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3" w:rsidRDefault="00FB01D9">
      <w:pPr>
        <w:spacing w:line="588"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550E73" w:rsidRDefault="00550E73">
      <w:pPr>
        <w:spacing w:line="588" w:lineRule="exact"/>
        <w:jc w:val="center"/>
        <w:rPr>
          <w:rFonts w:ascii="仿宋_GB2312" w:eastAsia="仿宋_GB2312" w:hAnsi="仿宋_GB2312" w:cs="仿宋_GB2312"/>
          <w:sz w:val="32"/>
          <w:szCs w:val="32"/>
        </w:rPr>
      </w:pPr>
    </w:p>
    <w:p w:rsidR="00550E73" w:rsidRDefault="00550E73">
      <w:pPr>
        <w:spacing w:line="588" w:lineRule="exact"/>
        <w:jc w:val="center"/>
        <w:rPr>
          <w:rFonts w:ascii="仿宋_GB2312" w:eastAsia="仿宋_GB2312" w:hAnsi="仿宋_GB2312" w:cs="仿宋_GB2312"/>
          <w:sz w:val="32"/>
          <w:szCs w:val="32"/>
        </w:rPr>
      </w:pPr>
    </w:p>
    <w:p w:rsidR="00550E73" w:rsidRDefault="00FB01D9">
      <w:pPr>
        <w:spacing w:line="588" w:lineRule="exact"/>
        <w:jc w:val="center"/>
        <w:rPr>
          <w:rFonts w:ascii="方正小标宋简体" w:eastAsia="方正小标宋简体" w:hAnsi="方正小标宋简体" w:cs="方正小标宋简体"/>
          <w:sz w:val="40"/>
          <w:szCs w:val="40"/>
        </w:rPr>
      </w:pPr>
      <w:bookmarkStart w:id="0" w:name="_GoBack"/>
      <w:r>
        <w:rPr>
          <w:rFonts w:ascii="方正小标宋简体" w:eastAsia="方正小标宋简体" w:hAnsi="方正小标宋简体" w:cs="方正小标宋简体" w:hint="eastAsia"/>
          <w:sz w:val="40"/>
          <w:szCs w:val="40"/>
        </w:rPr>
        <w:t>政府采购法颁布</w:t>
      </w:r>
      <w:r>
        <w:rPr>
          <w:rFonts w:ascii="方正小标宋简体" w:eastAsia="方正小标宋简体" w:hAnsi="方正小标宋简体" w:cs="方正小标宋简体" w:hint="eastAsia"/>
          <w:sz w:val="40"/>
          <w:szCs w:val="40"/>
        </w:rPr>
        <w:t>20</w:t>
      </w:r>
      <w:r>
        <w:rPr>
          <w:rFonts w:ascii="方正小标宋简体" w:eastAsia="方正小标宋简体" w:hAnsi="方正小标宋简体" w:cs="方正小标宋简体" w:hint="eastAsia"/>
          <w:sz w:val="40"/>
          <w:szCs w:val="40"/>
        </w:rPr>
        <w:t>周年</w:t>
      </w:r>
      <w:r>
        <w:rPr>
          <w:rFonts w:ascii="方正小标宋简体" w:eastAsia="方正小标宋简体" w:hAnsi="方正小标宋简体" w:cs="方正小标宋简体" w:hint="eastAsia"/>
          <w:sz w:val="40"/>
          <w:szCs w:val="40"/>
        </w:rPr>
        <w:t>政府采购法治建设与国家治理现代化</w:t>
      </w:r>
      <w:r>
        <w:rPr>
          <w:rFonts w:ascii="方正小标宋简体" w:eastAsia="方正小标宋简体" w:hAnsi="方正小标宋简体" w:cs="方正小标宋简体" w:hint="eastAsia"/>
          <w:sz w:val="40"/>
          <w:szCs w:val="40"/>
        </w:rPr>
        <w:t>征文启事</w:t>
      </w:r>
    </w:p>
    <w:bookmarkEnd w:id="0"/>
    <w:p w:rsidR="00550E73" w:rsidRDefault="00550E73">
      <w:pPr>
        <w:spacing w:line="588" w:lineRule="exact"/>
        <w:ind w:firstLineChars="200" w:firstLine="640"/>
        <w:rPr>
          <w:rFonts w:ascii="仿宋_GB2312" w:eastAsia="仿宋_GB2312" w:hAnsi="仿宋_GB2312" w:cs="仿宋_GB2312"/>
          <w:sz w:val="32"/>
          <w:szCs w:val="32"/>
        </w:rPr>
      </w:pP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在《中华人民共和国政府采购法》颁布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周年之际，财政部国库司（政府采购管理办公室）与中国政府采购报联合开展“政府采购法颁布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周年——政府采购法治建设与国家治理现代化</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征文活动，诚邀各级财政部门、预算单位、专家学者、社会代理机构、供应商及社会各界人士畅谈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年来推进政府采购法治建设的成功经验，为深化政府采购制度改革建言献策。</w:t>
      </w:r>
    </w:p>
    <w:p w:rsidR="00550E73" w:rsidRDefault="00FB01D9">
      <w:pPr>
        <w:spacing w:line="588" w:lineRule="exact"/>
        <w:ind w:firstLineChars="200" w:firstLine="640"/>
        <w:rPr>
          <w:rFonts w:ascii="黑体" w:eastAsia="黑体" w:hAnsi="黑体" w:cs="黑体"/>
          <w:sz w:val="32"/>
          <w:szCs w:val="32"/>
        </w:rPr>
      </w:pPr>
      <w:r>
        <w:rPr>
          <w:rFonts w:ascii="黑体" w:eastAsia="黑体" w:hAnsi="黑体" w:cs="黑体" w:hint="eastAsia"/>
          <w:sz w:val="32"/>
          <w:szCs w:val="32"/>
        </w:rPr>
        <w:t>一、征文主题</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展现</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来政府采购法治建设的发展历程、取得的成就以及对创造公平竞争营商环境、促进反腐倡廉、推动政府治理、实现国家经济社会目标的作用；分析目前政府采购法治建设中存在的问题及对深化政府采购制度改革，增强政府采购法律制度的系统性、整体性和协同性的意见建议。</w:t>
      </w:r>
    </w:p>
    <w:p w:rsidR="00550E73" w:rsidRDefault="00FB01D9">
      <w:pPr>
        <w:spacing w:line="588" w:lineRule="exact"/>
        <w:ind w:firstLineChars="200" w:firstLine="640"/>
        <w:rPr>
          <w:rFonts w:ascii="黑体" w:eastAsia="黑体" w:hAnsi="黑体" w:cs="黑体"/>
          <w:sz w:val="32"/>
          <w:szCs w:val="32"/>
        </w:rPr>
      </w:pPr>
      <w:r>
        <w:rPr>
          <w:rFonts w:ascii="黑体" w:eastAsia="黑体" w:hAnsi="黑体" w:cs="黑体" w:hint="eastAsia"/>
          <w:sz w:val="32"/>
          <w:szCs w:val="32"/>
        </w:rPr>
        <w:t>二、征文要求</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文章体裁不限，要求言之有物，文笔流畅，语言简练，具有原创性、思想性和对实际工作的指导性、推动性。</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征文字数原则上控制在</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字以内。</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hint="eastAsia"/>
          <w:sz w:val="32"/>
          <w:szCs w:val="32"/>
        </w:rPr>
        <w:t>鼓励以图片、音视频等多媒体形式呈现。</w:t>
      </w:r>
    </w:p>
    <w:p w:rsidR="00550E73" w:rsidRDefault="00FB01D9">
      <w:pPr>
        <w:spacing w:line="588" w:lineRule="exact"/>
        <w:ind w:firstLineChars="200" w:firstLine="640"/>
        <w:rPr>
          <w:rFonts w:ascii="黑体" w:eastAsia="黑体" w:hAnsi="黑体" w:cs="黑体"/>
          <w:sz w:val="32"/>
          <w:szCs w:val="32"/>
        </w:rPr>
      </w:pPr>
      <w:r>
        <w:rPr>
          <w:rFonts w:ascii="黑体" w:eastAsia="黑体" w:hAnsi="黑体" w:cs="黑体" w:hint="eastAsia"/>
          <w:sz w:val="32"/>
          <w:szCs w:val="32"/>
        </w:rPr>
        <w:t>三、起止日期</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日（以邮件发送日期为准）</w:t>
      </w:r>
    </w:p>
    <w:p w:rsidR="00550E73" w:rsidRDefault="00FB01D9">
      <w:pPr>
        <w:spacing w:line="588" w:lineRule="exact"/>
        <w:ind w:firstLineChars="200" w:firstLine="640"/>
        <w:rPr>
          <w:rFonts w:ascii="黑体" w:eastAsia="黑体" w:hAnsi="黑体" w:cs="黑体"/>
          <w:sz w:val="32"/>
          <w:szCs w:val="32"/>
        </w:rPr>
      </w:pPr>
      <w:r>
        <w:rPr>
          <w:rFonts w:ascii="黑体" w:eastAsia="黑体" w:hAnsi="黑体" w:cs="黑体" w:hint="eastAsia"/>
          <w:sz w:val="32"/>
          <w:szCs w:val="32"/>
        </w:rPr>
        <w:t>四、投稿方式</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电子邮件投稿，请在邮件主题栏注明“政府采购法颁布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周年征文”字样，文尾注明作者姓名、联系方式、工作单位。</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投稿电子信箱：</w:t>
      </w:r>
      <w:r>
        <w:rPr>
          <w:rFonts w:ascii="仿宋_GB2312" w:eastAsia="仿宋_GB2312" w:hAnsi="仿宋_GB2312" w:cs="仿宋_GB2312" w:hint="eastAsia"/>
          <w:sz w:val="32"/>
          <w:szCs w:val="32"/>
        </w:rPr>
        <w:t>zgzfcgj@163.com</w:t>
      </w:r>
    </w:p>
    <w:p w:rsidR="00550E73" w:rsidRDefault="00FB01D9">
      <w:pPr>
        <w:spacing w:line="588" w:lineRule="exact"/>
        <w:ind w:firstLineChars="200" w:firstLine="640"/>
        <w:rPr>
          <w:rFonts w:ascii="黑体" w:eastAsia="黑体" w:hAnsi="黑体" w:cs="黑体"/>
          <w:sz w:val="32"/>
          <w:szCs w:val="32"/>
        </w:rPr>
      </w:pPr>
      <w:r>
        <w:rPr>
          <w:rFonts w:ascii="黑体" w:eastAsia="黑体" w:hAnsi="黑体" w:cs="黑体" w:hint="eastAsia"/>
          <w:sz w:val="32"/>
          <w:szCs w:val="32"/>
        </w:rPr>
        <w:t>五、征文刊发</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《中国政府采购报》将在第三版开辟“政府采购法颁布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周年”专栏，刊登优秀作品，中国政府采购新闻网、</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将同步刊登。</w:t>
      </w:r>
    </w:p>
    <w:p w:rsidR="00550E73" w:rsidRDefault="00FB01D9">
      <w:pPr>
        <w:spacing w:line="588" w:lineRule="exact"/>
        <w:ind w:firstLineChars="200" w:firstLine="640"/>
        <w:rPr>
          <w:rFonts w:ascii="黑体" w:eastAsia="黑体" w:hAnsi="黑体" w:cs="黑体"/>
          <w:sz w:val="32"/>
          <w:szCs w:val="32"/>
        </w:rPr>
      </w:pPr>
      <w:r>
        <w:rPr>
          <w:rFonts w:ascii="黑体" w:eastAsia="黑体" w:hAnsi="黑体" w:cs="黑体" w:hint="eastAsia"/>
          <w:sz w:val="32"/>
          <w:szCs w:val="32"/>
        </w:rPr>
        <w:t>六、活动咨询及联系方式</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在线咨询</w:t>
      </w:r>
      <w:r>
        <w:rPr>
          <w:rFonts w:ascii="仿宋_GB2312" w:eastAsia="仿宋_GB2312" w:hAnsi="仿宋_GB2312" w:cs="仿宋_GB2312" w:hint="eastAsia"/>
          <w:sz w:val="32"/>
          <w:szCs w:val="32"/>
        </w:rPr>
        <w:t>。</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征文动态可关注“中国政府采购报”</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。征文活动有关事项可通过“中国政府采购报”</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底部“政采征文”菜单在线咨询。</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电话咨询</w:t>
      </w:r>
      <w:r>
        <w:rPr>
          <w:rFonts w:ascii="仿宋_GB2312" w:eastAsia="仿宋_GB2312" w:hAnsi="仿宋_GB2312" w:cs="仿宋_GB2312" w:hint="eastAsia"/>
          <w:sz w:val="32"/>
          <w:szCs w:val="32"/>
        </w:rPr>
        <w:t>。</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中国政府采购报社：</w:t>
      </w:r>
      <w:proofErr w:type="gramStart"/>
      <w:r>
        <w:rPr>
          <w:rFonts w:ascii="仿宋_GB2312" w:eastAsia="仿宋_GB2312" w:hAnsi="仿宋_GB2312" w:cs="仿宋_GB2312" w:hint="eastAsia"/>
          <w:sz w:val="32"/>
          <w:szCs w:val="32"/>
        </w:rPr>
        <w:t>昝</w:t>
      </w:r>
      <w:proofErr w:type="gramEnd"/>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妍</w:t>
      </w:r>
      <w:proofErr w:type="gramEnd"/>
      <w:r>
        <w:rPr>
          <w:rFonts w:ascii="仿宋_GB2312" w:eastAsia="仿宋_GB2312" w:hAnsi="仿宋_GB2312" w:cs="仿宋_GB2312" w:hint="eastAsia"/>
          <w:sz w:val="32"/>
          <w:szCs w:val="32"/>
        </w:rPr>
        <w:t>010-63803675</w:t>
      </w:r>
    </w:p>
    <w:p w:rsidR="00550E73" w:rsidRDefault="00FB01D9">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峥</w:t>
      </w:r>
      <w:proofErr w:type="gramEnd"/>
      <w:r>
        <w:rPr>
          <w:rFonts w:ascii="仿宋_GB2312" w:eastAsia="仿宋_GB2312" w:hAnsi="仿宋_GB2312" w:cs="仿宋_GB2312" w:hint="eastAsia"/>
          <w:sz w:val="32"/>
          <w:szCs w:val="32"/>
        </w:rPr>
        <w:t>010-63803027</w:t>
      </w:r>
    </w:p>
    <w:sectPr w:rsidR="00550E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6E251"/>
    <w:rsid w:val="1BF9AB76"/>
    <w:rsid w:val="3CFE420E"/>
    <w:rsid w:val="4B5C39D3"/>
    <w:rsid w:val="5F53530D"/>
    <w:rsid w:val="73FF0BFA"/>
    <w:rsid w:val="7BE6E251"/>
    <w:rsid w:val="9F3FAB60"/>
    <w:rsid w:val="BFB56825"/>
    <w:rsid w:val="D9BEB24A"/>
    <w:rsid w:val="EB7FC8E8"/>
    <w:rsid w:val="F3FF4A9E"/>
    <w:rsid w:val="F9F5654E"/>
    <w:rsid w:val="F9FF2FCB"/>
    <w:rsid w:val="FA7DB127"/>
    <w:rsid w:val="FF891D8D"/>
    <w:rsid w:val="FFFF7E65"/>
    <w:rsid w:val="00550E73"/>
    <w:rsid w:val="00FB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BDBD2"/>
  <w15:docId w15:val="{DB73289E-90EE-48F8-820D-9799F9B4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117</Words>
  <Characters>669</Characters>
  <Application>Microsoft Office Word</Application>
  <DocSecurity>0</DocSecurity>
  <Lines>5</Lines>
  <Paragraphs>1</Paragraphs>
  <ScaleCrop>false</ScaleCrop>
  <Company>Micorosoft</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hukx</dc:creator>
  <cp:lastModifiedBy>Micorosoft</cp:lastModifiedBy>
  <cp:revision>3</cp:revision>
  <dcterms:created xsi:type="dcterms:W3CDTF">2022-06-24T02:13:00Z</dcterms:created>
  <dcterms:modified xsi:type="dcterms:W3CDTF">2022-07-08T06:37:00Z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