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rPr>
      </w:pPr>
      <w:r>
        <w:rPr>
          <w:rFonts w:hint="eastAsia"/>
          <w:b/>
          <w:bCs/>
          <w:sz w:val="32"/>
        </w:rPr>
        <w:t>2023年度江苏省省级党政机关、事业单位及团体组织审计服务框架协议采购</w:t>
      </w:r>
    </w:p>
    <w:p>
      <w:pPr>
        <w:rPr>
          <w:sz w:val="28"/>
          <w:szCs w:val="28"/>
        </w:rPr>
      </w:pPr>
      <w:r>
        <w:rPr>
          <w:rFonts w:hint="eastAsia"/>
          <w:sz w:val="28"/>
          <w:szCs w:val="28"/>
        </w:rPr>
        <w:t>一、服务范围</w:t>
      </w:r>
    </w:p>
    <w:p>
      <w:pPr>
        <w:ind w:firstLine="560" w:firstLineChars="200"/>
        <w:rPr>
          <w:rFonts w:ascii="宋体" w:hAnsi="宋体"/>
          <w:sz w:val="28"/>
          <w:szCs w:val="28"/>
        </w:rPr>
      </w:pPr>
      <w:r>
        <w:rPr>
          <w:rFonts w:hint="eastAsia" w:ascii="宋体" w:hAnsi="宋体"/>
          <w:sz w:val="28"/>
          <w:szCs w:val="28"/>
        </w:rPr>
        <w:t>分包一：会计审计业务1。在宁办公省级单位项目总预算小于30万元（不含），审计标的在1个亿以下（资产总额、预算支出数、专项资金安排等）的项目，按照相关法律法规文件和行业适用审计准则，审查某机构会计账册和其他单据的服务。</w:t>
      </w:r>
    </w:p>
    <w:p>
      <w:pPr>
        <w:ind w:firstLine="560" w:firstLineChars="200"/>
        <w:rPr>
          <w:rFonts w:ascii="宋体" w:hAnsi="宋体"/>
          <w:sz w:val="28"/>
          <w:szCs w:val="28"/>
        </w:rPr>
      </w:pPr>
      <w:r>
        <w:rPr>
          <w:rFonts w:hint="eastAsia" w:ascii="宋体" w:hAnsi="宋体"/>
          <w:sz w:val="28"/>
          <w:szCs w:val="28"/>
        </w:rPr>
        <w:t>分包二：会计审计业务2。在宁办公省级单位项目总预算30万元-50万元（不含），审计标的在1个亿元至3个亿（资产总额、预算支出数、专项资金安排等）的项目，按照相关法律法规文件和行业适用审计准则，审查某机构会计账册和其他单据的服务。</w:t>
      </w:r>
    </w:p>
    <w:p>
      <w:pPr>
        <w:ind w:firstLine="560" w:firstLineChars="200"/>
        <w:rPr>
          <w:rFonts w:ascii="宋体" w:hAnsi="宋体"/>
          <w:sz w:val="28"/>
          <w:szCs w:val="28"/>
        </w:rPr>
      </w:pPr>
      <w:r>
        <w:rPr>
          <w:rFonts w:hint="eastAsia" w:ascii="宋体" w:hAnsi="宋体"/>
          <w:sz w:val="28"/>
          <w:szCs w:val="28"/>
        </w:rPr>
        <w:t>分包三：会计审计业务3。在宁办公省级单位项目总预算50万元-100万元（不含），审计标的在3个亿以上（资产总额、预算支出数、专项资金安排等）的项目，按照相关法律法规文件和行业适用审计准则，审查某机构会计账册和其他单据的服务。</w:t>
      </w:r>
    </w:p>
    <w:p>
      <w:pPr>
        <w:rPr>
          <w:sz w:val="28"/>
          <w:szCs w:val="28"/>
        </w:rPr>
      </w:pPr>
      <w:r>
        <w:rPr>
          <w:rFonts w:hint="eastAsia"/>
          <w:sz w:val="28"/>
          <w:szCs w:val="28"/>
        </w:rPr>
        <w:t>二、入围供应商服务期</w:t>
      </w:r>
    </w:p>
    <w:p>
      <w:pPr>
        <w:ind w:firstLine="560" w:firstLineChars="200"/>
        <w:rPr>
          <w:sz w:val="28"/>
          <w:szCs w:val="28"/>
        </w:rPr>
      </w:pPr>
      <w:r>
        <w:rPr>
          <w:rFonts w:hint="eastAsia"/>
          <w:sz w:val="28"/>
          <w:szCs w:val="28"/>
        </w:rPr>
        <w:t>执行期限：合同签订之日起至2023.12.31</w:t>
      </w:r>
    </w:p>
    <w:p>
      <w:pPr>
        <w:rPr>
          <w:sz w:val="28"/>
          <w:szCs w:val="28"/>
        </w:rPr>
      </w:pPr>
      <w:r>
        <w:rPr>
          <w:rFonts w:hint="eastAsia"/>
          <w:sz w:val="28"/>
          <w:szCs w:val="28"/>
        </w:rPr>
        <w:t>三、使用要求</w:t>
      </w:r>
    </w:p>
    <w:p>
      <w:pPr>
        <w:ind w:firstLine="560" w:firstLineChars="200"/>
        <w:rPr>
          <w:sz w:val="28"/>
          <w:szCs w:val="28"/>
        </w:rPr>
      </w:pPr>
      <w:r>
        <w:rPr>
          <w:rFonts w:hint="eastAsia"/>
          <w:sz w:val="28"/>
          <w:szCs w:val="28"/>
        </w:rPr>
        <w:t>在本项目履约过程中，在宁办公省级单位按照相关规定，确定第二阶段成交供应商。</w:t>
      </w:r>
      <w:bookmarkStart w:id="0" w:name="_GoBack"/>
      <w:bookmarkEnd w:id="0"/>
    </w:p>
    <w:p>
      <w:pPr>
        <w:ind w:firstLine="560" w:firstLineChars="200"/>
        <w:rPr>
          <w:sz w:val="28"/>
          <w:szCs w:val="28"/>
        </w:rPr>
      </w:pPr>
      <w:r>
        <w:rPr>
          <w:rFonts w:hint="eastAsia"/>
          <w:sz w:val="28"/>
          <w:szCs w:val="28"/>
        </w:rPr>
        <w:t>1.确定第二阶段成交供应商的方式为直接选定。由采购人依据入围服务价格、质量、经营活动中重大违法情况以及服务便利性、用户评价等因素，从第一阶段入围供应商中直接选定。第一阶段入围供应商的协议价格是采购人确定第二阶段成交供应商的最高限价。</w:t>
      </w:r>
    </w:p>
    <w:p>
      <w:pPr>
        <w:ind w:firstLine="560" w:firstLineChars="200"/>
        <w:rPr>
          <w:sz w:val="28"/>
          <w:szCs w:val="28"/>
        </w:rPr>
      </w:pPr>
      <w:r>
        <w:rPr>
          <w:rFonts w:hint="eastAsia"/>
          <w:sz w:val="28"/>
          <w:szCs w:val="28"/>
        </w:rPr>
        <w:t>2.采购人在确定成交供应商后，双方应当按照框架协议中规定的“采购合同文本”格式签订电子采购合同，不得擅自改变框架协议约定的合同实质性条款。</w:t>
      </w:r>
    </w:p>
    <w:p>
      <w:pPr>
        <w:rPr>
          <w:sz w:val="28"/>
          <w:szCs w:val="28"/>
        </w:rPr>
      </w:pPr>
      <w:r>
        <w:rPr>
          <w:rFonts w:hint="eastAsia"/>
          <w:sz w:val="28"/>
          <w:szCs w:val="28"/>
        </w:rPr>
        <w:t>四、报价说明</w:t>
      </w:r>
    </w:p>
    <w:p>
      <w:pPr>
        <w:ind w:firstLine="560" w:firstLineChars="200"/>
        <w:rPr>
          <w:sz w:val="28"/>
          <w:szCs w:val="28"/>
        </w:rPr>
      </w:pPr>
      <w:r>
        <w:rPr>
          <w:sz w:val="28"/>
          <w:szCs w:val="28"/>
        </w:rPr>
        <w:t>1.</w:t>
      </w:r>
      <w:r>
        <w:rPr>
          <w:rFonts w:hint="eastAsia"/>
        </w:rPr>
        <w:t xml:space="preserve"> </w:t>
      </w:r>
      <w:r>
        <w:rPr>
          <w:rFonts w:hint="eastAsia"/>
          <w:sz w:val="28"/>
          <w:szCs w:val="28"/>
        </w:rPr>
        <w:t>本项目报价包含工资、福利、交通、食宿、税收、利润等所有为完成本项目所发生的费用，采购人除此以外，不再支付任何其他费用。</w:t>
      </w:r>
    </w:p>
    <w:p>
      <w:pPr>
        <w:ind w:firstLine="560" w:firstLineChars="200"/>
        <w:rPr>
          <w:rFonts w:ascii="宋体" w:hAnsi="宋体" w:eastAsia="宋体" w:cs="Times New Roman"/>
          <w:sz w:val="24"/>
          <w:szCs w:val="24"/>
        </w:rPr>
      </w:pPr>
      <w:r>
        <w:rPr>
          <w:rFonts w:hint="eastAsia"/>
          <w:sz w:val="28"/>
          <w:szCs w:val="28"/>
        </w:rPr>
        <w:t>2</w:t>
      </w:r>
      <w:r>
        <w:rPr>
          <w:sz w:val="28"/>
          <w:szCs w:val="28"/>
        </w:rPr>
        <w:t xml:space="preserve">. </w:t>
      </w:r>
      <w:r>
        <w:rPr>
          <w:rFonts w:hint="eastAsia"/>
          <w:sz w:val="28"/>
          <w:szCs w:val="28"/>
        </w:rPr>
        <w:t>服务结算价</w:t>
      </w:r>
    </w:p>
    <w:p>
      <w:pPr>
        <w:spacing w:line="360" w:lineRule="auto"/>
        <w:jc w:val="center"/>
        <w:rPr>
          <w:rFonts w:ascii="宋体" w:hAnsi="宋体" w:eastAsia="宋体" w:cs="Times New Roman"/>
          <w:b/>
          <w:sz w:val="24"/>
          <w:szCs w:val="21"/>
        </w:rPr>
      </w:pPr>
      <w:r>
        <w:rPr>
          <w:rFonts w:hint="eastAsia" w:ascii="宋体" w:hAnsi="宋体" w:eastAsia="宋体" w:cs="Times New Roman"/>
          <w:b/>
          <w:sz w:val="24"/>
          <w:szCs w:val="21"/>
        </w:rPr>
        <w:t>分包一</w:t>
      </w:r>
    </w:p>
    <w:tbl>
      <w:tblPr>
        <w:tblStyle w:val="5"/>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49"/>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9584" w:type="dxa"/>
            <w:gridSpan w:val="3"/>
            <w:vAlign w:val="center"/>
          </w:tcPr>
          <w:p>
            <w:pPr>
              <w:jc w:val="center"/>
              <w:rPr>
                <w:rFonts w:ascii="宋体" w:hAnsi="宋体" w:eastAsia="宋体" w:cs="Times New Roman"/>
                <w:sz w:val="24"/>
                <w:szCs w:val="21"/>
              </w:rPr>
            </w:pPr>
            <w:r>
              <w:rPr>
                <w:rFonts w:hint="eastAsia" w:ascii="宋体" w:hAnsi="宋体" w:eastAsia="宋体" w:cs="Times New Roman"/>
                <w:sz w:val="24"/>
                <w:szCs w:val="21"/>
              </w:rPr>
              <w:t>日单价预算基础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0" w:hRule="atLeast"/>
        </w:trPr>
        <w:tc>
          <w:tcPr>
            <w:tcW w:w="2943" w:type="dxa"/>
            <w:vAlign w:val="center"/>
          </w:tcPr>
          <w:p>
            <w:pPr>
              <w:rPr>
                <w:rFonts w:ascii="宋体" w:hAnsi="宋体" w:eastAsia="宋体" w:cs="Times New Roman"/>
                <w:b/>
                <w:sz w:val="30"/>
                <w:szCs w:val="30"/>
              </w:rPr>
            </w:pPr>
            <w:r>
              <w:rPr>
                <w:rFonts w:hint="eastAsia" w:ascii="宋体" w:hAnsi="宋体" w:eastAsia="宋体" w:cs="Times New Roman"/>
                <w:b/>
                <w:sz w:val="30"/>
                <w:szCs w:val="30"/>
              </w:rPr>
              <w:t>注册会计师（按每天工作8小时计算）</w:t>
            </w:r>
          </w:p>
        </w:tc>
        <w:tc>
          <w:tcPr>
            <w:tcW w:w="6641" w:type="dxa"/>
            <w:gridSpan w:val="2"/>
            <w:vAlign w:val="center"/>
          </w:tcPr>
          <w:p>
            <w:pPr>
              <w:rPr>
                <w:rFonts w:ascii="宋体" w:hAnsi="宋体" w:eastAsia="宋体" w:cs="Times New Roman"/>
                <w:b/>
                <w:sz w:val="30"/>
                <w:szCs w:val="30"/>
              </w:rPr>
            </w:pPr>
            <w:r>
              <w:rPr>
                <w:rFonts w:hint="eastAsia" w:ascii="宋体" w:hAnsi="宋体" w:eastAsia="宋体" w:cs="Times New Roman"/>
                <w:b/>
                <w:sz w:val="30"/>
                <w:szCs w:val="30"/>
              </w:rPr>
              <w:t>在南京市执行任务时：2000元/人.天</w:t>
            </w:r>
          </w:p>
          <w:p>
            <w:pPr>
              <w:rPr>
                <w:rFonts w:ascii="宋体" w:hAnsi="宋体" w:eastAsia="宋体" w:cs="Times New Roman"/>
                <w:b/>
                <w:sz w:val="30"/>
                <w:szCs w:val="30"/>
              </w:rPr>
            </w:pPr>
            <w:r>
              <w:rPr>
                <w:rFonts w:hint="eastAsia" w:ascii="宋体" w:hAnsi="宋体" w:eastAsia="宋体" w:cs="Times New Roman"/>
                <w:b/>
                <w:sz w:val="30"/>
                <w:szCs w:val="30"/>
              </w:rPr>
              <w:t>离开南京市执行任务时：2400元/人.天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7" w:hRule="atLeast"/>
        </w:trPr>
        <w:tc>
          <w:tcPr>
            <w:tcW w:w="2943" w:type="dxa"/>
            <w:vAlign w:val="center"/>
          </w:tcPr>
          <w:p>
            <w:pPr>
              <w:rPr>
                <w:rFonts w:ascii="宋体" w:hAnsi="宋体" w:eastAsia="宋体" w:cs="Times New Roman"/>
                <w:b/>
                <w:sz w:val="30"/>
                <w:szCs w:val="30"/>
              </w:rPr>
            </w:pPr>
            <w:r>
              <w:rPr>
                <w:rFonts w:hint="eastAsia" w:ascii="宋体" w:hAnsi="宋体" w:eastAsia="宋体" w:cs="Times New Roman"/>
                <w:b/>
                <w:sz w:val="30"/>
                <w:szCs w:val="30"/>
              </w:rPr>
              <w:t>辅助人员（按每天工作8小时计算）</w:t>
            </w:r>
          </w:p>
        </w:tc>
        <w:tc>
          <w:tcPr>
            <w:tcW w:w="6641" w:type="dxa"/>
            <w:gridSpan w:val="2"/>
            <w:vAlign w:val="center"/>
          </w:tcPr>
          <w:p>
            <w:pPr>
              <w:rPr>
                <w:rFonts w:ascii="宋体" w:hAnsi="宋体" w:eastAsia="宋体" w:cs="Times New Roman"/>
                <w:b/>
                <w:sz w:val="30"/>
                <w:szCs w:val="30"/>
              </w:rPr>
            </w:pPr>
            <w:r>
              <w:rPr>
                <w:rFonts w:hint="eastAsia" w:ascii="宋体" w:hAnsi="宋体" w:eastAsia="宋体" w:cs="Times New Roman"/>
                <w:b/>
                <w:sz w:val="30"/>
                <w:szCs w:val="30"/>
              </w:rPr>
              <w:t>在南京市执行任务时：1200元/人.天</w:t>
            </w:r>
          </w:p>
          <w:p>
            <w:pPr>
              <w:rPr>
                <w:rFonts w:ascii="宋体" w:hAnsi="宋体" w:eastAsia="宋体" w:cs="Times New Roman"/>
                <w:b/>
                <w:sz w:val="30"/>
                <w:szCs w:val="30"/>
              </w:rPr>
            </w:pPr>
            <w:r>
              <w:rPr>
                <w:rFonts w:hint="eastAsia" w:ascii="宋体" w:hAnsi="宋体" w:eastAsia="宋体" w:cs="Times New Roman"/>
                <w:b/>
                <w:sz w:val="30"/>
                <w:szCs w:val="30"/>
              </w:rPr>
              <w:t>离开南京市执行任务时：1600元/人.天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2992" w:type="dxa"/>
            <w:gridSpan w:val="2"/>
            <w:vAlign w:val="center"/>
          </w:tcPr>
          <w:p>
            <w:pPr>
              <w:jc w:val="center"/>
              <w:rPr>
                <w:rFonts w:ascii="宋体" w:hAnsi="宋体" w:eastAsia="宋体" w:cs="Times New Roman"/>
                <w:sz w:val="24"/>
                <w:szCs w:val="21"/>
              </w:rPr>
            </w:pPr>
            <w:r>
              <w:rPr>
                <w:rFonts w:hint="eastAsia" w:ascii="宋体" w:hAnsi="宋体" w:eastAsia="宋体" w:cs="Times New Roman"/>
                <w:sz w:val="24"/>
                <w:szCs w:val="21"/>
              </w:rPr>
              <w:t>优惠率（日单价预算基础上的价格下浮比例%）</w:t>
            </w:r>
          </w:p>
        </w:tc>
        <w:tc>
          <w:tcPr>
            <w:tcW w:w="6592"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w:t>
            </w:r>
          </w:p>
        </w:tc>
      </w:tr>
    </w:tbl>
    <w:p>
      <w:pPr>
        <w:spacing w:line="360" w:lineRule="auto"/>
        <w:rPr>
          <w:rFonts w:ascii="宋体" w:hAnsi="宋体" w:eastAsia="宋体" w:cs="Times New Roman"/>
          <w:sz w:val="24"/>
          <w:szCs w:val="21"/>
        </w:rPr>
      </w:pPr>
    </w:p>
    <w:p>
      <w:pPr>
        <w:rPr>
          <w:rFonts w:ascii="宋体" w:hAnsi="宋体" w:eastAsia="宋体" w:cs="Times New Roman"/>
          <w:b/>
          <w:sz w:val="28"/>
          <w:szCs w:val="28"/>
        </w:rPr>
      </w:pPr>
      <w:r>
        <w:rPr>
          <w:rFonts w:hint="eastAsia" w:ascii="宋体" w:hAnsi="宋体" w:eastAsia="宋体" w:cs="Times New Roman"/>
          <w:b/>
          <w:sz w:val="28"/>
          <w:szCs w:val="28"/>
        </w:rPr>
        <w:t xml:space="preserve">举例：如供应商本表中优惠率为  </w:t>
      </w:r>
      <w:r>
        <w:rPr>
          <w:rFonts w:hint="eastAsia" w:ascii="宋体" w:hAnsi="宋体" w:eastAsia="宋体" w:cs="Times New Roman"/>
          <w:b/>
          <w:sz w:val="28"/>
          <w:szCs w:val="28"/>
          <w:u w:val="single"/>
        </w:rPr>
        <w:t>10.00</w:t>
      </w:r>
      <w:r>
        <w:rPr>
          <w:rFonts w:hint="eastAsia" w:ascii="宋体" w:hAnsi="宋体" w:eastAsia="宋体" w:cs="Times New Roman"/>
          <w:b/>
          <w:sz w:val="28"/>
          <w:szCs w:val="28"/>
        </w:rPr>
        <w:t xml:space="preserve">  % ，</w:t>
      </w:r>
    </w:p>
    <w:p>
      <w:pPr>
        <w:rPr>
          <w:rFonts w:ascii="宋体" w:hAnsi="宋体" w:eastAsia="宋体" w:cs="Times New Roman"/>
          <w:b/>
          <w:sz w:val="28"/>
          <w:szCs w:val="28"/>
        </w:rPr>
      </w:pPr>
      <w:r>
        <w:rPr>
          <w:rFonts w:hint="eastAsia" w:ascii="宋体" w:hAnsi="宋体" w:eastAsia="宋体" w:cs="Times New Roman"/>
          <w:b/>
          <w:sz w:val="28"/>
          <w:szCs w:val="28"/>
        </w:rPr>
        <w:t>在南京市注册会计师结算价=指导价2000元/人</w:t>
      </w:r>
      <w:r>
        <w:rPr>
          <w:rFonts w:hint="eastAsia" w:ascii="宋体" w:hAnsi="宋体" w:eastAsia="宋体" w:cs="Times New Roman"/>
          <w:b/>
          <w:sz w:val="30"/>
          <w:szCs w:val="30"/>
        </w:rPr>
        <w:t>.</w:t>
      </w:r>
      <w:r>
        <w:rPr>
          <w:rFonts w:hint="eastAsia" w:ascii="宋体" w:hAnsi="宋体" w:eastAsia="宋体" w:cs="Times New Roman"/>
          <w:b/>
          <w:sz w:val="28"/>
          <w:szCs w:val="28"/>
        </w:rPr>
        <w:t>天*（1-10.00%）=1800元/人</w:t>
      </w:r>
      <w:r>
        <w:rPr>
          <w:rFonts w:hint="eastAsia" w:ascii="宋体" w:hAnsi="宋体" w:eastAsia="宋体" w:cs="Times New Roman"/>
          <w:b/>
          <w:sz w:val="30"/>
          <w:szCs w:val="30"/>
        </w:rPr>
        <w:t>.</w:t>
      </w:r>
      <w:r>
        <w:rPr>
          <w:rFonts w:hint="eastAsia" w:ascii="宋体" w:hAnsi="宋体" w:eastAsia="宋体" w:cs="Times New Roman"/>
          <w:b/>
          <w:sz w:val="28"/>
          <w:szCs w:val="28"/>
        </w:rPr>
        <w:t>天。</w:t>
      </w:r>
    </w:p>
    <w:p>
      <w:pPr>
        <w:rPr>
          <w:rFonts w:ascii="宋体" w:hAnsi="宋体" w:eastAsia="宋体" w:cs="Times New Roman"/>
          <w:b/>
          <w:sz w:val="28"/>
          <w:szCs w:val="28"/>
        </w:rPr>
      </w:pPr>
    </w:p>
    <w:p>
      <w:pPr>
        <w:spacing w:line="360" w:lineRule="auto"/>
        <w:jc w:val="center"/>
        <w:rPr>
          <w:rFonts w:ascii="宋体" w:hAnsi="宋体" w:eastAsia="宋体" w:cs="Times New Roman"/>
          <w:b/>
          <w:sz w:val="24"/>
          <w:szCs w:val="21"/>
        </w:rPr>
      </w:pPr>
      <w:r>
        <w:rPr>
          <w:rFonts w:hint="eastAsia" w:ascii="宋体" w:hAnsi="宋体" w:eastAsia="宋体" w:cs="Times New Roman"/>
          <w:b/>
          <w:sz w:val="24"/>
          <w:szCs w:val="21"/>
        </w:rPr>
        <w:t>分包二</w:t>
      </w:r>
    </w:p>
    <w:tbl>
      <w:tblPr>
        <w:tblStyle w:val="5"/>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49"/>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9584" w:type="dxa"/>
            <w:gridSpan w:val="3"/>
            <w:vAlign w:val="center"/>
          </w:tcPr>
          <w:p>
            <w:pPr>
              <w:jc w:val="center"/>
              <w:rPr>
                <w:rFonts w:ascii="宋体" w:hAnsi="宋体" w:eastAsia="宋体" w:cs="Times New Roman"/>
                <w:sz w:val="24"/>
                <w:szCs w:val="21"/>
              </w:rPr>
            </w:pPr>
            <w:r>
              <w:rPr>
                <w:rFonts w:hint="eastAsia" w:ascii="宋体" w:hAnsi="宋体" w:eastAsia="宋体" w:cs="Times New Roman"/>
                <w:sz w:val="24"/>
                <w:szCs w:val="21"/>
              </w:rPr>
              <w:t>日单价预算基础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0" w:hRule="atLeast"/>
        </w:trPr>
        <w:tc>
          <w:tcPr>
            <w:tcW w:w="2943" w:type="dxa"/>
            <w:vAlign w:val="center"/>
          </w:tcPr>
          <w:p>
            <w:pPr>
              <w:rPr>
                <w:rFonts w:ascii="宋体" w:hAnsi="宋体" w:eastAsia="宋体" w:cs="Times New Roman"/>
                <w:b/>
                <w:sz w:val="30"/>
                <w:szCs w:val="30"/>
              </w:rPr>
            </w:pPr>
            <w:r>
              <w:rPr>
                <w:rFonts w:hint="eastAsia" w:ascii="宋体" w:hAnsi="宋体" w:eastAsia="宋体" w:cs="Times New Roman"/>
                <w:b/>
                <w:sz w:val="30"/>
                <w:szCs w:val="30"/>
              </w:rPr>
              <w:t>注册会计师（按每天8小时工作计算）</w:t>
            </w:r>
          </w:p>
        </w:tc>
        <w:tc>
          <w:tcPr>
            <w:tcW w:w="6641" w:type="dxa"/>
            <w:gridSpan w:val="2"/>
            <w:vAlign w:val="center"/>
          </w:tcPr>
          <w:p>
            <w:pPr>
              <w:rPr>
                <w:rFonts w:ascii="宋体" w:hAnsi="宋体" w:eastAsia="宋体" w:cs="Times New Roman"/>
                <w:b/>
                <w:sz w:val="30"/>
                <w:szCs w:val="30"/>
              </w:rPr>
            </w:pPr>
            <w:r>
              <w:rPr>
                <w:rFonts w:hint="eastAsia" w:ascii="宋体" w:hAnsi="宋体" w:eastAsia="宋体" w:cs="Times New Roman"/>
                <w:b/>
                <w:sz w:val="30"/>
                <w:szCs w:val="30"/>
              </w:rPr>
              <w:t>在南京市执行任务时：2000元/人.天</w:t>
            </w:r>
          </w:p>
          <w:p>
            <w:pPr>
              <w:rPr>
                <w:rFonts w:ascii="宋体" w:hAnsi="宋体" w:eastAsia="宋体" w:cs="Times New Roman"/>
                <w:b/>
                <w:sz w:val="30"/>
                <w:szCs w:val="30"/>
              </w:rPr>
            </w:pPr>
            <w:r>
              <w:rPr>
                <w:rFonts w:hint="eastAsia" w:ascii="宋体" w:hAnsi="宋体" w:eastAsia="宋体" w:cs="Times New Roman"/>
                <w:b/>
                <w:sz w:val="30"/>
                <w:szCs w:val="30"/>
              </w:rPr>
              <w:t>离开南京市执行任务时：2400元/人.天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7" w:hRule="atLeast"/>
        </w:trPr>
        <w:tc>
          <w:tcPr>
            <w:tcW w:w="2943" w:type="dxa"/>
            <w:vAlign w:val="center"/>
          </w:tcPr>
          <w:p>
            <w:pPr>
              <w:rPr>
                <w:rFonts w:ascii="宋体" w:hAnsi="宋体" w:eastAsia="宋体" w:cs="Times New Roman"/>
                <w:b/>
                <w:sz w:val="30"/>
                <w:szCs w:val="30"/>
              </w:rPr>
            </w:pPr>
            <w:r>
              <w:rPr>
                <w:rFonts w:hint="eastAsia" w:ascii="宋体" w:hAnsi="宋体" w:eastAsia="宋体" w:cs="Times New Roman"/>
                <w:b/>
                <w:sz w:val="30"/>
                <w:szCs w:val="30"/>
              </w:rPr>
              <w:t>辅助人员（按每天8小时工作计算）</w:t>
            </w:r>
          </w:p>
        </w:tc>
        <w:tc>
          <w:tcPr>
            <w:tcW w:w="6641" w:type="dxa"/>
            <w:gridSpan w:val="2"/>
            <w:vAlign w:val="center"/>
          </w:tcPr>
          <w:p>
            <w:pPr>
              <w:rPr>
                <w:rFonts w:ascii="宋体" w:hAnsi="宋体" w:eastAsia="宋体" w:cs="Times New Roman"/>
                <w:b/>
                <w:sz w:val="30"/>
                <w:szCs w:val="30"/>
              </w:rPr>
            </w:pPr>
            <w:r>
              <w:rPr>
                <w:rFonts w:hint="eastAsia" w:ascii="宋体" w:hAnsi="宋体" w:eastAsia="宋体" w:cs="Times New Roman"/>
                <w:b/>
                <w:sz w:val="30"/>
                <w:szCs w:val="30"/>
              </w:rPr>
              <w:t>在南京市执行任务时：1200元/人.天</w:t>
            </w:r>
          </w:p>
          <w:p>
            <w:pPr>
              <w:rPr>
                <w:rFonts w:ascii="宋体" w:hAnsi="宋体" w:eastAsia="宋体" w:cs="Times New Roman"/>
                <w:b/>
                <w:sz w:val="30"/>
                <w:szCs w:val="30"/>
              </w:rPr>
            </w:pPr>
            <w:r>
              <w:rPr>
                <w:rFonts w:hint="eastAsia" w:ascii="宋体" w:hAnsi="宋体" w:eastAsia="宋体" w:cs="Times New Roman"/>
                <w:b/>
                <w:sz w:val="30"/>
                <w:szCs w:val="30"/>
              </w:rPr>
              <w:t>离开南京市执行任务时：1600元/人.天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2992" w:type="dxa"/>
            <w:gridSpan w:val="2"/>
            <w:vAlign w:val="center"/>
          </w:tcPr>
          <w:p>
            <w:pPr>
              <w:jc w:val="center"/>
              <w:rPr>
                <w:rFonts w:ascii="宋体" w:hAnsi="宋体" w:eastAsia="宋体" w:cs="Times New Roman"/>
                <w:sz w:val="24"/>
                <w:szCs w:val="21"/>
              </w:rPr>
            </w:pPr>
            <w:r>
              <w:rPr>
                <w:rFonts w:hint="eastAsia" w:ascii="宋体" w:hAnsi="宋体" w:eastAsia="宋体" w:cs="Times New Roman"/>
                <w:sz w:val="24"/>
                <w:szCs w:val="21"/>
              </w:rPr>
              <w:t>优惠率（日单价预算基础上的价格下浮比例%）</w:t>
            </w:r>
          </w:p>
        </w:tc>
        <w:tc>
          <w:tcPr>
            <w:tcW w:w="6592"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w:t>
            </w:r>
          </w:p>
        </w:tc>
      </w:tr>
    </w:tbl>
    <w:p>
      <w:pPr>
        <w:rPr>
          <w:rFonts w:ascii="宋体" w:hAnsi="宋体" w:eastAsia="宋体" w:cs="Times New Roman"/>
          <w:b/>
          <w:sz w:val="28"/>
          <w:szCs w:val="28"/>
        </w:rPr>
      </w:pPr>
      <w:r>
        <w:rPr>
          <w:rFonts w:hint="eastAsia" w:ascii="宋体" w:hAnsi="宋体" w:eastAsia="宋体" w:cs="Times New Roman"/>
          <w:b/>
          <w:sz w:val="28"/>
          <w:szCs w:val="28"/>
        </w:rPr>
        <w:t xml:space="preserve">举例：如供应商本表中优惠率为  </w:t>
      </w:r>
      <w:r>
        <w:rPr>
          <w:rFonts w:hint="eastAsia" w:ascii="宋体" w:hAnsi="宋体" w:eastAsia="宋体" w:cs="Times New Roman"/>
          <w:b/>
          <w:sz w:val="28"/>
          <w:szCs w:val="28"/>
          <w:u w:val="single"/>
        </w:rPr>
        <w:t>10.00</w:t>
      </w:r>
      <w:r>
        <w:rPr>
          <w:rFonts w:hint="eastAsia" w:ascii="宋体" w:hAnsi="宋体" w:eastAsia="宋体" w:cs="Times New Roman"/>
          <w:b/>
          <w:sz w:val="28"/>
          <w:szCs w:val="28"/>
        </w:rPr>
        <w:t xml:space="preserve">  % ，</w:t>
      </w:r>
    </w:p>
    <w:p>
      <w:pPr>
        <w:rPr>
          <w:rFonts w:ascii="宋体" w:hAnsi="宋体" w:eastAsia="宋体" w:cs="Times New Roman"/>
          <w:b/>
          <w:sz w:val="28"/>
          <w:szCs w:val="28"/>
        </w:rPr>
      </w:pPr>
      <w:r>
        <w:rPr>
          <w:rFonts w:hint="eastAsia" w:ascii="宋体" w:hAnsi="宋体" w:eastAsia="宋体" w:cs="Times New Roman"/>
          <w:b/>
          <w:sz w:val="28"/>
          <w:szCs w:val="28"/>
        </w:rPr>
        <w:t>在南京市注册会计师结算价=指导价2000元/人</w:t>
      </w:r>
      <w:r>
        <w:rPr>
          <w:rFonts w:hint="eastAsia" w:ascii="宋体" w:hAnsi="宋体" w:eastAsia="宋体" w:cs="Times New Roman"/>
          <w:b/>
          <w:sz w:val="30"/>
          <w:szCs w:val="30"/>
        </w:rPr>
        <w:t>.</w:t>
      </w:r>
      <w:r>
        <w:rPr>
          <w:rFonts w:hint="eastAsia" w:ascii="宋体" w:hAnsi="宋体" w:eastAsia="宋体" w:cs="Times New Roman"/>
          <w:b/>
          <w:sz w:val="28"/>
          <w:szCs w:val="28"/>
        </w:rPr>
        <w:t>天*（1-10.00%）=1800元/人</w:t>
      </w:r>
      <w:r>
        <w:rPr>
          <w:rFonts w:hint="eastAsia" w:ascii="宋体" w:hAnsi="宋体" w:eastAsia="宋体" w:cs="Times New Roman"/>
          <w:b/>
          <w:sz w:val="30"/>
          <w:szCs w:val="30"/>
        </w:rPr>
        <w:t>.</w:t>
      </w:r>
      <w:r>
        <w:rPr>
          <w:rFonts w:hint="eastAsia" w:ascii="宋体" w:hAnsi="宋体" w:eastAsia="宋体" w:cs="Times New Roman"/>
          <w:b/>
          <w:sz w:val="28"/>
          <w:szCs w:val="28"/>
        </w:rPr>
        <w:t>天。</w:t>
      </w:r>
    </w:p>
    <w:p>
      <w:pPr>
        <w:spacing w:line="360" w:lineRule="auto"/>
        <w:rPr>
          <w:rFonts w:ascii="宋体" w:hAnsi="宋体" w:eastAsia="宋体" w:cs="Times New Roman"/>
          <w:sz w:val="24"/>
          <w:szCs w:val="21"/>
        </w:rPr>
      </w:pPr>
    </w:p>
    <w:p>
      <w:pPr>
        <w:spacing w:line="360" w:lineRule="auto"/>
        <w:jc w:val="center"/>
        <w:rPr>
          <w:rFonts w:ascii="宋体" w:hAnsi="宋体" w:eastAsia="宋体" w:cs="Times New Roman"/>
          <w:b/>
          <w:sz w:val="24"/>
          <w:szCs w:val="21"/>
        </w:rPr>
      </w:pPr>
      <w:r>
        <w:rPr>
          <w:rFonts w:hint="eastAsia" w:ascii="宋体" w:hAnsi="宋体" w:eastAsia="宋体" w:cs="Times New Roman"/>
          <w:b/>
          <w:sz w:val="24"/>
          <w:szCs w:val="21"/>
        </w:rPr>
        <w:t>分包三</w:t>
      </w:r>
    </w:p>
    <w:tbl>
      <w:tblPr>
        <w:tblStyle w:val="5"/>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49"/>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9584" w:type="dxa"/>
            <w:gridSpan w:val="3"/>
            <w:vAlign w:val="center"/>
          </w:tcPr>
          <w:p>
            <w:pPr>
              <w:jc w:val="center"/>
              <w:rPr>
                <w:rFonts w:ascii="宋体" w:hAnsi="宋体" w:eastAsia="宋体" w:cs="Times New Roman"/>
                <w:sz w:val="24"/>
                <w:szCs w:val="21"/>
              </w:rPr>
            </w:pPr>
            <w:r>
              <w:rPr>
                <w:rFonts w:hint="eastAsia" w:ascii="宋体" w:hAnsi="宋体" w:eastAsia="宋体" w:cs="Times New Roman"/>
                <w:sz w:val="24"/>
                <w:szCs w:val="21"/>
              </w:rPr>
              <w:t>日单价预算基础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0" w:hRule="atLeast"/>
        </w:trPr>
        <w:tc>
          <w:tcPr>
            <w:tcW w:w="2943" w:type="dxa"/>
            <w:vAlign w:val="center"/>
          </w:tcPr>
          <w:p>
            <w:pPr>
              <w:rPr>
                <w:rFonts w:ascii="宋体" w:hAnsi="宋体" w:eastAsia="宋体" w:cs="Times New Roman"/>
                <w:b/>
                <w:sz w:val="30"/>
                <w:szCs w:val="30"/>
              </w:rPr>
            </w:pPr>
            <w:r>
              <w:rPr>
                <w:rFonts w:hint="eastAsia" w:ascii="宋体" w:hAnsi="宋体" w:eastAsia="宋体" w:cs="Times New Roman"/>
                <w:b/>
                <w:sz w:val="30"/>
                <w:szCs w:val="30"/>
              </w:rPr>
              <w:t>注册会计师（按每天8小时工作计算）</w:t>
            </w:r>
          </w:p>
        </w:tc>
        <w:tc>
          <w:tcPr>
            <w:tcW w:w="6641" w:type="dxa"/>
            <w:gridSpan w:val="2"/>
            <w:vAlign w:val="center"/>
          </w:tcPr>
          <w:p>
            <w:pPr>
              <w:rPr>
                <w:rFonts w:ascii="宋体" w:hAnsi="宋体" w:eastAsia="宋体" w:cs="Times New Roman"/>
                <w:b/>
                <w:sz w:val="30"/>
                <w:szCs w:val="30"/>
              </w:rPr>
            </w:pPr>
            <w:r>
              <w:rPr>
                <w:rFonts w:hint="eastAsia" w:ascii="宋体" w:hAnsi="宋体" w:eastAsia="宋体" w:cs="Times New Roman"/>
                <w:b/>
                <w:sz w:val="30"/>
                <w:szCs w:val="30"/>
              </w:rPr>
              <w:t>在南京市执行任务时：2000元/人.天</w:t>
            </w:r>
          </w:p>
          <w:p>
            <w:pPr>
              <w:rPr>
                <w:rFonts w:ascii="宋体" w:hAnsi="宋体" w:eastAsia="宋体" w:cs="Times New Roman"/>
                <w:b/>
                <w:sz w:val="30"/>
                <w:szCs w:val="30"/>
              </w:rPr>
            </w:pPr>
            <w:r>
              <w:rPr>
                <w:rFonts w:hint="eastAsia" w:ascii="宋体" w:hAnsi="宋体" w:eastAsia="宋体" w:cs="Times New Roman"/>
                <w:b/>
                <w:sz w:val="30"/>
                <w:szCs w:val="30"/>
              </w:rPr>
              <w:t>离开南京市执行任务时：2400元/人.天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7" w:hRule="atLeast"/>
        </w:trPr>
        <w:tc>
          <w:tcPr>
            <w:tcW w:w="2943" w:type="dxa"/>
            <w:vAlign w:val="center"/>
          </w:tcPr>
          <w:p>
            <w:pPr>
              <w:rPr>
                <w:rFonts w:ascii="宋体" w:hAnsi="宋体" w:eastAsia="宋体" w:cs="Times New Roman"/>
                <w:b/>
                <w:sz w:val="30"/>
                <w:szCs w:val="30"/>
              </w:rPr>
            </w:pPr>
            <w:r>
              <w:rPr>
                <w:rFonts w:hint="eastAsia" w:ascii="宋体" w:hAnsi="宋体" w:eastAsia="宋体" w:cs="Times New Roman"/>
                <w:b/>
                <w:sz w:val="30"/>
                <w:szCs w:val="30"/>
              </w:rPr>
              <w:t>辅助人员（按每天8小时工作计算）</w:t>
            </w:r>
          </w:p>
        </w:tc>
        <w:tc>
          <w:tcPr>
            <w:tcW w:w="6641" w:type="dxa"/>
            <w:gridSpan w:val="2"/>
            <w:vAlign w:val="center"/>
          </w:tcPr>
          <w:p>
            <w:pPr>
              <w:rPr>
                <w:rFonts w:ascii="宋体" w:hAnsi="宋体" w:eastAsia="宋体" w:cs="Times New Roman"/>
                <w:b/>
                <w:sz w:val="30"/>
                <w:szCs w:val="30"/>
              </w:rPr>
            </w:pPr>
            <w:r>
              <w:rPr>
                <w:rFonts w:hint="eastAsia" w:ascii="宋体" w:hAnsi="宋体" w:eastAsia="宋体" w:cs="Times New Roman"/>
                <w:b/>
                <w:sz w:val="30"/>
                <w:szCs w:val="30"/>
              </w:rPr>
              <w:t>在南京市执行任务时：1200元/人.天</w:t>
            </w:r>
          </w:p>
          <w:p>
            <w:pPr>
              <w:rPr>
                <w:rFonts w:ascii="宋体" w:hAnsi="宋体" w:eastAsia="宋体" w:cs="Times New Roman"/>
                <w:b/>
                <w:sz w:val="30"/>
                <w:szCs w:val="30"/>
              </w:rPr>
            </w:pPr>
            <w:r>
              <w:rPr>
                <w:rFonts w:hint="eastAsia" w:ascii="宋体" w:hAnsi="宋体" w:eastAsia="宋体" w:cs="Times New Roman"/>
                <w:b/>
                <w:sz w:val="30"/>
                <w:szCs w:val="30"/>
              </w:rPr>
              <w:t>离开南京市执行任务时：1600元/人.天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2992" w:type="dxa"/>
            <w:gridSpan w:val="2"/>
            <w:vAlign w:val="center"/>
          </w:tcPr>
          <w:p>
            <w:pPr>
              <w:jc w:val="center"/>
              <w:rPr>
                <w:rFonts w:ascii="宋体" w:hAnsi="宋体" w:eastAsia="宋体" w:cs="Times New Roman"/>
                <w:sz w:val="24"/>
                <w:szCs w:val="21"/>
              </w:rPr>
            </w:pPr>
            <w:r>
              <w:rPr>
                <w:rFonts w:hint="eastAsia" w:ascii="宋体" w:hAnsi="宋体" w:eastAsia="宋体" w:cs="Times New Roman"/>
                <w:sz w:val="24"/>
                <w:szCs w:val="21"/>
              </w:rPr>
              <w:t>优惠率（日单价预算基础上的价格下浮比例%）</w:t>
            </w:r>
          </w:p>
        </w:tc>
        <w:tc>
          <w:tcPr>
            <w:tcW w:w="6592"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w:t>
            </w:r>
          </w:p>
        </w:tc>
      </w:tr>
    </w:tbl>
    <w:p>
      <w:pPr>
        <w:rPr>
          <w:rFonts w:ascii="宋体" w:hAnsi="宋体" w:eastAsia="宋体" w:cs="Times New Roman"/>
          <w:b/>
          <w:sz w:val="28"/>
          <w:szCs w:val="28"/>
        </w:rPr>
      </w:pPr>
      <w:r>
        <w:rPr>
          <w:rFonts w:hint="eastAsia" w:ascii="宋体" w:hAnsi="宋体" w:eastAsia="宋体" w:cs="Times New Roman"/>
          <w:b/>
          <w:sz w:val="28"/>
          <w:szCs w:val="28"/>
        </w:rPr>
        <w:t xml:space="preserve">举例：如供应商本表中优惠率为  </w:t>
      </w:r>
      <w:r>
        <w:rPr>
          <w:rFonts w:hint="eastAsia" w:ascii="宋体" w:hAnsi="宋体" w:eastAsia="宋体" w:cs="Times New Roman"/>
          <w:b/>
          <w:sz w:val="28"/>
          <w:szCs w:val="28"/>
          <w:u w:val="single"/>
        </w:rPr>
        <w:t>10.00</w:t>
      </w:r>
      <w:r>
        <w:rPr>
          <w:rFonts w:hint="eastAsia" w:ascii="宋体" w:hAnsi="宋体" w:eastAsia="宋体" w:cs="Times New Roman"/>
          <w:b/>
          <w:sz w:val="28"/>
          <w:szCs w:val="28"/>
        </w:rPr>
        <w:t xml:space="preserve">  % ，</w:t>
      </w:r>
    </w:p>
    <w:p>
      <w:pPr>
        <w:rPr>
          <w:rFonts w:ascii="宋体" w:hAnsi="宋体" w:eastAsia="宋体" w:cs="Times New Roman"/>
          <w:b/>
          <w:sz w:val="28"/>
          <w:szCs w:val="28"/>
        </w:rPr>
      </w:pPr>
      <w:r>
        <w:rPr>
          <w:rFonts w:hint="eastAsia" w:ascii="宋体" w:hAnsi="宋体" w:eastAsia="宋体" w:cs="Times New Roman"/>
          <w:b/>
          <w:sz w:val="28"/>
          <w:szCs w:val="28"/>
        </w:rPr>
        <w:t>在南京市注册会计师结算价=指导价2000元/人</w:t>
      </w:r>
      <w:r>
        <w:rPr>
          <w:rFonts w:hint="eastAsia" w:ascii="宋体" w:hAnsi="宋体" w:eastAsia="宋体" w:cs="Times New Roman"/>
          <w:b/>
          <w:sz w:val="30"/>
          <w:szCs w:val="30"/>
        </w:rPr>
        <w:t>.</w:t>
      </w:r>
      <w:r>
        <w:rPr>
          <w:rFonts w:hint="eastAsia" w:ascii="宋体" w:hAnsi="宋体" w:eastAsia="宋体" w:cs="Times New Roman"/>
          <w:b/>
          <w:sz w:val="28"/>
          <w:szCs w:val="28"/>
        </w:rPr>
        <w:t>天*（1-10.00%）=1800元/人</w:t>
      </w:r>
      <w:r>
        <w:rPr>
          <w:rFonts w:hint="eastAsia" w:ascii="宋体" w:hAnsi="宋体" w:eastAsia="宋体" w:cs="Times New Roman"/>
          <w:b/>
          <w:sz w:val="30"/>
          <w:szCs w:val="30"/>
        </w:rPr>
        <w:t>.</w:t>
      </w:r>
      <w:r>
        <w:rPr>
          <w:rFonts w:hint="eastAsia" w:ascii="宋体" w:hAnsi="宋体" w:eastAsia="宋体" w:cs="Times New Roman"/>
          <w:b/>
          <w:sz w:val="28"/>
          <w:szCs w:val="28"/>
        </w:rPr>
        <w:t>天。</w:t>
      </w:r>
    </w:p>
    <w:p>
      <w:pPr>
        <w:rPr>
          <w:sz w:val="28"/>
          <w:szCs w:val="28"/>
        </w:rPr>
      </w:pPr>
    </w:p>
    <w:p>
      <w:pPr>
        <w:rPr>
          <w:sz w:val="28"/>
          <w:szCs w:val="28"/>
        </w:rPr>
      </w:pPr>
      <w:r>
        <w:rPr>
          <w:rFonts w:hint="eastAsia"/>
          <w:sz w:val="28"/>
          <w:szCs w:val="28"/>
        </w:rPr>
        <w:t>五、第一阶段入围供应商信息</w:t>
      </w:r>
    </w:p>
    <w:tbl>
      <w:tblPr>
        <w:tblStyle w:val="5"/>
        <w:tblW w:w="8190" w:type="dxa"/>
        <w:tblInd w:w="0" w:type="dxa"/>
        <w:shd w:val="clear" w:color="auto" w:fill="auto"/>
        <w:tblLayout w:type="fixed"/>
        <w:tblCellMar>
          <w:top w:w="0" w:type="dxa"/>
          <w:left w:w="0" w:type="dxa"/>
          <w:bottom w:w="0" w:type="dxa"/>
          <w:right w:w="0" w:type="dxa"/>
        </w:tblCellMar>
      </w:tblPr>
      <w:tblGrid>
        <w:gridCol w:w="880"/>
        <w:gridCol w:w="2710"/>
        <w:gridCol w:w="1110"/>
        <w:gridCol w:w="1670"/>
        <w:gridCol w:w="1820"/>
      </w:tblGrid>
      <w:tr>
        <w:tblPrEx>
          <w:shd w:val="clear" w:color="auto" w:fill="auto"/>
          <w:tblLayout w:type="fixed"/>
          <w:tblCellMar>
            <w:top w:w="0" w:type="dxa"/>
            <w:left w:w="0" w:type="dxa"/>
            <w:bottom w:w="0" w:type="dxa"/>
            <w:right w:w="0"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分包号</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入围供应商名称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优惠率%</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联系人</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联系方式</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南京维施信会计师事务所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50.15</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南京维施信会计师事务所</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19852823618</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江苏鼎玺会计师事务所有限公司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50.05</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王梦婷</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18012988386</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江苏兴瑞会计师事务所有限公司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费云</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18851645699</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信永中和会计师事务所（特殊普通合伙）南京分所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刘斌</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13805179971</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宿迁天园联合会计师事务所(普通合伙)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史颖</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18014566838</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江苏南京爱客行会计师事务所（普通合伙）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49.88</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俞静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19951806730</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江苏天舜会计师事务所有限公司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49.38</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吴健</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13952030709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中兴财光华会计师事务所（特殊普通合伙）南京分所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朱兆君</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18761693694</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南京博利凯会计师事务所（普通合伙）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南京博利凯会计师事务所（普通合伙）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18913912976</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江苏正中会计师事务所有限公司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江苏正中会计师事务所有限公司</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15251828105</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南京宁瑞会计师事务所（普通合伙）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南京宁瑞会计师事务所（普通合伙）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13270731793</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鹏盛会计师事务所（特殊普通合伙）江苏分所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王凡</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13701456985</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江苏大华会计师事务所有限公司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黎小林</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13705194349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江苏金达信会计师事务所有限公司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40.99</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顾熠</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18901510727</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常州云盾会计师事务所（普通合伙）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常州云盾会计师事务所（普通合伙）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13584357263</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江苏中证会计师事务所有限公司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江苏中证会计师事务所有限公司</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13093096359</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无锡公众会计师事务所有限公司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沈琪</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13961764695</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苏州立信会计师事务所有限公司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申冬二</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13913130320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江苏华弘会计师事务所有限公司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栾立</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18913829747</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江苏天宏华信会计师事务所有限公司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陈海军</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15805182996</w:t>
            </w:r>
          </w:p>
        </w:tc>
      </w:tr>
      <w:tr>
        <w:tblPrEx>
          <w:tblLayout w:type="fixed"/>
          <w:tblCellMar>
            <w:top w:w="0" w:type="dxa"/>
            <w:left w:w="0" w:type="dxa"/>
            <w:bottom w:w="0" w:type="dxa"/>
            <w:right w:w="0"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南京华典联合会计师事务所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李奇峰</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18505156673</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苏州苏诚会计师事务所有限公司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张跃华</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13862010503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苏州万隆永鼎会计师事务所有限公司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柯芳芳</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18550276033</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江苏苏税迅通会计师事务所有限公司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周濛</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18752666953</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南京开元联合会计师事务所（特殊普通合伙）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南京开元联合会计师事务所（特殊普通合伙）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13851858359</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江苏瑞泽会计师事务所有限公司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38.56</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江苏瑞泽会计师事务所有限公司</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13770946545</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南京信国会计师事务所（普通合伙）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南京信国会计师事务所（普通合伙）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13809045764</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江苏天元会计师事务所有限公司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童芳</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18168036239</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江苏中衡会计师事务所有限公司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37.11</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史晓婕</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13770731334</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江苏南京天酬会计师事务所（普通合伙）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郭娇娇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15050826074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南京中和会计师事务所（普通合伙）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35.98</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杨欢</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13915978825</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江苏天海会计师事务所有限公司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35.67</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丁翠琴</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13584021010</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江苏华安会计师事务所有限公司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范敏敏</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18936873260</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南京鉴正会计师事务所（普通合伙）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35.03</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南京鉴正会计师事务所（普通合伙）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18368326132</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南京永宁会计师事务所有限公司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杨晓琴</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13705193712</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南京永晔诚会计师事务所（普通合伙）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35.01</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苑振前</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13913898057</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立信中联会计师事务所（特殊普通合伙）江苏分所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周楚乔</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18251886610</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南京金铺铭会计师事务所（普通合伙）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南京金铺铭会计师事务所（普通合伙）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18761888407</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中勤万信会计师事务所（特殊普通合伙）南京分所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厉皓宇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17368680514</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江苏捷宏普勤会计师事务所有限公司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李为民</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13951012230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无锡太湖会计师事务所有限责任公司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吴宏林</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13812060866</w:t>
            </w:r>
          </w:p>
        </w:tc>
      </w:tr>
      <w:tr>
        <w:tblPrEx>
          <w:tblLayout w:type="fixed"/>
          <w:tblCellMar>
            <w:top w:w="0" w:type="dxa"/>
            <w:left w:w="0" w:type="dxa"/>
            <w:bottom w:w="0" w:type="dxa"/>
            <w:right w:w="0"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南通长城联合会计师事务所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34.96</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刘明霞</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15190906339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北京华通鉴会计师事务所有限责任公司江苏分所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34.68</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陈广东</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13002540652</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无锡大众会计师事务所有限公司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许春亮</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13601511857</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苏州正铭会计师事务所（普通合伙）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沈小芳</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13306253170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南京天正会计师事务所有限公司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33.01</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张向华</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13851852886</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无锡新湖会计师事务所有限公司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32.66</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孙涵锡</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13861792887</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南京市应天会计师事务所（普通合伙）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32.05</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南京市应天会计师事务所（普通合伙）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13584058167</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江苏华星会计师事务所有限公司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王莉莉</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13771811663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江苏苏港会计师事务所（特殊普通合伙）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张海霞</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15952003690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北京中天恒会计师事务所（特殊普通合伙）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佘倩文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18021948290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江苏海天会计师事务所有限公司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31.16</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胡波</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15952041913</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南京南审希地会计师事务所有限公司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南京南审希地会计师事务所有限公司</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18013504783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江苏建元会计师事务所有限公司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唐蔷</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13770537960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南京德临会计师事务所（普通合伙）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师羽秀</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15850633001</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南京则诚会计师事务所有限公司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30.03</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石玲</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13382034327</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南京华生会计师事务所（普通合伙）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南京华生会计师事务所（普通合伙）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15250983563</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南京均益会计师事务所有限公司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南京均益会计师事务所有限公司</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15850673891</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南京新鸿会计师事务所（普通合伙）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南京新鸿会计师事务所（普通合伙）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13951721246</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江苏国德会计师事务所有限公司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薛远远</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17625937005</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江苏中天嘉诚会计师事务所有限公司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刘婷婷</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18795875950</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江苏天泰会计师事务所有限公司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葛蓓蓓</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13913908571</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江苏恒升会计师事务所有限公司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王孟情</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15189810291</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容诚会计师事务所（特殊普通合伙）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容诚会计师事务所（特殊普通合伙）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15335159553</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南京德容会计师事务所（普通合伙）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南京德容会计师事务所（普通合伙）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17302507672</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中兴华会计师事务所（特殊普通合伙）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赵悦</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18505196184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南京邦远会计师事务所（普通合伙）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孙思敏</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13915993298</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江苏天勤会计师事务所有限责任公司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29.45</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丁欢</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13851683090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江苏益诚会计师事务所（普通合伙）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28.16</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卢洲</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18251881516</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南通鑫勤会计师事务所（普通合伙）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黄健</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15162728958</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江苏苏瑞华会计师事务所有限公司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25.05</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郭欣</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15805176034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南京润邦会计师事务所（普通合伙）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殷庆稳</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19951769799</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江苏中恒嘉华会计师事务所有限公司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魏文珺</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18205189439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南京经天纬地会计师事务所（普通合伙）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陶伟</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13057619608</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南京华升兴伟会计师事务所（普通合伙）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南京华升兴伟会计师事务所（普通合伙）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15190480212</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江苏润华会计师事务所有限公司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马茂明</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13805183184</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中审众环会计师事务所（特殊普通合伙）江苏分所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黄玮</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13512541958</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北京华审会计师事务所有限公司江苏分所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北京华审会计师事务所有限公司江苏分所</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18795852109</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江苏利安达永诚会计师事务所有限公司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周方宇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15150530404</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南通新江海联合会计师事务所（普通合伙）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22.28</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南通新江海联合会计师事务所（普通合伙）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18012883359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无锡恒元会计师事务所（普通合伙）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李卫英</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18915210017</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盱眙永盛会计师事务所有限公司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张艳</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18015180783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江苏源合会计师事务所有限公司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胡云金</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15850526032</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北京中天银会计师事务所（特殊普通合伙）江苏分所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徐珊珊</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18762694516</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无锡宝信会计师事务所（普通合伙）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张怿</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15961518309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徐州汉成会计师事务所（普通合伙）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刘皎</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17712175057</w:t>
            </w:r>
          </w:p>
        </w:tc>
      </w:tr>
      <w:tr>
        <w:tblPrEx>
          <w:shd w:val="clear" w:color="auto" w:fill="auto"/>
          <w:tblLayout w:type="fixed"/>
          <w:tblCellMar>
            <w:top w:w="0" w:type="dxa"/>
            <w:left w:w="0" w:type="dxa"/>
            <w:bottom w:w="0" w:type="dxa"/>
            <w:right w:w="0"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南通大华联合会计师事务所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焦洪</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18012882795</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江苏永和会计师事务所有限公司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谭继航</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13851991805</w:t>
            </w:r>
          </w:p>
        </w:tc>
      </w:tr>
      <w:tr>
        <w:tblPrEx>
          <w:tblLayout w:type="fixed"/>
          <w:tblCellMar>
            <w:top w:w="0" w:type="dxa"/>
            <w:left w:w="0" w:type="dxa"/>
            <w:bottom w:w="0" w:type="dxa"/>
            <w:right w:w="0"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南京鹏宇联合会计师事务所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朱钟强</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15996294773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分包一</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南京瑞宏会计师事务所（普通合伙）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侯义娟</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19855675181</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中兴财光华会计师事务所（特殊普通合伙）南京分所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朱兆君</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18761693694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江苏兴瑞会计师事务所有限公司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费云</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18851645699</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信永中和会计师事务所（特殊普通合伙）南京分所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刘斌</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13805179971</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南京维施信会计师事务所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45.15</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南京维施信会计师事务所</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19852823618</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江苏鼎玺会计师事务所有限公司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45.03</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王梦婷</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18012988386</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江苏天宏华信会计师事务所有限公司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陈海军</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15805182996</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无锡公众会计师事务所有限公司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沈琪</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13961764695</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鹏盛会计师事务所（特殊普通合伙）江苏分所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王凡</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13701456985</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江苏天舜会计师事务所有限公司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43.75</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吴健</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13952030709</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南京宁瑞会计师事务所（普通合伙）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南京宁瑞会计师事务所（普通合伙）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13270731793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江苏正中会计师事务所有限公司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江苏正中会计师事务所有限公司</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15251828105</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江苏大华会计师事务所有限公司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黎小林</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13705194349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江苏金达信会计师事务所有限公司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40.99</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顾熠</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18901510727</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南京永宁会计师事务所有限公司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杨晓琴</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13705193712</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常州云盾会计师事务所（普通合伙）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常州云盾会计师事务所（普通合伙）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13584357263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江苏中证会计师事务所有限公司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江苏中证会计师事务所有限公司</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13093096359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江苏苏税迅通会计师事务所有限公司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周濛</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18752666953</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苏州立信会计师事务所有限公司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申冬二</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13913130320</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苏州万隆永鼎会计师事务所有限公司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柯芳芳</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18550276033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苏州苏诚会计师事务所有限公司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张跃华</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13862010503</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南京开元联合会计师事务所（特殊普通合伙）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39.97</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南京开元联合会计师事务所（特殊普通合伙）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13851858359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江苏捷宏普勤会计师事务所有限公司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李为民</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13951012230</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江苏天元会计师事务所有限公司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童芳</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18168036239</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江苏南京天酬会计师事务所（普通合伙）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郭娇娇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15050826074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南京中和会计师事务所（普通合伙）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35.98</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杨欢</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13915978825</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江苏天海会计师事务所有限公司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35.67</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丁翠琴</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13584021010</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南京信国会计师事务所（普通合伙）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南京信国会计师事务所（普通合伙）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13809045764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南京润邦会计师事务所（普通合伙）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殷庆稳</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19951769799</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立信中联会计师事务所（特殊普通合伙）江苏分所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周楚乔</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18251886610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江苏建元会计师事务所有限公司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唐蔷</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13770537960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中勤万信会计师事务所（特殊普通合伙）南京分所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厉皓宇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17368680514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江苏恒升会计师事务所有限公司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王孟情</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15189810291</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南京金铺铭会计师事务所（普通合伙）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南京金铺铭会计师事务所（普通合伙）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18761888407</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容诚会计师事务所（特殊普通合伙）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容诚会计师事务所（特殊普通合伙）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15335159553</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无锡大众会计师事务所有限公司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许春亮</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13601511857</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苏州正铭会计师事务所（普通合伙）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沈小芳</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13306253170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江苏中衡会计师事务所有限公司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33.77</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史晓婕</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13770731334</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南京南审希地会计师事务所有限公司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33.33</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南京南审希地会计师事务所有限公司</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18013504783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南京天正会计师事务所有限公司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33.01</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张向华</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13851852886</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无锡新湖会计师事务所有限公司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32.66</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孙涵锡</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13861792887</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苏州中盟会计师事务所（普通合伙）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邓晓宇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13776039228</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江苏苏港会计师事务所（特殊普通合伙）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张海霞</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15952003690</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北京中天恒会计师事务所（特殊普通合伙）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佘倩文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18021948290</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江苏海天会计师事务所有限公司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31.58</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胡波</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15952041913</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南京德临会计师事务所（普通合伙）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师羽秀</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15850633001</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江苏华星会计师事务所有限公司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王莉莉</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13771811663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无锡太湖会计师事务所有限责任公司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吴宏林</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13812060866</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江苏益诚会计师事务所（普通合伙）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30.16</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卢洲</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18251881516</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中兴华会计师事务所（特殊普通合伙）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赵悦</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18505196184</w:t>
            </w:r>
          </w:p>
        </w:tc>
      </w:tr>
      <w:tr>
        <w:tblPrEx>
          <w:tblLayout w:type="fixed"/>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南京华生会计师事务所（普通合伙）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南京华生会计师事务所（普通合伙）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15250983563</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江苏国德会计师事务所有限公司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薛远远</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17625937005</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南京新鸿会计师事务所（普通合伙）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南京新鸿会计师事务所（普通合伙）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13951721246</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江苏天泰会计师事务所有限公司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葛蓓蓓</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13913908571</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南京则诚会计师事务所有限公司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27.07</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石玲</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13382034327</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江苏中恒嘉华会计师事务所有限公司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魏文珺</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18205189439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江苏润华会计师事务所有限公司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马茂明</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13805183184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江苏永和会计师事务所有限公司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25.26</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谭继航</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13851991805</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江苏华安会计师事务所有限公司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范敏敏</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18936873260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中审众环会计师事务所（特殊普通合伙）江苏分所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黄玮</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13512541958</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北京华审会计师事务所有限公司江苏分所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北京华审会计师事务所有限公司江苏分所</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18795852109</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江苏利安达永诚会计师事务所有限公司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周方宇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15150530404</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南通新江海联合会计师事务所（普通合伙）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22.25</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南通新江海联合会计师事务所（普通合伙）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18012883359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江苏源合会计师事务所有限公司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胡云金</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15850526032</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盱眙永盛会计师事务所有限公司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张艳</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18015180783</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北京中天银会计师事务所（特殊普通合伙）江苏分所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徐珊珊</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18762694516</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无锡宝信会计师事务所（普通合伙）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张怿</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15961518309</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无锡恒元会计师事务所（普通合伙）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李卫英</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18915210017</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徐州汉成会计师事务所（普通合伙）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刘皎</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17712175057</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分包二</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江苏苏瑞华会计师事务所有限公司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郭欣</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15805176034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中兴财光华会计师事务所（特殊普通合伙）南京分所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朱兆君</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18761693694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信永中和会计师事务所（特殊普通合伙）南京分所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刘斌</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13805179971</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无锡公众会计师事务所有限公司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沈琪</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13961764695</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江苏兴瑞会计师事务所有限公司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费云</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18851645699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江苏天宏华信会计师事务所有限公司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陈海军</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15805182996</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容诚会计师事务所（特殊普通合伙）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容诚会计师事务所（特殊普通合伙）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15335159553</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南京南审希地会计师事务所有限公司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南京南审希地会计师事务所有限公司</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18013504783</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江苏大华会计师事务所有限公司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黎小林</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13705194349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南京维施信会计师事务所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40.15</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南京维施信会计师事务所</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19852823618</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江苏鼎玺会计师事务所有限公司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40.05</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王梦婷</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18012988386</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苏州万隆永鼎会计师事务所有限公司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柯芳芳</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18550276033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江苏捷宏普勤会计师事务所有限公司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李为民</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13951012230</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苏州苏诚会计师事务所有限公司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张跃华</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13862010503</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江苏中证会计师事务所有限公司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江苏中证会计师事务所有限公司</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13093096359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苏州立信会计师事务所有限公司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申冬二</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13913130320</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南京开元联合会计师事务所（特殊普通合伙）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39.93</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南京开元联合会计师事务所（特殊普通合伙）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13851858359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江苏建元会计师事务所有限公司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唐蔷</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13770537960</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江苏正中会计师事务所有限公司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江苏正中会计师事务所有限公司</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15251828105</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南京宁瑞会计师事务所（普通合伙）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南京宁瑞会计师事务所（普通合伙）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13270731793</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江苏天舜会计师事务所有限公司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吴健</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13952030709</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江苏天元会计师事务所有限公司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童芳</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18168036239</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江苏南京天酬会计师事务所（普通合伙）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郭娇娇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15050826074</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南京中和会计师事务所（普通合伙）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35.98</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杨欢</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13915978825</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江苏天海会计师事务所有限公司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35.67</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丁翠琴</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13584021010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南京永宁会计师事务所有限公司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杨晓琴</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13705193712</w:t>
            </w:r>
          </w:p>
        </w:tc>
      </w:tr>
      <w:tr>
        <w:tblPrEx>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南京金铺铭会计师事务所（普通合伙）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南京金铺铭会计师事务所（普通合伙）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18761888407</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中勤万信会计师事务所（特殊普通合伙）南京分所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厉皓宇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17368680514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立信中联会计师事务所（特殊普通合伙）江苏分所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周楚乔</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18251886610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江苏恒升会计师事务所有限公司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王孟情</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15189810291</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无锡大众会计师事务所有限公司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许春亮</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13601511857</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苏州正铭会计师事务所（普通合伙）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沈小芳</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13306253170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南京天正会计师事务所有限公司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33.01</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张向华</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13851852886</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无锡新湖会计师事务所有限公司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32.66</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孙涵锡</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13861792887</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南京信国会计师事务所（普通合伙）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南京信国会计师事务所（普通合伙）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13809045764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江苏海天会计师事务所有限公司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32.19</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胡波</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15952041913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江苏益诚会计师事务所（普通合伙）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32.16</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卢洲</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18251881516</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北京中天恒会计师事务所（特殊普通合伙）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佘倩文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18021948290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江苏苏港会计师事务所（特殊普通合伙）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张海霞</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15952003690</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江苏永和会计师事务所有限公司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谭继航</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13851991805</w:t>
            </w:r>
          </w:p>
        </w:tc>
      </w:tr>
      <w:tr>
        <w:tblPrEx>
          <w:shd w:val="clear" w:color="auto" w:fill="auto"/>
          <w:tblLayout w:type="fixed"/>
          <w:tblCellMar>
            <w:top w:w="0" w:type="dxa"/>
            <w:left w:w="0" w:type="dxa"/>
            <w:bottom w:w="0" w:type="dxa"/>
            <w:right w:w="0" w:type="dxa"/>
          </w:tblCellMar>
        </w:tblPrEx>
        <w:trPr>
          <w:trHeight w:val="8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南京华生会计师事务所（普通合伙）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南京华生会计师事务所（普通合伙）</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15250983563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江苏天泰会计师事务所有限公司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葛蓓蓓</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13913908571</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中兴华会计师事务所（特殊普通合伙）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赵悦</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18505196184</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江苏苏税迅通会计师事务所有限公司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周濛</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18752666953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江苏国德会计师事务所有限公司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薛远远</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17625937005</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江苏华星会计师事务所有限公司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王莉莉</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13771811663</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江苏中衡会计师事务所有限公司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史晓婕</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13770731334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江苏中恒嘉华会计师事务所有限公司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魏文珺</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18205189439</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江苏润华会计师事务所有限公司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马茂明</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13805183184</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江苏中正同仁会计师事务所有限公司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25.51</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戴久才</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13002517177</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南京则诚会计师事务所有限公司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石玲</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13382034327</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中审众环会计师事务所（特殊普通合伙）江苏分所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黄玮</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13512541958</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无锡太湖会计师事务所有限责任公司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吴宏林</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13812060866</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江苏金达信会计师事务所有限公司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24.48</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顾熠</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18901510727</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江苏利安达永诚会计师事务所有限公司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23.52</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周方宇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15150530404</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江苏华安会计师事务所有限公司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范敏敏</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18936873260</w:t>
            </w:r>
          </w:p>
        </w:tc>
      </w:tr>
      <w:tr>
        <w:tblPrEx>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北京中天银会计师事务所（特殊普通合伙）江苏分所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徐珊珊</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18762694516</w:t>
            </w:r>
          </w:p>
        </w:tc>
      </w:tr>
      <w:tr>
        <w:tblPrEx>
          <w:shd w:val="clear" w:color="auto" w:fill="auto"/>
          <w:tblLayout w:type="fixed"/>
          <w:tblCellMar>
            <w:top w:w="0" w:type="dxa"/>
            <w:left w:w="0" w:type="dxa"/>
            <w:bottom w:w="0" w:type="dxa"/>
            <w:right w:w="0" w:type="dxa"/>
          </w:tblCellMar>
        </w:tblPrEx>
        <w:trPr>
          <w:trHeight w:val="5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分包三</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江苏苏瑞华会计师事务所有限公司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w:t>
            </w:r>
          </w:p>
        </w:tc>
        <w:tc>
          <w:tcPr>
            <w:tcW w:w="1670"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郭欣</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15805176034</w:t>
            </w:r>
          </w:p>
        </w:tc>
      </w:tr>
    </w:tbl>
    <w:p>
      <w:pPr>
        <w:rPr>
          <w:sz w:val="28"/>
          <w:szCs w:val="28"/>
        </w:rPr>
      </w:pPr>
    </w:p>
    <w:p>
      <w:pPr>
        <w:rPr>
          <w:sz w:val="28"/>
          <w:szCs w:val="28"/>
        </w:rPr>
      </w:pPr>
      <w:r>
        <w:rPr>
          <w:rFonts w:hint="eastAsia"/>
          <w:sz w:val="28"/>
          <w:szCs w:val="28"/>
        </w:rPr>
        <w:t>六、服务联系事项</w:t>
      </w:r>
    </w:p>
    <w:p>
      <w:pPr>
        <w:ind w:firstLine="560" w:firstLineChars="200"/>
        <w:rPr>
          <w:sz w:val="28"/>
          <w:szCs w:val="28"/>
        </w:rPr>
      </w:pPr>
      <w:r>
        <w:rPr>
          <w:rFonts w:hint="eastAsia"/>
          <w:sz w:val="28"/>
          <w:szCs w:val="28"/>
        </w:rPr>
        <w:t>1.江苏省政府采购中心</w:t>
      </w:r>
    </w:p>
    <w:p>
      <w:pPr>
        <w:ind w:firstLine="560" w:firstLineChars="200"/>
        <w:rPr>
          <w:sz w:val="28"/>
          <w:szCs w:val="28"/>
        </w:rPr>
      </w:pPr>
      <w:r>
        <w:rPr>
          <w:rFonts w:hint="eastAsia"/>
          <w:sz w:val="28"/>
          <w:szCs w:val="28"/>
        </w:rPr>
        <w:t>地　址：南京市汉中门大街145号省政务中心二期3楼南区</w:t>
      </w:r>
    </w:p>
    <w:p>
      <w:pPr>
        <w:ind w:firstLine="560" w:firstLineChars="200"/>
        <w:rPr>
          <w:sz w:val="28"/>
          <w:szCs w:val="28"/>
        </w:rPr>
      </w:pPr>
      <w:r>
        <w:rPr>
          <w:rFonts w:hint="eastAsia"/>
          <w:sz w:val="28"/>
          <w:szCs w:val="28"/>
        </w:rPr>
        <w:t>联系人：苏俊，黄海</w:t>
      </w:r>
    </w:p>
    <w:p>
      <w:pPr>
        <w:ind w:firstLine="560" w:firstLineChars="200"/>
        <w:rPr>
          <w:sz w:val="28"/>
          <w:szCs w:val="28"/>
        </w:rPr>
      </w:pPr>
      <w:r>
        <w:rPr>
          <w:rFonts w:hint="eastAsia"/>
          <w:sz w:val="28"/>
          <w:szCs w:val="28"/>
        </w:rPr>
        <w:t>联系方式：025-83668518，025-83668510</w:t>
      </w:r>
    </w:p>
    <w:p>
      <w:pPr>
        <w:ind w:firstLine="560" w:firstLineChars="200"/>
        <w:rPr>
          <w:sz w:val="28"/>
          <w:szCs w:val="28"/>
        </w:rP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3D"/>
    <w:rsid w:val="002D483D"/>
    <w:rsid w:val="00537ABE"/>
    <w:rsid w:val="00AB59A0"/>
    <w:rsid w:val="00D06A31"/>
    <w:rsid w:val="00D91BBD"/>
    <w:rsid w:val="00F03F17"/>
    <w:rsid w:val="17525FBD"/>
    <w:rsid w:val="1B694AA9"/>
    <w:rsid w:val="71D72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1142</Words>
  <Characters>6514</Characters>
  <Lines>54</Lines>
  <Paragraphs>15</Paragraphs>
  <TotalTime>36</TotalTime>
  <ScaleCrop>false</ScaleCrop>
  <LinksUpToDate>false</LinksUpToDate>
  <CharactersWithSpaces>7641</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2023-02-14T07:42:00Z</dcterms:created>
  <dc:creator>苏俊</dc:creator>
  <cp:lastModifiedBy>仪征市管理员</cp:lastModifiedBy>
  <dcterms:modified xsi:type="dcterms:W3CDTF">2023-02-17T05:55:59Z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