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1AF49" w14:textId="77777777" w:rsidR="00A9279D" w:rsidRPr="0023014B" w:rsidRDefault="00CC0ECE" w:rsidP="00930C8B">
      <w:pPr>
        <w:pStyle w:val="1"/>
        <w:spacing w:before="120" w:after="120" w:line="560" w:lineRule="exact"/>
        <w:jc w:val="center"/>
        <w:rPr>
          <w:rFonts w:eastAsia="方正小标宋_GBK" w:cs="Times New Roman"/>
          <w:b w:val="0"/>
        </w:rPr>
      </w:pPr>
      <w:bookmarkStart w:id="0" w:name="_GoBack"/>
      <w:bookmarkEnd w:id="0"/>
      <w:r w:rsidRPr="0023014B">
        <w:rPr>
          <w:rFonts w:eastAsia="方正小标宋_GBK" w:cs="Times New Roman"/>
          <w:b w:val="0"/>
        </w:rPr>
        <w:t>电梯政府采购需求标准</w:t>
      </w:r>
    </w:p>
    <w:p w14:paraId="0F9E768A" w14:textId="329E6BD5" w:rsidR="00A9279D" w:rsidRPr="00FB4384" w:rsidRDefault="00CC0ECE" w:rsidP="00930C8B">
      <w:pPr>
        <w:jc w:val="center"/>
        <w:rPr>
          <w:rFonts w:cs="Times New Roman"/>
        </w:rPr>
      </w:pPr>
      <w:r w:rsidRPr="0023014B">
        <w:rPr>
          <w:rFonts w:cs="Times New Roman"/>
        </w:rPr>
        <w:t>（</w:t>
      </w:r>
      <w:r w:rsidR="00875FAE" w:rsidRPr="0023014B">
        <w:rPr>
          <w:rFonts w:cs="Times New Roman"/>
        </w:rPr>
        <w:t>征求意见</w:t>
      </w:r>
      <w:r w:rsidRPr="0023014B">
        <w:rPr>
          <w:rFonts w:cs="Times New Roman"/>
        </w:rPr>
        <w:t>稿）</w:t>
      </w:r>
    </w:p>
    <w:p w14:paraId="4D3638A4" w14:textId="77777777" w:rsidR="00A9279D" w:rsidRPr="00BC01F5" w:rsidRDefault="00A9279D">
      <w:pPr>
        <w:rPr>
          <w:rFonts w:eastAsia="方正仿宋_GBK" w:cs="Times New Roman"/>
        </w:rPr>
      </w:pPr>
    </w:p>
    <w:p w14:paraId="3427C15F" w14:textId="77777777" w:rsidR="00A9279D" w:rsidRPr="0023014B" w:rsidRDefault="00CC0ECE" w:rsidP="009C7549">
      <w:pPr>
        <w:pStyle w:val="2"/>
        <w:spacing w:before="0" w:after="0" w:line="560" w:lineRule="exact"/>
        <w:ind w:firstLineChars="221" w:firstLine="565"/>
        <w:rPr>
          <w:rFonts w:ascii="Times New Roman" w:eastAsia="方正黑体_GBK" w:hAnsi="Times New Roman" w:cs="Times New Roman"/>
          <w:b w:val="0"/>
          <w:sz w:val="28"/>
          <w:szCs w:val="28"/>
        </w:rPr>
      </w:pPr>
      <w:r w:rsidRPr="0023014B">
        <w:rPr>
          <w:rFonts w:ascii="Times New Roman" w:eastAsia="方正黑体_GBK" w:hAnsi="Times New Roman" w:cs="Times New Roman"/>
          <w:b w:val="0"/>
          <w:sz w:val="28"/>
          <w:szCs w:val="28"/>
        </w:rPr>
        <w:t xml:space="preserve">1 </w:t>
      </w:r>
      <w:r w:rsidRPr="0023014B">
        <w:rPr>
          <w:rFonts w:ascii="Times New Roman" w:eastAsia="方正黑体_GBK" w:hAnsi="Times New Roman" w:cs="Times New Roman"/>
          <w:b w:val="0"/>
          <w:sz w:val="28"/>
          <w:szCs w:val="28"/>
        </w:rPr>
        <w:t>适用范围</w:t>
      </w:r>
    </w:p>
    <w:p w14:paraId="74323286" w14:textId="77777777" w:rsidR="00A9279D" w:rsidRPr="00FB4384" w:rsidRDefault="00CC0ECE">
      <w:pPr>
        <w:ind w:firstLineChars="200" w:firstLine="511"/>
        <w:rPr>
          <w:rFonts w:eastAsia="方正仿宋_GBK" w:cs="Times New Roman"/>
          <w:sz w:val="28"/>
          <w:szCs w:val="28"/>
        </w:rPr>
      </w:pPr>
      <w:r w:rsidRPr="0023014B">
        <w:rPr>
          <w:rFonts w:eastAsia="方正仿宋_GBK" w:cs="Times New Roman"/>
          <w:sz w:val="28"/>
          <w:szCs w:val="28"/>
        </w:rPr>
        <w:t>本标准适用于各级国家机关、事业单位和团体组织，使用财政性资金采购电梯及其售后服务，主要包括载人电梯、载货电梯、载人载货两用电梯、消防电梯等。本标准不适用于自动扶梯、自动人行道的政府采购。</w:t>
      </w:r>
      <w:bookmarkStart w:id="1" w:name="_Hlk137520923"/>
    </w:p>
    <w:bookmarkEnd w:id="1"/>
    <w:p w14:paraId="44C936CA" w14:textId="77777777" w:rsidR="00A9279D" w:rsidRPr="0023014B" w:rsidRDefault="00CC0ECE" w:rsidP="009C7549">
      <w:pPr>
        <w:pStyle w:val="2"/>
        <w:spacing w:before="0" w:after="0" w:line="560" w:lineRule="exact"/>
        <w:ind w:firstLineChars="221" w:firstLine="565"/>
        <w:rPr>
          <w:rFonts w:ascii="Times New Roman" w:eastAsia="方正黑体_GBK" w:hAnsi="Times New Roman" w:cs="Times New Roman"/>
          <w:b w:val="0"/>
          <w:sz w:val="28"/>
          <w:szCs w:val="28"/>
        </w:rPr>
      </w:pPr>
      <w:r w:rsidRPr="0023014B">
        <w:rPr>
          <w:rFonts w:ascii="Times New Roman" w:eastAsia="方正黑体_GBK" w:hAnsi="Times New Roman" w:cs="Times New Roman"/>
          <w:b w:val="0"/>
          <w:sz w:val="28"/>
          <w:szCs w:val="28"/>
        </w:rPr>
        <w:t xml:space="preserve">2 </w:t>
      </w:r>
      <w:r w:rsidRPr="0023014B">
        <w:rPr>
          <w:rFonts w:ascii="Times New Roman" w:eastAsia="方正黑体_GBK" w:hAnsi="Times New Roman" w:cs="Times New Roman"/>
          <w:b w:val="0"/>
          <w:sz w:val="28"/>
          <w:szCs w:val="28"/>
        </w:rPr>
        <w:t>项目基本情况</w:t>
      </w:r>
    </w:p>
    <w:p w14:paraId="7647C3D0" w14:textId="77777777" w:rsidR="00A9279D" w:rsidRPr="00FB4384" w:rsidRDefault="00CC0ECE">
      <w:pPr>
        <w:ind w:firstLineChars="200" w:firstLine="511"/>
        <w:rPr>
          <w:rFonts w:eastAsia="方正仿宋_GBK" w:cs="Times New Roman"/>
          <w:sz w:val="28"/>
          <w:szCs w:val="28"/>
        </w:rPr>
      </w:pPr>
      <w:r w:rsidRPr="0023014B">
        <w:rPr>
          <w:rFonts w:eastAsia="方正仿宋_GBK" w:cs="Times New Roman"/>
          <w:sz w:val="28"/>
          <w:szCs w:val="28"/>
        </w:rPr>
        <w:t>采购人编制采购需求时，应明确以下电梯使用情况及环境设计要求，便于供应商明确安装要求和使用条件，并作为</w:t>
      </w:r>
      <w:proofErr w:type="gramStart"/>
      <w:r w:rsidRPr="0023014B">
        <w:rPr>
          <w:rFonts w:eastAsia="方正仿宋_GBK" w:cs="Times New Roman"/>
          <w:sz w:val="28"/>
          <w:szCs w:val="28"/>
        </w:rPr>
        <w:t>核算总</w:t>
      </w:r>
      <w:proofErr w:type="gramEnd"/>
      <w:r w:rsidRPr="0023014B">
        <w:rPr>
          <w:rFonts w:eastAsia="方正仿宋_GBK" w:cs="Times New Roman"/>
          <w:sz w:val="28"/>
          <w:szCs w:val="28"/>
        </w:rPr>
        <w:t>费用的依据。采购人可结合实际情况，明确选型、安装、调试、使用、检验和维护保养等方面有影响的各项要素指标，并列入采购文件中的投标人须知内容。</w:t>
      </w:r>
    </w:p>
    <w:p w14:paraId="3A2FFA00" w14:textId="51823DF5" w:rsidR="00A9279D" w:rsidRPr="0023014B" w:rsidRDefault="00CC0ECE" w:rsidP="00AA79D2">
      <w:pPr>
        <w:pStyle w:val="3"/>
        <w:spacing w:before="0" w:after="0" w:line="560" w:lineRule="exact"/>
        <w:ind w:firstLineChars="221" w:firstLine="565"/>
        <w:rPr>
          <w:rFonts w:eastAsia="方正楷体_GBK" w:cs="Times New Roman"/>
          <w:b w:val="0"/>
          <w:sz w:val="28"/>
          <w:szCs w:val="28"/>
        </w:rPr>
      </w:pPr>
      <w:r w:rsidRPr="0023014B">
        <w:rPr>
          <w:rFonts w:eastAsia="方正楷体_GBK" w:cs="Times New Roman"/>
          <w:b w:val="0"/>
          <w:sz w:val="28"/>
          <w:szCs w:val="28"/>
        </w:rPr>
        <w:t>2.1</w:t>
      </w:r>
      <w:r w:rsidR="00275256" w:rsidRPr="0023014B">
        <w:rPr>
          <w:rFonts w:eastAsia="方正楷体_GBK" w:cs="Times New Roman"/>
          <w:b w:val="0"/>
          <w:sz w:val="28"/>
          <w:szCs w:val="28"/>
        </w:rPr>
        <w:t xml:space="preserve"> </w:t>
      </w:r>
      <w:r w:rsidRPr="0023014B">
        <w:rPr>
          <w:rFonts w:eastAsia="方正楷体_GBK" w:cs="Times New Roman"/>
          <w:b w:val="0"/>
          <w:sz w:val="28"/>
          <w:szCs w:val="28"/>
        </w:rPr>
        <w:t>建筑物</w:t>
      </w:r>
    </w:p>
    <w:p w14:paraId="5D969A28" w14:textId="31D4D298" w:rsidR="00A9279D" w:rsidRPr="00FB4384" w:rsidRDefault="00CC0ECE">
      <w:pPr>
        <w:ind w:firstLineChars="200" w:firstLine="511"/>
        <w:rPr>
          <w:rFonts w:eastAsia="方正仿宋_GBK" w:cs="Times New Roman"/>
          <w:sz w:val="28"/>
          <w:szCs w:val="28"/>
        </w:rPr>
      </w:pPr>
      <w:r w:rsidRPr="0023014B">
        <w:rPr>
          <w:rFonts w:eastAsia="方正仿宋_GBK" w:cs="Times New Roman"/>
          <w:sz w:val="28"/>
          <w:szCs w:val="28"/>
        </w:rPr>
        <w:t>拟采购电梯所在建筑物应当取得具有资质许可的规划设计单位审定的图纸及相关材料，明确其对电梯相关的数量、井道尺寸、机房条件、底坑条件等技术参数和要求</w:t>
      </w:r>
      <w:r w:rsidR="00275256" w:rsidRPr="0023014B">
        <w:rPr>
          <w:rFonts w:eastAsia="方正仿宋_GBK" w:cs="Times New Roman"/>
          <w:sz w:val="28"/>
          <w:szCs w:val="28"/>
        </w:rPr>
        <w:t>。</w:t>
      </w:r>
      <w:r w:rsidRPr="0023014B">
        <w:rPr>
          <w:rFonts w:eastAsia="方正仿宋_GBK" w:cs="Times New Roman"/>
          <w:sz w:val="28"/>
          <w:szCs w:val="28"/>
        </w:rPr>
        <w:t>其中必须明确的要素有：</w:t>
      </w:r>
    </w:p>
    <w:p w14:paraId="75A4C74C" w14:textId="77777777" w:rsidR="00A9279D" w:rsidRPr="00FB4384" w:rsidRDefault="00CC0ECE" w:rsidP="00EF4D8E">
      <w:pPr>
        <w:ind w:firstLineChars="200" w:firstLine="511"/>
        <w:rPr>
          <w:rFonts w:eastAsia="方正仿宋_GBK" w:cs="Times New Roman"/>
          <w:sz w:val="28"/>
          <w:szCs w:val="28"/>
        </w:rPr>
      </w:pPr>
      <w:r w:rsidRPr="0023014B">
        <w:rPr>
          <w:rFonts w:eastAsia="方正仿宋_GBK" w:cs="Times New Roman"/>
          <w:sz w:val="28"/>
          <w:szCs w:val="28"/>
        </w:rPr>
        <w:t>（</w:t>
      </w:r>
      <w:r w:rsidRPr="0023014B">
        <w:rPr>
          <w:rFonts w:eastAsia="方正仿宋_GBK" w:cs="Times New Roman"/>
          <w:sz w:val="28"/>
          <w:szCs w:val="28"/>
        </w:rPr>
        <w:t>1</w:t>
      </w:r>
      <w:r w:rsidRPr="0023014B">
        <w:rPr>
          <w:rFonts w:eastAsia="方正仿宋_GBK" w:cs="Times New Roman"/>
          <w:sz w:val="28"/>
          <w:szCs w:val="28"/>
        </w:rPr>
        <w:t>）建筑物地址；</w:t>
      </w:r>
    </w:p>
    <w:p w14:paraId="4D7E957C" w14:textId="77777777" w:rsidR="00A9279D" w:rsidRPr="00FB4384" w:rsidRDefault="00CC0ECE" w:rsidP="00EF4D8E">
      <w:pPr>
        <w:ind w:firstLineChars="200" w:firstLine="511"/>
        <w:rPr>
          <w:rFonts w:eastAsia="方正仿宋_GBK" w:cs="Times New Roman"/>
          <w:sz w:val="28"/>
          <w:szCs w:val="28"/>
        </w:rPr>
      </w:pPr>
      <w:r w:rsidRPr="0023014B">
        <w:rPr>
          <w:rFonts w:eastAsia="方正仿宋_GBK" w:cs="Times New Roman"/>
          <w:sz w:val="28"/>
          <w:szCs w:val="28"/>
        </w:rPr>
        <w:t>（</w:t>
      </w:r>
      <w:r w:rsidRPr="0023014B">
        <w:rPr>
          <w:rFonts w:eastAsia="方正仿宋_GBK" w:cs="Times New Roman"/>
          <w:sz w:val="28"/>
          <w:szCs w:val="28"/>
        </w:rPr>
        <w:t>2</w:t>
      </w:r>
      <w:r w:rsidRPr="0023014B">
        <w:rPr>
          <w:rFonts w:eastAsia="方正仿宋_GBK" w:cs="Times New Roman"/>
          <w:sz w:val="28"/>
          <w:szCs w:val="28"/>
        </w:rPr>
        <w:t>）建筑物层站情况（楼层数量及地下室情况）；</w:t>
      </w:r>
    </w:p>
    <w:p w14:paraId="0C399F06" w14:textId="77777777" w:rsidR="00A9279D" w:rsidRPr="00FB4384" w:rsidRDefault="00CC0ECE" w:rsidP="00EF4D8E">
      <w:pPr>
        <w:ind w:firstLineChars="200" w:firstLine="511"/>
        <w:rPr>
          <w:rFonts w:eastAsia="方正仿宋_GBK" w:cs="Times New Roman"/>
          <w:sz w:val="28"/>
          <w:szCs w:val="28"/>
        </w:rPr>
      </w:pPr>
      <w:r w:rsidRPr="0023014B">
        <w:rPr>
          <w:rFonts w:eastAsia="方正仿宋_GBK" w:cs="Times New Roman"/>
          <w:sz w:val="28"/>
          <w:szCs w:val="28"/>
        </w:rPr>
        <w:t>（</w:t>
      </w:r>
      <w:r w:rsidRPr="0023014B">
        <w:rPr>
          <w:rFonts w:eastAsia="方正仿宋_GBK" w:cs="Times New Roman"/>
          <w:sz w:val="28"/>
          <w:szCs w:val="28"/>
        </w:rPr>
        <w:t>3</w:t>
      </w:r>
      <w:r w:rsidRPr="0023014B">
        <w:rPr>
          <w:rFonts w:eastAsia="方正仿宋_GBK" w:cs="Times New Roman"/>
          <w:sz w:val="28"/>
          <w:szCs w:val="28"/>
        </w:rPr>
        <w:t>）建筑物对电梯井道的设计情况（包含电梯井道分布、井道数量、井道尺寸、井道顶部机房尺寸、井道圈梁间距、井道底部底坑尺寸及其下部空间情况等）；</w:t>
      </w:r>
    </w:p>
    <w:p w14:paraId="19966F04" w14:textId="0F6DE64D" w:rsidR="00A9279D" w:rsidRPr="00FB4384" w:rsidRDefault="00CC0ECE">
      <w:pPr>
        <w:ind w:firstLineChars="200" w:firstLine="511"/>
        <w:rPr>
          <w:rFonts w:eastAsia="方正仿宋_GBK" w:cs="Times New Roman"/>
          <w:sz w:val="28"/>
          <w:szCs w:val="28"/>
        </w:rPr>
      </w:pPr>
      <w:r w:rsidRPr="0023014B">
        <w:rPr>
          <w:rFonts w:eastAsia="方正仿宋_GBK" w:cs="Times New Roman"/>
          <w:sz w:val="28"/>
          <w:szCs w:val="28"/>
        </w:rPr>
        <w:t>（</w:t>
      </w:r>
      <w:r w:rsidRPr="00FB4384">
        <w:rPr>
          <w:rFonts w:eastAsia="方正仿宋_GBK" w:cs="Times New Roman"/>
          <w:sz w:val="28"/>
          <w:szCs w:val="28"/>
        </w:rPr>
        <w:t>4</w:t>
      </w:r>
      <w:r w:rsidRPr="0023014B">
        <w:rPr>
          <w:rFonts w:eastAsia="方正仿宋_GBK" w:cs="Times New Roman"/>
          <w:sz w:val="28"/>
          <w:szCs w:val="28"/>
        </w:rPr>
        <w:t>）建筑物状况（待建、</w:t>
      </w:r>
      <w:proofErr w:type="gramStart"/>
      <w:r w:rsidRPr="0023014B">
        <w:rPr>
          <w:rFonts w:eastAsia="方正仿宋_GBK" w:cs="Times New Roman"/>
          <w:sz w:val="28"/>
          <w:szCs w:val="28"/>
        </w:rPr>
        <w:t>成形未</w:t>
      </w:r>
      <w:proofErr w:type="gramEnd"/>
      <w:r w:rsidRPr="0023014B">
        <w:rPr>
          <w:rFonts w:eastAsia="方正仿宋_GBK" w:cs="Times New Roman"/>
          <w:sz w:val="28"/>
          <w:szCs w:val="28"/>
        </w:rPr>
        <w:t>装修、建成在用）：若为既有建筑物外加井道安装电梯，</w:t>
      </w:r>
      <w:r w:rsidR="00E3090A" w:rsidRPr="0023014B">
        <w:rPr>
          <w:rFonts w:eastAsia="方正仿宋_GBK" w:cs="Times New Roman"/>
          <w:sz w:val="28"/>
          <w:szCs w:val="28"/>
        </w:rPr>
        <w:t>应根据既有建筑物安全鉴定情况及外加井道安装电梯的报批方案进行综合考虑</w:t>
      </w:r>
      <w:r w:rsidR="00875FAE" w:rsidRPr="0023014B">
        <w:rPr>
          <w:rFonts w:eastAsia="方正仿宋_GBK" w:cs="Times New Roman"/>
          <w:sz w:val="28"/>
          <w:szCs w:val="28"/>
        </w:rPr>
        <w:t>；</w:t>
      </w:r>
    </w:p>
    <w:p w14:paraId="3B2DAB05" w14:textId="77777777" w:rsidR="00A9279D" w:rsidRPr="00FB4384" w:rsidRDefault="00CC0ECE" w:rsidP="00EF4D8E">
      <w:pPr>
        <w:ind w:firstLineChars="200" w:firstLine="511"/>
        <w:rPr>
          <w:rFonts w:eastAsia="方正仿宋_GBK" w:cs="Times New Roman"/>
          <w:sz w:val="28"/>
          <w:szCs w:val="28"/>
        </w:rPr>
      </w:pPr>
      <w:r w:rsidRPr="0023014B">
        <w:rPr>
          <w:rFonts w:eastAsia="方正仿宋_GBK" w:cs="Times New Roman"/>
          <w:sz w:val="28"/>
          <w:szCs w:val="28"/>
        </w:rPr>
        <w:lastRenderedPageBreak/>
        <w:t>（</w:t>
      </w:r>
      <w:r w:rsidRPr="00FB4384">
        <w:rPr>
          <w:rFonts w:eastAsia="方正仿宋_GBK" w:cs="Times New Roman"/>
          <w:sz w:val="28"/>
          <w:szCs w:val="28"/>
        </w:rPr>
        <w:t>5</w:t>
      </w:r>
      <w:r w:rsidRPr="0023014B">
        <w:rPr>
          <w:rFonts w:eastAsia="方正仿宋_GBK" w:cs="Times New Roman"/>
          <w:sz w:val="28"/>
          <w:szCs w:val="28"/>
        </w:rPr>
        <w:t>）建筑物抗震设计等级情况；</w:t>
      </w:r>
    </w:p>
    <w:p w14:paraId="6206ABFE" w14:textId="77777777" w:rsidR="00A9279D" w:rsidRPr="00FB4384" w:rsidRDefault="00CC0ECE">
      <w:pPr>
        <w:ind w:firstLineChars="200" w:firstLine="511"/>
        <w:rPr>
          <w:rFonts w:eastAsia="方正仿宋_GBK" w:cs="Times New Roman"/>
          <w:sz w:val="28"/>
          <w:szCs w:val="28"/>
        </w:rPr>
      </w:pPr>
      <w:r w:rsidRPr="0023014B">
        <w:rPr>
          <w:rFonts w:eastAsia="方正仿宋_GBK" w:cs="Times New Roman"/>
          <w:sz w:val="28"/>
          <w:szCs w:val="28"/>
        </w:rPr>
        <w:t>（</w:t>
      </w:r>
      <w:r w:rsidRPr="00FB4384">
        <w:rPr>
          <w:rFonts w:eastAsia="方正仿宋_GBK" w:cs="Times New Roman"/>
          <w:sz w:val="28"/>
          <w:szCs w:val="28"/>
        </w:rPr>
        <w:t>6</w:t>
      </w:r>
      <w:r w:rsidRPr="0023014B">
        <w:rPr>
          <w:rFonts w:eastAsia="方正仿宋_GBK" w:cs="Times New Roman"/>
          <w:sz w:val="28"/>
          <w:szCs w:val="28"/>
        </w:rPr>
        <w:t>）建筑物给排水系统距离电梯井道分布情况；</w:t>
      </w:r>
    </w:p>
    <w:p w14:paraId="35010C8F" w14:textId="77777777" w:rsidR="00A9279D" w:rsidRPr="00FB4384" w:rsidRDefault="00CC0ECE" w:rsidP="00EF4D8E">
      <w:pPr>
        <w:ind w:firstLineChars="200" w:firstLine="511"/>
        <w:rPr>
          <w:rFonts w:eastAsia="方正仿宋_GBK" w:cs="Times New Roman"/>
          <w:sz w:val="28"/>
          <w:szCs w:val="28"/>
        </w:rPr>
      </w:pPr>
      <w:r w:rsidRPr="0023014B">
        <w:rPr>
          <w:rFonts w:eastAsia="方正仿宋_GBK" w:cs="Times New Roman"/>
          <w:sz w:val="28"/>
          <w:szCs w:val="28"/>
        </w:rPr>
        <w:t>（</w:t>
      </w:r>
      <w:r w:rsidRPr="00FB4384">
        <w:rPr>
          <w:rFonts w:eastAsia="方正仿宋_GBK" w:cs="Times New Roman"/>
          <w:sz w:val="28"/>
          <w:szCs w:val="28"/>
        </w:rPr>
        <w:t>7</w:t>
      </w:r>
      <w:r w:rsidRPr="0023014B">
        <w:rPr>
          <w:rFonts w:eastAsia="方正仿宋_GBK" w:cs="Times New Roman"/>
          <w:sz w:val="28"/>
          <w:szCs w:val="28"/>
        </w:rPr>
        <w:t>）电梯井道是否临近可能会有雨水进入的位置情况；</w:t>
      </w:r>
    </w:p>
    <w:p w14:paraId="044BA943" w14:textId="77777777" w:rsidR="00A9279D" w:rsidRPr="00FB4384" w:rsidRDefault="00CC0ECE">
      <w:pPr>
        <w:ind w:firstLineChars="200" w:firstLine="511"/>
        <w:rPr>
          <w:rFonts w:eastAsia="方正仿宋_GBK" w:cs="Times New Roman"/>
          <w:sz w:val="28"/>
          <w:szCs w:val="28"/>
        </w:rPr>
      </w:pPr>
      <w:r w:rsidRPr="0023014B">
        <w:rPr>
          <w:rFonts w:eastAsia="方正仿宋_GBK" w:cs="Times New Roman"/>
          <w:sz w:val="28"/>
          <w:szCs w:val="28"/>
        </w:rPr>
        <w:t>（</w:t>
      </w:r>
      <w:r w:rsidRPr="00FB4384">
        <w:rPr>
          <w:rFonts w:eastAsia="方正仿宋_GBK" w:cs="Times New Roman"/>
          <w:sz w:val="28"/>
          <w:szCs w:val="28"/>
        </w:rPr>
        <w:t>8</w:t>
      </w:r>
      <w:r w:rsidRPr="0023014B">
        <w:rPr>
          <w:rFonts w:eastAsia="方正仿宋_GBK" w:cs="Times New Roman"/>
          <w:sz w:val="28"/>
          <w:szCs w:val="28"/>
        </w:rPr>
        <w:t>）建筑物各楼层</w:t>
      </w:r>
      <w:proofErr w:type="gramStart"/>
      <w:r w:rsidRPr="0023014B">
        <w:rPr>
          <w:rFonts w:eastAsia="方正仿宋_GBK" w:cs="Times New Roman"/>
          <w:sz w:val="28"/>
          <w:szCs w:val="28"/>
        </w:rPr>
        <w:t>层</w:t>
      </w:r>
      <w:proofErr w:type="gramEnd"/>
      <w:r w:rsidRPr="0023014B">
        <w:rPr>
          <w:rFonts w:eastAsia="方正仿宋_GBK" w:cs="Times New Roman"/>
          <w:sz w:val="28"/>
          <w:szCs w:val="28"/>
        </w:rPr>
        <w:t>间距；</w:t>
      </w:r>
    </w:p>
    <w:p w14:paraId="65A9249D" w14:textId="77777777" w:rsidR="00A9279D" w:rsidRPr="00FB4384" w:rsidRDefault="00CC0ECE" w:rsidP="00EF4D8E">
      <w:pPr>
        <w:ind w:firstLineChars="200" w:firstLine="511"/>
        <w:rPr>
          <w:rFonts w:eastAsia="方正仿宋_GBK" w:cs="Times New Roman"/>
          <w:sz w:val="28"/>
          <w:szCs w:val="28"/>
        </w:rPr>
      </w:pPr>
      <w:r w:rsidRPr="0023014B">
        <w:rPr>
          <w:rFonts w:eastAsia="方正仿宋_GBK" w:cs="Times New Roman"/>
          <w:sz w:val="28"/>
          <w:szCs w:val="28"/>
        </w:rPr>
        <w:t>（</w:t>
      </w:r>
      <w:r w:rsidRPr="0023014B">
        <w:rPr>
          <w:rFonts w:eastAsia="方正仿宋_GBK" w:cs="Times New Roman"/>
          <w:sz w:val="28"/>
          <w:szCs w:val="28"/>
        </w:rPr>
        <w:t>9</w:t>
      </w:r>
      <w:r w:rsidRPr="0023014B">
        <w:rPr>
          <w:rFonts w:eastAsia="方正仿宋_GBK" w:cs="Times New Roman"/>
          <w:sz w:val="28"/>
          <w:szCs w:val="28"/>
        </w:rPr>
        <w:t>）消防员电梯的消防前室尺寸；</w:t>
      </w:r>
    </w:p>
    <w:p w14:paraId="24EE7A7F" w14:textId="77777777" w:rsidR="00A9279D" w:rsidRPr="00FB4384" w:rsidRDefault="00CC0ECE" w:rsidP="00EF4D8E">
      <w:pPr>
        <w:ind w:firstLineChars="200" w:firstLine="511"/>
        <w:rPr>
          <w:rFonts w:eastAsia="方正仿宋_GBK" w:cs="Times New Roman"/>
          <w:sz w:val="28"/>
          <w:szCs w:val="28"/>
        </w:rPr>
      </w:pPr>
      <w:r w:rsidRPr="0023014B">
        <w:rPr>
          <w:rFonts w:eastAsia="方正仿宋_GBK" w:cs="Times New Roman"/>
          <w:sz w:val="28"/>
          <w:szCs w:val="28"/>
        </w:rPr>
        <w:t>（</w:t>
      </w:r>
      <w:r w:rsidRPr="0023014B">
        <w:rPr>
          <w:rFonts w:eastAsia="方正仿宋_GBK" w:cs="Times New Roman"/>
          <w:sz w:val="28"/>
          <w:szCs w:val="28"/>
        </w:rPr>
        <w:t>10</w:t>
      </w:r>
      <w:r w:rsidRPr="0023014B">
        <w:rPr>
          <w:rFonts w:eastAsia="方正仿宋_GBK" w:cs="Times New Roman"/>
          <w:sz w:val="28"/>
          <w:szCs w:val="28"/>
        </w:rPr>
        <w:t>）防爆电梯所处建筑物的防爆要求。</w:t>
      </w:r>
    </w:p>
    <w:p w14:paraId="6BDE1D58" w14:textId="772E97CB" w:rsidR="00A9279D" w:rsidRPr="0023014B" w:rsidRDefault="00CC0ECE" w:rsidP="00AA79D2">
      <w:pPr>
        <w:pStyle w:val="3"/>
        <w:spacing w:before="0" w:after="0" w:line="560" w:lineRule="exact"/>
        <w:ind w:firstLineChars="221" w:firstLine="565"/>
        <w:rPr>
          <w:rFonts w:eastAsia="方正楷体_GBK" w:cs="Times New Roman"/>
          <w:b w:val="0"/>
          <w:sz w:val="28"/>
          <w:szCs w:val="28"/>
        </w:rPr>
      </w:pPr>
      <w:r w:rsidRPr="0023014B">
        <w:rPr>
          <w:rFonts w:eastAsia="方正楷体_GBK" w:cs="Times New Roman"/>
          <w:b w:val="0"/>
          <w:sz w:val="28"/>
          <w:szCs w:val="28"/>
        </w:rPr>
        <w:t>2.2</w:t>
      </w:r>
      <w:r w:rsidR="00275256" w:rsidRPr="0023014B">
        <w:rPr>
          <w:rFonts w:eastAsia="方正楷体_GBK" w:cs="Times New Roman"/>
          <w:b w:val="0"/>
          <w:sz w:val="28"/>
          <w:szCs w:val="28"/>
        </w:rPr>
        <w:t xml:space="preserve"> </w:t>
      </w:r>
      <w:r w:rsidRPr="0023014B">
        <w:rPr>
          <w:rFonts w:eastAsia="方正楷体_GBK" w:cs="Times New Roman"/>
          <w:b w:val="0"/>
          <w:sz w:val="28"/>
          <w:szCs w:val="28"/>
        </w:rPr>
        <w:t>电梯规划设计</w:t>
      </w:r>
    </w:p>
    <w:p w14:paraId="4318B68C" w14:textId="77777777" w:rsidR="00A9279D" w:rsidRPr="00FB4384" w:rsidRDefault="00CC0ECE" w:rsidP="00B478B4">
      <w:pPr>
        <w:ind w:firstLineChars="200" w:firstLine="511"/>
        <w:rPr>
          <w:rFonts w:eastAsia="方正仿宋_GBK" w:cs="Times New Roman"/>
          <w:sz w:val="28"/>
          <w:szCs w:val="28"/>
        </w:rPr>
      </w:pPr>
      <w:r w:rsidRPr="0023014B">
        <w:rPr>
          <w:rFonts w:eastAsia="方正仿宋_GBK" w:cs="Times New Roman"/>
          <w:sz w:val="28"/>
          <w:szCs w:val="28"/>
        </w:rPr>
        <w:t>明确规划设计中对电梯的选型设定要求：</w:t>
      </w:r>
    </w:p>
    <w:p w14:paraId="2620032F" w14:textId="77777777" w:rsidR="00A9279D" w:rsidRPr="00FB4384" w:rsidRDefault="00CC0ECE">
      <w:pPr>
        <w:ind w:firstLineChars="200" w:firstLine="511"/>
        <w:rPr>
          <w:rFonts w:eastAsia="方正仿宋_GBK" w:cs="Times New Roman"/>
          <w:sz w:val="28"/>
          <w:szCs w:val="28"/>
        </w:rPr>
      </w:pPr>
      <w:r w:rsidRPr="0023014B">
        <w:rPr>
          <w:rFonts w:eastAsia="方正仿宋_GBK" w:cs="Times New Roman"/>
          <w:sz w:val="28"/>
          <w:szCs w:val="28"/>
        </w:rPr>
        <w:t>（</w:t>
      </w:r>
      <w:r w:rsidRPr="00FB4384">
        <w:rPr>
          <w:rFonts w:eastAsia="方正仿宋_GBK" w:cs="Times New Roman"/>
          <w:sz w:val="28"/>
          <w:szCs w:val="28"/>
        </w:rPr>
        <w:t>1</w:t>
      </w:r>
      <w:r w:rsidRPr="0023014B">
        <w:rPr>
          <w:rFonts w:eastAsia="方正仿宋_GBK" w:cs="Times New Roman"/>
          <w:sz w:val="28"/>
          <w:szCs w:val="28"/>
        </w:rPr>
        <w:t>）消防员电梯的配备数量及分布要求；</w:t>
      </w:r>
    </w:p>
    <w:p w14:paraId="3526F240" w14:textId="77777777" w:rsidR="00A9279D" w:rsidRPr="00FB4384" w:rsidRDefault="00CC0ECE">
      <w:pPr>
        <w:ind w:firstLineChars="200" w:firstLine="511"/>
        <w:rPr>
          <w:rFonts w:eastAsia="方正仿宋_GBK" w:cs="Times New Roman"/>
          <w:sz w:val="28"/>
          <w:szCs w:val="28"/>
        </w:rPr>
      </w:pPr>
      <w:r w:rsidRPr="0023014B">
        <w:rPr>
          <w:rFonts w:eastAsia="方正仿宋_GBK" w:cs="Times New Roman"/>
          <w:sz w:val="28"/>
          <w:szCs w:val="28"/>
        </w:rPr>
        <w:t>（</w:t>
      </w:r>
      <w:r w:rsidRPr="00FB4384">
        <w:rPr>
          <w:rFonts w:eastAsia="方正仿宋_GBK" w:cs="Times New Roman"/>
          <w:sz w:val="28"/>
          <w:szCs w:val="28"/>
        </w:rPr>
        <w:t>2</w:t>
      </w:r>
      <w:r w:rsidRPr="0023014B">
        <w:rPr>
          <w:rFonts w:eastAsia="方正仿宋_GBK" w:cs="Times New Roman"/>
          <w:sz w:val="28"/>
          <w:szCs w:val="28"/>
        </w:rPr>
        <w:t>）明确是有机房电梯或是无机房电梯；</w:t>
      </w:r>
    </w:p>
    <w:p w14:paraId="3228425D" w14:textId="77777777" w:rsidR="00A9279D" w:rsidRPr="00FB4384" w:rsidRDefault="00CC0ECE">
      <w:pPr>
        <w:ind w:firstLineChars="200" w:firstLine="511"/>
        <w:rPr>
          <w:rFonts w:eastAsia="方正仿宋_GBK" w:cs="Times New Roman"/>
          <w:sz w:val="28"/>
          <w:szCs w:val="28"/>
        </w:rPr>
      </w:pPr>
      <w:r w:rsidRPr="0023014B">
        <w:rPr>
          <w:rFonts w:eastAsia="方正仿宋_GBK" w:cs="Times New Roman"/>
          <w:sz w:val="28"/>
          <w:szCs w:val="28"/>
        </w:rPr>
        <w:t>（</w:t>
      </w:r>
      <w:r w:rsidRPr="00FB4384">
        <w:rPr>
          <w:rFonts w:eastAsia="方正仿宋_GBK" w:cs="Times New Roman"/>
          <w:sz w:val="28"/>
          <w:szCs w:val="28"/>
        </w:rPr>
        <w:t>3</w:t>
      </w:r>
      <w:r w:rsidRPr="0023014B">
        <w:rPr>
          <w:rFonts w:eastAsia="方正仿宋_GBK" w:cs="Times New Roman"/>
          <w:sz w:val="28"/>
          <w:szCs w:val="28"/>
        </w:rPr>
        <w:t>）担架进出、无障碍操作、大尺寸物件进出等特殊的设计要求；</w:t>
      </w:r>
    </w:p>
    <w:p w14:paraId="4D86BDB4" w14:textId="77777777" w:rsidR="00A9279D" w:rsidRPr="00FB4384" w:rsidRDefault="00CC0ECE">
      <w:pPr>
        <w:ind w:firstLineChars="200" w:firstLine="511"/>
        <w:rPr>
          <w:rFonts w:eastAsia="方正仿宋_GBK" w:cs="Times New Roman"/>
          <w:sz w:val="28"/>
          <w:szCs w:val="28"/>
        </w:rPr>
      </w:pPr>
      <w:r w:rsidRPr="0023014B">
        <w:rPr>
          <w:rFonts w:eastAsia="方正仿宋_GBK" w:cs="Times New Roman"/>
          <w:sz w:val="28"/>
          <w:szCs w:val="28"/>
        </w:rPr>
        <w:t>（</w:t>
      </w:r>
      <w:r w:rsidRPr="00FB4384">
        <w:rPr>
          <w:rFonts w:eastAsia="方正仿宋_GBK" w:cs="Times New Roman"/>
          <w:sz w:val="28"/>
          <w:szCs w:val="28"/>
        </w:rPr>
        <w:t>4</w:t>
      </w:r>
      <w:r w:rsidRPr="0023014B">
        <w:rPr>
          <w:rFonts w:eastAsia="方正仿宋_GBK" w:cs="Times New Roman"/>
          <w:sz w:val="28"/>
          <w:szCs w:val="28"/>
        </w:rPr>
        <w:t>）对运输效率、部</w:t>
      </w:r>
      <w:proofErr w:type="gramStart"/>
      <w:r w:rsidRPr="0023014B">
        <w:rPr>
          <w:rFonts w:eastAsia="方正仿宋_GBK" w:cs="Times New Roman"/>
          <w:sz w:val="28"/>
          <w:szCs w:val="28"/>
        </w:rPr>
        <w:t>分层站禁停</w:t>
      </w:r>
      <w:proofErr w:type="gramEnd"/>
      <w:r w:rsidRPr="0023014B">
        <w:rPr>
          <w:rFonts w:eastAsia="方正仿宋_GBK" w:cs="Times New Roman"/>
          <w:sz w:val="28"/>
          <w:szCs w:val="28"/>
        </w:rPr>
        <w:t>使用、安全逃生通道配置等特殊的设计要求；</w:t>
      </w:r>
    </w:p>
    <w:p w14:paraId="45288D03" w14:textId="77777777" w:rsidR="00A9279D" w:rsidRPr="00FB4384" w:rsidRDefault="00CC0ECE">
      <w:pPr>
        <w:ind w:firstLineChars="200" w:firstLine="511"/>
        <w:rPr>
          <w:rFonts w:eastAsia="方正仿宋_GBK" w:cs="Times New Roman"/>
          <w:sz w:val="28"/>
          <w:szCs w:val="28"/>
        </w:rPr>
      </w:pPr>
      <w:r w:rsidRPr="0023014B">
        <w:rPr>
          <w:rFonts w:eastAsia="方正仿宋_GBK" w:cs="Times New Roman"/>
          <w:sz w:val="28"/>
          <w:szCs w:val="28"/>
        </w:rPr>
        <w:t>（</w:t>
      </w:r>
      <w:r w:rsidRPr="00FB4384">
        <w:rPr>
          <w:rFonts w:eastAsia="方正仿宋_GBK" w:cs="Times New Roman"/>
          <w:sz w:val="28"/>
          <w:szCs w:val="28"/>
        </w:rPr>
        <w:t>5</w:t>
      </w:r>
      <w:r w:rsidRPr="0023014B">
        <w:rPr>
          <w:rFonts w:eastAsia="方正仿宋_GBK" w:cs="Times New Roman"/>
          <w:sz w:val="28"/>
          <w:szCs w:val="28"/>
        </w:rPr>
        <w:t>）地面基站设定要求；</w:t>
      </w:r>
    </w:p>
    <w:p w14:paraId="3FB69823" w14:textId="77777777" w:rsidR="00A9279D" w:rsidRPr="00FB4384" w:rsidRDefault="00CC0ECE">
      <w:pPr>
        <w:ind w:firstLineChars="200" w:firstLine="511"/>
        <w:rPr>
          <w:rFonts w:eastAsia="方正仿宋_GBK" w:cs="Times New Roman"/>
          <w:sz w:val="28"/>
          <w:szCs w:val="28"/>
        </w:rPr>
      </w:pPr>
      <w:r w:rsidRPr="0023014B">
        <w:rPr>
          <w:rFonts w:eastAsia="方正仿宋_GBK" w:cs="Times New Roman"/>
          <w:sz w:val="28"/>
          <w:szCs w:val="28"/>
        </w:rPr>
        <w:t>（</w:t>
      </w:r>
      <w:r w:rsidRPr="0023014B">
        <w:rPr>
          <w:rFonts w:eastAsia="方正仿宋_GBK" w:cs="Times New Roman"/>
          <w:sz w:val="28"/>
          <w:szCs w:val="28"/>
        </w:rPr>
        <w:t>6</w:t>
      </w:r>
      <w:r w:rsidRPr="0023014B">
        <w:rPr>
          <w:rFonts w:eastAsia="方正仿宋_GBK" w:cs="Times New Roman"/>
          <w:sz w:val="28"/>
          <w:szCs w:val="28"/>
        </w:rPr>
        <w:t>）救援的特殊要求。</w:t>
      </w:r>
    </w:p>
    <w:p w14:paraId="5AF74DB5" w14:textId="2DCEF235" w:rsidR="00A9279D" w:rsidRPr="0023014B" w:rsidRDefault="00CC0ECE" w:rsidP="009C7549">
      <w:pPr>
        <w:pStyle w:val="2"/>
        <w:spacing w:before="0" w:after="0" w:line="560" w:lineRule="exact"/>
        <w:ind w:firstLineChars="221" w:firstLine="565"/>
        <w:rPr>
          <w:rFonts w:ascii="Times New Roman" w:eastAsia="方正黑体_GBK" w:hAnsi="Times New Roman" w:cs="Times New Roman"/>
          <w:b w:val="0"/>
          <w:sz w:val="28"/>
          <w:szCs w:val="28"/>
        </w:rPr>
      </w:pPr>
      <w:r w:rsidRPr="0023014B">
        <w:rPr>
          <w:rFonts w:ascii="Times New Roman" w:eastAsia="方正黑体_GBK" w:hAnsi="Times New Roman" w:cs="Times New Roman"/>
          <w:b w:val="0"/>
          <w:sz w:val="28"/>
          <w:szCs w:val="28"/>
        </w:rPr>
        <w:t>3</w:t>
      </w:r>
      <w:r w:rsidR="00275256" w:rsidRPr="0023014B">
        <w:rPr>
          <w:rFonts w:ascii="Times New Roman" w:eastAsia="方正黑体_GBK" w:hAnsi="Times New Roman" w:cs="Times New Roman"/>
          <w:b w:val="0"/>
          <w:sz w:val="28"/>
          <w:szCs w:val="28"/>
        </w:rPr>
        <w:t xml:space="preserve"> </w:t>
      </w:r>
      <w:r w:rsidRPr="0023014B">
        <w:rPr>
          <w:rFonts w:ascii="Times New Roman" w:eastAsia="方正黑体_GBK" w:hAnsi="Times New Roman" w:cs="Times New Roman"/>
          <w:b w:val="0"/>
          <w:sz w:val="28"/>
          <w:szCs w:val="28"/>
        </w:rPr>
        <w:t>基本需求</w:t>
      </w:r>
    </w:p>
    <w:p w14:paraId="5C6CEE2C" w14:textId="2B3510B6" w:rsidR="00A9279D" w:rsidRPr="0023014B" w:rsidRDefault="00CC0ECE" w:rsidP="00AA79D2">
      <w:pPr>
        <w:pStyle w:val="3"/>
        <w:spacing w:before="0" w:after="0" w:line="560" w:lineRule="exact"/>
        <w:ind w:firstLineChars="221" w:firstLine="565"/>
        <w:rPr>
          <w:rFonts w:eastAsia="方正楷体_GBK" w:cs="Times New Roman"/>
          <w:b w:val="0"/>
          <w:sz w:val="28"/>
          <w:szCs w:val="28"/>
        </w:rPr>
      </w:pPr>
      <w:r w:rsidRPr="0023014B">
        <w:rPr>
          <w:rFonts w:eastAsia="方正楷体_GBK" w:cs="Times New Roman"/>
          <w:b w:val="0"/>
          <w:sz w:val="28"/>
          <w:szCs w:val="28"/>
        </w:rPr>
        <w:t>3.1</w:t>
      </w:r>
      <w:r w:rsidR="00275256" w:rsidRPr="0023014B">
        <w:rPr>
          <w:rFonts w:eastAsia="方正楷体_GBK" w:cs="Times New Roman"/>
          <w:b w:val="0"/>
          <w:sz w:val="28"/>
          <w:szCs w:val="28"/>
        </w:rPr>
        <w:t xml:space="preserve"> </w:t>
      </w:r>
      <w:r w:rsidR="00927B3C" w:rsidRPr="0023014B">
        <w:rPr>
          <w:rFonts w:eastAsia="方正楷体_GBK" w:cs="Times New Roman"/>
          <w:b w:val="0"/>
          <w:sz w:val="28"/>
          <w:szCs w:val="28"/>
        </w:rPr>
        <w:t>电梯</w:t>
      </w:r>
      <w:r w:rsidRPr="0023014B">
        <w:rPr>
          <w:rFonts w:eastAsia="方正楷体_GBK" w:cs="Times New Roman"/>
          <w:b w:val="0"/>
          <w:sz w:val="28"/>
          <w:szCs w:val="28"/>
        </w:rPr>
        <w:t>综合一览表</w:t>
      </w:r>
    </w:p>
    <w:p w14:paraId="59F9EA85" w14:textId="680E958E" w:rsidR="002B4B18" w:rsidRPr="00FB4384" w:rsidRDefault="002B4B18">
      <w:pPr>
        <w:ind w:firstLineChars="200" w:firstLine="511"/>
        <w:rPr>
          <w:rFonts w:eastAsia="楷体" w:cs="Times New Roman"/>
          <w:sz w:val="28"/>
          <w:szCs w:val="28"/>
        </w:rPr>
      </w:pPr>
      <w:r w:rsidRPr="0023014B">
        <w:rPr>
          <w:rFonts w:eastAsia="方正仿宋_GBK" w:cs="Times New Roman"/>
          <w:sz w:val="28"/>
          <w:szCs w:val="28"/>
        </w:rPr>
        <w:t>采购人</w:t>
      </w:r>
      <w:r w:rsidR="00875FAE" w:rsidRPr="0023014B">
        <w:rPr>
          <w:rFonts w:eastAsia="方正仿宋_GBK" w:cs="Times New Roman"/>
          <w:sz w:val="28"/>
          <w:szCs w:val="28"/>
        </w:rPr>
        <w:t>可</w:t>
      </w:r>
      <w:r w:rsidR="00F917B3" w:rsidRPr="0023014B">
        <w:rPr>
          <w:rFonts w:eastAsia="方正仿宋_GBK" w:cs="Times New Roman"/>
          <w:sz w:val="28"/>
          <w:szCs w:val="28"/>
        </w:rPr>
        <w:t>参</w:t>
      </w:r>
      <w:r w:rsidRPr="0023014B">
        <w:rPr>
          <w:rFonts w:eastAsia="方正仿宋_GBK" w:cs="Times New Roman"/>
          <w:sz w:val="28"/>
          <w:szCs w:val="28"/>
        </w:rPr>
        <w:t>照表</w:t>
      </w:r>
      <w:r w:rsidRPr="0023014B">
        <w:rPr>
          <w:rFonts w:eastAsia="方正仿宋_GBK" w:cs="Times New Roman"/>
          <w:sz w:val="28"/>
          <w:szCs w:val="28"/>
        </w:rPr>
        <w:t>1</w:t>
      </w:r>
      <w:proofErr w:type="gramStart"/>
      <w:r w:rsidRPr="0023014B">
        <w:rPr>
          <w:rFonts w:eastAsia="方正仿宋_GBK" w:cs="Times New Roman"/>
          <w:sz w:val="28"/>
          <w:szCs w:val="28"/>
        </w:rPr>
        <w:t>明确</w:t>
      </w:r>
      <w:r w:rsidR="00C17ED0" w:rsidRPr="0023014B">
        <w:rPr>
          <w:rFonts w:eastAsia="方正仿宋_GBK" w:cs="Times New Roman"/>
          <w:sz w:val="28"/>
          <w:szCs w:val="28"/>
        </w:rPr>
        <w:t>拟</w:t>
      </w:r>
      <w:proofErr w:type="gramEnd"/>
      <w:r w:rsidR="00C17ED0" w:rsidRPr="0023014B">
        <w:rPr>
          <w:rFonts w:eastAsia="方正仿宋_GBK" w:cs="Times New Roman"/>
          <w:sz w:val="28"/>
          <w:szCs w:val="28"/>
        </w:rPr>
        <w:t>采购电梯</w:t>
      </w:r>
      <w:r w:rsidRPr="0023014B">
        <w:rPr>
          <w:rFonts w:eastAsia="方正仿宋_GBK" w:cs="Times New Roman"/>
          <w:sz w:val="28"/>
          <w:szCs w:val="28"/>
        </w:rPr>
        <w:t>的</w:t>
      </w:r>
      <w:r w:rsidR="00927B3C" w:rsidRPr="0023014B">
        <w:rPr>
          <w:rFonts w:eastAsia="方正仿宋_GBK" w:cs="Times New Roman"/>
          <w:sz w:val="28"/>
          <w:szCs w:val="28"/>
        </w:rPr>
        <w:t>综合一览表</w:t>
      </w:r>
      <w:r w:rsidRPr="0023014B">
        <w:rPr>
          <w:rFonts w:eastAsia="方正仿宋_GBK" w:cs="Times New Roman"/>
          <w:sz w:val="28"/>
          <w:szCs w:val="28"/>
        </w:rPr>
        <w:t>。</w:t>
      </w:r>
    </w:p>
    <w:p w14:paraId="63A6D6AB" w14:textId="77777777" w:rsidR="00A9279D" w:rsidRPr="00FB4384" w:rsidRDefault="00CC0ECE">
      <w:pPr>
        <w:jc w:val="center"/>
        <w:rPr>
          <w:rFonts w:eastAsia="黑体" w:cs="Times New Roman"/>
          <w:sz w:val="24"/>
          <w:szCs w:val="28"/>
        </w:rPr>
      </w:pPr>
      <w:r w:rsidRPr="0023014B">
        <w:rPr>
          <w:rFonts w:eastAsia="黑体" w:cs="Times New Roman"/>
          <w:sz w:val="24"/>
          <w:szCs w:val="28"/>
        </w:rPr>
        <w:t>表</w:t>
      </w:r>
      <w:r w:rsidRPr="00FB4384">
        <w:rPr>
          <w:rFonts w:eastAsia="黑体" w:cs="Times New Roman"/>
          <w:sz w:val="24"/>
          <w:szCs w:val="28"/>
        </w:rPr>
        <w:t xml:space="preserve">1 </w:t>
      </w:r>
      <w:r w:rsidRPr="0023014B">
        <w:rPr>
          <w:rFonts w:eastAsia="黑体" w:cs="Times New Roman"/>
          <w:sz w:val="24"/>
          <w:szCs w:val="28"/>
        </w:rPr>
        <w:t>电梯综合一览表示例</w:t>
      </w:r>
    </w:p>
    <w:tbl>
      <w:tblPr>
        <w:tblStyle w:val="aa"/>
        <w:tblW w:w="83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7"/>
        <w:gridCol w:w="850"/>
        <w:gridCol w:w="709"/>
        <w:gridCol w:w="1134"/>
        <w:gridCol w:w="1418"/>
        <w:gridCol w:w="1275"/>
        <w:gridCol w:w="1394"/>
        <w:gridCol w:w="957"/>
      </w:tblGrid>
      <w:tr w:rsidR="001077AB" w:rsidRPr="0023014B" w14:paraId="47B92290" w14:textId="77777777" w:rsidTr="00CC0ECE">
        <w:trPr>
          <w:tblHeader/>
          <w:jc w:val="center"/>
        </w:trPr>
        <w:tc>
          <w:tcPr>
            <w:tcW w:w="627" w:type="dxa"/>
            <w:tcMar>
              <w:top w:w="0" w:type="dxa"/>
              <w:left w:w="57" w:type="dxa"/>
              <w:bottom w:w="0" w:type="dxa"/>
              <w:right w:w="57" w:type="dxa"/>
            </w:tcMar>
            <w:vAlign w:val="center"/>
          </w:tcPr>
          <w:p w14:paraId="12863C9C" w14:textId="77777777" w:rsidR="00A9279D" w:rsidRPr="00BC01F5" w:rsidRDefault="00CC0ECE">
            <w:pPr>
              <w:snapToGrid w:val="0"/>
              <w:spacing w:line="240" w:lineRule="auto"/>
              <w:jc w:val="center"/>
              <w:rPr>
                <w:rFonts w:eastAsia="黑体" w:cs="Times New Roman"/>
                <w:bCs/>
                <w:kern w:val="0"/>
                <w:sz w:val="24"/>
                <w:szCs w:val="28"/>
              </w:rPr>
            </w:pPr>
            <w:r w:rsidRPr="00BC01F5">
              <w:rPr>
                <w:rFonts w:eastAsia="黑体" w:cs="Times New Roman"/>
                <w:bCs/>
                <w:kern w:val="0"/>
                <w:sz w:val="24"/>
                <w:szCs w:val="28"/>
              </w:rPr>
              <w:t>序号</w:t>
            </w:r>
          </w:p>
        </w:tc>
        <w:tc>
          <w:tcPr>
            <w:tcW w:w="850" w:type="dxa"/>
            <w:tcMar>
              <w:top w:w="0" w:type="dxa"/>
              <w:left w:w="57" w:type="dxa"/>
              <w:bottom w:w="0" w:type="dxa"/>
              <w:right w:w="57" w:type="dxa"/>
            </w:tcMar>
            <w:vAlign w:val="center"/>
          </w:tcPr>
          <w:p w14:paraId="42CFE205" w14:textId="77777777" w:rsidR="00A9279D" w:rsidRPr="00CB5674" w:rsidRDefault="00CC0ECE">
            <w:pPr>
              <w:snapToGrid w:val="0"/>
              <w:spacing w:line="240" w:lineRule="auto"/>
              <w:jc w:val="center"/>
              <w:rPr>
                <w:rFonts w:eastAsia="黑体" w:cs="Times New Roman"/>
                <w:bCs/>
                <w:kern w:val="0"/>
                <w:sz w:val="24"/>
                <w:szCs w:val="28"/>
              </w:rPr>
            </w:pPr>
            <w:r w:rsidRPr="00CB5674">
              <w:rPr>
                <w:rFonts w:eastAsia="黑体" w:cs="Times New Roman"/>
                <w:bCs/>
                <w:kern w:val="0"/>
                <w:sz w:val="24"/>
                <w:szCs w:val="28"/>
              </w:rPr>
              <w:t>类别</w:t>
            </w:r>
          </w:p>
          <w:p w14:paraId="3C1EC03E" w14:textId="77777777" w:rsidR="00A9279D" w:rsidRPr="0023014B" w:rsidRDefault="00CC0ECE">
            <w:pPr>
              <w:snapToGrid w:val="0"/>
              <w:spacing w:line="240" w:lineRule="auto"/>
              <w:jc w:val="center"/>
              <w:rPr>
                <w:rFonts w:eastAsia="楷体" w:cs="Times New Roman"/>
                <w:kern w:val="0"/>
                <w:sz w:val="24"/>
                <w:szCs w:val="28"/>
              </w:rPr>
            </w:pPr>
            <w:r w:rsidRPr="0023014B">
              <w:rPr>
                <w:rFonts w:eastAsia="楷体" w:cs="Times New Roman"/>
                <w:kern w:val="0"/>
                <w:sz w:val="22"/>
                <w:szCs w:val="26"/>
              </w:rPr>
              <w:t>（注</w:t>
            </w:r>
            <w:r w:rsidRPr="0023014B">
              <w:rPr>
                <w:rFonts w:eastAsia="楷体" w:cs="Times New Roman"/>
                <w:kern w:val="0"/>
                <w:sz w:val="22"/>
                <w:szCs w:val="26"/>
              </w:rPr>
              <w:t>1</w:t>
            </w:r>
            <w:r w:rsidRPr="0023014B">
              <w:rPr>
                <w:rFonts w:eastAsia="楷体" w:cs="Times New Roman"/>
                <w:kern w:val="0"/>
                <w:sz w:val="22"/>
                <w:szCs w:val="26"/>
              </w:rPr>
              <w:t>）</w:t>
            </w:r>
          </w:p>
        </w:tc>
        <w:tc>
          <w:tcPr>
            <w:tcW w:w="709" w:type="dxa"/>
            <w:tcMar>
              <w:top w:w="0" w:type="dxa"/>
              <w:left w:w="57" w:type="dxa"/>
              <w:bottom w:w="0" w:type="dxa"/>
              <w:right w:w="57" w:type="dxa"/>
            </w:tcMar>
            <w:vAlign w:val="center"/>
          </w:tcPr>
          <w:p w14:paraId="02C1EFFB" w14:textId="77777777" w:rsidR="00A9279D" w:rsidRPr="00FB4384" w:rsidRDefault="00CC0ECE" w:rsidP="00866E7A">
            <w:pPr>
              <w:snapToGrid w:val="0"/>
              <w:spacing w:line="240" w:lineRule="auto"/>
              <w:jc w:val="center"/>
              <w:rPr>
                <w:rFonts w:eastAsia="黑体" w:cs="Times New Roman"/>
                <w:bCs/>
                <w:kern w:val="0"/>
                <w:sz w:val="24"/>
                <w:szCs w:val="28"/>
              </w:rPr>
            </w:pPr>
            <w:r w:rsidRPr="00FB4384">
              <w:rPr>
                <w:rFonts w:eastAsia="黑体" w:cs="Times New Roman"/>
                <w:bCs/>
                <w:kern w:val="0"/>
                <w:sz w:val="24"/>
                <w:szCs w:val="28"/>
              </w:rPr>
              <w:t>数量</w:t>
            </w:r>
          </w:p>
        </w:tc>
        <w:tc>
          <w:tcPr>
            <w:tcW w:w="1134" w:type="dxa"/>
            <w:tcMar>
              <w:top w:w="0" w:type="dxa"/>
              <w:left w:w="57" w:type="dxa"/>
              <w:bottom w:w="0" w:type="dxa"/>
              <w:right w:w="57" w:type="dxa"/>
            </w:tcMar>
            <w:vAlign w:val="center"/>
          </w:tcPr>
          <w:p w14:paraId="65202169" w14:textId="77777777" w:rsidR="00A9279D" w:rsidRPr="00FB4384" w:rsidRDefault="00CC0ECE">
            <w:pPr>
              <w:snapToGrid w:val="0"/>
              <w:spacing w:line="240" w:lineRule="auto"/>
              <w:jc w:val="center"/>
              <w:rPr>
                <w:rFonts w:eastAsia="黑体" w:cs="Times New Roman"/>
                <w:bCs/>
                <w:kern w:val="0"/>
                <w:sz w:val="24"/>
                <w:szCs w:val="28"/>
              </w:rPr>
            </w:pPr>
            <w:r w:rsidRPr="0023014B">
              <w:rPr>
                <w:rFonts w:eastAsia="黑体" w:cs="Times New Roman"/>
                <w:bCs/>
                <w:kern w:val="0"/>
                <w:sz w:val="24"/>
                <w:szCs w:val="28"/>
              </w:rPr>
              <w:t>安装</w:t>
            </w:r>
            <w:r w:rsidRPr="00FB4384">
              <w:rPr>
                <w:rFonts w:eastAsia="黑体" w:cs="Times New Roman"/>
                <w:bCs/>
                <w:kern w:val="0"/>
                <w:sz w:val="24"/>
                <w:szCs w:val="28"/>
              </w:rPr>
              <w:t>地点</w:t>
            </w:r>
          </w:p>
        </w:tc>
        <w:tc>
          <w:tcPr>
            <w:tcW w:w="1418" w:type="dxa"/>
            <w:tcMar>
              <w:top w:w="0" w:type="dxa"/>
              <w:left w:w="57" w:type="dxa"/>
              <w:bottom w:w="0" w:type="dxa"/>
              <w:right w:w="57" w:type="dxa"/>
            </w:tcMar>
            <w:vAlign w:val="center"/>
          </w:tcPr>
          <w:p w14:paraId="1CAE9FF3" w14:textId="77777777" w:rsidR="00A9279D" w:rsidRPr="00BC01F5" w:rsidRDefault="00CC0ECE">
            <w:pPr>
              <w:snapToGrid w:val="0"/>
              <w:spacing w:line="240" w:lineRule="auto"/>
              <w:jc w:val="center"/>
              <w:rPr>
                <w:rFonts w:eastAsia="黑体" w:cs="Times New Roman"/>
                <w:bCs/>
                <w:kern w:val="0"/>
                <w:sz w:val="24"/>
                <w:szCs w:val="28"/>
              </w:rPr>
            </w:pPr>
            <w:r w:rsidRPr="00BC01F5">
              <w:rPr>
                <w:rFonts w:eastAsia="黑体" w:cs="Times New Roman"/>
                <w:bCs/>
                <w:kern w:val="0"/>
                <w:sz w:val="24"/>
                <w:szCs w:val="28"/>
              </w:rPr>
              <w:t>额定载重量</w:t>
            </w:r>
          </w:p>
          <w:p w14:paraId="723AFFD8" w14:textId="77777777" w:rsidR="00A9279D" w:rsidRPr="00FB4384" w:rsidRDefault="00CC0ECE">
            <w:pPr>
              <w:snapToGrid w:val="0"/>
              <w:spacing w:line="240" w:lineRule="auto"/>
              <w:jc w:val="center"/>
              <w:rPr>
                <w:rFonts w:eastAsia="黑体" w:cs="Times New Roman"/>
                <w:bCs/>
                <w:kern w:val="0"/>
                <w:sz w:val="24"/>
                <w:szCs w:val="28"/>
              </w:rPr>
            </w:pPr>
            <w:r w:rsidRPr="0023014B">
              <w:rPr>
                <w:rFonts w:eastAsia="楷体" w:cs="Times New Roman"/>
                <w:kern w:val="0"/>
                <w:sz w:val="24"/>
                <w:szCs w:val="28"/>
              </w:rPr>
              <w:t>（注</w:t>
            </w:r>
            <w:r w:rsidRPr="0023014B">
              <w:rPr>
                <w:rFonts w:eastAsia="楷体" w:cs="Times New Roman"/>
                <w:kern w:val="0"/>
                <w:sz w:val="24"/>
                <w:szCs w:val="28"/>
              </w:rPr>
              <w:t>2</w:t>
            </w:r>
            <w:r w:rsidRPr="0023014B">
              <w:rPr>
                <w:rFonts w:eastAsia="楷体" w:cs="Times New Roman"/>
                <w:kern w:val="0"/>
                <w:sz w:val="24"/>
                <w:szCs w:val="28"/>
              </w:rPr>
              <w:t>）</w:t>
            </w:r>
          </w:p>
        </w:tc>
        <w:tc>
          <w:tcPr>
            <w:tcW w:w="1275" w:type="dxa"/>
            <w:tcMar>
              <w:top w:w="0" w:type="dxa"/>
              <w:left w:w="57" w:type="dxa"/>
              <w:bottom w:w="0" w:type="dxa"/>
              <w:right w:w="57" w:type="dxa"/>
            </w:tcMar>
            <w:vAlign w:val="center"/>
          </w:tcPr>
          <w:p w14:paraId="5C76081D" w14:textId="77777777" w:rsidR="00A9279D" w:rsidRPr="00BC01F5" w:rsidRDefault="00CC0ECE">
            <w:pPr>
              <w:snapToGrid w:val="0"/>
              <w:spacing w:line="240" w:lineRule="auto"/>
              <w:jc w:val="center"/>
              <w:rPr>
                <w:rFonts w:eastAsia="黑体" w:cs="Times New Roman"/>
                <w:bCs/>
                <w:kern w:val="0"/>
                <w:sz w:val="24"/>
                <w:szCs w:val="28"/>
              </w:rPr>
            </w:pPr>
            <w:r w:rsidRPr="00BC01F5">
              <w:rPr>
                <w:rFonts w:eastAsia="黑体" w:cs="Times New Roman"/>
                <w:bCs/>
                <w:kern w:val="0"/>
                <w:sz w:val="24"/>
                <w:szCs w:val="28"/>
              </w:rPr>
              <w:t>额定速度</w:t>
            </w:r>
          </w:p>
          <w:p w14:paraId="37222A1C" w14:textId="77777777" w:rsidR="00A9279D" w:rsidRPr="00FB4384" w:rsidRDefault="00CC0ECE">
            <w:pPr>
              <w:snapToGrid w:val="0"/>
              <w:spacing w:line="240" w:lineRule="auto"/>
              <w:jc w:val="center"/>
              <w:rPr>
                <w:rFonts w:eastAsia="黑体" w:cs="Times New Roman"/>
                <w:bCs/>
                <w:kern w:val="0"/>
                <w:sz w:val="24"/>
                <w:szCs w:val="28"/>
              </w:rPr>
            </w:pPr>
            <w:r w:rsidRPr="0023014B">
              <w:rPr>
                <w:rFonts w:eastAsia="楷体" w:cs="Times New Roman"/>
                <w:kern w:val="0"/>
                <w:sz w:val="24"/>
                <w:szCs w:val="28"/>
              </w:rPr>
              <w:t>（注</w:t>
            </w:r>
            <w:r w:rsidRPr="0023014B">
              <w:rPr>
                <w:rFonts w:eastAsia="楷体" w:cs="Times New Roman"/>
                <w:kern w:val="0"/>
                <w:sz w:val="24"/>
                <w:szCs w:val="28"/>
              </w:rPr>
              <w:t>3</w:t>
            </w:r>
            <w:r w:rsidRPr="0023014B">
              <w:rPr>
                <w:rFonts w:eastAsia="楷体" w:cs="Times New Roman"/>
                <w:kern w:val="0"/>
                <w:sz w:val="24"/>
                <w:szCs w:val="28"/>
              </w:rPr>
              <w:t>）</w:t>
            </w:r>
          </w:p>
        </w:tc>
        <w:tc>
          <w:tcPr>
            <w:tcW w:w="1394" w:type="dxa"/>
            <w:tcMar>
              <w:top w:w="0" w:type="dxa"/>
              <w:left w:w="57" w:type="dxa"/>
              <w:bottom w:w="0" w:type="dxa"/>
              <w:right w:w="57" w:type="dxa"/>
            </w:tcMar>
            <w:vAlign w:val="center"/>
          </w:tcPr>
          <w:p w14:paraId="34B64B64" w14:textId="77777777" w:rsidR="00A9279D" w:rsidRPr="00FB4384" w:rsidRDefault="00CC0ECE" w:rsidP="001077AB">
            <w:pPr>
              <w:snapToGrid w:val="0"/>
              <w:spacing w:line="240" w:lineRule="auto"/>
              <w:jc w:val="center"/>
              <w:rPr>
                <w:rFonts w:eastAsia="黑体" w:cs="Times New Roman"/>
                <w:bCs/>
                <w:kern w:val="0"/>
                <w:sz w:val="24"/>
                <w:szCs w:val="28"/>
              </w:rPr>
            </w:pPr>
            <w:r w:rsidRPr="00FB4384">
              <w:rPr>
                <w:rFonts w:eastAsia="黑体" w:cs="Times New Roman"/>
                <w:bCs/>
                <w:kern w:val="0"/>
                <w:sz w:val="24"/>
                <w:szCs w:val="28"/>
              </w:rPr>
              <w:t>层</w:t>
            </w:r>
            <w:r w:rsidR="001077AB" w:rsidRPr="0023014B">
              <w:rPr>
                <w:rFonts w:eastAsia="黑体" w:cs="Times New Roman"/>
                <w:bCs/>
                <w:kern w:val="0"/>
                <w:sz w:val="24"/>
                <w:szCs w:val="28"/>
              </w:rPr>
              <w:t xml:space="preserve"> </w:t>
            </w:r>
            <w:r w:rsidR="001077AB" w:rsidRPr="00FB4384">
              <w:rPr>
                <w:rFonts w:eastAsia="黑体" w:cs="Times New Roman"/>
                <w:bCs/>
                <w:kern w:val="0"/>
                <w:sz w:val="24"/>
                <w:szCs w:val="28"/>
              </w:rPr>
              <w:t>/</w:t>
            </w:r>
            <w:r w:rsidR="001077AB" w:rsidRPr="0023014B">
              <w:rPr>
                <w:rFonts w:eastAsia="黑体" w:cs="Times New Roman"/>
                <w:bCs/>
                <w:kern w:val="0"/>
                <w:sz w:val="24"/>
                <w:szCs w:val="28"/>
              </w:rPr>
              <w:t xml:space="preserve"> </w:t>
            </w:r>
            <w:r w:rsidRPr="00FB4384">
              <w:rPr>
                <w:rFonts w:eastAsia="黑体" w:cs="Times New Roman"/>
                <w:bCs/>
                <w:kern w:val="0"/>
                <w:sz w:val="24"/>
                <w:szCs w:val="28"/>
              </w:rPr>
              <w:t>站</w:t>
            </w:r>
            <w:r w:rsidR="001077AB" w:rsidRPr="0023014B">
              <w:rPr>
                <w:rFonts w:eastAsia="黑体" w:cs="Times New Roman"/>
                <w:bCs/>
                <w:kern w:val="0"/>
                <w:sz w:val="24"/>
                <w:szCs w:val="28"/>
              </w:rPr>
              <w:t xml:space="preserve"> </w:t>
            </w:r>
            <w:r w:rsidR="001077AB" w:rsidRPr="00FB4384">
              <w:rPr>
                <w:rFonts w:eastAsia="黑体" w:cs="Times New Roman"/>
                <w:bCs/>
                <w:kern w:val="0"/>
                <w:sz w:val="24"/>
                <w:szCs w:val="28"/>
              </w:rPr>
              <w:t>/</w:t>
            </w:r>
            <w:r w:rsidR="001077AB" w:rsidRPr="0023014B">
              <w:rPr>
                <w:rFonts w:eastAsia="黑体" w:cs="Times New Roman"/>
                <w:bCs/>
                <w:kern w:val="0"/>
                <w:sz w:val="24"/>
                <w:szCs w:val="28"/>
              </w:rPr>
              <w:t xml:space="preserve"> </w:t>
            </w:r>
            <w:r w:rsidRPr="00FB4384">
              <w:rPr>
                <w:rFonts w:eastAsia="黑体" w:cs="Times New Roman"/>
                <w:bCs/>
                <w:kern w:val="0"/>
                <w:sz w:val="24"/>
                <w:szCs w:val="28"/>
              </w:rPr>
              <w:t>门</w:t>
            </w:r>
          </w:p>
        </w:tc>
        <w:tc>
          <w:tcPr>
            <w:tcW w:w="957" w:type="dxa"/>
          </w:tcPr>
          <w:p w14:paraId="5076FF4A" w14:textId="77777777" w:rsidR="00A9279D" w:rsidRPr="00FB4384" w:rsidRDefault="00CC0ECE">
            <w:pPr>
              <w:snapToGrid w:val="0"/>
              <w:spacing w:line="240" w:lineRule="auto"/>
              <w:jc w:val="center"/>
              <w:rPr>
                <w:rFonts w:eastAsia="黑体" w:cs="Times New Roman"/>
                <w:bCs/>
                <w:kern w:val="0"/>
                <w:sz w:val="24"/>
                <w:szCs w:val="28"/>
              </w:rPr>
            </w:pPr>
            <w:r w:rsidRPr="0023014B">
              <w:rPr>
                <w:rFonts w:eastAsia="黑体" w:cs="Times New Roman"/>
                <w:bCs/>
                <w:kern w:val="0"/>
                <w:sz w:val="24"/>
                <w:szCs w:val="28"/>
              </w:rPr>
              <w:t>备注</w:t>
            </w:r>
          </w:p>
          <w:p w14:paraId="002C8A0F" w14:textId="77777777" w:rsidR="00A9279D" w:rsidRPr="00FB4384" w:rsidRDefault="00CC0ECE">
            <w:pPr>
              <w:snapToGrid w:val="0"/>
              <w:spacing w:line="240" w:lineRule="auto"/>
              <w:jc w:val="center"/>
              <w:rPr>
                <w:rFonts w:eastAsia="黑体" w:cs="Times New Roman"/>
                <w:bCs/>
                <w:kern w:val="0"/>
                <w:sz w:val="24"/>
                <w:szCs w:val="28"/>
              </w:rPr>
            </w:pPr>
            <w:r w:rsidRPr="0023014B">
              <w:rPr>
                <w:rFonts w:eastAsia="楷体" w:cs="Times New Roman"/>
                <w:kern w:val="0"/>
                <w:sz w:val="22"/>
                <w:szCs w:val="26"/>
              </w:rPr>
              <w:t>（注</w:t>
            </w:r>
            <w:r w:rsidRPr="0023014B">
              <w:rPr>
                <w:rFonts w:eastAsia="楷体" w:cs="Times New Roman"/>
                <w:kern w:val="0"/>
                <w:sz w:val="22"/>
                <w:szCs w:val="26"/>
              </w:rPr>
              <w:t>4</w:t>
            </w:r>
            <w:r w:rsidRPr="0023014B">
              <w:rPr>
                <w:rFonts w:eastAsia="楷体" w:cs="Times New Roman"/>
                <w:kern w:val="0"/>
                <w:sz w:val="22"/>
                <w:szCs w:val="26"/>
              </w:rPr>
              <w:t>）</w:t>
            </w:r>
          </w:p>
        </w:tc>
      </w:tr>
      <w:tr w:rsidR="001077AB" w:rsidRPr="0023014B" w14:paraId="4FAADA0C" w14:textId="77777777" w:rsidTr="00CC0ECE">
        <w:trPr>
          <w:trHeight w:val="542"/>
          <w:jc w:val="center"/>
        </w:trPr>
        <w:tc>
          <w:tcPr>
            <w:tcW w:w="627" w:type="dxa"/>
            <w:vAlign w:val="center"/>
          </w:tcPr>
          <w:p w14:paraId="246FC23C" w14:textId="77777777" w:rsidR="00A9279D" w:rsidRPr="0023014B" w:rsidRDefault="00CC0ECE">
            <w:pPr>
              <w:snapToGrid w:val="0"/>
              <w:spacing w:line="240" w:lineRule="auto"/>
              <w:jc w:val="center"/>
              <w:rPr>
                <w:rFonts w:eastAsia="宋体" w:cs="Times New Roman"/>
                <w:kern w:val="0"/>
                <w:sz w:val="24"/>
                <w:szCs w:val="28"/>
              </w:rPr>
            </w:pPr>
            <w:r w:rsidRPr="0023014B">
              <w:rPr>
                <w:rFonts w:eastAsia="宋体" w:cs="Times New Roman"/>
                <w:kern w:val="0"/>
                <w:sz w:val="24"/>
                <w:szCs w:val="28"/>
              </w:rPr>
              <w:t>1</w:t>
            </w:r>
          </w:p>
        </w:tc>
        <w:tc>
          <w:tcPr>
            <w:tcW w:w="850" w:type="dxa"/>
            <w:vAlign w:val="center"/>
          </w:tcPr>
          <w:p w14:paraId="6E7B4A71" w14:textId="77777777" w:rsidR="00A9279D" w:rsidRPr="0023014B" w:rsidRDefault="00A9279D">
            <w:pPr>
              <w:snapToGrid w:val="0"/>
              <w:spacing w:line="240" w:lineRule="auto"/>
              <w:jc w:val="center"/>
              <w:rPr>
                <w:rFonts w:eastAsia="宋体" w:cs="Times New Roman"/>
                <w:kern w:val="0"/>
                <w:sz w:val="24"/>
                <w:szCs w:val="28"/>
              </w:rPr>
            </w:pPr>
          </w:p>
        </w:tc>
        <w:tc>
          <w:tcPr>
            <w:tcW w:w="709" w:type="dxa"/>
            <w:vAlign w:val="center"/>
          </w:tcPr>
          <w:p w14:paraId="0AE3B84E" w14:textId="77777777" w:rsidR="00A9279D" w:rsidRPr="0023014B" w:rsidRDefault="00A9279D">
            <w:pPr>
              <w:snapToGrid w:val="0"/>
              <w:spacing w:line="240" w:lineRule="auto"/>
              <w:jc w:val="center"/>
              <w:rPr>
                <w:rFonts w:eastAsia="宋体" w:cs="Times New Roman"/>
                <w:kern w:val="0"/>
                <w:sz w:val="24"/>
                <w:szCs w:val="28"/>
              </w:rPr>
            </w:pPr>
          </w:p>
        </w:tc>
        <w:tc>
          <w:tcPr>
            <w:tcW w:w="1134" w:type="dxa"/>
            <w:vAlign w:val="center"/>
          </w:tcPr>
          <w:p w14:paraId="5D224780" w14:textId="77777777" w:rsidR="00A9279D" w:rsidRPr="0023014B" w:rsidRDefault="00A9279D">
            <w:pPr>
              <w:snapToGrid w:val="0"/>
              <w:spacing w:line="240" w:lineRule="auto"/>
              <w:jc w:val="center"/>
              <w:rPr>
                <w:rFonts w:eastAsia="宋体" w:cs="Times New Roman"/>
                <w:kern w:val="0"/>
                <w:sz w:val="24"/>
                <w:szCs w:val="28"/>
              </w:rPr>
            </w:pPr>
          </w:p>
        </w:tc>
        <w:tc>
          <w:tcPr>
            <w:tcW w:w="1418" w:type="dxa"/>
            <w:vAlign w:val="center"/>
          </w:tcPr>
          <w:p w14:paraId="071DD810" w14:textId="77777777" w:rsidR="00A9279D" w:rsidRPr="0023014B" w:rsidRDefault="00A9279D">
            <w:pPr>
              <w:snapToGrid w:val="0"/>
              <w:spacing w:line="240" w:lineRule="auto"/>
              <w:jc w:val="center"/>
              <w:rPr>
                <w:rFonts w:eastAsia="宋体" w:cs="Times New Roman"/>
                <w:kern w:val="0"/>
                <w:sz w:val="24"/>
                <w:szCs w:val="28"/>
              </w:rPr>
            </w:pPr>
          </w:p>
        </w:tc>
        <w:tc>
          <w:tcPr>
            <w:tcW w:w="1275" w:type="dxa"/>
            <w:vAlign w:val="center"/>
          </w:tcPr>
          <w:p w14:paraId="1EF69A22" w14:textId="77777777" w:rsidR="00A9279D" w:rsidRPr="0023014B" w:rsidRDefault="00A9279D">
            <w:pPr>
              <w:snapToGrid w:val="0"/>
              <w:spacing w:line="240" w:lineRule="auto"/>
              <w:jc w:val="center"/>
              <w:rPr>
                <w:rFonts w:eastAsia="宋体" w:cs="Times New Roman"/>
                <w:kern w:val="0"/>
                <w:sz w:val="24"/>
                <w:szCs w:val="28"/>
              </w:rPr>
            </w:pPr>
          </w:p>
        </w:tc>
        <w:tc>
          <w:tcPr>
            <w:tcW w:w="1394" w:type="dxa"/>
            <w:vAlign w:val="center"/>
          </w:tcPr>
          <w:p w14:paraId="7583C64B" w14:textId="77777777" w:rsidR="00A9279D" w:rsidRPr="0023014B" w:rsidRDefault="00A9279D">
            <w:pPr>
              <w:snapToGrid w:val="0"/>
              <w:spacing w:line="240" w:lineRule="auto"/>
              <w:jc w:val="center"/>
              <w:rPr>
                <w:rFonts w:eastAsia="宋体" w:cs="Times New Roman"/>
                <w:kern w:val="0"/>
                <w:sz w:val="24"/>
                <w:szCs w:val="28"/>
              </w:rPr>
            </w:pPr>
          </w:p>
        </w:tc>
        <w:tc>
          <w:tcPr>
            <w:tcW w:w="957" w:type="dxa"/>
          </w:tcPr>
          <w:p w14:paraId="5B5B1113" w14:textId="77777777" w:rsidR="00A9279D" w:rsidRPr="0023014B" w:rsidRDefault="00A9279D">
            <w:pPr>
              <w:snapToGrid w:val="0"/>
              <w:spacing w:line="240" w:lineRule="auto"/>
              <w:jc w:val="center"/>
              <w:rPr>
                <w:rFonts w:eastAsia="宋体" w:cs="Times New Roman"/>
                <w:kern w:val="0"/>
                <w:sz w:val="24"/>
                <w:szCs w:val="28"/>
              </w:rPr>
            </w:pPr>
          </w:p>
        </w:tc>
      </w:tr>
      <w:tr w:rsidR="001077AB" w:rsidRPr="0023014B" w14:paraId="0C161A36" w14:textId="77777777" w:rsidTr="00CC0ECE">
        <w:trPr>
          <w:trHeight w:val="542"/>
          <w:jc w:val="center"/>
        </w:trPr>
        <w:tc>
          <w:tcPr>
            <w:tcW w:w="627" w:type="dxa"/>
            <w:vAlign w:val="center"/>
          </w:tcPr>
          <w:p w14:paraId="687BD786" w14:textId="77777777" w:rsidR="00A9279D" w:rsidRPr="0023014B" w:rsidRDefault="00CC0ECE">
            <w:pPr>
              <w:snapToGrid w:val="0"/>
              <w:spacing w:line="240" w:lineRule="auto"/>
              <w:jc w:val="center"/>
              <w:rPr>
                <w:rFonts w:eastAsia="宋体" w:cs="Times New Roman"/>
                <w:kern w:val="0"/>
                <w:sz w:val="24"/>
                <w:szCs w:val="28"/>
              </w:rPr>
            </w:pPr>
            <w:r w:rsidRPr="0023014B">
              <w:rPr>
                <w:rFonts w:eastAsia="宋体" w:cs="Times New Roman"/>
                <w:kern w:val="0"/>
                <w:sz w:val="24"/>
                <w:szCs w:val="28"/>
              </w:rPr>
              <w:t>2</w:t>
            </w:r>
          </w:p>
        </w:tc>
        <w:tc>
          <w:tcPr>
            <w:tcW w:w="850" w:type="dxa"/>
            <w:vAlign w:val="center"/>
          </w:tcPr>
          <w:p w14:paraId="72080F5C" w14:textId="77777777" w:rsidR="00A9279D" w:rsidRPr="0023014B" w:rsidRDefault="00A9279D">
            <w:pPr>
              <w:snapToGrid w:val="0"/>
              <w:spacing w:line="240" w:lineRule="auto"/>
              <w:jc w:val="center"/>
              <w:rPr>
                <w:rFonts w:eastAsia="宋体" w:cs="Times New Roman"/>
                <w:kern w:val="0"/>
                <w:sz w:val="24"/>
                <w:szCs w:val="28"/>
              </w:rPr>
            </w:pPr>
          </w:p>
        </w:tc>
        <w:tc>
          <w:tcPr>
            <w:tcW w:w="709" w:type="dxa"/>
            <w:vAlign w:val="center"/>
          </w:tcPr>
          <w:p w14:paraId="3A423AE7" w14:textId="77777777" w:rsidR="00A9279D" w:rsidRPr="0023014B" w:rsidRDefault="00A9279D">
            <w:pPr>
              <w:snapToGrid w:val="0"/>
              <w:spacing w:line="240" w:lineRule="auto"/>
              <w:jc w:val="center"/>
              <w:rPr>
                <w:rFonts w:eastAsia="宋体" w:cs="Times New Roman"/>
                <w:kern w:val="0"/>
                <w:sz w:val="24"/>
                <w:szCs w:val="28"/>
              </w:rPr>
            </w:pPr>
          </w:p>
        </w:tc>
        <w:tc>
          <w:tcPr>
            <w:tcW w:w="1134" w:type="dxa"/>
            <w:vAlign w:val="center"/>
          </w:tcPr>
          <w:p w14:paraId="19DA7AC6" w14:textId="77777777" w:rsidR="00A9279D" w:rsidRPr="0023014B" w:rsidRDefault="00A9279D">
            <w:pPr>
              <w:snapToGrid w:val="0"/>
              <w:spacing w:line="240" w:lineRule="auto"/>
              <w:jc w:val="center"/>
              <w:rPr>
                <w:rFonts w:eastAsia="宋体" w:cs="Times New Roman"/>
                <w:kern w:val="0"/>
                <w:sz w:val="24"/>
                <w:szCs w:val="28"/>
              </w:rPr>
            </w:pPr>
          </w:p>
        </w:tc>
        <w:tc>
          <w:tcPr>
            <w:tcW w:w="1418" w:type="dxa"/>
            <w:vAlign w:val="center"/>
          </w:tcPr>
          <w:p w14:paraId="6DA4C303" w14:textId="77777777" w:rsidR="00A9279D" w:rsidRPr="0023014B" w:rsidRDefault="00A9279D">
            <w:pPr>
              <w:snapToGrid w:val="0"/>
              <w:spacing w:line="240" w:lineRule="auto"/>
              <w:jc w:val="center"/>
              <w:rPr>
                <w:rFonts w:eastAsia="宋体" w:cs="Times New Roman"/>
                <w:kern w:val="0"/>
                <w:sz w:val="24"/>
                <w:szCs w:val="28"/>
              </w:rPr>
            </w:pPr>
          </w:p>
        </w:tc>
        <w:tc>
          <w:tcPr>
            <w:tcW w:w="1275" w:type="dxa"/>
            <w:vAlign w:val="center"/>
          </w:tcPr>
          <w:p w14:paraId="64DA360F" w14:textId="77777777" w:rsidR="00A9279D" w:rsidRPr="0023014B" w:rsidRDefault="00A9279D">
            <w:pPr>
              <w:snapToGrid w:val="0"/>
              <w:spacing w:line="240" w:lineRule="auto"/>
              <w:jc w:val="center"/>
              <w:rPr>
                <w:rFonts w:eastAsia="宋体" w:cs="Times New Roman"/>
                <w:kern w:val="0"/>
                <w:sz w:val="24"/>
                <w:szCs w:val="28"/>
              </w:rPr>
            </w:pPr>
          </w:p>
        </w:tc>
        <w:tc>
          <w:tcPr>
            <w:tcW w:w="1394" w:type="dxa"/>
            <w:vAlign w:val="center"/>
          </w:tcPr>
          <w:p w14:paraId="2258D3EA" w14:textId="77777777" w:rsidR="00A9279D" w:rsidRPr="0023014B" w:rsidRDefault="00A9279D">
            <w:pPr>
              <w:snapToGrid w:val="0"/>
              <w:spacing w:line="240" w:lineRule="auto"/>
              <w:jc w:val="center"/>
              <w:rPr>
                <w:rFonts w:eastAsia="宋体" w:cs="Times New Roman"/>
                <w:kern w:val="0"/>
                <w:sz w:val="24"/>
                <w:szCs w:val="28"/>
              </w:rPr>
            </w:pPr>
          </w:p>
        </w:tc>
        <w:tc>
          <w:tcPr>
            <w:tcW w:w="957" w:type="dxa"/>
          </w:tcPr>
          <w:p w14:paraId="44C67227" w14:textId="77777777" w:rsidR="00A9279D" w:rsidRPr="0023014B" w:rsidRDefault="00A9279D">
            <w:pPr>
              <w:snapToGrid w:val="0"/>
              <w:spacing w:line="240" w:lineRule="auto"/>
              <w:jc w:val="center"/>
              <w:rPr>
                <w:rFonts w:eastAsia="宋体" w:cs="Times New Roman"/>
                <w:kern w:val="0"/>
                <w:sz w:val="24"/>
                <w:szCs w:val="28"/>
              </w:rPr>
            </w:pPr>
          </w:p>
        </w:tc>
      </w:tr>
      <w:tr w:rsidR="001077AB" w:rsidRPr="0023014B" w14:paraId="07246678" w14:textId="77777777" w:rsidTr="00CC0ECE">
        <w:trPr>
          <w:trHeight w:val="542"/>
          <w:jc w:val="center"/>
        </w:trPr>
        <w:tc>
          <w:tcPr>
            <w:tcW w:w="627" w:type="dxa"/>
            <w:vAlign w:val="center"/>
          </w:tcPr>
          <w:p w14:paraId="46F84D81" w14:textId="77777777" w:rsidR="00A9279D" w:rsidRPr="0023014B" w:rsidRDefault="00CC0ECE">
            <w:pPr>
              <w:snapToGrid w:val="0"/>
              <w:spacing w:line="240" w:lineRule="auto"/>
              <w:jc w:val="center"/>
              <w:rPr>
                <w:rFonts w:eastAsia="宋体" w:cs="Times New Roman"/>
                <w:kern w:val="0"/>
                <w:sz w:val="24"/>
                <w:szCs w:val="28"/>
              </w:rPr>
            </w:pPr>
            <w:r w:rsidRPr="0023014B">
              <w:rPr>
                <w:rFonts w:eastAsia="宋体" w:cs="Times New Roman"/>
                <w:kern w:val="0"/>
                <w:sz w:val="24"/>
                <w:szCs w:val="28"/>
              </w:rPr>
              <w:t>3</w:t>
            </w:r>
          </w:p>
        </w:tc>
        <w:tc>
          <w:tcPr>
            <w:tcW w:w="850" w:type="dxa"/>
            <w:vAlign w:val="center"/>
          </w:tcPr>
          <w:p w14:paraId="3EC21712" w14:textId="77777777" w:rsidR="00A9279D" w:rsidRPr="0023014B" w:rsidRDefault="00A9279D">
            <w:pPr>
              <w:snapToGrid w:val="0"/>
              <w:spacing w:line="240" w:lineRule="auto"/>
              <w:jc w:val="center"/>
              <w:rPr>
                <w:rFonts w:eastAsia="宋体" w:cs="Times New Roman"/>
                <w:kern w:val="0"/>
                <w:sz w:val="24"/>
                <w:szCs w:val="28"/>
              </w:rPr>
            </w:pPr>
          </w:p>
        </w:tc>
        <w:tc>
          <w:tcPr>
            <w:tcW w:w="709" w:type="dxa"/>
            <w:vAlign w:val="center"/>
          </w:tcPr>
          <w:p w14:paraId="36FBD2C6" w14:textId="77777777" w:rsidR="00A9279D" w:rsidRPr="0023014B" w:rsidRDefault="00A9279D">
            <w:pPr>
              <w:snapToGrid w:val="0"/>
              <w:spacing w:line="240" w:lineRule="auto"/>
              <w:jc w:val="center"/>
              <w:rPr>
                <w:rFonts w:eastAsia="宋体" w:cs="Times New Roman"/>
                <w:kern w:val="0"/>
                <w:sz w:val="24"/>
                <w:szCs w:val="28"/>
              </w:rPr>
            </w:pPr>
          </w:p>
        </w:tc>
        <w:tc>
          <w:tcPr>
            <w:tcW w:w="1134" w:type="dxa"/>
            <w:vAlign w:val="center"/>
          </w:tcPr>
          <w:p w14:paraId="75D1C979" w14:textId="77777777" w:rsidR="00A9279D" w:rsidRPr="0023014B" w:rsidRDefault="00A9279D">
            <w:pPr>
              <w:snapToGrid w:val="0"/>
              <w:spacing w:line="240" w:lineRule="auto"/>
              <w:jc w:val="center"/>
              <w:rPr>
                <w:rFonts w:eastAsia="宋体" w:cs="Times New Roman"/>
                <w:kern w:val="0"/>
                <w:sz w:val="24"/>
                <w:szCs w:val="28"/>
              </w:rPr>
            </w:pPr>
          </w:p>
        </w:tc>
        <w:tc>
          <w:tcPr>
            <w:tcW w:w="1418" w:type="dxa"/>
            <w:vAlign w:val="center"/>
          </w:tcPr>
          <w:p w14:paraId="0C2B151B" w14:textId="77777777" w:rsidR="00A9279D" w:rsidRPr="0023014B" w:rsidRDefault="00A9279D">
            <w:pPr>
              <w:snapToGrid w:val="0"/>
              <w:spacing w:line="240" w:lineRule="auto"/>
              <w:jc w:val="center"/>
              <w:rPr>
                <w:rFonts w:eastAsia="宋体" w:cs="Times New Roman"/>
                <w:kern w:val="0"/>
                <w:sz w:val="24"/>
                <w:szCs w:val="28"/>
              </w:rPr>
            </w:pPr>
          </w:p>
        </w:tc>
        <w:tc>
          <w:tcPr>
            <w:tcW w:w="1275" w:type="dxa"/>
            <w:vAlign w:val="center"/>
          </w:tcPr>
          <w:p w14:paraId="6BD560E2" w14:textId="77777777" w:rsidR="00A9279D" w:rsidRPr="0023014B" w:rsidRDefault="00A9279D">
            <w:pPr>
              <w:snapToGrid w:val="0"/>
              <w:spacing w:line="240" w:lineRule="auto"/>
              <w:jc w:val="center"/>
              <w:rPr>
                <w:rFonts w:eastAsia="宋体" w:cs="Times New Roman"/>
                <w:kern w:val="0"/>
                <w:sz w:val="24"/>
                <w:szCs w:val="28"/>
              </w:rPr>
            </w:pPr>
          </w:p>
        </w:tc>
        <w:tc>
          <w:tcPr>
            <w:tcW w:w="1394" w:type="dxa"/>
            <w:vAlign w:val="center"/>
          </w:tcPr>
          <w:p w14:paraId="73F2A127" w14:textId="77777777" w:rsidR="00A9279D" w:rsidRPr="0023014B" w:rsidRDefault="00A9279D">
            <w:pPr>
              <w:snapToGrid w:val="0"/>
              <w:spacing w:line="240" w:lineRule="auto"/>
              <w:jc w:val="center"/>
              <w:rPr>
                <w:rFonts w:eastAsia="宋体" w:cs="Times New Roman"/>
                <w:kern w:val="0"/>
                <w:sz w:val="24"/>
                <w:szCs w:val="28"/>
              </w:rPr>
            </w:pPr>
          </w:p>
        </w:tc>
        <w:tc>
          <w:tcPr>
            <w:tcW w:w="957" w:type="dxa"/>
          </w:tcPr>
          <w:p w14:paraId="3E1D5A77" w14:textId="77777777" w:rsidR="00A9279D" w:rsidRPr="0023014B" w:rsidRDefault="00A9279D">
            <w:pPr>
              <w:snapToGrid w:val="0"/>
              <w:spacing w:line="240" w:lineRule="auto"/>
              <w:jc w:val="center"/>
              <w:rPr>
                <w:rFonts w:eastAsia="宋体" w:cs="Times New Roman"/>
                <w:kern w:val="0"/>
                <w:sz w:val="24"/>
                <w:szCs w:val="28"/>
              </w:rPr>
            </w:pPr>
          </w:p>
        </w:tc>
      </w:tr>
      <w:tr w:rsidR="001077AB" w:rsidRPr="0023014B" w14:paraId="559BECB2" w14:textId="77777777" w:rsidTr="00CC0ECE">
        <w:trPr>
          <w:trHeight w:val="542"/>
          <w:jc w:val="center"/>
        </w:trPr>
        <w:tc>
          <w:tcPr>
            <w:tcW w:w="627" w:type="dxa"/>
            <w:vAlign w:val="center"/>
          </w:tcPr>
          <w:p w14:paraId="1A7BB7E7" w14:textId="77777777" w:rsidR="00A9279D" w:rsidRPr="00FB4384" w:rsidRDefault="00CC0ECE">
            <w:pPr>
              <w:snapToGrid w:val="0"/>
              <w:spacing w:line="240" w:lineRule="auto"/>
              <w:jc w:val="center"/>
              <w:rPr>
                <w:rFonts w:eastAsia="宋体" w:cs="Times New Roman"/>
                <w:kern w:val="0"/>
                <w:sz w:val="24"/>
                <w:szCs w:val="28"/>
              </w:rPr>
            </w:pPr>
            <w:r w:rsidRPr="0023014B">
              <w:rPr>
                <w:rFonts w:eastAsia="宋体" w:cs="Times New Roman"/>
                <w:kern w:val="0"/>
                <w:sz w:val="24"/>
                <w:szCs w:val="28"/>
              </w:rPr>
              <w:t>…</w:t>
            </w:r>
          </w:p>
        </w:tc>
        <w:tc>
          <w:tcPr>
            <w:tcW w:w="850" w:type="dxa"/>
            <w:vAlign w:val="center"/>
          </w:tcPr>
          <w:p w14:paraId="174AD623" w14:textId="77777777" w:rsidR="00A9279D" w:rsidRPr="00BC01F5" w:rsidRDefault="00A9279D">
            <w:pPr>
              <w:snapToGrid w:val="0"/>
              <w:spacing w:line="240" w:lineRule="auto"/>
              <w:jc w:val="center"/>
              <w:rPr>
                <w:rFonts w:eastAsia="宋体" w:cs="Times New Roman"/>
                <w:kern w:val="0"/>
                <w:sz w:val="24"/>
                <w:szCs w:val="28"/>
              </w:rPr>
            </w:pPr>
          </w:p>
        </w:tc>
        <w:tc>
          <w:tcPr>
            <w:tcW w:w="709" w:type="dxa"/>
            <w:vAlign w:val="center"/>
          </w:tcPr>
          <w:p w14:paraId="2D05BF8D" w14:textId="77777777" w:rsidR="00A9279D" w:rsidRPr="00CB5674" w:rsidRDefault="00A9279D">
            <w:pPr>
              <w:snapToGrid w:val="0"/>
              <w:spacing w:line="240" w:lineRule="auto"/>
              <w:jc w:val="center"/>
              <w:rPr>
                <w:rFonts w:eastAsia="宋体" w:cs="Times New Roman"/>
                <w:kern w:val="0"/>
                <w:sz w:val="24"/>
                <w:szCs w:val="28"/>
              </w:rPr>
            </w:pPr>
          </w:p>
        </w:tc>
        <w:tc>
          <w:tcPr>
            <w:tcW w:w="1134" w:type="dxa"/>
            <w:vAlign w:val="center"/>
          </w:tcPr>
          <w:p w14:paraId="50925EF6" w14:textId="77777777" w:rsidR="00A9279D" w:rsidRPr="00CB5674" w:rsidRDefault="00A9279D">
            <w:pPr>
              <w:snapToGrid w:val="0"/>
              <w:spacing w:line="240" w:lineRule="auto"/>
              <w:jc w:val="center"/>
              <w:rPr>
                <w:rFonts w:eastAsia="宋体" w:cs="Times New Roman"/>
                <w:kern w:val="0"/>
                <w:sz w:val="24"/>
                <w:szCs w:val="28"/>
              </w:rPr>
            </w:pPr>
          </w:p>
        </w:tc>
        <w:tc>
          <w:tcPr>
            <w:tcW w:w="1418" w:type="dxa"/>
            <w:vAlign w:val="center"/>
          </w:tcPr>
          <w:p w14:paraId="1A51DBEF" w14:textId="77777777" w:rsidR="00A9279D" w:rsidRPr="00CB5674" w:rsidRDefault="00A9279D">
            <w:pPr>
              <w:snapToGrid w:val="0"/>
              <w:spacing w:line="240" w:lineRule="auto"/>
              <w:jc w:val="center"/>
              <w:rPr>
                <w:rFonts w:eastAsia="宋体" w:cs="Times New Roman"/>
                <w:kern w:val="0"/>
                <w:sz w:val="24"/>
                <w:szCs w:val="28"/>
              </w:rPr>
            </w:pPr>
          </w:p>
        </w:tc>
        <w:tc>
          <w:tcPr>
            <w:tcW w:w="1275" w:type="dxa"/>
            <w:vAlign w:val="center"/>
          </w:tcPr>
          <w:p w14:paraId="516F2E20" w14:textId="77777777" w:rsidR="00A9279D" w:rsidRPr="0053380F" w:rsidRDefault="00A9279D">
            <w:pPr>
              <w:snapToGrid w:val="0"/>
              <w:spacing w:line="240" w:lineRule="auto"/>
              <w:jc w:val="center"/>
              <w:rPr>
                <w:rFonts w:eastAsia="宋体" w:cs="Times New Roman"/>
                <w:kern w:val="0"/>
                <w:sz w:val="24"/>
                <w:szCs w:val="28"/>
              </w:rPr>
            </w:pPr>
          </w:p>
        </w:tc>
        <w:tc>
          <w:tcPr>
            <w:tcW w:w="1394" w:type="dxa"/>
            <w:vAlign w:val="center"/>
          </w:tcPr>
          <w:p w14:paraId="31495459" w14:textId="77777777" w:rsidR="00A9279D" w:rsidRPr="0053380F" w:rsidRDefault="00A9279D">
            <w:pPr>
              <w:snapToGrid w:val="0"/>
              <w:spacing w:line="240" w:lineRule="auto"/>
              <w:jc w:val="center"/>
              <w:rPr>
                <w:rFonts w:eastAsia="宋体" w:cs="Times New Roman"/>
                <w:kern w:val="0"/>
                <w:sz w:val="24"/>
                <w:szCs w:val="28"/>
              </w:rPr>
            </w:pPr>
          </w:p>
        </w:tc>
        <w:tc>
          <w:tcPr>
            <w:tcW w:w="957" w:type="dxa"/>
          </w:tcPr>
          <w:p w14:paraId="6535A230" w14:textId="77777777" w:rsidR="00A9279D" w:rsidRPr="0053380F" w:rsidRDefault="00A9279D">
            <w:pPr>
              <w:snapToGrid w:val="0"/>
              <w:spacing w:line="240" w:lineRule="auto"/>
              <w:jc w:val="center"/>
              <w:rPr>
                <w:rFonts w:eastAsia="宋体" w:cs="Times New Roman"/>
                <w:kern w:val="0"/>
                <w:sz w:val="24"/>
                <w:szCs w:val="28"/>
              </w:rPr>
            </w:pPr>
          </w:p>
        </w:tc>
      </w:tr>
    </w:tbl>
    <w:p w14:paraId="59D439A9" w14:textId="77777777" w:rsidR="00A9279D" w:rsidRPr="0023014B" w:rsidRDefault="00CC0ECE" w:rsidP="00FF15D4">
      <w:pPr>
        <w:spacing w:line="440" w:lineRule="exact"/>
        <w:ind w:firstLineChars="200" w:firstLine="371"/>
        <w:rPr>
          <w:rFonts w:eastAsia="方正仿宋_GBK" w:cs="Times New Roman"/>
          <w:sz w:val="21"/>
          <w:szCs w:val="21"/>
        </w:rPr>
      </w:pPr>
      <w:r w:rsidRPr="0023014B">
        <w:rPr>
          <w:rFonts w:eastAsia="方正仿宋_GBK" w:cs="Times New Roman"/>
          <w:sz w:val="21"/>
          <w:szCs w:val="21"/>
        </w:rPr>
        <w:t>注</w:t>
      </w:r>
      <w:r w:rsidRPr="0023014B">
        <w:rPr>
          <w:rFonts w:eastAsia="方正仿宋_GBK" w:cs="Times New Roman"/>
          <w:sz w:val="21"/>
          <w:szCs w:val="21"/>
        </w:rPr>
        <w:t>1</w:t>
      </w:r>
      <w:r w:rsidRPr="0023014B">
        <w:rPr>
          <w:rFonts w:eastAsia="方正仿宋_GBK" w:cs="Times New Roman"/>
          <w:sz w:val="21"/>
          <w:szCs w:val="21"/>
        </w:rPr>
        <w:t>：类别的选择见表</w:t>
      </w:r>
      <w:r w:rsidRPr="0023014B">
        <w:rPr>
          <w:rFonts w:eastAsia="方正仿宋_GBK" w:cs="Times New Roman"/>
          <w:sz w:val="21"/>
          <w:szCs w:val="21"/>
        </w:rPr>
        <w:t>2</w:t>
      </w:r>
      <w:r w:rsidRPr="0023014B">
        <w:rPr>
          <w:rFonts w:eastAsia="方正仿宋_GBK" w:cs="Times New Roman"/>
          <w:sz w:val="21"/>
          <w:szCs w:val="21"/>
        </w:rPr>
        <w:t>；</w:t>
      </w:r>
    </w:p>
    <w:p w14:paraId="3DB4EFCC" w14:textId="77777777" w:rsidR="00A9279D" w:rsidRPr="0023014B" w:rsidRDefault="00CC0ECE" w:rsidP="00FF15D4">
      <w:pPr>
        <w:spacing w:line="440" w:lineRule="exact"/>
        <w:ind w:firstLineChars="200" w:firstLine="371"/>
        <w:rPr>
          <w:rFonts w:eastAsia="方正仿宋_GBK" w:cs="Times New Roman"/>
          <w:sz w:val="21"/>
          <w:szCs w:val="21"/>
        </w:rPr>
      </w:pPr>
      <w:r w:rsidRPr="0023014B">
        <w:rPr>
          <w:rFonts w:eastAsia="方正仿宋_GBK" w:cs="Times New Roman"/>
          <w:sz w:val="21"/>
          <w:szCs w:val="21"/>
        </w:rPr>
        <w:lastRenderedPageBreak/>
        <w:t>注</w:t>
      </w:r>
      <w:r w:rsidRPr="0023014B">
        <w:rPr>
          <w:rFonts w:eastAsia="方正仿宋_GBK" w:cs="Times New Roman"/>
          <w:sz w:val="21"/>
          <w:szCs w:val="21"/>
        </w:rPr>
        <w:t>2</w:t>
      </w:r>
      <w:r w:rsidRPr="0023014B">
        <w:rPr>
          <w:rFonts w:eastAsia="方正仿宋_GBK" w:cs="Times New Roman"/>
          <w:sz w:val="21"/>
          <w:szCs w:val="21"/>
        </w:rPr>
        <w:t>：额定载重量指电梯正常运行时预期运载的载荷，可以包括装卸装置，建议参照表</w:t>
      </w:r>
      <w:r w:rsidRPr="0023014B">
        <w:rPr>
          <w:rFonts w:eastAsia="方正仿宋_GBK" w:cs="Times New Roman"/>
          <w:sz w:val="21"/>
          <w:szCs w:val="21"/>
        </w:rPr>
        <w:t>3</w:t>
      </w:r>
      <w:r w:rsidRPr="0023014B">
        <w:rPr>
          <w:rFonts w:eastAsia="方正仿宋_GBK" w:cs="Times New Roman"/>
          <w:sz w:val="21"/>
          <w:szCs w:val="21"/>
        </w:rPr>
        <w:t>进行选择，其中加</w:t>
      </w:r>
      <w:r w:rsidRPr="0023014B">
        <w:rPr>
          <w:rFonts w:eastAsia="方正仿宋_GBK" w:cs="Times New Roman"/>
          <w:sz w:val="21"/>
          <w:szCs w:val="21"/>
        </w:rPr>
        <w:t>“*”</w:t>
      </w:r>
      <w:r w:rsidRPr="0023014B">
        <w:rPr>
          <w:rFonts w:eastAsia="方正仿宋_GBK" w:cs="Times New Roman"/>
          <w:sz w:val="21"/>
          <w:szCs w:val="21"/>
        </w:rPr>
        <w:t>的值为常用值；</w:t>
      </w:r>
    </w:p>
    <w:p w14:paraId="6160320F" w14:textId="77777777" w:rsidR="00A9279D" w:rsidRPr="0023014B" w:rsidRDefault="00CC0ECE" w:rsidP="00FF15D4">
      <w:pPr>
        <w:spacing w:line="440" w:lineRule="exact"/>
        <w:ind w:firstLineChars="200" w:firstLine="371"/>
        <w:rPr>
          <w:rFonts w:eastAsia="方正仿宋_GBK" w:cs="Times New Roman"/>
          <w:sz w:val="21"/>
          <w:szCs w:val="21"/>
        </w:rPr>
      </w:pPr>
      <w:r w:rsidRPr="0023014B">
        <w:rPr>
          <w:rFonts w:eastAsia="方正仿宋_GBK" w:cs="Times New Roman"/>
          <w:sz w:val="21"/>
          <w:szCs w:val="21"/>
        </w:rPr>
        <w:t>注</w:t>
      </w:r>
      <w:r w:rsidRPr="0023014B">
        <w:rPr>
          <w:rFonts w:eastAsia="方正仿宋_GBK" w:cs="Times New Roman"/>
          <w:sz w:val="21"/>
          <w:szCs w:val="21"/>
        </w:rPr>
        <w:t>3</w:t>
      </w:r>
      <w:r w:rsidRPr="0023014B">
        <w:rPr>
          <w:rFonts w:eastAsia="方正仿宋_GBK" w:cs="Times New Roman"/>
          <w:sz w:val="21"/>
          <w:szCs w:val="21"/>
        </w:rPr>
        <w:t>：额定速度是电梯设计所规定的速度，常见的有：</w:t>
      </w:r>
      <w:r w:rsidRPr="0023014B">
        <w:rPr>
          <w:rFonts w:eastAsia="方正仿宋_GBK" w:cs="Times New Roman"/>
          <w:sz w:val="21"/>
          <w:szCs w:val="21"/>
        </w:rPr>
        <w:t>0.3m/s</w:t>
      </w:r>
      <w:r w:rsidRPr="0023014B">
        <w:rPr>
          <w:rFonts w:eastAsia="方正仿宋_GBK" w:cs="Times New Roman"/>
          <w:sz w:val="21"/>
          <w:szCs w:val="21"/>
        </w:rPr>
        <w:t>、</w:t>
      </w:r>
      <w:r w:rsidRPr="0023014B">
        <w:rPr>
          <w:rFonts w:eastAsia="方正仿宋_GBK" w:cs="Times New Roman"/>
          <w:sz w:val="21"/>
          <w:szCs w:val="21"/>
        </w:rPr>
        <w:t>0.4m/s</w:t>
      </w:r>
      <w:r w:rsidRPr="0023014B">
        <w:rPr>
          <w:rFonts w:eastAsia="方正仿宋_GBK" w:cs="Times New Roman"/>
          <w:sz w:val="21"/>
          <w:szCs w:val="21"/>
        </w:rPr>
        <w:t>、</w:t>
      </w:r>
      <w:r w:rsidRPr="0023014B">
        <w:rPr>
          <w:rFonts w:eastAsia="方正仿宋_GBK" w:cs="Times New Roman"/>
          <w:sz w:val="21"/>
          <w:szCs w:val="21"/>
        </w:rPr>
        <w:t>*0.5m/s</w:t>
      </w:r>
      <w:r w:rsidRPr="0023014B">
        <w:rPr>
          <w:rFonts w:eastAsia="方正仿宋_GBK" w:cs="Times New Roman"/>
          <w:sz w:val="21"/>
          <w:szCs w:val="21"/>
        </w:rPr>
        <w:t>、</w:t>
      </w:r>
      <w:r w:rsidRPr="0023014B">
        <w:rPr>
          <w:rFonts w:eastAsia="方正仿宋_GBK" w:cs="Times New Roman"/>
          <w:sz w:val="21"/>
          <w:szCs w:val="21"/>
        </w:rPr>
        <w:t>0.63m/s</w:t>
      </w:r>
      <w:r w:rsidRPr="0023014B">
        <w:rPr>
          <w:rFonts w:eastAsia="方正仿宋_GBK" w:cs="Times New Roman"/>
          <w:sz w:val="21"/>
          <w:szCs w:val="21"/>
        </w:rPr>
        <w:t>、</w:t>
      </w:r>
      <w:r w:rsidRPr="0023014B">
        <w:rPr>
          <w:rFonts w:eastAsia="方正仿宋_GBK" w:cs="Times New Roman"/>
          <w:sz w:val="21"/>
          <w:szCs w:val="21"/>
        </w:rPr>
        <w:t>0.75m/s</w:t>
      </w:r>
      <w:r w:rsidRPr="0023014B">
        <w:rPr>
          <w:rFonts w:eastAsia="方正仿宋_GBK" w:cs="Times New Roman"/>
          <w:sz w:val="21"/>
          <w:szCs w:val="21"/>
        </w:rPr>
        <w:t>、</w:t>
      </w:r>
      <w:r w:rsidRPr="0023014B">
        <w:rPr>
          <w:rFonts w:eastAsia="方正仿宋_GBK" w:cs="Times New Roman"/>
          <w:sz w:val="21"/>
          <w:szCs w:val="21"/>
        </w:rPr>
        <w:t>*1.0m/s</w:t>
      </w:r>
      <w:r w:rsidRPr="0023014B">
        <w:rPr>
          <w:rFonts w:eastAsia="方正仿宋_GBK" w:cs="Times New Roman"/>
          <w:sz w:val="21"/>
          <w:szCs w:val="21"/>
        </w:rPr>
        <w:t>、</w:t>
      </w:r>
      <w:r w:rsidRPr="0023014B">
        <w:rPr>
          <w:rFonts w:eastAsia="方正仿宋_GBK" w:cs="Times New Roman"/>
          <w:sz w:val="21"/>
          <w:szCs w:val="21"/>
        </w:rPr>
        <w:t>*1.5m/s</w:t>
      </w:r>
      <w:r w:rsidRPr="0023014B">
        <w:rPr>
          <w:rFonts w:eastAsia="方正仿宋_GBK" w:cs="Times New Roman"/>
          <w:sz w:val="21"/>
          <w:szCs w:val="21"/>
        </w:rPr>
        <w:t>、</w:t>
      </w:r>
      <w:r w:rsidRPr="0023014B">
        <w:rPr>
          <w:rFonts w:eastAsia="方正仿宋_GBK" w:cs="Times New Roman"/>
          <w:sz w:val="21"/>
          <w:szCs w:val="21"/>
        </w:rPr>
        <w:t>1.6m/s</w:t>
      </w:r>
      <w:r w:rsidRPr="0023014B">
        <w:rPr>
          <w:rFonts w:eastAsia="方正仿宋_GBK" w:cs="Times New Roman"/>
          <w:sz w:val="21"/>
          <w:szCs w:val="21"/>
        </w:rPr>
        <w:t>、</w:t>
      </w:r>
      <w:r w:rsidRPr="0023014B">
        <w:rPr>
          <w:rFonts w:eastAsia="方正仿宋_GBK" w:cs="Times New Roman"/>
          <w:sz w:val="21"/>
          <w:szCs w:val="21"/>
        </w:rPr>
        <w:t>*1.75m/s</w:t>
      </w:r>
      <w:r w:rsidRPr="0023014B">
        <w:rPr>
          <w:rFonts w:eastAsia="方正仿宋_GBK" w:cs="Times New Roman"/>
          <w:sz w:val="21"/>
          <w:szCs w:val="21"/>
        </w:rPr>
        <w:t>、</w:t>
      </w:r>
      <w:r w:rsidRPr="0023014B">
        <w:rPr>
          <w:rFonts w:eastAsia="方正仿宋_GBK" w:cs="Times New Roman"/>
          <w:sz w:val="21"/>
          <w:szCs w:val="21"/>
        </w:rPr>
        <w:t>*2.0m/s</w:t>
      </w:r>
      <w:r w:rsidRPr="0023014B">
        <w:rPr>
          <w:rFonts w:eastAsia="方正仿宋_GBK" w:cs="Times New Roman"/>
          <w:sz w:val="21"/>
          <w:szCs w:val="21"/>
        </w:rPr>
        <w:t>、</w:t>
      </w:r>
      <w:r w:rsidRPr="0023014B">
        <w:rPr>
          <w:rFonts w:eastAsia="方正仿宋_GBK" w:cs="Times New Roman"/>
          <w:sz w:val="21"/>
          <w:szCs w:val="21"/>
        </w:rPr>
        <w:t>*2.5m/s</w:t>
      </w:r>
      <w:r w:rsidRPr="0023014B">
        <w:rPr>
          <w:rFonts w:eastAsia="方正仿宋_GBK" w:cs="Times New Roman"/>
          <w:sz w:val="21"/>
          <w:szCs w:val="21"/>
        </w:rPr>
        <w:t>、</w:t>
      </w:r>
      <w:r w:rsidRPr="0023014B">
        <w:rPr>
          <w:rFonts w:eastAsia="方正仿宋_GBK" w:cs="Times New Roman"/>
          <w:sz w:val="21"/>
          <w:szCs w:val="21"/>
        </w:rPr>
        <w:t>3.0m/s</w:t>
      </w:r>
      <w:r w:rsidRPr="0023014B">
        <w:rPr>
          <w:rFonts w:eastAsia="方正仿宋_GBK" w:cs="Times New Roman"/>
          <w:sz w:val="21"/>
          <w:szCs w:val="21"/>
        </w:rPr>
        <w:t>、</w:t>
      </w:r>
      <w:r w:rsidRPr="0023014B">
        <w:rPr>
          <w:rFonts w:eastAsia="方正仿宋_GBK" w:cs="Times New Roman"/>
          <w:sz w:val="21"/>
          <w:szCs w:val="21"/>
        </w:rPr>
        <w:t>3.5m/s</w:t>
      </w:r>
      <w:r w:rsidRPr="0023014B">
        <w:rPr>
          <w:rFonts w:eastAsia="方正仿宋_GBK" w:cs="Times New Roman"/>
          <w:sz w:val="21"/>
          <w:szCs w:val="21"/>
        </w:rPr>
        <w:t>、</w:t>
      </w:r>
      <w:r w:rsidRPr="0023014B">
        <w:rPr>
          <w:rFonts w:eastAsia="方正仿宋_GBK" w:cs="Times New Roman"/>
          <w:sz w:val="21"/>
          <w:szCs w:val="21"/>
        </w:rPr>
        <w:t>4.0m/s</w:t>
      </w:r>
      <w:r w:rsidRPr="0023014B">
        <w:rPr>
          <w:rFonts w:eastAsia="方正仿宋_GBK" w:cs="Times New Roman"/>
          <w:sz w:val="21"/>
          <w:szCs w:val="21"/>
        </w:rPr>
        <w:t>、</w:t>
      </w:r>
      <w:r w:rsidRPr="0023014B">
        <w:rPr>
          <w:rFonts w:eastAsia="方正仿宋_GBK" w:cs="Times New Roman"/>
          <w:sz w:val="21"/>
          <w:szCs w:val="21"/>
        </w:rPr>
        <w:t>5.0m/s</w:t>
      </w:r>
      <w:r w:rsidRPr="0023014B">
        <w:rPr>
          <w:rFonts w:eastAsia="方正仿宋_GBK" w:cs="Times New Roman"/>
          <w:sz w:val="21"/>
          <w:szCs w:val="21"/>
        </w:rPr>
        <w:t>、</w:t>
      </w:r>
      <w:r w:rsidRPr="0023014B">
        <w:rPr>
          <w:rFonts w:eastAsia="方正仿宋_GBK" w:cs="Times New Roman"/>
          <w:sz w:val="21"/>
          <w:szCs w:val="21"/>
        </w:rPr>
        <w:t>6.0m/s</w:t>
      </w:r>
      <w:r w:rsidRPr="0023014B">
        <w:rPr>
          <w:rFonts w:eastAsia="方正仿宋_GBK" w:cs="Times New Roman"/>
          <w:sz w:val="21"/>
          <w:szCs w:val="21"/>
        </w:rPr>
        <w:t>及</w:t>
      </w:r>
      <w:r w:rsidRPr="0023014B">
        <w:rPr>
          <w:rFonts w:eastAsia="方正仿宋_GBK" w:cs="Times New Roman"/>
          <w:sz w:val="21"/>
          <w:szCs w:val="21"/>
        </w:rPr>
        <w:t>6.0m/s</w:t>
      </w:r>
      <w:r w:rsidRPr="0023014B">
        <w:rPr>
          <w:rFonts w:eastAsia="方正仿宋_GBK" w:cs="Times New Roman"/>
          <w:sz w:val="21"/>
          <w:szCs w:val="21"/>
        </w:rPr>
        <w:t>以上超高速电梯，其中加</w:t>
      </w:r>
      <w:r w:rsidRPr="0023014B">
        <w:rPr>
          <w:rFonts w:eastAsia="方正仿宋_GBK" w:cs="Times New Roman"/>
          <w:sz w:val="21"/>
          <w:szCs w:val="21"/>
        </w:rPr>
        <w:t>“*”</w:t>
      </w:r>
      <w:r w:rsidRPr="0023014B">
        <w:rPr>
          <w:rFonts w:eastAsia="方正仿宋_GBK" w:cs="Times New Roman"/>
          <w:sz w:val="21"/>
          <w:szCs w:val="21"/>
        </w:rPr>
        <w:t>的值为常用值。</w:t>
      </w:r>
    </w:p>
    <w:p w14:paraId="426D5832" w14:textId="2F7780BD" w:rsidR="00A9279D" w:rsidRPr="0023014B" w:rsidRDefault="00CC0ECE" w:rsidP="00FF15D4">
      <w:pPr>
        <w:spacing w:line="440" w:lineRule="exact"/>
        <w:ind w:firstLineChars="200" w:firstLine="371"/>
        <w:rPr>
          <w:rFonts w:eastAsia="方正仿宋_GBK" w:cs="Times New Roman"/>
          <w:sz w:val="21"/>
          <w:szCs w:val="21"/>
        </w:rPr>
      </w:pPr>
      <w:r w:rsidRPr="0023014B">
        <w:rPr>
          <w:rFonts w:eastAsia="方正仿宋_GBK" w:cs="Times New Roman"/>
          <w:sz w:val="21"/>
          <w:szCs w:val="21"/>
        </w:rPr>
        <w:t>注</w:t>
      </w:r>
      <w:r w:rsidRPr="0023014B">
        <w:rPr>
          <w:rFonts w:eastAsia="方正仿宋_GBK" w:cs="Times New Roman"/>
          <w:sz w:val="21"/>
          <w:szCs w:val="21"/>
        </w:rPr>
        <w:t>4</w:t>
      </w:r>
      <w:r w:rsidRPr="0023014B">
        <w:rPr>
          <w:rFonts w:eastAsia="方正仿宋_GBK" w:cs="Times New Roman"/>
          <w:sz w:val="21"/>
          <w:szCs w:val="21"/>
        </w:rPr>
        <w:t>：备注中应当根据国家相关政策规定，明确</w:t>
      </w:r>
      <w:r w:rsidRPr="0023014B">
        <w:rPr>
          <w:rFonts w:eastAsia="方正仿宋_GBK" w:cs="Times New Roman"/>
          <w:sz w:val="21"/>
          <w:szCs w:val="21"/>
        </w:rPr>
        <w:t>“</w:t>
      </w:r>
      <w:r w:rsidRPr="0023014B">
        <w:rPr>
          <w:rFonts w:eastAsia="方正仿宋_GBK" w:cs="Times New Roman"/>
          <w:sz w:val="21"/>
          <w:szCs w:val="21"/>
        </w:rPr>
        <w:t>是否进口产品</w:t>
      </w:r>
      <w:r w:rsidRPr="0023014B">
        <w:rPr>
          <w:rFonts w:eastAsia="方正仿宋_GBK" w:cs="Times New Roman"/>
          <w:sz w:val="21"/>
          <w:szCs w:val="21"/>
        </w:rPr>
        <w:t>”“</w:t>
      </w:r>
      <w:r w:rsidRPr="0023014B">
        <w:rPr>
          <w:rFonts w:eastAsia="方正仿宋_GBK" w:cs="Times New Roman"/>
          <w:sz w:val="21"/>
          <w:szCs w:val="21"/>
        </w:rPr>
        <w:t>是否需要拆旧</w:t>
      </w:r>
      <w:r w:rsidRPr="0023014B">
        <w:rPr>
          <w:rFonts w:eastAsia="方正仿宋_GBK" w:cs="Times New Roman"/>
          <w:sz w:val="21"/>
          <w:szCs w:val="21"/>
        </w:rPr>
        <w:t>”“</w:t>
      </w:r>
      <w:r w:rsidRPr="0023014B">
        <w:rPr>
          <w:rFonts w:eastAsia="方正仿宋_GBK" w:cs="Times New Roman"/>
          <w:sz w:val="21"/>
          <w:szCs w:val="21"/>
        </w:rPr>
        <w:t>是否需要改造或新建井道</w:t>
      </w:r>
      <w:r w:rsidRPr="0023014B">
        <w:rPr>
          <w:rFonts w:eastAsia="方正仿宋_GBK" w:cs="Times New Roman"/>
          <w:sz w:val="21"/>
          <w:szCs w:val="21"/>
        </w:rPr>
        <w:t>”</w:t>
      </w:r>
      <w:r w:rsidRPr="0023014B">
        <w:rPr>
          <w:rFonts w:eastAsia="方正仿宋_GBK" w:cs="Times New Roman"/>
          <w:sz w:val="21"/>
          <w:szCs w:val="21"/>
        </w:rPr>
        <w:t>等说明。</w:t>
      </w:r>
    </w:p>
    <w:p w14:paraId="77DD3B78" w14:textId="4C9FD82D" w:rsidR="00A9279D" w:rsidRPr="0023014B" w:rsidRDefault="00CC0ECE" w:rsidP="00AA79D2">
      <w:pPr>
        <w:pStyle w:val="3"/>
        <w:spacing w:before="0" w:after="0" w:line="560" w:lineRule="exact"/>
        <w:ind w:firstLineChars="221" w:firstLine="565"/>
        <w:rPr>
          <w:rFonts w:eastAsia="方正楷体_GBK" w:cs="Times New Roman"/>
          <w:b w:val="0"/>
          <w:sz w:val="28"/>
          <w:szCs w:val="28"/>
        </w:rPr>
      </w:pPr>
      <w:r w:rsidRPr="0023014B">
        <w:rPr>
          <w:rFonts w:eastAsia="方正楷体_GBK" w:cs="Times New Roman"/>
          <w:b w:val="0"/>
          <w:sz w:val="28"/>
          <w:szCs w:val="28"/>
        </w:rPr>
        <w:t>3.2</w:t>
      </w:r>
      <w:r w:rsidR="00275256" w:rsidRPr="0023014B">
        <w:rPr>
          <w:rFonts w:eastAsia="方正楷体_GBK" w:cs="Times New Roman"/>
          <w:b w:val="0"/>
          <w:sz w:val="28"/>
          <w:szCs w:val="28"/>
        </w:rPr>
        <w:t xml:space="preserve"> </w:t>
      </w:r>
      <w:r w:rsidRPr="0023014B">
        <w:rPr>
          <w:rFonts w:eastAsia="方正楷体_GBK" w:cs="Times New Roman"/>
          <w:b w:val="0"/>
          <w:sz w:val="28"/>
          <w:szCs w:val="28"/>
        </w:rPr>
        <w:t>电梯类别</w:t>
      </w:r>
    </w:p>
    <w:p w14:paraId="7D3F6B78" w14:textId="169294E6" w:rsidR="002B4B18" w:rsidRPr="00FB4384" w:rsidRDefault="002B4B18">
      <w:pPr>
        <w:ind w:firstLineChars="200" w:firstLine="511"/>
        <w:rPr>
          <w:rFonts w:eastAsia="楷体" w:cs="Times New Roman"/>
          <w:sz w:val="28"/>
          <w:szCs w:val="28"/>
        </w:rPr>
      </w:pPr>
      <w:bookmarkStart w:id="2" w:name="_Hlk139417512"/>
      <w:r w:rsidRPr="0023014B">
        <w:rPr>
          <w:rFonts w:eastAsia="方正仿宋_GBK" w:cs="Times New Roman"/>
          <w:sz w:val="28"/>
          <w:szCs w:val="28"/>
        </w:rPr>
        <w:t>采购人应</w:t>
      </w:r>
      <w:r w:rsidR="00275256" w:rsidRPr="0023014B">
        <w:rPr>
          <w:rFonts w:eastAsia="方正仿宋_GBK" w:cs="Times New Roman"/>
          <w:sz w:val="28"/>
          <w:szCs w:val="28"/>
        </w:rPr>
        <w:t>参</w:t>
      </w:r>
      <w:r w:rsidRPr="0023014B">
        <w:rPr>
          <w:rFonts w:eastAsia="方正仿宋_GBK" w:cs="Times New Roman"/>
          <w:sz w:val="28"/>
          <w:szCs w:val="28"/>
        </w:rPr>
        <w:t>照表</w:t>
      </w:r>
      <w:r w:rsidRPr="0023014B">
        <w:rPr>
          <w:rFonts w:eastAsia="方正仿宋_GBK" w:cs="Times New Roman"/>
          <w:sz w:val="28"/>
          <w:szCs w:val="28"/>
        </w:rPr>
        <w:t>2</w:t>
      </w:r>
      <w:proofErr w:type="gramStart"/>
      <w:r w:rsidRPr="0023014B">
        <w:rPr>
          <w:rFonts w:eastAsia="方正仿宋_GBK" w:cs="Times New Roman"/>
          <w:sz w:val="28"/>
          <w:szCs w:val="28"/>
        </w:rPr>
        <w:t>明确</w:t>
      </w:r>
      <w:r w:rsidR="00C17ED0" w:rsidRPr="0023014B">
        <w:rPr>
          <w:rFonts w:eastAsia="方正仿宋_GBK" w:cs="Times New Roman"/>
          <w:sz w:val="28"/>
          <w:szCs w:val="28"/>
        </w:rPr>
        <w:t>拟</w:t>
      </w:r>
      <w:proofErr w:type="gramEnd"/>
      <w:r w:rsidR="00C17ED0" w:rsidRPr="0023014B">
        <w:rPr>
          <w:rFonts w:eastAsia="方正仿宋_GBK" w:cs="Times New Roman"/>
          <w:sz w:val="28"/>
          <w:szCs w:val="28"/>
        </w:rPr>
        <w:t>采购电梯</w:t>
      </w:r>
      <w:r w:rsidRPr="0023014B">
        <w:rPr>
          <w:rFonts w:eastAsia="方正仿宋_GBK" w:cs="Times New Roman"/>
          <w:sz w:val="28"/>
          <w:szCs w:val="28"/>
        </w:rPr>
        <w:t>的类别。</w:t>
      </w:r>
    </w:p>
    <w:bookmarkEnd w:id="2"/>
    <w:p w14:paraId="050AC49F" w14:textId="77777777" w:rsidR="00A9279D" w:rsidRPr="00FB4384" w:rsidRDefault="00CC0ECE">
      <w:pPr>
        <w:jc w:val="center"/>
        <w:rPr>
          <w:rFonts w:eastAsia="黑体" w:cs="Times New Roman"/>
          <w:sz w:val="24"/>
          <w:szCs w:val="28"/>
        </w:rPr>
      </w:pPr>
      <w:r w:rsidRPr="0023014B">
        <w:rPr>
          <w:rFonts w:eastAsia="黑体" w:cs="Times New Roman"/>
          <w:sz w:val="24"/>
          <w:szCs w:val="28"/>
        </w:rPr>
        <w:t>表</w:t>
      </w:r>
      <w:r w:rsidRPr="00FB4384">
        <w:rPr>
          <w:rFonts w:eastAsia="黑体" w:cs="Times New Roman"/>
          <w:sz w:val="24"/>
          <w:szCs w:val="28"/>
        </w:rPr>
        <w:t xml:space="preserve">2 </w:t>
      </w:r>
      <w:r w:rsidRPr="0023014B">
        <w:rPr>
          <w:rFonts w:eastAsia="黑体" w:cs="Times New Roman"/>
          <w:sz w:val="24"/>
          <w:szCs w:val="28"/>
        </w:rPr>
        <w:t>电梯类别及描述</w:t>
      </w:r>
    </w:p>
    <w:tbl>
      <w:tblPr>
        <w:tblStyle w:val="aa"/>
        <w:tblW w:w="8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18"/>
        <w:gridCol w:w="1276"/>
        <w:gridCol w:w="6485"/>
      </w:tblGrid>
      <w:tr w:rsidR="00044EE3" w:rsidRPr="0023014B" w14:paraId="550C4E39" w14:textId="77777777" w:rsidTr="00CC0ECE">
        <w:trPr>
          <w:trHeight w:val="289"/>
          <w:tblHeader/>
          <w:jc w:val="center"/>
        </w:trPr>
        <w:tc>
          <w:tcPr>
            <w:tcW w:w="618" w:type="dxa"/>
            <w:vAlign w:val="center"/>
          </w:tcPr>
          <w:p w14:paraId="0925BC24" w14:textId="77777777" w:rsidR="00A9279D" w:rsidRPr="00FB4384" w:rsidRDefault="00CC0ECE" w:rsidP="00D06205">
            <w:pPr>
              <w:snapToGrid w:val="0"/>
              <w:spacing w:line="240" w:lineRule="auto"/>
              <w:ind w:rightChars="-36" w:right="-106"/>
              <w:jc w:val="center"/>
              <w:rPr>
                <w:rFonts w:eastAsia="黑体" w:cs="Times New Roman"/>
                <w:kern w:val="0"/>
                <w:sz w:val="24"/>
                <w:szCs w:val="24"/>
              </w:rPr>
            </w:pPr>
            <w:r w:rsidRPr="0023014B">
              <w:rPr>
                <w:rFonts w:eastAsia="黑体" w:cs="Times New Roman"/>
                <w:kern w:val="0"/>
                <w:sz w:val="24"/>
                <w:szCs w:val="24"/>
              </w:rPr>
              <w:t>序号</w:t>
            </w:r>
          </w:p>
        </w:tc>
        <w:tc>
          <w:tcPr>
            <w:tcW w:w="1276" w:type="dxa"/>
            <w:vAlign w:val="center"/>
          </w:tcPr>
          <w:p w14:paraId="07AF6349" w14:textId="77777777" w:rsidR="00A9279D" w:rsidRPr="00FB4384" w:rsidRDefault="00CC0ECE">
            <w:pPr>
              <w:snapToGrid w:val="0"/>
              <w:spacing w:line="240" w:lineRule="auto"/>
              <w:jc w:val="center"/>
              <w:rPr>
                <w:rFonts w:eastAsia="黑体" w:cs="Times New Roman"/>
                <w:kern w:val="0"/>
                <w:sz w:val="24"/>
                <w:szCs w:val="24"/>
              </w:rPr>
            </w:pPr>
            <w:r w:rsidRPr="0023014B">
              <w:rPr>
                <w:rFonts w:eastAsia="黑体" w:cs="Times New Roman"/>
                <w:kern w:val="0"/>
                <w:sz w:val="24"/>
                <w:szCs w:val="24"/>
              </w:rPr>
              <w:t>类别</w:t>
            </w:r>
          </w:p>
        </w:tc>
        <w:tc>
          <w:tcPr>
            <w:tcW w:w="6485" w:type="dxa"/>
            <w:vAlign w:val="center"/>
          </w:tcPr>
          <w:p w14:paraId="6E808F74" w14:textId="77777777" w:rsidR="00A9279D" w:rsidRPr="00FB4384" w:rsidRDefault="00CC0ECE">
            <w:pPr>
              <w:snapToGrid w:val="0"/>
              <w:spacing w:line="240" w:lineRule="auto"/>
              <w:jc w:val="center"/>
              <w:rPr>
                <w:rFonts w:eastAsia="黑体" w:cs="Times New Roman"/>
                <w:kern w:val="0"/>
                <w:sz w:val="24"/>
                <w:szCs w:val="24"/>
              </w:rPr>
            </w:pPr>
            <w:r w:rsidRPr="0023014B">
              <w:rPr>
                <w:rFonts w:eastAsia="黑体" w:cs="Times New Roman"/>
                <w:kern w:val="0"/>
                <w:sz w:val="24"/>
                <w:szCs w:val="24"/>
              </w:rPr>
              <w:t>描述</w:t>
            </w:r>
          </w:p>
        </w:tc>
      </w:tr>
      <w:tr w:rsidR="00044EE3" w:rsidRPr="0023014B" w14:paraId="270C777D" w14:textId="77777777" w:rsidTr="00CC0ECE">
        <w:trPr>
          <w:jc w:val="center"/>
        </w:trPr>
        <w:tc>
          <w:tcPr>
            <w:tcW w:w="618" w:type="dxa"/>
            <w:vAlign w:val="center"/>
          </w:tcPr>
          <w:p w14:paraId="5421CEED"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w:t>
            </w:r>
          </w:p>
        </w:tc>
        <w:tc>
          <w:tcPr>
            <w:tcW w:w="1276" w:type="dxa"/>
            <w:vAlign w:val="center"/>
          </w:tcPr>
          <w:p w14:paraId="300C3B5B" w14:textId="77777777" w:rsidR="00A9279D" w:rsidRPr="00FB4384"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乘客电梯</w:t>
            </w:r>
          </w:p>
        </w:tc>
        <w:tc>
          <w:tcPr>
            <w:tcW w:w="6485" w:type="dxa"/>
            <w:vAlign w:val="center"/>
          </w:tcPr>
          <w:p w14:paraId="604DE30E" w14:textId="77777777" w:rsidR="00A9279D" w:rsidRPr="00FB4384" w:rsidRDefault="00CC0ECE">
            <w:pPr>
              <w:snapToGrid w:val="0"/>
              <w:spacing w:line="240" w:lineRule="auto"/>
              <w:rPr>
                <w:rFonts w:eastAsia="方正仿宋_GBK" w:cs="Times New Roman"/>
                <w:kern w:val="0"/>
                <w:sz w:val="24"/>
                <w:szCs w:val="24"/>
              </w:rPr>
            </w:pPr>
            <w:r w:rsidRPr="0023014B">
              <w:rPr>
                <w:rFonts w:eastAsia="方正仿宋_GBK" w:cs="Times New Roman"/>
                <w:kern w:val="0"/>
                <w:sz w:val="24"/>
                <w:szCs w:val="24"/>
              </w:rPr>
              <w:t>为运送乘客而设计的电梯</w:t>
            </w:r>
          </w:p>
        </w:tc>
      </w:tr>
      <w:tr w:rsidR="00044EE3" w:rsidRPr="0023014B" w14:paraId="1BED69FA" w14:textId="77777777" w:rsidTr="00CC0ECE">
        <w:trPr>
          <w:jc w:val="center"/>
        </w:trPr>
        <w:tc>
          <w:tcPr>
            <w:tcW w:w="618" w:type="dxa"/>
            <w:vAlign w:val="center"/>
          </w:tcPr>
          <w:p w14:paraId="2450C35D"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2</w:t>
            </w:r>
          </w:p>
        </w:tc>
        <w:tc>
          <w:tcPr>
            <w:tcW w:w="1276" w:type="dxa"/>
            <w:vAlign w:val="center"/>
          </w:tcPr>
          <w:p w14:paraId="49638F2A" w14:textId="77777777" w:rsidR="00A9279D" w:rsidRPr="00FB4384"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载货电梯</w:t>
            </w:r>
          </w:p>
        </w:tc>
        <w:tc>
          <w:tcPr>
            <w:tcW w:w="6485" w:type="dxa"/>
            <w:vAlign w:val="center"/>
          </w:tcPr>
          <w:p w14:paraId="0B7829EF" w14:textId="77777777" w:rsidR="00A9279D" w:rsidRPr="00FB4384" w:rsidRDefault="00CC0ECE">
            <w:pPr>
              <w:snapToGrid w:val="0"/>
              <w:spacing w:line="240" w:lineRule="auto"/>
              <w:rPr>
                <w:rFonts w:eastAsia="方正仿宋_GBK" w:cs="Times New Roman"/>
                <w:kern w:val="0"/>
                <w:sz w:val="24"/>
                <w:szCs w:val="24"/>
              </w:rPr>
            </w:pPr>
            <w:r w:rsidRPr="0023014B">
              <w:rPr>
                <w:rFonts w:eastAsia="方正仿宋_GBK" w:cs="Times New Roman"/>
                <w:kern w:val="0"/>
                <w:sz w:val="24"/>
                <w:szCs w:val="24"/>
              </w:rPr>
              <w:t>又称货客电梯，指主要运送货物的电梯，同时允许有人员伴随</w:t>
            </w:r>
          </w:p>
        </w:tc>
      </w:tr>
      <w:tr w:rsidR="00044EE3" w:rsidRPr="0023014B" w14:paraId="365293B3" w14:textId="77777777" w:rsidTr="00CC0ECE">
        <w:trPr>
          <w:jc w:val="center"/>
        </w:trPr>
        <w:tc>
          <w:tcPr>
            <w:tcW w:w="618" w:type="dxa"/>
            <w:vAlign w:val="center"/>
          </w:tcPr>
          <w:p w14:paraId="7E075F7A"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3</w:t>
            </w:r>
          </w:p>
        </w:tc>
        <w:tc>
          <w:tcPr>
            <w:tcW w:w="1276" w:type="dxa"/>
            <w:vAlign w:val="center"/>
          </w:tcPr>
          <w:p w14:paraId="7BE6CC58" w14:textId="77777777" w:rsidR="00A9279D" w:rsidRPr="00FB4384"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客货电梯</w:t>
            </w:r>
          </w:p>
        </w:tc>
        <w:tc>
          <w:tcPr>
            <w:tcW w:w="6485" w:type="dxa"/>
            <w:vAlign w:val="center"/>
          </w:tcPr>
          <w:p w14:paraId="603A4414" w14:textId="77777777" w:rsidR="00A9279D" w:rsidRPr="00FB4384" w:rsidRDefault="00CC0ECE">
            <w:pPr>
              <w:snapToGrid w:val="0"/>
              <w:spacing w:line="240" w:lineRule="auto"/>
              <w:rPr>
                <w:rFonts w:eastAsia="方正仿宋_GBK" w:cs="Times New Roman"/>
                <w:kern w:val="0"/>
                <w:sz w:val="24"/>
                <w:szCs w:val="24"/>
              </w:rPr>
            </w:pPr>
            <w:r w:rsidRPr="0023014B">
              <w:rPr>
                <w:rFonts w:eastAsia="方正仿宋_GBK" w:cs="Times New Roman"/>
                <w:kern w:val="0"/>
                <w:sz w:val="24"/>
                <w:szCs w:val="24"/>
              </w:rPr>
              <w:t>以运送乘客为主，可同时兼顾运送非集中载荷货物的电梯</w:t>
            </w:r>
          </w:p>
        </w:tc>
      </w:tr>
      <w:tr w:rsidR="00044EE3" w:rsidRPr="0023014B" w14:paraId="30A96737" w14:textId="77777777" w:rsidTr="00CC0ECE">
        <w:trPr>
          <w:jc w:val="center"/>
        </w:trPr>
        <w:tc>
          <w:tcPr>
            <w:tcW w:w="618" w:type="dxa"/>
            <w:vAlign w:val="center"/>
          </w:tcPr>
          <w:p w14:paraId="18F90B1A"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4</w:t>
            </w:r>
          </w:p>
        </w:tc>
        <w:tc>
          <w:tcPr>
            <w:tcW w:w="1276" w:type="dxa"/>
            <w:vAlign w:val="center"/>
          </w:tcPr>
          <w:p w14:paraId="252BAC74" w14:textId="77777777" w:rsidR="00A9279D" w:rsidRPr="00FB4384"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病床电梯</w:t>
            </w:r>
          </w:p>
        </w:tc>
        <w:tc>
          <w:tcPr>
            <w:tcW w:w="6485" w:type="dxa"/>
            <w:vAlign w:val="center"/>
          </w:tcPr>
          <w:p w14:paraId="1783A6F9" w14:textId="77777777" w:rsidR="00A9279D" w:rsidRPr="00FB4384" w:rsidRDefault="00CC0ECE">
            <w:pPr>
              <w:snapToGrid w:val="0"/>
              <w:spacing w:line="240" w:lineRule="auto"/>
              <w:rPr>
                <w:rFonts w:eastAsia="方正仿宋_GBK" w:cs="Times New Roman"/>
                <w:kern w:val="0"/>
                <w:sz w:val="24"/>
                <w:szCs w:val="24"/>
              </w:rPr>
            </w:pPr>
            <w:r w:rsidRPr="0023014B">
              <w:rPr>
                <w:rFonts w:eastAsia="方正仿宋_GBK" w:cs="Times New Roman"/>
                <w:kern w:val="0"/>
                <w:sz w:val="24"/>
                <w:szCs w:val="24"/>
              </w:rPr>
              <w:t>又指医用电梯，指运送病床（包括病人）及相关医疗设备的电梯</w:t>
            </w:r>
          </w:p>
        </w:tc>
      </w:tr>
      <w:tr w:rsidR="00044EE3" w:rsidRPr="0023014B" w14:paraId="7259287B" w14:textId="77777777" w:rsidTr="00CC0ECE">
        <w:trPr>
          <w:jc w:val="center"/>
        </w:trPr>
        <w:tc>
          <w:tcPr>
            <w:tcW w:w="618" w:type="dxa"/>
            <w:vAlign w:val="center"/>
          </w:tcPr>
          <w:p w14:paraId="6DE96AC4"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5</w:t>
            </w:r>
          </w:p>
        </w:tc>
        <w:tc>
          <w:tcPr>
            <w:tcW w:w="1276" w:type="dxa"/>
            <w:vAlign w:val="center"/>
          </w:tcPr>
          <w:p w14:paraId="2EB1CD7A" w14:textId="77777777" w:rsidR="00A9279D" w:rsidRPr="00FB4384"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住宅电梯</w:t>
            </w:r>
          </w:p>
        </w:tc>
        <w:tc>
          <w:tcPr>
            <w:tcW w:w="6485" w:type="dxa"/>
            <w:vAlign w:val="center"/>
          </w:tcPr>
          <w:p w14:paraId="762486ED" w14:textId="77777777" w:rsidR="00A9279D" w:rsidRPr="00FB4384" w:rsidRDefault="00CC0ECE">
            <w:pPr>
              <w:snapToGrid w:val="0"/>
              <w:spacing w:line="240" w:lineRule="auto"/>
              <w:rPr>
                <w:rFonts w:eastAsia="方正仿宋_GBK" w:cs="Times New Roman"/>
                <w:kern w:val="0"/>
                <w:sz w:val="24"/>
                <w:szCs w:val="24"/>
              </w:rPr>
            </w:pPr>
            <w:r w:rsidRPr="0023014B">
              <w:rPr>
                <w:rFonts w:eastAsia="方正仿宋_GBK" w:cs="Times New Roman"/>
                <w:kern w:val="0"/>
                <w:sz w:val="24"/>
                <w:szCs w:val="24"/>
              </w:rPr>
              <w:t>服务于</w:t>
            </w:r>
            <w:proofErr w:type="gramStart"/>
            <w:r w:rsidRPr="0023014B">
              <w:rPr>
                <w:rFonts w:eastAsia="方正仿宋_GBK" w:cs="Times New Roman"/>
                <w:kern w:val="0"/>
                <w:sz w:val="24"/>
                <w:szCs w:val="24"/>
              </w:rPr>
              <w:t>住宅楼供公众</w:t>
            </w:r>
            <w:proofErr w:type="gramEnd"/>
            <w:r w:rsidRPr="0023014B">
              <w:rPr>
                <w:rFonts w:eastAsia="方正仿宋_GBK" w:cs="Times New Roman"/>
                <w:kern w:val="0"/>
                <w:sz w:val="24"/>
                <w:szCs w:val="24"/>
              </w:rPr>
              <w:t>使用的电梯</w:t>
            </w:r>
          </w:p>
        </w:tc>
      </w:tr>
      <w:tr w:rsidR="00044EE3" w:rsidRPr="0023014B" w14:paraId="107B8F1E" w14:textId="77777777" w:rsidTr="00CC0ECE">
        <w:trPr>
          <w:jc w:val="center"/>
        </w:trPr>
        <w:tc>
          <w:tcPr>
            <w:tcW w:w="618" w:type="dxa"/>
            <w:vAlign w:val="center"/>
          </w:tcPr>
          <w:p w14:paraId="6172F696"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6</w:t>
            </w:r>
          </w:p>
        </w:tc>
        <w:tc>
          <w:tcPr>
            <w:tcW w:w="1276" w:type="dxa"/>
            <w:vAlign w:val="center"/>
          </w:tcPr>
          <w:p w14:paraId="126AB4BB" w14:textId="77777777" w:rsidR="00A9279D" w:rsidRPr="00FB4384" w:rsidRDefault="00CC0ECE" w:rsidP="00D06205">
            <w:pPr>
              <w:snapToGrid w:val="0"/>
              <w:spacing w:line="240" w:lineRule="auto"/>
              <w:ind w:leftChars="-36" w:left="-106" w:rightChars="-36" w:right="-106"/>
              <w:jc w:val="center"/>
              <w:rPr>
                <w:rFonts w:eastAsia="方正仿宋_GBK" w:cs="Times New Roman"/>
                <w:kern w:val="0"/>
                <w:sz w:val="24"/>
                <w:szCs w:val="24"/>
              </w:rPr>
            </w:pPr>
            <w:r w:rsidRPr="0023014B">
              <w:rPr>
                <w:rFonts w:eastAsia="方正仿宋_GBK" w:cs="Times New Roman"/>
                <w:kern w:val="0"/>
                <w:sz w:val="24"/>
                <w:szCs w:val="24"/>
              </w:rPr>
              <w:t>无机房电梯</w:t>
            </w:r>
          </w:p>
        </w:tc>
        <w:tc>
          <w:tcPr>
            <w:tcW w:w="6485" w:type="dxa"/>
            <w:vAlign w:val="center"/>
          </w:tcPr>
          <w:p w14:paraId="22A4346A" w14:textId="77777777" w:rsidR="00A9279D" w:rsidRPr="00FB4384" w:rsidRDefault="00CC0ECE">
            <w:pPr>
              <w:snapToGrid w:val="0"/>
              <w:spacing w:line="240" w:lineRule="auto"/>
              <w:rPr>
                <w:rFonts w:eastAsia="方正仿宋_GBK" w:cs="Times New Roman"/>
                <w:kern w:val="0"/>
                <w:sz w:val="24"/>
                <w:szCs w:val="24"/>
              </w:rPr>
            </w:pPr>
            <w:r w:rsidRPr="0023014B">
              <w:rPr>
                <w:rFonts w:eastAsia="方正仿宋_GBK" w:cs="Times New Roman"/>
                <w:kern w:val="0"/>
                <w:sz w:val="24"/>
                <w:szCs w:val="24"/>
              </w:rPr>
              <w:t>不需要建筑物提供封闭的专门机房用于安装电梯驱动主机、控制柜、限速器等设备的电梯</w:t>
            </w:r>
          </w:p>
        </w:tc>
      </w:tr>
      <w:tr w:rsidR="00044EE3" w:rsidRPr="0023014B" w14:paraId="6DE7675B" w14:textId="77777777" w:rsidTr="00CC0ECE">
        <w:trPr>
          <w:jc w:val="center"/>
        </w:trPr>
        <w:tc>
          <w:tcPr>
            <w:tcW w:w="618" w:type="dxa"/>
            <w:vAlign w:val="center"/>
          </w:tcPr>
          <w:p w14:paraId="6F2E25BF"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7</w:t>
            </w:r>
          </w:p>
        </w:tc>
        <w:tc>
          <w:tcPr>
            <w:tcW w:w="1276" w:type="dxa"/>
            <w:vAlign w:val="center"/>
          </w:tcPr>
          <w:p w14:paraId="586B04E6" w14:textId="77777777" w:rsidR="00A9279D" w:rsidRPr="00FB4384"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杂物电梯</w:t>
            </w:r>
          </w:p>
        </w:tc>
        <w:tc>
          <w:tcPr>
            <w:tcW w:w="6485" w:type="dxa"/>
            <w:vAlign w:val="center"/>
          </w:tcPr>
          <w:p w14:paraId="1CA7D6C8" w14:textId="59F0CBA8" w:rsidR="00A9279D" w:rsidRPr="00CB5674" w:rsidRDefault="00CC0ECE" w:rsidP="00BA6BAE">
            <w:pPr>
              <w:snapToGrid w:val="0"/>
              <w:spacing w:line="240" w:lineRule="auto"/>
              <w:rPr>
                <w:rFonts w:eastAsia="方正仿宋_GBK" w:cs="Times New Roman"/>
                <w:kern w:val="0"/>
                <w:sz w:val="24"/>
                <w:szCs w:val="24"/>
              </w:rPr>
            </w:pPr>
            <w:r w:rsidRPr="0023014B">
              <w:rPr>
                <w:rFonts w:eastAsia="方正仿宋_GBK" w:cs="Times New Roman"/>
                <w:kern w:val="0"/>
                <w:sz w:val="24"/>
                <w:szCs w:val="24"/>
              </w:rPr>
              <w:t>服务于规定层站的固定式提升装置，具有一个轿厢，由于结构型式和尺寸的关系，轿厢内不允许人员进入，可用于运送餐具等场合。额定载重量</w:t>
            </w:r>
            <w:r w:rsidR="008A1A43" w:rsidRPr="008A1A43">
              <w:rPr>
                <w:rFonts w:eastAsia="方正仿宋_GBK" w:cs="Times New Roman" w:hint="eastAsia"/>
                <w:kern w:val="0"/>
                <w:sz w:val="24"/>
                <w:szCs w:val="24"/>
              </w:rPr>
              <w:t>≤</w:t>
            </w:r>
            <w:r w:rsidRPr="001E113C">
              <w:rPr>
                <w:rFonts w:eastAsia="方正仿宋_GBK" w:cs="Times New Roman"/>
                <w:kern w:val="0"/>
                <w:sz w:val="24"/>
                <w:szCs w:val="24"/>
              </w:rPr>
              <w:t>300kg</w:t>
            </w:r>
            <w:r w:rsidRPr="001E113C">
              <w:rPr>
                <w:rFonts w:eastAsia="方正仿宋_GBK" w:cs="Times New Roman"/>
                <w:kern w:val="0"/>
                <w:sz w:val="24"/>
                <w:szCs w:val="24"/>
              </w:rPr>
              <w:t>，</w:t>
            </w:r>
            <w:proofErr w:type="gramStart"/>
            <w:r w:rsidRPr="000F777C">
              <w:rPr>
                <w:rFonts w:eastAsia="方正仿宋_GBK" w:cs="Times New Roman"/>
                <w:kern w:val="0"/>
                <w:sz w:val="24"/>
                <w:szCs w:val="24"/>
              </w:rPr>
              <w:t>轿底面积</w:t>
            </w:r>
            <w:proofErr w:type="gramEnd"/>
            <w:r w:rsidR="008A1A43" w:rsidRPr="008A1A43">
              <w:rPr>
                <w:rFonts w:eastAsia="方正仿宋_GBK" w:cs="Times New Roman" w:hint="eastAsia"/>
                <w:kern w:val="0"/>
                <w:sz w:val="24"/>
                <w:szCs w:val="24"/>
              </w:rPr>
              <w:t>≤</w:t>
            </w:r>
            <w:r w:rsidRPr="001E113C">
              <w:rPr>
                <w:rFonts w:eastAsia="方正仿宋_GBK" w:cs="Times New Roman"/>
                <w:kern w:val="0"/>
                <w:sz w:val="24"/>
                <w:szCs w:val="24"/>
              </w:rPr>
              <w:t>1.0m²</w:t>
            </w:r>
            <w:r w:rsidRPr="000F777C">
              <w:rPr>
                <w:rFonts w:eastAsia="方正仿宋_GBK" w:cs="Times New Roman"/>
                <w:kern w:val="0"/>
                <w:sz w:val="24"/>
                <w:szCs w:val="24"/>
              </w:rPr>
              <w:t>，轿厢深度</w:t>
            </w:r>
            <w:r w:rsidR="008A1A43" w:rsidRPr="008A1A43">
              <w:rPr>
                <w:rFonts w:eastAsia="方正仿宋_GBK" w:cs="Times New Roman" w:hint="eastAsia"/>
                <w:kern w:val="0"/>
                <w:sz w:val="24"/>
                <w:szCs w:val="24"/>
              </w:rPr>
              <w:t>≤</w:t>
            </w:r>
            <w:r w:rsidRPr="001E113C">
              <w:rPr>
                <w:rFonts w:eastAsia="方正仿宋_GBK" w:cs="Times New Roman"/>
                <w:kern w:val="0"/>
                <w:sz w:val="24"/>
                <w:szCs w:val="24"/>
              </w:rPr>
              <w:t>1.0m</w:t>
            </w:r>
            <w:r w:rsidRPr="000F777C">
              <w:rPr>
                <w:rFonts w:eastAsia="方正仿宋_GBK" w:cs="Times New Roman"/>
                <w:kern w:val="0"/>
                <w:sz w:val="24"/>
                <w:szCs w:val="24"/>
              </w:rPr>
              <w:t>，轿厢每一固定间隔高度</w:t>
            </w:r>
            <w:r w:rsidR="008A1A43" w:rsidRPr="008A1A43">
              <w:rPr>
                <w:rFonts w:eastAsia="方正仿宋_GBK" w:cs="Times New Roman" w:hint="eastAsia"/>
                <w:kern w:val="0"/>
                <w:sz w:val="24"/>
                <w:szCs w:val="24"/>
              </w:rPr>
              <w:t>≤</w:t>
            </w:r>
            <w:r w:rsidRPr="001E113C">
              <w:rPr>
                <w:rFonts w:eastAsia="方正仿宋_GBK" w:cs="Times New Roman"/>
                <w:kern w:val="0"/>
                <w:sz w:val="24"/>
                <w:szCs w:val="24"/>
              </w:rPr>
              <w:t>1.20m</w:t>
            </w:r>
            <w:r w:rsidRPr="000F777C">
              <w:rPr>
                <w:rFonts w:eastAsia="方正仿宋_GBK" w:cs="Times New Roman"/>
                <w:kern w:val="0"/>
                <w:sz w:val="24"/>
                <w:szCs w:val="24"/>
              </w:rPr>
              <w:t>，额定速度</w:t>
            </w:r>
            <w:r w:rsidR="008A1A43" w:rsidRPr="008A1A43">
              <w:rPr>
                <w:rFonts w:eastAsia="方正仿宋_GBK" w:cs="Times New Roman" w:hint="eastAsia"/>
                <w:kern w:val="0"/>
                <w:sz w:val="24"/>
                <w:szCs w:val="24"/>
              </w:rPr>
              <w:t>≤</w:t>
            </w:r>
            <w:r w:rsidRPr="001E113C">
              <w:rPr>
                <w:rFonts w:eastAsia="方正仿宋_GBK" w:cs="Times New Roman"/>
                <w:kern w:val="0"/>
                <w:sz w:val="24"/>
                <w:szCs w:val="24"/>
              </w:rPr>
              <w:t>1</w:t>
            </w:r>
            <w:r w:rsidRPr="001C2C50">
              <w:rPr>
                <w:rFonts w:eastAsia="方正仿宋_GBK" w:cs="Times New Roman"/>
                <w:kern w:val="0"/>
                <w:sz w:val="24"/>
                <w:szCs w:val="24"/>
              </w:rPr>
              <w:t>.0m/s</w:t>
            </w:r>
          </w:p>
        </w:tc>
      </w:tr>
      <w:tr w:rsidR="00044EE3" w:rsidRPr="0023014B" w14:paraId="743CEBB1" w14:textId="77777777" w:rsidTr="00CC0ECE">
        <w:trPr>
          <w:jc w:val="center"/>
        </w:trPr>
        <w:tc>
          <w:tcPr>
            <w:tcW w:w="618" w:type="dxa"/>
            <w:vAlign w:val="center"/>
          </w:tcPr>
          <w:p w14:paraId="617510CF"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8</w:t>
            </w:r>
          </w:p>
        </w:tc>
        <w:tc>
          <w:tcPr>
            <w:tcW w:w="1276" w:type="dxa"/>
            <w:vAlign w:val="center"/>
          </w:tcPr>
          <w:p w14:paraId="6312ADB0" w14:textId="77777777" w:rsidR="00A9279D" w:rsidRPr="00FB4384"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液压电梯</w:t>
            </w:r>
          </w:p>
        </w:tc>
        <w:tc>
          <w:tcPr>
            <w:tcW w:w="6485" w:type="dxa"/>
            <w:vAlign w:val="center"/>
          </w:tcPr>
          <w:p w14:paraId="5E9E26A2" w14:textId="672A6C22" w:rsidR="00A9279D" w:rsidRPr="00CB5674" w:rsidRDefault="00CC0ECE">
            <w:pPr>
              <w:snapToGrid w:val="0"/>
              <w:spacing w:line="240" w:lineRule="auto"/>
              <w:rPr>
                <w:rFonts w:eastAsia="方正仿宋_GBK" w:cs="Times New Roman"/>
                <w:kern w:val="0"/>
                <w:sz w:val="24"/>
                <w:szCs w:val="24"/>
              </w:rPr>
            </w:pPr>
            <w:r w:rsidRPr="0023014B">
              <w:rPr>
                <w:rFonts w:eastAsia="方正仿宋_GBK" w:cs="Times New Roman"/>
                <w:kern w:val="0"/>
                <w:sz w:val="24"/>
                <w:szCs w:val="24"/>
              </w:rPr>
              <w:t>依靠液压驱动的电梯。液压载货电梯的轿厢最大有效面积</w:t>
            </w:r>
            <w:proofErr w:type="gramStart"/>
            <w:r w:rsidRPr="0023014B">
              <w:rPr>
                <w:rFonts w:eastAsia="方正仿宋_GBK" w:cs="Times New Roman"/>
                <w:kern w:val="0"/>
                <w:sz w:val="24"/>
                <w:szCs w:val="24"/>
              </w:rPr>
              <w:t>可不受表</w:t>
            </w:r>
            <w:proofErr w:type="gramEnd"/>
            <w:r w:rsidRPr="00FB4384">
              <w:rPr>
                <w:rFonts w:eastAsia="方正仿宋_GBK" w:cs="Times New Roman"/>
                <w:kern w:val="0"/>
                <w:sz w:val="24"/>
                <w:szCs w:val="24"/>
              </w:rPr>
              <w:t>3</w:t>
            </w:r>
            <w:r w:rsidRPr="00FB4384">
              <w:rPr>
                <w:rFonts w:eastAsia="方正仿宋_GBK" w:cs="Times New Roman"/>
                <w:kern w:val="0"/>
                <w:sz w:val="24"/>
                <w:szCs w:val="24"/>
              </w:rPr>
              <w:t>约束，但应符合</w:t>
            </w:r>
            <w:r w:rsidRPr="001E113C">
              <w:rPr>
                <w:rFonts w:eastAsia="方正仿宋_GBK" w:cs="Times New Roman"/>
                <w:kern w:val="0"/>
                <w:sz w:val="24"/>
                <w:szCs w:val="24"/>
              </w:rPr>
              <w:t>GB/T 7588.1-2020</w:t>
            </w:r>
            <w:r w:rsidR="001E113C" w:rsidRPr="00FF15D4">
              <w:rPr>
                <w:rFonts w:eastAsia="方正仿宋_GBK" w:cs="Times New Roman" w:hint="eastAsia"/>
                <w:kern w:val="0"/>
                <w:sz w:val="24"/>
                <w:szCs w:val="24"/>
              </w:rPr>
              <w:t>中</w:t>
            </w:r>
            <w:r w:rsidRPr="001E113C">
              <w:rPr>
                <w:rFonts w:eastAsia="方正仿宋_GBK" w:cs="Times New Roman"/>
                <w:kern w:val="0"/>
                <w:sz w:val="24"/>
                <w:szCs w:val="24"/>
              </w:rPr>
              <w:t>表</w:t>
            </w:r>
            <w:r w:rsidRPr="001E113C">
              <w:rPr>
                <w:rFonts w:eastAsia="方正仿宋_GBK" w:cs="Times New Roman"/>
                <w:kern w:val="0"/>
                <w:sz w:val="24"/>
                <w:szCs w:val="24"/>
              </w:rPr>
              <w:t>7</w:t>
            </w:r>
            <w:r w:rsidRPr="00CB5674">
              <w:rPr>
                <w:rFonts w:eastAsia="方正仿宋_GBK" w:cs="Times New Roman"/>
                <w:kern w:val="0"/>
                <w:sz w:val="24"/>
                <w:szCs w:val="24"/>
              </w:rPr>
              <w:t>的要求</w:t>
            </w:r>
          </w:p>
        </w:tc>
      </w:tr>
      <w:tr w:rsidR="00044EE3" w:rsidRPr="0023014B" w14:paraId="2427913A" w14:textId="77777777" w:rsidTr="00CC0ECE">
        <w:trPr>
          <w:jc w:val="center"/>
        </w:trPr>
        <w:tc>
          <w:tcPr>
            <w:tcW w:w="618" w:type="dxa"/>
            <w:vAlign w:val="center"/>
          </w:tcPr>
          <w:p w14:paraId="602AD325"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9</w:t>
            </w:r>
          </w:p>
        </w:tc>
        <w:tc>
          <w:tcPr>
            <w:tcW w:w="1276" w:type="dxa"/>
            <w:vAlign w:val="center"/>
          </w:tcPr>
          <w:p w14:paraId="65F3175E" w14:textId="77777777" w:rsidR="00A9279D" w:rsidRPr="00FB4384" w:rsidRDefault="00CC0ECE" w:rsidP="00D06205">
            <w:pPr>
              <w:snapToGrid w:val="0"/>
              <w:spacing w:line="240" w:lineRule="auto"/>
              <w:ind w:leftChars="-36" w:left="-106" w:rightChars="-36" w:right="-106"/>
              <w:jc w:val="center"/>
              <w:rPr>
                <w:rFonts w:eastAsia="方正仿宋_GBK" w:cs="Times New Roman"/>
                <w:kern w:val="0"/>
                <w:sz w:val="24"/>
                <w:szCs w:val="24"/>
              </w:rPr>
            </w:pPr>
            <w:r w:rsidRPr="0023014B">
              <w:rPr>
                <w:rFonts w:eastAsia="方正仿宋_GBK" w:cs="Times New Roman"/>
                <w:kern w:val="0"/>
                <w:sz w:val="24"/>
                <w:szCs w:val="24"/>
              </w:rPr>
              <w:t>消防员电梯</w:t>
            </w:r>
          </w:p>
        </w:tc>
        <w:tc>
          <w:tcPr>
            <w:tcW w:w="6485" w:type="dxa"/>
            <w:vAlign w:val="center"/>
          </w:tcPr>
          <w:p w14:paraId="39D464B0" w14:textId="77777777" w:rsidR="00A9279D" w:rsidRPr="00FB4384" w:rsidRDefault="00CC0ECE">
            <w:pPr>
              <w:snapToGrid w:val="0"/>
              <w:spacing w:line="240" w:lineRule="auto"/>
              <w:rPr>
                <w:rFonts w:eastAsia="方正仿宋_GBK" w:cs="Times New Roman"/>
                <w:kern w:val="0"/>
                <w:sz w:val="24"/>
                <w:szCs w:val="24"/>
              </w:rPr>
            </w:pPr>
            <w:r w:rsidRPr="0023014B">
              <w:rPr>
                <w:rFonts w:eastAsia="方正仿宋_GBK" w:cs="Times New Roman"/>
                <w:kern w:val="0"/>
                <w:sz w:val="24"/>
                <w:szCs w:val="24"/>
              </w:rPr>
              <w:t>首先预定为乘客使用而安装的电梯，其附加的保护、控制和型号使其能在消防服务的直接控制下使用</w:t>
            </w:r>
          </w:p>
        </w:tc>
      </w:tr>
      <w:tr w:rsidR="00044EE3" w:rsidRPr="0023014B" w14:paraId="03F0D224" w14:textId="77777777" w:rsidTr="00CC0ECE">
        <w:trPr>
          <w:jc w:val="center"/>
        </w:trPr>
        <w:tc>
          <w:tcPr>
            <w:tcW w:w="618" w:type="dxa"/>
            <w:vAlign w:val="center"/>
          </w:tcPr>
          <w:p w14:paraId="1CFB1705"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10</w:t>
            </w:r>
          </w:p>
        </w:tc>
        <w:tc>
          <w:tcPr>
            <w:tcW w:w="1276" w:type="dxa"/>
            <w:vAlign w:val="center"/>
          </w:tcPr>
          <w:p w14:paraId="67AED017" w14:textId="77777777" w:rsidR="00A9279D" w:rsidRPr="00FB4384"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观光电梯</w:t>
            </w:r>
          </w:p>
        </w:tc>
        <w:tc>
          <w:tcPr>
            <w:tcW w:w="6485" w:type="dxa"/>
            <w:vAlign w:val="center"/>
          </w:tcPr>
          <w:p w14:paraId="3871E1D1" w14:textId="77777777" w:rsidR="00A9279D" w:rsidRPr="00FB4384" w:rsidRDefault="00CC0ECE">
            <w:pPr>
              <w:snapToGrid w:val="0"/>
              <w:spacing w:line="240" w:lineRule="auto"/>
              <w:rPr>
                <w:rFonts w:eastAsia="方正仿宋_GBK" w:cs="Times New Roman"/>
                <w:kern w:val="0"/>
                <w:sz w:val="24"/>
                <w:szCs w:val="24"/>
              </w:rPr>
            </w:pPr>
            <w:r w:rsidRPr="0023014B">
              <w:rPr>
                <w:rFonts w:eastAsia="方正仿宋_GBK" w:cs="Times New Roman"/>
                <w:kern w:val="0"/>
                <w:sz w:val="24"/>
                <w:szCs w:val="24"/>
              </w:rPr>
              <w:t>井道和轿厢</w:t>
            </w:r>
            <w:proofErr w:type="gramStart"/>
            <w:r w:rsidRPr="0023014B">
              <w:rPr>
                <w:rFonts w:eastAsia="方正仿宋_GBK" w:cs="Times New Roman"/>
                <w:kern w:val="0"/>
                <w:sz w:val="24"/>
                <w:szCs w:val="24"/>
              </w:rPr>
              <w:t>壁至少</w:t>
            </w:r>
            <w:proofErr w:type="gramEnd"/>
            <w:r w:rsidRPr="0023014B">
              <w:rPr>
                <w:rFonts w:eastAsia="方正仿宋_GBK" w:cs="Times New Roman"/>
                <w:kern w:val="0"/>
                <w:sz w:val="24"/>
                <w:szCs w:val="24"/>
              </w:rPr>
              <w:t>有同一侧透明，乘客可以观看轿厢外景物的电梯</w:t>
            </w:r>
          </w:p>
        </w:tc>
      </w:tr>
      <w:tr w:rsidR="00044EE3" w:rsidRPr="0023014B" w14:paraId="4E6B2147" w14:textId="77777777" w:rsidTr="00CC0ECE">
        <w:trPr>
          <w:jc w:val="center"/>
        </w:trPr>
        <w:tc>
          <w:tcPr>
            <w:tcW w:w="618" w:type="dxa"/>
            <w:vAlign w:val="center"/>
          </w:tcPr>
          <w:p w14:paraId="48BA5FEE"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11</w:t>
            </w:r>
          </w:p>
        </w:tc>
        <w:tc>
          <w:tcPr>
            <w:tcW w:w="1276" w:type="dxa"/>
            <w:vAlign w:val="center"/>
          </w:tcPr>
          <w:p w14:paraId="30FF17C9" w14:textId="77777777" w:rsidR="00A9279D" w:rsidRPr="00FB4384"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防爆电梯</w:t>
            </w:r>
          </w:p>
        </w:tc>
        <w:tc>
          <w:tcPr>
            <w:tcW w:w="6485" w:type="dxa"/>
            <w:vAlign w:val="center"/>
          </w:tcPr>
          <w:p w14:paraId="45404A31" w14:textId="77777777" w:rsidR="00A9279D" w:rsidRPr="00FB4384" w:rsidRDefault="00CC0ECE">
            <w:pPr>
              <w:snapToGrid w:val="0"/>
              <w:spacing w:line="240" w:lineRule="auto"/>
              <w:rPr>
                <w:rFonts w:eastAsia="方正仿宋_GBK" w:cs="Times New Roman"/>
                <w:kern w:val="0"/>
                <w:sz w:val="24"/>
                <w:szCs w:val="24"/>
              </w:rPr>
            </w:pPr>
            <w:r w:rsidRPr="0023014B">
              <w:rPr>
                <w:rFonts w:eastAsia="方正仿宋_GBK" w:cs="Times New Roman"/>
                <w:kern w:val="0"/>
                <w:sz w:val="24"/>
                <w:szCs w:val="24"/>
              </w:rPr>
              <w:t>由若干电气部件和非电气部件组成，并按规定条件设计、制造和安装而不会引起周围爆炸性环境燃烧或爆炸的电梯</w:t>
            </w:r>
          </w:p>
        </w:tc>
      </w:tr>
    </w:tbl>
    <w:p w14:paraId="7EE874B6" w14:textId="0C8FB98C" w:rsidR="00A9279D" w:rsidRPr="0023014B" w:rsidRDefault="00CC0ECE" w:rsidP="00AA79D2">
      <w:pPr>
        <w:pStyle w:val="3"/>
        <w:spacing w:before="0" w:after="0" w:line="560" w:lineRule="exact"/>
        <w:ind w:firstLineChars="221" w:firstLine="565"/>
        <w:rPr>
          <w:rFonts w:eastAsia="方正楷体_GBK" w:cs="Times New Roman"/>
          <w:b w:val="0"/>
          <w:sz w:val="28"/>
          <w:szCs w:val="28"/>
        </w:rPr>
      </w:pPr>
      <w:r w:rsidRPr="0023014B">
        <w:rPr>
          <w:rFonts w:eastAsia="方正楷体_GBK" w:cs="Times New Roman"/>
          <w:b w:val="0"/>
          <w:sz w:val="28"/>
          <w:szCs w:val="28"/>
        </w:rPr>
        <w:t>3.3</w:t>
      </w:r>
      <w:r w:rsidR="00275256" w:rsidRPr="0023014B">
        <w:rPr>
          <w:rFonts w:eastAsia="方正楷体_GBK" w:cs="Times New Roman"/>
          <w:b w:val="0"/>
          <w:sz w:val="28"/>
          <w:szCs w:val="28"/>
        </w:rPr>
        <w:t xml:space="preserve"> </w:t>
      </w:r>
      <w:r w:rsidRPr="0023014B">
        <w:rPr>
          <w:rFonts w:eastAsia="方正楷体_GBK" w:cs="Times New Roman"/>
          <w:b w:val="0"/>
          <w:sz w:val="28"/>
          <w:szCs w:val="28"/>
        </w:rPr>
        <w:t>电梯</w:t>
      </w:r>
      <w:r w:rsidR="00927B3C" w:rsidRPr="0023014B">
        <w:rPr>
          <w:rFonts w:eastAsia="方正楷体_GBK" w:cs="Times New Roman"/>
          <w:b w:val="0"/>
          <w:sz w:val="28"/>
          <w:szCs w:val="28"/>
        </w:rPr>
        <w:t>额定</w:t>
      </w:r>
      <w:r w:rsidRPr="0023014B">
        <w:rPr>
          <w:rFonts w:eastAsia="方正楷体_GBK" w:cs="Times New Roman"/>
          <w:b w:val="0"/>
          <w:sz w:val="28"/>
          <w:szCs w:val="28"/>
        </w:rPr>
        <w:t>载重</w:t>
      </w:r>
      <w:r w:rsidR="00927B3C" w:rsidRPr="0023014B">
        <w:rPr>
          <w:rFonts w:eastAsia="方正楷体_GBK" w:cs="Times New Roman"/>
          <w:b w:val="0"/>
          <w:sz w:val="28"/>
          <w:szCs w:val="28"/>
        </w:rPr>
        <w:t>量</w:t>
      </w:r>
      <w:r w:rsidRPr="0023014B">
        <w:rPr>
          <w:rFonts w:eastAsia="方正楷体_GBK" w:cs="Times New Roman"/>
          <w:b w:val="0"/>
          <w:sz w:val="28"/>
          <w:szCs w:val="28"/>
        </w:rPr>
        <w:t>及尺寸</w:t>
      </w:r>
    </w:p>
    <w:p w14:paraId="36D254BE" w14:textId="3991A1F7" w:rsidR="00F917B3" w:rsidRPr="00FB4384" w:rsidRDefault="00F917B3" w:rsidP="00F917B3">
      <w:pPr>
        <w:ind w:firstLineChars="200" w:firstLine="511"/>
        <w:rPr>
          <w:rFonts w:eastAsia="楷体" w:cs="Times New Roman"/>
          <w:sz w:val="28"/>
          <w:szCs w:val="28"/>
        </w:rPr>
      </w:pPr>
      <w:r w:rsidRPr="0023014B">
        <w:rPr>
          <w:rFonts w:eastAsia="方正仿宋_GBK" w:cs="Times New Roman"/>
          <w:sz w:val="28"/>
          <w:szCs w:val="28"/>
        </w:rPr>
        <w:t>采购人</w:t>
      </w:r>
      <w:r w:rsidR="008F5F7F" w:rsidRPr="0023014B">
        <w:rPr>
          <w:rFonts w:eastAsia="方正仿宋_GBK" w:cs="Times New Roman"/>
          <w:sz w:val="28"/>
          <w:szCs w:val="28"/>
        </w:rPr>
        <w:t>可</w:t>
      </w:r>
      <w:r w:rsidR="00275256" w:rsidRPr="0023014B">
        <w:rPr>
          <w:rFonts w:eastAsia="方正仿宋_GBK" w:cs="Times New Roman"/>
          <w:sz w:val="28"/>
          <w:szCs w:val="28"/>
        </w:rPr>
        <w:t>参</w:t>
      </w:r>
      <w:r w:rsidRPr="0023014B">
        <w:rPr>
          <w:rFonts w:eastAsia="方正仿宋_GBK" w:cs="Times New Roman"/>
          <w:sz w:val="28"/>
          <w:szCs w:val="28"/>
        </w:rPr>
        <w:t>照表</w:t>
      </w:r>
      <w:r w:rsidRPr="0023014B">
        <w:rPr>
          <w:rFonts w:eastAsia="方正仿宋_GBK" w:cs="Times New Roman"/>
          <w:sz w:val="28"/>
          <w:szCs w:val="28"/>
        </w:rPr>
        <w:t>3</w:t>
      </w:r>
      <w:proofErr w:type="gramStart"/>
      <w:r w:rsidRPr="0023014B">
        <w:rPr>
          <w:rFonts w:eastAsia="方正仿宋_GBK" w:cs="Times New Roman"/>
          <w:sz w:val="28"/>
          <w:szCs w:val="28"/>
        </w:rPr>
        <w:t>明确</w:t>
      </w:r>
      <w:r w:rsidR="00C17ED0" w:rsidRPr="0023014B">
        <w:rPr>
          <w:rFonts w:eastAsia="方正仿宋_GBK" w:cs="Times New Roman"/>
          <w:sz w:val="28"/>
          <w:szCs w:val="28"/>
        </w:rPr>
        <w:t>拟</w:t>
      </w:r>
      <w:proofErr w:type="gramEnd"/>
      <w:r w:rsidR="00C17ED0" w:rsidRPr="0023014B">
        <w:rPr>
          <w:rFonts w:eastAsia="方正仿宋_GBK" w:cs="Times New Roman"/>
          <w:sz w:val="28"/>
          <w:szCs w:val="28"/>
        </w:rPr>
        <w:t>采购电梯</w:t>
      </w:r>
      <w:r w:rsidRPr="0023014B">
        <w:rPr>
          <w:rFonts w:eastAsia="方正仿宋_GBK" w:cs="Times New Roman"/>
          <w:sz w:val="28"/>
          <w:szCs w:val="28"/>
        </w:rPr>
        <w:t>的额定载重量与轿厢最大有效面积、限载人数。</w:t>
      </w:r>
    </w:p>
    <w:p w14:paraId="3E09C2C8" w14:textId="77777777" w:rsidR="00A9279D" w:rsidRPr="00FB4384" w:rsidRDefault="00CC0ECE">
      <w:pPr>
        <w:jc w:val="center"/>
        <w:rPr>
          <w:rFonts w:eastAsia="黑体" w:cs="Times New Roman"/>
          <w:sz w:val="24"/>
          <w:szCs w:val="28"/>
        </w:rPr>
      </w:pPr>
      <w:r w:rsidRPr="0023014B">
        <w:rPr>
          <w:rFonts w:eastAsia="黑体" w:cs="Times New Roman"/>
          <w:sz w:val="24"/>
          <w:szCs w:val="28"/>
        </w:rPr>
        <w:t>表</w:t>
      </w:r>
      <w:r w:rsidRPr="00FB4384">
        <w:rPr>
          <w:rFonts w:eastAsia="黑体" w:cs="Times New Roman"/>
          <w:sz w:val="24"/>
          <w:szCs w:val="28"/>
        </w:rPr>
        <w:t xml:space="preserve">3 </w:t>
      </w:r>
      <w:r w:rsidRPr="0023014B">
        <w:rPr>
          <w:rFonts w:eastAsia="黑体" w:cs="Times New Roman"/>
          <w:sz w:val="24"/>
          <w:szCs w:val="28"/>
        </w:rPr>
        <w:t>电梯</w:t>
      </w:r>
      <w:bookmarkStart w:id="3" w:name="_Hlk139417526"/>
      <w:r w:rsidRPr="0023014B">
        <w:rPr>
          <w:rFonts w:eastAsia="黑体" w:cs="Times New Roman"/>
          <w:sz w:val="24"/>
          <w:szCs w:val="28"/>
        </w:rPr>
        <w:t>额定载重量与轿厢最大有效面积、限载人数</w:t>
      </w:r>
      <w:bookmarkEnd w:id="3"/>
    </w:p>
    <w:tbl>
      <w:tblPr>
        <w:tblStyle w:val="aa"/>
        <w:tblW w:w="84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0"/>
        <w:gridCol w:w="1597"/>
        <w:gridCol w:w="1276"/>
        <w:gridCol w:w="1417"/>
        <w:gridCol w:w="1570"/>
        <w:gridCol w:w="1209"/>
      </w:tblGrid>
      <w:tr w:rsidR="00044EE3" w:rsidRPr="0023014B" w14:paraId="5CA4672D" w14:textId="77777777" w:rsidTr="00CC0ECE">
        <w:trPr>
          <w:jc w:val="center"/>
        </w:trPr>
        <w:tc>
          <w:tcPr>
            <w:tcW w:w="1380" w:type="dxa"/>
            <w:vAlign w:val="center"/>
          </w:tcPr>
          <w:p w14:paraId="1782509E" w14:textId="77777777" w:rsidR="00A9279D" w:rsidRPr="00BC01F5" w:rsidRDefault="00CC0ECE">
            <w:pPr>
              <w:snapToGrid w:val="0"/>
              <w:spacing w:line="240" w:lineRule="auto"/>
              <w:jc w:val="center"/>
              <w:rPr>
                <w:rFonts w:eastAsia="黑体" w:cs="Times New Roman"/>
                <w:kern w:val="0"/>
                <w:sz w:val="24"/>
                <w:szCs w:val="24"/>
              </w:rPr>
            </w:pPr>
            <w:r w:rsidRPr="0023014B">
              <w:rPr>
                <w:rFonts w:eastAsia="黑体" w:cs="Times New Roman"/>
                <w:kern w:val="0"/>
                <w:sz w:val="24"/>
                <w:szCs w:val="24"/>
              </w:rPr>
              <w:lastRenderedPageBreak/>
              <w:t>额定载重量（</w:t>
            </w:r>
            <w:r w:rsidRPr="00FB4384">
              <w:rPr>
                <w:rFonts w:eastAsia="黑体" w:cs="Times New Roman"/>
                <w:kern w:val="0"/>
                <w:sz w:val="24"/>
                <w:szCs w:val="24"/>
              </w:rPr>
              <w:t>kg</w:t>
            </w:r>
            <w:r w:rsidRPr="00FB4384">
              <w:rPr>
                <w:rFonts w:eastAsia="黑体" w:cs="Times New Roman"/>
                <w:kern w:val="0"/>
                <w:sz w:val="24"/>
                <w:szCs w:val="24"/>
              </w:rPr>
              <w:t>）</w:t>
            </w:r>
          </w:p>
        </w:tc>
        <w:tc>
          <w:tcPr>
            <w:tcW w:w="1597" w:type="dxa"/>
            <w:vAlign w:val="center"/>
          </w:tcPr>
          <w:p w14:paraId="7D5B8EB1" w14:textId="77777777" w:rsidR="00A9279D" w:rsidRPr="00FB4384" w:rsidRDefault="00CC0ECE">
            <w:pPr>
              <w:snapToGrid w:val="0"/>
              <w:spacing w:line="240" w:lineRule="auto"/>
              <w:jc w:val="center"/>
              <w:rPr>
                <w:rFonts w:eastAsia="黑体" w:cs="Times New Roman"/>
                <w:kern w:val="0"/>
                <w:sz w:val="24"/>
                <w:szCs w:val="24"/>
              </w:rPr>
            </w:pPr>
            <w:r w:rsidRPr="0023014B">
              <w:rPr>
                <w:rFonts w:eastAsia="黑体" w:cs="Times New Roman"/>
                <w:kern w:val="0"/>
                <w:sz w:val="24"/>
                <w:szCs w:val="24"/>
              </w:rPr>
              <w:t>轿厢最大有效面积（</w:t>
            </w:r>
            <w:r w:rsidRPr="00FB4384">
              <w:rPr>
                <w:rFonts w:eastAsia="黑体" w:cs="Times New Roman"/>
                <w:kern w:val="0"/>
                <w:sz w:val="24"/>
                <w:szCs w:val="24"/>
              </w:rPr>
              <w:t>m</w:t>
            </w:r>
            <w:r w:rsidRPr="00FB4384">
              <w:rPr>
                <w:rFonts w:eastAsia="黑体" w:cs="Times New Roman"/>
                <w:kern w:val="0"/>
                <w:sz w:val="24"/>
                <w:szCs w:val="24"/>
                <w:vertAlign w:val="superscript"/>
              </w:rPr>
              <w:t>2</w:t>
            </w:r>
            <w:r w:rsidRPr="0023014B">
              <w:rPr>
                <w:rFonts w:eastAsia="黑体" w:cs="Times New Roman"/>
                <w:kern w:val="0"/>
                <w:sz w:val="24"/>
                <w:szCs w:val="24"/>
              </w:rPr>
              <w:t>）</w:t>
            </w:r>
          </w:p>
        </w:tc>
        <w:tc>
          <w:tcPr>
            <w:tcW w:w="1276" w:type="dxa"/>
            <w:vAlign w:val="center"/>
          </w:tcPr>
          <w:p w14:paraId="3C7E1F93" w14:textId="77777777" w:rsidR="00A9279D" w:rsidRPr="00FB4384" w:rsidRDefault="00CC0ECE">
            <w:pPr>
              <w:snapToGrid w:val="0"/>
              <w:spacing w:line="240" w:lineRule="auto"/>
              <w:jc w:val="center"/>
              <w:rPr>
                <w:rFonts w:eastAsia="黑体" w:cs="Times New Roman"/>
                <w:kern w:val="0"/>
                <w:sz w:val="24"/>
                <w:szCs w:val="24"/>
              </w:rPr>
            </w:pPr>
            <w:r w:rsidRPr="0023014B">
              <w:rPr>
                <w:rFonts w:eastAsia="黑体" w:cs="Times New Roman"/>
                <w:kern w:val="0"/>
                <w:sz w:val="24"/>
                <w:szCs w:val="24"/>
              </w:rPr>
              <w:t>限载人数</w:t>
            </w:r>
          </w:p>
          <w:p w14:paraId="4D8E2D3B" w14:textId="77777777" w:rsidR="00A9279D" w:rsidRPr="00FB4384" w:rsidRDefault="00CC0ECE">
            <w:pPr>
              <w:snapToGrid w:val="0"/>
              <w:spacing w:line="240" w:lineRule="auto"/>
              <w:jc w:val="center"/>
              <w:rPr>
                <w:rFonts w:eastAsia="黑体" w:cs="Times New Roman"/>
                <w:kern w:val="0"/>
                <w:sz w:val="24"/>
                <w:szCs w:val="24"/>
              </w:rPr>
            </w:pPr>
            <w:r w:rsidRPr="0023014B">
              <w:rPr>
                <w:rFonts w:eastAsia="黑体" w:cs="Times New Roman"/>
                <w:kern w:val="0"/>
                <w:sz w:val="24"/>
                <w:szCs w:val="24"/>
              </w:rPr>
              <w:t>（人）</w:t>
            </w:r>
          </w:p>
        </w:tc>
        <w:tc>
          <w:tcPr>
            <w:tcW w:w="1417" w:type="dxa"/>
            <w:vAlign w:val="center"/>
          </w:tcPr>
          <w:p w14:paraId="626A20AD" w14:textId="77777777" w:rsidR="00A9279D" w:rsidRPr="00BC01F5" w:rsidRDefault="00CC0ECE">
            <w:pPr>
              <w:snapToGrid w:val="0"/>
              <w:spacing w:line="240" w:lineRule="auto"/>
              <w:jc w:val="center"/>
              <w:rPr>
                <w:rFonts w:eastAsia="黑体" w:cs="Times New Roman"/>
                <w:kern w:val="0"/>
                <w:sz w:val="24"/>
                <w:szCs w:val="24"/>
              </w:rPr>
            </w:pPr>
            <w:r w:rsidRPr="0023014B">
              <w:rPr>
                <w:rFonts w:eastAsia="黑体" w:cs="Times New Roman"/>
                <w:kern w:val="0"/>
                <w:sz w:val="24"/>
                <w:szCs w:val="24"/>
              </w:rPr>
              <w:t>额定载重量（</w:t>
            </w:r>
            <w:r w:rsidRPr="00FB4384">
              <w:rPr>
                <w:rFonts w:eastAsia="黑体" w:cs="Times New Roman"/>
                <w:kern w:val="0"/>
                <w:sz w:val="24"/>
                <w:szCs w:val="24"/>
              </w:rPr>
              <w:t>kg</w:t>
            </w:r>
            <w:r w:rsidRPr="00FB4384">
              <w:rPr>
                <w:rFonts w:eastAsia="黑体" w:cs="Times New Roman"/>
                <w:kern w:val="0"/>
                <w:sz w:val="24"/>
                <w:szCs w:val="24"/>
              </w:rPr>
              <w:t>）</w:t>
            </w:r>
          </w:p>
        </w:tc>
        <w:tc>
          <w:tcPr>
            <w:tcW w:w="1570" w:type="dxa"/>
            <w:vAlign w:val="center"/>
          </w:tcPr>
          <w:p w14:paraId="1C746A70" w14:textId="77777777" w:rsidR="00A9279D" w:rsidRPr="00FB4384" w:rsidRDefault="00CC0ECE">
            <w:pPr>
              <w:snapToGrid w:val="0"/>
              <w:spacing w:line="240" w:lineRule="auto"/>
              <w:jc w:val="center"/>
              <w:rPr>
                <w:rFonts w:eastAsia="黑体" w:cs="Times New Roman"/>
                <w:kern w:val="0"/>
                <w:sz w:val="24"/>
                <w:szCs w:val="24"/>
              </w:rPr>
            </w:pPr>
            <w:r w:rsidRPr="0023014B">
              <w:rPr>
                <w:rFonts w:eastAsia="黑体" w:cs="Times New Roman"/>
                <w:kern w:val="0"/>
                <w:sz w:val="24"/>
                <w:szCs w:val="24"/>
              </w:rPr>
              <w:t>轿厢最大有效面积（</w:t>
            </w:r>
            <w:r w:rsidRPr="00FB4384">
              <w:rPr>
                <w:rFonts w:eastAsia="黑体" w:cs="Times New Roman"/>
                <w:kern w:val="0"/>
                <w:sz w:val="24"/>
                <w:szCs w:val="24"/>
              </w:rPr>
              <w:t>m</w:t>
            </w:r>
            <w:r w:rsidRPr="00FB4384">
              <w:rPr>
                <w:rFonts w:eastAsia="黑体" w:cs="Times New Roman"/>
                <w:kern w:val="0"/>
                <w:sz w:val="24"/>
                <w:szCs w:val="24"/>
                <w:vertAlign w:val="superscript"/>
              </w:rPr>
              <w:t>2</w:t>
            </w:r>
            <w:r w:rsidRPr="0023014B">
              <w:rPr>
                <w:rFonts w:eastAsia="黑体" w:cs="Times New Roman"/>
                <w:kern w:val="0"/>
                <w:sz w:val="24"/>
                <w:szCs w:val="24"/>
              </w:rPr>
              <w:t>）</w:t>
            </w:r>
          </w:p>
        </w:tc>
        <w:tc>
          <w:tcPr>
            <w:tcW w:w="1209" w:type="dxa"/>
            <w:vAlign w:val="center"/>
          </w:tcPr>
          <w:p w14:paraId="3923F925" w14:textId="77777777" w:rsidR="00A9279D" w:rsidRPr="00FB4384" w:rsidRDefault="00CC0ECE">
            <w:pPr>
              <w:snapToGrid w:val="0"/>
              <w:spacing w:line="240" w:lineRule="auto"/>
              <w:jc w:val="center"/>
              <w:rPr>
                <w:rFonts w:eastAsia="黑体" w:cs="Times New Roman"/>
                <w:kern w:val="0"/>
                <w:sz w:val="24"/>
                <w:szCs w:val="24"/>
              </w:rPr>
            </w:pPr>
            <w:r w:rsidRPr="0023014B">
              <w:rPr>
                <w:rFonts w:eastAsia="黑体" w:cs="Times New Roman"/>
                <w:kern w:val="0"/>
                <w:sz w:val="24"/>
                <w:szCs w:val="24"/>
              </w:rPr>
              <w:t>限载人数</w:t>
            </w:r>
          </w:p>
          <w:p w14:paraId="3419CB98" w14:textId="77777777" w:rsidR="00A9279D" w:rsidRPr="00FB4384" w:rsidRDefault="00CC0ECE">
            <w:pPr>
              <w:snapToGrid w:val="0"/>
              <w:spacing w:line="240" w:lineRule="auto"/>
              <w:jc w:val="center"/>
              <w:rPr>
                <w:rFonts w:eastAsia="黑体" w:cs="Times New Roman"/>
                <w:kern w:val="0"/>
                <w:sz w:val="24"/>
                <w:szCs w:val="24"/>
              </w:rPr>
            </w:pPr>
            <w:r w:rsidRPr="0023014B">
              <w:rPr>
                <w:rFonts w:eastAsia="黑体" w:cs="Times New Roman"/>
                <w:kern w:val="0"/>
                <w:sz w:val="24"/>
                <w:szCs w:val="24"/>
              </w:rPr>
              <w:t>（人）</w:t>
            </w:r>
          </w:p>
        </w:tc>
      </w:tr>
      <w:tr w:rsidR="00044EE3" w:rsidRPr="0023014B" w14:paraId="7661DB54" w14:textId="77777777" w:rsidTr="00CC0ECE">
        <w:trPr>
          <w:trHeight w:val="299"/>
          <w:jc w:val="center"/>
        </w:trPr>
        <w:tc>
          <w:tcPr>
            <w:tcW w:w="1380" w:type="dxa"/>
            <w:vAlign w:val="center"/>
          </w:tcPr>
          <w:p w14:paraId="2A1704D6"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100</w:t>
            </w:r>
          </w:p>
        </w:tc>
        <w:tc>
          <w:tcPr>
            <w:tcW w:w="1597" w:type="dxa"/>
            <w:vAlign w:val="center"/>
          </w:tcPr>
          <w:p w14:paraId="50215743"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0.37</w:t>
            </w:r>
          </w:p>
        </w:tc>
        <w:tc>
          <w:tcPr>
            <w:tcW w:w="1276" w:type="dxa"/>
            <w:vAlign w:val="center"/>
          </w:tcPr>
          <w:p w14:paraId="2A1D9728"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w:t>
            </w:r>
          </w:p>
        </w:tc>
        <w:tc>
          <w:tcPr>
            <w:tcW w:w="1417" w:type="dxa"/>
            <w:vAlign w:val="center"/>
          </w:tcPr>
          <w:p w14:paraId="4C3CB000"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900</w:t>
            </w:r>
          </w:p>
        </w:tc>
        <w:tc>
          <w:tcPr>
            <w:tcW w:w="1570" w:type="dxa"/>
            <w:vAlign w:val="center"/>
          </w:tcPr>
          <w:p w14:paraId="4F38BB01"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2.20</w:t>
            </w:r>
          </w:p>
        </w:tc>
        <w:tc>
          <w:tcPr>
            <w:tcW w:w="1209" w:type="dxa"/>
            <w:vAlign w:val="center"/>
          </w:tcPr>
          <w:p w14:paraId="4E6AE862"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13</w:t>
            </w:r>
          </w:p>
        </w:tc>
      </w:tr>
      <w:tr w:rsidR="00044EE3" w:rsidRPr="0023014B" w14:paraId="55F9EA56" w14:textId="77777777" w:rsidTr="00CC0ECE">
        <w:trPr>
          <w:trHeight w:val="299"/>
          <w:jc w:val="center"/>
        </w:trPr>
        <w:tc>
          <w:tcPr>
            <w:tcW w:w="1380" w:type="dxa"/>
            <w:vAlign w:val="center"/>
          </w:tcPr>
          <w:p w14:paraId="23281CA7"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180</w:t>
            </w:r>
          </w:p>
        </w:tc>
        <w:tc>
          <w:tcPr>
            <w:tcW w:w="1597" w:type="dxa"/>
            <w:vAlign w:val="center"/>
          </w:tcPr>
          <w:p w14:paraId="54E00550"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0.58</w:t>
            </w:r>
          </w:p>
        </w:tc>
        <w:tc>
          <w:tcPr>
            <w:tcW w:w="1276" w:type="dxa"/>
            <w:vAlign w:val="center"/>
          </w:tcPr>
          <w:p w14:paraId="3138B551"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2</w:t>
            </w:r>
          </w:p>
        </w:tc>
        <w:tc>
          <w:tcPr>
            <w:tcW w:w="1417" w:type="dxa"/>
            <w:vAlign w:val="center"/>
          </w:tcPr>
          <w:p w14:paraId="6790A370"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975</w:t>
            </w:r>
          </w:p>
        </w:tc>
        <w:tc>
          <w:tcPr>
            <w:tcW w:w="1570" w:type="dxa"/>
            <w:vAlign w:val="center"/>
          </w:tcPr>
          <w:p w14:paraId="32DAF6AD"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2.35</w:t>
            </w:r>
          </w:p>
        </w:tc>
        <w:tc>
          <w:tcPr>
            <w:tcW w:w="1209" w:type="dxa"/>
            <w:vAlign w:val="center"/>
          </w:tcPr>
          <w:p w14:paraId="15360F69"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14</w:t>
            </w:r>
          </w:p>
        </w:tc>
      </w:tr>
      <w:tr w:rsidR="00044EE3" w:rsidRPr="0023014B" w14:paraId="7E2D6887" w14:textId="77777777" w:rsidTr="00CC0ECE">
        <w:trPr>
          <w:trHeight w:val="299"/>
          <w:jc w:val="center"/>
        </w:trPr>
        <w:tc>
          <w:tcPr>
            <w:tcW w:w="1380" w:type="dxa"/>
            <w:vAlign w:val="center"/>
          </w:tcPr>
          <w:p w14:paraId="6F9FD21C"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225</w:t>
            </w:r>
          </w:p>
        </w:tc>
        <w:tc>
          <w:tcPr>
            <w:tcW w:w="1597" w:type="dxa"/>
            <w:vAlign w:val="center"/>
          </w:tcPr>
          <w:p w14:paraId="614C7973"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0.70</w:t>
            </w:r>
          </w:p>
        </w:tc>
        <w:tc>
          <w:tcPr>
            <w:tcW w:w="1276" w:type="dxa"/>
            <w:vAlign w:val="center"/>
          </w:tcPr>
          <w:p w14:paraId="4DDC2597"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3</w:t>
            </w:r>
          </w:p>
        </w:tc>
        <w:tc>
          <w:tcPr>
            <w:tcW w:w="1417" w:type="dxa"/>
            <w:vAlign w:val="center"/>
          </w:tcPr>
          <w:p w14:paraId="119AF284"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*1000</w:t>
            </w:r>
          </w:p>
        </w:tc>
        <w:tc>
          <w:tcPr>
            <w:tcW w:w="1570" w:type="dxa"/>
            <w:vAlign w:val="center"/>
          </w:tcPr>
          <w:p w14:paraId="00567192"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2.40</w:t>
            </w:r>
          </w:p>
        </w:tc>
        <w:tc>
          <w:tcPr>
            <w:tcW w:w="1209" w:type="dxa"/>
            <w:vAlign w:val="center"/>
          </w:tcPr>
          <w:p w14:paraId="0F4FA9AF"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14</w:t>
            </w:r>
          </w:p>
        </w:tc>
      </w:tr>
      <w:tr w:rsidR="00044EE3" w:rsidRPr="0023014B" w14:paraId="0D2351A8" w14:textId="77777777" w:rsidTr="00CC0ECE">
        <w:trPr>
          <w:trHeight w:val="299"/>
          <w:jc w:val="center"/>
        </w:trPr>
        <w:tc>
          <w:tcPr>
            <w:tcW w:w="1380" w:type="dxa"/>
            <w:vAlign w:val="center"/>
          </w:tcPr>
          <w:p w14:paraId="2F0FF5F7"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300</w:t>
            </w:r>
          </w:p>
        </w:tc>
        <w:tc>
          <w:tcPr>
            <w:tcW w:w="1597" w:type="dxa"/>
            <w:vAlign w:val="center"/>
          </w:tcPr>
          <w:p w14:paraId="125BD894"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0.90</w:t>
            </w:r>
          </w:p>
        </w:tc>
        <w:tc>
          <w:tcPr>
            <w:tcW w:w="1276" w:type="dxa"/>
            <w:vAlign w:val="center"/>
          </w:tcPr>
          <w:p w14:paraId="6890630E"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4</w:t>
            </w:r>
          </w:p>
        </w:tc>
        <w:tc>
          <w:tcPr>
            <w:tcW w:w="1417" w:type="dxa"/>
            <w:vAlign w:val="center"/>
          </w:tcPr>
          <w:p w14:paraId="06350042"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*1050</w:t>
            </w:r>
          </w:p>
        </w:tc>
        <w:tc>
          <w:tcPr>
            <w:tcW w:w="1570" w:type="dxa"/>
            <w:vAlign w:val="center"/>
          </w:tcPr>
          <w:p w14:paraId="3A57943B"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2.50</w:t>
            </w:r>
          </w:p>
        </w:tc>
        <w:tc>
          <w:tcPr>
            <w:tcW w:w="1209" w:type="dxa"/>
            <w:vAlign w:val="center"/>
          </w:tcPr>
          <w:p w14:paraId="4CDE745F"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15</w:t>
            </w:r>
          </w:p>
        </w:tc>
      </w:tr>
      <w:tr w:rsidR="00044EE3" w:rsidRPr="0023014B" w14:paraId="057669D7" w14:textId="77777777" w:rsidTr="00CC0ECE">
        <w:trPr>
          <w:trHeight w:val="299"/>
          <w:jc w:val="center"/>
        </w:trPr>
        <w:tc>
          <w:tcPr>
            <w:tcW w:w="1380" w:type="dxa"/>
            <w:vAlign w:val="center"/>
          </w:tcPr>
          <w:p w14:paraId="1F005826"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375</w:t>
            </w:r>
          </w:p>
        </w:tc>
        <w:tc>
          <w:tcPr>
            <w:tcW w:w="1597" w:type="dxa"/>
            <w:vAlign w:val="center"/>
          </w:tcPr>
          <w:p w14:paraId="6B427388"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1.10</w:t>
            </w:r>
          </w:p>
        </w:tc>
        <w:tc>
          <w:tcPr>
            <w:tcW w:w="1276" w:type="dxa"/>
            <w:vAlign w:val="center"/>
          </w:tcPr>
          <w:p w14:paraId="6F571E6A"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5</w:t>
            </w:r>
          </w:p>
        </w:tc>
        <w:tc>
          <w:tcPr>
            <w:tcW w:w="1417" w:type="dxa"/>
            <w:vAlign w:val="center"/>
          </w:tcPr>
          <w:p w14:paraId="7C36CC01"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1125</w:t>
            </w:r>
          </w:p>
        </w:tc>
        <w:tc>
          <w:tcPr>
            <w:tcW w:w="1570" w:type="dxa"/>
            <w:vAlign w:val="center"/>
          </w:tcPr>
          <w:p w14:paraId="5D3D3A2C"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2.65</w:t>
            </w:r>
          </w:p>
        </w:tc>
        <w:tc>
          <w:tcPr>
            <w:tcW w:w="1209" w:type="dxa"/>
            <w:vAlign w:val="center"/>
          </w:tcPr>
          <w:p w14:paraId="10ED94E9"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16</w:t>
            </w:r>
          </w:p>
        </w:tc>
      </w:tr>
      <w:tr w:rsidR="00044EE3" w:rsidRPr="0023014B" w14:paraId="0EBC5E08" w14:textId="77777777" w:rsidTr="00CC0ECE">
        <w:trPr>
          <w:trHeight w:val="299"/>
          <w:jc w:val="center"/>
        </w:trPr>
        <w:tc>
          <w:tcPr>
            <w:tcW w:w="1380" w:type="dxa"/>
            <w:vAlign w:val="center"/>
          </w:tcPr>
          <w:p w14:paraId="2AC7239D"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400</w:t>
            </w:r>
          </w:p>
        </w:tc>
        <w:tc>
          <w:tcPr>
            <w:tcW w:w="1597" w:type="dxa"/>
            <w:vAlign w:val="center"/>
          </w:tcPr>
          <w:p w14:paraId="34AE14F4"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1.17</w:t>
            </w:r>
          </w:p>
        </w:tc>
        <w:tc>
          <w:tcPr>
            <w:tcW w:w="1276" w:type="dxa"/>
            <w:vAlign w:val="center"/>
          </w:tcPr>
          <w:p w14:paraId="1566A318"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6</w:t>
            </w:r>
          </w:p>
        </w:tc>
        <w:tc>
          <w:tcPr>
            <w:tcW w:w="1417" w:type="dxa"/>
            <w:vAlign w:val="center"/>
          </w:tcPr>
          <w:p w14:paraId="1D8B8A04"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1200</w:t>
            </w:r>
          </w:p>
        </w:tc>
        <w:tc>
          <w:tcPr>
            <w:tcW w:w="1570" w:type="dxa"/>
            <w:vAlign w:val="center"/>
          </w:tcPr>
          <w:p w14:paraId="0D3A7B12"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2.80</w:t>
            </w:r>
          </w:p>
        </w:tc>
        <w:tc>
          <w:tcPr>
            <w:tcW w:w="1209" w:type="dxa"/>
            <w:vAlign w:val="center"/>
          </w:tcPr>
          <w:p w14:paraId="17901D2F"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17</w:t>
            </w:r>
          </w:p>
        </w:tc>
      </w:tr>
      <w:tr w:rsidR="00044EE3" w:rsidRPr="0023014B" w14:paraId="01F60B6D" w14:textId="77777777" w:rsidTr="00CC0ECE">
        <w:trPr>
          <w:trHeight w:val="299"/>
          <w:jc w:val="center"/>
        </w:trPr>
        <w:tc>
          <w:tcPr>
            <w:tcW w:w="1380" w:type="dxa"/>
            <w:vAlign w:val="center"/>
          </w:tcPr>
          <w:p w14:paraId="6B701718"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450</w:t>
            </w:r>
          </w:p>
        </w:tc>
        <w:tc>
          <w:tcPr>
            <w:tcW w:w="1597" w:type="dxa"/>
            <w:vAlign w:val="center"/>
          </w:tcPr>
          <w:p w14:paraId="4632EAC8"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1.30</w:t>
            </w:r>
          </w:p>
        </w:tc>
        <w:tc>
          <w:tcPr>
            <w:tcW w:w="1276" w:type="dxa"/>
            <w:vAlign w:val="center"/>
          </w:tcPr>
          <w:p w14:paraId="2A65C643"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6</w:t>
            </w:r>
          </w:p>
        </w:tc>
        <w:tc>
          <w:tcPr>
            <w:tcW w:w="1417" w:type="dxa"/>
            <w:vAlign w:val="center"/>
          </w:tcPr>
          <w:p w14:paraId="1D73B662"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1250</w:t>
            </w:r>
          </w:p>
        </w:tc>
        <w:tc>
          <w:tcPr>
            <w:tcW w:w="1570" w:type="dxa"/>
            <w:vAlign w:val="center"/>
          </w:tcPr>
          <w:p w14:paraId="7B28905C"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2.90</w:t>
            </w:r>
          </w:p>
        </w:tc>
        <w:tc>
          <w:tcPr>
            <w:tcW w:w="1209" w:type="dxa"/>
            <w:vAlign w:val="center"/>
          </w:tcPr>
          <w:p w14:paraId="5E37138E"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18</w:t>
            </w:r>
          </w:p>
        </w:tc>
      </w:tr>
      <w:tr w:rsidR="00044EE3" w:rsidRPr="0023014B" w14:paraId="488DCC8E" w14:textId="77777777" w:rsidTr="00CC0ECE">
        <w:trPr>
          <w:trHeight w:val="299"/>
          <w:jc w:val="center"/>
        </w:trPr>
        <w:tc>
          <w:tcPr>
            <w:tcW w:w="1380" w:type="dxa"/>
            <w:vAlign w:val="center"/>
          </w:tcPr>
          <w:p w14:paraId="57210A18"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524</w:t>
            </w:r>
          </w:p>
        </w:tc>
        <w:tc>
          <w:tcPr>
            <w:tcW w:w="1597" w:type="dxa"/>
            <w:vAlign w:val="center"/>
          </w:tcPr>
          <w:p w14:paraId="298D2F16"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1.45</w:t>
            </w:r>
          </w:p>
        </w:tc>
        <w:tc>
          <w:tcPr>
            <w:tcW w:w="1276" w:type="dxa"/>
            <w:vAlign w:val="center"/>
          </w:tcPr>
          <w:p w14:paraId="28542CD8"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8</w:t>
            </w:r>
          </w:p>
        </w:tc>
        <w:tc>
          <w:tcPr>
            <w:tcW w:w="1417" w:type="dxa"/>
            <w:vAlign w:val="center"/>
          </w:tcPr>
          <w:p w14:paraId="404929BE"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1275</w:t>
            </w:r>
          </w:p>
        </w:tc>
        <w:tc>
          <w:tcPr>
            <w:tcW w:w="1570" w:type="dxa"/>
            <w:vAlign w:val="center"/>
          </w:tcPr>
          <w:p w14:paraId="51D33E9B"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2.95</w:t>
            </w:r>
          </w:p>
        </w:tc>
        <w:tc>
          <w:tcPr>
            <w:tcW w:w="1209" w:type="dxa"/>
            <w:vAlign w:val="center"/>
          </w:tcPr>
          <w:p w14:paraId="30159F52"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18</w:t>
            </w:r>
          </w:p>
        </w:tc>
      </w:tr>
      <w:tr w:rsidR="00044EE3" w:rsidRPr="0023014B" w14:paraId="1C74E4A0" w14:textId="77777777" w:rsidTr="00CC0ECE">
        <w:trPr>
          <w:trHeight w:val="299"/>
          <w:jc w:val="center"/>
        </w:trPr>
        <w:tc>
          <w:tcPr>
            <w:tcW w:w="1380" w:type="dxa"/>
            <w:vAlign w:val="center"/>
          </w:tcPr>
          <w:p w14:paraId="02ED2D2B"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600</w:t>
            </w:r>
          </w:p>
        </w:tc>
        <w:tc>
          <w:tcPr>
            <w:tcW w:w="1597" w:type="dxa"/>
            <w:vAlign w:val="center"/>
          </w:tcPr>
          <w:p w14:paraId="5FEA8C55"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1.60</w:t>
            </w:r>
          </w:p>
        </w:tc>
        <w:tc>
          <w:tcPr>
            <w:tcW w:w="1276" w:type="dxa"/>
            <w:vAlign w:val="center"/>
          </w:tcPr>
          <w:p w14:paraId="44167E2F"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9</w:t>
            </w:r>
          </w:p>
        </w:tc>
        <w:tc>
          <w:tcPr>
            <w:tcW w:w="1417" w:type="dxa"/>
            <w:vAlign w:val="center"/>
          </w:tcPr>
          <w:p w14:paraId="2DF3B1BC"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*1350</w:t>
            </w:r>
          </w:p>
        </w:tc>
        <w:tc>
          <w:tcPr>
            <w:tcW w:w="1570" w:type="dxa"/>
            <w:vAlign w:val="center"/>
          </w:tcPr>
          <w:p w14:paraId="78F638E8"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3.10</w:t>
            </w:r>
          </w:p>
        </w:tc>
        <w:tc>
          <w:tcPr>
            <w:tcW w:w="1209" w:type="dxa"/>
            <w:vAlign w:val="center"/>
          </w:tcPr>
          <w:p w14:paraId="18F224A7"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19</w:t>
            </w:r>
          </w:p>
        </w:tc>
      </w:tr>
      <w:tr w:rsidR="00044EE3" w:rsidRPr="0023014B" w14:paraId="3106E61D" w14:textId="77777777" w:rsidTr="00CC0ECE">
        <w:trPr>
          <w:trHeight w:val="299"/>
          <w:jc w:val="center"/>
        </w:trPr>
        <w:tc>
          <w:tcPr>
            <w:tcW w:w="1380" w:type="dxa"/>
            <w:vAlign w:val="center"/>
          </w:tcPr>
          <w:p w14:paraId="4B738C51"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630</w:t>
            </w:r>
          </w:p>
        </w:tc>
        <w:tc>
          <w:tcPr>
            <w:tcW w:w="1597" w:type="dxa"/>
            <w:vAlign w:val="center"/>
          </w:tcPr>
          <w:p w14:paraId="2ADAD020"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1.66</w:t>
            </w:r>
          </w:p>
        </w:tc>
        <w:tc>
          <w:tcPr>
            <w:tcW w:w="1276" w:type="dxa"/>
            <w:vAlign w:val="center"/>
          </w:tcPr>
          <w:p w14:paraId="276F2728"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9</w:t>
            </w:r>
          </w:p>
        </w:tc>
        <w:tc>
          <w:tcPr>
            <w:tcW w:w="1417" w:type="dxa"/>
            <w:vAlign w:val="center"/>
          </w:tcPr>
          <w:p w14:paraId="6E3DE09A"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1425</w:t>
            </w:r>
          </w:p>
        </w:tc>
        <w:tc>
          <w:tcPr>
            <w:tcW w:w="1570" w:type="dxa"/>
            <w:vAlign w:val="center"/>
          </w:tcPr>
          <w:p w14:paraId="56DE6131"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3.25</w:t>
            </w:r>
          </w:p>
        </w:tc>
        <w:tc>
          <w:tcPr>
            <w:tcW w:w="1209" w:type="dxa"/>
            <w:vAlign w:val="center"/>
          </w:tcPr>
          <w:p w14:paraId="2C436859"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20</w:t>
            </w:r>
          </w:p>
        </w:tc>
      </w:tr>
      <w:tr w:rsidR="00044EE3" w:rsidRPr="0023014B" w14:paraId="7E59326A" w14:textId="77777777" w:rsidTr="00CC0ECE">
        <w:trPr>
          <w:trHeight w:val="299"/>
          <w:jc w:val="center"/>
        </w:trPr>
        <w:tc>
          <w:tcPr>
            <w:tcW w:w="1380" w:type="dxa"/>
            <w:vAlign w:val="center"/>
          </w:tcPr>
          <w:p w14:paraId="70B6C0D2"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675</w:t>
            </w:r>
          </w:p>
        </w:tc>
        <w:tc>
          <w:tcPr>
            <w:tcW w:w="1597" w:type="dxa"/>
            <w:vAlign w:val="center"/>
          </w:tcPr>
          <w:p w14:paraId="2E1033C6"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1.75</w:t>
            </w:r>
          </w:p>
        </w:tc>
        <w:tc>
          <w:tcPr>
            <w:tcW w:w="1276" w:type="dxa"/>
            <w:vAlign w:val="center"/>
          </w:tcPr>
          <w:p w14:paraId="3E9EF398"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10</w:t>
            </w:r>
          </w:p>
        </w:tc>
        <w:tc>
          <w:tcPr>
            <w:tcW w:w="1417" w:type="dxa"/>
            <w:vAlign w:val="center"/>
          </w:tcPr>
          <w:p w14:paraId="72F3DEB0"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1500</w:t>
            </w:r>
          </w:p>
        </w:tc>
        <w:tc>
          <w:tcPr>
            <w:tcW w:w="1570" w:type="dxa"/>
            <w:vAlign w:val="center"/>
          </w:tcPr>
          <w:p w14:paraId="10B3094A"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3.40</w:t>
            </w:r>
          </w:p>
        </w:tc>
        <w:tc>
          <w:tcPr>
            <w:tcW w:w="1209" w:type="dxa"/>
            <w:vAlign w:val="center"/>
          </w:tcPr>
          <w:p w14:paraId="3F781F65"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20</w:t>
            </w:r>
          </w:p>
        </w:tc>
      </w:tr>
      <w:tr w:rsidR="00044EE3" w:rsidRPr="0023014B" w14:paraId="468C68ED" w14:textId="77777777" w:rsidTr="00CC0ECE">
        <w:trPr>
          <w:trHeight w:val="299"/>
          <w:jc w:val="center"/>
        </w:trPr>
        <w:tc>
          <w:tcPr>
            <w:tcW w:w="1380" w:type="dxa"/>
            <w:vAlign w:val="center"/>
          </w:tcPr>
          <w:p w14:paraId="3EF00CB6"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750</w:t>
            </w:r>
          </w:p>
        </w:tc>
        <w:tc>
          <w:tcPr>
            <w:tcW w:w="1597" w:type="dxa"/>
            <w:vAlign w:val="center"/>
          </w:tcPr>
          <w:p w14:paraId="1A2473DE"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1.90</w:t>
            </w:r>
          </w:p>
        </w:tc>
        <w:tc>
          <w:tcPr>
            <w:tcW w:w="1276" w:type="dxa"/>
            <w:vAlign w:val="center"/>
          </w:tcPr>
          <w:p w14:paraId="037DC5A6"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11</w:t>
            </w:r>
          </w:p>
        </w:tc>
        <w:tc>
          <w:tcPr>
            <w:tcW w:w="1417" w:type="dxa"/>
            <w:vAlign w:val="center"/>
          </w:tcPr>
          <w:p w14:paraId="0B14150D"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*1600</w:t>
            </w:r>
          </w:p>
        </w:tc>
        <w:tc>
          <w:tcPr>
            <w:tcW w:w="1570" w:type="dxa"/>
            <w:vAlign w:val="center"/>
          </w:tcPr>
          <w:p w14:paraId="1C78397D"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3.56</w:t>
            </w:r>
          </w:p>
        </w:tc>
        <w:tc>
          <w:tcPr>
            <w:tcW w:w="1209" w:type="dxa"/>
            <w:vAlign w:val="center"/>
          </w:tcPr>
          <w:p w14:paraId="4B4238DE"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21</w:t>
            </w:r>
          </w:p>
        </w:tc>
      </w:tr>
      <w:tr w:rsidR="00044EE3" w:rsidRPr="0023014B" w14:paraId="2D713594" w14:textId="77777777" w:rsidTr="00CC0ECE">
        <w:trPr>
          <w:trHeight w:val="299"/>
          <w:jc w:val="center"/>
        </w:trPr>
        <w:tc>
          <w:tcPr>
            <w:tcW w:w="1380" w:type="dxa"/>
            <w:vAlign w:val="center"/>
          </w:tcPr>
          <w:p w14:paraId="13A2227E"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*800</w:t>
            </w:r>
          </w:p>
        </w:tc>
        <w:tc>
          <w:tcPr>
            <w:tcW w:w="1597" w:type="dxa"/>
            <w:vAlign w:val="center"/>
          </w:tcPr>
          <w:p w14:paraId="4E11FFCF"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2.00</w:t>
            </w:r>
          </w:p>
        </w:tc>
        <w:tc>
          <w:tcPr>
            <w:tcW w:w="1276" w:type="dxa"/>
            <w:vAlign w:val="center"/>
          </w:tcPr>
          <w:p w14:paraId="238F7F58"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11</w:t>
            </w:r>
          </w:p>
        </w:tc>
        <w:tc>
          <w:tcPr>
            <w:tcW w:w="1417" w:type="dxa"/>
            <w:vAlign w:val="center"/>
          </w:tcPr>
          <w:p w14:paraId="53150FF6"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*2000</w:t>
            </w:r>
          </w:p>
        </w:tc>
        <w:tc>
          <w:tcPr>
            <w:tcW w:w="1570" w:type="dxa"/>
            <w:vAlign w:val="center"/>
          </w:tcPr>
          <w:p w14:paraId="6A1224A9"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4.20</w:t>
            </w:r>
          </w:p>
        </w:tc>
        <w:tc>
          <w:tcPr>
            <w:tcW w:w="1209" w:type="dxa"/>
            <w:vAlign w:val="center"/>
          </w:tcPr>
          <w:p w14:paraId="55154E7F"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30</w:t>
            </w:r>
          </w:p>
        </w:tc>
      </w:tr>
      <w:tr w:rsidR="00044EE3" w:rsidRPr="0023014B" w14:paraId="33777506" w14:textId="77777777" w:rsidTr="00CC0ECE">
        <w:trPr>
          <w:trHeight w:val="299"/>
          <w:jc w:val="center"/>
        </w:trPr>
        <w:tc>
          <w:tcPr>
            <w:tcW w:w="1380" w:type="dxa"/>
            <w:vAlign w:val="center"/>
          </w:tcPr>
          <w:p w14:paraId="6B2147A1"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825</w:t>
            </w:r>
          </w:p>
        </w:tc>
        <w:tc>
          <w:tcPr>
            <w:tcW w:w="1597" w:type="dxa"/>
            <w:vAlign w:val="center"/>
          </w:tcPr>
          <w:p w14:paraId="76C5D5A9"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2.05</w:t>
            </w:r>
          </w:p>
        </w:tc>
        <w:tc>
          <w:tcPr>
            <w:tcW w:w="1276" w:type="dxa"/>
            <w:vAlign w:val="center"/>
          </w:tcPr>
          <w:p w14:paraId="1EA29D12"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12</w:t>
            </w:r>
          </w:p>
        </w:tc>
        <w:tc>
          <w:tcPr>
            <w:tcW w:w="1417" w:type="dxa"/>
            <w:vAlign w:val="center"/>
          </w:tcPr>
          <w:p w14:paraId="5F708BEF"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2500</w:t>
            </w:r>
          </w:p>
        </w:tc>
        <w:tc>
          <w:tcPr>
            <w:tcW w:w="1570" w:type="dxa"/>
            <w:vAlign w:val="center"/>
          </w:tcPr>
          <w:p w14:paraId="7BB54C34"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5.00</w:t>
            </w:r>
          </w:p>
        </w:tc>
        <w:tc>
          <w:tcPr>
            <w:tcW w:w="1209" w:type="dxa"/>
            <w:vAlign w:val="center"/>
          </w:tcPr>
          <w:p w14:paraId="753954CF" w14:textId="77777777" w:rsidR="00A9279D" w:rsidRPr="0023014B"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36</w:t>
            </w:r>
          </w:p>
        </w:tc>
      </w:tr>
    </w:tbl>
    <w:p w14:paraId="08D12958" w14:textId="77777777" w:rsidR="00A9279D" w:rsidRPr="0023014B" w:rsidRDefault="00CC0ECE" w:rsidP="00FF15D4">
      <w:pPr>
        <w:spacing w:line="440" w:lineRule="exact"/>
        <w:ind w:firstLineChars="200" w:firstLine="371"/>
        <w:rPr>
          <w:rFonts w:eastAsia="方正仿宋_GBK" w:cs="Times New Roman"/>
          <w:sz w:val="21"/>
          <w:szCs w:val="21"/>
        </w:rPr>
      </w:pPr>
      <w:r w:rsidRPr="0023014B">
        <w:rPr>
          <w:rFonts w:eastAsia="方正仿宋_GBK" w:cs="Times New Roman"/>
          <w:sz w:val="21"/>
          <w:szCs w:val="21"/>
        </w:rPr>
        <w:t>注</w:t>
      </w:r>
      <w:r w:rsidRPr="0023014B">
        <w:rPr>
          <w:rFonts w:eastAsia="方正仿宋_GBK" w:cs="Times New Roman"/>
          <w:sz w:val="21"/>
          <w:szCs w:val="21"/>
        </w:rPr>
        <w:t>5</w:t>
      </w:r>
      <w:r w:rsidRPr="0023014B">
        <w:rPr>
          <w:rFonts w:eastAsia="方正仿宋_GBK" w:cs="Times New Roman"/>
          <w:sz w:val="21"/>
          <w:szCs w:val="21"/>
        </w:rPr>
        <w:t>：其中标</w:t>
      </w:r>
      <w:r w:rsidRPr="0023014B">
        <w:rPr>
          <w:rFonts w:eastAsia="方正仿宋_GBK" w:cs="Times New Roman"/>
          <w:sz w:val="21"/>
          <w:szCs w:val="21"/>
        </w:rPr>
        <w:t>“*”</w:t>
      </w:r>
      <w:r w:rsidRPr="0023014B">
        <w:rPr>
          <w:rFonts w:eastAsia="方正仿宋_GBK" w:cs="Times New Roman"/>
          <w:sz w:val="21"/>
          <w:szCs w:val="21"/>
        </w:rPr>
        <w:t>的额定载重量为常用值；</w:t>
      </w:r>
    </w:p>
    <w:p w14:paraId="5B2BD75B" w14:textId="77777777" w:rsidR="00A9279D" w:rsidRPr="0023014B" w:rsidRDefault="00CC0ECE" w:rsidP="00FF15D4">
      <w:pPr>
        <w:spacing w:line="440" w:lineRule="exact"/>
        <w:ind w:firstLineChars="200" w:firstLine="371"/>
        <w:rPr>
          <w:rFonts w:eastAsia="方正仿宋_GBK" w:cs="Times New Roman"/>
          <w:sz w:val="21"/>
          <w:szCs w:val="21"/>
        </w:rPr>
      </w:pPr>
      <w:r w:rsidRPr="0023014B">
        <w:rPr>
          <w:rFonts w:eastAsia="方正仿宋_GBK" w:cs="Times New Roman"/>
          <w:sz w:val="21"/>
          <w:szCs w:val="21"/>
        </w:rPr>
        <w:t>注</w:t>
      </w:r>
      <w:r w:rsidRPr="0023014B">
        <w:rPr>
          <w:rFonts w:eastAsia="方正仿宋_GBK" w:cs="Times New Roman"/>
          <w:sz w:val="21"/>
          <w:szCs w:val="21"/>
        </w:rPr>
        <w:t>6</w:t>
      </w:r>
      <w:r w:rsidRPr="0023014B">
        <w:rPr>
          <w:rFonts w:eastAsia="方正仿宋_GBK" w:cs="Times New Roman"/>
          <w:sz w:val="21"/>
          <w:szCs w:val="21"/>
        </w:rPr>
        <w:t>：额定载重量超过</w:t>
      </w:r>
      <w:r w:rsidRPr="0023014B">
        <w:rPr>
          <w:rFonts w:eastAsia="方正仿宋_GBK" w:cs="Times New Roman"/>
          <w:sz w:val="21"/>
          <w:szCs w:val="21"/>
        </w:rPr>
        <w:t>1600kg</w:t>
      </w:r>
      <w:r w:rsidRPr="0023014B">
        <w:rPr>
          <w:rFonts w:eastAsia="方正仿宋_GBK" w:cs="Times New Roman"/>
          <w:sz w:val="21"/>
          <w:szCs w:val="21"/>
        </w:rPr>
        <w:t>时，每增加</w:t>
      </w:r>
      <w:r w:rsidRPr="0023014B">
        <w:rPr>
          <w:rFonts w:eastAsia="方正仿宋_GBK" w:cs="Times New Roman"/>
          <w:sz w:val="21"/>
          <w:szCs w:val="21"/>
        </w:rPr>
        <w:t>100kg</w:t>
      </w:r>
      <w:r w:rsidRPr="0023014B">
        <w:rPr>
          <w:rFonts w:eastAsia="方正仿宋_GBK" w:cs="Times New Roman"/>
          <w:sz w:val="21"/>
          <w:szCs w:val="21"/>
        </w:rPr>
        <w:t>，最大有效面积增加</w:t>
      </w:r>
      <w:r w:rsidRPr="0023014B">
        <w:rPr>
          <w:rFonts w:eastAsia="方正仿宋_GBK" w:cs="Times New Roman"/>
          <w:sz w:val="21"/>
          <w:szCs w:val="21"/>
        </w:rPr>
        <w:t>0.40</w:t>
      </w:r>
      <w:r w:rsidRPr="0023014B">
        <w:rPr>
          <w:rFonts w:eastAsia="方正仿宋_GBK" w:cs="Times New Roman"/>
          <w:sz w:val="21"/>
          <w:szCs w:val="21"/>
        </w:rPr>
        <w:t>㎡；</w:t>
      </w:r>
    </w:p>
    <w:p w14:paraId="3BF1955A" w14:textId="77777777" w:rsidR="00A9279D" w:rsidRPr="0023014B" w:rsidRDefault="00CC0ECE" w:rsidP="00FF15D4">
      <w:pPr>
        <w:spacing w:line="440" w:lineRule="exact"/>
        <w:ind w:firstLineChars="200" w:firstLine="371"/>
        <w:rPr>
          <w:rFonts w:eastAsia="方正仿宋_GBK" w:cs="Times New Roman"/>
          <w:sz w:val="21"/>
          <w:szCs w:val="21"/>
        </w:rPr>
      </w:pPr>
      <w:r w:rsidRPr="0023014B">
        <w:rPr>
          <w:rFonts w:eastAsia="方正仿宋_GBK" w:cs="Times New Roman"/>
          <w:sz w:val="21"/>
          <w:szCs w:val="21"/>
        </w:rPr>
        <w:t>注</w:t>
      </w:r>
      <w:r w:rsidRPr="0023014B">
        <w:rPr>
          <w:rFonts w:eastAsia="方正仿宋_GBK" w:cs="Times New Roman"/>
          <w:sz w:val="21"/>
          <w:szCs w:val="21"/>
        </w:rPr>
        <w:t>7</w:t>
      </w:r>
      <w:r w:rsidRPr="0023014B">
        <w:rPr>
          <w:rFonts w:eastAsia="方正仿宋_GBK" w:cs="Times New Roman"/>
          <w:sz w:val="21"/>
          <w:szCs w:val="21"/>
        </w:rPr>
        <w:t>：乘客人数超过</w:t>
      </w:r>
      <w:r w:rsidRPr="0023014B">
        <w:rPr>
          <w:rFonts w:eastAsia="方正仿宋_GBK" w:cs="Times New Roman"/>
          <w:sz w:val="21"/>
          <w:szCs w:val="21"/>
        </w:rPr>
        <w:t>20</w:t>
      </w:r>
      <w:r w:rsidRPr="0023014B">
        <w:rPr>
          <w:rFonts w:eastAsia="方正仿宋_GBK" w:cs="Times New Roman"/>
          <w:sz w:val="21"/>
          <w:szCs w:val="21"/>
        </w:rPr>
        <w:t>人时，每增加</w:t>
      </w:r>
      <w:r w:rsidRPr="0023014B">
        <w:rPr>
          <w:rFonts w:eastAsia="方正仿宋_GBK" w:cs="Times New Roman"/>
          <w:sz w:val="21"/>
          <w:szCs w:val="21"/>
        </w:rPr>
        <w:t>1</w:t>
      </w:r>
      <w:r w:rsidRPr="0023014B">
        <w:rPr>
          <w:rFonts w:eastAsia="方正仿宋_GBK" w:cs="Times New Roman"/>
          <w:sz w:val="21"/>
          <w:szCs w:val="21"/>
        </w:rPr>
        <w:t>人，</w:t>
      </w:r>
      <w:r w:rsidR="00B220A4" w:rsidRPr="0023014B">
        <w:rPr>
          <w:rFonts w:eastAsia="方正仿宋_GBK" w:cs="Times New Roman"/>
          <w:sz w:val="21"/>
          <w:szCs w:val="21"/>
        </w:rPr>
        <w:t>最大有效</w:t>
      </w:r>
      <w:r w:rsidRPr="0023014B">
        <w:rPr>
          <w:rFonts w:eastAsia="方正仿宋_GBK" w:cs="Times New Roman"/>
          <w:sz w:val="21"/>
          <w:szCs w:val="21"/>
        </w:rPr>
        <w:t>面积增加</w:t>
      </w:r>
      <w:r w:rsidRPr="0023014B">
        <w:rPr>
          <w:rFonts w:eastAsia="方正仿宋_GBK" w:cs="Times New Roman"/>
          <w:sz w:val="21"/>
          <w:szCs w:val="21"/>
        </w:rPr>
        <w:t>0.115</w:t>
      </w:r>
      <w:r w:rsidRPr="0023014B">
        <w:rPr>
          <w:rFonts w:eastAsia="方正仿宋_GBK" w:cs="Times New Roman"/>
          <w:sz w:val="21"/>
          <w:szCs w:val="21"/>
        </w:rPr>
        <w:t>㎡。</w:t>
      </w:r>
    </w:p>
    <w:p w14:paraId="17465674" w14:textId="77777777" w:rsidR="0082265D" w:rsidRPr="0082265D" w:rsidRDefault="00CC0ECE" w:rsidP="0082265D">
      <w:pPr>
        <w:pStyle w:val="3"/>
        <w:spacing w:before="0" w:after="0" w:line="560" w:lineRule="exact"/>
        <w:ind w:firstLineChars="221" w:firstLine="565"/>
        <w:rPr>
          <w:rFonts w:eastAsia="方正楷体_GBK" w:cs="Times New Roman"/>
          <w:b w:val="0"/>
          <w:sz w:val="28"/>
          <w:szCs w:val="28"/>
        </w:rPr>
      </w:pPr>
      <w:r w:rsidRPr="0082265D">
        <w:rPr>
          <w:rFonts w:eastAsia="方正楷体_GBK" w:cs="Times New Roman"/>
          <w:b w:val="0"/>
          <w:sz w:val="28"/>
          <w:szCs w:val="28"/>
        </w:rPr>
        <w:t>3.4</w:t>
      </w:r>
      <w:r w:rsidR="00275256" w:rsidRPr="0082265D">
        <w:rPr>
          <w:rFonts w:eastAsia="方正楷体_GBK" w:cs="Times New Roman"/>
          <w:b w:val="0"/>
          <w:sz w:val="28"/>
          <w:szCs w:val="28"/>
        </w:rPr>
        <w:t xml:space="preserve"> </w:t>
      </w:r>
      <w:r w:rsidR="00AF5340" w:rsidRPr="0082265D">
        <w:rPr>
          <w:rFonts w:eastAsia="方正楷体_GBK" w:cs="Times New Roman" w:hint="eastAsia"/>
          <w:b w:val="0"/>
          <w:sz w:val="28"/>
          <w:szCs w:val="28"/>
        </w:rPr>
        <w:t>其他需求</w:t>
      </w:r>
    </w:p>
    <w:p w14:paraId="3DFB68A0" w14:textId="77A1DA73" w:rsidR="00A9279D" w:rsidRPr="00FB4384" w:rsidRDefault="00483BE5">
      <w:pPr>
        <w:ind w:firstLineChars="200" w:firstLine="511"/>
        <w:rPr>
          <w:rFonts w:eastAsia="方正仿宋_GBK" w:cs="Times New Roman"/>
          <w:sz w:val="28"/>
          <w:szCs w:val="28"/>
        </w:rPr>
      </w:pPr>
      <w:r w:rsidRPr="00AF5340">
        <w:rPr>
          <w:rFonts w:eastAsia="方正仿宋_GBK" w:cs="Times New Roman"/>
          <w:sz w:val="28"/>
          <w:szCs w:val="28"/>
        </w:rPr>
        <w:t>电梯的政府采购</w:t>
      </w:r>
      <w:r w:rsidRPr="0023014B">
        <w:rPr>
          <w:rFonts w:eastAsia="方正仿宋_GBK" w:cs="Times New Roman"/>
          <w:sz w:val="28"/>
          <w:szCs w:val="28"/>
        </w:rPr>
        <w:t>，应包括电梯产品本身以及电梯的</w:t>
      </w:r>
      <w:r w:rsidR="00CC0ECE" w:rsidRPr="0023014B">
        <w:rPr>
          <w:rFonts w:eastAsia="方正仿宋_GBK" w:cs="Times New Roman"/>
          <w:sz w:val="28"/>
          <w:szCs w:val="28"/>
        </w:rPr>
        <w:t>安装调试</w:t>
      </w:r>
      <w:r w:rsidRPr="0023014B">
        <w:rPr>
          <w:rFonts w:eastAsia="方正仿宋_GBK" w:cs="Times New Roman"/>
          <w:sz w:val="28"/>
          <w:szCs w:val="28"/>
        </w:rPr>
        <w:t>和限定期限内的维护保养，</w:t>
      </w:r>
      <w:r w:rsidR="00275256" w:rsidRPr="0023014B">
        <w:rPr>
          <w:rFonts w:eastAsia="方正仿宋_GBK" w:cs="Times New Roman"/>
          <w:sz w:val="28"/>
          <w:szCs w:val="28"/>
        </w:rPr>
        <w:t>直至</w:t>
      </w:r>
      <w:r w:rsidR="00CC0ECE" w:rsidRPr="0023014B">
        <w:rPr>
          <w:rFonts w:eastAsia="方正仿宋_GBK" w:cs="Times New Roman"/>
          <w:sz w:val="28"/>
          <w:szCs w:val="28"/>
        </w:rPr>
        <w:t>实现</w:t>
      </w:r>
      <w:r w:rsidRPr="0023014B">
        <w:rPr>
          <w:rFonts w:eastAsia="方正仿宋_GBK" w:cs="Times New Roman"/>
          <w:sz w:val="28"/>
          <w:szCs w:val="28"/>
        </w:rPr>
        <w:t>电梯的</w:t>
      </w:r>
      <w:r w:rsidR="00CC0ECE" w:rsidRPr="0023014B">
        <w:rPr>
          <w:rFonts w:eastAsia="方正仿宋_GBK" w:cs="Times New Roman"/>
          <w:sz w:val="28"/>
          <w:szCs w:val="28"/>
        </w:rPr>
        <w:t>正常使用。如涉及旧电梯的拆除、井道改造、井道外加一体新建等情况，可根据项目</w:t>
      </w:r>
      <w:r w:rsidR="00660042" w:rsidRPr="0023014B">
        <w:rPr>
          <w:rFonts w:eastAsia="方正仿宋_GBK" w:cs="Times New Roman"/>
          <w:sz w:val="28"/>
          <w:szCs w:val="28"/>
        </w:rPr>
        <w:t>实际</w:t>
      </w:r>
      <w:r w:rsidR="00CC0ECE" w:rsidRPr="0023014B">
        <w:rPr>
          <w:rFonts w:eastAsia="方正仿宋_GBK" w:cs="Times New Roman"/>
          <w:sz w:val="28"/>
          <w:szCs w:val="28"/>
        </w:rPr>
        <w:t>情况自行增加相关要求。</w:t>
      </w:r>
    </w:p>
    <w:p w14:paraId="70E98E2D" w14:textId="77777777" w:rsidR="00A9279D" w:rsidRPr="0023014B" w:rsidRDefault="00CC0ECE" w:rsidP="0023014B">
      <w:pPr>
        <w:pStyle w:val="2"/>
        <w:spacing w:before="0" w:after="0" w:line="560" w:lineRule="exact"/>
        <w:ind w:firstLineChars="221" w:firstLine="565"/>
        <w:rPr>
          <w:rFonts w:ascii="Times New Roman" w:eastAsia="方正黑体_GBK" w:hAnsi="Times New Roman" w:cs="Times New Roman"/>
          <w:b w:val="0"/>
          <w:sz w:val="28"/>
          <w:szCs w:val="28"/>
        </w:rPr>
      </w:pPr>
      <w:r w:rsidRPr="0023014B">
        <w:rPr>
          <w:rFonts w:ascii="Times New Roman" w:eastAsia="方正黑体_GBK" w:hAnsi="Times New Roman" w:cs="Times New Roman"/>
          <w:b w:val="0"/>
          <w:sz w:val="28"/>
          <w:szCs w:val="28"/>
        </w:rPr>
        <w:t xml:space="preserve">4 </w:t>
      </w:r>
      <w:r w:rsidRPr="0023014B">
        <w:rPr>
          <w:rFonts w:ascii="Times New Roman" w:eastAsia="方正黑体_GBK" w:hAnsi="Times New Roman" w:cs="Times New Roman"/>
          <w:b w:val="0"/>
          <w:sz w:val="28"/>
          <w:szCs w:val="28"/>
        </w:rPr>
        <w:t>技术要求</w:t>
      </w:r>
    </w:p>
    <w:p w14:paraId="4B003C33" w14:textId="16472EB3" w:rsidR="00A9279D" w:rsidRPr="0023014B" w:rsidRDefault="00CC0ECE" w:rsidP="00AA79D2">
      <w:pPr>
        <w:pStyle w:val="3"/>
        <w:spacing w:before="0" w:after="0" w:line="560" w:lineRule="exact"/>
        <w:ind w:firstLineChars="221" w:firstLine="565"/>
        <w:rPr>
          <w:rFonts w:eastAsia="方正楷体_GBK" w:cs="Times New Roman"/>
          <w:b w:val="0"/>
          <w:sz w:val="28"/>
          <w:szCs w:val="28"/>
        </w:rPr>
      </w:pPr>
      <w:r w:rsidRPr="0023014B">
        <w:rPr>
          <w:rFonts w:eastAsia="方正楷体_GBK" w:cs="Times New Roman"/>
          <w:b w:val="0"/>
          <w:sz w:val="28"/>
          <w:szCs w:val="28"/>
        </w:rPr>
        <w:t>4.1</w:t>
      </w:r>
      <w:r w:rsidR="00275256" w:rsidRPr="0023014B">
        <w:rPr>
          <w:rFonts w:eastAsia="方正楷体_GBK" w:cs="Times New Roman"/>
          <w:b w:val="0"/>
          <w:sz w:val="28"/>
          <w:szCs w:val="28"/>
        </w:rPr>
        <w:t xml:space="preserve"> </w:t>
      </w:r>
      <w:r w:rsidRPr="0023014B">
        <w:rPr>
          <w:rFonts w:eastAsia="方正楷体_GBK" w:cs="Times New Roman"/>
          <w:b w:val="0"/>
          <w:sz w:val="28"/>
          <w:szCs w:val="28"/>
        </w:rPr>
        <w:t>执行规定及标准</w:t>
      </w:r>
    </w:p>
    <w:p w14:paraId="63124113" w14:textId="10773AA5" w:rsidR="00A9279D" w:rsidRPr="00FB4384" w:rsidRDefault="00CC0ECE">
      <w:pPr>
        <w:ind w:firstLineChars="200" w:firstLine="511"/>
        <w:rPr>
          <w:rFonts w:eastAsia="方正仿宋_GBK" w:cs="Times New Roman"/>
          <w:sz w:val="28"/>
          <w:szCs w:val="28"/>
        </w:rPr>
      </w:pPr>
      <w:r w:rsidRPr="0023014B">
        <w:rPr>
          <w:rFonts w:eastAsia="方正仿宋_GBK" w:cs="Times New Roman"/>
          <w:sz w:val="28"/>
          <w:szCs w:val="28"/>
        </w:rPr>
        <w:t>所提供电梯产品，根据</w:t>
      </w:r>
      <w:r w:rsidRPr="0023014B">
        <w:rPr>
          <w:rFonts w:eastAsia="方正仿宋_GBK" w:cs="Times New Roman"/>
          <w:sz w:val="28"/>
          <w:szCs w:val="28"/>
        </w:rPr>
        <w:t>“</w:t>
      </w:r>
      <w:r w:rsidRPr="00FB4384">
        <w:rPr>
          <w:rFonts w:eastAsia="方正仿宋_GBK" w:cs="Times New Roman"/>
          <w:sz w:val="28"/>
          <w:szCs w:val="28"/>
        </w:rPr>
        <w:t>3.1</w:t>
      </w:r>
      <w:r w:rsidR="00275256" w:rsidRPr="00FB4384">
        <w:rPr>
          <w:rFonts w:eastAsia="方正仿宋_GBK" w:cs="Times New Roman"/>
          <w:sz w:val="28"/>
          <w:szCs w:val="28"/>
        </w:rPr>
        <w:t xml:space="preserve"> </w:t>
      </w:r>
      <w:r w:rsidR="00483BE5" w:rsidRPr="00BC01F5">
        <w:rPr>
          <w:rFonts w:eastAsia="方正仿宋_GBK" w:cs="Times New Roman"/>
          <w:sz w:val="28"/>
          <w:szCs w:val="28"/>
        </w:rPr>
        <w:t>电梯</w:t>
      </w:r>
      <w:r w:rsidR="00483BE5" w:rsidRPr="0023014B">
        <w:rPr>
          <w:rFonts w:eastAsia="方正仿宋_GBK" w:cs="Times New Roman"/>
          <w:sz w:val="28"/>
          <w:szCs w:val="28"/>
        </w:rPr>
        <w:t>综合一览表</w:t>
      </w:r>
      <w:r w:rsidR="00483BE5" w:rsidRPr="0023014B">
        <w:rPr>
          <w:rFonts w:eastAsia="方正仿宋_GBK" w:cs="Times New Roman"/>
          <w:sz w:val="28"/>
          <w:szCs w:val="28"/>
        </w:rPr>
        <w:t>”</w:t>
      </w:r>
      <w:r w:rsidR="00483BE5" w:rsidRPr="0023014B">
        <w:rPr>
          <w:rFonts w:eastAsia="方正仿宋_GBK" w:cs="Times New Roman"/>
          <w:sz w:val="28"/>
          <w:szCs w:val="28"/>
        </w:rPr>
        <w:t>中所设定电梯类别</w:t>
      </w:r>
      <w:r w:rsidRPr="0023014B">
        <w:rPr>
          <w:rFonts w:eastAsia="方正仿宋_GBK" w:cs="Times New Roman"/>
          <w:sz w:val="28"/>
          <w:szCs w:val="28"/>
        </w:rPr>
        <w:t>至少应满足以下安全技术规范和国家标准的要求：</w:t>
      </w:r>
    </w:p>
    <w:p w14:paraId="4E5759DB" w14:textId="0E138DFB" w:rsidR="00A9279D" w:rsidRPr="00FB4384" w:rsidRDefault="00660042" w:rsidP="007E145A">
      <w:pPr>
        <w:ind w:firstLineChars="200" w:firstLine="511"/>
        <w:rPr>
          <w:rFonts w:eastAsia="方正仿宋_GBK" w:cs="Times New Roman"/>
          <w:sz w:val="28"/>
          <w:szCs w:val="28"/>
        </w:rPr>
      </w:pPr>
      <w:r w:rsidRPr="0023014B">
        <w:rPr>
          <w:rFonts w:eastAsia="方正仿宋_GBK" w:cs="Times New Roman"/>
          <w:sz w:val="28"/>
          <w:szCs w:val="28"/>
        </w:rPr>
        <w:t>（</w:t>
      </w:r>
      <w:r w:rsidRPr="0023014B">
        <w:rPr>
          <w:rFonts w:eastAsia="方正仿宋_GBK" w:cs="Times New Roman"/>
          <w:sz w:val="28"/>
          <w:szCs w:val="28"/>
        </w:rPr>
        <w:t>1</w:t>
      </w:r>
      <w:r w:rsidRPr="0023014B">
        <w:rPr>
          <w:rFonts w:eastAsia="方正仿宋_GBK" w:cs="Times New Roman"/>
          <w:sz w:val="28"/>
          <w:szCs w:val="28"/>
        </w:rPr>
        <w:t>）</w:t>
      </w:r>
      <w:r w:rsidR="00CC0ECE" w:rsidRPr="00FB4384">
        <w:rPr>
          <w:rFonts w:eastAsia="方正仿宋_GBK" w:cs="Times New Roman"/>
          <w:sz w:val="28"/>
          <w:szCs w:val="28"/>
        </w:rPr>
        <w:t>TSG T7001-</w:t>
      </w:r>
      <w:r w:rsidR="00CC0ECE" w:rsidRPr="0023014B">
        <w:rPr>
          <w:rFonts w:eastAsia="方正仿宋_GBK" w:cs="Times New Roman"/>
          <w:sz w:val="28"/>
          <w:szCs w:val="28"/>
        </w:rPr>
        <w:t>2023</w:t>
      </w:r>
      <w:r w:rsidR="00CC0ECE" w:rsidRPr="0023014B">
        <w:rPr>
          <w:rFonts w:eastAsia="方正仿宋_GBK" w:cs="Times New Roman"/>
          <w:sz w:val="28"/>
          <w:szCs w:val="28"/>
        </w:rPr>
        <w:t>《电梯监督检验和定期检验规则》</w:t>
      </w:r>
    </w:p>
    <w:p w14:paraId="081F0C3D" w14:textId="69C48530" w:rsidR="00A9279D" w:rsidRPr="00FB4384" w:rsidRDefault="00660042">
      <w:pPr>
        <w:ind w:firstLineChars="200" w:firstLine="511"/>
        <w:rPr>
          <w:rFonts w:eastAsia="方正仿宋_GBK" w:cs="Times New Roman"/>
          <w:sz w:val="28"/>
          <w:szCs w:val="28"/>
        </w:rPr>
      </w:pPr>
      <w:r w:rsidRPr="0023014B">
        <w:rPr>
          <w:rFonts w:eastAsia="方正仿宋_GBK" w:cs="Times New Roman"/>
          <w:sz w:val="28"/>
          <w:szCs w:val="28"/>
        </w:rPr>
        <w:t>（</w:t>
      </w:r>
      <w:r w:rsidRPr="0023014B">
        <w:rPr>
          <w:rFonts w:eastAsia="方正仿宋_GBK" w:cs="Times New Roman"/>
          <w:sz w:val="28"/>
          <w:szCs w:val="28"/>
        </w:rPr>
        <w:t>2</w:t>
      </w:r>
      <w:r w:rsidRPr="0023014B">
        <w:rPr>
          <w:rFonts w:eastAsia="方正仿宋_GBK" w:cs="Times New Roman"/>
          <w:sz w:val="28"/>
          <w:szCs w:val="28"/>
        </w:rPr>
        <w:t>）</w:t>
      </w:r>
      <w:r w:rsidR="00CC0ECE" w:rsidRPr="00FB4384">
        <w:rPr>
          <w:rFonts w:eastAsia="方正仿宋_GBK" w:cs="Times New Roman"/>
          <w:sz w:val="28"/>
          <w:szCs w:val="28"/>
        </w:rPr>
        <w:t>TSG T7008-</w:t>
      </w:r>
      <w:r w:rsidR="00CC0ECE" w:rsidRPr="0023014B">
        <w:rPr>
          <w:rFonts w:eastAsia="方正仿宋_GBK" w:cs="Times New Roman"/>
          <w:sz w:val="28"/>
          <w:szCs w:val="28"/>
        </w:rPr>
        <w:t>2023</w:t>
      </w:r>
      <w:r w:rsidR="00CC0ECE" w:rsidRPr="0023014B">
        <w:rPr>
          <w:rFonts w:eastAsia="方正仿宋_GBK" w:cs="Times New Roman"/>
          <w:sz w:val="28"/>
          <w:szCs w:val="28"/>
        </w:rPr>
        <w:t>《电梯自行检测规则》</w:t>
      </w:r>
    </w:p>
    <w:p w14:paraId="2A25464B" w14:textId="699F9EC5" w:rsidR="00A9279D" w:rsidRPr="00FB4384" w:rsidRDefault="00660042">
      <w:pPr>
        <w:ind w:firstLineChars="200" w:firstLine="511"/>
        <w:rPr>
          <w:rFonts w:eastAsia="方正仿宋_GBK" w:cs="Times New Roman"/>
          <w:sz w:val="28"/>
          <w:szCs w:val="28"/>
        </w:rPr>
      </w:pPr>
      <w:r w:rsidRPr="0023014B">
        <w:rPr>
          <w:rFonts w:eastAsia="方正仿宋_GBK" w:cs="Times New Roman"/>
          <w:sz w:val="28"/>
          <w:szCs w:val="28"/>
        </w:rPr>
        <w:t>（</w:t>
      </w:r>
      <w:r w:rsidRPr="0023014B">
        <w:rPr>
          <w:rFonts w:eastAsia="方正仿宋_GBK" w:cs="Times New Roman"/>
          <w:sz w:val="28"/>
          <w:szCs w:val="28"/>
        </w:rPr>
        <w:t>3</w:t>
      </w:r>
      <w:r w:rsidRPr="0023014B">
        <w:rPr>
          <w:rFonts w:eastAsia="方正仿宋_GBK" w:cs="Times New Roman"/>
          <w:sz w:val="28"/>
          <w:szCs w:val="28"/>
        </w:rPr>
        <w:t>）</w:t>
      </w:r>
      <w:r w:rsidR="00CC0ECE" w:rsidRPr="00FB4384">
        <w:rPr>
          <w:rFonts w:eastAsia="方正仿宋_GBK" w:cs="Times New Roman"/>
          <w:sz w:val="28"/>
          <w:szCs w:val="28"/>
        </w:rPr>
        <w:t>TSG T7007-2022</w:t>
      </w:r>
      <w:r w:rsidR="00CC0ECE" w:rsidRPr="0023014B">
        <w:rPr>
          <w:rFonts w:eastAsia="方正仿宋_GBK" w:cs="Times New Roman"/>
          <w:sz w:val="28"/>
          <w:szCs w:val="28"/>
        </w:rPr>
        <w:t>《电梯型式试验规则》</w:t>
      </w:r>
    </w:p>
    <w:p w14:paraId="730685AF" w14:textId="1CCCC137" w:rsidR="00A9279D" w:rsidRPr="00FB4384" w:rsidRDefault="00660042">
      <w:pPr>
        <w:ind w:firstLineChars="200" w:firstLine="511"/>
        <w:rPr>
          <w:rFonts w:eastAsia="方正仿宋_GBK" w:cs="Times New Roman"/>
          <w:sz w:val="28"/>
          <w:szCs w:val="28"/>
        </w:rPr>
      </w:pPr>
      <w:r w:rsidRPr="0023014B">
        <w:rPr>
          <w:rFonts w:eastAsia="方正仿宋_GBK" w:cs="Times New Roman"/>
          <w:sz w:val="28"/>
          <w:szCs w:val="28"/>
        </w:rPr>
        <w:t>（</w:t>
      </w:r>
      <w:r w:rsidRPr="0023014B">
        <w:rPr>
          <w:rFonts w:eastAsia="方正仿宋_GBK" w:cs="Times New Roman"/>
          <w:sz w:val="28"/>
          <w:szCs w:val="28"/>
        </w:rPr>
        <w:t>4</w:t>
      </w:r>
      <w:r w:rsidRPr="0023014B">
        <w:rPr>
          <w:rFonts w:eastAsia="方正仿宋_GBK" w:cs="Times New Roman"/>
          <w:sz w:val="28"/>
          <w:szCs w:val="28"/>
        </w:rPr>
        <w:t>）</w:t>
      </w:r>
      <w:r w:rsidR="00CC0ECE" w:rsidRPr="00FB4384">
        <w:rPr>
          <w:rFonts w:eastAsia="方正仿宋_GBK" w:cs="Times New Roman"/>
          <w:sz w:val="28"/>
          <w:szCs w:val="28"/>
        </w:rPr>
        <w:t>GB/T 7588.1-2020</w:t>
      </w:r>
      <w:r w:rsidR="00CC0ECE" w:rsidRPr="0023014B">
        <w:rPr>
          <w:rFonts w:eastAsia="方正仿宋_GBK" w:cs="Times New Roman"/>
          <w:sz w:val="28"/>
          <w:szCs w:val="28"/>
        </w:rPr>
        <w:t>《电梯制造与安装安全规范第</w:t>
      </w:r>
      <w:r w:rsidR="00CC0ECE" w:rsidRPr="00FB4384">
        <w:rPr>
          <w:rFonts w:eastAsia="方正仿宋_GBK" w:cs="Times New Roman"/>
          <w:sz w:val="28"/>
          <w:szCs w:val="28"/>
        </w:rPr>
        <w:t>1</w:t>
      </w:r>
      <w:r w:rsidR="00CC0ECE" w:rsidRPr="0023014B">
        <w:rPr>
          <w:rFonts w:eastAsia="方正仿宋_GBK" w:cs="Times New Roman"/>
          <w:sz w:val="28"/>
          <w:szCs w:val="28"/>
        </w:rPr>
        <w:t>部分：乘客电梯和载货电梯》</w:t>
      </w:r>
    </w:p>
    <w:p w14:paraId="5C436DA1" w14:textId="0FE6222B" w:rsidR="00A9279D" w:rsidRPr="00FB4384" w:rsidRDefault="00660042">
      <w:pPr>
        <w:ind w:firstLineChars="200" w:firstLine="511"/>
        <w:rPr>
          <w:rFonts w:eastAsia="方正仿宋_GBK" w:cs="Times New Roman"/>
          <w:sz w:val="28"/>
          <w:szCs w:val="28"/>
        </w:rPr>
      </w:pPr>
      <w:r w:rsidRPr="0023014B">
        <w:rPr>
          <w:rFonts w:eastAsia="方正仿宋_GBK" w:cs="Times New Roman"/>
          <w:sz w:val="28"/>
          <w:szCs w:val="28"/>
        </w:rPr>
        <w:lastRenderedPageBreak/>
        <w:t>（</w:t>
      </w:r>
      <w:r w:rsidRPr="0023014B">
        <w:rPr>
          <w:rFonts w:eastAsia="方正仿宋_GBK" w:cs="Times New Roman"/>
          <w:sz w:val="28"/>
          <w:szCs w:val="28"/>
        </w:rPr>
        <w:t>5</w:t>
      </w:r>
      <w:r w:rsidRPr="0023014B">
        <w:rPr>
          <w:rFonts w:eastAsia="方正仿宋_GBK" w:cs="Times New Roman"/>
          <w:sz w:val="28"/>
          <w:szCs w:val="28"/>
        </w:rPr>
        <w:t>）</w:t>
      </w:r>
      <w:r w:rsidR="00CC0ECE" w:rsidRPr="00FB4384">
        <w:rPr>
          <w:rFonts w:eastAsia="方正仿宋_GBK" w:cs="Times New Roman"/>
          <w:sz w:val="28"/>
          <w:szCs w:val="28"/>
        </w:rPr>
        <w:t>GB/T 7588.2-2020</w:t>
      </w:r>
      <w:r w:rsidR="00CC0ECE" w:rsidRPr="0023014B">
        <w:rPr>
          <w:rFonts w:eastAsia="方正仿宋_GBK" w:cs="Times New Roman"/>
          <w:sz w:val="28"/>
          <w:szCs w:val="28"/>
        </w:rPr>
        <w:t>《电梯制造与安装安全规范第</w:t>
      </w:r>
      <w:r w:rsidR="00CC0ECE" w:rsidRPr="00FB4384">
        <w:rPr>
          <w:rFonts w:eastAsia="方正仿宋_GBK" w:cs="Times New Roman"/>
          <w:sz w:val="28"/>
          <w:szCs w:val="28"/>
        </w:rPr>
        <w:t>2</w:t>
      </w:r>
      <w:r w:rsidR="00CC0ECE" w:rsidRPr="0023014B">
        <w:rPr>
          <w:rFonts w:eastAsia="方正仿宋_GBK" w:cs="Times New Roman"/>
          <w:sz w:val="28"/>
          <w:szCs w:val="28"/>
        </w:rPr>
        <w:t>部分：电梯部件的设计原则、计算和检验》</w:t>
      </w:r>
    </w:p>
    <w:p w14:paraId="21D1986D" w14:textId="12344DD3" w:rsidR="00A9279D" w:rsidRPr="00FB4384" w:rsidRDefault="00660042">
      <w:pPr>
        <w:ind w:firstLineChars="200" w:firstLine="511"/>
        <w:rPr>
          <w:rFonts w:eastAsia="方正仿宋_GBK" w:cs="Times New Roman"/>
          <w:sz w:val="28"/>
          <w:szCs w:val="28"/>
        </w:rPr>
      </w:pPr>
      <w:r w:rsidRPr="0023014B">
        <w:rPr>
          <w:rFonts w:eastAsia="方正仿宋_GBK" w:cs="Times New Roman"/>
          <w:sz w:val="28"/>
          <w:szCs w:val="28"/>
        </w:rPr>
        <w:t>（</w:t>
      </w:r>
      <w:r w:rsidRPr="0023014B">
        <w:rPr>
          <w:rFonts w:eastAsia="方正仿宋_GBK" w:cs="Times New Roman"/>
          <w:sz w:val="28"/>
          <w:szCs w:val="28"/>
        </w:rPr>
        <w:t>6</w:t>
      </w:r>
      <w:r w:rsidRPr="0023014B">
        <w:rPr>
          <w:rFonts w:eastAsia="方正仿宋_GBK" w:cs="Times New Roman"/>
          <w:sz w:val="28"/>
          <w:szCs w:val="28"/>
        </w:rPr>
        <w:t>）</w:t>
      </w:r>
      <w:r w:rsidR="00CC0ECE" w:rsidRPr="00FB4384">
        <w:rPr>
          <w:rFonts w:eastAsia="方正仿宋_GBK" w:cs="Times New Roman"/>
          <w:sz w:val="28"/>
          <w:szCs w:val="28"/>
        </w:rPr>
        <w:t xml:space="preserve">GB/T 10058-2009 </w:t>
      </w:r>
      <w:r w:rsidR="00CC0ECE" w:rsidRPr="0023014B">
        <w:rPr>
          <w:rFonts w:eastAsia="方正仿宋_GBK" w:cs="Times New Roman"/>
          <w:sz w:val="28"/>
          <w:szCs w:val="28"/>
        </w:rPr>
        <w:t>《电梯技术条件》</w:t>
      </w:r>
    </w:p>
    <w:p w14:paraId="00D14666" w14:textId="1107F563" w:rsidR="00A9279D" w:rsidRPr="00FB4384" w:rsidRDefault="00660042">
      <w:pPr>
        <w:ind w:firstLineChars="200" w:firstLine="511"/>
        <w:rPr>
          <w:rFonts w:eastAsia="方正仿宋_GBK" w:cs="Times New Roman"/>
          <w:sz w:val="28"/>
          <w:szCs w:val="28"/>
        </w:rPr>
      </w:pPr>
      <w:r w:rsidRPr="0023014B">
        <w:rPr>
          <w:rFonts w:eastAsia="方正仿宋_GBK" w:cs="Times New Roman"/>
          <w:sz w:val="28"/>
          <w:szCs w:val="28"/>
        </w:rPr>
        <w:t>（</w:t>
      </w:r>
      <w:r w:rsidRPr="0023014B">
        <w:rPr>
          <w:rFonts w:eastAsia="方正仿宋_GBK" w:cs="Times New Roman"/>
          <w:sz w:val="28"/>
          <w:szCs w:val="28"/>
        </w:rPr>
        <w:t>7</w:t>
      </w:r>
      <w:r w:rsidRPr="0023014B">
        <w:rPr>
          <w:rFonts w:eastAsia="方正仿宋_GBK" w:cs="Times New Roman"/>
          <w:sz w:val="28"/>
          <w:szCs w:val="28"/>
        </w:rPr>
        <w:t>）</w:t>
      </w:r>
      <w:r w:rsidR="00CC0ECE" w:rsidRPr="00FB4384">
        <w:rPr>
          <w:rFonts w:eastAsia="方正仿宋_GBK" w:cs="Times New Roman"/>
          <w:sz w:val="28"/>
          <w:szCs w:val="28"/>
        </w:rPr>
        <w:t xml:space="preserve">GB/T 10059-2009 </w:t>
      </w:r>
      <w:r w:rsidR="00CC0ECE" w:rsidRPr="0023014B">
        <w:rPr>
          <w:rFonts w:eastAsia="方正仿宋_GBK" w:cs="Times New Roman"/>
          <w:sz w:val="28"/>
          <w:szCs w:val="28"/>
        </w:rPr>
        <w:t>《电梯试验方法》</w:t>
      </w:r>
    </w:p>
    <w:p w14:paraId="77865E64" w14:textId="75CA8B27" w:rsidR="00A9279D" w:rsidRPr="00FB4384" w:rsidRDefault="000E05EF">
      <w:pPr>
        <w:ind w:firstLineChars="200" w:firstLine="511"/>
        <w:rPr>
          <w:rFonts w:eastAsia="方正仿宋_GBK" w:cs="Times New Roman"/>
          <w:sz w:val="28"/>
          <w:szCs w:val="28"/>
        </w:rPr>
      </w:pPr>
      <w:r w:rsidRPr="0023014B">
        <w:rPr>
          <w:rFonts w:eastAsia="方正仿宋_GBK" w:cs="Times New Roman"/>
          <w:sz w:val="28"/>
          <w:szCs w:val="28"/>
        </w:rPr>
        <w:t>（</w:t>
      </w:r>
      <w:r w:rsidRPr="0023014B">
        <w:rPr>
          <w:rFonts w:eastAsia="方正仿宋_GBK" w:cs="Times New Roman"/>
          <w:sz w:val="28"/>
          <w:szCs w:val="28"/>
        </w:rPr>
        <w:t>8</w:t>
      </w:r>
      <w:r w:rsidRPr="0023014B">
        <w:rPr>
          <w:rFonts w:eastAsia="方正仿宋_GBK" w:cs="Times New Roman"/>
          <w:sz w:val="28"/>
          <w:szCs w:val="28"/>
        </w:rPr>
        <w:t>）</w:t>
      </w:r>
      <w:r w:rsidR="00CC0ECE" w:rsidRPr="00FB4384">
        <w:rPr>
          <w:rFonts w:eastAsia="方正仿宋_GBK" w:cs="Times New Roman"/>
          <w:sz w:val="28"/>
          <w:szCs w:val="28"/>
        </w:rPr>
        <w:t>GB/T 10060-2011</w:t>
      </w:r>
      <w:r w:rsidR="00CC0ECE" w:rsidRPr="0023014B">
        <w:rPr>
          <w:rFonts w:eastAsia="方正仿宋_GBK" w:cs="Times New Roman"/>
          <w:sz w:val="28"/>
          <w:szCs w:val="28"/>
        </w:rPr>
        <w:t>《电梯安装验收规范》</w:t>
      </w:r>
    </w:p>
    <w:p w14:paraId="78E00A07" w14:textId="3D0D6980" w:rsidR="00A9279D" w:rsidRPr="00FB4384" w:rsidRDefault="000E05EF">
      <w:pPr>
        <w:ind w:firstLineChars="200" w:firstLine="511"/>
        <w:rPr>
          <w:rFonts w:eastAsia="方正仿宋_GBK" w:cs="Times New Roman"/>
          <w:sz w:val="28"/>
          <w:szCs w:val="28"/>
        </w:rPr>
      </w:pPr>
      <w:r w:rsidRPr="0023014B">
        <w:rPr>
          <w:rFonts w:eastAsia="方正仿宋_GBK" w:cs="Times New Roman"/>
          <w:sz w:val="28"/>
          <w:szCs w:val="28"/>
        </w:rPr>
        <w:t>（</w:t>
      </w:r>
      <w:r w:rsidRPr="0023014B">
        <w:rPr>
          <w:rFonts w:eastAsia="方正仿宋_GBK" w:cs="Times New Roman"/>
          <w:sz w:val="28"/>
          <w:szCs w:val="28"/>
        </w:rPr>
        <w:t>9</w:t>
      </w:r>
      <w:r w:rsidRPr="0023014B">
        <w:rPr>
          <w:rFonts w:eastAsia="方正仿宋_GBK" w:cs="Times New Roman"/>
          <w:sz w:val="28"/>
          <w:szCs w:val="28"/>
        </w:rPr>
        <w:t>）</w:t>
      </w:r>
      <w:r w:rsidR="00CC0ECE" w:rsidRPr="00FB4384">
        <w:rPr>
          <w:rFonts w:eastAsia="方正仿宋_GBK" w:cs="Times New Roman"/>
          <w:sz w:val="28"/>
          <w:szCs w:val="28"/>
        </w:rPr>
        <w:t>GB/T 24477-2009</w:t>
      </w:r>
      <w:r w:rsidR="00CC0ECE" w:rsidRPr="0023014B">
        <w:rPr>
          <w:rFonts w:eastAsia="方正仿宋_GBK" w:cs="Times New Roman"/>
          <w:sz w:val="28"/>
          <w:szCs w:val="28"/>
        </w:rPr>
        <w:t>《适用于残障人员的电梯附加要求》</w:t>
      </w:r>
    </w:p>
    <w:p w14:paraId="45EDA2E8" w14:textId="6004F5DA" w:rsidR="00A9279D" w:rsidRPr="00FB4384" w:rsidRDefault="000E05EF">
      <w:pPr>
        <w:ind w:firstLineChars="200" w:firstLine="511"/>
        <w:rPr>
          <w:rFonts w:eastAsia="方正仿宋_GBK" w:cs="Times New Roman"/>
          <w:sz w:val="28"/>
          <w:szCs w:val="28"/>
        </w:rPr>
      </w:pPr>
      <w:r w:rsidRPr="0023014B">
        <w:rPr>
          <w:rFonts w:eastAsia="方正仿宋_GBK" w:cs="Times New Roman"/>
          <w:sz w:val="28"/>
          <w:szCs w:val="28"/>
        </w:rPr>
        <w:t>（</w:t>
      </w:r>
      <w:r w:rsidRPr="0023014B">
        <w:rPr>
          <w:rFonts w:eastAsia="方正仿宋_GBK" w:cs="Times New Roman"/>
          <w:sz w:val="28"/>
          <w:szCs w:val="28"/>
        </w:rPr>
        <w:t>10</w:t>
      </w:r>
      <w:r w:rsidRPr="0023014B">
        <w:rPr>
          <w:rFonts w:eastAsia="方正仿宋_GBK" w:cs="Times New Roman"/>
          <w:sz w:val="28"/>
          <w:szCs w:val="28"/>
        </w:rPr>
        <w:t>）</w:t>
      </w:r>
      <w:r w:rsidR="00CC0ECE" w:rsidRPr="00FB4384">
        <w:rPr>
          <w:rFonts w:eastAsia="方正仿宋_GBK" w:cs="Times New Roman"/>
          <w:sz w:val="28"/>
          <w:szCs w:val="28"/>
        </w:rPr>
        <w:t>GB 25194-2010</w:t>
      </w:r>
      <w:r w:rsidR="00CC0ECE" w:rsidRPr="0023014B">
        <w:rPr>
          <w:rFonts w:eastAsia="方正仿宋_GBK" w:cs="Times New Roman"/>
          <w:sz w:val="28"/>
          <w:szCs w:val="28"/>
        </w:rPr>
        <w:t>《杂物电梯制造与安装安全规范》（仅杂物电梯适用）</w:t>
      </w:r>
    </w:p>
    <w:p w14:paraId="488F7B91" w14:textId="30366018" w:rsidR="00A9279D" w:rsidRPr="00FB4384" w:rsidRDefault="000E05EF">
      <w:pPr>
        <w:ind w:firstLineChars="200" w:firstLine="511"/>
        <w:rPr>
          <w:rFonts w:eastAsia="方正仿宋_GBK" w:cs="Times New Roman"/>
          <w:sz w:val="28"/>
          <w:szCs w:val="28"/>
        </w:rPr>
      </w:pPr>
      <w:r w:rsidRPr="0023014B">
        <w:rPr>
          <w:rFonts w:eastAsia="方正仿宋_GBK" w:cs="Times New Roman"/>
          <w:sz w:val="28"/>
          <w:szCs w:val="28"/>
        </w:rPr>
        <w:t>（</w:t>
      </w:r>
      <w:r w:rsidRPr="0023014B">
        <w:rPr>
          <w:rFonts w:eastAsia="方正仿宋_GBK" w:cs="Times New Roman"/>
          <w:sz w:val="28"/>
          <w:szCs w:val="28"/>
        </w:rPr>
        <w:t>11</w:t>
      </w:r>
      <w:r w:rsidRPr="0023014B">
        <w:rPr>
          <w:rFonts w:eastAsia="方正仿宋_GBK" w:cs="Times New Roman"/>
          <w:sz w:val="28"/>
          <w:szCs w:val="28"/>
        </w:rPr>
        <w:t>）</w:t>
      </w:r>
      <w:r w:rsidR="00CC0ECE" w:rsidRPr="00FB4384">
        <w:rPr>
          <w:rFonts w:eastAsia="方正仿宋_GBK" w:cs="Times New Roman"/>
          <w:sz w:val="28"/>
          <w:szCs w:val="28"/>
        </w:rPr>
        <w:t>GB/T 26465-2021</w:t>
      </w:r>
      <w:r w:rsidR="00CC0ECE" w:rsidRPr="0023014B">
        <w:rPr>
          <w:rFonts w:eastAsia="方正仿宋_GBK" w:cs="Times New Roman"/>
          <w:sz w:val="28"/>
          <w:szCs w:val="28"/>
        </w:rPr>
        <w:t>《消防员电梯制造与安装安全规范》（仅消防员电梯适用）</w:t>
      </w:r>
    </w:p>
    <w:p w14:paraId="438448FC" w14:textId="4843EC27" w:rsidR="00A9279D" w:rsidRPr="00FB4384" w:rsidRDefault="000E05EF">
      <w:pPr>
        <w:ind w:firstLineChars="200" w:firstLine="511"/>
        <w:rPr>
          <w:rFonts w:eastAsia="方正仿宋_GBK" w:cs="Times New Roman"/>
          <w:sz w:val="28"/>
          <w:szCs w:val="28"/>
        </w:rPr>
      </w:pPr>
      <w:r w:rsidRPr="0023014B">
        <w:rPr>
          <w:rFonts w:eastAsia="方正仿宋_GBK" w:cs="Times New Roman"/>
          <w:sz w:val="28"/>
          <w:szCs w:val="28"/>
        </w:rPr>
        <w:t>（</w:t>
      </w:r>
      <w:r w:rsidRPr="0023014B">
        <w:rPr>
          <w:rFonts w:eastAsia="方正仿宋_GBK" w:cs="Times New Roman"/>
          <w:sz w:val="28"/>
          <w:szCs w:val="28"/>
        </w:rPr>
        <w:t>12</w:t>
      </w:r>
      <w:r w:rsidRPr="0023014B">
        <w:rPr>
          <w:rFonts w:eastAsia="方正仿宋_GBK" w:cs="Times New Roman"/>
          <w:sz w:val="28"/>
          <w:szCs w:val="28"/>
        </w:rPr>
        <w:t>）</w:t>
      </w:r>
      <w:r w:rsidR="00CC0ECE" w:rsidRPr="00FB4384">
        <w:rPr>
          <w:rFonts w:eastAsia="方正仿宋_GBK" w:cs="Times New Roman"/>
          <w:sz w:val="28"/>
          <w:szCs w:val="28"/>
        </w:rPr>
        <w:t>GB/T 31094-2014</w:t>
      </w:r>
      <w:r w:rsidR="00CC0ECE" w:rsidRPr="0023014B">
        <w:rPr>
          <w:rFonts w:eastAsia="方正仿宋_GBK" w:cs="Times New Roman"/>
          <w:sz w:val="28"/>
          <w:szCs w:val="28"/>
        </w:rPr>
        <w:t>《防爆电梯制造与安装规范》（仅防爆电梯适用）</w:t>
      </w:r>
    </w:p>
    <w:p w14:paraId="44F0C72F" w14:textId="085B0668" w:rsidR="00A9279D" w:rsidRPr="0023014B" w:rsidRDefault="00CC0ECE" w:rsidP="00FF15D4">
      <w:pPr>
        <w:spacing w:line="440" w:lineRule="exact"/>
        <w:ind w:firstLineChars="200" w:firstLine="371"/>
        <w:rPr>
          <w:rFonts w:eastAsia="方正仿宋_GBK" w:cs="Times New Roman"/>
          <w:sz w:val="21"/>
          <w:szCs w:val="21"/>
        </w:rPr>
      </w:pPr>
      <w:r w:rsidRPr="0023014B">
        <w:rPr>
          <w:rFonts w:eastAsia="方正仿宋_GBK" w:cs="Times New Roman"/>
          <w:sz w:val="21"/>
          <w:szCs w:val="21"/>
        </w:rPr>
        <w:t>注</w:t>
      </w:r>
      <w:r w:rsidRPr="0023014B">
        <w:rPr>
          <w:rFonts w:eastAsia="方正仿宋_GBK" w:cs="Times New Roman"/>
          <w:sz w:val="21"/>
          <w:szCs w:val="21"/>
        </w:rPr>
        <w:t>8</w:t>
      </w:r>
      <w:r w:rsidRPr="0023014B">
        <w:rPr>
          <w:rFonts w:eastAsia="方正仿宋_GBK" w:cs="Times New Roman"/>
          <w:sz w:val="21"/>
          <w:szCs w:val="21"/>
        </w:rPr>
        <w:t>：以上标准如有更新的，按最新标准执行。</w:t>
      </w:r>
    </w:p>
    <w:p w14:paraId="64163588" w14:textId="77777777" w:rsidR="00A9279D" w:rsidRPr="0023014B" w:rsidRDefault="00CC0ECE" w:rsidP="00FF15D4">
      <w:pPr>
        <w:spacing w:line="440" w:lineRule="exact"/>
        <w:ind w:firstLineChars="200" w:firstLine="371"/>
        <w:rPr>
          <w:rFonts w:eastAsia="方正仿宋_GBK" w:cs="Times New Roman"/>
          <w:sz w:val="21"/>
          <w:szCs w:val="21"/>
        </w:rPr>
      </w:pPr>
      <w:r w:rsidRPr="0023014B">
        <w:rPr>
          <w:rFonts w:eastAsia="方正仿宋_GBK" w:cs="Times New Roman"/>
          <w:sz w:val="21"/>
          <w:szCs w:val="21"/>
        </w:rPr>
        <w:t>注</w:t>
      </w:r>
      <w:r w:rsidRPr="0023014B">
        <w:rPr>
          <w:rFonts w:eastAsia="方正仿宋_GBK" w:cs="Times New Roman"/>
          <w:sz w:val="21"/>
          <w:szCs w:val="21"/>
        </w:rPr>
        <w:t>9</w:t>
      </w:r>
      <w:r w:rsidRPr="0023014B">
        <w:rPr>
          <w:rFonts w:eastAsia="方正仿宋_GBK" w:cs="Times New Roman"/>
          <w:sz w:val="21"/>
          <w:szCs w:val="21"/>
        </w:rPr>
        <w:t>：采购需求未列明的技术要求按标准规范执行；若采购需求提出的要求高于标准规范要求的，则按采购需求所列要求执行。</w:t>
      </w:r>
    </w:p>
    <w:p w14:paraId="43108BFB" w14:textId="491185DC" w:rsidR="00A9279D" w:rsidRPr="0023014B" w:rsidRDefault="00CC0ECE" w:rsidP="00AA79D2">
      <w:pPr>
        <w:pStyle w:val="3"/>
        <w:spacing w:before="0" w:after="0" w:line="560" w:lineRule="exact"/>
        <w:ind w:firstLineChars="221" w:firstLine="565"/>
        <w:rPr>
          <w:rFonts w:eastAsia="方正楷体_GBK" w:cs="Times New Roman"/>
          <w:b w:val="0"/>
          <w:sz w:val="28"/>
          <w:szCs w:val="28"/>
        </w:rPr>
      </w:pPr>
      <w:r w:rsidRPr="0023014B">
        <w:rPr>
          <w:rFonts w:eastAsia="方正楷体_GBK" w:cs="Times New Roman"/>
          <w:b w:val="0"/>
          <w:sz w:val="28"/>
          <w:szCs w:val="28"/>
        </w:rPr>
        <w:t>4.2</w:t>
      </w:r>
      <w:r w:rsidR="00275256" w:rsidRPr="0023014B">
        <w:rPr>
          <w:rFonts w:eastAsia="方正楷体_GBK" w:cs="Times New Roman"/>
          <w:b w:val="0"/>
          <w:sz w:val="28"/>
          <w:szCs w:val="28"/>
        </w:rPr>
        <w:t xml:space="preserve"> </w:t>
      </w:r>
      <w:r w:rsidRPr="0023014B">
        <w:rPr>
          <w:rFonts w:eastAsia="方正楷体_GBK" w:cs="Times New Roman"/>
          <w:b w:val="0"/>
          <w:sz w:val="28"/>
          <w:szCs w:val="28"/>
        </w:rPr>
        <w:t>适用工作环境和条件</w:t>
      </w:r>
    </w:p>
    <w:p w14:paraId="6CD6F366" w14:textId="27117310" w:rsidR="00A9279D" w:rsidRPr="00FB4384" w:rsidRDefault="00CC0ECE">
      <w:pPr>
        <w:ind w:firstLineChars="200" w:firstLine="511"/>
        <w:rPr>
          <w:rFonts w:eastAsia="方正仿宋_GBK" w:cs="Times New Roman"/>
          <w:sz w:val="28"/>
          <w:szCs w:val="28"/>
        </w:rPr>
      </w:pPr>
      <w:r w:rsidRPr="0023014B">
        <w:rPr>
          <w:rFonts w:eastAsia="方正仿宋_GBK" w:cs="Times New Roman"/>
          <w:sz w:val="28"/>
          <w:szCs w:val="28"/>
        </w:rPr>
        <w:t>采购</w:t>
      </w:r>
      <w:r w:rsidR="002B4B18" w:rsidRPr="0023014B">
        <w:rPr>
          <w:rFonts w:eastAsia="方正仿宋_GBK" w:cs="Times New Roman"/>
          <w:sz w:val="28"/>
          <w:szCs w:val="28"/>
        </w:rPr>
        <w:t>人</w:t>
      </w:r>
      <w:r w:rsidRPr="0023014B">
        <w:rPr>
          <w:rFonts w:eastAsia="方正仿宋_GBK" w:cs="Times New Roman"/>
          <w:sz w:val="28"/>
          <w:szCs w:val="28"/>
        </w:rPr>
        <w:t>应根据</w:t>
      </w:r>
      <w:r w:rsidR="004E59F8" w:rsidRPr="0023014B">
        <w:rPr>
          <w:rFonts w:eastAsia="方正仿宋_GBK" w:cs="Times New Roman"/>
          <w:sz w:val="28"/>
          <w:szCs w:val="28"/>
        </w:rPr>
        <w:t>电梯安装地点</w:t>
      </w:r>
      <w:r w:rsidRPr="0023014B">
        <w:rPr>
          <w:rFonts w:eastAsia="方正仿宋_GBK" w:cs="Times New Roman"/>
          <w:sz w:val="28"/>
          <w:szCs w:val="28"/>
        </w:rPr>
        <w:t>历史气候条件等记录，明确电梯的适用工作环境和条件，主要包括以下</w:t>
      </w:r>
      <w:r w:rsidR="00275256" w:rsidRPr="0023014B">
        <w:rPr>
          <w:rFonts w:eastAsia="方正仿宋_GBK" w:cs="Times New Roman"/>
          <w:sz w:val="28"/>
          <w:szCs w:val="28"/>
        </w:rPr>
        <w:t>要素</w:t>
      </w:r>
      <w:r w:rsidRPr="0023014B">
        <w:rPr>
          <w:rFonts w:eastAsia="方正仿宋_GBK" w:cs="Times New Roman"/>
          <w:sz w:val="28"/>
          <w:szCs w:val="28"/>
        </w:rPr>
        <w:t>：</w:t>
      </w:r>
    </w:p>
    <w:p w14:paraId="0D447A62" w14:textId="77777777" w:rsidR="00A9279D" w:rsidRPr="00FB4384" w:rsidRDefault="00CC0ECE">
      <w:pPr>
        <w:ind w:firstLineChars="200" w:firstLine="511"/>
        <w:rPr>
          <w:rFonts w:eastAsia="方正仿宋_GBK" w:cs="Times New Roman"/>
          <w:sz w:val="28"/>
          <w:szCs w:val="28"/>
        </w:rPr>
      </w:pPr>
      <w:r w:rsidRPr="0023014B">
        <w:rPr>
          <w:rFonts w:eastAsia="方正仿宋_GBK" w:cs="Times New Roman"/>
          <w:sz w:val="28"/>
          <w:szCs w:val="28"/>
        </w:rPr>
        <w:t>（</w:t>
      </w:r>
      <w:r w:rsidRPr="00FB4384">
        <w:rPr>
          <w:rFonts w:eastAsia="方正仿宋_GBK" w:cs="Times New Roman"/>
          <w:sz w:val="28"/>
          <w:szCs w:val="28"/>
        </w:rPr>
        <w:t>1</w:t>
      </w:r>
      <w:r w:rsidRPr="0023014B">
        <w:rPr>
          <w:rFonts w:eastAsia="方正仿宋_GBK" w:cs="Times New Roman"/>
          <w:sz w:val="28"/>
          <w:szCs w:val="28"/>
        </w:rPr>
        <w:t>）当地历史温度（最高温度、最低温度及平均温度）；</w:t>
      </w:r>
    </w:p>
    <w:p w14:paraId="1717AB7D" w14:textId="77777777" w:rsidR="00A9279D" w:rsidRPr="00FB4384" w:rsidRDefault="00CC0ECE">
      <w:pPr>
        <w:ind w:firstLineChars="200" w:firstLine="511"/>
        <w:rPr>
          <w:rFonts w:eastAsia="方正仿宋_GBK" w:cs="Times New Roman"/>
          <w:sz w:val="28"/>
          <w:szCs w:val="28"/>
        </w:rPr>
      </w:pPr>
      <w:r w:rsidRPr="0023014B">
        <w:rPr>
          <w:rFonts w:eastAsia="方正仿宋_GBK" w:cs="Times New Roman"/>
          <w:sz w:val="28"/>
          <w:szCs w:val="28"/>
        </w:rPr>
        <w:t>（</w:t>
      </w:r>
      <w:r w:rsidRPr="00FB4384">
        <w:rPr>
          <w:rFonts w:eastAsia="方正仿宋_GBK" w:cs="Times New Roman"/>
          <w:sz w:val="28"/>
          <w:szCs w:val="28"/>
        </w:rPr>
        <w:t>2</w:t>
      </w:r>
      <w:r w:rsidRPr="0023014B">
        <w:rPr>
          <w:rFonts w:eastAsia="方正仿宋_GBK" w:cs="Times New Roman"/>
          <w:sz w:val="28"/>
          <w:szCs w:val="28"/>
        </w:rPr>
        <w:t>）当地相对湿度（通过湿度百分值、雨季雨量等数据信息描述）；</w:t>
      </w:r>
    </w:p>
    <w:p w14:paraId="021AA27F" w14:textId="77777777" w:rsidR="00A9279D" w:rsidRPr="00FB4384" w:rsidRDefault="00CC0ECE">
      <w:pPr>
        <w:ind w:firstLineChars="200" w:firstLine="511"/>
        <w:rPr>
          <w:rFonts w:eastAsia="方正仿宋_GBK" w:cs="Times New Roman"/>
          <w:sz w:val="28"/>
          <w:szCs w:val="28"/>
        </w:rPr>
      </w:pPr>
      <w:r w:rsidRPr="0023014B">
        <w:rPr>
          <w:rFonts w:eastAsia="方正仿宋_GBK" w:cs="Times New Roman"/>
          <w:sz w:val="28"/>
          <w:szCs w:val="28"/>
        </w:rPr>
        <w:t>（</w:t>
      </w:r>
      <w:r w:rsidRPr="00FB4384">
        <w:rPr>
          <w:rFonts w:eastAsia="方正仿宋_GBK" w:cs="Times New Roman"/>
          <w:sz w:val="28"/>
          <w:szCs w:val="28"/>
        </w:rPr>
        <w:t>3</w:t>
      </w:r>
      <w:r w:rsidRPr="0023014B">
        <w:rPr>
          <w:rFonts w:eastAsia="方正仿宋_GBK" w:cs="Times New Roman"/>
          <w:sz w:val="28"/>
          <w:szCs w:val="28"/>
        </w:rPr>
        <w:t>）当地高盐、高粉尘、化工等对电梯抗腐蚀性有影响的情况；</w:t>
      </w:r>
    </w:p>
    <w:p w14:paraId="52D88B92" w14:textId="77777777" w:rsidR="00A9279D" w:rsidRPr="00FB4384" w:rsidRDefault="00CC0ECE">
      <w:pPr>
        <w:ind w:firstLineChars="200" w:firstLine="511"/>
        <w:rPr>
          <w:rFonts w:eastAsia="方正仿宋_GBK" w:cs="Times New Roman"/>
          <w:sz w:val="28"/>
          <w:szCs w:val="28"/>
        </w:rPr>
      </w:pPr>
      <w:r w:rsidRPr="0023014B">
        <w:rPr>
          <w:rFonts w:eastAsia="方正仿宋_GBK" w:cs="Times New Roman"/>
          <w:sz w:val="28"/>
          <w:szCs w:val="28"/>
        </w:rPr>
        <w:t>（</w:t>
      </w:r>
      <w:r w:rsidRPr="00FB4384">
        <w:rPr>
          <w:rFonts w:eastAsia="方正仿宋_GBK" w:cs="Times New Roman"/>
          <w:sz w:val="28"/>
          <w:szCs w:val="28"/>
        </w:rPr>
        <w:t>4</w:t>
      </w:r>
      <w:r w:rsidRPr="0023014B">
        <w:rPr>
          <w:rFonts w:eastAsia="方正仿宋_GBK" w:cs="Times New Roman"/>
          <w:sz w:val="28"/>
          <w:szCs w:val="28"/>
        </w:rPr>
        <w:t>）电梯所配用供电电源的电压、功率配给情况；</w:t>
      </w:r>
    </w:p>
    <w:p w14:paraId="586F4B0A" w14:textId="77777777" w:rsidR="00A9279D" w:rsidRPr="00FB4384" w:rsidRDefault="00CC0ECE">
      <w:pPr>
        <w:ind w:firstLineChars="200" w:firstLine="511"/>
        <w:rPr>
          <w:rFonts w:eastAsia="方正仿宋_GBK" w:cs="Times New Roman"/>
          <w:sz w:val="28"/>
          <w:szCs w:val="28"/>
        </w:rPr>
      </w:pPr>
      <w:r w:rsidRPr="0023014B">
        <w:rPr>
          <w:rFonts w:eastAsia="方正仿宋_GBK" w:cs="Times New Roman"/>
          <w:sz w:val="28"/>
          <w:szCs w:val="28"/>
        </w:rPr>
        <w:t>（</w:t>
      </w:r>
      <w:r w:rsidRPr="00FB4384">
        <w:rPr>
          <w:rFonts w:eastAsia="方正仿宋_GBK" w:cs="Times New Roman"/>
          <w:sz w:val="28"/>
          <w:szCs w:val="28"/>
        </w:rPr>
        <w:t>5</w:t>
      </w:r>
      <w:r w:rsidRPr="0023014B">
        <w:rPr>
          <w:rFonts w:eastAsia="方正仿宋_GBK" w:cs="Times New Roman"/>
          <w:sz w:val="28"/>
          <w:szCs w:val="28"/>
        </w:rPr>
        <w:t>）当地海拔高度数据；</w:t>
      </w:r>
    </w:p>
    <w:p w14:paraId="409E97CC" w14:textId="77777777" w:rsidR="00B478B4" w:rsidRPr="00FB4384" w:rsidRDefault="00B478B4">
      <w:pPr>
        <w:ind w:firstLineChars="200" w:firstLine="511"/>
        <w:rPr>
          <w:rFonts w:eastAsia="方正仿宋_GBK" w:cs="Times New Roman"/>
          <w:sz w:val="28"/>
          <w:szCs w:val="28"/>
        </w:rPr>
      </w:pPr>
      <w:r w:rsidRPr="0023014B">
        <w:rPr>
          <w:rFonts w:eastAsia="方正仿宋_GBK" w:cs="Times New Roman"/>
          <w:sz w:val="28"/>
          <w:szCs w:val="28"/>
        </w:rPr>
        <w:t>（</w:t>
      </w:r>
      <w:r w:rsidRPr="0023014B">
        <w:rPr>
          <w:rFonts w:eastAsia="方正仿宋_GBK" w:cs="Times New Roman"/>
          <w:sz w:val="28"/>
          <w:szCs w:val="28"/>
        </w:rPr>
        <w:t>6</w:t>
      </w:r>
      <w:r w:rsidRPr="0023014B">
        <w:rPr>
          <w:rFonts w:eastAsia="方正仿宋_GBK" w:cs="Times New Roman"/>
          <w:sz w:val="28"/>
          <w:szCs w:val="28"/>
        </w:rPr>
        <w:t>）当地建筑物抗震等级数据；</w:t>
      </w:r>
    </w:p>
    <w:p w14:paraId="1F324CCC" w14:textId="77777777" w:rsidR="00A9279D" w:rsidRPr="00FB4384" w:rsidRDefault="00CC0ECE">
      <w:pPr>
        <w:ind w:firstLineChars="200" w:firstLine="511"/>
        <w:rPr>
          <w:rFonts w:eastAsia="方正仿宋_GBK" w:cs="Times New Roman"/>
          <w:sz w:val="28"/>
          <w:szCs w:val="28"/>
        </w:rPr>
      </w:pPr>
      <w:r w:rsidRPr="0023014B">
        <w:rPr>
          <w:rFonts w:eastAsia="方正仿宋_GBK" w:cs="Times New Roman"/>
          <w:sz w:val="28"/>
          <w:szCs w:val="28"/>
        </w:rPr>
        <w:t>（</w:t>
      </w:r>
      <w:r w:rsidR="00B478B4" w:rsidRPr="0023014B">
        <w:rPr>
          <w:rFonts w:eastAsia="方正仿宋_GBK" w:cs="Times New Roman"/>
          <w:sz w:val="28"/>
          <w:szCs w:val="28"/>
        </w:rPr>
        <w:t>7</w:t>
      </w:r>
      <w:r w:rsidR="00B478B4" w:rsidRPr="0023014B">
        <w:rPr>
          <w:rFonts w:eastAsia="方正仿宋_GBK" w:cs="Times New Roman"/>
          <w:sz w:val="28"/>
          <w:szCs w:val="28"/>
        </w:rPr>
        <w:t>）电梯井道是全封闭或半封闭、透明或</w:t>
      </w:r>
      <w:r w:rsidRPr="0023014B">
        <w:rPr>
          <w:rFonts w:eastAsia="方正仿宋_GBK" w:cs="Times New Roman"/>
          <w:sz w:val="28"/>
          <w:szCs w:val="28"/>
        </w:rPr>
        <w:t>不透明等情况。</w:t>
      </w:r>
    </w:p>
    <w:p w14:paraId="67B8DFDC" w14:textId="15F94134" w:rsidR="00A9279D" w:rsidRPr="0023014B" w:rsidRDefault="00CC0ECE" w:rsidP="00AA79D2">
      <w:pPr>
        <w:pStyle w:val="3"/>
        <w:spacing w:before="0" w:after="0" w:line="560" w:lineRule="exact"/>
        <w:ind w:firstLineChars="221" w:firstLine="565"/>
        <w:rPr>
          <w:rFonts w:eastAsia="方正楷体_GBK" w:cs="Times New Roman"/>
          <w:b w:val="0"/>
          <w:sz w:val="28"/>
          <w:szCs w:val="28"/>
        </w:rPr>
      </w:pPr>
      <w:r w:rsidRPr="0023014B">
        <w:rPr>
          <w:rFonts w:eastAsia="方正楷体_GBK" w:cs="Times New Roman"/>
          <w:b w:val="0"/>
          <w:sz w:val="28"/>
          <w:szCs w:val="28"/>
        </w:rPr>
        <w:lastRenderedPageBreak/>
        <w:t>4.3</w:t>
      </w:r>
      <w:r w:rsidR="00275256" w:rsidRPr="0023014B">
        <w:rPr>
          <w:rFonts w:eastAsia="方正楷体_GBK" w:cs="Times New Roman"/>
          <w:b w:val="0"/>
          <w:sz w:val="28"/>
          <w:szCs w:val="28"/>
        </w:rPr>
        <w:t xml:space="preserve"> </w:t>
      </w:r>
      <w:r w:rsidRPr="0023014B">
        <w:rPr>
          <w:rFonts w:eastAsia="方正楷体_GBK" w:cs="Times New Roman"/>
          <w:b w:val="0"/>
          <w:sz w:val="28"/>
          <w:szCs w:val="28"/>
        </w:rPr>
        <w:t>电梯技术参数</w:t>
      </w:r>
    </w:p>
    <w:p w14:paraId="3A70EC24" w14:textId="6377F7E4" w:rsidR="00A9279D" w:rsidRPr="00FB4384" w:rsidRDefault="00CC0ECE">
      <w:pPr>
        <w:ind w:firstLineChars="200" w:firstLine="511"/>
        <w:rPr>
          <w:rFonts w:eastAsia="方正仿宋_GBK" w:cs="Times New Roman"/>
          <w:sz w:val="28"/>
          <w:szCs w:val="28"/>
        </w:rPr>
      </w:pPr>
      <w:bookmarkStart w:id="4" w:name="_Hlk139417397"/>
      <w:r w:rsidRPr="0023014B">
        <w:rPr>
          <w:rFonts w:eastAsia="方正仿宋_GBK" w:cs="Times New Roman"/>
          <w:sz w:val="28"/>
          <w:szCs w:val="28"/>
        </w:rPr>
        <w:t>采购人应按照列表</w:t>
      </w:r>
      <w:r w:rsidR="002B4B18" w:rsidRPr="0023014B">
        <w:rPr>
          <w:rFonts w:eastAsia="方正仿宋_GBK" w:cs="Times New Roman"/>
          <w:sz w:val="28"/>
          <w:szCs w:val="28"/>
        </w:rPr>
        <w:t>4</w:t>
      </w:r>
      <w:proofErr w:type="gramStart"/>
      <w:r w:rsidRPr="0023014B">
        <w:rPr>
          <w:rFonts w:eastAsia="方正仿宋_GBK" w:cs="Times New Roman"/>
          <w:sz w:val="28"/>
          <w:szCs w:val="28"/>
        </w:rPr>
        <w:t>明确</w:t>
      </w:r>
      <w:r w:rsidR="00C17ED0" w:rsidRPr="0023014B">
        <w:rPr>
          <w:rFonts w:eastAsia="方正仿宋_GBK" w:cs="Times New Roman"/>
          <w:sz w:val="28"/>
          <w:szCs w:val="28"/>
        </w:rPr>
        <w:t>拟</w:t>
      </w:r>
      <w:proofErr w:type="gramEnd"/>
      <w:r w:rsidR="00C17ED0" w:rsidRPr="0023014B">
        <w:rPr>
          <w:rFonts w:eastAsia="方正仿宋_GBK" w:cs="Times New Roman"/>
          <w:sz w:val="28"/>
          <w:szCs w:val="28"/>
        </w:rPr>
        <w:t>采购电梯</w:t>
      </w:r>
      <w:r w:rsidRPr="0023014B">
        <w:rPr>
          <w:rFonts w:eastAsia="方正仿宋_GBK" w:cs="Times New Roman"/>
          <w:sz w:val="28"/>
          <w:szCs w:val="28"/>
        </w:rPr>
        <w:t>的主要技术参数。</w:t>
      </w:r>
    </w:p>
    <w:bookmarkEnd w:id="4"/>
    <w:p w14:paraId="191FE62A" w14:textId="77777777" w:rsidR="00A9279D" w:rsidRPr="00FB4384" w:rsidRDefault="00CC0ECE">
      <w:pPr>
        <w:jc w:val="center"/>
        <w:rPr>
          <w:rFonts w:eastAsia="黑体" w:cs="Times New Roman"/>
          <w:sz w:val="24"/>
          <w:szCs w:val="28"/>
        </w:rPr>
      </w:pPr>
      <w:r w:rsidRPr="0023014B">
        <w:rPr>
          <w:rFonts w:eastAsia="黑体" w:cs="Times New Roman"/>
          <w:sz w:val="24"/>
          <w:szCs w:val="28"/>
        </w:rPr>
        <w:t>表</w:t>
      </w:r>
      <w:r w:rsidRPr="00FB4384">
        <w:rPr>
          <w:rFonts w:eastAsia="黑体" w:cs="Times New Roman"/>
          <w:sz w:val="24"/>
          <w:szCs w:val="28"/>
        </w:rPr>
        <w:t xml:space="preserve">4 </w:t>
      </w:r>
      <w:r w:rsidRPr="0023014B">
        <w:rPr>
          <w:rFonts w:eastAsia="黑体" w:cs="Times New Roman"/>
          <w:sz w:val="24"/>
          <w:szCs w:val="28"/>
        </w:rPr>
        <w:t>电梯主要技术参数表</w:t>
      </w:r>
    </w:p>
    <w:tbl>
      <w:tblPr>
        <w:tblW w:w="90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426"/>
        <w:gridCol w:w="1152"/>
        <w:gridCol w:w="4847"/>
        <w:gridCol w:w="988"/>
        <w:gridCol w:w="988"/>
      </w:tblGrid>
      <w:tr w:rsidR="00CC0ECE" w:rsidRPr="0023014B" w14:paraId="0E748E6A" w14:textId="77777777" w:rsidTr="0023014B">
        <w:trPr>
          <w:trHeight w:val="501"/>
          <w:tblHeader/>
          <w:jc w:val="center"/>
        </w:trPr>
        <w:tc>
          <w:tcPr>
            <w:tcW w:w="675" w:type="dxa"/>
            <w:shd w:val="clear" w:color="auto" w:fill="auto"/>
            <w:vAlign w:val="center"/>
          </w:tcPr>
          <w:p w14:paraId="77CD9EDD" w14:textId="77777777" w:rsidR="00A9279D" w:rsidRPr="00FB4384" w:rsidRDefault="00CC0ECE">
            <w:pPr>
              <w:snapToGrid w:val="0"/>
              <w:spacing w:line="240" w:lineRule="auto"/>
              <w:jc w:val="center"/>
              <w:rPr>
                <w:rFonts w:eastAsia="黑体" w:cs="Times New Roman"/>
                <w:sz w:val="24"/>
                <w:szCs w:val="24"/>
              </w:rPr>
            </w:pPr>
            <w:r w:rsidRPr="0023014B">
              <w:rPr>
                <w:rFonts w:eastAsia="黑体" w:cs="Times New Roman"/>
                <w:sz w:val="24"/>
                <w:szCs w:val="24"/>
              </w:rPr>
              <w:t>序号</w:t>
            </w:r>
          </w:p>
        </w:tc>
        <w:tc>
          <w:tcPr>
            <w:tcW w:w="1578" w:type="dxa"/>
            <w:gridSpan w:val="2"/>
            <w:shd w:val="clear" w:color="auto" w:fill="auto"/>
            <w:vAlign w:val="center"/>
          </w:tcPr>
          <w:p w14:paraId="26547AAC" w14:textId="77777777" w:rsidR="00A9279D" w:rsidRPr="00FB4384" w:rsidRDefault="00CC0ECE">
            <w:pPr>
              <w:snapToGrid w:val="0"/>
              <w:spacing w:line="240" w:lineRule="auto"/>
              <w:jc w:val="center"/>
              <w:rPr>
                <w:rFonts w:eastAsia="黑体" w:cs="Times New Roman"/>
                <w:bCs/>
                <w:sz w:val="24"/>
                <w:szCs w:val="24"/>
              </w:rPr>
            </w:pPr>
            <w:r w:rsidRPr="0023014B">
              <w:rPr>
                <w:rFonts w:eastAsia="黑体" w:cs="Times New Roman"/>
                <w:sz w:val="24"/>
                <w:szCs w:val="24"/>
              </w:rPr>
              <w:t>参数名称</w:t>
            </w:r>
          </w:p>
        </w:tc>
        <w:tc>
          <w:tcPr>
            <w:tcW w:w="4847" w:type="dxa"/>
            <w:shd w:val="clear" w:color="auto" w:fill="auto"/>
            <w:vAlign w:val="center"/>
          </w:tcPr>
          <w:p w14:paraId="11F2F207" w14:textId="77777777" w:rsidR="00A9279D" w:rsidRPr="00FB4384" w:rsidRDefault="00CC0ECE">
            <w:pPr>
              <w:snapToGrid w:val="0"/>
              <w:spacing w:line="240" w:lineRule="auto"/>
              <w:jc w:val="center"/>
              <w:rPr>
                <w:rFonts w:eastAsia="黑体" w:cs="Times New Roman"/>
                <w:sz w:val="24"/>
                <w:szCs w:val="24"/>
              </w:rPr>
            </w:pPr>
            <w:r w:rsidRPr="0023014B">
              <w:rPr>
                <w:rFonts w:eastAsia="黑体" w:cs="Times New Roman"/>
                <w:sz w:val="24"/>
                <w:szCs w:val="24"/>
              </w:rPr>
              <w:t>描述</w:t>
            </w:r>
          </w:p>
        </w:tc>
        <w:tc>
          <w:tcPr>
            <w:tcW w:w="988" w:type="dxa"/>
            <w:vAlign w:val="center"/>
          </w:tcPr>
          <w:p w14:paraId="303BAC58" w14:textId="77777777" w:rsidR="00A9279D" w:rsidRPr="00FB4384" w:rsidRDefault="00CC0ECE">
            <w:pPr>
              <w:snapToGrid w:val="0"/>
              <w:spacing w:line="240" w:lineRule="auto"/>
              <w:jc w:val="center"/>
              <w:rPr>
                <w:rFonts w:eastAsia="黑体" w:cs="Times New Roman"/>
                <w:sz w:val="24"/>
                <w:szCs w:val="24"/>
              </w:rPr>
            </w:pPr>
            <w:r w:rsidRPr="0023014B">
              <w:rPr>
                <w:rFonts w:eastAsia="黑体" w:cs="Times New Roman"/>
                <w:sz w:val="24"/>
                <w:szCs w:val="24"/>
              </w:rPr>
              <w:t>必选</w:t>
            </w:r>
          </w:p>
        </w:tc>
        <w:tc>
          <w:tcPr>
            <w:tcW w:w="988" w:type="dxa"/>
            <w:shd w:val="clear" w:color="auto" w:fill="auto"/>
            <w:vAlign w:val="center"/>
          </w:tcPr>
          <w:p w14:paraId="7C4F6F7A" w14:textId="77777777" w:rsidR="00A9279D" w:rsidRPr="00FB4384" w:rsidRDefault="00CC0ECE">
            <w:pPr>
              <w:snapToGrid w:val="0"/>
              <w:spacing w:line="240" w:lineRule="auto"/>
              <w:jc w:val="center"/>
              <w:rPr>
                <w:rFonts w:eastAsia="黑体" w:cs="Times New Roman"/>
                <w:sz w:val="24"/>
                <w:szCs w:val="24"/>
              </w:rPr>
            </w:pPr>
            <w:r w:rsidRPr="0023014B">
              <w:rPr>
                <w:rFonts w:eastAsia="黑体" w:cs="Times New Roman"/>
                <w:sz w:val="24"/>
                <w:szCs w:val="24"/>
              </w:rPr>
              <w:t>可选</w:t>
            </w:r>
          </w:p>
        </w:tc>
      </w:tr>
      <w:tr w:rsidR="00CC0ECE" w:rsidRPr="0023014B" w14:paraId="4501BD4D" w14:textId="77777777" w:rsidTr="0023014B">
        <w:trPr>
          <w:trHeight w:val="359"/>
          <w:jc w:val="center"/>
        </w:trPr>
        <w:tc>
          <w:tcPr>
            <w:tcW w:w="675" w:type="dxa"/>
            <w:shd w:val="clear" w:color="auto" w:fill="auto"/>
            <w:vAlign w:val="center"/>
          </w:tcPr>
          <w:p w14:paraId="28882BFC"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1</w:t>
            </w:r>
          </w:p>
        </w:tc>
        <w:tc>
          <w:tcPr>
            <w:tcW w:w="1578" w:type="dxa"/>
            <w:gridSpan w:val="2"/>
            <w:shd w:val="clear" w:color="auto" w:fill="auto"/>
            <w:vAlign w:val="center"/>
          </w:tcPr>
          <w:p w14:paraId="0B0C3439"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额定载重量</w:t>
            </w:r>
          </w:p>
        </w:tc>
        <w:tc>
          <w:tcPr>
            <w:tcW w:w="4847" w:type="dxa"/>
            <w:shd w:val="clear" w:color="auto" w:fill="auto"/>
            <w:vAlign w:val="center"/>
          </w:tcPr>
          <w:p w14:paraId="6E3C21BB" w14:textId="77777777" w:rsidR="00A9279D" w:rsidRPr="00FB4384" w:rsidRDefault="00CC0ECE">
            <w:pPr>
              <w:widowControl w:val="0"/>
              <w:snapToGrid w:val="0"/>
              <w:spacing w:line="240" w:lineRule="auto"/>
              <w:rPr>
                <w:rFonts w:eastAsia="方正仿宋_GBK" w:cs="Times New Roman"/>
                <w:bCs/>
                <w:sz w:val="24"/>
                <w:szCs w:val="24"/>
              </w:rPr>
            </w:pPr>
            <w:r w:rsidRPr="0023014B">
              <w:rPr>
                <w:rFonts w:eastAsia="方正仿宋_GBK" w:cs="Times New Roman"/>
                <w:sz w:val="24"/>
                <w:szCs w:val="24"/>
              </w:rPr>
              <w:t>电梯设计所规定的轿厢载重量</w:t>
            </w:r>
          </w:p>
        </w:tc>
        <w:tc>
          <w:tcPr>
            <w:tcW w:w="988" w:type="dxa"/>
            <w:vAlign w:val="center"/>
          </w:tcPr>
          <w:p w14:paraId="13E6F786" w14:textId="77777777" w:rsidR="00A9279D" w:rsidRPr="00FB4384" w:rsidRDefault="00CC0ECE">
            <w:pPr>
              <w:widowControl w:val="0"/>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c>
          <w:tcPr>
            <w:tcW w:w="988" w:type="dxa"/>
            <w:shd w:val="clear" w:color="auto" w:fill="auto"/>
            <w:vAlign w:val="center"/>
          </w:tcPr>
          <w:p w14:paraId="1EB29B6F" w14:textId="77777777" w:rsidR="00A9279D" w:rsidRPr="00BC01F5" w:rsidRDefault="00A9279D">
            <w:pPr>
              <w:widowControl w:val="0"/>
              <w:snapToGrid w:val="0"/>
              <w:spacing w:line="240" w:lineRule="auto"/>
              <w:jc w:val="center"/>
              <w:rPr>
                <w:rFonts w:eastAsia="方正仿宋_GBK" w:cs="Times New Roman"/>
                <w:sz w:val="24"/>
                <w:szCs w:val="24"/>
              </w:rPr>
            </w:pPr>
          </w:p>
        </w:tc>
      </w:tr>
      <w:tr w:rsidR="00CC0ECE" w:rsidRPr="0023014B" w14:paraId="70E522C5" w14:textId="77777777" w:rsidTr="0023014B">
        <w:trPr>
          <w:trHeight w:val="339"/>
          <w:jc w:val="center"/>
        </w:trPr>
        <w:tc>
          <w:tcPr>
            <w:tcW w:w="675" w:type="dxa"/>
            <w:shd w:val="clear" w:color="auto" w:fill="auto"/>
            <w:vAlign w:val="center"/>
          </w:tcPr>
          <w:p w14:paraId="6EC813DA"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2</w:t>
            </w:r>
          </w:p>
        </w:tc>
        <w:tc>
          <w:tcPr>
            <w:tcW w:w="1578" w:type="dxa"/>
            <w:gridSpan w:val="2"/>
            <w:shd w:val="clear" w:color="auto" w:fill="auto"/>
            <w:vAlign w:val="center"/>
          </w:tcPr>
          <w:p w14:paraId="0CAE8D15"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额定速度</w:t>
            </w:r>
          </w:p>
        </w:tc>
        <w:tc>
          <w:tcPr>
            <w:tcW w:w="4847" w:type="dxa"/>
            <w:shd w:val="clear" w:color="auto" w:fill="auto"/>
            <w:vAlign w:val="center"/>
          </w:tcPr>
          <w:p w14:paraId="1F670DE9" w14:textId="77777777" w:rsidR="00A9279D" w:rsidRPr="00FB4384" w:rsidRDefault="00CC0ECE">
            <w:pPr>
              <w:widowControl w:val="0"/>
              <w:snapToGrid w:val="0"/>
              <w:spacing w:line="240" w:lineRule="auto"/>
              <w:rPr>
                <w:rFonts w:eastAsia="方正仿宋_GBK" w:cs="Times New Roman"/>
                <w:bCs/>
                <w:sz w:val="24"/>
                <w:szCs w:val="24"/>
              </w:rPr>
            </w:pPr>
            <w:r w:rsidRPr="0023014B">
              <w:rPr>
                <w:rFonts w:eastAsia="方正仿宋_GBK" w:cs="Times New Roman"/>
                <w:sz w:val="24"/>
                <w:szCs w:val="24"/>
              </w:rPr>
              <w:t>电梯设计所规定的轿厢运行速度</w:t>
            </w:r>
          </w:p>
        </w:tc>
        <w:tc>
          <w:tcPr>
            <w:tcW w:w="988" w:type="dxa"/>
            <w:vAlign w:val="center"/>
          </w:tcPr>
          <w:p w14:paraId="4F8D6EB9" w14:textId="77777777" w:rsidR="00A9279D" w:rsidRPr="00FB4384" w:rsidRDefault="00CC0ECE">
            <w:pPr>
              <w:widowControl w:val="0"/>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c>
          <w:tcPr>
            <w:tcW w:w="988" w:type="dxa"/>
            <w:shd w:val="clear" w:color="auto" w:fill="auto"/>
            <w:vAlign w:val="center"/>
          </w:tcPr>
          <w:p w14:paraId="7FDD8931" w14:textId="77777777" w:rsidR="00A9279D" w:rsidRPr="00BC01F5" w:rsidRDefault="00A9279D">
            <w:pPr>
              <w:widowControl w:val="0"/>
              <w:snapToGrid w:val="0"/>
              <w:spacing w:line="240" w:lineRule="auto"/>
              <w:jc w:val="center"/>
              <w:rPr>
                <w:rFonts w:eastAsia="方正仿宋_GBK" w:cs="Times New Roman"/>
                <w:sz w:val="24"/>
                <w:szCs w:val="24"/>
              </w:rPr>
            </w:pPr>
          </w:p>
        </w:tc>
      </w:tr>
      <w:tr w:rsidR="00CC0ECE" w:rsidRPr="0023014B" w14:paraId="1FB70442" w14:textId="77777777" w:rsidTr="0023014B">
        <w:trPr>
          <w:trHeight w:val="359"/>
          <w:jc w:val="center"/>
        </w:trPr>
        <w:tc>
          <w:tcPr>
            <w:tcW w:w="675" w:type="dxa"/>
            <w:shd w:val="clear" w:color="auto" w:fill="auto"/>
            <w:vAlign w:val="center"/>
          </w:tcPr>
          <w:p w14:paraId="2173D714"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3</w:t>
            </w:r>
          </w:p>
        </w:tc>
        <w:tc>
          <w:tcPr>
            <w:tcW w:w="1578" w:type="dxa"/>
            <w:gridSpan w:val="2"/>
            <w:shd w:val="clear" w:color="auto" w:fill="auto"/>
            <w:vAlign w:val="center"/>
          </w:tcPr>
          <w:p w14:paraId="740EE950" w14:textId="77777777" w:rsidR="00A9279D" w:rsidRPr="00FB4384" w:rsidRDefault="00CC0ECE">
            <w:pPr>
              <w:snapToGrid w:val="0"/>
              <w:spacing w:line="240" w:lineRule="auto"/>
              <w:jc w:val="center"/>
              <w:rPr>
                <w:rFonts w:eastAsia="方正仿宋_GBK" w:cs="Times New Roman"/>
                <w:bCs/>
                <w:sz w:val="24"/>
                <w:szCs w:val="24"/>
              </w:rPr>
            </w:pPr>
            <w:r w:rsidRPr="0023014B">
              <w:rPr>
                <w:rFonts w:eastAsia="方正仿宋_GBK" w:cs="Times New Roman"/>
                <w:bCs/>
                <w:sz w:val="24"/>
                <w:szCs w:val="24"/>
              </w:rPr>
              <w:t>层站门数</w:t>
            </w:r>
          </w:p>
        </w:tc>
        <w:tc>
          <w:tcPr>
            <w:tcW w:w="4847" w:type="dxa"/>
            <w:shd w:val="clear" w:color="auto" w:fill="auto"/>
            <w:vAlign w:val="center"/>
          </w:tcPr>
          <w:p w14:paraId="7B19941A" w14:textId="77777777" w:rsidR="00A9279D" w:rsidRPr="00FB4384" w:rsidRDefault="00CC0ECE">
            <w:pPr>
              <w:snapToGrid w:val="0"/>
              <w:spacing w:line="240" w:lineRule="auto"/>
              <w:rPr>
                <w:rFonts w:eastAsia="方正仿宋_GBK" w:cs="Times New Roman"/>
                <w:bCs/>
                <w:sz w:val="24"/>
                <w:szCs w:val="24"/>
              </w:rPr>
            </w:pPr>
            <w:r w:rsidRPr="0023014B">
              <w:rPr>
                <w:rFonts w:eastAsia="方正仿宋_GBK" w:cs="Times New Roman"/>
                <w:bCs/>
                <w:sz w:val="24"/>
                <w:szCs w:val="24"/>
              </w:rPr>
              <w:t>层站数指</w:t>
            </w:r>
            <w:r w:rsidRPr="0023014B">
              <w:rPr>
                <w:rFonts w:eastAsia="方正仿宋_GBK" w:cs="Times New Roman"/>
                <w:sz w:val="24"/>
                <w:szCs w:val="24"/>
              </w:rPr>
              <w:t>电梯停靠的物理楼层数量，</w:t>
            </w:r>
            <w:r w:rsidRPr="0023014B">
              <w:rPr>
                <w:rFonts w:eastAsia="方正仿宋_GBK" w:cs="Times New Roman"/>
                <w:bCs/>
                <w:sz w:val="24"/>
                <w:szCs w:val="24"/>
              </w:rPr>
              <w:t>门数指</w:t>
            </w:r>
            <w:r w:rsidRPr="0023014B">
              <w:rPr>
                <w:rFonts w:eastAsia="方正仿宋_GBK" w:cs="Times New Roman"/>
                <w:sz w:val="24"/>
                <w:szCs w:val="24"/>
              </w:rPr>
              <w:t>电梯停靠楼层出入口数量</w:t>
            </w:r>
          </w:p>
        </w:tc>
        <w:tc>
          <w:tcPr>
            <w:tcW w:w="988" w:type="dxa"/>
            <w:vAlign w:val="center"/>
          </w:tcPr>
          <w:p w14:paraId="1F5394F8" w14:textId="77777777" w:rsidR="00A9279D" w:rsidRPr="00FB4384"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c>
          <w:tcPr>
            <w:tcW w:w="988" w:type="dxa"/>
            <w:shd w:val="clear" w:color="auto" w:fill="auto"/>
            <w:vAlign w:val="center"/>
          </w:tcPr>
          <w:p w14:paraId="6486BABE" w14:textId="77777777" w:rsidR="00A9279D" w:rsidRPr="00BC01F5" w:rsidRDefault="00A9279D">
            <w:pPr>
              <w:snapToGrid w:val="0"/>
              <w:spacing w:line="240" w:lineRule="auto"/>
              <w:jc w:val="center"/>
              <w:rPr>
                <w:rFonts w:eastAsia="方正仿宋_GBK" w:cs="Times New Roman"/>
                <w:bCs/>
                <w:sz w:val="24"/>
                <w:szCs w:val="24"/>
              </w:rPr>
            </w:pPr>
          </w:p>
        </w:tc>
      </w:tr>
      <w:tr w:rsidR="00CC0ECE" w:rsidRPr="0023014B" w14:paraId="546A728B" w14:textId="77777777" w:rsidTr="0023014B">
        <w:trPr>
          <w:trHeight w:val="359"/>
          <w:jc w:val="center"/>
        </w:trPr>
        <w:tc>
          <w:tcPr>
            <w:tcW w:w="675" w:type="dxa"/>
            <w:shd w:val="clear" w:color="auto" w:fill="auto"/>
            <w:vAlign w:val="center"/>
          </w:tcPr>
          <w:p w14:paraId="4B2B2DC5"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4</w:t>
            </w:r>
          </w:p>
        </w:tc>
        <w:tc>
          <w:tcPr>
            <w:tcW w:w="1578" w:type="dxa"/>
            <w:gridSpan w:val="2"/>
            <w:shd w:val="clear" w:color="auto" w:fill="auto"/>
            <w:vAlign w:val="center"/>
          </w:tcPr>
          <w:p w14:paraId="5287B795" w14:textId="77777777" w:rsidR="00A9279D" w:rsidRPr="00FB4384" w:rsidRDefault="00CC0ECE">
            <w:pPr>
              <w:snapToGrid w:val="0"/>
              <w:spacing w:line="240" w:lineRule="auto"/>
              <w:jc w:val="center"/>
              <w:rPr>
                <w:rFonts w:eastAsia="方正仿宋_GBK" w:cs="Times New Roman"/>
                <w:bCs/>
                <w:sz w:val="24"/>
                <w:szCs w:val="24"/>
              </w:rPr>
            </w:pPr>
            <w:r w:rsidRPr="0023014B">
              <w:rPr>
                <w:rFonts w:eastAsia="方正仿宋_GBK" w:cs="Times New Roman"/>
                <w:sz w:val="24"/>
                <w:szCs w:val="24"/>
              </w:rPr>
              <w:t>轿门数量</w:t>
            </w:r>
          </w:p>
        </w:tc>
        <w:tc>
          <w:tcPr>
            <w:tcW w:w="4847" w:type="dxa"/>
            <w:shd w:val="clear" w:color="auto" w:fill="auto"/>
            <w:vAlign w:val="center"/>
          </w:tcPr>
          <w:p w14:paraId="3B9AA0E0" w14:textId="77777777" w:rsidR="00A9279D" w:rsidRPr="00BC01F5" w:rsidRDefault="00CC0ECE">
            <w:pPr>
              <w:snapToGrid w:val="0"/>
              <w:spacing w:line="240" w:lineRule="auto"/>
              <w:rPr>
                <w:rFonts w:eastAsia="方正仿宋_GBK" w:cs="Times New Roman"/>
                <w:bCs/>
                <w:sz w:val="24"/>
                <w:szCs w:val="24"/>
              </w:rPr>
            </w:pPr>
            <w:r w:rsidRPr="0023014B">
              <w:rPr>
                <w:rFonts w:eastAsia="方正仿宋_GBK" w:cs="Times New Roman"/>
                <w:sz w:val="24"/>
                <w:szCs w:val="24"/>
              </w:rPr>
              <w:t>设置在轿厢上的门数量，通常为</w:t>
            </w:r>
            <w:r w:rsidRPr="00FB4384">
              <w:rPr>
                <w:rFonts w:eastAsia="方正仿宋_GBK" w:cs="Times New Roman"/>
                <w:sz w:val="24"/>
                <w:szCs w:val="24"/>
              </w:rPr>
              <w:t>1-2</w:t>
            </w:r>
            <w:r w:rsidRPr="00FB4384">
              <w:rPr>
                <w:rFonts w:eastAsia="方正仿宋_GBK" w:cs="Times New Roman"/>
                <w:sz w:val="24"/>
                <w:szCs w:val="24"/>
              </w:rPr>
              <w:t>个</w:t>
            </w:r>
          </w:p>
        </w:tc>
        <w:tc>
          <w:tcPr>
            <w:tcW w:w="988" w:type="dxa"/>
            <w:vAlign w:val="center"/>
          </w:tcPr>
          <w:p w14:paraId="361A91BC" w14:textId="77777777" w:rsidR="00A9279D" w:rsidRPr="00FB4384"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c>
          <w:tcPr>
            <w:tcW w:w="988" w:type="dxa"/>
            <w:shd w:val="clear" w:color="auto" w:fill="auto"/>
            <w:vAlign w:val="center"/>
          </w:tcPr>
          <w:p w14:paraId="3455A367" w14:textId="77777777" w:rsidR="00A9279D" w:rsidRPr="00BC01F5" w:rsidRDefault="00A9279D">
            <w:pPr>
              <w:snapToGrid w:val="0"/>
              <w:spacing w:line="240" w:lineRule="auto"/>
              <w:jc w:val="center"/>
              <w:rPr>
                <w:rFonts w:eastAsia="方正仿宋_GBK" w:cs="Times New Roman"/>
                <w:sz w:val="24"/>
                <w:szCs w:val="24"/>
              </w:rPr>
            </w:pPr>
          </w:p>
        </w:tc>
      </w:tr>
      <w:tr w:rsidR="00CC0ECE" w:rsidRPr="0023014B" w14:paraId="30E3D26D" w14:textId="77777777" w:rsidTr="0023014B">
        <w:trPr>
          <w:trHeight w:val="359"/>
          <w:jc w:val="center"/>
        </w:trPr>
        <w:tc>
          <w:tcPr>
            <w:tcW w:w="675" w:type="dxa"/>
            <w:shd w:val="clear" w:color="auto" w:fill="auto"/>
            <w:vAlign w:val="center"/>
          </w:tcPr>
          <w:p w14:paraId="12B92D51"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5</w:t>
            </w:r>
          </w:p>
        </w:tc>
        <w:tc>
          <w:tcPr>
            <w:tcW w:w="1578" w:type="dxa"/>
            <w:gridSpan w:val="2"/>
            <w:shd w:val="clear" w:color="auto" w:fill="auto"/>
            <w:vAlign w:val="center"/>
          </w:tcPr>
          <w:p w14:paraId="650C48B3" w14:textId="77777777" w:rsidR="00A9279D" w:rsidRPr="00FB4384"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层间距离</w:t>
            </w:r>
          </w:p>
        </w:tc>
        <w:tc>
          <w:tcPr>
            <w:tcW w:w="4847" w:type="dxa"/>
            <w:shd w:val="clear" w:color="auto" w:fill="auto"/>
            <w:vAlign w:val="center"/>
          </w:tcPr>
          <w:p w14:paraId="234DF7C9" w14:textId="77777777" w:rsidR="00A9279D" w:rsidRPr="00FB4384" w:rsidRDefault="00CC0ECE">
            <w:pPr>
              <w:snapToGrid w:val="0"/>
              <w:spacing w:line="240" w:lineRule="auto"/>
              <w:rPr>
                <w:rFonts w:eastAsia="方正仿宋_GBK" w:cs="Times New Roman"/>
                <w:sz w:val="24"/>
                <w:szCs w:val="24"/>
              </w:rPr>
            </w:pPr>
            <w:r w:rsidRPr="0023014B">
              <w:rPr>
                <w:rFonts w:eastAsia="方正仿宋_GBK" w:cs="Times New Roman"/>
                <w:sz w:val="24"/>
                <w:szCs w:val="24"/>
              </w:rPr>
              <w:t>两个相邻停靠层</w:t>
            </w:r>
            <w:proofErr w:type="gramStart"/>
            <w:r w:rsidRPr="0023014B">
              <w:rPr>
                <w:rFonts w:eastAsia="方正仿宋_GBK" w:cs="Times New Roman"/>
                <w:sz w:val="24"/>
                <w:szCs w:val="24"/>
              </w:rPr>
              <w:t>站层门地坎之间</w:t>
            </w:r>
            <w:proofErr w:type="gramEnd"/>
            <w:r w:rsidRPr="0023014B">
              <w:rPr>
                <w:rFonts w:eastAsia="方正仿宋_GBK" w:cs="Times New Roman"/>
                <w:sz w:val="24"/>
                <w:szCs w:val="24"/>
              </w:rPr>
              <w:t>的垂直距离</w:t>
            </w:r>
          </w:p>
        </w:tc>
        <w:tc>
          <w:tcPr>
            <w:tcW w:w="988" w:type="dxa"/>
            <w:vAlign w:val="center"/>
          </w:tcPr>
          <w:p w14:paraId="01279E0F" w14:textId="77777777" w:rsidR="00A9279D" w:rsidRPr="00FB4384"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c>
          <w:tcPr>
            <w:tcW w:w="988" w:type="dxa"/>
            <w:shd w:val="clear" w:color="auto" w:fill="auto"/>
            <w:vAlign w:val="center"/>
          </w:tcPr>
          <w:p w14:paraId="67E7563A" w14:textId="77777777" w:rsidR="00A9279D" w:rsidRPr="00BC01F5" w:rsidRDefault="00A9279D">
            <w:pPr>
              <w:snapToGrid w:val="0"/>
              <w:spacing w:line="240" w:lineRule="auto"/>
              <w:jc w:val="center"/>
              <w:rPr>
                <w:rFonts w:eastAsia="方正仿宋_GBK" w:cs="Times New Roman"/>
                <w:sz w:val="24"/>
                <w:szCs w:val="24"/>
              </w:rPr>
            </w:pPr>
          </w:p>
        </w:tc>
      </w:tr>
      <w:tr w:rsidR="00CC0ECE" w:rsidRPr="0023014B" w14:paraId="66C5474D" w14:textId="77777777" w:rsidTr="0023014B">
        <w:trPr>
          <w:trHeight w:val="359"/>
          <w:jc w:val="center"/>
        </w:trPr>
        <w:tc>
          <w:tcPr>
            <w:tcW w:w="675" w:type="dxa"/>
            <w:shd w:val="clear" w:color="auto" w:fill="auto"/>
            <w:vAlign w:val="center"/>
          </w:tcPr>
          <w:p w14:paraId="2F0C7F5B"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6</w:t>
            </w:r>
          </w:p>
        </w:tc>
        <w:tc>
          <w:tcPr>
            <w:tcW w:w="1578" w:type="dxa"/>
            <w:gridSpan w:val="2"/>
            <w:shd w:val="clear" w:color="auto" w:fill="auto"/>
            <w:vAlign w:val="center"/>
          </w:tcPr>
          <w:p w14:paraId="0D7EA525" w14:textId="77777777" w:rsidR="00A9279D" w:rsidRPr="00FB4384" w:rsidRDefault="00CC0ECE">
            <w:pPr>
              <w:snapToGrid w:val="0"/>
              <w:spacing w:line="240" w:lineRule="auto"/>
              <w:jc w:val="center"/>
              <w:rPr>
                <w:rFonts w:eastAsia="方正仿宋_GBK" w:cs="Times New Roman"/>
                <w:bCs/>
                <w:sz w:val="24"/>
                <w:szCs w:val="24"/>
              </w:rPr>
            </w:pPr>
            <w:r w:rsidRPr="0023014B">
              <w:rPr>
                <w:rFonts w:eastAsia="方正仿宋_GBK" w:cs="Times New Roman"/>
                <w:sz w:val="24"/>
                <w:szCs w:val="24"/>
              </w:rPr>
              <w:t>顶层高度</w:t>
            </w:r>
          </w:p>
        </w:tc>
        <w:tc>
          <w:tcPr>
            <w:tcW w:w="4847" w:type="dxa"/>
            <w:shd w:val="clear" w:color="auto" w:fill="auto"/>
            <w:vAlign w:val="center"/>
          </w:tcPr>
          <w:p w14:paraId="4E92432C" w14:textId="77777777" w:rsidR="00A9279D" w:rsidRPr="00FB4384" w:rsidRDefault="00CC0ECE">
            <w:pPr>
              <w:snapToGrid w:val="0"/>
              <w:spacing w:line="240" w:lineRule="auto"/>
              <w:rPr>
                <w:rFonts w:eastAsia="方正仿宋_GBK" w:cs="Times New Roman"/>
                <w:bCs/>
                <w:sz w:val="24"/>
                <w:szCs w:val="24"/>
              </w:rPr>
            </w:pPr>
            <w:proofErr w:type="gramStart"/>
            <w:r w:rsidRPr="0023014B">
              <w:rPr>
                <w:rFonts w:eastAsia="方正仿宋_GBK" w:cs="Times New Roman"/>
                <w:sz w:val="24"/>
                <w:szCs w:val="24"/>
              </w:rPr>
              <w:t>顶层端站地</w:t>
            </w:r>
            <w:proofErr w:type="gramEnd"/>
            <w:r w:rsidRPr="0023014B">
              <w:rPr>
                <w:rFonts w:eastAsia="方正仿宋_GBK" w:cs="Times New Roman"/>
                <w:sz w:val="24"/>
                <w:szCs w:val="24"/>
              </w:rPr>
              <w:t>坎上平面到井道天花板（不包括任何超过轿厢轮廓线的滑轮）之间的垂直距离</w:t>
            </w:r>
          </w:p>
        </w:tc>
        <w:tc>
          <w:tcPr>
            <w:tcW w:w="988" w:type="dxa"/>
            <w:vAlign w:val="center"/>
          </w:tcPr>
          <w:p w14:paraId="5C27DACE" w14:textId="77777777" w:rsidR="00A9279D" w:rsidRPr="00FB4384" w:rsidRDefault="00CC0ECE">
            <w:pPr>
              <w:widowControl w:val="0"/>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c>
          <w:tcPr>
            <w:tcW w:w="988" w:type="dxa"/>
            <w:shd w:val="clear" w:color="auto" w:fill="auto"/>
            <w:vAlign w:val="center"/>
          </w:tcPr>
          <w:p w14:paraId="0001F94A" w14:textId="77777777" w:rsidR="00A9279D" w:rsidRPr="00BC01F5" w:rsidRDefault="00A9279D">
            <w:pPr>
              <w:widowControl w:val="0"/>
              <w:snapToGrid w:val="0"/>
              <w:spacing w:line="240" w:lineRule="auto"/>
              <w:jc w:val="center"/>
              <w:rPr>
                <w:rFonts w:eastAsia="方正仿宋_GBK" w:cs="Times New Roman"/>
                <w:bCs/>
                <w:sz w:val="24"/>
                <w:szCs w:val="24"/>
              </w:rPr>
            </w:pPr>
          </w:p>
        </w:tc>
      </w:tr>
      <w:tr w:rsidR="00CC0ECE" w:rsidRPr="0023014B" w14:paraId="74302BDD" w14:textId="77777777" w:rsidTr="0023014B">
        <w:trPr>
          <w:trHeight w:val="359"/>
          <w:jc w:val="center"/>
        </w:trPr>
        <w:tc>
          <w:tcPr>
            <w:tcW w:w="675" w:type="dxa"/>
            <w:shd w:val="clear" w:color="auto" w:fill="auto"/>
            <w:vAlign w:val="center"/>
          </w:tcPr>
          <w:p w14:paraId="394D3063"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7</w:t>
            </w:r>
          </w:p>
        </w:tc>
        <w:tc>
          <w:tcPr>
            <w:tcW w:w="1578" w:type="dxa"/>
            <w:gridSpan w:val="2"/>
            <w:shd w:val="clear" w:color="auto" w:fill="auto"/>
            <w:vAlign w:val="center"/>
          </w:tcPr>
          <w:p w14:paraId="61461E61"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控制方式</w:t>
            </w:r>
          </w:p>
        </w:tc>
        <w:tc>
          <w:tcPr>
            <w:tcW w:w="4847" w:type="dxa"/>
            <w:shd w:val="clear" w:color="auto" w:fill="auto"/>
            <w:vAlign w:val="center"/>
          </w:tcPr>
          <w:p w14:paraId="5A0855F7" w14:textId="77777777" w:rsidR="00A9279D" w:rsidRPr="00FB4384" w:rsidRDefault="00CC0ECE">
            <w:pPr>
              <w:snapToGrid w:val="0"/>
              <w:spacing w:line="240" w:lineRule="auto"/>
              <w:rPr>
                <w:rFonts w:eastAsia="方正仿宋_GBK" w:cs="Times New Roman"/>
                <w:bCs/>
                <w:sz w:val="24"/>
                <w:szCs w:val="24"/>
              </w:rPr>
            </w:pPr>
            <w:r w:rsidRPr="0023014B">
              <w:rPr>
                <w:rFonts w:eastAsia="方正仿宋_GBK" w:cs="Times New Roman"/>
                <w:sz w:val="24"/>
                <w:szCs w:val="24"/>
              </w:rPr>
              <w:t>响应召唤信号的方式，分为按钮控制、信号控制、</w:t>
            </w:r>
            <w:proofErr w:type="gramStart"/>
            <w:r w:rsidRPr="0023014B">
              <w:rPr>
                <w:rFonts w:eastAsia="方正仿宋_GBK" w:cs="Times New Roman"/>
                <w:sz w:val="24"/>
                <w:szCs w:val="24"/>
              </w:rPr>
              <w:t>集选控制</w:t>
            </w:r>
            <w:proofErr w:type="gramEnd"/>
            <w:r w:rsidRPr="0023014B">
              <w:rPr>
                <w:rFonts w:eastAsia="方正仿宋_GBK" w:cs="Times New Roman"/>
                <w:sz w:val="24"/>
                <w:szCs w:val="24"/>
              </w:rPr>
              <w:t>、并联控制、梯群控制等</w:t>
            </w:r>
          </w:p>
        </w:tc>
        <w:tc>
          <w:tcPr>
            <w:tcW w:w="988" w:type="dxa"/>
            <w:vAlign w:val="center"/>
          </w:tcPr>
          <w:p w14:paraId="0CD6BFB2" w14:textId="77777777" w:rsidR="00A9279D" w:rsidRPr="00FB4384"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c>
          <w:tcPr>
            <w:tcW w:w="988" w:type="dxa"/>
            <w:shd w:val="clear" w:color="auto" w:fill="auto"/>
            <w:vAlign w:val="center"/>
          </w:tcPr>
          <w:p w14:paraId="2584D6C6" w14:textId="77777777" w:rsidR="00A9279D" w:rsidRPr="00BC01F5" w:rsidRDefault="00A9279D">
            <w:pPr>
              <w:snapToGrid w:val="0"/>
              <w:spacing w:line="240" w:lineRule="auto"/>
              <w:jc w:val="center"/>
              <w:rPr>
                <w:rFonts w:eastAsia="方正仿宋_GBK" w:cs="Times New Roman"/>
                <w:sz w:val="24"/>
                <w:szCs w:val="24"/>
              </w:rPr>
            </w:pPr>
          </w:p>
        </w:tc>
      </w:tr>
      <w:tr w:rsidR="00CC0ECE" w:rsidRPr="0023014B" w14:paraId="18046CC9" w14:textId="77777777" w:rsidTr="0023014B">
        <w:trPr>
          <w:trHeight w:val="359"/>
          <w:jc w:val="center"/>
        </w:trPr>
        <w:tc>
          <w:tcPr>
            <w:tcW w:w="675" w:type="dxa"/>
            <w:shd w:val="clear" w:color="auto" w:fill="auto"/>
            <w:vAlign w:val="center"/>
          </w:tcPr>
          <w:p w14:paraId="770FB77D"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8</w:t>
            </w:r>
          </w:p>
        </w:tc>
        <w:tc>
          <w:tcPr>
            <w:tcW w:w="1578" w:type="dxa"/>
            <w:gridSpan w:val="2"/>
            <w:shd w:val="clear" w:color="auto" w:fill="auto"/>
            <w:vAlign w:val="center"/>
          </w:tcPr>
          <w:p w14:paraId="30FF4081"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群控数量</w:t>
            </w:r>
          </w:p>
        </w:tc>
        <w:tc>
          <w:tcPr>
            <w:tcW w:w="4847" w:type="dxa"/>
            <w:shd w:val="clear" w:color="auto" w:fill="auto"/>
            <w:vAlign w:val="center"/>
          </w:tcPr>
          <w:p w14:paraId="4B5A65B6" w14:textId="77777777" w:rsidR="00A9279D" w:rsidRPr="00FB4384" w:rsidRDefault="00CC0ECE">
            <w:pPr>
              <w:snapToGrid w:val="0"/>
              <w:spacing w:line="240" w:lineRule="auto"/>
              <w:rPr>
                <w:rFonts w:eastAsia="方正仿宋_GBK" w:cs="Times New Roman"/>
                <w:sz w:val="24"/>
                <w:szCs w:val="24"/>
              </w:rPr>
            </w:pPr>
            <w:r w:rsidRPr="0023014B">
              <w:rPr>
                <w:rFonts w:eastAsia="方正仿宋_GBK" w:cs="Times New Roman"/>
                <w:sz w:val="24"/>
                <w:szCs w:val="24"/>
              </w:rPr>
              <w:t>一个群控组内的电梯数量</w:t>
            </w:r>
          </w:p>
        </w:tc>
        <w:tc>
          <w:tcPr>
            <w:tcW w:w="988" w:type="dxa"/>
            <w:vAlign w:val="center"/>
          </w:tcPr>
          <w:p w14:paraId="65FCD094" w14:textId="77777777" w:rsidR="00A9279D" w:rsidRPr="00FB4384"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c>
          <w:tcPr>
            <w:tcW w:w="988" w:type="dxa"/>
            <w:shd w:val="clear" w:color="auto" w:fill="auto"/>
            <w:vAlign w:val="center"/>
          </w:tcPr>
          <w:p w14:paraId="2EDAB953" w14:textId="77777777" w:rsidR="00A9279D" w:rsidRPr="00BC01F5" w:rsidRDefault="00A9279D">
            <w:pPr>
              <w:snapToGrid w:val="0"/>
              <w:spacing w:line="240" w:lineRule="auto"/>
              <w:jc w:val="center"/>
              <w:rPr>
                <w:rFonts w:eastAsia="方正仿宋_GBK" w:cs="Times New Roman"/>
                <w:sz w:val="24"/>
                <w:szCs w:val="24"/>
              </w:rPr>
            </w:pPr>
          </w:p>
        </w:tc>
      </w:tr>
      <w:tr w:rsidR="00CC0ECE" w:rsidRPr="0023014B" w14:paraId="3F4E09FF" w14:textId="77777777" w:rsidTr="0023014B">
        <w:trPr>
          <w:trHeight w:val="359"/>
          <w:jc w:val="center"/>
        </w:trPr>
        <w:tc>
          <w:tcPr>
            <w:tcW w:w="675" w:type="dxa"/>
            <w:shd w:val="clear" w:color="auto" w:fill="auto"/>
            <w:vAlign w:val="center"/>
          </w:tcPr>
          <w:p w14:paraId="7CCE275E"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9</w:t>
            </w:r>
          </w:p>
        </w:tc>
        <w:tc>
          <w:tcPr>
            <w:tcW w:w="1578" w:type="dxa"/>
            <w:gridSpan w:val="2"/>
            <w:shd w:val="clear" w:color="auto" w:fill="auto"/>
            <w:vAlign w:val="center"/>
          </w:tcPr>
          <w:p w14:paraId="0BC944E0"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拖动方式</w:t>
            </w:r>
          </w:p>
        </w:tc>
        <w:tc>
          <w:tcPr>
            <w:tcW w:w="4847" w:type="dxa"/>
            <w:shd w:val="clear" w:color="auto" w:fill="auto"/>
            <w:vAlign w:val="center"/>
          </w:tcPr>
          <w:p w14:paraId="43640570" w14:textId="77777777" w:rsidR="00A9279D" w:rsidRPr="00FB4384" w:rsidRDefault="00CC0ECE">
            <w:pPr>
              <w:snapToGrid w:val="0"/>
              <w:spacing w:line="240" w:lineRule="auto"/>
              <w:rPr>
                <w:rFonts w:eastAsia="方正仿宋_GBK" w:cs="Times New Roman"/>
                <w:bCs/>
                <w:sz w:val="24"/>
                <w:szCs w:val="24"/>
              </w:rPr>
            </w:pPr>
            <w:r w:rsidRPr="0023014B">
              <w:rPr>
                <w:rFonts w:eastAsia="方正仿宋_GBK" w:cs="Times New Roman"/>
                <w:sz w:val="24"/>
                <w:szCs w:val="24"/>
              </w:rPr>
              <w:t>电梯的调速方式，分为交流单速、交流双速、交流变频调速等</w:t>
            </w:r>
          </w:p>
        </w:tc>
        <w:tc>
          <w:tcPr>
            <w:tcW w:w="988" w:type="dxa"/>
            <w:vAlign w:val="center"/>
          </w:tcPr>
          <w:p w14:paraId="6F317F23" w14:textId="77777777" w:rsidR="00A9279D" w:rsidRPr="00FB4384"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c>
          <w:tcPr>
            <w:tcW w:w="988" w:type="dxa"/>
            <w:shd w:val="clear" w:color="auto" w:fill="auto"/>
            <w:vAlign w:val="center"/>
          </w:tcPr>
          <w:p w14:paraId="58E75FAB" w14:textId="77777777" w:rsidR="00A9279D" w:rsidRPr="00BC01F5" w:rsidRDefault="00A9279D">
            <w:pPr>
              <w:snapToGrid w:val="0"/>
              <w:spacing w:line="240" w:lineRule="auto"/>
              <w:jc w:val="center"/>
              <w:rPr>
                <w:rFonts w:eastAsia="方正仿宋_GBK" w:cs="Times New Roman"/>
                <w:sz w:val="24"/>
                <w:szCs w:val="24"/>
              </w:rPr>
            </w:pPr>
          </w:p>
        </w:tc>
      </w:tr>
      <w:tr w:rsidR="00CC0ECE" w:rsidRPr="0023014B" w14:paraId="53E13725" w14:textId="77777777" w:rsidTr="0023014B">
        <w:trPr>
          <w:trHeight w:val="359"/>
          <w:jc w:val="center"/>
        </w:trPr>
        <w:tc>
          <w:tcPr>
            <w:tcW w:w="675" w:type="dxa"/>
            <w:shd w:val="clear" w:color="auto" w:fill="auto"/>
            <w:vAlign w:val="center"/>
          </w:tcPr>
          <w:p w14:paraId="2FE2648A"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10</w:t>
            </w:r>
          </w:p>
        </w:tc>
        <w:tc>
          <w:tcPr>
            <w:tcW w:w="1578" w:type="dxa"/>
            <w:gridSpan w:val="2"/>
            <w:shd w:val="clear" w:color="auto" w:fill="auto"/>
            <w:vAlign w:val="center"/>
          </w:tcPr>
          <w:p w14:paraId="1B37C100"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开门方式</w:t>
            </w:r>
          </w:p>
        </w:tc>
        <w:tc>
          <w:tcPr>
            <w:tcW w:w="4847" w:type="dxa"/>
            <w:shd w:val="clear" w:color="auto" w:fill="auto"/>
            <w:vAlign w:val="center"/>
          </w:tcPr>
          <w:p w14:paraId="44F3DFB0" w14:textId="77777777" w:rsidR="00A9279D" w:rsidRPr="00FB4384" w:rsidRDefault="00CC0ECE">
            <w:pPr>
              <w:snapToGrid w:val="0"/>
              <w:spacing w:line="240" w:lineRule="auto"/>
              <w:rPr>
                <w:rFonts w:eastAsia="方正仿宋_GBK" w:cs="Times New Roman"/>
                <w:sz w:val="24"/>
                <w:szCs w:val="24"/>
              </w:rPr>
            </w:pPr>
            <w:proofErr w:type="gramStart"/>
            <w:r w:rsidRPr="0023014B">
              <w:rPr>
                <w:rFonts w:eastAsia="方正仿宋_GBK" w:cs="Times New Roman"/>
                <w:bCs/>
                <w:sz w:val="24"/>
                <w:szCs w:val="24"/>
              </w:rPr>
              <w:t>层门或</w:t>
            </w:r>
            <w:proofErr w:type="gramEnd"/>
            <w:r w:rsidRPr="0023014B">
              <w:rPr>
                <w:rFonts w:eastAsia="方正仿宋_GBK" w:cs="Times New Roman"/>
                <w:bCs/>
                <w:sz w:val="24"/>
                <w:szCs w:val="24"/>
              </w:rPr>
              <w:t>轿门门扇的开启方式，分为自动门和手动门</w:t>
            </w:r>
          </w:p>
        </w:tc>
        <w:tc>
          <w:tcPr>
            <w:tcW w:w="988" w:type="dxa"/>
            <w:vAlign w:val="center"/>
          </w:tcPr>
          <w:p w14:paraId="5AD92FBD" w14:textId="77777777" w:rsidR="00A9279D" w:rsidRPr="00FB4384"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c>
          <w:tcPr>
            <w:tcW w:w="988" w:type="dxa"/>
            <w:shd w:val="clear" w:color="auto" w:fill="auto"/>
            <w:vAlign w:val="center"/>
          </w:tcPr>
          <w:p w14:paraId="59094677" w14:textId="77777777" w:rsidR="00A9279D" w:rsidRPr="00BC01F5" w:rsidRDefault="00A9279D">
            <w:pPr>
              <w:snapToGrid w:val="0"/>
              <w:spacing w:line="240" w:lineRule="auto"/>
              <w:jc w:val="center"/>
              <w:rPr>
                <w:rFonts w:eastAsia="方正仿宋_GBK" w:cs="Times New Roman"/>
                <w:sz w:val="24"/>
                <w:szCs w:val="24"/>
              </w:rPr>
            </w:pPr>
          </w:p>
        </w:tc>
      </w:tr>
      <w:tr w:rsidR="00CC0ECE" w:rsidRPr="0023014B" w14:paraId="456DB130" w14:textId="77777777" w:rsidTr="0023014B">
        <w:trPr>
          <w:trHeight w:val="359"/>
          <w:jc w:val="center"/>
        </w:trPr>
        <w:tc>
          <w:tcPr>
            <w:tcW w:w="675" w:type="dxa"/>
            <w:shd w:val="clear" w:color="auto" w:fill="auto"/>
            <w:vAlign w:val="center"/>
          </w:tcPr>
          <w:p w14:paraId="020D6036" w14:textId="77777777" w:rsidR="00A9279D" w:rsidRPr="0023014B" w:rsidRDefault="00CC0ECE">
            <w:pPr>
              <w:snapToGrid w:val="0"/>
              <w:spacing w:line="240" w:lineRule="auto"/>
              <w:jc w:val="center"/>
              <w:rPr>
                <w:rFonts w:eastAsia="方正仿宋_GBK" w:cs="Times New Roman"/>
                <w:snapToGrid w:val="0"/>
                <w:sz w:val="24"/>
                <w:szCs w:val="24"/>
              </w:rPr>
            </w:pPr>
            <w:r w:rsidRPr="0023014B">
              <w:rPr>
                <w:rFonts w:eastAsia="方正仿宋_GBK" w:cs="Times New Roman"/>
                <w:snapToGrid w:val="0"/>
                <w:sz w:val="24"/>
                <w:szCs w:val="24"/>
              </w:rPr>
              <w:t>11</w:t>
            </w:r>
          </w:p>
        </w:tc>
        <w:tc>
          <w:tcPr>
            <w:tcW w:w="1578" w:type="dxa"/>
            <w:gridSpan w:val="2"/>
            <w:shd w:val="clear" w:color="auto" w:fill="auto"/>
            <w:vAlign w:val="center"/>
          </w:tcPr>
          <w:p w14:paraId="56309BF5"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是否贯通</w:t>
            </w:r>
          </w:p>
        </w:tc>
        <w:tc>
          <w:tcPr>
            <w:tcW w:w="4847" w:type="dxa"/>
            <w:shd w:val="clear" w:color="auto" w:fill="auto"/>
            <w:vAlign w:val="center"/>
          </w:tcPr>
          <w:p w14:paraId="21DBE385" w14:textId="77777777" w:rsidR="00A9279D" w:rsidRPr="00FB4384" w:rsidRDefault="00CC0ECE">
            <w:pPr>
              <w:widowControl w:val="0"/>
              <w:snapToGrid w:val="0"/>
              <w:spacing w:line="240" w:lineRule="auto"/>
              <w:rPr>
                <w:rFonts w:eastAsia="方正仿宋_GBK" w:cs="Times New Roman"/>
                <w:sz w:val="24"/>
                <w:szCs w:val="24"/>
              </w:rPr>
            </w:pPr>
            <w:r w:rsidRPr="0023014B">
              <w:rPr>
                <w:rFonts w:eastAsia="方正仿宋_GBK" w:cs="Times New Roman"/>
                <w:sz w:val="24"/>
                <w:szCs w:val="24"/>
              </w:rPr>
              <w:t>根据轿厢出入口数量判定，出入口的数量在两个或两个以上为贯通</w:t>
            </w:r>
          </w:p>
        </w:tc>
        <w:tc>
          <w:tcPr>
            <w:tcW w:w="988" w:type="dxa"/>
            <w:vAlign w:val="center"/>
          </w:tcPr>
          <w:p w14:paraId="0BB423CF" w14:textId="77777777" w:rsidR="00A9279D" w:rsidRPr="00FB4384" w:rsidRDefault="00CC0ECE">
            <w:pPr>
              <w:widowControl w:val="0"/>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c>
          <w:tcPr>
            <w:tcW w:w="988" w:type="dxa"/>
            <w:shd w:val="clear" w:color="auto" w:fill="auto"/>
            <w:vAlign w:val="center"/>
          </w:tcPr>
          <w:p w14:paraId="18CE8269" w14:textId="77777777" w:rsidR="00A9279D" w:rsidRPr="00BC01F5" w:rsidRDefault="00A9279D">
            <w:pPr>
              <w:widowControl w:val="0"/>
              <w:snapToGrid w:val="0"/>
              <w:spacing w:line="240" w:lineRule="auto"/>
              <w:jc w:val="center"/>
              <w:rPr>
                <w:rFonts w:eastAsia="方正仿宋_GBK" w:cs="Times New Roman"/>
                <w:sz w:val="24"/>
                <w:szCs w:val="24"/>
              </w:rPr>
            </w:pPr>
          </w:p>
        </w:tc>
      </w:tr>
      <w:tr w:rsidR="00CC0ECE" w:rsidRPr="0023014B" w14:paraId="5E6DE235" w14:textId="77777777" w:rsidTr="0023014B">
        <w:trPr>
          <w:trHeight w:val="359"/>
          <w:jc w:val="center"/>
        </w:trPr>
        <w:tc>
          <w:tcPr>
            <w:tcW w:w="675" w:type="dxa"/>
            <w:shd w:val="clear" w:color="auto" w:fill="auto"/>
            <w:vAlign w:val="center"/>
          </w:tcPr>
          <w:p w14:paraId="1C335D60"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napToGrid w:val="0"/>
                <w:sz w:val="24"/>
                <w:szCs w:val="24"/>
              </w:rPr>
              <w:t>12</w:t>
            </w:r>
          </w:p>
        </w:tc>
        <w:tc>
          <w:tcPr>
            <w:tcW w:w="1578" w:type="dxa"/>
            <w:gridSpan w:val="2"/>
            <w:shd w:val="clear" w:color="auto" w:fill="auto"/>
            <w:vAlign w:val="center"/>
          </w:tcPr>
          <w:p w14:paraId="7991E4AB"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提升高度</w:t>
            </w:r>
          </w:p>
        </w:tc>
        <w:tc>
          <w:tcPr>
            <w:tcW w:w="4847" w:type="dxa"/>
            <w:shd w:val="clear" w:color="auto" w:fill="auto"/>
            <w:vAlign w:val="center"/>
          </w:tcPr>
          <w:p w14:paraId="6CFE682F" w14:textId="77777777" w:rsidR="00A9279D" w:rsidRPr="00FB4384" w:rsidRDefault="00CC0ECE">
            <w:pPr>
              <w:widowControl w:val="0"/>
              <w:snapToGrid w:val="0"/>
              <w:spacing w:line="240" w:lineRule="auto"/>
              <w:rPr>
                <w:rFonts w:eastAsia="方正仿宋_GBK" w:cs="Times New Roman"/>
                <w:bCs/>
                <w:sz w:val="24"/>
                <w:szCs w:val="24"/>
              </w:rPr>
            </w:pPr>
            <w:r w:rsidRPr="0023014B">
              <w:rPr>
                <w:rFonts w:eastAsia="方正仿宋_GBK" w:cs="Times New Roman"/>
                <w:sz w:val="24"/>
                <w:szCs w:val="24"/>
              </w:rPr>
              <w:t>从</w:t>
            </w:r>
            <w:proofErr w:type="gramStart"/>
            <w:r w:rsidRPr="0023014B">
              <w:rPr>
                <w:rFonts w:eastAsia="方正仿宋_GBK" w:cs="Times New Roman"/>
                <w:sz w:val="24"/>
                <w:szCs w:val="24"/>
              </w:rPr>
              <w:t>底层端站地</w:t>
            </w:r>
            <w:proofErr w:type="gramEnd"/>
            <w:r w:rsidRPr="0023014B">
              <w:rPr>
                <w:rFonts w:eastAsia="方正仿宋_GBK" w:cs="Times New Roman"/>
                <w:sz w:val="24"/>
                <w:szCs w:val="24"/>
              </w:rPr>
              <w:t>坎上表面至</w:t>
            </w:r>
            <w:proofErr w:type="gramStart"/>
            <w:r w:rsidRPr="0023014B">
              <w:rPr>
                <w:rFonts w:eastAsia="方正仿宋_GBK" w:cs="Times New Roman"/>
                <w:sz w:val="24"/>
                <w:szCs w:val="24"/>
              </w:rPr>
              <w:t>顶层端站地</w:t>
            </w:r>
            <w:proofErr w:type="gramEnd"/>
            <w:r w:rsidRPr="0023014B">
              <w:rPr>
                <w:rFonts w:eastAsia="方正仿宋_GBK" w:cs="Times New Roman"/>
                <w:sz w:val="24"/>
                <w:szCs w:val="24"/>
              </w:rPr>
              <w:t>坎上表面之间的垂直距离</w:t>
            </w:r>
          </w:p>
        </w:tc>
        <w:tc>
          <w:tcPr>
            <w:tcW w:w="988" w:type="dxa"/>
            <w:vAlign w:val="center"/>
          </w:tcPr>
          <w:p w14:paraId="76EFBAD9" w14:textId="77777777" w:rsidR="00A9279D" w:rsidRPr="00BC01F5" w:rsidRDefault="00A9279D">
            <w:pPr>
              <w:widowControl w:val="0"/>
              <w:snapToGrid w:val="0"/>
              <w:spacing w:line="240" w:lineRule="auto"/>
              <w:jc w:val="center"/>
              <w:rPr>
                <w:rFonts w:eastAsia="方正仿宋_GBK" w:cs="Times New Roman"/>
                <w:sz w:val="24"/>
                <w:szCs w:val="24"/>
              </w:rPr>
            </w:pPr>
          </w:p>
        </w:tc>
        <w:tc>
          <w:tcPr>
            <w:tcW w:w="988" w:type="dxa"/>
            <w:shd w:val="clear" w:color="auto" w:fill="auto"/>
            <w:vAlign w:val="center"/>
          </w:tcPr>
          <w:p w14:paraId="65E006B3"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sz w:val="24"/>
                <w:szCs w:val="24"/>
              </w:rPr>
              <w:t>●</w:t>
            </w:r>
          </w:p>
        </w:tc>
      </w:tr>
      <w:tr w:rsidR="00CC0ECE" w:rsidRPr="0023014B" w14:paraId="3E362AD8" w14:textId="77777777" w:rsidTr="0023014B">
        <w:trPr>
          <w:trHeight w:val="359"/>
          <w:jc w:val="center"/>
        </w:trPr>
        <w:tc>
          <w:tcPr>
            <w:tcW w:w="675" w:type="dxa"/>
            <w:shd w:val="clear" w:color="auto" w:fill="auto"/>
            <w:vAlign w:val="center"/>
          </w:tcPr>
          <w:p w14:paraId="388BFBA6"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13</w:t>
            </w:r>
          </w:p>
        </w:tc>
        <w:tc>
          <w:tcPr>
            <w:tcW w:w="1578" w:type="dxa"/>
            <w:gridSpan w:val="2"/>
            <w:shd w:val="clear" w:color="auto" w:fill="auto"/>
            <w:vAlign w:val="center"/>
          </w:tcPr>
          <w:p w14:paraId="6D41D476" w14:textId="77777777" w:rsidR="00A9279D" w:rsidRPr="00FB4384" w:rsidRDefault="00CC0ECE">
            <w:pPr>
              <w:snapToGrid w:val="0"/>
              <w:spacing w:line="240" w:lineRule="auto"/>
              <w:jc w:val="center"/>
              <w:rPr>
                <w:rFonts w:eastAsia="方正仿宋_GBK" w:cs="Times New Roman"/>
                <w:bCs/>
                <w:sz w:val="24"/>
                <w:szCs w:val="24"/>
              </w:rPr>
            </w:pPr>
            <w:r w:rsidRPr="0023014B">
              <w:rPr>
                <w:rFonts w:eastAsia="方正仿宋_GBK" w:cs="Times New Roman"/>
                <w:sz w:val="24"/>
                <w:szCs w:val="24"/>
              </w:rPr>
              <w:t>井道尺寸</w:t>
            </w:r>
          </w:p>
        </w:tc>
        <w:tc>
          <w:tcPr>
            <w:tcW w:w="4847" w:type="dxa"/>
            <w:shd w:val="clear" w:color="auto" w:fill="auto"/>
            <w:vAlign w:val="center"/>
          </w:tcPr>
          <w:p w14:paraId="1180A5CF" w14:textId="77777777" w:rsidR="00A9279D" w:rsidRPr="00FB4384" w:rsidRDefault="00CC0ECE">
            <w:pPr>
              <w:snapToGrid w:val="0"/>
              <w:spacing w:line="240" w:lineRule="auto"/>
              <w:rPr>
                <w:rFonts w:eastAsia="方正仿宋_GBK" w:cs="Times New Roman"/>
                <w:bCs/>
                <w:sz w:val="24"/>
                <w:szCs w:val="24"/>
              </w:rPr>
            </w:pPr>
            <w:r w:rsidRPr="0023014B">
              <w:rPr>
                <w:rFonts w:eastAsia="方正仿宋_GBK" w:cs="Times New Roman"/>
                <w:sz w:val="24"/>
                <w:szCs w:val="24"/>
              </w:rPr>
              <w:t>井道宽度指平行于轿厢宽度方向测量的两井道内壁间水平距离；井道深度指垂直于轿厢宽度方向测量的两井道内壁间水平距离；底坑深度指</w:t>
            </w:r>
            <w:proofErr w:type="gramStart"/>
            <w:r w:rsidRPr="0023014B">
              <w:rPr>
                <w:rFonts w:eastAsia="方正仿宋_GBK" w:cs="Times New Roman"/>
                <w:sz w:val="24"/>
                <w:szCs w:val="24"/>
              </w:rPr>
              <w:t>底层端站地</w:t>
            </w:r>
            <w:proofErr w:type="gramEnd"/>
            <w:r w:rsidRPr="0023014B">
              <w:rPr>
                <w:rFonts w:eastAsia="方正仿宋_GBK" w:cs="Times New Roman"/>
                <w:sz w:val="24"/>
                <w:szCs w:val="24"/>
              </w:rPr>
              <w:t>坎上平面到井道底面之间的垂直距离</w:t>
            </w:r>
          </w:p>
        </w:tc>
        <w:tc>
          <w:tcPr>
            <w:tcW w:w="988" w:type="dxa"/>
            <w:vAlign w:val="center"/>
          </w:tcPr>
          <w:p w14:paraId="0F65C241" w14:textId="77777777" w:rsidR="00A9279D" w:rsidRPr="00BC01F5" w:rsidRDefault="00A9279D">
            <w:pPr>
              <w:snapToGrid w:val="0"/>
              <w:spacing w:line="240" w:lineRule="auto"/>
              <w:jc w:val="center"/>
              <w:rPr>
                <w:rFonts w:eastAsia="方正仿宋_GBK" w:cs="Times New Roman"/>
                <w:sz w:val="24"/>
                <w:szCs w:val="24"/>
              </w:rPr>
            </w:pPr>
          </w:p>
        </w:tc>
        <w:tc>
          <w:tcPr>
            <w:tcW w:w="988" w:type="dxa"/>
            <w:shd w:val="clear" w:color="auto" w:fill="auto"/>
            <w:vAlign w:val="center"/>
          </w:tcPr>
          <w:p w14:paraId="4DD9F91A" w14:textId="77777777" w:rsidR="00A9279D" w:rsidRPr="00FB4384" w:rsidRDefault="00CC0ECE">
            <w:pPr>
              <w:snapToGrid w:val="0"/>
              <w:spacing w:line="240" w:lineRule="auto"/>
              <w:jc w:val="center"/>
              <w:rPr>
                <w:rFonts w:eastAsia="方正仿宋_GBK" w:cs="Times New Roman"/>
                <w:bCs/>
                <w:sz w:val="24"/>
                <w:szCs w:val="24"/>
              </w:rPr>
            </w:pPr>
            <w:r w:rsidRPr="0023014B">
              <w:rPr>
                <w:rFonts w:eastAsia="方正仿宋_GBK" w:cs="Times New Roman"/>
                <w:sz w:val="24"/>
                <w:szCs w:val="24"/>
              </w:rPr>
              <w:t>●</w:t>
            </w:r>
          </w:p>
        </w:tc>
      </w:tr>
      <w:tr w:rsidR="00CC0ECE" w:rsidRPr="0023014B" w14:paraId="0B4FDFEB" w14:textId="77777777" w:rsidTr="0023014B">
        <w:trPr>
          <w:trHeight w:val="359"/>
          <w:jc w:val="center"/>
        </w:trPr>
        <w:tc>
          <w:tcPr>
            <w:tcW w:w="675" w:type="dxa"/>
            <w:shd w:val="clear" w:color="auto" w:fill="auto"/>
            <w:vAlign w:val="center"/>
          </w:tcPr>
          <w:p w14:paraId="3F16767D"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14</w:t>
            </w:r>
          </w:p>
        </w:tc>
        <w:tc>
          <w:tcPr>
            <w:tcW w:w="1578" w:type="dxa"/>
            <w:gridSpan w:val="2"/>
            <w:shd w:val="clear" w:color="auto" w:fill="auto"/>
            <w:vAlign w:val="center"/>
          </w:tcPr>
          <w:p w14:paraId="5BCC60F7"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轿厢有效面积</w:t>
            </w:r>
          </w:p>
        </w:tc>
        <w:tc>
          <w:tcPr>
            <w:tcW w:w="4847" w:type="dxa"/>
            <w:shd w:val="clear" w:color="auto" w:fill="auto"/>
            <w:vAlign w:val="center"/>
          </w:tcPr>
          <w:p w14:paraId="4AB0CF7A" w14:textId="77777777" w:rsidR="00A9279D" w:rsidRPr="00FB4384" w:rsidRDefault="00CC0ECE">
            <w:pPr>
              <w:snapToGrid w:val="0"/>
              <w:spacing w:line="240" w:lineRule="auto"/>
              <w:rPr>
                <w:rFonts w:eastAsia="方正仿宋_GBK" w:cs="Times New Roman"/>
                <w:sz w:val="24"/>
                <w:szCs w:val="24"/>
              </w:rPr>
            </w:pPr>
            <w:r w:rsidRPr="0023014B">
              <w:rPr>
                <w:rFonts w:eastAsia="方正仿宋_GBK" w:cs="Times New Roman"/>
                <w:sz w:val="24"/>
                <w:szCs w:val="24"/>
              </w:rPr>
              <w:t>轿厢运行时可供乘客或货物使用的轿厢面积</w:t>
            </w:r>
          </w:p>
        </w:tc>
        <w:tc>
          <w:tcPr>
            <w:tcW w:w="988" w:type="dxa"/>
            <w:vAlign w:val="center"/>
          </w:tcPr>
          <w:p w14:paraId="7C145CCC" w14:textId="77777777" w:rsidR="00A9279D" w:rsidRPr="00BC01F5" w:rsidRDefault="00A9279D">
            <w:pPr>
              <w:widowControl w:val="0"/>
              <w:snapToGrid w:val="0"/>
              <w:spacing w:line="240" w:lineRule="auto"/>
              <w:jc w:val="center"/>
              <w:rPr>
                <w:rFonts w:eastAsia="方正仿宋_GBK" w:cs="Times New Roman"/>
                <w:sz w:val="24"/>
                <w:szCs w:val="24"/>
              </w:rPr>
            </w:pPr>
          </w:p>
        </w:tc>
        <w:tc>
          <w:tcPr>
            <w:tcW w:w="988" w:type="dxa"/>
            <w:shd w:val="clear" w:color="auto" w:fill="auto"/>
            <w:vAlign w:val="center"/>
          </w:tcPr>
          <w:p w14:paraId="34390A60"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sz w:val="24"/>
                <w:szCs w:val="24"/>
              </w:rPr>
              <w:t>●</w:t>
            </w:r>
          </w:p>
        </w:tc>
      </w:tr>
      <w:tr w:rsidR="00CC0ECE" w:rsidRPr="0023014B" w14:paraId="65F37A96" w14:textId="77777777" w:rsidTr="0023014B">
        <w:trPr>
          <w:trHeight w:val="374"/>
          <w:jc w:val="center"/>
        </w:trPr>
        <w:tc>
          <w:tcPr>
            <w:tcW w:w="675" w:type="dxa"/>
            <w:shd w:val="clear" w:color="auto" w:fill="auto"/>
            <w:vAlign w:val="center"/>
          </w:tcPr>
          <w:p w14:paraId="124DE216"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15</w:t>
            </w:r>
          </w:p>
        </w:tc>
        <w:tc>
          <w:tcPr>
            <w:tcW w:w="1578" w:type="dxa"/>
            <w:gridSpan w:val="2"/>
            <w:shd w:val="clear" w:color="auto" w:fill="auto"/>
            <w:vAlign w:val="center"/>
          </w:tcPr>
          <w:p w14:paraId="50E723CF"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开门方向</w:t>
            </w:r>
          </w:p>
        </w:tc>
        <w:tc>
          <w:tcPr>
            <w:tcW w:w="4847" w:type="dxa"/>
            <w:shd w:val="clear" w:color="auto" w:fill="auto"/>
            <w:vAlign w:val="center"/>
          </w:tcPr>
          <w:p w14:paraId="4E55906B" w14:textId="77777777" w:rsidR="00A9279D" w:rsidRPr="00FB4384" w:rsidRDefault="00CC0ECE">
            <w:pPr>
              <w:widowControl w:val="0"/>
              <w:snapToGrid w:val="0"/>
              <w:spacing w:line="240" w:lineRule="auto"/>
              <w:rPr>
                <w:rFonts w:eastAsia="方正仿宋_GBK" w:cs="Times New Roman"/>
                <w:bCs/>
                <w:sz w:val="24"/>
                <w:szCs w:val="24"/>
              </w:rPr>
            </w:pPr>
            <w:proofErr w:type="gramStart"/>
            <w:r w:rsidRPr="0023014B">
              <w:rPr>
                <w:rFonts w:eastAsia="方正仿宋_GBK" w:cs="Times New Roman"/>
                <w:bCs/>
                <w:sz w:val="24"/>
                <w:szCs w:val="24"/>
              </w:rPr>
              <w:t>层门或</w:t>
            </w:r>
            <w:proofErr w:type="gramEnd"/>
            <w:r w:rsidRPr="0023014B">
              <w:rPr>
                <w:rFonts w:eastAsia="方正仿宋_GBK" w:cs="Times New Roman"/>
                <w:bCs/>
                <w:sz w:val="24"/>
                <w:szCs w:val="24"/>
              </w:rPr>
              <w:t>轿门门扇的开启方向，分为中分门、旁开门、垂直中分门等</w:t>
            </w:r>
          </w:p>
        </w:tc>
        <w:tc>
          <w:tcPr>
            <w:tcW w:w="988" w:type="dxa"/>
            <w:vAlign w:val="center"/>
          </w:tcPr>
          <w:p w14:paraId="43923901" w14:textId="77777777" w:rsidR="00A9279D" w:rsidRPr="00BC01F5" w:rsidRDefault="00A9279D">
            <w:pPr>
              <w:widowControl w:val="0"/>
              <w:snapToGrid w:val="0"/>
              <w:spacing w:line="240" w:lineRule="auto"/>
              <w:jc w:val="center"/>
              <w:rPr>
                <w:rFonts w:eastAsia="方正仿宋_GBK" w:cs="Times New Roman"/>
                <w:sz w:val="24"/>
                <w:szCs w:val="24"/>
              </w:rPr>
            </w:pPr>
          </w:p>
        </w:tc>
        <w:tc>
          <w:tcPr>
            <w:tcW w:w="988" w:type="dxa"/>
            <w:shd w:val="clear" w:color="auto" w:fill="auto"/>
            <w:vAlign w:val="center"/>
          </w:tcPr>
          <w:p w14:paraId="5BA1B6ED"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sz w:val="24"/>
                <w:szCs w:val="24"/>
              </w:rPr>
              <w:t>●</w:t>
            </w:r>
          </w:p>
        </w:tc>
      </w:tr>
      <w:tr w:rsidR="00CC0ECE" w:rsidRPr="0023014B" w14:paraId="71879FE6" w14:textId="77777777" w:rsidTr="0023014B">
        <w:trPr>
          <w:trHeight w:val="394"/>
          <w:jc w:val="center"/>
        </w:trPr>
        <w:tc>
          <w:tcPr>
            <w:tcW w:w="675" w:type="dxa"/>
            <w:shd w:val="clear" w:color="auto" w:fill="auto"/>
            <w:vAlign w:val="center"/>
          </w:tcPr>
          <w:p w14:paraId="48B2BA30"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16</w:t>
            </w:r>
          </w:p>
        </w:tc>
        <w:tc>
          <w:tcPr>
            <w:tcW w:w="1578" w:type="dxa"/>
            <w:gridSpan w:val="2"/>
            <w:shd w:val="clear" w:color="auto" w:fill="auto"/>
            <w:vAlign w:val="center"/>
          </w:tcPr>
          <w:p w14:paraId="0B9D9A48" w14:textId="77777777" w:rsidR="00A9279D" w:rsidRPr="00FB4384" w:rsidRDefault="00CC0ECE">
            <w:pPr>
              <w:widowControl w:val="0"/>
              <w:snapToGrid w:val="0"/>
              <w:spacing w:line="240" w:lineRule="auto"/>
              <w:jc w:val="center"/>
              <w:rPr>
                <w:rFonts w:eastAsia="方正仿宋_GBK" w:cs="Times New Roman"/>
                <w:sz w:val="24"/>
                <w:szCs w:val="24"/>
              </w:rPr>
            </w:pPr>
            <w:r w:rsidRPr="0023014B">
              <w:rPr>
                <w:rFonts w:eastAsia="方正仿宋_GBK" w:cs="Times New Roman"/>
                <w:sz w:val="24"/>
                <w:szCs w:val="24"/>
              </w:rPr>
              <w:t>开门宽度</w:t>
            </w:r>
          </w:p>
        </w:tc>
        <w:tc>
          <w:tcPr>
            <w:tcW w:w="4847" w:type="dxa"/>
            <w:shd w:val="clear" w:color="auto" w:fill="auto"/>
            <w:vAlign w:val="center"/>
          </w:tcPr>
          <w:p w14:paraId="383483A3" w14:textId="77777777" w:rsidR="00A9279D" w:rsidRPr="00FB4384" w:rsidRDefault="00CC0ECE">
            <w:pPr>
              <w:snapToGrid w:val="0"/>
              <w:spacing w:line="240" w:lineRule="auto"/>
              <w:rPr>
                <w:rFonts w:eastAsia="方正仿宋_GBK" w:cs="Times New Roman"/>
                <w:sz w:val="24"/>
                <w:szCs w:val="24"/>
              </w:rPr>
            </w:pPr>
            <w:proofErr w:type="gramStart"/>
            <w:r w:rsidRPr="0023014B">
              <w:rPr>
                <w:rFonts w:eastAsia="方正仿宋_GBK" w:cs="Times New Roman"/>
                <w:sz w:val="24"/>
                <w:szCs w:val="24"/>
              </w:rPr>
              <w:t>层门和</w:t>
            </w:r>
            <w:proofErr w:type="gramEnd"/>
            <w:r w:rsidRPr="0023014B">
              <w:rPr>
                <w:rFonts w:eastAsia="方正仿宋_GBK" w:cs="Times New Roman"/>
                <w:sz w:val="24"/>
                <w:szCs w:val="24"/>
              </w:rPr>
              <w:t>轿门完全打开时测量的出入口净宽度</w:t>
            </w:r>
          </w:p>
        </w:tc>
        <w:tc>
          <w:tcPr>
            <w:tcW w:w="988" w:type="dxa"/>
            <w:vAlign w:val="center"/>
          </w:tcPr>
          <w:p w14:paraId="51AAE8FE" w14:textId="77777777" w:rsidR="00A9279D" w:rsidRPr="00BC01F5" w:rsidRDefault="00A9279D">
            <w:pPr>
              <w:widowControl w:val="0"/>
              <w:snapToGrid w:val="0"/>
              <w:spacing w:line="240" w:lineRule="auto"/>
              <w:jc w:val="center"/>
              <w:rPr>
                <w:rFonts w:eastAsia="方正仿宋_GBK" w:cs="Times New Roman"/>
                <w:sz w:val="24"/>
                <w:szCs w:val="24"/>
              </w:rPr>
            </w:pPr>
          </w:p>
        </w:tc>
        <w:tc>
          <w:tcPr>
            <w:tcW w:w="988" w:type="dxa"/>
            <w:shd w:val="clear" w:color="auto" w:fill="auto"/>
            <w:vAlign w:val="center"/>
          </w:tcPr>
          <w:p w14:paraId="24B93DE1"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sz w:val="24"/>
                <w:szCs w:val="24"/>
              </w:rPr>
              <w:t>●</w:t>
            </w:r>
          </w:p>
        </w:tc>
      </w:tr>
      <w:tr w:rsidR="00CC0ECE" w:rsidRPr="0023014B" w14:paraId="3E89B28B" w14:textId="77777777" w:rsidTr="0023014B">
        <w:trPr>
          <w:trHeight w:val="394"/>
          <w:jc w:val="center"/>
        </w:trPr>
        <w:tc>
          <w:tcPr>
            <w:tcW w:w="675" w:type="dxa"/>
            <w:shd w:val="clear" w:color="auto" w:fill="auto"/>
            <w:vAlign w:val="center"/>
          </w:tcPr>
          <w:p w14:paraId="7B0E3F79"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17</w:t>
            </w:r>
          </w:p>
        </w:tc>
        <w:tc>
          <w:tcPr>
            <w:tcW w:w="1578" w:type="dxa"/>
            <w:gridSpan w:val="2"/>
            <w:shd w:val="clear" w:color="auto" w:fill="auto"/>
            <w:vAlign w:val="center"/>
          </w:tcPr>
          <w:p w14:paraId="6CA60E26" w14:textId="77777777" w:rsidR="00A9279D" w:rsidRPr="00FB4384" w:rsidRDefault="00CC0ECE">
            <w:pPr>
              <w:widowControl w:val="0"/>
              <w:snapToGrid w:val="0"/>
              <w:spacing w:line="240" w:lineRule="auto"/>
              <w:jc w:val="center"/>
              <w:rPr>
                <w:rFonts w:eastAsia="方正仿宋_GBK" w:cs="Times New Roman"/>
                <w:sz w:val="24"/>
                <w:szCs w:val="24"/>
              </w:rPr>
            </w:pPr>
            <w:r w:rsidRPr="0023014B">
              <w:rPr>
                <w:rFonts w:eastAsia="方正仿宋_GBK" w:cs="Times New Roman"/>
                <w:sz w:val="24"/>
                <w:szCs w:val="24"/>
              </w:rPr>
              <w:t>开门高度</w:t>
            </w:r>
          </w:p>
        </w:tc>
        <w:tc>
          <w:tcPr>
            <w:tcW w:w="4847" w:type="dxa"/>
            <w:shd w:val="clear" w:color="auto" w:fill="auto"/>
            <w:vAlign w:val="center"/>
          </w:tcPr>
          <w:p w14:paraId="3979B81F" w14:textId="77777777" w:rsidR="00A9279D" w:rsidRPr="00FB4384" w:rsidRDefault="00CC0ECE">
            <w:pPr>
              <w:snapToGrid w:val="0"/>
              <w:spacing w:line="240" w:lineRule="auto"/>
              <w:rPr>
                <w:rFonts w:eastAsia="方正仿宋_GBK" w:cs="Times New Roman"/>
                <w:sz w:val="24"/>
                <w:szCs w:val="24"/>
              </w:rPr>
            </w:pPr>
            <w:proofErr w:type="gramStart"/>
            <w:r w:rsidRPr="0023014B">
              <w:rPr>
                <w:rFonts w:eastAsia="方正仿宋_GBK" w:cs="Times New Roman"/>
                <w:sz w:val="24"/>
                <w:szCs w:val="24"/>
              </w:rPr>
              <w:t>层门和</w:t>
            </w:r>
            <w:proofErr w:type="gramEnd"/>
            <w:r w:rsidRPr="0023014B">
              <w:rPr>
                <w:rFonts w:eastAsia="方正仿宋_GBK" w:cs="Times New Roman"/>
                <w:sz w:val="24"/>
                <w:szCs w:val="24"/>
              </w:rPr>
              <w:t>轿门完全打开时测量的出入口净高度</w:t>
            </w:r>
          </w:p>
        </w:tc>
        <w:tc>
          <w:tcPr>
            <w:tcW w:w="988" w:type="dxa"/>
            <w:vAlign w:val="center"/>
          </w:tcPr>
          <w:p w14:paraId="0D9961E5" w14:textId="77777777" w:rsidR="00A9279D" w:rsidRPr="00BC01F5" w:rsidRDefault="00A9279D">
            <w:pPr>
              <w:widowControl w:val="0"/>
              <w:snapToGrid w:val="0"/>
              <w:spacing w:line="240" w:lineRule="auto"/>
              <w:jc w:val="center"/>
              <w:rPr>
                <w:rFonts w:eastAsia="方正仿宋_GBK" w:cs="Times New Roman"/>
                <w:sz w:val="24"/>
                <w:szCs w:val="24"/>
              </w:rPr>
            </w:pPr>
          </w:p>
        </w:tc>
        <w:tc>
          <w:tcPr>
            <w:tcW w:w="988" w:type="dxa"/>
            <w:shd w:val="clear" w:color="auto" w:fill="auto"/>
            <w:vAlign w:val="center"/>
          </w:tcPr>
          <w:p w14:paraId="504D3F7E" w14:textId="77777777" w:rsidR="00A9279D" w:rsidRPr="00FB4384" w:rsidRDefault="00CC0ECE">
            <w:pPr>
              <w:widowControl w:val="0"/>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CC0ECE" w:rsidRPr="0023014B" w14:paraId="7F43BEA9" w14:textId="77777777" w:rsidTr="0023014B">
        <w:trPr>
          <w:trHeight w:val="394"/>
          <w:jc w:val="center"/>
        </w:trPr>
        <w:tc>
          <w:tcPr>
            <w:tcW w:w="675" w:type="dxa"/>
            <w:shd w:val="clear" w:color="auto" w:fill="auto"/>
            <w:vAlign w:val="center"/>
          </w:tcPr>
          <w:p w14:paraId="43935C4E"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18</w:t>
            </w:r>
          </w:p>
        </w:tc>
        <w:tc>
          <w:tcPr>
            <w:tcW w:w="1578" w:type="dxa"/>
            <w:gridSpan w:val="2"/>
            <w:shd w:val="clear" w:color="auto" w:fill="auto"/>
            <w:vAlign w:val="center"/>
          </w:tcPr>
          <w:p w14:paraId="07490610"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轿厢宽度</w:t>
            </w:r>
          </w:p>
        </w:tc>
        <w:tc>
          <w:tcPr>
            <w:tcW w:w="4847" w:type="dxa"/>
            <w:shd w:val="clear" w:color="auto" w:fill="auto"/>
          </w:tcPr>
          <w:p w14:paraId="177A529B" w14:textId="77777777" w:rsidR="00A9279D" w:rsidRPr="00FB4384" w:rsidRDefault="00CC0ECE">
            <w:pPr>
              <w:widowControl w:val="0"/>
              <w:snapToGrid w:val="0"/>
              <w:spacing w:line="240" w:lineRule="auto"/>
              <w:rPr>
                <w:rFonts w:eastAsia="方正仿宋_GBK" w:cs="Times New Roman"/>
                <w:bCs/>
                <w:sz w:val="24"/>
                <w:szCs w:val="24"/>
              </w:rPr>
            </w:pPr>
            <w:r w:rsidRPr="0023014B">
              <w:rPr>
                <w:rFonts w:eastAsia="方正仿宋_GBK" w:cs="Times New Roman"/>
                <w:bCs/>
                <w:sz w:val="24"/>
                <w:szCs w:val="24"/>
              </w:rPr>
              <w:t>平行于设计规定的轿厢主出入口，在离地面以上</w:t>
            </w:r>
            <w:r w:rsidRPr="00FB4384">
              <w:rPr>
                <w:rFonts w:eastAsia="方正仿宋_GBK" w:cs="Times New Roman"/>
                <w:bCs/>
                <w:sz w:val="24"/>
                <w:szCs w:val="24"/>
              </w:rPr>
              <w:t>1m</w:t>
            </w:r>
            <w:r w:rsidRPr="00FB4384">
              <w:rPr>
                <w:rFonts w:eastAsia="方正仿宋_GBK" w:cs="Times New Roman"/>
                <w:bCs/>
                <w:sz w:val="24"/>
                <w:szCs w:val="24"/>
              </w:rPr>
              <w:t>处测量的轿厢两内壁之间的水平距离，装饰、保护</w:t>
            </w:r>
            <w:proofErr w:type="gramStart"/>
            <w:r w:rsidRPr="0023014B">
              <w:rPr>
                <w:rFonts w:eastAsia="方正仿宋_GBK" w:cs="Times New Roman"/>
                <w:bCs/>
                <w:sz w:val="24"/>
                <w:szCs w:val="24"/>
              </w:rPr>
              <w:t>板或者</w:t>
            </w:r>
            <w:proofErr w:type="gramEnd"/>
            <w:r w:rsidRPr="0023014B">
              <w:rPr>
                <w:rFonts w:eastAsia="方正仿宋_GBK" w:cs="Times New Roman"/>
                <w:bCs/>
                <w:sz w:val="24"/>
                <w:szCs w:val="24"/>
              </w:rPr>
              <w:t>扶手，都应当包含在该距离内</w:t>
            </w:r>
          </w:p>
        </w:tc>
        <w:tc>
          <w:tcPr>
            <w:tcW w:w="988" w:type="dxa"/>
            <w:vAlign w:val="center"/>
          </w:tcPr>
          <w:p w14:paraId="4ABFC007" w14:textId="77777777" w:rsidR="00A9279D" w:rsidRPr="00BC01F5" w:rsidRDefault="00A9279D">
            <w:pPr>
              <w:widowControl w:val="0"/>
              <w:snapToGrid w:val="0"/>
              <w:spacing w:line="240" w:lineRule="auto"/>
              <w:jc w:val="center"/>
              <w:rPr>
                <w:rFonts w:eastAsia="方正仿宋_GBK" w:cs="Times New Roman"/>
                <w:sz w:val="24"/>
                <w:szCs w:val="24"/>
              </w:rPr>
            </w:pPr>
          </w:p>
        </w:tc>
        <w:tc>
          <w:tcPr>
            <w:tcW w:w="988" w:type="dxa"/>
            <w:shd w:val="clear" w:color="auto" w:fill="auto"/>
            <w:vAlign w:val="center"/>
          </w:tcPr>
          <w:p w14:paraId="39369D77" w14:textId="77777777" w:rsidR="00A9279D" w:rsidRPr="00FB4384" w:rsidRDefault="00CC0ECE">
            <w:pPr>
              <w:widowControl w:val="0"/>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CC0ECE" w:rsidRPr="0023014B" w14:paraId="74BF3E34" w14:textId="77777777" w:rsidTr="0023014B">
        <w:trPr>
          <w:trHeight w:val="394"/>
          <w:jc w:val="center"/>
        </w:trPr>
        <w:tc>
          <w:tcPr>
            <w:tcW w:w="675" w:type="dxa"/>
            <w:shd w:val="clear" w:color="auto" w:fill="auto"/>
            <w:vAlign w:val="center"/>
          </w:tcPr>
          <w:p w14:paraId="64F650D4"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19</w:t>
            </w:r>
          </w:p>
        </w:tc>
        <w:tc>
          <w:tcPr>
            <w:tcW w:w="1578" w:type="dxa"/>
            <w:gridSpan w:val="2"/>
            <w:shd w:val="clear" w:color="auto" w:fill="auto"/>
            <w:vAlign w:val="center"/>
          </w:tcPr>
          <w:p w14:paraId="5887C389"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轿厢深度</w:t>
            </w:r>
          </w:p>
        </w:tc>
        <w:tc>
          <w:tcPr>
            <w:tcW w:w="4847" w:type="dxa"/>
            <w:shd w:val="clear" w:color="auto" w:fill="auto"/>
          </w:tcPr>
          <w:p w14:paraId="6B653589" w14:textId="77777777" w:rsidR="00A9279D" w:rsidRPr="00BC01F5" w:rsidRDefault="00CC0ECE">
            <w:pPr>
              <w:widowControl w:val="0"/>
              <w:snapToGrid w:val="0"/>
              <w:spacing w:line="240" w:lineRule="auto"/>
              <w:rPr>
                <w:rFonts w:eastAsia="方正仿宋_GBK" w:cs="Times New Roman"/>
                <w:bCs/>
                <w:sz w:val="24"/>
                <w:szCs w:val="24"/>
              </w:rPr>
            </w:pPr>
            <w:r w:rsidRPr="0023014B">
              <w:rPr>
                <w:rFonts w:eastAsia="方正仿宋_GBK" w:cs="Times New Roman"/>
                <w:bCs/>
                <w:sz w:val="24"/>
                <w:szCs w:val="24"/>
              </w:rPr>
              <w:t>垂直于设计规定的轿厢主出入口，在离地面以上</w:t>
            </w:r>
            <w:r w:rsidRPr="00FB4384">
              <w:rPr>
                <w:rFonts w:eastAsia="方正仿宋_GBK" w:cs="Times New Roman"/>
                <w:bCs/>
                <w:sz w:val="24"/>
                <w:szCs w:val="24"/>
              </w:rPr>
              <w:lastRenderedPageBreak/>
              <w:t>1m</w:t>
            </w:r>
            <w:r w:rsidRPr="00FB4384">
              <w:rPr>
                <w:rFonts w:eastAsia="方正仿宋_GBK" w:cs="Times New Roman"/>
                <w:bCs/>
                <w:sz w:val="24"/>
                <w:szCs w:val="24"/>
              </w:rPr>
              <w:t>处测量的轿厢两内壁之间的水平距离，装饰、保护板或扶手，都应当包含在该距离之内</w:t>
            </w:r>
          </w:p>
        </w:tc>
        <w:tc>
          <w:tcPr>
            <w:tcW w:w="988" w:type="dxa"/>
            <w:vAlign w:val="center"/>
          </w:tcPr>
          <w:p w14:paraId="24C3AFA6" w14:textId="77777777" w:rsidR="00A9279D" w:rsidRPr="00CB5674" w:rsidRDefault="00A9279D">
            <w:pPr>
              <w:widowControl w:val="0"/>
              <w:snapToGrid w:val="0"/>
              <w:spacing w:line="240" w:lineRule="auto"/>
              <w:jc w:val="center"/>
              <w:rPr>
                <w:rFonts w:eastAsia="方正仿宋_GBK" w:cs="Times New Roman"/>
                <w:sz w:val="24"/>
                <w:szCs w:val="24"/>
              </w:rPr>
            </w:pPr>
          </w:p>
        </w:tc>
        <w:tc>
          <w:tcPr>
            <w:tcW w:w="988" w:type="dxa"/>
            <w:shd w:val="clear" w:color="auto" w:fill="auto"/>
            <w:vAlign w:val="center"/>
          </w:tcPr>
          <w:p w14:paraId="023635EC" w14:textId="77777777" w:rsidR="00A9279D" w:rsidRPr="00FB4384" w:rsidRDefault="00CC0ECE">
            <w:pPr>
              <w:widowControl w:val="0"/>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CC0ECE" w:rsidRPr="0023014B" w14:paraId="579CAC6E" w14:textId="77777777" w:rsidTr="0023014B">
        <w:trPr>
          <w:trHeight w:val="394"/>
          <w:jc w:val="center"/>
        </w:trPr>
        <w:tc>
          <w:tcPr>
            <w:tcW w:w="675" w:type="dxa"/>
            <w:shd w:val="clear" w:color="auto" w:fill="auto"/>
            <w:vAlign w:val="center"/>
          </w:tcPr>
          <w:p w14:paraId="67C235D2"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20</w:t>
            </w:r>
          </w:p>
        </w:tc>
        <w:tc>
          <w:tcPr>
            <w:tcW w:w="1578" w:type="dxa"/>
            <w:gridSpan w:val="2"/>
            <w:shd w:val="clear" w:color="auto" w:fill="auto"/>
            <w:vAlign w:val="center"/>
          </w:tcPr>
          <w:p w14:paraId="20979D78"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轿厢高度</w:t>
            </w:r>
          </w:p>
        </w:tc>
        <w:tc>
          <w:tcPr>
            <w:tcW w:w="4847" w:type="dxa"/>
            <w:shd w:val="clear" w:color="auto" w:fill="auto"/>
          </w:tcPr>
          <w:p w14:paraId="7380D8CF" w14:textId="77777777" w:rsidR="00A9279D" w:rsidRPr="00FB4384" w:rsidRDefault="00CC0ECE">
            <w:pPr>
              <w:widowControl w:val="0"/>
              <w:snapToGrid w:val="0"/>
              <w:spacing w:line="240" w:lineRule="auto"/>
              <w:rPr>
                <w:rFonts w:eastAsia="方正仿宋_GBK" w:cs="Times New Roman"/>
                <w:bCs/>
                <w:sz w:val="24"/>
                <w:szCs w:val="24"/>
              </w:rPr>
            </w:pPr>
            <w:r w:rsidRPr="0023014B">
              <w:rPr>
                <w:rFonts w:eastAsia="方正仿宋_GBK" w:cs="Times New Roman"/>
                <w:bCs/>
                <w:sz w:val="24"/>
                <w:szCs w:val="24"/>
              </w:rPr>
              <w:t>在轿厢内测得的轿厢地板到轿厢结构的顶部之间的垂直距离，照明灯罩和</w:t>
            </w:r>
            <w:proofErr w:type="gramStart"/>
            <w:r w:rsidRPr="0023014B">
              <w:rPr>
                <w:rFonts w:eastAsia="方正仿宋_GBK" w:cs="Times New Roman"/>
                <w:bCs/>
                <w:sz w:val="24"/>
                <w:szCs w:val="24"/>
              </w:rPr>
              <w:t>可</w:t>
            </w:r>
            <w:proofErr w:type="gramEnd"/>
            <w:r w:rsidRPr="0023014B">
              <w:rPr>
                <w:rFonts w:eastAsia="方正仿宋_GBK" w:cs="Times New Roman"/>
                <w:bCs/>
                <w:sz w:val="24"/>
                <w:szCs w:val="24"/>
              </w:rPr>
              <w:t>拆卸的吊顶应包括在上述距离之内</w:t>
            </w:r>
          </w:p>
        </w:tc>
        <w:tc>
          <w:tcPr>
            <w:tcW w:w="988" w:type="dxa"/>
            <w:vAlign w:val="center"/>
          </w:tcPr>
          <w:p w14:paraId="310A83B2" w14:textId="77777777" w:rsidR="00A9279D" w:rsidRPr="00BC01F5" w:rsidRDefault="00A9279D">
            <w:pPr>
              <w:widowControl w:val="0"/>
              <w:snapToGrid w:val="0"/>
              <w:spacing w:line="240" w:lineRule="auto"/>
              <w:jc w:val="center"/>
              <w:rPr>
                <w:rFonts w:eastAsia="方正仿宋_GBK" w:cs="Times New Roman"/>
                <w:sz w:val="24"/>
                <w:szCs w:val="24"/>
              </w:rPr>
            </w:pPr>
          </w:p>
        </w:tc>
        <w:tc>
          <w:tcPr>
            <w:tcW w:w="988" w:type="dxa"/>
            <w:shd w:val="clear" w:color="auto" w:fill="auto"/>
            <w:vAlign w:val="center"/>
          </w:tcPr>
          <w:p w14:paraId="7B6B1F4C" w14:textId="77777777" w:rsidR="00A9279D" w:rsidRPr="00FB4384" w:rsidRDefault="00CC0ECE">
            <w:pPr>
              <w:widowControl w:val="0"/>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CC0ECE" w:rsidRPr="0023014B" w14:paraId="0B9923F5" w14:textId="77777777" w:rsidTr="0023014B">
        <w:trPr>
          <w:trHeight w:val="359"/>
          <w:jc w:val="center"/>
        </w:trPr>
        <w:tc>
          <w:tcPr>
            <w:tcW w:w="675" w:type="dxa"/>
            <w:shd w:val="clear" w:color="auto" w:fill="auto"/>
            <w:vAlign w:val="center"/>
          </w:tcPr>
          <w:p w14:paraId="308FE1B0"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21</w:t>
            </w:r>
          </w:p>
        </w:tc>
        <w:tc>
          <w:tcPr>
            <w:tcW w:w="1578" w:type="dxa"/>
            <w:gridSpan w:val="2"/>
            <w:shd w:val="clear" w:color="auto" w:fill="auto"/>
            <w:vAlign w:val="center"/>
          </w:tcPr>
          <w:p w14:paraId="1AD1DBBB"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曳引机型式</w:t>
            </w:r>
          </w:p>
        </w:tc>
        <w:tc>
          <w:tcPr>
            <w:tcW w:w="4847" w:type="dxa"/>
            <w:shd w:val="clear" w:color="auto" w:fill="auto"/>
            <w:vAlign w:val="center"/>
          </w:tcPr>
          <w:p w14:paraId="7FE750A6" w14:textId="77777777" w:rsidR="00A9279D" w:rsidRPr="00FB4384" w:rsidRDefault="00CC0ECE">
            <w:pPr>
              <w:widowControl w:val="0"/>
              <w:snapToGrid w:val="0"/>
              <w:spacing w:line="240" w:lineRule="auto"/>
              <w:rPr>
                <w:rFonts w:eastAsia="方正仿宋_GBK" w:cs="Times New Roman"/>
                <w:bCs/>
                <w:sz w:val="24"/>
                <w:szCs w:val="24"/>
              </w:rPr>
            </w:pPr>
            <w:r w:rsidRPr="0023014B">
              <w:rPr>
                <w:rFonts w:eastAsia="方正仿宋_GBK" w:cs="Times New Roman"/>
                <w:bCs/>
                <w:sz w:val="24"/>
                <w:szCs w:val="24"/>
              </w:rPr>
              <w:t>曳引驱动电梯包括电动机、制动器和曳引轮在内的装置，分为有齿轮曳引机、无齿轮曳引机两种</w:t>
            </w:r>
          </w:p>
        </w:tc>
        <w:tc>
          <w:tcPr>
            <w:tcW w:w="988" w:type="dxa"/>
            <w:vAlign w:val="center"/>
          </w:tcPr>
          <w:p w14:paraId="680DE797" w14:textId="77777777" w:rsidR="00A9279D" w:rsidRPr="00BC01F5" w:rsidRDefault="00A9279D">
            <w:pPr>
              <w:widowControl w:val="0"/>
              <w:snapToGrid w:val="0"/>
              <w:spacing w:line="240" w:lineRule="auto"/>
              <w:jc w:val="center"/>
              <w:rPr>
                <w:rFonts w:eastAsia="方正仿宋_GBK" w:cs="Times New Roman"/>
                <w:sz w:val="24"/>
                <w:szCs w:val="24"/>
              </w:rPr>
            </w:pPr>
          </w:p>
        </w:tc>
        <w:tc>
          <w:tcPr>
            <w:tcW w:w="988" w:type="dxa"/>
            <w:shd w:val="clear" w:color="auto" w:fill="auto"/>
            <w:vAlign w:val="center"/>
          </w:tcPr>
          <w:p w14:paraId="787A6C49"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sz w:val="24"/>
                <w:szCs w:val="24"/>
              </w:rPr>
              <w:t>●</w:t>
            </w:r>
          </w:p>
        </w:tc>
      </w:tr>
      <w:tr w:rsidR="00CC0ECE" w:rsidRPr="0023014B" w14:paraId="3A8C6A0E" w14:textId="77777777" w:rsidTr="0023014B">
        <w:trPr>
          <w:trHeight w:val="359"/>
          <w:jc w:val="center"/>
        </w:trPr>
        <w:tc>
          <w:tcPr>
            <w:tcW w:w="675" w:type="dxa"/>
            <w:shd w:val="clear" w:color="auto" w:fill="auto"/>
            <w:vAlign w:val="center"/>
          </w:tcPr>
          <w:p w14:paraId="0D05362A"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22</w:t>
            </w:r>
          </w:p>
        </w:tc>
        <w:tc>
          <w:tcPr>
            <w:tcW w:w="1578" w:type="dxa"/>
            <w:gridSpan w:val="2"/>
            <w:shd w:val="clear" w:color="auto" w:fill="auto"/>
            <w:vAlign w:val="center"/>
          </w:tcPr>
          <w:p w14:paraId="1BFB99AA" w14:textId="77777777" w:rsidR="00A9279D" w:rsidRPr="00FB4384" w:rsidRDefault="00CC0ECE">
            <w:pPr>
              <w:widowControl w:val="0"/>
              <w:snapToGrid w:val="0"/>
              <w:spacing w:line="240" w:lineRule="auto"/>
              <w:jc w:val="center"/>
              <w:rPr>
                <w:rFonts w:eastAsia="方正仿宋_GBK" w:cs="Times New Roman"/>
                <w:bCs/>
                <w:sz w:val="24"/>
                <w:szCs w:val="24"/>
              </w:rPr>
            </w:pPr>
            <w:proofErr w:type="gramStart"/>
            <w:r w:rsidRPr="0023014B">
              <w:rPr>
                <w:rFonts w:eastAsia="方正仿宋_GBK" w:cs="Times New Roman"/>
                <w:bCs/>
                <w:sz w:val="24"/>
                <w:szCs w:val="24"/>
              </w:rPr>
              <w:t>反绳轮材质</w:t>
            </w:r>
            <w:proofErr w:type="gramEnd"/>
          </w:p>
        </w:tc>
        <w:tc>
          <w:tcPr>
            <w:tcW w:w="4847" w:type="dxa"/>
            <w:shd w:val="clear" w:color="auto" w:fill="auto"/>
            <w:vAlign w:val="center"/>
          </w:tcPr>
          <w:p w14:paraId="1E42CF46" w14:textId="77777777" w:rsidR="00A9279D" w:rsidRPr="00FB4384" w:rsidRDefault="00CC0ECE">
            <w:pPr>
              <w:widowControl w:val="0"/>
              <w:snapToGrid w:val="0"/>
              <w:spacing w:line="240" w:lineRule="auto"/>
              <w:rPr>
                <w:rFonts w:eastAsia="方正仿宋_GBK" w:cs="Times New Roman"/>
                <w:bCs/>
                <w:sz w:val="24"/>
                <w:szCs w:val="24"/>
              </w:rPr>
            </w:pPr>
            <w:proofErr w:type="gramStart"/>
            <w:r w:rsidRPr="0023014B">
              <w:rPr>
                <w:rFonts w:eastAsia="方正仿宋_GBK" w:cs="Times New Roman"/>
                <w:bCs/>
                <w:sz w:val="24"/>
                <w:szCs w:val="24"/>
              </w:rPr>
              <w:t>反绳轮是</w:t>
            </w:r>
            <w:proofErr w:type="gramEnd"/>
            <w:r w:rsidRPr="0023014B">
              <w:rPr>
                <w:rFonts w:eastAsia="方正仿宋_GBK" w:cs="Times New Roman"/>
                <w:bCs/>
                <w:sz w:val="24"/>
                <w:szCs w:val="24"/>
              </w:rPr>
              <w:t>设置在轿厢架和对重框架上部的动滑轮，其材质有金属和非金属两种</w:t>
            </w:r>
          </w:p>
        </w:tc>
        <w:tc>
          <w:tcPr>
            <w:tcW w:w="988" w:type="dxa"/>
            <w:vAlign w:val="center"/>
          </w:tcPr>
          <w:p w14:paraId="041672F8" w14:textId="77777777" w:rsidR="00A9279D" w:rsidRPr="00BC01F5" w:rsidRDefault="00A9279D">
            <w:pPr>
              <w:widowControl w:val="0"/>
              <w:snapToGrid w:val="0"/>
              <w:spacing w:line="240" w:lineRule="auto"/>
              <w:jc w:val="center"/>
              <w:rPr>
                <w:rFonts w:eastAsia="方正仿宋_GBK" w:cs="Times New Roman"/>
                <w:sz w:val="24"/>
                <w:szCs w:val="24"/>
              </w:rPr>
            </w:pPr>
          </w:p>
        </w:tc>
        <w:tc>
          <w:tcPr>
            <w:tcW w:w="988" w:type="dxa"/>
            <w:shd w:val="clear" w:color="auto" w:fill="auto"/>
            <w:vAlign w:val="center"/>
          </w:tcPr>
          <w:p w14:paraId="6C4552F5" w14:textId="77777777" w:rsidR="00A9279D" w:rsidRPr="00FB4384" w:rsidRDefault="00CC0ECE">
            <w:pPr>
              <w:widowControl w:val="0"/>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CC0ECE" w:rsidRPr="0023014B" w14:paraId="69D04C81" w14:textId="77777777" w:rsidTr="0023014B">
        <w:trPr>
          <w:trHeight w:val="359"/>
          <w:jc w:val="center"/>
        </w:trPr>
        <w:tc>
          <w:tcPr>
            <w:tcW w:w="675" w:type="dxa"/>
            <w:shd w:val="clear" w:color="auto" w:fill="auto"/>
            <w:vAlign w:val="center"/>
          </w:tcPr>
          <w:p w14:paraId="37CD680A"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23</w:t>
            </w:r>
          </w:p>
        </w:tc>
        <w:tc>
          <w:tcPr>
            <w:tcW w:w="1578" w:type="dxa"/>
            <w:gridSpan w:val="2"/>
            <w:shd w:val="clear" w:color="auto" w:fill="auto"/>
            <w:vAlign w:val="center"/>
          </w:tcPr>
          <w:p w14:paraId="5E1D1003"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缓冲器型式</w:t>
            </w:r>
          </w:p>
        </w:tc>
        <w:tc>
          <w:tcPr>
            <w:tcW w:w="4847" w:type="dxa"/>
            <w:shd w:val="clear" w:color="auto" w:fill="auto"/>
            <w:vAlign w:val="center"/>
          </w:tcPr>
          <w:p w14:paraId="1BFC2EC4" w14:textId="77777777" w:rsidR="00A9279D" w:rsidRPr="00FB4384" w:rsidRDefault="00CC0ECE">
            <w:pPr>
              <w:widowControl w:val="0"/>
              <w:snapToGrid w:val="0"/>
              <w:spacing w:line="240" w:lineRule="auto"/>
              <w:rPr>
                <w:rFonts w:eastAsia="方正仿宋_GBK" w:cs="Times New Roman"/>
                <w:bCs/>
                <w:sz w:val="24"/>
                <w:szCs w:val="24"/>
              </w:rPr>
            </w:pPr>
            <w:r w:rsidRPr="0023014B">
              <w:rPr>
                <w:rFonts w:eastAsia="方正仿宋_GBK" w:cs="Times New Roman"/>
                <w:bCs/>
                <w:sz w:val="24"/>
                <w:szCs w:val="24"/>
              </w:rPr>
              <w:t>缓冲器是位于行程端部、用来吸收轿厢或对重动能的一种缓冲安全装置，分为弹簧缓冲器、聚氨酯缓冲器、液压缓冲器三种</w:t>
            </w:r>
          </w:p>
        </w:tc>
        <w:tc>
          <w:tcPr>
            <w:tcW w:w="988" w:type="dxa"/>
            <w:vAlign w:val="center"/>
          </w:tcPr>
          <w:p w14:paraId="349AC95B" w14:textId="77777777" w:rsidR="00A9279D" w:rsidRPr="00BC01F5" w:rsidRDefault="00A9279D">
            <w:pPr>
              <w:widowControl w:val="0"/>
              <w:snapToGrid w:val="0"/>
              <w:spacing w:line="240" w:lineRule="auto"/>
              <w:jc w:val="center"/>
              <w:rPr>
                <w:rFonts w:eastAsia="方正仿宋_GBK" w:cs="Times New Roman"/>
                <w:sz w:val="24"/>
                <w:szCs w:val="24"/>
              </w:rPr>
            </w:pPr>
          </w:p>
        </w:tc>
        <w:tc>
          <w:tcPr>
            <w:tcW w:w="988" w:type="dxa"/>
            <w:shd w:val="clear" w:color="auto" w:fill="auto"/>
            <w:vAlign w:val="center"/>
          </w:tcPr>
          <w:p w14:paraId="312B6BB8" w14:textId="77777777" w:rsidR="00A9279D" w:rsidRPr="00FB4384" w:rsidRDefault="00CC0ECE">
            <w:pPr>
              <w:widowControl w:val="0"/>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CC0ECE" w:rsidRPr="0023014B" w14:paraId="4E77DE09" w14:textId="77777777" w:rsidTr="0023014B">
        <w:trPr>
          <w:trHeight w:val="359"/>
          <w:jc w:val="center"/>
        </w:trPr>
        <w:tc>
          <w:tcPr>
            <w:tcW w:w="675" w:type="dxa"/>
            <w:shd w:val="clear" w:color="auto" w:fill="auto"/>
            <w:vAlign w:val="center"/>
          </w:tcPr>
          <w:p w14:paraId="7713E8D2"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24</w:t>
            </w:r>
          </w:p>
        </w:tc>
        <w:tc>
          <w:tcPr>
            <w:tcW w:w="1578" w:type="dxa"/>
            <w:gridSpan w:val="2"/>
            <w:shd w:val="clear" w:color="auto" w:fill="auto"/>
            <w:vAlign w:val="center"/>
          </w:tcPr>
          <w:p w14:paraId="51D7B913"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安全</w:t>
            </w:r>
            <w:proofErr w:type="gramStart"/>
            <w:r w:rsidRPr="0023014B">
              <w:rPr>
                <w:rFonts w:eastAsia="方正仿宋_GBK" w:cs="Times New Roman"/>
                <w:bCs/>
                <w:sz w:val="24"/>
                <w:szCs w:val="24"/>
              </w:rPr>
              <w:t>钳</w:t>
            </w:r>
            <w:proofErr w:type="gramEnd"/>
            <w:r w:rsidRPr="0023014B">
              <w:rPr>
                <w:rFonts w:eastAsia="方正仿宋_GBK" w:cs="Times New Roman"/>
                <w:bCs/>
                <w:sz w:val="24"/>
                <w:szCs w:val="24"/>
              </w:rPr>
              <w:t>型式</w:t>
            </w:r>
          </w:p>
        </w:tc>
        <w:tc>
          <w:tcPr>
            <w:tcW w:w="4847" w:type="dxa"/>
            <w:shd w:val="clear" w:color="auto" w:fill="auto"/>
            <w:vAlign w:val="center"/>
          </w:tcPr>
          <w:p w14:paraId="5BE3E03F" w14:textId="77777777" w:rsidR="00A9279D" w:rsidRPr="00FB4384" w:rsidRDefault="00CC0ECE">
            <w:pPr>
              <w:widowControl w:val="0"/>
              <w:snapToGrid w:val="0"/>
              <w:spacing w:line="240" w:lineRule="auto"/>
              <w:rPr>
                <w:rFonts w:eastAsia="方正仿宋_GBK" w:cs="Times New Roman"/>
                <w:bCs/>
                <w:sz w:val="24"/>
                <w:szCs w:val="24"/>
              </w:rPr>
            </w:pPr>
            <w:r w:rsidRPr="0023014B">
              <w:rPr>
                <w:rFonts w:eastAsia="方正仿宋_GBK" w:cs="Times New Roman"/>
                <w:bCs/>
                <w:sz w:val="24"/>
                <w:szCs w:val="24"/>
              </w:rPr>
              <w:t>安全钳是当限速器动作时使轿厢或对重停止运动保持静止状态，并能夹紧在导轨上的一种机械安全装置，分为瞬时式、渐进式两种</w:t>
            </w:r>
          </w:p>
        </w:tc>
        <w:tc>
          <w:tcPr>
            <w:tcW w:w="988" w:type="dxa"/>
            <w:vAlign w:val="center"/>
          </w:tcPr>
          <w:p w14:paraId="501EC2A1" w14:textId="77777777" w:rsidR="00A9279D" w:rsidRPr="00BC01F5" w:rsidRDefault="00A9279D">
            <w:pPr>
              <w:widowControl w:val="0"/>
              <w:snapToGrid w:val="0"/>
              <w:spacing w:line="240" w:lineRule="auto"/>
              <w:jc w:val="center"/>
              <w:rPr>
                <w:rFonts w:eastAsia="方正仿宋_GBK" w:cs="Times New Roman"/>
                <w:sz w:val="24"/>
                <w:szCs w:val="24"/>
              </w:rPr>
            </w:pPr>
          </w:p>
        </w:tc>
        <w:tc>
          <w:tcPr>
            <w:tcW w:w="988" w:type="dxa"/>
            <w:shd w:val="clear" w:color="auto" w:fill="auto"/>
            <w:vAlign w:val="center"/>
          </w:tcPr>
          <w:p w14:paraId="471D69FD" w14:textId="77777777" w:rsidR="00A9279D" w:rsidRPr="00FB4384" w:rsidRDefault="00CC0ECE">
            <w:pPr>
              <w:widowControl w:val="0"/>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CC0ECE" w:rsidRPr="0023014B" w14:paraId="6DCD6CE8" w14:textId="77777777" w:rsidTr="0023014B">
        <w:trPr>
          <w:trHeight w:val="359"/>
          <w:jc w:val="center"/>
        </w:trPr>
        <w:tc>
          <w:tcPr>
            <w:tcW w:w="675" w:type="dxa"/>
            <w:shd w:val="clear" w:color="auto" w:fill="auto"/>
            <w:vAlign w:val="center"/>
          </w:tcPr>
          <w:p w14:paraId="678DD1EA"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25</w:t>
            </w:r>
          </w:p>
        </w:tc>
        <w:tc>
          <w:tcPr>
            <w:tcW w:w="1578" w:type="dxa"/>
            <w:gridSpan w:val="2"/>
            <w:shd w:val="clear" w:color="auto" w:fill="auto"/>
            <w:vAlign w:val="center"/>
          </w:tcPr>
          <w:p w14:paraId="46BAE542"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悬挂装置</w:t>
            </w:r>
          </w:p>
        </w:tc>
        <w:tc>
          <w:tcPr>
            <w:tcW w:w="4847" w:type="dxa"/>
            <w:shd w:val="clear" w:color="auto" w:fill="auto"/>
            <w:vAlign w:val="center"/>
          </w:tcPr>
          <w:p w14:paraId="0AF9FA5C" w14:textId="77777777" w:rsidR="00A9279D" w:rsidRPr="00FB4384" w:rsidRDefault="00CC0ECE">
            <w:pPr>
              <w:widowControl w:val="0"/>
              <w:snapToGrid w:val="0"/>
              <w:spacing w:line="240" w:lineRule="auto"/>
              <w:rPr>
                <w:rFonts w:eastAsia="方正仿宋_GBK" w:cs="Times New Roman"/>
                <w:bCs/>
                <w:sz w:val="24"/>
                <w:szCs w:val="24"/>
              </w:rPr>
            </w:pPr>
            <w:r w:rsidRPr="0023014B">
              <w:rPr>
                <w:rFonts w:eastAsia="方正仿宋_GBK" w:cs="Times New Roman"/>
                <w:bCs/>
                <w:sz w:val="24"/>
                <w:szCs w:val="24"/>
              </w:rPr>
              <w:t>连接轿厢和对重</w:t>
            </w:r>
            <w:r w:rsidR="00095BAB" w:rsidRPr="0023014B">
              <w:rPr>
                <w:rFonts w:eastAsia="方正仿宋_GBK" w:cs="Times New Roman"/>
                <w:bCs/>
                <w:sz w:val="24"/>
                <w:szCs w:val="24"/>
              </w:rPr>
              <w:t>的装置，</w:t>
            </w:r>
            <w:r w:rsidRPr="0023014B">
              <w:rPr>
                <w:rFonts w:eastAsia="方正仿宋_GBK" w:cs="Times New Roman"/>
                <w:bCs/>
                <w:sz w:val="24"/>
                <w:szCs w:val="24"/>
              </w:rPr>
              <w:t>靠与曳引轮槽的摩擦力驱动轿厢升降的部件，分为钢丝绳、包覆带、包覆钢丝绳三种</w:t>
            </w:r>
          </w:p>
        </w:tc>
        <w:tc>
          <w:tcPr>
            <w:tcW w:w="988" w:type="dxa"/>
            <w:vAlign w:val="center"/>
          </w:tcPr>
          <w:p w14:paraId="330645AF" w14:textId="77777777" w:rsidR="00A9279D" w:rsidRPr="00BC01F5" w:rsidRDefault="00A9279D">
            <w:pPr>
              <w:widowControl w:val="0"/>
              <w:snapToGrid w:val="0"/>
              <w:spacing w:line="240" w:lineRule="auto"/>
              <w:jc w:val="center"/>
              <w:rPr>
                <w:rFonts w:eastAsia="方正仿宋_GBK" w:cs="Times New Roman"/>
                <w:sz w:val="24"/>
                <w:szCs w:val="24"/>
              </w:rPr>
            </w:pPr>
          </w:p>
        </w:tc>
        <w:tc>
          <w:tcPr>
            <w:tcW w:w="988" w:type="dxa"/>
            <w:shd w:val="clear" w:color="auto" w:fill="auto"/>
            <w:vAlign w:val="center"/>
          </w:tcPr>
          <w:p w14:paraId="12AC0F23" w14:textId="77777777" w:rsidR="00A9279D" w:rsidRPr="00FB4384" w:rsidRDefault="00CC0ECE">
            <w:pPr>
              <w:widowControl w:val="0"/>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CC0ECE" w:rsidRPr="0023014B" w14:paraId="784A89AD" w14:textId="77777777" w:rsidTr="0023014B">
        <w:trPr>
          <w:trHeight w:val="359"/>
          <w:jc w:val="center"/>
        </w:trPr>
        <w:tc>
          <w:tcPr>
            <w:tcW w:w="675" w:type="dxa"/>
            <w:shd w:val="clear" w:color="auto" w:fill="auto"/>
            <w:vAlign w:val="center"/>
          </w:tcPr>
          <w:p w14:paraId="7CD7ED26"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26</w:t>
            </w:r>
          </w:p>
        </w:tc>
        <w:tc>
          <w:tcPr>
            <w:tcW w:w="1578" w:type="dxa"/>
            <w:gridSpan w:val="2"/>
            <w:shd w:val="clear" w:color="auto" w:fill="auto"/>
            <w:vAlign w:val="center"/>
          </w:tcPr>
          <w:p w14:paraId="02B1C82A"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对重块材质</w:t>
            </w:r>
          </w:p>
        </w:tc>
        <w:tc>
          <w:tcPr>
            <w:tcW w:w="4847" w:type="dxa"/>
            <w:shd w:val="clear" w:color="auto" w:fill="auto"/>
            <w:vAlign w:val="center"/>
          </w:tcPr>
          <w:p w14:paraId="7958A262" w14:textId="77777777" w:rsidR="00A9279D" w:rsidRPr="00FB4384" w:rsidRDefault="00CC0ECE">
            <w:pPr>
              <w:snapToGrid w:val="0"/>
              <w:spacing w:line="240" w:lineRule="auto"/>
              <w:rPr>
                <w:rFonts w:eastAsia="方正仿宋_GBK" w:cs="Times New Roman"/>
                <w:bCs/>
                <w:sz w:val="24"/>
                <w:szCs w:val="24"/>
              </w:rPr>
            </w:pPr>
            <w:r w:rsidRPr="0023014B">
              <w:rPr>
                <w:rFonts w:eastAsia="方正仿宋_GBK" w:cs="Times New Roman"/>
                <w:bCs/>
                <w:sz w:val="24"/>
                <w:szCs w:val="24"/>
              </w:rPr>
              <w:t>安装在对重架里的多个对重块组成对重，对重块材质分为金属材质和非金属材质两种</w:t>
            </w:r>
          </w:p>
        </w:tc>
        <w:tc>
          <w:tcPr>
            <w:tcW w:w="988" w:type="dxa"/>
            <w:vAlign w:val="center"/>
          </w:tcPr>
          <w:p w14:paraId="585A9379" w14:textId="77777777" w:rsidR="00A9279D" w:rsidRPr="00BC01F5" w:rsidRDefault="00A9279D">
            <w:pPr>
              <w:widowControl w:val="0"/>
              <w:snapToGrid w:val="0"/>
              <w:spacing w:line="240" w:lineRule="auto"/>
              <w:jc w:val="center"/>
              <w:rPr>
                <w:rFonts w:eastAsia="方正仿宋_GBK" w:cs="Times New Roman"/>
                <w:sz w:val="24"/>
                <w:szCs w:val="24"/>
              </w:rPr>
            </w:pPr>
          </w:p>
        </w:tc>
        <w:tc>
          <w:tcPr>
            <w:tcW w:w="988" w:type="dxa"/>
            <w:shd w:val="clear" w:color="auto" w:fill="auto"/>
            <w:vAlign w:val="center"/>
          </w:tcPr>
          <w:p w14:paraId="25D85BE8" w14:textId="77777777" w:rsidR="00A9279D" w:rsidRPr="00FB4384" w:rsidRDefault="00CC0ECE">
            <w:pPr>
              <w:widowControl w:val="0"/>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CC0ECE" w:rsidRPr="0023014B" w14:paraId="5A2BEE95" w14:textId="77777777" w:rsidTr="0023014B">
        <w:trPr>
          <w:trHeight w:val="359"/>
          <w:jc w:val="center"/>
        </w:trPr>
        <w:tc>
          <w:tcPr>
            <w:tcW w:w="675" w:type="dxa"/>
            <w:shd w:val="clear" w:color="auto" w:fill="auto"/>
            <w:vAlign w:val="center"/>
          </w:tcPr>
          <w:p w14:paraId="5E90AD1A"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27</w:t>
            </w:r>
          </w:p>
        </w:tc>
        <w:tc>
          <w:tcPr>
            <w:tcW w:w="1578" w:type="dxa"/>
            <w:gridSpan w:val="2"/>
            <w:shd w:val="clear" w:color="auto" w:fill="auto"/>
            <w:vAlign w:val="center"/>
          </w:tcPr>
          <w:p w14:paraId="6F4DB701"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导轨类型</w:t>
            </w:r>
          </w:p>
        </w:tc>
        <w:tc>
          <w:tcPr>
            <w:tcW w:w="4847" w:type="dxa"/>
            <w:shd w:val="clear" w:color="auto" w:fill="auto"/>
            <w:vAlign w:val="center"/>
          </w:tcPr>
          <w:p w14:paraId="1372852C" w14:textId="77777777" w:rsidR="00C614D9" w:rsidRPr="00FB4384" w:rsidRDefault="00C614D9">
            <w:pPr>
              <w:snapToGrid w:val="0"/>
              <w:spacing w:line="240" w:lineRule="auto"/>
              <w:rPr>
                <w:rFonts w:eastAsia="方正仿宋_GBK" w:cs="Times New Roman"/>
                <w:bCs/>
                <w:sz w:val="24"/>
                <w:szCs w:val="24"/>
              </w:rPr>
            </w:pPr>
            <w:r w:rsidRPr="0023014B">
              <w:rPr>
                <w:rFonts w:eastAsia="方正仿宋_GBK" w:cs="Times New Roman"/>
                <w:bCs/>
                <w:sz w:val="24"/>
                <w:szCs w:val="24"/>
              </w:rPr>
              <w:t>供轿厢和对重（平衡重）运行的导向部件，包括</w:t>
            </w:r>
            <w:r w:rsidRPr="0023014B">
              <w:rPr>
                <w:rFonts w:eastAsia="方正仿宋_GBK" w:cs="Times New Roman"/>
                <w:bCs/>
                <w:sz w:val="24"/>
                <w:szCs w:val="24"/>
              </w:rPr>
              <w:t>T</w:t>
            </w:r>
            <w:r w:rsidRPr="0023014B">
              <w:rPr>
                <w:rFonts w:eastAsia="方正仿宋_GBK" w:cs="Times New Roman"/>
                <w:bCs/>
                <w:sz w:val="24"/>
                <w:szCs w:val="24"/>
              </w:rPr>
              <w:t>型导轨、空心导轨、型钢导轨（仅杂物电梯可用）三种</w:t>
            </w:r>
          </w:p>
        </w:tc>
        <w:tc>
          <w:tcPr>
            <w:tcW w:w="988" w:type="dxa"/>
            <w:vAlign w:val="center"/>
          </w:tcPr>
          <w:p w14:paraId="2B6B9A5D" w14:textId="77777777" w:rsidR="00A9279D" w:rsidRPr="00BC01F5" w:rsidRDefault="00A9279D">
            <w:pPr>
              <w:widowControl w:val="0"/>
              <w:snapToGrid w:val="0"/>
              <w:spacing w:line="240" w:lineRule="auto"/>
              <w:jc w:val="center"/>
              <w:rPr>
                <w:rFonts w:eastAsia="方正仿宋_GBK" w:cs="Times New Roman"/>
                <w:sz w:val="24"/>
                <w:szCs w:val="24"/>
              </w:rPr>
            </w:pPr>
          </w:p>
        </w:tc>
        <w:tc>
          <w:tcPr>
            <w:tcW w:w="988" w:type="dxa"/>
            <w:shd w:val="clear" w:color="auto" w:fill="auto"/>
            <w:vAlign w:val="center"/>
          </w:tcPr>
          <w:p w14:paraId="5A0DB029" w14:textId="77777777" w:rsidR="00A9279D" w:rsidRPr="00FB4384" w:rsidRDefault="00095BAB">
            <w:pPr>
              <w:widowControl w:val="0"/>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584ABC01" w14:textId="77777777" w:rsidTr="0023014B">
        <w:trPr>
          <w:trHeight w:val="359"/>
          <w:jc w:val="center"/>
        </w:trPr>
        <w:tc>
          <w:tcPr>
            <w:tcW w:w="675" w:type="dxa"/>
            <w:shd w:val="clear" w:color="auto" w:fill="auto"/>
            <w:vAlign w:val="center"/>
          </w:tcPr>
          <w:p w14:paraId="626CB43A" w14:textId="77777777" w:rsidR="00A9279D" w:rsidRPr="00AF5340" w:rsidRDefault="00CC0ECE">
            <w:pPr>
              <w:snapToGrid w:val="0"/>
              <w:spacing w:line="240" w:lineRule="auto"/>
              <w:jc w:val="center"/>
              <w:rPr>
                <w:rFonts w:eastAsia="方正仿宋_GBK" w:cs="Times New Roman"/>
                <w:sz w:val="24"/>
                <w:szCs w:val="24"/>
              </w:rPr>
            </w:pPr>
            <w:r w:rsidRPr="00AF5340">
              <w:rPr>
                <w:rFonts w:eastAsia="方正仿宋_GBK" w:cs="Times New Roman"/>
                <w:sz w:val="24"/>
                <w:szCs w:val="24"/>
              </w:rPr>
              <w:t>28</w:t>
            </w:r>
          </w:p>
        </w:tc>
        <w:tc>
          <w:tcPr>
            <w:tcW w:w="426" w:type="dxa"/>
            <w:vMerge w:val="restart"/>
            <w:shd w:val="clear" w:color="auto" w:fill="auto"/>
            <w:vAlign w:val="center"/>
          </w:tcPr>
          <w:p w14:paraId="7F4AF6B3"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液压驱动电梯</w:t>
            </w:r>
          </w:p>
        </w:tc>
        <w:tc>
          <w:tcPr>
            <w:tcW w:w="1152" w:type="dxa"/>
            <w:shd w:val="clear" w:color="auto" w:fill="auto"/>
            <w:vAlign w:val="center"/>
          </w:tcPr>
          <w:p w14:paraId="79E724DD" w14:textId="77777777" w:rsidR="00095BAB"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额定</w:t>
            </w:r>
          </w:p>
          <w:p w14:paraId="337E2B98"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速度</w:t>
            </w:r>
          </w:p>
        </w:tc>
        <w:tc>
          <w:tcPr>
            <w:tcW w:w="4847" w:type="dxa"/>
            <w:shd w:val="clear" w:color="auto" w:fill="auto"/>
            <w:vAlign w:val="center"/>
          </w:tcPr>
          <w:p w14:paraId="0A5B430F" w14:textId="77777777" w:rsidR="00A9279D" w:rsidRPr="00FB4384" w:rsidRDefault="00CC0ECE">
            <w:pPr>
              <w:widowControl w:val="0"/>
              <w:snapToGrid w:val="0"/>
              <w:spacing w:line="240" w:lineRule="auto"/>
              <w:rPr>
                <w:rFonts w:eastAsia="方正仿宋_GBK" w:cs="Times New Roman"/>
                <w:bCs/>
                <w:sz w:val="24"/>
                <w:szCs w:val="24"/>
              </w:rPr>
            </w:pPr>
            <w:r w:rsidRPr="0023014B">
              <w:rPr>
                <w:rFonts w:eastAsia="方正仿宋_GBK" w:cs="Times New Roman"/>
                <w:bCs/>
                <w:sz w:val="24"/>
                <w:szCs w:val="24"/>
              </w:rPr>
              <w:t>液压电梯设计所规定的轿厢速度。分为上行额定速度和下行额定速度</w:t>
            </w:r>
          </w:p>
        </w:tc>
        <w:tc>
          <w:tcPr>
            <w:tcW w:w="988" w:type="dxa"/>
            <w:vAlign w:val="center"/>
          </w:tcPr>
          <w:p w14:paraId="6A284BF2"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sz w:val="24"/>
                <w:szCs w:val="24"/>
              </w:rPr>
              <w:t>●</w:t>
            </w:r>
          </w:p>
        </w:tc>
        <w:tc>
          <w:tcPr>
            <w:tcW w:w="988" w:type="dxa"/>
            <w:shd w:val="clear" w:color="auto" w:fill="auto"/>
            <w:vAlign w:val="center"/>
          </w:tcPr>
          <w:p w14:paraId="26F67748" w14:textId="77777777" w:rsidR="00A9279D" w:rsidRPr="00BC01F5" w:rsidRDefault="00A9279D">
            <w:pPr>
              <w:widowControl w:val="0"/>
              <w:snapToGrid w:val="0"/>
              <w:spacing w:line="240" w:lineRule="auto"/>
              <w:jc w:val="center"/>
              <w:rPr>
                <w:rFonts w:eastAsia="方正仿宋_GBK" w:cs="Times New Roman"/>
                <w:bCs/>
                <w:sz w:val="24"/>
                <w:szCs w:val="24"/>
              </w:rPr>
            </w:pPr>
          </w:p>
        </w:tc>
      </w:tr>
      <w:tr w:rsidR="00044EE3" w:rsidRPr="0023014B" w14:paraId="1BCCB63D" w14:textId="77777777" w:rsidTr="0023014B">
        <w:trPr>
          <w:trHeight w:val="359"/>
          <w:jc w:val="center"/>
        </w:trPr>
        <w:tc>
          <w:tcPr>
            <w:tcW w:w="675" w:type="dxa"/>
            <w:shd w:val="clear" w:color="auto" w:fill="auto"/>
            <w:vAlign w:val="center"/>
          </w:tcPr>
          <w:p w14:paraId="461B4AB4" w14:textId="77777777" w:rsidR="00A9279D" w:rsidRPr="00AF5340" w:rsidRDefault="00CC0ECE">
            <w:pPr>
              <w:snapToGrid w:val="0"/>
              <w:spacing w:line="240" w:lineRule="auto"/>
              <w:jc w:val="center"/>
              <w:rPr>
                <w:rFonts w:eastAsia="方正仿宋_GBK" w:cs="Times New Roman"/>
                <w:sz w:val="24"/>
                <w:szCs w:val="24"/>
              </w:rPr>
            </w:pPr>
            <w:r w:rsidRPr="00AF5340">
              <w:rPr>
                <w:rFonts w:eastAsia="方正仿宋_GBK" w:cs="Times New Roman"/>
                <w:sz w:val="24"/>
                <w:szCs w:val="24"/>
              </w:rPr>
              <w:t>29</w:t>
            </w:r>
          </w:p>
        </w:tc>
        <w:tc>
          <w:tcPr>
            <w:tcW w:w="426" w:type="dxa"/>
            <w:vMerge/>
            <w:shd w:val="clear" w:color="auto" w:fill="auto"/>
            <w:vAlign w:val="center"/>
          </w:tcPr>
          <w:p w14:paraId="200DBB27" w14:textId="77777777" w:rsidR="00A9279D" w:rsidRPr="0023014B" w:rsidRDefault="00A9279D">
            <w:pPr>
              <w:widowControl w:val="0"/>
              <w:snapToGrid w:val="0"/>
              <w:spacing w:line="240" w:lineRule="auto"/>
              <w:jc w:val="center"/>
              <w:rPr>
                <w:rFonts w:eastAsia="方正仿宋_GBK" w:cs="Times New Roman"/>
                <w:bCs/>
                <w:sz w:val="24"/>
                <w:szCs w:val="24"/>
              </w:rPr>
            </w:pPr>
          </w:p>
        </w:tc>
        <w:tc>
          <w:tcPr>
            <w:tcW w:w="1152" w:type="dxa"/>
            <w:shd w:val="clear" w:color="auto" w:fill="auto"/>
            <w:vAlign w:val="center"/>
          </w:tcPr>
          <w:p w14:paraId="49D17FE3"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液压缸数量</w:t>
            </w:r>
          </w:p>
        </w:tc>
        <w:tc>
          <w:tcPr>
            <w:tcW w:w="4847" w:type="dxa"/>
            <w:shd w:val="clear" w:color="auto" w:fill="auto"/>
            <w:vAlign w:val="center"/>
          </w:tcPr>
          <w:p w14:paraId="05241490" w14:textId="77777777" w:rsidR="00A9279D" w:rsidRPr="00FB4384" w:rsidRDefault="00CC0ECE">
            <w:pPr>
              <w:widowControl w:val="0"/>
              <w:snapToGrid w:val="0"/>
              <w:spacing w:line="240" w:lineRule="auto"/>
              <w:rPr>
                <w:rFonts w:eastAsia="方正仿宋_GBK" w:cs="Times New Roman"/>
                <w:bCs/>
                <w:sz w:val="24"/>
                <w:szCs w:val="24"/>
              </w:rPr>
            </w:pPr>
            <w:r w:rsidRPr="0023014B">
              <w:rPr>
                <w:rFonts w:eastAsia="方正仿宋_GBK" w:cs="Times New Roman"/>
                <w:bCs/>
                <w:sz w:val="24"/>
                <w:szCs w:val="24"/>
              </w:rPr>
              <w:t>液压电梯所配备的液压缸的数量</w:t>
            </w:r>
          </w:p>
        </w:tc>
        <w:tc>
          <w:tcPr>
            <w:tcW w:w="988" w:type="dxa"/>
            <w:vAlign w:val="center"/>
          </w:tcPr>
          <w:p w14:paraId="54359DC5"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sz w:val="24"/>
                <w:szCs w:val="24"/>
              </w:rPr>
              <w:t>●</w:t>
            </w:r>
          </w:p>
        </w:tc>
        <w:tc>
          <w:tcPr>
            <w:tcW w:w="988" w:type="dxa"/>
            <w:shd w:val="clear" w:color="auto" w:fill="auto"/>
            <w:vAlign w:val="center"/>
          </w:tcPr>
          <w:p w14:paraId="27F27705" w14:textId="77777777" w:rsidR="00A9279D" w:rsidRPr="00BC01F5" w:rsidRDefault="00A9279D">
            <w:pPr>
              <w:widowControl w:val="0"/>
              <w:snapToGrid w:val="0"/>
              <w:spacing w:line="240" w:lineRule="auto"/>
              <w:jc w:val="center"/>
              <w:rPr>
                <w:rFonts w:eastAsia="方正仿宋_GBK" w:cs="Times New Roman"/>
                <w:bCs/>
                <w:sz w:val="24"/>
                <w:szCs w:val="24"/>
              </w:rPr>
            </w:pPr>
          </w:p>
        </w:tc>
      </w:tr>
      <w:tr w:rsidR="00044EE3" w:rsidRPr="0023014B" w14:paraId="6D9F7EE6" w14:textId="77777777" w:rsidTr="0023014B">
        <w:trPr>
          <w:trHeight w:val="359"/>
          <w:jc w:val="center"/>
        </w:trPr>
        <w:tc>
          <w:tcPr>
            <w:tcW w:w="675" w:type="dxa"/>
            <w:shd w:val="clear" w:color="auto" w:fill="auto"/>
            <w:vAlign w:val="center"/>
          </w:tcPr>
          <w:p w14:paraId="1777F736" w14:textId="77777777" w:rsidR="00A9279D" w:rsidRPr="00AF5340" w:rsidRDefault="00CC0ECE">
            <w:pPr>
              <w:snapToGrid w:val="0"/>
              <w:spacing w:line="240" w:lineRule="auto"/>
              <w:jc w:val="center"/>
              <w:rPr>
                <w:rFonts w:eastAsia="方正仿宋_GBK" w:cs="Times New Roman"/>
                <w:sz w:val="24"/>
                <w:szCs w:val="24"/>
              </w:rPr>
            </w:pPr>
            <w:r w:rsidRPr="00AF5340">
              <w:rPr>
                <w:rFonts w:eastAsia="方正仿宋_GBK" w:cs="Times New Roman"/>
                <w:sz w:val="24"/>
                <w:szCs w:val="24"/>
              </w:rPr>
              <w:t>30</w:t>
            </w:r>
          </w:p>
        </w:tc>
        <w:tc>
          <w:tcPr>
            <w:tcW w:w="426" w:type="dxa"/>
            <w:vMerge/>
            <w:shd w:val="clear" w:color="auto" w:fill="auto"/>
            <w:vAlign w:val="center"/>
          </w:tcPr>
          <w:p w14:paraId="70539D2B" w14:textId="77777777" w:rsidR="00A9279D" w:rsidRPr="0023014B" w:rsidRDefault="00A9279D">
            <w:pPr>
              <w:widowControl w:val="0"/>
              <w:snapToGrid w:val="0"/>
              <w:spacing w:line="240" w:lineRule="auto"/>
              <w:jc w:val="center"/>
              <w:rPr>
                <w:rFonts w:eastAsia="方正仿宋_GBK" w:cs="Times New Roman"/>
                <w:bCs/>
                <w:sz w:val="24"/>
                <w:szCs w:val="24"/>
              </w:rPr>
            </w:pPr>
          </w:p>
        </w:tc>
        <w:tc>
          <w:tcPr>
            <w:tcW w:w="1152" w:type="dxa"/>
            <w:shd w:val="clear" w:color="auto" w:fill="auto"/>
            <w:vAlign w:val="center"/>
          </w:tcPr>
          <w:p w14:paraId="52C1708F" w14:textId="77777777" w:rsidR="00095BAB"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顶升</w:t>
            </w:r>
          </w:p>
          <w:p w14:paraId="6207F431"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方式</w:t>
            </w:r>
          </w:p>
        </w:tc>
        <w:tc>
          <w:tcPr>
            <w:tcW w:w="4847" w:type="dxa"/>
            <w:shd w:val="clear" w:color="auto" w:fill="auto"/>
            <w:vAlign w:val="center"/>
          </w:tcPr>
          <w:p w14:paraId="662FD843" w14:textId="77777777" w:rsidR="00A9279D" w:rsidRPr="00FB4384" w:rsidRDefault="00CC0ECE">
            <w:pPr>
              <w:widowControl w:val="0"/>
              <w:snapToGrid w:val="0"/>
              <w:spacing w:line="240" w:lineRule="auto"/>
              <w:rPr>
                <w:rFonts w:eastAsia="方正仿宋_GBK" w:cs="Times New Roman"/>
                <w:bCs/>
                <w:sz w:val="24"/>
                <w:szCs w:val="24"/>
              </w:rPr>
            </w:pPr>
            <w:r w:rsidRPr="0023014B">
              <w:rPr>
                <w:rFonts w:eastAsia="方正仿宋_GBK" w:cs="Times New Roman"/>
                <w:bCs/>
                <w:sz w:val="24"/>
                <w:szCs w:val="24"/>
              </w:rPr>
              <w:t>液压缸的柱塞或缸筒与轿厢或轿厢架连接的方式，分为直接作用式和</w:t>
            </w:r>
            <w:r w:rsidR="004E59F8" w:rsidRPr="0023014B">
              <w:rPr>
                <w:rFonts w:eastAsia="方正仿宋_GBK" w:cs="Times New Roman"/>
                <w:bCs/>
                <w:sz w:val="24"/>
                <w:szCs w:val="24"/>
              </w:rPr>
              <w:t>间接</w:t>
            </w:r>
            <w:r w:rsidRPr="0023014B">
              <w:rPr>
                <w:rFonts w:eastAsia="方正仿宋_GBK" w:cs="Times New Roman"/>
                <w:bCs/>
                <w:sz w:val="24"/>
                <w:szCs w:val="24"/>
              </w:rPr>
              <w:t>作用式</w:t>
            </w:r>
          </w:p>
        </w:tc>
        <w:tc>
          <w:tcPr>
            <w:tcW w:w="988" w:type="dxa"/>
            <w:vAlign w:val="center"/>
          </w:tcPr>
          <w:p w14:paraId="548861B9"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sz w:val="24"/>
                <w:szCs w:val="24"/>
              </w:rPr>
              <w:t>●</w:t>
            </w:r>
          </w:p>
        </w:tc>
        <w:tc>
          <w:tcPr>
            <w:tcW w:w="988" w:type="dxa"/>
            <w:shd w:val="clear" w:color="auto" w:fill="auto"/>
            <w:vAlign w:val="center"/>
          </w:tcPr>
          <w:p w14:paraId="0F19D8D1" w14:textId="77777777" w:rsidR="00A9279D" w:rsidRPr="00BC01F5" w:rsidRDefault="00A9279D">
            <w:pPr>
              <w:widowControl w:val="0"/>
              <w:snapToGrid w:val="0"/>
              <w:spacing w:line="240" w:lineRule="auto"/>
              <w:jc w:val="center"/>
              <w:rPr>
                <w:rFonts w:eastAsia="方正仿宋_GBK" w:cs="Times New Roman"/>
                <w:bCs/>
                <w:sz w:val="24"/>
                <w:szCs w:val="24"/>
              </w:rPr>
            </w:pPr>
          </w:p>
        </w:tc>
      </w:tr>
      <w:tr w:rsidR="00044EE3" w:rsidRPr="0023014B" w14:paraId="303E4822" w14:textId="77777777" w:rsidTr="0023014B">
        <w:trPr>
          <w:trHeight w:val="359"/>
          <w:jc w:val="center"/>
        </w:trPr>
        <w:tc>
          <w:tcPr>
            <w:tcW w:w="675" w:type="dxa"/>
            <w:shd w:val="clear" w:color="auto" w:fill="auto"/>
            <w:vAlign w:val="center"/>
          </w:tcPr>
          <w:p w14:paraId="1AD42782"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31</w:t>
            </w:r>
          </w:p>
        </w:tc>
        <w:tc>
          <w:tcPr>
            <w:tcW w:w="426" w:type="dxa"/>
            <w:vMerge w:val="restart"/>
            <w:shd w:val="clear" w:color="auto" w:fill="auto"/>
            <w:vAlign w:val="center"/>
          </w:tcPr>
          <w:p w14:paraId="57FC53B5"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杂物电梯</w:t>
            </w:r>
          </w:p>
        </w:tc>
        <w:tc>
          <w:tcPr>
            <w:tcW w:w="1152" w:type="dxa"/>
            <w:shd w:val="clear" w:color="auto" w:fill="auto"/>
            <w:vAlign w:val="center"/>
          </w:tcPr>
          <w:p w14:paraId="06242A6A"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驱动主机布置位置</w:t>
            </w:r>
          </w:p>
        </w:tc>
        <w:tc>
          <w:tcPr>
            <w:tcW w:w="4847" w:type="dxa"/>
            <w:shd w:val="clear" w:color="auto" w:fill="auto"/>
            <w:vAlign w:val="center"/>
          </w:tcPr>
          <w:p w14:paraId="347BC7F3" w14:textId="77777777" w:rsidR="00A9279D" w:rsidRPr="00FB4384" w:rsidRDefault="00CC0ECE">
            <w:pPr>
              <w:snapToGrid w:val="0"/>
              <w:spacing w:line="240" w:lineRule="auto"/>
              <w:rPr>
                <w:rFonts w:eastAsia="方正仿宋_GBK" w:cs="Times New Roman"/>
                <w:bCs/>
                <w:sz w:val="24"/>
                <w:szCs w:val="24"/>
              </w:rPr>
            </w:pPr>
            <w:r w:rsidRPr="0023014B">
              <w:rPr>
                <w:rFonts w:eastAsia="方正仿宋_GBK" w:cs="Times New Roman"/>
                <w:bCs/>
                <w:sz w:val="24"/>
                <w:szCs w:val="24"/>
              </w:rPr>
              <w:t>分为人员可进入机房内、人员不可进入机房内、人员可进入井道内、人员不可进入井道四种</w:t>
            </w:r>
          </w:p>
        </w:tc>
        <w:tc>
          <w:tcPr>
            <w:tcW w:w="988" w:type="dxa"/>
            <w:vAlign w:val="center"/>
          </w:tcPr>
          <w:p w14:paraId="0BB28BE6"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sz w:val="24"/>
                <w:szCs w:val="24"/>
              </w:rPr>
              <w:t>●</w:t>
            </w:r>
          </w:p>
        </w:tc>
        <w:tc>
          <w:tcPr>
            <w:tcW w:w="988" w:type="dxa"/>
            <w:shd w:val="clear" w:color="auto" w:fill="auto"/>
            <w:vAlign w:val="center"/>
          </w:tcPr>
          <w:p w14:paraId="5BADA921" w14:textId="77777777" w:rsidR="00A9279D" w:rsidRPr="00BC01F5" w:rsidRDefault="00A9279D">
            <w:pPr>
              <w:widowControl w:val="0"/>
              <w:snapToGrid w:val="0"/>
              <w:spacing w:line="240" w:lineRule="auto"/>
              <w:jc w:val="center"/>
              <w:rPr>
                <w:rFonts w:eastAsia="方正仿宋_GBK" w:cs="Times New Roman"/>
                <w:bCs/>
                <w:sz w:val="24"/>
                <w:szCs w:val="24"/>
              </w:rPr>
            </w:pPr>
          </w:p>
        </w:tc>
      </w:tr>
      <w:tr w:rsidR="00044EE3" w:rsidRPr="0023014B" w14:paraId="0E298DC1" w14:textId="77777777" w:rsidTr="0023014B">
        <w:trPr>
          <w:trHeight w:val="359"/>
          <w:jc w:val="center"/>
        </w:trPr>
        <w:tc>
          <w:tcPr>
            <w:tcW w:w="675" w:type="dxa"/>
            <w:shd w:val="clear" w:color="auto" w:fill="auto"/>
            <w:vAlign w:val="center"/>
          </w:tcPr>
          <w:p w14:paraId="6061FE77"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32</w:t>
            </w:r>
          </w:p>
        </w:tc>
        <w:tc>
          <w:tcPr>
            <w:tcW w:w="426" w:type="dxa"/>
            <w:vMerge/>
            <w:shd w:val="clear" w:color="auto" w:fill="auto"/>
            <w:vAlign w:val="center"/>
          </w:tcPr>
          <w:p w14:paraId="2A6C0B53" w14:textId="77777777" w:rsidR="00A9279D" w:rsidRPr="0023014B" w:rsidRDefault="00A9279D">
            <w:pPr>
              <w:widowControl w:val="0"/>
              <w:snapToGrid w:val="0"/>
              <w:spacing w:line="240" w:lineRule="auto"/>
              <w:jc w:val="center"/>
              <w:rPr>
                <w:rFonts w:eastAsia="方正仿宋_GBK" w:cs="Times New Roman"/>
                <w:bCs/>
                <w:sz w:val="24"/>
                <w:szCs w:val="24"/>
              </w:rPr>
            </w:pPr>
          </w:p>
        </w:tc>
        <w:tc>
          <w:tcPr>
            <w:tcW w:w="1152" w:type="dxa"/>
            <w:shd w:val="clear" w:color="auto" w:fill="auto"/>
            <w:vAlign w:val="center"/>
          </w:tcPr>
          <w:p w14:paraId="0DFB3ECE" w14:textId="77777777" w:rsidR="00A9279D" w:rsidRPr="00FB4384" w:rsidRDefault="00CC0ECE">
            <w:pPr>
              <w:widowControl w:val="0"/>
              <w:snapToGrid w:val="0"/>
              <w:spacing w:line="240" w:lineRule="auto"/>
              <w:jc w:val="center"/>
              <w:rPr>
                <w:rFonts w:eastAsia="方正仿宋_GBK" w:cs="Times New Roman"/>
                <w:bCs/>
                <w:sz w:val="24"/>
                <w:szCs w:val="24"/>
              </w:rPr>
            </w:pPr>
            <w:proofErr w:type="gramStart"/>
            <w:r w:rsidRPr="0023014B">
              <w:rPr>
                <w:rFonts w:eastAsia="方正仿宋_GBK" w:cs="Times New Roman"/>
                <w:bCs/>
                <w:sz w:val="24"/>
                <w:szCs w:val="24"/>
              </w:rPr>
              <w:t>层门地坎至</w:t>
            </w:r>
            <w:proofErr w:type="gramEnd"/>
            <w:r w:rsidRPr="0023014B">
              <w:rPr>
                <w:rFonts w:eastAsia="方正仿宋_GBK" w:cs="Times New Roman"/>
                <w:bCs/>
                <w:sz w:val="24"/>
                <w:szCs w:val="24"/>
              </w:rPr>
              <w:t>地面高度</w:t>
            </w:r>
          </w:p>
        </w:tc>
        <w:tc>
          <w:tcPr>
            <w:tcW w:w="4847" w:type="dxa"/>
            <w:shd w:val="clear" w:color="auto" w:fill="auto"/>
            <w:vAlign w:val="center"/>
          </w:tcPr>
          <w:p w14:paraId="7AA51B88" w14:textId="77777777" w:rsidR="00A9279D" w:rsidRPr="00FB4384" w:rsidRDefault="00CC0ECE">
            <w:pPr>
              <w:snapToGrid w:val="0"/>
              <w:spacing w:line="240" w:lineRule="auto"/>
              <w:rPr>
                <w:rFonts w:eastAsia="方正仿宋_GBK" w:cs="Times New Roman"/>
                <w:bCs/>
                <w:sz w:val="24"/>
                <w:szCs w:val="24"/>
              </w:rPr>
            </w:pPr>
            <w:r w:rsidRPr="0023014B">
              <w:rPr>
                <w:rFonts w:eastAsia="方正仿宋_GBK" w:cs="Times New Roman"/>
                <w:bCs/>
                <w:sz w:val="24"/>
                <w:szCs w:val="24"/>
              </w:rPr>
              <w:t>层站</w:t>
            </w:r>
            <w:proofErr w:type="gramStart"/>
            <w:r w:rsidRPr="0023014B">
              <w:rPr>
                <w:rFonts w:eastAsia="方正仿宋_GBK" w:cs="Times New Roman"/>
                <w:bCs/>
                <w:sz w:val="24"/>
                <w:szCs w:val="24"/>
              </w:rPr>
              <w:t>地坎与地面</w:t>
            </w:r>
            <w:proofErr w:type="gramEnd"/>
            <w:r w:rsidRPr="0023014B">
              <w:rPr>
                <w:rFonts w:eastAsia="方正仿宋_GBK" w:cs="Times New Roman"/>
                <w:bCs/>
                <w:sz w:val="24"/>
                <w:szCs w:val="24"/>
              </w:rPr>
              <w:t>之间的垂直距离</w:t>
            </w:r>
          </w:p>
        </w:tc>
        <w:tc>
          <w:tcPr>
            <w:tcW w:w="988" w:type="dxa"/>
            <w:vAlign w:val="center"/>
          </w:tcPr>
          <w:p w14:paraId="2B1E212D"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sz w:val="24"/>
                <w:szCs w:val="24"/>
              </w:rPr>
              <w:t>●</w:t>
            </w:r>
          </w:p>
        </w:tc>
        <w:tc>
          <w:tcPr>
            <w:tcW w:w="988" w:type="dxa"/>
            <w:shd w:val="clear" w:color="auto" w:fill="auto"/>
            <w:vAlign w:val="center"/>
          </w:tcPr>
          <w:p w14:paraId="3DEB7D0F" w14:textId="77777777" w:rsidR="00A9279D" w:rsidRPr="00BC01F5" w:rsidRDefault="00A9279D">
            <w:pPr>
              <w:widowControl w:val="0"/>
              <w:snapToGrid w:val="0"/>
              <w:spacing w:line="240" w:lineRule="auto"/>
              <w:jc w:val="center"/>
              <w:rPr>
                <w:rFonts w:eastAsia="方正仿宋_GBK" w:cs="Times New Roman"/>
                <w:bCs/>
                <w:sz w:val="24"/>
                <w:szCs w:val="24"/>
              </w:rPr>
            </w:pPr>
          </w:p>
        </w:tc>
      </w:tr>
      <w:tr w:rsidR="00044EE3" w:rsidRPr="0023014B" w14:paraId="3B2CBB73" w14:textId="77777777" w:rsidTr="0023014B">
        <w:trPr>
          <w:trHeight w:val="359"/>
          <w:jc w:val="center"/>
        </w:trPr>
        <w:tc>
          <w:tcPr>
            <w:tcW w:w="675" w:type="dxa"/>
            <w:shd w:val="clear" w:color="auto" w:fill="auto"/>
            <w:vAlign w:val="center"/>
          </w:tcPr>
          <w:p w14:paraId="6B2FEEC4"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33</w:t>
            </w:r>
          </w:p>
        </w:tc>
        <w:tc>
          <w:tcPr>
            <w:tcW w:w="426" w:type="dxa"/>
            <w:vMerge w:val="restart"/>
            <w:shd w:val="clear" w:color="auto" w:fill="auto"/>
            <w:vAlign w:val="center"/>
          </w:tcPr>
          <w:p w14:paraId="28E7C440"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消防员</w:t>
            </w:r>
            <w:r w:rsidRPr="0023014B">
              <w:rPr>
                <w:rFonts w:eastAsia="方正仿宋_GBK" w:cs="Times New Roman"/>
                <w:bCs/>
                <w:sz w:val="24"/>
                <w:szCs w:val="24"/>
              </w:rPr>
              <w:lastRenderedPageBreak/>
              <w:t>电梯</w:t>
            </w:r>
          </w:p>
        </w:tc>
        <w:tc>
          <w:tcPr>
            <w:tcW w:w="1152" w:type="dxa"/>
            <w:shd w:val="clear" w:color="auto" w:fill="auto"/>
            <w:vAlign w:val="center"/>
          </w:tcPr>
          <w:p w14:paraId="5E608638" w14:textId="77777777" w:rsidR="00A9279D" w:rsidRPr="00FB4384" w:rsidRDefault="00CC0ECE">
            <w:pPr>
              <w:widowControl w:val="0"/>
              <w:snapToGrid w:val="0"/>
              <w:spacing w:line="240" w:lineRule="auto"/>
              <w:jc w:val="center"/>
              <w:rPr>
                <w:rFonts w:eastAsia="方正仿宋_GBK" w:cs="Times New Roman"/>
                <w:bCs/>
                <w:sz w:val="24"/>
                <w:szCs w:val="24"/>
              </w:rPr>
            </w:pPr>
            <w:proofErr w:type="gramStart"/>
            <w:r w:rsidRPr="0023014B">
              <w:rPr>
                <w:rFonts w:eastAsia="方正仿宋_GBK" w:cs="Times New Roman"/>
                <w:bCs/>
                <w:sz w:val="24"/>
                <w:szCs w:val="24"/>
              </w:rPr>
              <w:lastRenderedPageBreak/>
              <w:t>层门耐火</w:t>
            </w:r>
            <w:proofErr w:type="gramEnd"/>
            <w:r w:rsidRPr="0023014B">
              <w:rPr>
                <w:rFonts w:eastAsia="方正仿宋_GBK" w:cs="Times New Roman"/>
                <w:bCs/>
                <w:sz w:val="24"/>
                <w:szCs w:val="24"/>
              </w:rPr>
              <w:t>完整性等级</w:t>
            </w:r>
          </w:p>
        </w:tc>
        <w:tc>
          <w:tcPr>
            <w:tcW w:w="4847" w:type="dxa"/>
            <w:shd w:val="clear" w:color="auto" w:fill="auto"/>
            <w:vAlign w:val="center"/>
          </w:tcPr>
          <w:p w14:paraId="3809EA4F" w14:textId="77777777" w:rsidR="00A9279D" w:rsidRPr="00CB5674" w:rsidRDefault="00CC0ECE">
            <w:pPr>
              <w:snapToGrid w:val="0"/>
              <w:spacing w:line="240" w:lineRule="auto"/>
              <w:rPr>
                <w:rFonts w:eastAsia="方正仿宋_GBK" w:cs="Times New Roman"/>
                <w:bCs/>
                <w:sz w:val="24"/>
                <w:szCs w:val="24"/>
              </w:rPr>
            </w:pPr>
            <w:proofErr w:type="gramStart"/>
            <w:r w:rsidRPr="0023014B">
              <w:rPr>
                <w:rFonts w:eastAsia="方正仿宋_GBK" w:cs="Times New Roman"/>
                <w:bCs/>
                <w:sz w:val="24"/>
                <w:szCs w:val="24"/>
              </w:rPr>
              <w:t>电梯层门耐火</w:t>
            </w:r>
            <w:proofErr w:type="gramEnd"/>
            <w:r w:rsidRPr="0023014B">
              <w:rPr>
                <w:rFonts w:eastAsia="方正仿宋_GBK" w:cs="Times New Roman"/>
                <w:bCs/>
                <w:sz w:val="24"/>
                <w:szCs w:val="24"/>
              </w:rPr>
              <w:t>完整性等级</w:t>
            </w:r>
            <w:proofErr w:type="gramStart"/>
            <w:r w:rsidRPr="0023014B">
              <w:rPr>
                <w:rFonts w:eastAsia="方正仿宋_GBK" w:cs="Times New Roman"/>
                <w:bCs/>
                <w:sz w:val="24"/>
                <w:szCs w:val="24"/>
              </w:rPr>
              <w:t>是层门作为</w:t>
            </w:r>
            <w:proofErr w:type="gramEnd"/>
            <w:r w:rsidRPr="0023014B">
              <w:rPr>
                <w:rFonts w:eastAsia="方正仿宋_GBK" w:cs="Times New Roman"/>
                <w:bCs/>
                <w:sz w:val="24"/>
                <w:szCs w:val="24"/>
              </w:rPr>
              <w:t>防火屏障保持在原有位置的能力。</w:t>
            </w:r>
            <w:proofErr w:type="gramStart"/>
            <w:r w:rsidRPr="0023014B">
              <w:rPr>
                <w:rFonts w:eastAsia="方正仿宋_GBK" w:cs="Times New Roman"/>
                <w:bCs/>
                <w:sz w:val="24"/>
                <w:szCs w:val="24"/>
              </w:rPr>
              <w:t>电梯层门耐火</w:t>
            </w:r>
            <w:proofErr w:type="gramEnd"/>
            <w:r w:rsidRPr="0023014B">
              <w:rPr>
                <w:rFonts w:eastAsia="方正仿宋_GBK" w:cs="Times New Roman"/>
                <w:bCs/>
                <w:sz w:val="24"/>
                <w:szCs w:val="24"/>
              </w:rPr>
              <w:t>完整性等级有</w:t>
            </w:r>
            <w:r w:rsidRPr="00FB4384">
              <w:rPr>
                <w:rFonts w:eastAsia="方正仿宋_GBK" w:cs="Times New Roman"/>
                <w:bCs/>
                <w:sz w:val="24"/>
                <w:szCs w:val="24"/>
              </w:rPr>
              <w:t>30min</w:t>
            </w:r>
            <w:r w:rsidRPr="00FB4384">
              <w:rPr>
                <w:rFonts w:eastAsia="方正仿宋_GBK" w:cs="Times New Roman"/>
                <w:bCs/>
                <w:sz w:val="24"/>
                <w:szCs w:val="24"/>
              </w:rPr>
              <w:t>、</w:t>
            </w:r>
            <w:r w:rsidRPr="00BC01F5">
              <w:rPr>
                <w:rFonts w:eastAsia="方正仿宋_GBK" w:cs="Times New Roman"/>
                <w:bCs/>
                <w:sz w:val="24"/>
                <w:szCs w:val="24"/>
              </w:rPr>
              <w:t>60min</w:t>
            </w:r>
            <w:r w:rsidRPr="00BC01F5">
              <w:rPr>
                <w:rFonts w:eastAsia="方正仿宋_GBK" w:cs="Times New Roman"/>
                <w:bCs/>
                <w:sz w:val="24"/>
                <w:szCs w:val="24"/>
              </w:rPr>
              <w:t>、</w:t>
            </w:r>
            <w:r w:rsidRPr="001C2C50">
              <w:rPr>
                <w:rFonts w:eastAsia="方正仿宋_GBK" w:cs="Times New Roman"/>
                <w:bCs/>
                <w:sz w:val="24"/>
                <w:szCs w:val="24"/>
              </w:rPr>
              <w:t>90min</w:t>
            </w:r>
            <w:r w:rsidRPr="00CB5674">
              <w:rPr>
                <w:rFonts w:eastAsia="方正仿宋_GBK" w:cs="Times New Roman"/>
                <w:bCs/>
                <w:sz w:val="24"/>
                <w:szCs w:val="24"/>
              </w:rPr>
              <w:t>、</w:t>
            </w:r>
            <w:r w:rsidRPr="00CB5674">
              <w:rPr>
                <w:rFonts w:eastAsia="方正仿宋_GBK" w:cs="Times New Roman"/>
                <w:bCs/>
                <w:sz w:val="24"/>
                <w:szCs w:val="24"/>
              </w:rPr>
              <w:t>120min</w:t>
            </w:r>
            <w:r w:rsidRPr="00CB5674">
              <w:rPr>
                <w:rFonts w:eastAsia="方正仿宋_GBK" w:cs="Times New Roman"/>
                <w:bCs/>
                <w:sz w:val="24"/>
                <w:szCs w:val="24"/>
              </w:rPr>
              <w:t>四种</w:t>
            </w:r>
          </w:p>
        </w:tc>
        <w:tc>
          <w:tcPr>
            <w:tcW w:w="988" w:type="dxa"/>
            <w:vAlign w:val="center"/>
          </w:tcPr>
          <w:p w14:paraId="6F6EBBFA"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sz w:val="24"/>
                <w:szCs w:val="24"/>
              </w:rPr>
              <w:t>●</w:t>
            </w:r>
          </w:p>
        </w:tc>
        <w:tc>
          <w:tcPr>
            <w:tcW w:w="988" w:type="dxa"/>
            <w:shd w:val="clear" w:color="auto" w:fill="auto"/>
            <w:vAlign w:val="center"/>
          </w:tcPr>
          <w:p w14:paraId="062E5983" w14:textId="77777777" w:rsidR="00A9279D" w:rsidRPr="00BC01F5" w:rsidRDefault="00A9279D">
            <w:pPr>
              <w:widowControl w:val="0"/>
              <w:snapToGrid w:val="0"/>
              <w:spacing w:line="240" w:lineRule="auto"/>
              <w:jc w:val="center"/>
              <w:rPr>
                <w:rFonts w:eastAsia="方正仿宋_GBK" w:cs="Times New Roman"/>
                <w:bCs/>
                <w:sz w:val="24"/>
                <w:szCs w:val="24"/>
              </w:rPr>
            </w:pPr>
          </w:p>
        </w:tc>
      </w:tr>
      <w:tr w:rsidR="00044EE3" w:rsidRPr="0023014B" w14:paraId="44CA1609" w14:textId="77777777" w:rsidTr="0023014B">
        <w:trPr>
          <w:trHeight w:val="359"/>
          <w:jc w:val="center"/>
        </w:trPr>
        <w:tc>
          <w:tcPr>
            <w:tcW w:w="675" w:type="dxa"/>
            <w:shd w:val="clear" w:color="auto" w:fill="auto"/>
            <w:vAlign w:val="center"/>
          </w:tcPr>
          <w:p w14:paraId="3E2001D8"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lastRenderedPageBreak/>
              <w:t>34</w:t>
            </w:r>
          </w:p>
        </w:tc>
        <w:tc>
          <w:tcPr>
            <w:tcW w:w="426" w:type="dxa"/>
            <w:vMerge/>
            <w:shd w:val="clear" w:color="auto" w:fill="auto"/>
            <w:vAlign w:val="center"/>
          </w:tcPr>
          <w:p w14:paraId="6CF397DA" w14:textId="77777777" w:rsidR="00A9279D" w:rsidRPr="0023014B" w:rsidRDefault="00A9279D">
            <w:pPr>
              <w:widowControl w:val="0"/>
              <w:snapToGrid w:val="0"/>
              <w:spacing w:line="240" w:lineRule="auto"/>
              <w:jc w:val="center"/>
              <w:rPr>
                <w:rFonts w:eastAsia="方正仿宋_GBK" w:cs="Times New Roman"/>
                <w:bCs/>
                <w:sz w:val="24"/>
                <w:szCs w:val="24"/>
              </w:rPr>
            </w:pPr>
          </w:p>
        </w:tc>
        <w:tc>
          <w:tcPr>
            <w:tcW w:w="1152" w:type="dxa"/>
            <w:shd w:val="clear" w:color="auto" w:fill="auto"/>
            <w:vAlign w:val="center"/>
          </w:tcPr>
          <w:p w14:paraId="581584F9"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轿厢内钥匙开关的设置</w:t>
            </w:r>
          </w:p>
        </w:tc>
        <w:tc>
          <w:tcPr>
            <w:tcW w:w="4847" w:type="dxa"/>
            <w:shd w:val="clear" w:color="auto" w:fill="auto"/>
            <w:vAlign w:val="center"/>
          </w:tcPr>
          <w:p w14:paraId="4C9B2B2F" w14:textId="77777777" w:rsidR="00A9279D" w:rsidRPr="00FB4384" w:rsidRDefault="00CC0ECE">
            <w:pPr>
              <w:snapToGrid w:val="0"/>
              <w:spacing w:line="240" w:lineRule="auto"/>
              <w:rPr>
                <w:rFonts w:eastAsia="方正仿宋_GBK" w:cs="Times New Roman"/>
                <w:bCs/>
                <w:sz w:val="24"/>
                <w:szCs w:val="24"/>
              </w:rPr>
            </w:pPr>
            <w:r w:rsidRPr="0023014B">
              <w:rPr>
                <w:rFonts w:eastAsia="方正仿宋_GBK" w:cs="Times New Roman"/>
                <w:bCs/>
                <w:sz w:val="24"/>
                <w:szCs w:val="24"/>
              </w:rPr>
              <w:t>轿厢内是否需要设置</w:t>
            </w:r>
            <w:r w:rsidRPr="0023014B">
              <w:rPr>
                <w:rFonts w:eastAsia="方正仿宋_GBK" w:cs="Times New Roman"/>
                <w:bCs/>
                <w:sz w:val="24"/>
                <w:szCs w:val="24"/>
              </w:rPr>
              <w:t>“</w:t>
            </w:r>
            <w:r w:rsidRPr="0023014B">
              <w:rPr>
                <w:rFonts w:eastAsia="方正仿宋_GBK" w:cs="Times New Roman"/>
                <w:bCs/>
                <w:sz w:val="24"/>
                <w:szCs w:val="24"/>
              </w:rPr>
              <w:t>附加的轿厢内钥匙开关</w:t>
            </w:r>
            <w:r w:rsidRPr="0023014B">
              <w:rPr>
                <w:rFonts w:eastAsia="方正仿宋_GBK" w:cs="Times New Roman"/>
                <w:bCs/>
                <w:sz w:val="24"/>
                <w:szCs w:val="24"/>
              </w:rPr>
              <w:t>”</w:t>
            </w:r>
            <w:r w:rsidRPr="0023014B">
              <w:rPr>
                <w:rFonts w:eastAsia="方正仿宋_GBK" w:cs="Times New Roman"/>
                <w:bCs/>
                <w:sz w:val="24"/>
                <w:szCs w:val="24"/>
              </w:rPr>
              <w:t>（在消防员控制下的专用开关），分为需要设置和不需要设置两种</w:t>
            </w:r>
          </w:p>
        </w:tc>
        <w:tc>
          <w:tcPr>
            <w:tcW w:w="988" w:type="dxa"/>
            <w:vAlign w:val="center"/>
          </w:tcPr>
          <w:p w14:paraId="77D48509" w14:textId="77777777" w:rsidR="00A9279D" w:rsidRPr="00BC01F5" w:rsidRDefault="00A9279D">
            <w:pPr>
              <w:widowControl w:val="0"/>
              <w:snapToGrid w:val="0"/>
              <w:spacing w:line="240" w:lineRule="auto"/>
              <w:jc w:val="center"/>
              <w:rPr>
                <w:rFonts w:eastAsia="方正仿宋_GBK" w:cs="Times New Roman"/>
                <w:bCs/>
                <w:sz w:val="24"/>
                <w:szCs w:val="24"/>
              </w:rPr>
            </w:pPr>
          </w:p>
        </w:tc>
        <w:tc>
          <w:tcPr>
            <w:tcW w:w="988" w:type="dxa"/>
            <w:shd w:val="clear" w:color="auto" w:fill="auto"/>
            <w:vAlign w:val="center"/>
          </w:tcPr>
          <w:p w14:paraId="2F0097BE"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sz w:val="24"/>
                <w:szCs w:val="24"/>
              </w:rPr>
              <w:t>●</w:t>
            </w:r>
          </w:p>
        </w:tc>
      </w:tr>
      <w:tr w:rsidR="00044EE3" w:rsidRPr="0023014B" w14:paraId="78B455FC" w14:textId="77777777" w:rsidTr="0023014B">
        <w:trPr>
          <w:trHeight w:val="359"/>
          <w:jc w:val="center"/>
        </w:trPr>
        <w:tc>
          <w:tcPr>
            <w:tcW w:w="675" w:type="dxa"/>
            <w:shd w:val="clear" w:color="auto" w:fill="auto"/>
            <w:vAlign w:val="center"/>
          </w:tcPr>
          <w:p w14:paraId="17BC3216"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35</w:t>
            </w:r>
          </w:p>
        </w:tc>
        <w:tc>
          <w:tcPr>
            <w:tcW w:w="426" w:type="dxa"/>
            <w:vMerge w:val="restart"/>
            <w:shd w:val="clear" w:color="auto" w:fill="auto"/>
            <w:vAlign w:val="center"/>
          </w:tcPr>
          <w:p w14:paraId="29DA2F2A"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防爆电梯</w:t>
            </w:r>
          </w:p>
        </w:tc>
        <w:tc>
          <w:tcPr>
            <w:tcW w:w="1152" w:type="dxa"/>
            <w:shd w:val="clear" w:color="auto" w:fill="auto"/>
            <w:vAlign w:val="center"/>
          </w:tcPr>
          <w:p w14:paraId="32502870"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爆炸危险区域</w:t>
            </w:r>
          </w:p>
        </w:tc>
        <w:tc>
          <w:tcPr>
            <w:tcW w:w="4847" w:type="dxa"/>
            <w:shd w:val="clear" w:color="auto" w:fill="auto"/>
            <w:vAlign w:val="center"/>
          </w:tcPr>
          <w:p w14:paraId="482C23C8" w14:textId="77777777" w:rsidR="00A9279D" w:rsidRPr="00FB4384" w:rsidRDefault="00095BAB">
            <w:pPr>
              <w:widowControl w:val="0"/>
              <w:snapToGrid w:val="0"/>
              <w:spacing w:line="240" w:lineRule="auto"/>
              <w:rPr>
                <w:rFonts w:eastAsia="方正仿宋_GBK" w:cs="Times New Roman"/>
                <w:bCs/>
                <w:sz w:val="24"/>
                <w:szCs w:val="24"/>
              </w:rPr>
            </w:pPr>
            <w:r w:rsidRPr="0023014B">
              <w:rPr>
                <w:rFonts w:eastAsia="方正仿宋_GBK" w:cs="Times New Roman"/>
                <w:bCs/>
                <w:sz w:val="24"/>
                <w:szCs w:val="24"/>
              </w:rPr>
              <w:t>根据危险爆炸性环境出现的频率和持续时间对爆炸危险场所分成</w:t>
            </w:r>
            <w:r w:rsidR="00CC0ECE" w:rsidRPr="0023014B">
              <w:rPr>
                <w:rFonts w:eastAsia="方正仿宋_GBK" w:cs="Times New Roman"/>
                <w:bCs/>
                <w:sz w:val="24"/>
                <w:szCs w:val="24"/>
              </w:rPr>
              <w:t>不同的区域</w:t>
            </w:r>
          </w:p>
        </w:tc>
        <w:tc>
          <w:tcPr>
            <w:tcW w:w="988" w:type="dxa"/>
            <w:vAlign w:val="center"/>
          </w:tcPr>
          <w:p w14:paraId="60659A5A"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sz w:val="24"/>
                <w:szCs w:val="24"/>
              </w:rPr>
              <w:t>●</w:t>
            </w:r>
          </w:p>
        </w:tc>
        <w:tc>
          <w:tcPr>
            <w:tcW w:w="988" w:type="dxa"/>
            <w:shd w:val="clear" w:color="auto" w:fill="auto"/>
            <w:vAlign w:val="center"/>
          </w:tcPr>
          <w:p w14:paraId="34DF61B6" w14:textId="77777777" w:rsidR="00A9279D" w:rsidRPr="00BC01F5" w:rsidRDefault="00A9279D">
            <w:pPr>
              <w:widowControl w:val="0"/>
              <w:snapToGrid w:val="0"/>
              <w:spacing w:line="240" w:lineRule="auto"/>
              <w:jc w:val="center"/>
              <w:rPr>
                <w:rFonts w:eastAsia="方正仿宋_GBK" w:cs="Times New Roman"/>
                <w:bCs/>
                <w:sz w:val="24"/>
                <w:szCs w:val="24"/>
              </w:rPr>
            </w:pPr>
          </w:p>
        </w:tc>
      </w:tr>
      <w:tr w:rsidR="00044EE3" w:rsidRPr="0023014B" w14:paraId="2657A5C7" w14:textId="77777777" w:rsidTr="0023014B">
        <w:trPr>
          <w:trHeight w:val="359"/>
          <w:jc w:val="center"/>
        </w:trPr>
        <w:tc>
          <w:tcPr>
            <w:tcW w:w="675" w:type="dxa"/>
            <w:shd w:val="clear" w:color="auto" w:fill="auto"/>
            <w:vAlign w:val="center"/>
          </w:tcPr>
          <w:p w14:paraId="3953A0B4" w14:textId="77777777" w:rsidR="00A9279D" w:rsidRPr="00FB4384"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36</w:t>
            </w:r>
          </w:p>
        </w:tc>
        <w:tc>
          <w:tcPr>
            <w:tcW w:w="426" w:type="dxa"/>
            <w:vMerge/>
            <w:shd w:val="clear" w:color="auto" w:fill="auto"/>
            <w:vAlign w:val="center"/>
          </w:tcPr>
          <w:p w14:paraId="5848F27B" w14:textId="77777777" w:rsidR="00A9279D" w:rsidRPr="0023014B" w:rsidRDefault="00A9279D">
            <w:pPr>
              <w:widowControl w:val="0"/>
              <w:snapToGrid w:val="0"/>
              <w:spacing w:line="240" w:lineRule="auto"/>
              <w:jc w:val="center"/>
              <w:rPr>
                <w:rFonts w:eastAsia="方正仿宋_GBK" w:cs="Times New Roman"/>
                <w:bCs/>
                <w:sz w:val="24"/>
                <w:szCs w:val="24"/>
              </w:rPr>
            </w:pPr>
          </w:p>
        </w:tc>
        <w:tc>
          <w:tcPr>
            <w:tcW w:w="1152" w:type="dxa"/>
            <w:shd w:val="clear" w:color="auto" w:fill="auto"/>
            <w:vAlign w:val="center"/>
          </w:tcPr>
          <w:p w14:paraId="018B3167"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bCs/>
                <w:sz w:val="24"/>
                <w:szCs w:val="24"/>
              </w:rPr>
              <w:t>整机防爆标志</w:t>
            </w:r>
          </w:p>
        </w:tc>
        <w:tc>
          <w:tcPr>
            <w:tcW w:w="4847" w:type="dxa"/>
            <w:shd w:val="clear" w:color="auto" w:fill="auto"/>
            <w:vAlign w:val="center"/>
          </w:tcPr>
          <w:p w14:paraId="53F2F24A" w14:textId="77777777" w:rsidR="00A9279D" w:rsidRPr="00FB4384" w:rsidRDefault="00CC0ECE">
            <w:pPr>
              <w:widowControl w:val="0"/>
              <w:snapToGrid w:val="0"/>
              <w:spacing w:line="240" w:lineRule="auto"/>
              <w:rPr>
                <w:rFonts w:eastAsia="方正仿宋_GBK" w:cs="Times New Roman"/>
                <w:bCs/>
                <w:sz w:val="24"/>
                <w:szCs w:val="24"/>
              </w:rPr>
            </w:pPr>
            <w:r w:rsidRPr="0023014B">
              <w:rPr>
                <w:rFonts w:eastAsia="方正仿宋_GBK" w:cs="Times New Roman"/>
                <w:bCs/>
                <w:sz w:val="24"/>
                <w:szCs w:val="24"/>
              </w:rPr>
              <w:t>包括防爆电梯的防爆类别、级别、温度组别、保护级别</w:t>
            </w:r>
          </w:p>
        </w:tc>
        <w:tc>
          <w:tcPr>
            <w:tcW w:w="988" w:type="dxa"/>
            <w:vAlign w:val="center"/>
          </w:tcPr>
          <w:p w14:paraId="2A45F1BA" w14:textId="77777777" w:rsidR="00A9279D" w:rsidRPr="00FB4384" w:rsidRDefault="00CC0ECE">
            <w:pPr>
              <w:widowControl w:val="0"/>
              <w:snapToGrid w:val="0"/>
              <w:spacing w:line="240" w:lineRule="auto"/>
              <w:jc w:val="center"/>
              <w:rPr>
                <w:rFonts w:eastAsia="方正仿宋_GBK" w:cs="Times New Roman"/>
                <w:bCs/>
                <w:sz w:val="24"/>
                <w:szCs w:val="24"/>
              </w:rPr>
            </w:pPr>
            <w:r w:rsidRPr="0023014B">
              <w:rPr>
                <w:rFonts w:eastAsia="方正仿宋_GBK" w:cs="Times New Roman"/>
                <w:sz w:val="24"/>
                <w:szCs w:val="24"/>
              </w:rPr>
              <w:t>●</w:t>
            </w:r>
          </w:p>
        </w:tc>
        <w:tc>
          <w:tcPr>
            <w:tcW w:w="988" w:type="dxa"/>
            <w:shd w:val="clear" w:color="auto" w:fill="auto"/>
            <w:vAlign w:val="center"/>
          </w:tcPr>
          <w:p w14:paraId="585740A4" w14:textId="77777777" w:rsidR="00A9279D" w:rsidRPr="00BC01F5" w:rsidRDefault="00A9279D">
            <w:pPr>
              <w:widowControl w:val="0"/>
              <w:snapToGrid w:val="0"/>
              <w:spacing w:line="240" w:lineRule="auto"/>
              <w:jc w:val="center"/>
              <w:rPr>
                <w:rFonts w:eastAsia="方正仿宋_GBK" w:cs="Times New Roman"/>
                <w:bCs/>
                <w:sz w:val="24"/>
                <w:szCs w:val="24"/>
              </w:rPr>
            </w:pPr>
          </w:p>
        </w:tc>
      </w:tr>
    </w:tbl>
    <w:p w14:paraId="0B7F80BD" w14:textId="76CE4FD4" w:rsidR="00A9279D" w:rsidRPr="0023014B" w:rsidRDefault="00CC0ECE" w:rsidP="00A14FEB">
      <w:pPr>
        <w:spacing w:line="480" w:lineRule="exact"/>
        <w:ind w:firstLineChars="200" w:firstLine="371"/>
        <w:rPr>
          <w:rFonts w:eastAsia="方正仿宋_GBK" w:cs="Times New Roman"/>
          <w:bCs/>
          <w:sz w:val="21"/>
          <w:szCs w:val="21"/>
        </w:rPr>
      </w:pPr>
      <w:r w:rsidRPr="0023014B">
        <w:rPr>
          <w:rFonts w:eastAsia="方正仿宋_GBK" w:cs="Times New Roman"/>
          <w:bCs/>
          <w:sz w:val="21"/>
          <w:szCs w:val="21"/>
        </w:rPr>
        <w:t>注</w:t>
      </w:r>
      <w:r w:rsidRPr="0023014B">
        <w:rPr>
          <w:rFonts w:eastAsia="方正仿宋_GBK" w:cs="Times New Roman"/>
          <w:bCs/>
          <w:sz w:val="21"/>
          <w:szCs w:val="21"/>
        </w:rPr>
        <w:t>10</w:t>
      </w:r>
      <w:r w:rsidRPr="0023014B">
        <w:rPr>
          <w:rFonts w:eastAsia="方正仿宋_GBK" w:cs="Times New Roman"/>
          <w:bCs/>
          <w:sz w:val="21"/>
          <w:szCs w:val="21"/>
        </w:rPr>
        <w:t>：上表第</w:t>
      </w:r>
      <w:r w:rsidRPr="0023014B">
        <w:rPr>
          <w:rFonts w:eastAsia="方正仿宋_GBK" w:cs="Times New Roman"/>
          <w:bCs/>
          <w:sz w:val="21"/>
          <w:szCs w:val="21"/>
        </w:rPr>
        <w:t>2</w:t>
      </w:r>
      <w:r w:rsidR="00510322" w:rsidRPr="0023014B">
        <w:rPr>
          <w:rFonts w:eastAsia="方正仿宋_GBK" w:cs="Times New Roman"/>
          <w:bCs/>
          <w:sz w:val="21"/>
          <w:szCs w:val="21"/>
        </w:rPr>
        <w:t>8</w:t>
      </w:r>
      <w:r w:rsidRPr="0023014B">
        <w:rPr>
          <w:rFonts w:eastAsia="方正仿宋_GBK" w:cs="Times New Roman"/>
          <w:bCs/>
          <w:sz w:val="21"/>
          <w:szCs w:val="21"/>
        </w:rPr>
        <w:t>-3</w:t>
      </w:r>
      <w:r w:rsidR="00510322" w:rsidRPr="0023014B">
        <w:rPr>
          <w:rFonts w:eastAsia="方正仿宋_GBK" w:cs="Times New Roman"/>
          <w:bCs/>
          <w:sz w:val="21"/>
          <w:szCs w:val="21"/>
        </w:rPr>
        <w:t>6</w:t>
      </w:r>
      <w:r w:rsidRPr="0023014B">
        <w:rPr>
          <w:rFonts w:eastAsia="方正仿宋_GBK" w:cs="Times New Roman"/>
          <w:bCs/>
          <w:sz w:val="21"/>
          <w:szCs w:val="21"/>
        </w:rPr>
        <w:t>项为</w:t>
      </w:r>
      <w:r w:rsidR="00A14FEB" w:rsidRPr="0023014B">
        <w:rPr>
          <w:rFonts w:eastAsia="方正仿宋_GBK" w:cs="Times New Roman"/>
          <w:bCs/>
          <w:sz w:val="21"/>
          <w:szCs w:val="21"/>
        </w:rPr>
        <w:t>“3.1</w:t>
      </w:r>
      <w:r w:rsidR="00275256" w:rsidRPr="0023014B">
        <w:rPr>
          <w:rFonts w:eastAsia="方正仿宋_GBK" w:cs="Times New Roman"/>
          <w:bCs/>
          <w:sz w:val="21"/>
          <w:szCs w:val="21"/>
        </w:rPr>
        <w:t xml:space="preserve"> </w:t>
      </w:r>
      <w:r w:rsidRPr="0023014B">
        <w:rPr>
          <w:rFonts w:eastAsia="方正仿宋_GBK" w:cs="Times New Roman"/>
          <w:bCs/>
          <w:sz w:val="21"/>
          <w:szCs w:val="21"/>
        </w:rPr>
        <w:t>电梯综合一览表</w:t>
      </w:r>
      <w:r w:rsidR="00A14FEB" w:rsidRPr="0023014B">
        <w:rPr>
          <w:rFonts w:eastAsia="方正仿宋_GBK" w:cs="Times New Roman"/>
          <w:bCs/>
          <w:sz w:val="21"/>
          <w:szCs w:val="21"/>
        </w:rPr>
        <w:t>”</w:t>
      </w:r>
      <w:r w:rsidRPr="0023014B">
        <w:rPr>
          <w:rFonts w:eastAsia="方正仿宋_GBK" w:cs="Times New Roman"/>
          <w:bCs/>
          <w:sz w:val="21"/>
          <w:szCs w:val="21"/>
        </w:rPr>
        <w:t>中所设定电梯类</w:t>
      </w:r>
      <w:r w:rsidR="00A14FEB" w:rsidRPr="0023014B">
        <w:rPr>
          <w:rFonts w:eastAsia="方正仿宋_GBK" w:cs="Times New Roman"/>
          <w:bCs/>
          <w:sz w:val="21"/>
          <w:szCs w:val="21"/>
        </w:rPr>
        <w:t>别</w:t>
      </w:r>
      <w:r w:rsidRPr="0023014B">
        <w:rPr>
          <w:rFonts w:eastAsia="方正仿宋_GBK" w:cs="Times New Roman"/>
          <w:bCs/>
          <w:sz w:val="21"/>
          <w:szCs w:val="21"/>
        </w:rPr>
        <w:t>对应的附加技术参数。</w:t>
      </w:r>
    </w:p>
    <w:p w14:paraId="357A840A" w14:textId="77777777" w:rsidR="00A9279D" w:rsidRPr="0023014B" w:rsidRDefault="00CC0ECE" w:rsidP="00AA79D2">
      <w:pPr>
        <w:pStyle w:val="3"/>
        <w:spacing w:before="0" w:after="0" w:line="560" w:lineRule="exact"/>
        <w:ind w:firstLineChars="221" w:firstLine="565"/>
        <w:rPr>
          <w:rFonts w:eastAsia="方正楷体_GBK" w:cs="Times New Roman"/>
          <w:b w:val="0"/>
          <w:sz w:val="28"/>
          <w:szCs w:val="28"/>
        </w:rPr>
      </w:pPr>
      <w:r w:rsidRPr="0023014B">
        <w:rPr>
          <w:rFonts w:eastAsia="方正楷体_GBK" w:cs="Times New Roman"/>
          <w:b w:val="0"/>
          <w:sz w:val="28"/>
          <w:szCs w:val="28"/>
        </w:rPr>
        <w:t>4.4</w:t>
      </w:r>
      <w:r w:rsidRPr="0023014B">
        <w:rPr>
          <w:rFonts w:eastAsia="方正楷体_GBK" w:cs="Times New Roman"/>
          <w:b w:val="0"/>
          <w:sz w:val="28"/>
          <w:szCs w:val="28"/>
        </w:rPr>
        <w:t>电梯功能要求</w:t>
      </w:r>
    </w:p>
    <w:p w14:paraId="38284202" w14:textId="52A31CEB" w:rsidR="00A9279D" w:rsidRPr="00FB4384" w:rsidRDefault="00C614D9" w:rsidP="004E59F8">
      <w:pPr>
        <w:ind w:firstLineChars="200" w:firstLine="511"/>
        <w:rPr>
          <w:rFonts w:eastAsia="方正仿宋_GBK" w:cs="Times New Roman"/>
          <w:sz w:val="28"/>
          <w:szCs w:val="28"/>
        </w:rPr>
      </w:pPr>
      <w:r w:rsidRPr="0023014B">
        <w:rPr>
          <w:rFonts w:eastAsia="方正仿宋_GBK" w:cs="Times New Roman"/>
          <w:sz w:val="28"/>
          <w:szCs w:val="28"/>
        </w:rPr>
        <w:t>采购人应按照表</w:t>
      </w:r>
      <w:r w:rsidR="002B4B18" w:rsidRPr="0023014B">
        <w:rPr>
          <w:rFonts w:eastAsia="方正仿宋_GBK" w:cs="Times New Roman"/>
          <w:sz w:val="28"/>
          <w:szCs w:val="28"/>
        </w:rPr>
        <w:t>5</w:t>
      </w:r>
      <w:proofErr w:type="gramStart"/>
      <w:r w:rsidRPr="0023014B">
        <w:rPr>
          <w:rFonts w:eastAsia="方正仿宋_GBK" w:cs="Times New Roman"/>
          <w:sz w:val="28"/>
          <w:szCs w:val="28"/>
        </w:rPr>
        <w:t>明确</w:t>
      </w:r>
      <w:r w:rsidR="00C17ED0" w:rsidRPr="0023014B">
        <w:rPr>
          <w:rFonts w:eastAsia="方正仿宋_GBK" w:cs="Times New Roman"/>
          <w:sz w:val="28"/>
          <w:szCs w:val="28"/>
        </w:rPr>
        <w:t>拟</w:t>
      </w:r>
      <w:proofErr w:type="gramEnd"/>
      <w:r w:rsidR="00C17ED0" w:rsidRPr="0023014B">
        <w:rPr>
          <w:rFonts w:eastAsia="方正仿宋_GBK" w:cs="Times New Roman"/>
          <w:sz w:val="28"/>
          <w:szCs w:val="28"/>
        </w:rPr>
        <w:t>采购电梯</w:t>
      </w:r>
      <w:r w:rsidRPr="0023014B">
        <w:rPr>
          <w:rFonts w:eastAsia="方正仿宋_GBK" w:cs="Times New Roman"/>
          <w:sz w:val="28"/>
          <w:szCs w:val="28"/>
        </w:rPr>
        <w:t>的主要</w:t>
      </w:r>
      <w:r w:rsidR="004E59F8" w:rsidRPr="0023014B">
        <w:rPr>
          <w:rFonts w:eastAsia="方正仿宋_GBK" w:cs="Times New Roman"/>
          <w:sz w:val="28"/>
          <w:szCs w:val="28"/>
        </w:rPr>
        <w:t>功能要求</w:t>
      </w:r>
      <w:r w:rsidR="004E59F8" w:rsidRPr="00FB4384">
        <w:rPr>
          <w:rFonts w:eastAsia="方正仿宋_GBK" w:cs="Times New Roman"/>
          <w:sz w:val="28"/>
          <w:szCs w:val="28"/>
        </w:rPr>
        <w:t>：</w:t>
      </w:r>
    </w:p>
    <w:p w14:paraId="7B79206A" w14:textId="77777777" w:rsidR="00A9279D" w:rsidRPr="00FB4384" w:rsidRDefault="00CC0ECE">
      <w:pPr>
        <w:jc w:val="center"/>
        <w:rPr>
          <w:rFonts w:eastAsia="黑体" w:cs="Times New Roman"/>
          <w:sz w:val="24"/>
          <w:szCs w:val="28"/>
        </w:rPr>
      </w:pPr>
      <w:r w:rsidRPr="0023014B">
        <w:rPr>
          <w:rFonts w:eastAsia="黑体" w:cs="Times New Roman"/>
          <w:sz w:val="24"/>
          <w:szCs w:val="28"/>
        </w:rPr>
        <w:t>表</w:t>
      </w:r>
      <w:r w:rsidRPr="00FB4384">
        <w:rPr>
          <w:rFonts w:eastAsia="黑体" w:cs="Times New Roman"/>
          <w:sz w:val="24"/>
          <w:szCs w:val="28"/>
        </w:rPr>
        <w:t xml:space="preserve">5 </w:t>
      </w:r>
      <w:r w:rsidRPr="0023014B">
        <w:rPr>
          <w:rFonts w:eastAsia="黑体" w:cs="Times New Roman"/>
          <w:sz w:val="24"/>
          <w:szCs w:val="28"/>
        </w:rPr>
        <w:t>电梯</w:t>
      </w:r>
      <w:r w:rsidR="00A14FEB" w:rsidRPr="0023014B">
        <w:rPr>
          <w:rFonts w:eastAsia="黑体" w:cs="Times New Roman"/>
          <w:sz w:val="24"/>
          <w:szCs w:val="28"/>
        </w:rPr>
        <w:t>主要</w:t>
      </w:r>
      <w:r w:rsidRPr="0023014B">
        <w:rPr>
          <w:rFonts w:eastAsia="黑体" w:cs="Times New Roman"/>
          <w:sz w:val="24"/>
          <w:szCs w:val="28"/>
        </w:rPr>
        <w:t>功能要求表</w:t>
      </w:r>
    </w:p>
    <w:tbl>
      <w:tblPr>
        <w:tblW w:w="907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75"/>
        <w:gridCol w:w="1578"/>
        <w:gridCol w:w="4801"/>
        <w:gridCol w:w="869"/>
        <w:gridCol w:w="1153"/>
      </w:tblGrid>
      <w:tr w:rsidR="00044EE3" w:rsidRPr="0023014B" w14:paraId="17DE2010" w14:textId="77777777" w:rsidTr="0023014B">
        <w:trPr>
          <w:cantSplit/>
          <w:trHeight w:val="603"/>
          <w:tblHeader/>
          <w:jc w:val="center"/>
        </w:trPr>
        <w:tc>
          <w:tcPr>
            <w:tcW w:w="675" w:type="dxa"/>
            <w:tcBorders>
              <w:tl2br w:val="nil"/>
              <w:tr2bl w:val="nil"/>
            </w:tcBorders>
            <w:shd w:val="clear" w:color="auto" w:fill="auto"/>
            <w:vAlign w:val="center"/>
          </w:tcPr>
          <w:p w14:paraId="70DD6C9B" w14:textId="77777777" w:rsidR="00A9279D" w:rsidRPr="00FB4384" w:rsidRDefault="00CC0ECE">
            <w:pPr>
              <w:snapToGrid w:val="0"/>
              <w:spacing w:line="240" w:lineRule="auto"/>
              <w:jc w:val="center"/>
              <w:textAlignment w:val="center"/>
              <w:rPr>
                <w:rFonts w:eastAsia="黑体" w:cs="Times New Roman"/>
                <w:sz w:val="24"/>
                <w:szCs w:val="24"/>
              </w:rPr>
            </w:pPr>
            <w:r w:rsidRPr="00FB4384">
              <w:rPr>
                <w:rStyle w:val="font11"/>
                <w:rFonts w:ascii="Times New Roman" w:eastAsia="黑体" w:hAnsi="Times New Roman" w:cs="Times New Roman" w:hint="default"/>
                <w:color w:val="auto"/>
                <w:sz w:val="24"/>
                <w:szCs w:val="24"/>
              </w:rPr>
              <w:t>序号</w:t>
            </w:r>
          </w:p>
        </w:tc>
        <w:tc>
          <w:tcPr>
            <w:tcW w:w="1578" w:type="dxa"/>
            <w:tcBorders>
              <w:tl2br w:val="nil"/>
              <w:tr2bl w:val="nil"/>
            </w:tcBorders>
            <w:shd w:val="clear" w:color="auto" w:fill="auto"/>
            <w:vAlign w:val="center"/>
          </w:tcPr>
          <w:p w14:paraId="799C57F0" w14:textId="77777777" w:rsidR="00A9279D" w:rsidRPr="00BC01F5" w:rsidRDefault="00CC0ECE">
            <w:pPr>
              <w:snapToGrid w:val="0"/>
              <w:spacing w:line="240" w:lineRule="auto"/>
              <w:jc w:val="center"/>
              <w:textAlignment w:val="center"/>
              <w:rPr>
                <w:rFonts w:eastAsia="黑体" w:cs="Times New Roman"/>
                <w:sz w:val="24"/>
                <w:szCs w:val="24"/>
              </w:rPr>
            </w:pPr>
            <w:r w:rsidRPr="00BC01F5">
              <w:rPr>
                <w:rStyle w:val="font11"/>
                <w:rFonts w:ascii="Times New Roman" w:eastAsia="黑体" w:hAnsi="Times New Roman" w:cs="Times New Roman" w:hint="default"/>
                <w:color w:val="auto"/>
                <w:sz w:val="24"/>
                <w:szCs w:val="24"/>
              </w:rPr>
              <w:t>功能名称</w:t>
            </w:r>
          </w:p>
        </w:tc>
        <w:tc>
          <w:tcPr>
            <w:tcW w:w="4801" w:type="dxa"/>
            <w:tcBorders>
              <w:tl2br w:val="nil"/>
              <w:tr2bl w:val="nil"/>
            </w:tcBorders>
            <w:shd w:val="clear" w:color="auto" w:fill="auto"/>
            <w:vAlign w:val="center"/>
          </w:tcPr>
          <w:p w14:paraId="7DE68619" w14:textId="77777777" w:rsidR="00A9279D" w:rsidRPr="00CB5674" w:rsidRDefault="00CC0ECE">
            <w:pPr>
              <w:snapToGrid w:val="0"/>
              <w:spacing w:line="240" w:lineRule="auto"/>
              <w:jc w:val="center"/>
              <w:textAlignment w:val="center"/>
              <w:rPr>
                <w:rFonts w:eastAsia="黑体" w:cs="Times New Roman"/>
                <w:sz w:val="24"/>
                <w:szCs w:val="24"/>
              </w:rPr>
            </w:pPr>
            <w:r w:rsidRPr="00CB5674">
              <w:rPr>
                <w:rStyle w:val="font11"/>
                <w:rFonts w:ascii="Times New Roman" w:eastAsia="黑体" w:hAnsi="Times New Roman" w:cs="Times New Roman" w:hint="default"/>
                <w:color w:val="auto"/>
                <w:sz w:val="24"/>
                <w:szCs w:val="24"/>
              </w:rPr>
              <w:t>描述</w:t>
            </w:r>
          </w:p>
        </w:tc>
        <w:tc>
          <w:tcPr>
            <w:tcW w:w="869" w:type="dxa"/>
            <w:tcBorders>
              <w:tl2br w:val="nil"/>
              <w:tr2bl w:val="nil"/>
            </w:tcBorders>
            <w:vAlign w:val="center"/>
          </w:tcPr>
          <w:p w14:paraId="0FB36D4A" w14:textId="77777777" w:rsidR="00A9279D" w:rsidRPr="00CB5674" w:rsidRDefault="00CC0ECE">
            <w:pPr>
              <w:snapToGrid w:val="0"/>
              <w:spacing w:line="240" w:lineRule="auto"/>
              <w:jc w:val="center"/>
              <w:textAlignment w:val="center"/>
              <w:rPr>
                <w:rStyle w:val="font11"/>
                <w:rFonts w:ascii="Times New Roman" w:eastAsia="黑体" w:hAnsi="Times New Roman" w:cs="Times New Roman" w:hint="default"/>
                <w:color w:val="auto"/>
                <w:sz w:val="24"/>
                <w:szCs w:val="24"/>
              </w:rPr>
            </w:pPr>
            <w:proofErr w:type="gramStart"/>
            <w:r w:rsidRPr="00CB5674">
              <w:rPr>
                <w:rStyle w:val="font11"/>
                <w:rFonts w:ascii="Times New Roman" w:eastAsia="黑体" w:hAnsi="Times New Roman" w:cs="Times New Roman" w:hint="default"/>
                <w:color w:val="auto"/>
                <w:sz w:val="24"/>
                <w:szCs w:val="24"/>
              </w:rPr>
              <w:t>标配</w:t>
            </w:r>
            <w:proofErr w:type="gramEnd"/>
          </w:p>
        </w:tc>
        <w:tc>
          <w:tcPr>
            <w:tcW w:w="1153" w:type="dxa"/>
            <w:tcBorders>
              <w:tl2br w:val="nil"/>
              <w:tr2bl w:val="nil"/>
            </w:tcBorders>
            <w:shd w:val="clear" w:color="auto" w:fill="auto"/>
            <w:vAlign w:val="center"/>
          </w:tcPr>
          <w:p w14:paraId="71745B43" w14:textId="77777777" w:rsidR="00A9279D" w:rsidRPr="00CB5674" w:rsidRDefault="00CC0ECE">
            <w:pPr>
              <w:snapToGrid w:val="0"/>
              <w:spacing w:line="240" w:lineRule="auto"/>
              <w:jc w:val="center"/>
              <w:textAlignment w:val="center"/>
              <w:rPr>
                <w:rFonts w:eastAsia="黑体" w:cs="Times New Roman"/>
                <w:sz w:val="24"/>
                <w:szCs w:val="24"/>
              </w:rPr>
            </w:pPr>
            <w:r w:rsidRPr="00CB5674">
              <w:rPr>
                <w:rStyle w:val="font11"/>
                <w:rFonts w:ascii="Times New Roman" w:eastAsia="黑体" w:hAnsi="Times New Roman" w:cs="Times New Roman" w:hint="default"/>
                <w:color w:val="auto"/>
                <w:sz w:val="24"/>
                <w:szCs w:val="24"/>
              </w:rPr>
              <w:t>选配</w:t>
            </w:r>
          </w:p>
        </w:tc>
      </w:tr>
      <w:tr w:rsidR="00044EE3" w:rsidRPr="0023014B" w14:paraId="5A076F6D" w14:textId="77777777" w:rsidTr="0023014B">
        <w:trPr>
          <w:cantSplit/>
          <w:trHeight w:val="90"/>
          <w:jc w:val="center"/>
        </w:trPr>
        <w:tc>
          <w:tcPr>
            <w:tcW w:w="675" w:type="dxa"/>
            <w:tcBorders>
              <w:tl2br w:val="nil"/>
              <w:tr2bl w:val="nil"/>
            </w:tcBorders>
            <w:shd w:val="clear" w:color="auto" w:fill="auto"/>
            <w:vAlign w:val="center"/>
          </w:tcPr>
          <w:p w14:paraId="3F80D011"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1</w:t>
            </w:r>
          </w:p>
        </w:tc>
        <w:tc>
          <w:tcPr>
            <w:tcW w:w="1578" w:type="dxa"/>
            <w:tcBorders>
              <w:tl2br w:val="nil"/>
              <w:tr2bl w:val="nil"/>
            </w:tcBorders>
            <w:shd w:val="clear" w:color="auto" w:fill="auto"/>
            <w:vAlign w:val="center"/>
          </w:tcPr>
          <w:p w14:paraId="4BBAF63D"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超载保护</w:t>
            </w:r>
          </w:p>
        </w:tc>
        <w:tc>
          <w:tcPr>
            <w:tcW w:w="4801" w:type="dxa"/>
            <w:tcBorders>
              <w:tl2br w:val="nil"/>
              <w:tr2bl w:val="nil"/>
            </w:tcBorders>
            <w:shd w:val="clear" w:color="auto" w:fill="auto"/>
            <w:vAlign w:val="center"/>
          </w:tcPr>
          <w:p w14:paraId="5E8568BC" w14:textId="77777777" w:rsidR="00A9279D" w:rsidRPr="0023014B" w:rsidRDefault="00816B71" w:rsidP="00816B71">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轿厢超载时，轿厢</w:t>
            </w:r>
            <w:r w:rsidR="00CC0ECE" w:rsidRPr="0023014B">
              <w:rPr>
                <w:rStyle w:val="font11"/>
                <w:rFonts w:ascii="Times New Roman" w:eastAsia="方正仿宋_GBK" w:hAnsi="Times New Roman" w:cs="Times New Roman" w:hint="default"/>
                <w:color w:val="auto"/>
                <w:sz w:val="24"/>
                <w:szCs w:val="24"/>
              </w:rPr>
              <w:t>内</w:t>
            </w:r>
            <w:r w:rsidRPr="0023014B">
              <w:rPr>
                <w:rStyle w:val="font11"/>
                <w:rFonts w:ascii="Times New Roman" w:eastAsia="方正仿宋_GBK" w:hAnsi="Times New Roman" w:cs="Times New Roman" w:hint="default"/>
                <w:color w:val="auto"/>
                <w:sz w:val="24"/>
                <w:szCs w:val="24"/>
              </w:rPr>
              <w:t>有听觉和视觉</w:t>
            </w:r>
            <w:r w:rsidR="00CC0ECE" w:rsidRPr="0023014B">
              <w:rPr>
                <w:rStyle w:val="font11"/>
                <w:rFonts w:ascii="Times New Roman" w:eastAsia="方正仿宋_GBK" w:hAnsi="Times New Roman" w:cs="Times New Roman" w:hint="default"/>
                <w:color w:val="auto"/>
                <w:sz w:val="24"/>
                <w:szCs w:val="24"/>
              </w:rPr>
              <w:t>信号</w:t>
            </w:r>
            <w:r w:rsidRPr="0023014B">
              <w:rPr>
                <w:rStyle w:val="font11"/>
                <w:rFonts w:ascii="Times New Roman" w:eastAsia="方正仿宋_GBK" w:hAnsi="Times New Roman" w:cs="Times New Roman" w:hint="default"/>
                <w:color w:val="auto"/>
                <w:sz w:val="24"/>
                <w:szCs w:val="24"/>
              </w:rPr>
              <w:t>提示</w:t>
            </w:r>
            <w:r w:rsidR="00CC0ECE" w:rsidRPr="0023014B">
              <w:rPr>
                <w:rStyle w:val="font11"/>
                <w:rFonts w:ascii="Times New Roman" w:eastAsia="方正仿宋_GBK" w:hAnsi="Times New Roman" w:cs="Times New Roman" w:hint="default"/>
                <w:color w:val="auto"/>
                <w:sz w:val="24"/>
                <w:szCs w:val="24"/>
              </w:rPr>
              <w:t>，并保持开门状态，不允许自动启动</w:t>
            </w:r>
          </w:p>
        </w:tc>
        <w:tc>
          <w:tcPr>
            <w:tcW w:w="869" w:type="dxa"/>
            <w:tcBorders>
              <w:tl2br w:val="nil"/>
              <w:tr2bl w:val="nil"/>
            </w:tcBorders>
            <w:vAlign w:val="center"/>
          </w:tcPr>
          <w:p w14:paraId="3F0FE7B0" w14:textId="77777777" w:rsidR="00A9279D" w:rsidRPr="00FB4384"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c>
          <w:tcPr>
            <w:tcW w:w="1153" w:type="dxa"/>
            <w:tcBorders>
              <w:tl2br w:val="nil"/>
              <w:tr2bl w:val="nil"/>
            </w:tcBorders>
            <w:shd w:val="clear" w:color="auto" w:fill="auto"/>
            <w:vAlign w:val="center"/>
          </w:tcPr>
          <w:p w14:paraId="60381A49" w14:textId="77777777" w:rsidR="00A14FEB" w:rsidRPr="00FB4384" w:rsidRDefault="00CC0ECE" w:rsidP="00A14FEB">
            <w:pPr>
              <w:snapToGrid w:val="0"/>
              <w:spacing w:line="240" w:lineRule="exact"/>
              <w:jc w:val="center"/>
              <w:rPr>
                <w:rFonts w:eastAsia="方正仿宋_GBK" w:cs="Times New Roman"/>
                <w:sz w:val="24"/>
                <w:szCs w:val="24"/>
              </w:rPr>
            </w:pPr>
            <w:r w:rsidRPr="0023014B">
              <w:rPr>
                <w:rFonts w:eastAsia="方正仿宋_GBK" w:cs="Times New Roman"/>
                <w:sz w:val="24"/>
                <w:szCs w:val="24"/>
              </w:rPr>
              <w:t>●</w:t>
            </w:r>
          </w:p>
          <w:p w14:paraId="63554A12" w14:textId="77777777" w:rsidR="00A9279D" w:rsidRPr="00FB4384" w:rsidRDefault="00A14FEB" w:rsidP="00A14FEB">
            <w:pPr>
              <w:snapToGrid w:val="0"/>
              <w:spacing w:line="240" w:lineRule="exact"/>
              <w:jc w:val="center"/>
              <w:rPr>
                <w:rFonts w:eastAsia="方正仿宋_GBK" w:cs="Times New Roman"/>
                <w:sz w:val="24"/>
                <w:szCs w:val="24"/>
              </w:rPr>
            </w:pPr>
            <w:r w:rsidRPr="0023014B">
              <w:rPr>
                <w:rFonts w:eastAsia="方正仿宋_GBK" w:cs="Times New Roman"/>
                <w:sz w:val="24"/>
                <w:szCs w:val="24"/>
              </w:rPr>
              <w:t>(</w:t>
            </w:r>
            <w:r w:rsidRPr="0023014B">
              <w:rPr>
                <w:rFonts w:eastAsia="方正仿宋_GBK" w:cs="Times New Roman"/>
                <w:sz w:val="24"/>
                <w:szCs w:val="24"/>
              </w:rPr>
              <w:t>仅</w:t>
            </w:r>
            <w:r w:rsidR="00CC0ECE" w:rsidRPr="0023014B">
              <w:rPr>
                <w:rFonts w:eastAsia="方正仿宋_GBK" w:cs="Times New Roman"/>
                <w:sz w:val="24"/>
                <w:szCs w:val="24"/>
              </w:rPr>
              <w:t>杂物电梯</w:t>
            </w:r>
            <w:r w:rsidRPr="0023014B">
              <w:rPr>
                <w:rFonts w:eastAsia="方正仿宋_GBK" w:cs="Times New Roman"/>
                <w:sz w:val="24"/>
                <w:szCs w:val="24"/>
              </w:rPr>
              <w:t>时</w:t>
            </w:r>
            <w:r w:rsidR="00CC0ECE" w:rsidRPr="0023014B">
              <w:rPr>
                <w:rFonts w:eastAsia="方正仿宋_GBK" w:cs="Times New Roman"/>
                <w:sz w:val="24"/>
                <w:szCs w:val="24"/>
              </w:rPr>
              <w:t>选配</w:t>
            </w:r>
            <w:r w:rsidRPr="0023014B">
              <w:rPr>
                <w:rFonts w:eastAsia="方正仿宋_GBK" w:cs="Times New Roman"/>
                <w:sz w:val="24"/>
                <w:szCs w:val="24"/>
              </w:rPr>
              <w:t>)</w:t>
            </w:r>
          </w:p>
        </w:tc>
      </w:tr>
      <w:tr w:rsidR="00044EE3" w:rsidRPr="0023014B" w14:paraId="5BF79F49" w14:textId="77777777" w:rsidTr="0023014B">
        <w:trPr>
          <w:cantSplit/>
          <w:trHeight w:val="580"/>
          <w:jc w:val="center"/>
        </w:trPr>
        <w:tc>
          <w:tcPr>
            <w:tcW w:w="675" w:type="dxa"/>
            <w:tcBorders>
              <w:tl2br w:val="nil"/>
              <w:tr2bl w:val="nil"/>
            </w:tcBorders>
            <w:shd w:val="clear" w:color="auto" w:fill="auto"/>
            <w:vAlign w:val="center"/>
          </w:tcPr>
          <w:p w14:paraId="6A4A8F19"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2</w:t>
            </w:r>
          </w:p>
        </w:tc>
        <w:tc>
          <w:tcPr>
            <w:tcW w:w="1578" w:type="dxa"/>
            <w:tcBorders>
              <w:tl2br w:val="nil"/>
              <w:tr2bl w:val="nil"/>
            </w:tcBorders>
            <w:shd w:val="clear" w:color="auto" w:fill="auto"/>
            <w:vAlign w:val="center"/>
          </w:tcPr>
          <w:p w14:paraId="49609E81" w14:textId="77777777" w:rsidR="00A9279D" w:rsidRPr="0023014B" w:rsidRDefault="00CC0ECE">
            <w:pPr>
              <w:snapToGrid w:val="0"/>
              <w:spacing w:line="240" w:lineRule="auto"/>
              <w:jc w:val="center"/>
              <w:textAlignment w:val="center"/>
              <w:rPr>
                <w:rStyle w:val="font11"/>
                <w:rFonts w:ascii="Times New Roman" w:eastAsia="方正仿宋_GBK" w:hAnsi="Times New Roman" w:cs="Times New Roman" w:hint="default"/>
                <w:color w:val="auto"/>
                <w:sz w:val="24"/>
                <w:szCs w:val="24"/>
              </w:rPr>
            </w:pPr>
            <w:r w:rsidRPr="0023014B">
              <w:rPr>
                <w:rStyle w:val="font11"/>
                <w:rFonts w:ascii="Times New Roman" w:eastAsia="方正仿宋_GBK" w:hAnsi="Times New Roman" w:cs="Times New Roman" w:hint="default"/>
                <w:color w:val="auto"/>
                <w:sz w:val="24"/>
                <w:szCs w:val="24"/>
              </w:rPr>
              <w:t>关门保护</w:t>
            </w:r>
          </w:p>
        </w:tc>
        <w:tc>
          <w:tcPr>
            <w:tcW w:w="4801" w:type="dxa"/>
            <w:tcBorders>
              <w:tl2br w:val="nil"/>
              <w:tr2bl w:val="nil"/>
            </w:tcBorders>
            <w:shd w:val="clear" w:color="auto" w:fill="auto"/>
            <w:vAlign w:val="center"/>
          </w:tcPr>
          <w:p w14:paraId="1AAD8E56" w14:textId="77777777" w:rsidR="00A9279D" w:rsidRPr="0023014B" w:rsidRDefault="00CC0ECE">
            <w:pPr>
              <w:snapToGrid w:val="0"/>
              <w:spacing w:line="240" w:lineRule="auto"/>
              <w:textAlignment w:val="center"/>
              <w:rPr>
                <w:rStyle w:val="font11"/>
                <w:rFonts w:ascii="Times New Roman" w:eastAsia="方正仿宋_GBK" w:hAnsi="Times New Roman" w:cs="Times New Roman" w:hint="default"/>
                <w:color w:val="auto"/>
                <w:sz w:val="24"/>
                <w:szCs w:val="24"/>
              </w:rPr>
            </w:pPr>
            <w:r w:rsidRPr="0023014B">
              <w:rPr>
                <w:rStyle w:val="font11"/>
                <w:rFonts w:ascii="Times New Roman" w:eastAsia="方正仿宋_GBK" w:hAnsi="Times New Roman" w:cs="Times New Roman" w:hint="default"/>
                <w:color w:val="auto"/>
                <w:sz w:val="24"/>
                <w:szCs w:val="24"/>
              </w:rPr>
              <w:t>在关门过程中，当探测到有人或物体在此区域时，立即重新开门</w:t>
            </w:r>
          </w:p>
        </w:tc>
        <w:tc>
          <w:tcPr>
            <w:tcW w:w="869" w:type="dxa"/>
            <w:tcBorders>
              <w:tl2br w:val="nil"/>
              <w:tr2bl w:val="nil"/>
            </w:tcBorders>
            <w:vAlign w:val="center"/>
          </w:tcPr>
          <w:p w14:paraId="0F3A3A0F" w14:textId="77777777" w:rsidR="00A9279D" w:rsidRPr="00FB4384"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c>
          <w:tcPr>
            <w:tcW w:w="1153" w:type="dxa"/>
            <w:tcBorders>
              <w:tl2br w:val="nil"/>
              <w:tr2bl w:val="nil"/>
            </w:tcBorders>
            <w:shd w:val="clear" w:color="auto" w:fill="auto"/>
            <w:vAlign w:val="center"/>
          </w:tcPr>
          <w:p w14:paraId="47D2097F" w14:textId="77777777" w:rsidR="00A14FEB" w:rsidRPr="00FB4384" w:rsidRDefault="00CC0ECE" w:rsidP="00A14FEB">
            <w:pPr>
              <w:snapToGrid w:val="0"/>
              <w:spacing w:line="240" w:lineRule="exact"/>
              <w:jc w:val="center"/>
              <w:rPr>
                <w:rFonts w:eastAsia="方正仿宋_GBK" w:cs="Times New Roman"/>
                <w:sz w:val="24"/>
                <w:szCs w:val="24"/>
              </w:rPr>
            </w:pPr>
            <w:r w:rsidRPr="0023014B">
              <w:rPr>
                <w:rFonts w:eastAsia="方正仿宋_GBK" w:cs="Times New Roman"/>
                <w:sz w:val="24"/>
                <w:szCs w:val="24"/>
              </w:rPr>
              <w:t>●</w:t>
            </w:r>
          </w:p>
          <w:p w14:paraId="5FC321E1" w14:textId="77777777" w:rsidR="00A9279D" w:rsidRPr="00FB4384" w:rsidRDefault="00816B71" w:rsidP="00AE667B">
            <w:pPr>
              <w:snapToGrid w:val="0"/>
              <w:spacing w:line="240" w:lineRule="exact"/>
              <w:jc w:val="center"/>
              <w:rPr>
                <w:rFonts w:eastAsia="方正仿宋_GBK" w:cs="Times New Roman"/>
                <w:sz w:val="24"/>
                <w:szCs w:val="24"/>
              </w:rPr>
            </w:pPr>
            <w:r w:rsidRPr="0023014B">
              <w:rPr>
                <w:rFonts w:eastAsia="方正仿宋_GBK" w:cs="Times New Roman"/>
                <w:sz w:val="24"/>
                <w:szCs w:val="24"/>
              </w:rPr>
              <w:t>(</w:t>
            </w:r>
            <w:r w:rsidR="00A14FEB" w:rsidRPr="0023014B">
              <w:rPr>
                <w:rFonts w:eastAsia="方正仿宋_GBK" w:cs="Times New Roman"/>
                <w:sz w:val="24"/>
                <w:szCs w:val="24"/>
              </w:rPr>
              <w:t>仅</w:t>
            </w:r>
            <w:r w:rsidR="00CC0ECE" w:rsidRPr="0023014B">
              <w:rPr>
                <w:rFonts w:eastAsia="方正仿宋_GBK" w:cs="Times New Roman"/>
                <w:sz w:val="24"/>
                <w:szCs w:val="24"/>
              </w:rPr>
              <w:t>杂物电梯手动门选配</w:t>
            </w:r>
            <w:r w:rsidRPr="0023014B">
              <w:rPr>
                <w:rFonts w:eastAsia="方正仿宋_GBK" w:cs="Times New Roman"/>
                <w:sz w:val="24"/>
                <w:szCs w:val="24"/>
              </w:rPr>
              <w:t>)</w:t>
            </w:r>
          </w:p>
        </w:tc>
      </w:tr>
      <w:tr w:rsidR="00044EE3" w:rsidRPr="0023014B" w14:paraId="04CF9726" w14:textId="77777777" w:rsidTr="0023014B">
        <w:trPr>
          <w:cantSplit/>
          <w:trHeight w:val="580"/>
          <w:jc w:val="center"/>
        </w:trPr>
        <w:tc>
          <w:tcPr>
            <w:tcW w:w="675" w:type="dxa"/>
            <w:tcBorders>
              <w:tl2br w:val="nil"/>
              <w:tr2bl w:val="nil"/>
            </w:tcBorders>
            <w:shd w:val="clear" w:color="auto" w:fill="auto"/>
            <w:vAlign w:val="center"/>
          </w:tcPr>
          <w:p w14:paraId="45A69899"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3</w:t>
            </w:r>
          </w:p>
        </w:tc>
        <w:tc>
          <w:tcPr>
            <w:tcW w:w="1578" w:type="dxa"/>
            <w:tcBorders>
              <w:tl2br w:val="nil"/>
              <w:tr2bl w:val="nil"/>
            </w:tcBorders>
            <w:shd w:val="clear" w:color="auto" w:fill="auto"/>
            <w:vAlign w:val="center"/>
          </w:tcPr>
          <w:p w14:paraId="233900B2"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上电再平层</w:t>
            </w:r>
          </w:p>
        </w:tc>
        <w:tc>
          <w:tcPr>
            <w:tcW w:w="4801" w:type="dxa"/>
            <w:tcBorders>
              <w:tl2br w:val="nil"/>
              <w:tr2bl w:val="nil"/>
            </w:tcBorders>
            <w:shd w:val="clear" w:color="auto" w:fill="auto"/>
            <w:vAlign w:val="center"/>
          </w:tcPr>
          <w:p w14:paraId="5CDC81B5"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由于断电引起轿厢停在非门区范围内，则电源恢复后将再平层到平层位置</w:t>
            </w:r>
          </w:p>
        </w:tc>
        <w:tc>
          <w:tcPr>
            <w:tcW w:w="869" w:type="dxa"/>
            <w:tcBorders>
              <w:tl2br w:val="nil"/>
              <w:tr2bl w:val="nil"/>
            </w:tcBorders>
            <w:vAlign w:val="center"/>
          </w:tcPr>
          <w:p w14:paraId="1268DCD1"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5BEBEC28"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60007B3C" w14:textId="77777777" w:rsidTr="0023014B">
        <w:trPr>
          <w:cantSplit/>
          <w:trHeight w:val="580"/>
          <w:jc w:val="center"/>
        </w:trPr>
        <w:tc>
          <w:tcPr>
            <w:tcW w:w="675" w:type="dxa"/>
            <w:tcBorders>
              <w:tl2br w:val="nil"/>
              <w:tr2bl w:val="nil"/>
            </w:tcBorders>
            <w:shd w:val="clear" w:color="auto" w:fill="auto"/>
            <w:vAlign w:val="center"/>
          </w:tcPr>
          <w:p w14:paraId="2AE62D66"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4</w:t>
            </w:r>
          </w:p>
        </w:tc>
        <w:tc>
          <w:tcPr>
            <w:tcW w:w="1578" w:type="dxa"/>
            <w:tcBorders>
              <w:tl2br w:val="nil"/>
              <w:tr2bl w:val="nil"/>
            </w:tcBorders>
            <w:shd w:val="clear" w:color="auto" w:fill="auto"/>
            <w:vAlign w:val="center"/>
          </w:tcPr>
          <w:p w14:paraId="5B687C6B"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安全停靠</w:t>
            </w:r>
          </w:p>
        </w:tc>
        <w:tc>
          <w:tcPr>
            <w:tcW w:w="4801" w:type="dxa"/>
            <w:tcBorders>
              <w:tl2br w:val="nil"/>
              <w:tr2bl w:val="nil"/>
            </w:tcBorders>
            <w:shd w:val="clear" w:color="auto" w:fill="auto"/>
            <w:vAlign w:val="center"/>
          </w:tcPr>
          <w:p w14:paraId="5279F0F5"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电梯因故障停在门区外时，控制系统进行安全检测，若符合启动要求，则电梯就近停层开门</w:t>
            </w:r>
          </w:p>
        </w:tc>
        <w:tc>
          <w:tcPr>
            <w:tcW w:w="869" w:type="dxa"/>
            <w:tcBorders>
              <w:tl2br w:val="nil"/>
              <w:tr2bl w:val="nil"/>
            </w:tcBorders>
            <w:vAlign w:val="center"/>
          </w:tcPr>
          <w:p w14:paraId="2B1DC9E9"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30D7C07E"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5D77E9CE" w14:textId="77777777" w:rsidTr="0023014B">
        <w:trPr>
          <w:cantSplit/>
          <w:trHeight w:val="580"/>
          <w:jc w:val="center"/>
        </w:trPr>
        <w:tc>
          <w:tcPr>
            <w:tcW w:w="675" w:type="dxa"/>
            <w:tcBorders>
              <w:tl2br w:val="nil"/>
              <w:tr2bl w:val="nil"/>
            </w:tcBorders>
            <w:shd w:val="clear" w:color="auto" w:fill="auto"/>
            <w:vAlign w:val="center"/>
          </w:tcPr>
          <w:p w14:paraId="0D84A85B"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5</w:t>
            </w:r>
          </w:p>
        </w:tc>
        <w:tc>
          <w:tcPr>
            <w:tcW w:w="1578" w:type="dxa"/>
            <w:tcBorders>
              <w:tl2br w:val="nil"/>
              <w:tr2bl w:val="nil"/>
            </w:tcBorders>
            <w:shd w:val="clear" w:color="auto" w:fill="auto"/>
            <w:vAlign w:val="center"/>
          </w:tcPr>
          <w:p w14:paraId="353B72B1" w14:textId="77777777" w:rsidR="00A9279D" w:rsidRPr="0023014B" w:rsidRDefault="00CC0ECE">
            <w:pPr>
              <w:snapToGrid w:val="0"/>
              <w:spacing w:line="240" w:lineRule="auto"/>
              <w:jc w:val="center"/>
              <w:textAlignment w:val="center"/>
              <w:rPr>
                <w:rFonts w:eastAsia="方正仿宋_GBK" w:cs="Times New Roman"/>
                <w:spacing w:val="-20"/>
                <w:sz w:val="24"/>
                <w:szCs w:val="24"/>
              </w:rPr>
            </w:pPr>
            <w:r w:rsidRPr="0023014B">
              <w:rPr>
                <w:rStyle w:val="font11"/>
                <w:rFonts w:ascii="Times New Roman" w:eastAsia="方正仿宋_GBK" w:hAnsi="Times New Roman" w:cs="Times New Roman" w:hint="default"/>
                <w:color w:val="auto"/>
                <w:spacing w:val="-20"/>
                <w:sz w:val="24"/>
                <w:szCs w:val="24"/>
              </w:rPr>
              <w:t>变频器高温检测</w:t>
            </w:r>
          </w:p>
        </w:tc>
        <w:tc>
          <w:tcPr>
            <w:tcW w:w="4801" w:type="dxa"/>
            <w:tcBorders>
              <w:tl2br w:val="nil"/>
              <w:tr2bl w:val="nil"/>
            </w:tcBorders>
            <w:shd w:val="clear" w:color="auto" w:fill="auto"/>
            <w:vAlign w:val="center"/>
          </w:tcPr>
          <w:p w14:paraId="44ABBCA7" w14:textId="77777777" w:rsidR="00A9279D" w:rsidRPr="00FB4384" w:rsidRDefault="00CC0ECE">
            <w:pPr>
              <w:snapToGrid w:val="0"/>
              <w:spacing w:line="240" w:lineRule="auto"/>
              <w:textAlignment w:val="center"/>
              <w:rPr>
                <w:rFonts w:eastAsia="方正仿宋_GBK" w:cs="Times New Roman"/>
                <w:sz w:val="24"/>
                <w:szCs w:val="24"/>
              </w:rPr>
            </w:pPr>
            <w:r w:rsidRPr="00FB4384">
              <w:rPr>
                <w:rStyle w:val="font11"/>
                <w:rFonts w:ascii="Times New Roman" w:eastAsia="方正仿宋_GBK" w:hAnsi="Times New Roman" w:cs="Times New Roman" w:hint="default"/>
                <w:color w:val="auto"/>
                <w:sz w:val="24"/>
                <w:szCs w:val="24"/>
              </w:rPr>
              <w:t>检测到逆变装置过热时，则做出相应的保护</w:t>
            </w:r>
          </w:p>
        </w:tc>
        <w:tc>
          <w:tcPr>
            <w:tcW w:w="869" w:type="dxa"/>
            <w:tcBorders>
              <w:tl2br w:val="nil"/>
              <w:tr2bl w:val="nil"/>
            </w:tcBorders>
            <w:vAlign w:val="center"/>
          </w:tcPr>
          <w:p w14:paraId="0B713008"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104C62D3"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4E05A2AE" w14:textId="77777777" w:rsidTr="0023014B">
        <w:trPr>
          <w:cantSplit/>
          <w:trHeight w:val="580"/>
          <w:jc w:val="center"/>
        </w:trPr>
        <w:tc>
          <w:tcPr>
            <w:tcW w:w="675" w:type="dxa"/>
            <w:tcBorders>
              <w:tl2br w:val="nil"/>
              <w:tr2bl w:val="nil"/>
            </w:tcBorders>
            <w:shd w:val="clear" w:color="auto" w:fill="auto"/>
            <w:vAlign w:val="center"/>
          </w:tcPr>
          <w:p w14:paraId="5C5163AB"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6</w:t>
            </w:r>
          </w:p>
        </w:tc>
        <w:tc>
          <w:tcPr>
            <w:tcW w:w="1578" w:type="dxa"/>
            <w:tcBorders>
              <w:tl2br w:val="nil"/>
              <w:tr2bl w:val="nil"/>
            </w:tcBorders>
            <w:shd w:val="clear" w:color="auto" w:fill="auto"/>
            <w:vAlign w:val="center"/>
          </w:tcPr>
          <w:p w14:paraId="39697D2D"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终端强迫减速</w:t>
            </w:r>
          </w:p>
        </w:tc>
        <w:tc>
          <w:tcPr>
            <w:tcW w:w="4801" w:type="dxa"/>
            <w:tcBorders>
              <w:tl2br w:val="nil"/>
              <w:tr2bl w:val="nil"/>
            </w:tcBorders>
            <w:shd w:val="clear" w:color="auto" w:fill="auto"/>
            <w:vAlign w:val="center"/>
          </w:tcPr>
          <w:p w14:paraId="1EF3E9F6"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若轿厢运行到终端而速度还未减到规定值时，系统强制减速，以使轿厢正常平层</w:t>
            </w:r>
          </w:p>
        </w:tc>
        <w:tc>
          <w:tcPr>
            <w:tcW w:w="869" w:type="dxa"/>
            <w:tcBorders>
              <w:tl2br w:val="nil"/>
              <w:tr2bl w:val="nil"/>
            </w:tcBorders>
            <w:vAlign w:val="center"/>
          </w:tcPr>
          <w:p w14:paraId="0E634834"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c>
          <w:tcPr>
            <w:tcW w:w="1153" w:type="dxa"/>
            <w:tcBorders>
              <w:tl2br w:val="nil"/>
              <w:tr2bl w:val="nil"/>
            </w:tcBorders>
            <w:shd w:val="clear" w:color="auto" w:fill="auto"/>
            <w:vAlign w:val="center"/>
          </w:tcPr>
          <w:p w14:paraId="11D5B175" w14:textId="77777777" w:rsidR="00A9279D" w:rsidRPr="0023014B" w:rsidRDefault="00A9279D">
            <w:pPr>
              <w:snapToGrid w:val="0"/>
              <w:spacing w:line="240" w:lineRule="auto"/>
              <w:jc w:val="center"/>
              <w:rPr>
                <w:rFonts w:eastAsia="方正仿宋_GBK" w:cs="Times New Roman"/>
                <w:sz w:val="24"/>
                <w:szCs w:val="24"/>
              </w:rPr>
            </w:pPr>
          </w:p>
        </w:tc>
      </w:tr>
      <w:tr w:rsidR="00044EE3" w:rsidRPr="0023014B" w14:paraId="60DDCDBC" w14:textId="77777777" w:rsidTr="0023014B">
        <w:trPr>
          <w:cantSplit/>
          <w:trHeight w:val="580"/>
          <w:jc w:val="center"/>
        </w:trPr>
        <w:tc>
          <w:tcPr>
            <w:tcW w:w="675" w:type="dxa"/>
            <w:tcBorders>
              <w:tl2br w:val="nil"/>
              <w:tr2bl w:val="nil"/>
            </w:tcBorders>
            <w:shd w:val="clear" w:color="auto" w:fill="auto"/>
            <w:vAlign w:val="center"/>
          </w:tcPr>
          <w:p w14:paraId="493ECA7F"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7</w:t>
            </w:r>
          </w:p>
        </w:tc>
        <w:tc>
          <w:tcPr>
            <w:tcW w:w="1578" w:type="dxa"/>
            <w:tcBorders>
              <w:tl2br w:val="nil"/>
              <w:tr2bl w:val="nil"/>
            </w:tcBorders>
            <w:shd w:val="clear" w:color="auto" w:fill="auto"/>
            <w:vAlign w:val="center"/>
          </w:tcPr>
          <w:p w14:paraId="08EB4973"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故障自诊断</w:t>
            </w:r>
          </w:p>
        </w:tc>
        <w:tc>
          <w:tcPr>
            <w:tcW w:w="4801" w:type="dxa"/>
            <w:tcBorders>
              <w:tl2br w:val="nil"/>
              <w:tr2bl w:val="nil"/>
            </w:tcBorders>
            <w:shd w:val="clear" w:color="auto" w:fill="auto"/>
            <w:vAlign w:val="center"/>
          </w:tcPr>
          <w:p w14:paraId="456D760D"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对电梯运行过程中的异常及故障进行诊断</w:t>
            </w:r>
          </w:p>
        </w:tc>
        <w:tc>
          <w:tcPr>
            <w:tcW w:w="869" w:type="dxa"/>
            <w:tcBorders>
              <w:tl2br w:val="nil"/>
              <w:tr2bl w:val="nil"/>
            </w:tcBorders>
            <w:vAlign w:val="center"/>
          </w:tcPr>
          <w:p w14:paraId="1356B02F"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7FB1BE48"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16BCDBD4" w14:textId="77777777" w:rsidTr="0023014B">
        <w:trPr>
          <w:cantSplit/>
          <w:trHeight w:val="580"/>
          <w:jc w:val="center"/>
        </w:trPr>
        <w:tc>
          <w:tcPr>
            <w:tcW w:w="675" w:type="dxa"/>
            <w:tcBorders>
              <w:tl2br w:val="nil"/>
              <w:tr2bl w:val="nil"/>
            </w:tcBorders>
            <w:shd w:val="clear" w:color="auto" w:fill="auto"/>
            <w:vAlign w:val="center"/>
          </w:tcPr>
          <w:p w14:paraId="382A8F9F"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8</w:t>
            </w:r>
          </w:p>
        </w:tc>
        <w:tc>
          <w:tcPr>
            <w:tcW w:w="1578" w:type="dxa"/>
            <w:tcBorders>
              <w:tl2br w:val="nil"/>
              <w:tr2bl w:val="nil"/>
            </w:tcBorders>
            <w:shd w:val="clear" w:color="auto" w:fill="auto"/>
            <w:vAlign w:val="center"/>
          </w:tcPr>
          <w:p w14:paraId="53D496EF"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门负载检测</w:t>
            </w:r>
          </w:p>
        </w:tc>
        <w:tc>
          <w:tcPr>
            <w:tcW w:w="4801" w:type="dxa"/>
            <w:tcBorders>
              <w:tl2br w:val="nil"/>
              <w:tr2bl w:val="nil"/>
            </w:tcBorders>
            <w:shd w:val="clear" w:color="auto" w:fill="auto"/>
            <w:vAlign w:val="center"/>
          </w:tcPr>
          <w:p w14:paraId="1DAF364D"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如果门由于过载导致不能完全打开或关闭，电梯门将会停止或反方向动作</w:t>
            </w:r>
          </w:p>
        </w:tc>
        <w:tc>
          <w:tcPr>
            <w:tcW w:w="869" w:type="dxa"/>
            <w:tcBorders>
              <w:tl2br w:val="nil"/>
              <w:tr2bl w:val="nil"/>
            </w:tcBorders>
            <w:vAlign w:val="center"/>
          </w:tcPr>
          <w:p w14:paraId="65C2FBE4"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04464474"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43E13DF3" w14:textId="77777777" w:rsidTr="0023014B">
        <w:trPr>
          <w:cantSplit/>
          <w:trHeight w:val="580"/>
          <w:jc w:val="center"/>
        </w:trPr>
        <w:tc>
          <w:tcPr>
            <w:tcW w:w="675" w:type="dxa"/>
            <w:tcBorders>
              <w:tl2br w:val="nil"/>
              <w:tr2bl w:val="nil"/>
            </w:tcBorders>
            <w:shd w:val="clear" w:color="auto" w:fill="auto"/>
            <w:vAlign w:val="center"/>
          </w:tcPr>
          <w:p w14:paraId="664A04A4"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9</w:t>
            </w:r>
          </w:p>
        </w:tc>
        <w:tc>
          <w:tcPr>
            <w:tcW w:w="1578" w:type="dxa"/>
            <w:tcBorders>
              <w:tl2br w:val="nil"/>
              <w:tr2bl w:val="nil"/>
            </w:tcBorders>
            <w:shd w:val="clear" w:color="auto" w:fill="auto"/>
            <w:vAlign w:val="center"/>
          </w:tcPr>
          <w:p w14:paraId="40A1035C"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门受阻控制</w:t>
            </w:r>
          </w:p>
        </w:tc>
        <w:tc>
          <w:tcPr>
            <w:tcW w:w="4801" w:type="dxa"/>
            <w:tcBorders>
              <w:tl2br w:val="nil"/>
              <w:tr2bl w:val="nil"/>
            </w:tcBorders>
            <w:shd w:val="clear" w:color="auto" w:fill="auto"/>
            <w:vAlign w:val="center"/>
          </w:tcPr>
          <w:p w14:paraId="7C0ABCF4"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当电梯在开、关门过程中受阻时，电梯门向相反方向动作的功能</w:t>
            </w:r>
          </w:p>
        </w:tc>
        <w:tc>
          <w:tcPr>
            <w:tcW w:w="869" w:type="dxa"/>
            <w:tcBorders>
              <w:tl2br w:val="nil"/>
              <w:tr2bl w:val="nil"/>
            </w:tcBorders>
            <w:vAlign w:val="center"/>
          </w:tcPr>
          <w:p w14:paraId="42FFE95B"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6EA826B1"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6DE8B029" w14:textId="77777777" w:rsidTr="0023014B">
        <w:trPr>
          <w:cantSplit/>
          <w:trHeight w:val="580"/>
          <w:jc w:val="center"/>
        </w:trPr>
        <w:tc>
          <w:tcPr>
            <w:tcW w:w="675" w:type="dxa"/>
            <w:tcBorders>
              <w:tl2br w:val="nil"/>
              <w:tr2bl w:val="nil"/>
            </w:tcBorders>
            <w:shd w:val="clear" w:color="auto" w:fill="auto"/>
            <w:vAlign w:val="center"/>
          </w:tcPr>
          <w:p w14:paraId="3312719D"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10</w:t>
            </w:r>
          </w:p>
        </w:tc>
        <w:tc>
          <w:tcPr>
            <w:tcW w:w="1578" w:type="dxa"/>
            <w:tcBorders>
              <w:tl2br w:val="nil"/>
              <w:tr2bl w:val="nil"/>
            </w:tcBorders>
            <w:shd w:val="clear" w:color="auto" w:fill="auto"/>
            <w:vAlign w:val="center"/>
          </w:tcPr>
          <w:p w14:paraId="659D61CF"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多方通话装置</w:t>
            </w:r>
          </w:p>
        </w:tc>
        <w:tc>
          <w:tcPr>
            <w:tcW w:w="4801" w:type="dxa"/>
            <w:tcBorders>
              <w:tl2br w:val="nil"/>
              <w:tr2bl w:val="nil"/>
            </w:tcBorders>
            <w:shd w:val="clear" w:color="auto" w:fill="auto"/>
            <w:vAlign w:val="center"/>
          </w:tcPr>
          <w:p w14:paraId="61BE30DE"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紧急时，轿内或轿顶或底坑的人可以通过该装置与机房或监控室的人通话</w:t>
            </w:r>
          </w:p>
        </w:tc>
        <w:tc>
          <w:tcPr>
            <w:tcW w:w="869" w:type="dxa"/>
            <w:tcBorders>
              <w:tl2br w:val="nil"/>
              <w:tr2bl w:val="nil"/>
            </w:tcBorders>
            <w:vAlign w:val="center"/>
          </w:tcPr>
          <w:p w14:paraId="5865995A"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c>
          <w:tcPr>
            <w:tcW w:w="1153" w:type="dxa"/>
            <w:tcBorders>
              <w:tl2br w:val="nil"/>
              <w:tr2bl w:val="nil"/>
            </w:tcBorders>
            <w:shd w:val="clear" w:color="auto" w:fill="auto"/>
            <w:vAlign w:val="center"/>
          </w:tcPr>
          <w:p w14:paraId="4CB8F054" w14:textId="77777777" w:rsidR="00A9279D" w:rsidRPr="0023014B" w:rsidRDefault="00A9279D">
            <w:pPr>
              <w:snapToGrid w:val="0"/>
              <w:spacing w:line="240" w:lineRule="auto"/>
              <w:jc w:val="center"/>
              <w:rPr>
                <w:rFonts w:eastAsia="方正仿宋_GBK" w:cs="Times New Roman"/>
                <w:sz w:val="24"/>
                <w:szCs w:val="24"/>
              </w:rPr>
            </w:pPr>
          </w:p>
        </w:tc>
      </w:tr>
      <w:tr w:rsidR="00044EE3" w:rsidRPr="0023014B" w14:paraId="35D6D918" w14:textId="77777777" w:rsidTr="0023014B">
        <w:trPr>
          <w:cantSplit/>
          <w:trHeight w:val="760"/>
          <w:jc w:val="center"/>
        </w:trPr>
        <w:tc>
          <w:tcPr>
            <w:tcW w:w="675" w:type="dxa"/>
            <w:tcBorders>
              <w:tl2br w:val="nil"/>
              <w:tr2bl w:val="nil"/>
            </w:tcBorders>
            <w:shd w:val="clear" w:color="auto" w:fill="auto"/>
            <w:vAlign w:val="center"/>
          </w:tcPr>
          <w:p w14:paraId="12BB1972"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lastRenderedPageBreak/>
              <w:t>11</w:t>
            </w:r>
          </w:p>
        </w:tc>
        <w:tc>
          <w:tcPr>
            <w:tcW w:w="1578" w:type="dxa"/>
            <w:tcBorders>
              <w:tl2br w:val="nil"/>
              <w:tr2bl w:val="nil"/>
            </w:tcBorders>
            <w:shd w:val="clear" w:color="auto" w:fill="auto"/>
            <w:vAlign w:val="center"/>
          </w:tcPr>
          <w:p w14:paraId="2ECBEA54"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自动再平层</w:t>
            </w:r>
          </w:p>
        </w:tc>
        <w:tc>
          <w:tcPr>
            <w:tcW w:w="4801" w:type="dxa"/>
            <w:tcBorders>
              <w:tl2br w:val="nil"/>
              <w:tr2bl w:val="nil"/>
            </w:tcBorders>
            <w:shd w:val="clear" w:color="auto" w:fill="auto"/>
            <w:vAlign w:val="center"/>
          </w:tcPr>
          <w:p w14:paraId="5FE97008" w14:textId="77777777" w:rsidR="00A9279D" w:rsidRPr="00FB4384" w:rsidRDefault="00CC0ECE">
            <w:pPr>
              <w:snapToGrid w:val="0"/>
              <w:spacing w:line="240" w:lineRule="auto"/>
              <w:textAlignment w:val="center"/>
              <w:rPr>
                <w:rFonts w:eastAsia="方正仿宋_GBK" w:cs="Times New Roman"/>
                <w:sz w:val="24"/>
                <w:szCs w:val="24"/>
              </w:rPr>
            </w:pPr>
            <w:r w:rsidRPr="0023014B">
              <w:rPr>
                <w:rFonts w:eastAsia="方正仿宋_GBK" w:cs="Times New Roman"/>
                <w:sz w:val="24"/>
                <w:szCs w:val="24"/>
              </w:rPr>
              <w:t>轿厢到站停靠后，由于乘客的进出或装卸货物导致轿厢地坎上平面</w:t>
            </w:r>
            <w:proofErr w:type="gramStart"/>
            <w:r w:rsidRPr="0023014B">
              <w:rPr>
                <w:rFonts w:eastAsia="方正仿宋_GBK" w:cs="Times New Roman"/>
                <w:sz w:val="24"/>
                <w:szCs w:val="24"/>
              </w:rPr>
              <w:t>与层门地</w:t>
            </w:r>
            <w:proofErr w:type="gramEnd"/>
            <w:r w:rsidRPr="0023014B">
              <w:rPr>
                <w:rFonts w:eastAsia="方正仿宋_GBK" w:cs="Times New Roman"/>
                <w:sz w:val="24"/>
                <w:szCs w:val="24"/>
              </w:rPr>
              <w:t>坎上平面之间垂直方向的偏差超过预定值时，电梯自动平层</w:t>
            </w:r>
          </w:p>
        </w:tc>
        <w:tc>
          <w:tcPr>
            <w:tcW w:w="869" w:type="dxa"/>
            <w:tcBorders>
              <w:tl2br w:val="nil"/>
              <w:tr2bl w:val="nil"/>
            </w:tcBorders>
            <w:vAlign w:val="center"/>
          </w:tcPr>
          <w:p w14:paraId="197BC2BE"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3BEAB2B7"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388C705F" w14:textId="77777777" w:rsidTr="0023014B">
        <w:trPr>
          <w:cantSplit/>
          <w:trHeight w:val="580"/>
          <w:jc w:val="center"/>
        </w:trPr>
        <w:tc>
          <w:tcPr>
            <w:tcW w:w="675" w:type="dxa"/>
            <w:tcBorders>
              <w:tl2br w:val="nil"/>
              <w:tr2bl w:val="nil"/>
            </w:tcBorders>
            <w:shd w:val="clear" w:color="auto" w:fill="auto"/>
            <w:vAlign w:val="center"/>
          </w:tcPr>
          <w:p w14:paraId="0E53338E"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12</w:t>
            </w:r>
          </w:p>
        </w:tc>
        <w:tc>
          <w:tcPr>
            <w:tcW w:w="1578" w:type="dxa"/>
            <w:tcBorders>
              <w:tl2br w:val="nil"/>
              <w:tr2bl w:val="nil"/>
            </w:tcBorders>
            <w:shd w:val="clear" w:color="auto" w:fill="auto"/>
            <w:vAlign w:val="center"/>
          </w:tcPr>
          <w:p w14:paraId="28ED8D27"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能量回馈装置</w:t>
            </w:r>
          </w:p>
        </w:tc>
        <w:tc>
          <w:tcPr>
            <w:tcW w:w="4801" w:type="dxa"/>
            <w:tcBorders>
              <w:tl2br w:val="nil"/>
              <w:tr2bl w:val="nil"/>
            </w:tcBorders>
            <w:shd w:val="clear" w:color="auto" w:fill="auto"/>
            <w:vAlign w:val="center"/>
          </w:tcPr>
          <w:p w14:paraId="3C4CDE58"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可将电梯机械能转换成有用电能的装置</w:t>
            </w:r>
          </w:p>
        </w:tc>
        <w:tc>
          <w:tcPr>
            <w:tcW w:w="869" w:type="dxa"/>
            <w:tcBorders>
              <w:tl2br w:val="nil"/>
              <w:tr2bl w:val="nil"/>
            </w:tcBorders>
            <w:vAlign w:val="center"/>
          </w:tcPr>
          <w:p w14:paraId="6BFAB341"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0BBBA3ED"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6EFE9882" w14:textId="77777777" w:rsidTr="0023014B">
        <w:trPr>
          <w:cantSplit/>
          <w:trHeight w:val="580"/>
          <w:jc w:val="center"/>
        </w:trPr>
        <w:tc>
          <w:tcPr>
            <w:tcW w:w="675" w:type="dxa"/>
            <w:tcBorders>
              <w:tl2br w:val="nil"/>
              <w:tr2bl w:val="nil"/>
            </w:tcBorders>
            <w:shd w:val="clear" w:color="auto" w:fill="auto"/>
            <w:vAlign w:val="center"/>
          </w:tcPr>
          <w:p w14:paraId="7EBFCBF8"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13</w:t>
            </w:r>
          </w:p>
        </w:tc>
        <w:tc>
          <w:tcPr>
            <w:tcW w:w="1578" w:type="dxa"/>
            <w:tcBorders>
              <w:tl2br w:val="nil"/>
              <w:tr2bl w:val="nil"/>
            </w:tcBorders>
            <w:shd w:val="clear" w:color="auto" w:fill="auto"/>
            <w:vAlign w:val="center"/>
          </w:tcPr>
          <w:p w14:paraId="1F00D2AC"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井道楼层数据自学习</w:t>
            </w:r>
          </w:p>
        </w:tc>
        <w:tc>
          <w:tcPr>
            <w:tcW w:w="4801" w:type="dxa"/>
            <w:tcBorders>
              <w:tl2br w:val="nil"/>
              <w:tr2bl w:val="nil"/>
            </w:tcBorders>
            <w:shd w:val="clear" w:color="auto" w:fill="auto"/>
            <w:vAlign w:val="center"/>
          </w:tcPr>
          <w:p w14:paraId="7D9EC169" w14:textId="77777777" w:rsidR="00A9279D" w:rsidRPr="00FB4384" w:rsidRDefault="00CC0ECE">
            <w:pPr>
              <w:snapToGrid w:val="0"/>
              <w:spacing w:line="240" w:lineRule="auto"/>
              <w:textAlignment w:val="center"/>
              <w:rPr>
                <w:rFonts w:eastAsia="方正仿宋_GBK" w:cs="Times New Roman"/>
                <w:sz w:val="24"/>
                <w:szCs w:val="24"/>
              </w:rPr>
            </w:pPr>
            <w:r w:rsidRPr="0023014B">
              <w:rPr>
                <w:rFonts w:eastAsia="方正仿宋_GBK" w:cs="Times New Roman"/>
                <w:sz w:val="24"/>
                <w:szCs w:val="24"/>
              </w:rPr>
              <w:t>在电梯正式运行前，启动系统的井道自学习功能，学习井道内各种数据，并永久保存这些运行数据</w:t>
            </w:r>
          </w:p>
        </w:tc>
        <w:tc>
          <w:tcPr>
            <w:tcW w:w="869" w:type="dxa"/>
            <w:tcBorders>
              <w:tl2br w:val="nil"/>
              <w:tr2bl w:val="nil"/>
            </w:tcBorders>
            <w:vAlign w:val="center"/>
          </w:tcPr>
          <w:p w14:paraId="4E6ECA70"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c>
          <w:tcPr>
            <w:tcW w:w="1153" w:type="dxa"/>
            <w:tcBorders>
              <w:tl2br w:val="nil"/>
              <w:tr2bl w:val="nil"/>
            </w:tcBorders>
            <w:shd w:val="clear" w:color="auto" w:fill="auto"/>
            <w:vAlign w:val="center"/>
          </w:tcPr>
          <w:p w14:paraId="0B58F6BE" w14:textId="77777777" w:rsidR="00A9279D" w:rsidRPr="0023014B" w:rsidRDefault="00A9279D">
            <w:pPr>
              <w:snapToGrid w:val="0"/>
              <w:spacing w:line="240" w:lineRule="auto"/>
              <w:jc w:val="center"/>
              <w:rPr>
                <w:rFonts w:eastAsia="方正仿宋_GBK" w:cs="Times New Roman"/>
                <w:sz w:val="24"/>
                <w:szCs w:val="24"/>
              </w:rPr>
            </w:pPr>
          </w:p>
        </w:tc>
      </w:tr>
      <w:tr w:rsidR="00044EE3" w:rsidRPr="0023014B" w14:paraId="3682A2F2" w14:textId="77777777" w:rsidTr="0023014B">
        <w:trPr>
          <w:cantSplit/>
          <w:trHeight w:val="580"/>
          <w:jc w:val="center"/>
        </w:trPr>
        <w:tc>
          <w:tcPr>
            <w:tcW w:w="675" w:type="dxa"/>
            <w:tcBorders>
              <w:tl2br w:val="nil"/>
              <w:tr2bl w:val="nil"/>
            </w:tcBorders>
            <w:shd w:val="clear" w:color="auto" w:fill="auto"/>
            <w:vAlign w:val="center"/>
          </w:tcPr>
          <w:p w14:paraId="382DA9FD"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14</w:t>
            </w:r>
          </w:p>
        </w:tc>
        <w:tc>
          <w:tcPr>
            <w:tcW w:w="1578" w:type="dxa"/>
            <w:tcBorders>
              <w:tl2br w:val="nil"/>
              <w:tr2bl w:val="nil"/>
            </w:tcBorders>
            <w:shd w:val="clear" w:color="auto" w:fill="auto"/>
            <w:vAlign w:val="center"/>
          </w:tcPr>
          <w:p w14:paraId="4ADF2501"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启动转矩自动补偿</w:t>
            </w:r>
          </w:p>
        </w:tc>
        <w:tc>
          <w:tcPr>
            <w:tcW w:w="4801" w:type="dxa"/>
            <w:tcBorders>
              <w:tl2br w:val="nil"/>
              <w:tr2bl w:val="nil"/>
            </w:tcBorders>
            <w:shd w:val="clear" w:color="auto" w:fill="auto"/>
            <w:vAlign w:val="center"/>
          </w:tcPr>
          <w:p w14:paraId="6D9B65E3"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电梯在运行前，自动根据轿厢当前载重的情况，进行启动补偿，达到</w:t>
            </w:r>
            <w:proofErr w:type="gramStart"/>
            <w:r w:rsidRPr="0023014B">
              <w:rPr>
                <w:rStyle w:val="font11"/>
                <w:rFonts w:ascii="Times New Roman" w:eastAsia="方正仿宋_GBK" w:hAnsi="Times New Roman" w:cs="Times New Roman" w:hint="default"/>
                <w:color w:val="auto"/>
                <w:sz w:val="24"/>
                <w:szCs w:val="24"/>
              </w:rPr>
              <w:t>平滑启动</w:t>
            </w:r>
            <w:proofErr w:type="gramEnd"/>
            <w:r w:rsidRPr="0023014B">
              <w:rPr>
                <w:rStyle w:val="font11"/>
                <w:rFonts w:ascii="Times New Roman" w:eastAsia="方正仿宋_GBK" w:hAnsi="Times New Roman" w:cs="Times New Roman" w:hint="default"/>
                <w:color w:val="auto"/>
                <w:sz w:val="24"/>
                <w:szCs w:val="24"/>
              </w:rPr>
              <w:t>效果，提高电梯舒适感</w:t>
            </w:r>
          </w:p>
        </w:tc>
        <w:tc>
          <w:tcPr>
            <w:tcW w:w="869" w:type="dxa"/>
            <w:tcBorders>
              <w:tl2br w:val="nil"/>
              <w:tr2bl w:val="nil"/>
            </w:tcBorders>
            <w:vAlign w:val="center"/>
          </w:tcPr>
          <w:p w14:paraId="7DA09D16"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c>
          <w:tcPr>
            <w:tcW w:w="1153" w:type="dxa"/>
            <w:tcBorders>
              <w:tl2br w:val="nil"/>
              <w:tr2bl w:val="nil"/>
            </w:tcBorders>
            <w:shd w:val="clear" w:color="auto" w:fill="auto"/>
            <w:vAlign w:val="center"/>
          </w:tcPr>
          <w:p w14:paraId="15B75D4A" w14:textId="77777777" w:rsidR="00A9279D" w:rsidRPr="0023014B" w:rsidRDefault="00A9279D">
            <w:pPr>
              <w:snapToGrid w:val="0"/>
              <w:spacing w:line="240" w:lineRule="auto"/>
              <w:jc w:val="center"/>
              <w:rPr>
                <w:rFonts w:eastAsia="方正仿宋_GBK" w:cs="Times New Roman"/>
                <w:sz w:val="24"/>
                <w:szCs w:val="24"/>
              </w:rPr>
            </w:pPr>
          </w:p>
        </w:tc>
      </w:tr>
      <w:tr w:rsidR="00044EE3" w:rsidRPr="0023014B" w14:paraId="75F64C5B" w14:textId="77777777" w:rsidTr="0023014B">
        <w:trPr>
          <w:cantSplit/>
          <w:trHeight w:val="580"/>
          <w:jc w:val="center"/>
        </w:trPr>
        <w:tc>
          <w:tcPr>
            <w:tcW w:w="675" w:type="dxa"/>
            <w:tcBorders>
              <w:tl2br w:val="nil"/>
              <w:tr2bl w:val="nil"/>
            </w:tcBorders>
            <w:shd w:val="clear" w:color="auto" w:fill="auto"/>
            <w:vAlign w:val="center"/>
          </w:tcPr>
          <w:p w14:paraId="4CB1E732"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15</w:t>
            </w:r>
          </w:p>
        </w:tc>
        <w:tc>
          <w:tcPr>
            <w:tcW w:w="1578" w:type="dxa"/>
            <w:tcBorders>
              <w:tl2br w:val="nil"/>
              <w:tr2bl w:val="nil"/>
            </w:tcBorders>
            <w:shd w:val="clear" w:color="auto" w:fill="auto"/>
            <w:vAlign w:val="center"/>
          </w:tcPr>
          <w:p w14:paraId="5FFF355D"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轿内反向指令消除</w:t>
            </w:r>
          </w:p>
        </w:tc>
        <w:tc>
          <w:tcPr>
            <w:tcW w:w="4801" w:type="dxa"/>
            <w:tcBorders>
              <w:tl2br w:val="nil"/>
              <w:tr2bl w:val="nil"/>
            </w:tcBorders>
            <w:shd w:val="clear" w:color="auto" w:fill="auto"/>
            <w:vAlign w:val="center"/>
          </w:tcPr>
          <w:p w14:paraId="5CAF2692"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电梯自动运行时，当电梯到达最远层站将要反向时，原来所有后方登记的指令全部消除</w:t>
            </w:r>
          </w:p>
        </w:tc>
        <w:tc>
          <w:tcPr>
            <w:tcW w:w="869" w:type="dxa"/>
            <w:tcBorders>
              <w:tl2br w:val="nil"/>
              <w:tr2bl w:val="nil"/>
            </w:tcBorders>
            <w:vAlign w:val="center"/>
          </w:tcPr>
          <w:p w14:paraId="46679D8F"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10144DB8"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2A067221" w14:textId="77777777" w:rsidTr="0023014B">
        <w:trPr>
          <w:cantSplit/>
          <w:trHeight w:val="580"/>
          <w:jc w:val="center"/>
        </w:trPr>
        <w:tc>
          <w:tcPr>
            <w:tcW w:w="675" w:type="dxa"/>
            <w:tcBorders>
              <w:tl2br w:val="nil"/>
              <w:tr2bl w:val="nil"/>
            </w:tcBorders>
            <w:shd w:val="clear" w:color="auto" w:fill="auto"/>
            <w:vAlign w:val="center"/>
          </w:tcPr>
          <w:p w14:paraId="04DC27F6"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16</w:t>
            </w:r>
          </w:p>
        </w:tc>
        <w:tc>
          <w:tcPr>
            <w:tcW w:w="1578" w:type="dxa"/>
            <w:tcBorders>
              <w:tl2br w:val="nil"/>
              <w:tr2bl w:val="nil"/>
            </w:tcBorders>
            <w:shd w:val="clear" w:color="auto" w:fill="auto"/>
            <w:vAlign w:val="center"/>
          </w:tcPr>
          <w:p w14:paraId="0CF5C73C"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轿厢节能功能</w:t>
            </w:r>
          </w:p>
        </w:tc>
        <w:tc>
          <w:tcPr>
            <w:tcW w:w="4801" w:type="dxa"/>
            <w:tcBorders>
              <w:tl2br w:val="nil"/>
              <w:tr2bl w:val="nil"/>
            </w:tcBorders>
            <w:shd w:val="clear" w:color="auto" w:fill="auto"/>
            <w:vAlign w:val="center"/>
          </w:tcPr>
          <w:p w14:paraId="4BE90B7C" w14:textId="4230B013"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在轿厢开门保持和关门到站的状态下，经过预定时间后，</w:t>
            </w:r>
            <w:r w:rsidRPr="00AF5340">
              <w:rPr>
                <w:rStyle w:val="font11"/>
                <w:rFonts w:ascii="Times New Roman" w:eastAsia="方正仿宋_GBK" w:hAnsi="Times New Roman" w:cs="Times New Roman" w:hint="default"/>
                <w:color w:val="auto"/>
                <w:sz w:val="24"/>
                <w:szCs w:val="24"/>
              </w:rPr>
              <w:t>自动关闭轿</w:t>
            </w:r>
            <w:r w:rsidR="00AF5340" w:rsidRPr="00FF15D4">
              <w:rPr>
                <w:rStyle w:val="font11"/>
                <w:rFonts w:ascii="Times New Roman" w:eastAsia="方正仿宋_GBK" w:hAnsi="Times New Roman" w:cs="Times New Roman" w:hint="default"/>
                <w:color w:val="auto"/>
                <w:sz w:val="24"/>
                <w:szCs w:val="24"/>
              </w:rPr>
              <w:t>厢</w:t>
            </w:r>
            <w:r w:rsidRPr="00AF5340">
              <w:rPr>
                <w:rStyle w:val="font11"/>
                <w:rFonts w:ascii="Times New Roman" w:eastAsia="方正仿宋_GBK" w:hAnsi="Times New Roman" w:cs="Times New Roman" w:hint="default"/>
                <w:color w:val="auto"/>
                <w:sz w:val="24"/>
                <w:szCs w:val="24"/>
              </w:rPr>
              <w:t>内照明、风扇</w:t>
            </w:r>
            <w:r w:rsidRPr="0023014B">
              <w:rPr>
                <w:rStyle w:val="font11"/>
                <w:rFonts w:ascii="Times New Roman" w:eastAsia="方正仿宋_GBK" w:hAnsi="Times New Roman" w:cs="Times New Roman" w:hint="default"/>
                <w:color w:val="auto"/>
                <w:sz w:val="24"/>
                <w:szCs w:val="24"/>
              </w:rPr>
              <w:t>，实现节能</w:t>
            </w:r>
          </w:p>
        </w:tc>
        <w:tc>
          <w:tcPr>
            <w:tcW w:w="869" w:type="dxa"/>
            <w:tcBorders>
              <w:tl2br w:val="nil"/>
              <w:tr2bl w:val="nil"/>
            </w:tcBorders>
            <w:vAlign w:val="center"/>
          </w:tcPr>
          <w:p w14:paraId="466A60D9"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7A1245A3"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6DDE7A45" w14:textId="77777777" w:rsidTr="0023014B">
        <w:trPr>
          <w:cantSplit/>
          <w:trHeight w:val="580"/>
          <w:jc w:val="center"/>
        </w:trPr>
        <w:tc>
          <w:tcPr>
            <w:tcW w:w="675" w:type="dxa"/>
            <w:tcBorders>
              <w:tl2br w:val="nil"/>
              <w:tr2bl w:val="nil"/>
            </w:tcBorders>
            <w:shd w:val="clear" w:color="auto" w:fill="auto"/>
            <w:vAlign w:val="center"/>
          </w:tcPr>
          <w:p w14:paraId="545535D4"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17</w:t>
            </w:r>
          </w:p>
        </w:tc>
        <w:tc>
          <w:tcPr>
            <w:tcW w:w="1578" w:type="dxa"/>
            <w:tcBorders>
              <w:tl2br w:val="nil"/>
              <w:tr2bl w:val="nil"/>
            </w:tcBorders>
            <w:shd w:val="clear" w:color="auto" w:fill="auto"/>
            <w:vAlign w:val="center"/>
          </w:tcPr>
          <w:p w14:paraId="63FED7B0"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并联</w:t>
            </w:r>
            <w:r w:rsidRPr="0023014B">
              <w:rPr>
                <w:rStyle w:val="font11"/>
                <w:rFonts w:ascii="Times New Roman" w:eastAsia="方正仿宋_GBK" w:hAnsi="Times New Roman" w:cs="Times New Roman" w:hint="default"/>
                <w:color w:val="auto"/>
                <w:sz w:val="24"/>
                <w:szCs w:val="24"/>
              </w:rPr>
              <w:t>/</w:t>
            </w:r>
            <w:r w:rsidRPr="0023014B">
              <w:rPr>
                <w:rStyle w:val="font11"/>
                <w:rFonts w:ascii="Times New Roman" w:eastAsia="方正仿宋_GBK" w:hAnsi="Times New Roman" w:cs="Times New Roman" w:hint="default"/>
                <w:color w:val="auto"/>
                <w:sz w:val="24"/>
                <w:szCs w:val="24"/>
              </w:rPr>
              <w:t>群控自动脱离</w:t>
            </w:r>
          </w:p>
        </w:tc>
        <w:tc>
          <w:tcPr>
            <w:tcW w:w="4801" w:type="dxa"/>
            <w:tcBorders>
              <w:tl2br w:val="nil"/>
              <w:tr2bl w:val="nil"/>
            </w:tcBorders>
            <w:shd w:val="clear" w:color="auto" w:fill="auto"/>
            <w:vAlign w:val="center"/>
          </w:tcPr>
          <w:p w14:paraId="42A55454"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在并联</w:t>
            </w:r>
            <w:r w:rsidRPr="0023014B">
              <w:rPr>
                <w:rStyle w:val="font11"/>
                <w:rFonts w:ascii="Times New Roman" w:eastAsia="方正仿宋_GBK" w:hAnsi="Times New Roman" w:cs="Times New Roman" w:hint="default"/>
                <w:color w:val="auto"/>
                <w:sz w:val="24"/>
                <w:szCs w:val="24"/>
              </w:rPr>
              <w:t>/</w:t>
            </w:r>
            <w:r w:rsidRPr="0023014B">
              <w:rPr>
                <w:rStyle w:val="font11"/>
                <w:rFonts w:ascii="Times New Roman" w:eastAsia="方正仿宋_GBK" w:hAnsi="Times New Roman" w:cs="Times New Roman" w:hint="default"/>
                <w:color w:val="auto"/>
                <w:sz w:val="24"/>
                <w:szCs w:val="24"/>
              </w:rPr>
              <w:t>群控系统中，当某台电梯因故无法及时响应指令召唤时，该台电梯自动脱离群控系统，独立运行，不影响群控系统的正常运行</w:t>
            </w:r>
          </w:p>
        </w:tc>
        <w:tc>
          <w:tcPr>
            <w:tcW w:w="869" w:type="dxa"/>
            <w:tcBorders>
              <w:tl2br w:val="nil"/>
              <w:tr2bl w:val="nil"/>
            </w:tcBorders>
            <w:vAlign w:val="center"/>
          </w:tcPr>
          <w:p w14:paraId="5BA0E8BD"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470D8CC7"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1B75EE5D" w14:textId="77777777" w:rsidTr="0023014B">
        <w:trPr>
          <w:cantSplit/>
          <w:trHeight w:val="580"/>
          <w:jc w:val="center"/>
        </w:trPr>
        <w:tc>
          <w:tcPr>
            <w:tcW w:w="675" w:type="dxa"/>
            <w:tcBorders>
              <w:tl2br w:val="nil"/>
              <w:tr2bl w:val="nil"/>
            </w:tcBorders>
            <w:shd w:val="clear" w:color="auto" w:fill="auto"/>
            <w:vAlign w:val="center"/>
          </w:tcPr>
          <w:p w14:paraId="0B0589F4"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18</w:t>
            </w:r>
          </w:p>
        </w:tc>
        <w:tc>
          <w:tcPr>
            <w:tcW w:w="1578" w:type="dxa"/>
            <w:tcBorders>
              <w:tl2br w:val="nil"/>
              <w:tr2bl w:val="nil"/>
            </w:tcBorders>
            <w:shd w:val="clear" w:color="auto" w:fill="auto"/>
            <w:vAlign w:val="center"/>
          </w:tcPr>
          <w:p w14:paraId="6E8A03DE" w14:textId="77777777" w:rsidR="00A9279D" w:rsidRPr="0023014B" w:rsidRDefault="00CC0ECE">
            <w:pPr>
              <w:snapToGrid w:val="0"/>
              <w:spacing w:line="240" w:lineRule="auto"/>
              <w:jc w:val="center"/>
              <w:textAlignment w:val="center"/>
              <w:rPr>
                <w:rFonts w:eastAsia="方正仿宋_GBK" w:cs="Times New Roman"/>
                <w:sz w:val="24"/>
                <w:szCs w:val="24"/>
              </w:rPr>
            </w:pPr>
            <w:proofErr w:type="gramStart"/>
            <w:r w:rsidRPr="0023014B">
              <w:rPr>
                <w:rStyle w:val="font11"/>
                <w:rFonts w:ascii="Times New Roman" w:eastAsia="方正仿宋_GBK" w:hAnsi="Times New Roman" w:cs="Times New Roman" w:hint="default"/>
                <w:color w:val="auto"/>
                <w:sz w:val="24"/>
                <w:szCs w:val="24"/>
              </w:rPr>
              <w:t>锁梯功能</w:t>
            </w:r>
            <w:proofErr w:type="gramEnd"/>
          </w:p>
        </w:tc>
        <w:tc>
          <w:tcPr>
            <w:tcW w:w="4801" w:type="dxa"/>
            <w:tcBorders>
              <w:tl2br w:val="nil"/>
              <w:tr2bl w:val="nil"/>
            </w:tcBorders>
            <w:shd w:val="clear" w:color="auto" w:fill="auto"/>
            <w:vAlign w:val="center"/>
          </w:tcPr>
          <w:p w14:paraId="3FC35EA0" w14:textId="77777777" w:rsidR="00A9279D" w:rsidRPr="00FB4384" w:rsidRDefault="00CC0ECE">
            <w:pPr>
              <w:snapToGrid w:val="0"/>
              <w:spacing w:line="240" w:lineRule="auto"/>
              <w:textAlignment w:val="center"/>
              <w:rPr>
                <w:rFonts w:eastAsia="方正仿宋_GBK" w:cs="Times New Roman"/>
                <w:sz w:val="24"/>
                <w:szCs w:val="24"/>
              </w:rPr>
            </w:pPr>
            <w:r w:rsidRPr="0023014B">
              <w:rPr>
                <w:rFonts w:eastAsia="方正仿宋_GBK" w:cs="Times New Roman"/>
                <w:sz w:val="24"/>
                <w:szCs w:val="24"/>
              </w:rPr>
              <w:t>自动运行状态下，</w:t>
            </w:r>
            <w:proofErr w:type="gramStart"/>
            <w:r w:rsidRPr="0023014B">
              <w:rPr>
                <w:rFonts w:eastAsia="方正仿宋_GBK" w:cs="Times New Roman"/>
                <w:sz w:val="24"/>
                <w:szCs w:val="24"/>
              </w:rPr>
              <w:t>当锁梯</w:t>
            </w:r>
            <w:proofErr w:type="gramEnd"/>
            <w:r w:rsidRPr="0023014B">
              <w:rPr>
                <w:rFonts w:eastAsia="方正仿宋_GBK" w:cs="Times New Roman"/>
                <w:sz w:val="24"/>
                <w:szCs w:val="24"/>
              </w:rPr>
              <w:t>开关动作或设定</w:t>
            </w:r>
            <w:proofErr w:type="gramStart"/>
            <w:r w:rsidRPr="0023014B">
              <w:rPr>
                <w:rFonts w:eastAsia="方正仿宋_GBK" w:cs="Times New Roman"/>
                <w:sz w:val="24"/>
                <w:szCs w:val="24"/>
              </w:rPr>
              <w:t>的锁梯时间</w:t>
            </w:r>
            <w:proofErr w:type="gramEnd"/>
            <w:r w:rsidRPr="0023014B">
              <w:rPr>
                <w:rFonts w:eastAsia="方正仿宋_GBK" w:cs="Times New Roman"/>
                <w:sz w:val="24"/>
                <w:szCs w:val="24"/>
              </w:rPr>
              <w:t>到，电梯</w:t>
            </w:r>
            <w:r w:rsidR="00C85DE0" w:rsidRPr="0023014B">
              <w:rPr>
                <w:rFonts w:eastAsia="方正仿宋_GBK" w:cs="Times New Roman"/>
                <w:sz w:val="24"/>
                <w:szCs w:val="24"/>
              </w:rPr>
              <w:t>响应</w:t>
            </w:r>
            <w:r w:rsidRPr="0023014B">
              <w:rPr>
                <w:rFonts w:eastAsia="方正仿宋_GBK" w:cs="Times New Roman"/>
                <w:sz w:val="24"/>
                <w:szCs w:val="24"/>
              </w:rPr>
              <w:t>完所有内召唤后，</w:t>
            </w:r>
            <w:proofErr w:type="gramStart"/>
            <w:r w:rsidRPr="0023014B">
              <w:rPr>
                <w:rFonts w:eastAsia="方正仿宋_GBK" w:cs="Times New Roman"/>
                <w:sz w:val="24"/>
                <w:szCs w:val="24"/>
              </w:rPr>
              <w:t>返回锁梯基站</w:t>
            </w:r>
            <w:proofErr w:type="gramEnd"/>
            <w:r w:rsidRPr="0023014B">
              <w:rPr>
                <w:rFonts w:eastAsia="方正仿宋_GBK" w:cs="Times New Roman"/>
                <w:sz w:val="24"/>
                <w:szCs w:val="24"/>
              </w:rPr>
              <w:t>，停止电梯自动运行，</w:t>
            </w:r>
            <w:r w:rsidRPr="00AF5340">
              <w:rPr>
                <w:rFonts w:eastAsia="方正仿宋_GBK" w:cs="Times New Roman"/>
                <w:sz w:val="24"/>
                <w:szCs w:val="24"/>
              </w:rPr>
              <w:t>关闭轿厢内照明、风扇和空调</w:t>
            </w:r>
          </w:p>
        </w:tc>
        <w:tc>
          <w:tcPr>
            <w:tcW w:w="869" w:type="dxa"/>
            <w:tcBorders>
              <w:tl2br w:val="nil"/>
              <w:tr2bl w:val="nil"/>
            </w:tcBorders>
            <w:vAlign w:val="center"/>
          </w:tcPr>
          <w:p w14:paraId="4511E715"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5ADAEAFE"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5DAE2BB6" w14:textId="77777777" w:rsidTr="0023014B">
        <w:trPr>
          <w:cantSplit/>
          <w:trHeight w:val="580"/>
          <w:jc w:val="center"/>
        </w:trPr>
        <w:tc>
          <w:tcPr>
            <w:tcW w:w="675" w:type="dxa"/>
            <w:tcBorders>
              <w:tl2br w:val="nil"/>
              <w:tr2bl w:val="nil"/>
            </w:tcBorders>
            <w:shd w:val="clear" w:color="auto" w:fill="auto"/>
            <w:vAlign w:val="center"/>
          </w:tcPr>
          <w:p w14:paraId="16462255"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19</w:t>
            </w:r>
          </w:p>
        </w:tc>
        <w:tc>
          <w:tcPr>
            <w:tcW w:w="1578" w:type="dxa"/>
            <w:tcBorders>
              <w:tl2br w:val="nil"/>
              <w:tr2bl w:val="nil"/>
            </w:tcBorders>
            <w:shd w:val="clear" w:color="auto" w:fill="auto"/>
            <w:vAlign w:val="center"/>
          </w:tcPr>
          <w:p w14:paraId="1B9FC15E"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独立运行</w:t>
            </w:r>
          </w:p>
        </w:tc>
        <w:tc>
          <w:tcPr>
            <w:tcW w:w="4801" w:type="dxa"/>
            <w:tcBorders>
              <w:tl2br w:val="nil"/>
              <w:tr2bl w:val="nil"/>
            </w:tcBorders>
            <w:shd w:val="clear" w:color="auto" w:fill="auto"/>
            <w:vAlign w:val="center"/>
          </w:tcPr>
          <w:p w14:paraId="5AC9E640"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使用操纵箱内的独立开关，可以在不中断运行的情况下，只响应轿内指令，而不响应层站召唤</w:t>
            </w:r>
          </w:p>
        </w:tc>
        <w:tc>
          <w:tcPr>
            <w:tcW w:w="869" w:type="dxa"/>
            <w:tcBorders>
              <w:tl2br w:val="nil"/>
              <w:tr2bl w:val="nil"/>
            </w:tcBorders>
            <w:vAlign w:val="center"/>
          </w:tcPr>
          <w:p w14:paraId="0E92FA72"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379EAF0C"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348442A1" w14:textId="77777777" w:rsidTr="0023014B">
        <w:trPr>
          <w:cantSplit/>
          <w:trHeight w:val="90"/>
          <w:jc w:val="center"/>
        </w:trPr>
        <w:tc>
          <w:tcPr>
            <w:tcW w:w="675" w:type="dxa"/>
            <w:tcBorders>
              <w:tl2br w:val="nil"/>
              <w:tr2bl w:val="nil"/>
            </w:tcBorders>
            <w:shd w:val="clear" w:color="auto" w:fill="auto"/>
            <w:vAlign w:val="center"/>
          </w:tcPr>
          <w:p w14:paraId="7DCFC279"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20</w:t>
            </w:r>
          </w:p>
        </w:tc>
        <w:tc>
          <w:tcPr>
            <w:tcW w:w="1578" w:type="dxa"/>
            <w:tcBorders>
              <w:tl2br w:val="nil"/>
              <w:tr2bl w:val="nil"/>
            </w:tcBorders>
            <w:shd w:val="clear" w:color="auto" w:fill="auto"/>
            <w:vAlign w:val="center"/>
          </w:tcPr>
          <w:p w14:paraId="2664A899" w14:textId="77777777" w:rsidR="00A9279D" w:rsidRPr="0023014B" w:rsidRDefault="00CC0ECE">
            <w:pPr>
              <w:snapToGrid w:val="0"/>
              <w:spacing w:line="240" w:lineRule="auto"/>
              <w:jc w:val="center"/>
              <w:textAlignment w:val="center"/>
              <w:rPr>
                <w:rStyle w:val="font11"/>
                <w:rFonts w:ascii="Times New Roman" w:eastAsia="方正仿宋_GBK" w:hAnsi="Times New Roman" w:cs="Times New Roman" w:hint="default"/>
                <w:color w:val="auto"/>
                <w:sz w:val="24"/>
                <w:szCs w:val="24"/>
              </w:rPr>
            </w:pPr>
            <w:r w:rsidRPr="0023014B">
              <w:rPr>
                <w:rStyle w:val="font11"/>
                <w:rFonts w:ascii="Times New Roman" w:eastAsia="方正仿宋_GBK" w:hAnsi="Times New Roman" w:cs="Times New Roman" w:hint="default"/>
                <w:color w:val="auto"/>
                <w:sz w:val="24"/>
                <w:szCs w:val="24"/>
              </w:rPr>
              <w:t>开门保持延时</w:t>
            </w:r>
          </w:p>
        </w:tc>
        <w:tc>
          <w:tcPr>
            <w:tcW w:w="4801" w:type="dxa"/>
            <w:tcBorders>
              <w:tl2br w:val="nil"/>
              <w:tr2bl w:val="nil"/>
            </w:tcBorders>
            <w:shd w:val="clear" w:color="auto" w:fill="auto"/>
            <w:vAlign w:val="center"/>
          </w:tcPr>
          <w:p w14:paraId="7EA4CD2B"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在自动运行状态下，在轿厢内按开门保持延时按钮，电梯延时关门，方便货物运输等要求</w:t>
            </w:r>
          </w:p>
        </w:tc>
        <w:tc>
          <w:tcPr>
            <w:tcW w:w="869" w:type="dxa"/>
            <w:tcBorders>
              <w:tl2br w:val="nil"/>
              <w:tr2bl w:val="nil"/>
            </w:tcBorders>
            <w:vAlign w:val="center"/>
          </w:tcPr>
          <w:p w14:paraId="135FF7CA"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63B1BBF3"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32A1C626" w14:textId="77777777" w:rsidTr="0023014B">
        <w:trPr>
          <w:cantSplit/>
          <w:trHeight w:val="580"/>
          <w:jc w:val="center"/>
        </w:trPr>
        <w:tc>
          <w:tcPr>
            <w:tcW w:w="675" w:type="dxa"/>
            <w:tcBorders>
              <w:tl2br w:val="nil"/>
              <w:tr2bl w:val="nil"/>
            </w:tcBorders>
            <w:shd w:val="clear" w:color="auto" w:fill="auto"/>
            <w:vAlign w:val="center"/>
          </w:tcPr>
          <w:p w14:paraId="50FCDCCD"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21</w:t>
            </w:r>
          </w:p>
        </w:tc>
        <w:tc>
          <w:tcPr>
            <w:tcW w:w="1578" w:type="dxa"/>
            <w:tcBorders>
              <w:tl2br w:val="nil"/>
              <w:tr2bl w:val="nil"/>
            </w:tcBorders>
            <w:shd w:val="clear" w:color="auto" w:fill="auto"/>
            <w:vAlign w:val="center"/>
          </w:tcPr>
          <w:p w14:paraId="0FAF74CD" w14:textId="77777777" w:rsidR="00A9279D" w:rsidRPr="0023014B" w:rsidRDefault="00CC0ECE">
            <w:pPr>
              <w:snapToGrid w:val="0"/>
              <w:spacing w:line="240" w:lineRule="auto"/>
              <w:jc w:val="center"/>
              <w:textAlignment w:val="center"/>
              <w:rPr>
                <w:rStyle w:val="font11"/>
                <w:rFonts w:ascii="Times New Roman" w:eastAsia="方正仿宋_GBK" w:hAnsi="Times New Roman" w:cs="Times New Roman" w:hint="default"/>
                <w:color w:val="auto"/>
                <w:sz w:val="24"/>
                <w:szCs w:val="24"/>
              </w:rPr>
            </w:pPr>
            <w:r w:rsidRPr="0023014B">
              <w:rPr>
                <w:rStyle w:val="font11"/>
                <w:rFonts w:ascii="Times New Roman" w:eastAsia="方正仿宋_GBK" w:hAnsi="Times New Roman" w:cs="Times New Roman" w:hint="default"/>
                <w:color w:val="auto"/>
                <w:sz w:val="24"/>
                <w:szCs w:val="24"/>
              </w:rPr>
              <w:t>开门情况下的平层、再平层和预备操作</w:t>
            </w:r>
          </w:p>
        </w:tc>
        <w:tc>
          <w:tcPr>
            <w:tcW w:w="4801" w:type="dxa"/>
            <w:tcBorders>
              <w:tl2br w:val="nil"/>
              <w:tr2bl w:val="nil"/>
            </w:tcBorders>
            <w:shd w:val="clear" w:color="auto" w:fill="auto"/>
            <w:vAlign w:val="center"/>
          </w:tcPr>
          <w:p w14:paraId="59208528" w14:textId="77777777" w:rsidR="00A9279D" w:rsidRPr="0023014B" w:rsidRDefault="00CC0ECE">
            <w:pPr>
              <w:snapToGrid w:val="0"/>
              <w:spacing w:line="240" w:lineRule="auto"/>
              <w:textAlignment w:val="center"/>
              <w:rPr>
                <w:rFonts w:eastAsia="方正仿宋_GBK" w:cs="Times New Roman"/>
                <w:sz w:val="24"/>
                <w:szCs w:val="24"/>
              </w:rPr>
            </w:pPr>
            <w:proofErr w:type="gramStart"/>
            <w:r w:rsidRPr="0023014B">
              <w:rPr>
                <w:rStyle w:val="font11"/>
                <w:rFonts w:ascii="Times New Roman" w:eastAsia="方正仿宋_GBK" w:hAnsi="Times New Roman" w:cs="Times New Roman" w:hint="default"/>
                <w:color w:val="auto"/>
                <w:sz w:val="24"/>
                <w:szCs w:val="24"/>
              </w:rPr>
              <w:t>层门和</w:t>
            </w:r>
            <w:proofErr w:type="gramEnd"/>
            <w:r w:rsidRPr="0023014B">
              <w:rPr>
                <w:rStyle w:val="font11"/>
                <w:rFonts w:ascii="Times New Roman" w:eastAsia="方正仿宋_GBK" w:hAnsi="Times New Roman" w:cs="Times New Roman" w:hint="default"/>
                <w:color w:val="auto"/>
                <w:sz w:val="24"/>
                <w:szCs w:val="24"/>
              </w:rPr>
              <w:t>轿门未关闭和未锁紧时</w:t>
            </w:r>
            <w:r w:rsidRPr="0023014B">
              <w:rPr>
                <w:rStyle w:val="font11"/>
                <w:rFonts w:ascii="Times New Roman" w:eastAsia="方正仿宋_GBK" w:hAnsi="Times New Roman" w:cs="Times New Roman" w:hint="default"/>
                <w:color w:val="auto"/>
                <w:sz w:val="24"/>
                <w:szCs w:val="24"/>
              </w:rPr>
              <w:t>,</w:t>
            </w:r>
            <w:r w:rsidRPr="0023014B">
              <w:rPr>
                <w:rStyle w:val="font11"/>
                <w:rFonts w:ascii="Times New Roman" w:eastAsia="方正仿宋_GBK" w:hAnsi="Times New Roman" w:cs="Times New Roman" w:hint="default"/>
                <w:color w:val="auto"/>
                <w:sz w:val="24"/>
                <w:szCs w:val="24"/>
              </w:rPr>
              <w:t>进行轿厢的平层和再平层运行与预备操作</w:t>
            </w:r>
          </w:p>
        </w:tc>
        <w:tc>
          <w:tcPr>
            <w:tcW w:w="869" w:type="dxa"/>
            <w:tcBorders>
              <w:tl2br w:val="nil"/>
              <w:tr2bl w:val="nil"/>
            </w:tcBorders>
            <w:vAlign w:val="center"/>
          </w:tcPr>
          <w:p w14:paraId="4FA14192"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785D6968"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5BFBDE4D" w14:textId="77777777" w:rsidTr="0023014B">
        <w:trPr>
          <w:cantSplit/>
          <w:trHeight w:val="580"/>
          <w:jc w:val="center"/>
        </w:trPr>
        <w:tc>
          <w:tcPr>
            <w:tcW w:w="675" w:type="dxa"/>
            <w:tcBorders>
              <w:tl2br w:val="nil"/>
              <w:tr2bl w:val="nil"/>
            </w:tcBorders>
            <w:shd w:val="clear" w:color="auto" w:fill="auto"/>
            <w:vAlign w:val="center"/>
          </w:tcPr>
          <w:p w14:paraId="033B73F4"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22</w:t>
            </w:r>
          </w:p>
        </w:tc>
        <w:tc>
          <w:tcPr>
            <w:tcW w:w="1578" w:type="dxa"/>
            <w:tcBorders>
              <w:tl2br w:val="nil"/>
              <w:tr2bl w:val="nil"/>
            </w:tcBorders>
            <w:shd w:val="clear" w:color="auto" w:fill="auto"/>
            <w:vAlign w:val="center"/>
          </w:tcPr>
          <w:p w14:paraId="1ADC0A72"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强迫关门</w:t>
            </w:r>
          </w:p>
        </w:tc>
        <w:tc>
          <w:tcPr>
            <w:tcW w:w="4801" w:type="dxa"/>
            <w:tcBorders>
              <w:tl2br w:val="nil"/>
              <w:tr2bl w:val="nil"/>
            </w:tcBorders>
            <w:shd w:val="clear" w:color="auto" w:fill="auto"/>
            <w:vAlign w:val="center"/>
          </w:tcPr>
          <w:p w14:paraId="068970BE"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当开通强迫关门功能后，如果由于光</w:t>
            </w:r>
            <w:proofErr w:type="gramStart"/>
            <w:r w:rsidRPr="0023014B">
              <w:rPr>
                <w:rStyle w:val="font11"/>
                <w:rFonts w:ascii="Times New Roman" w:eastAsia="方正仿宋_GBK" w:hAnsi="Times New Roman" w:cs="Times New Roman" w:hint="default"/>
                <w:color w:val="auto"/>
                <w:sz w:val="24"/>
                <w:szCs w:val="24"/>
              </w:rPr>
              <w:t>幕动作</w:t>
            </w:r>
            <w:proofErr w:type="gramEnd"/>
            <w:r w:rsidRPr="0023014B">
              <w:rPr>
                <w:rStyle w:val="font11"/>
                <w:rFonts w:ascii="Times New Roman" w:eastAsia="方正仿宋_GBK" w:hAnsi="Times New Roman" w:cs="Times New Roman" w:hint="default"/>
                <w:color w:val="auto"/>
                <w:sz w:val="24"/>
                <w:szCs w:val="24"/>
              </w:rPr>
              <w:t>或其它原因使电梯连续开着门而没有关门信号时，电梯就强迫关门，并发出强迫关门信号</w:t>
            </w:r>
          </w:p>
        </w:tc>
        <w:tc>
          <w:tcPr>
            <w:tcW w:w="869" w:type="dxa"/>
            <w:tcBorders>
              <w:tl2br w:val="nil"/>
              <w:tr2bl w:val="nil"/>
            </w:tcBorders>
            <w:vAlign w:val="center"/>
          </w:tcPr>
          <w:p w14:paraId="61B6CB6A"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3CA689A9"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21DAD27C" w14:textId="77777777" w:rsidTr="0023014B">
        <w:trPr>
          <w:cantSplit/>
          <w:trHeight w:val="580"/>
          <w:jc w:val="center"/>
        </w:trPr>
        <w:tc>
          <w:tcPr>
            <w:tcW w:w="675" w:type="dxa"/>
            <w:tcBorders>
              <w:tl2br w:val="nil"/>
              <w:tr2bl w:val="nil"/>
            </w:tcBorders>
            <w:shd w:val="clear" w:color="auto" w:fill="auto"/>
            <w:vAlign w:val="center"/>
          </w:tcPr>
          <w:p w14:paraId="688C1BDE"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23</w:t>
            </w:r>
          </w:p>
        </w:tc>
        <w:tc>
          <w:tcPr>
            <w:tcW w:w="1578" w:type="dxa"/>
            <w:tcBorders>
              <w:tl2br w:val="nil"/>
              <w:tr2bl w:val="nil"/>
            </w:tcBorders>
            <w:shd w:val="clear" w:color="auto" w:fill="auto"/>
            <w:vAlign w:val="center"/>
          </w:tcPr>
          <w:p w14:paraId="62160311"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重复关门</w:t>
            </w:r>
          </w:p>
        </w:tc>
        <w:tc>
          <w:tcPr>
            <w:tcW w:w="4801" w:type="dxa"/>
            <w:tcBorders>
              <w:tl2br w:val="nil"/>
              <w:tr2bl w:val="nil"/>
            </w:tcBorders>
            <w:shd w:val="clear" w:color="auto" w:fill="auto"/>
            <w:vAlign w:val="center"/>
          </w:tcPr>
          <w:p w14:paraId="018080D7"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电梯持续关门一定时间后，若门锁尚未闭合，则电梯自动开门，然后重复关门</w:t>
            </w:r>
          </w:p>
        </w:tc>
        <w:tc>
          <w:tcPr>
            <w:tcW w:w="869" w:type="dxa"/>
            <w:tcBorders>
              <w:tl2br w:val="nil"/>
              <w:tr2bl w:val="nil"/>
            </w:tcBorders>
            <w:vAlign w:val="center"/>
          </w:tcPr>
          <w:p w14:paraId="39DB6D88"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3205C171"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5CB8BD65" w14:textId="77777777" w:rsidTr="0023014B">
        <w:trPr>
          <w:cantSplit/>
          <w:trHeight w:val="580"/>
          <w:jc w:val="center"/>
        </w:trPr>
        <w:tc>
          <w:tcPr>
            <w:tcW w:w="675" w:type="dxa"/>
            <w:tcBorders>
              <w:tl2br w:val="nil"/>
              <w:tr2bl w:val="nil"/>
            </w:tcBorders>
            <w:shd w:val="clear" w:color="auto" w:fill="auto"/>
            <w:vAlign w:val="center"/>
          </w:tcPr>
          <w:p w14:paraId="62C9AEFE"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24</w:t>
            </w:r>
          </w:p>
        </w:tc>
        <w:tc>
          <w:tcPr>
            <w:tcW w:w="1578" w:type="dxa"/>
            <w:tcBorders>
              <w:tl2br w:val="nil"/>
              <w:tr2bl w:val="nil"/>
            </w:tcBorders>
            <w:shd w:val="clear" w:color="auto" w:fill="auto"/>
            <w:vAlign w:val="center"/>
          </w:tcPr>
          <w:p w14:paraId="6E4B3F35"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显示器</w:t>
            </w:r>
          </w:p>
        </w:tc>
        <w:tc>
          <w:tcPr>
            <w:tcW w:w="4801" w:type="dxa"/>
            <w:tcBorders>
              <w:tl2br w:val="nil"/>
              <w:tr2bl w:val="nil"/>
            </w:tcBorders>
            <w:shd w:val="clear" w:color="auto" w:fill="auto"/>
            <w:vAlign w:val="center"/>
          </w:tcPr>
          <w:p w14:paraId="57C4B489"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系统厅外和轿内通过显示器，可以显示楼层位置、运行方向、电梯状态信息等</w:t>
            </w:r>
          </w:p>
        </w:tc>
        <w:tc>
          <w:tcPr>
            <w:tcW w:w="869" w:type="dxa"/>
            <w:tcBorders>
              <w:tl2br w:val="nil"/>
              <w:tr2bl w:val="nil"/>
            </w:tcBorders>
            <w:vAlign w:val="center"/>
          </w:tcPr>
          <w:p w14:paraId="304ED558"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5B5B682F"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59C12D14" w14:textId="77777777" w:rsidTr="0023014B">
        <w:trPr>
          <w:cantSplit/>
          <w:trHeight w:val="580"/>
          <w:jc w:val="center"/>
        </w:trPr>
        <w:tc>
          <w:tcPr>
            <w:tcW w:w="675" w:type="dxa"/>
            <w:tcBorders>
              <w:tl2br w:val="nil"/>
              <w:tr2bl w:val="nil"/>
            </w:tcBorders>
            <w:shd w:val="clear" w:color="auto" w:fill="auto"/>
            <w:vAlign w:val="center"/>
          </w:tcPr>
          <w:p w14:paraId="3646C23B"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25</w:t>
            </w:r>
          </w:p>
        </w:tc>
        <w:tc>
          <w:tcPr>
            <w:tcW w:w="1578" w:type="dxa"/>
            <w:tcBorders>
              <w:tl2br w:val="nil"/>
              <w:tr2bl w:val="nil"/>
            </w:tcBorders>
            <w:shd w:val="clear" w:color="auto" w:fill="auto"/>
            <w:vAlign w:val="center"/>
          </w:tcPr>
          <w:p w14:paraId="5396128C"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运行次数记录和显示</w:t>
            </w:r>
          </w:p>
        </w:tc>
        <w:tc>
          <w:tcPr>
            <w:tcW w:w="4801" w:type="dxa"/>
            <w:tcBorders>
              <w:tl2br w:val="nil"/>
              <w:tr2bl w:val="nil"/>
            </w:tcBorders>
            <w:shd w:val="clear" w:color="auto" w:fill="auto"/>
            <w:vAlign w:val="center"/>
          </w:tcPr>
          <w:p w14:paraId="3F5258C8"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自动运行状态下，电梯可自动记录电梯运行的次数并显示次数</w:t>
            </w:r>
          </w:p>
        </w:tc>
        <w:tc>
          <w:tcPr>
            <w:tcW w:w="869" w:type="dxa"/>
            <w:tcBorders>
              <w:tl2br w:val="nil"/>
              <w:tr2bl w:val="nil"/>
            </w:tcBorders>
            <w:vAlign w:val="center"/>
          </w:tcPr>
          <w:p w14:paraId="5524B4EA"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7C3D610D"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1A5A6D52" w14:textId="77777777" w:rsidTr="0023014B">
        <w:trPr>
          <w:cantSplit/>
          <w:trHeight w:val="580"/>
          <w:jc w:val="center"/>
        </w:trPr>
        <w:tc>
          <w:tcPr>
            <w:tcW w:w="675" w:type="dxa"/>
            <w:tcBorders>
              <w:tl2br w:val="nil"/>
              <w:tr2bl w:val="nil"/>
            </w:tcBorders>
            <w:shd w:val="clear" w:color="auto" w:fill="auto"/>
            <w:vAlign w:val="center"/>
          </w:tcPr>
          <w:p w14:paraId="62EB2DC2"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lastRenderedPageBreak/>
              <w:t>26</w:t>
            </w:r>
          </w:p>
        </w:tc>
        <w:tc>
          <w:tcPr>
            <w:tcW w:w="1578" w:type="dxa"/>
            <w:tcBorders>
              <w:tl2br w:val="nil"/>
              <w:tr2bl w:val="nil"/>
            </w:tcBorders>
            <w:shd w:val="clear" w:color="auto" w:fill="auto"/>
            <w:vAlign w:val="center"/>
          </w:tcPr>
          <w:p w14:paraId="73474EFB"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运行时间记录和显示</w:t>
            </w:r>
          </w:p>
        </w:tc>
        <w:tc>
          <w:tcPr>
            <w:tcW w:w="4801" w:type="dxa"/>
            <w:tcBorders>
              <w:tl2br w:val="nil"/>
              <w:tr2bl w:val="nil"/>
            </w:tcBorders>
            <w:shd w:val="clear" w:color="auto" w:fill="auto"/>
            <w:vAlign w:val="center"/>
          </w:tcPr>
          <w:p w14:paraId="11ADD56B"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电梯可自动记录电梯累计工作小时、天数等状态，并显示</w:t>
            </w:r>
          </w:p>
        </w:tc>
        <w:tc>
          <w:tcPr>
            <w:tcW w:w="869" w:type="dxa"/>
            <w:tcBorders>
              <w:tl2br w:val="nil"/>
              <w:tr2bl w:val="nil"/>
            </w:tcBorders>
            <w:vAlign w:val="center"/>
          </w:tcPr>
          <w:p w14:paraId="54E12271"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5BF32835"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108C2F6F" w14:textId="77777777" w:rsidTr="0023014B">
        <w:trPr>
          <w:cantSplit/>
          <w:trHeight w:val="580"/>
          <w:jc w:val="center"/>
        </w:trPr>
        <w:tc>
          <w:tcPr>
            <w:tcW w:w="675" w:type="dxa"/>
            <w:tcBorders>
              <w:tl2br w:val="nil"/>
              <w:tr2bl w:val="nil"/>
            </w:tcBorders>
            <w:shd w:val="clear" w:color="auto" w:fill="auto"/>
            <w:vAlign w:val="center"/>
          </w:tcPr>
          <w:p w14:paraId="1A20A421"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27</w:t>
            </w:r>
          </w:p>
        </w:tc>
        <w:tc>
          <w:tcPr>
            <w:tcW w:w="1578" w:type="dxa"/>
            <w:tcBorders>
              <w:tl2br w:val="nil"/>
              <w:tr2bl w:val="nil"/>
            </w:tcBorders>
            <w:shd w:val="clear" w:color="auto" w:fill="auto"/>
            <w:vAlign w:val="center"/>
          </w:tcPr>
          <w:p w14:paraId="71454872"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IC</w:t>
            </w:r>
            <w:r w:rsidRPr="0023014B">
              <w:rPr>
                <w:rStyle w:val="font11"/>
                <w:rFonts w:ascii="Times New Roman" w:eastAsia="方正仿宋_GBK" w:hAnsi="Times New Roman" w:cs="Times New Roman" w:hint="default"/>
                <w:color w:val="auto"/>
                <w:sz w:val="24"/>
                <w:szCs w:val="24"/>
              </w:rPr>
              <w:t>卡控制</w:t>
            </w:r>
          </w:p>
        </w:tc>
        <w:tc>
          <w:tcPr>
            <w:tcW w:w="4801" w:type="dxa"/>
            <w:tcBorders>
              <w:tl2br w:val="nil"/>
              <w:tr2bl w:val="nil"/>
            </w:tcBorders>
            <w:shd w:val="clear" w:color="auto" w:fill="auto"/>
            <w:vAlign w:val="center"/>
          </w:tcPr>
          <w:p w14:paraId="09F9420A"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乘客必须持卡才能到达需授权才能进入的楼层</w:t>
            </w:r>
          </w:p>
        </w:tc>
        <w:tc>
          <w:tcPr>
            <w:tcW w:w="869" w:type="dxa"/>
            <w:tcBorders>
              <w:tl2br w:val="nil"/>
              <w:tr2bl w:val="nil"/>
            </w:tcBorders>
            <w:vAlign w:val="center"/>
          </w:tcPr>
          <w:p w14:paraId="3A674097"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2625BB39"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0B5F824A" w14:textId="77777777" w:rsidTr="0023014B">
        <w:trPr>
          <w:cantSplit/>
          <w:trHeight w:val="580"/>
          <w:jc w:val="center"/>
        </w:trPr>
        <w:tc>
          <w:tcPr>
            <w:tcW w:w="675" w:type="dxa"/>
            <w:tcBorders>
              <w:tl2br w:val="nil"/>
              <w:tr2bl w:val="nil"/>
            </w:tcBorders>
            <w:shd w:val="clear" w:color="auto" w:fill="auto"/>
            <w:vAlign w:val="center"/>
          </w:tcPr>
          <w:p w14:paraId="6D0471DD"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28</w:t>
            </w:r>
          </w:p>
        </w:tc>
        <w:tc>
          <w:tcPr>
            <w:tcW w:w="1578" w:type="dxa"/>
            <w:tcBorders>
              <w:tl2br w:val="nil"/>
              <w:tr2bl w:val="nil"/>
            </w:tcBorders>
            <w:shd w:val="clear" w:color="auto" w:fill="auto"/>
            <w:vAlign w:val="center"/>
          </w:tcPr>
          <w:p w14:paraId="5E91227F"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停电自动平层</w:t>
            </w:r>
          </w:p>
        </w:tc>
        <w:tc>
          <w:tcPr>
            <w:tcW w:w="4801" w:type="dxa"/>
            <w:tcBorders>
              <w:tl2br w:val="nil"/>
              <w:tr2bl w:val="nil"/>
            </w:tcBorders>
            <w:shd w:val="clear" w:color="auto" w:fill="auto"/>
            <w:vAlign w:val="center"/>
          </w:tcPr>
          <w:p w14:paraId="00E53BAE"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当电梯正常电源断电时，经短暂延时后，电梯轿厢自动运行到附近层站，开门放出乘客，然后停靠在该层站等待电源恢复正常</w:t>
            </w:r>
          </w:p>
        </w:tc>
        <w:tc>
          <w:tcPr>
            <w:tcW w:w="869" w:type="dxa"/>
            <w:tcBorders>
              <w:tl2br w:val="nil"/>
              <w:tr2bl w:val="nil"/>
            </w:tcBorders>
            <w:vAlign w:val="center"/>
          </w:tcPr>
          <w:p w14:paraId="752F3802"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2F848E9A"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690B13A7" w14:textId="77777777" w:rsidTr="0023014B">
        <w:trPr>
          <w:cantSplit/>
          <w:trHeight w:val="580"/>
          <w:jc w:val="center"/>
        </w:trPr>
        <w:tc>
          <w:tcPr>
            <w:tcW w:w="675" w:type="dxa"/>
            <w:tcBorders>
              <w:tl2br w:val="nil"/>
              <w:tr2bl w:val="nil"/>
            </w:tcBorders>
            <w:shd w:val="clear" w:color="auto" w:fill="auto"/>
            <w:vAlign w:val="center"/>
          </w:tcPr>
          <w:p w14:paraId="6A160A47"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29</w:t>
            </w:r>
          </w:p>
        </w:tc>
        <w:tc>
          <w:tcPr>
            <w:tcW w:w="1578" w:type="dxa"/>
            <w:tcBorders>
              <w:tl2br w:val="nil"/>
              <w:tr2bl w:val="nil"/>
            </w:tcBorders>
            <w:shd w:val="clear" w:color="auto" w:fill="auto"/>
            <w:vAlign w:val="center"/>
          </w:tcPr>
          <w:p w14:paraId="6A9524E0" w14:textId="77777777" w:rsidR="00A9279D" w:rsidRPr="0023014B" w:rsidRDefault="00CC0ECE">
            <w:pPr>
              <w:snapToGrid w:val="0"/>
              <w:spacing w:line="240" w:lineRule="auto"/>
              <w:jc w:val="center"/>
              <w:textAlignment w:val="center"/>
              <w:rPr>
                <w:rStyle w:val="font11"/>
                <w:rFonts w:ascii="Times New Roman" w:eastAsia="方正仿宋_GBK" w:hAnsi="Times New Roman" w:cs="Times New Roman" w:hint="default"/>
                <w:color w:val="auto"/>
                <w:sz w:val="24"/>
                <w:szCs w:val="24"/>
              </w:rPr>
            </w:pPr>
            <w:r w:rsidRPr="0023014B">
              <w:rPr>
                <w:rStyle w:val="font11"/>
                <w:rFonts w:ascii="Times New Roman" w:eastAsia="方正仿宋_GBK" w:hAnsi="Times New Roman" w:cs="Times New Roman" w:hint="default"/>
                <w:color w:val="auto"/>
                <w:sz w:val="24"/>
                <w:szCs w:val="24"/>
              </w:rPr>
              <w:t>紧急电动操作装置</w:t>
            </w:r>
          </w:p>
        </w:tc>
        <w:tc>
          <w:tcPr>
            <w:tcW w:w="4801" w:type="dxa"/>
            <w:tcBorders>
              <w:tl2br w:val="nil"/>
              <w:tr2bl w:val="nil"/>
            </w:tcBorders>
            <w:shd w:val="clear" w:color="auto" w:fill="auto"/>
            <w:vAlign w:val="center"/>
          </w:tcPr>
          <w:p w14:paraId="76B49278" w14:textId="3A0440C7" w:rsidR="00A9279D" w:rsidRPr="0023014B" w:rsidRDefault="00CC0ECE" w:rsidP="00385626">
            <w:pPr>
              <w:snapToGrid w:val="0"/>
              <w:spacing w:line="240" w:lineRule="auto"/>
              <w:textAlignment w:val="center"/>
              <w:rPr>
                <w:rStyle w:val="font11"/>
                <w:rFonts w:ascii="Times New Roman" w:eastAsia="方正仿宋_GBK" w:hAnsi="Times New Roman" w:cs="Times New Roman" w:hint="default"/>
                <w:color w:val="auto"/>
                <w:sz w:val="24"/>
                <w:szCs w:val="24"/>
              </w:rPr>
            </w:pPr>
            <w:r w:rsidRPr="0023014B">
              <w:rPr>
                <w:rStyle w:val="font11"/>
                <w:rFonts w:ascii="Times New Roman" w:eastAsia="方正仿宋_GBK" w:hAnsi="Times New Roman" w:cs="Times New Roman" w:hint="default"/>
                <w:color w:val="auto"/>
                <w:sz w:val="24"/>
                <w:szCs w:val="24"/>
              </w:rPr>
              <w:t>出现故障之后的</w:t>
            </w:r>
            <w:r w:rsidRPr="0023014B">
              <w:rPr>
                <w:rStyle w:val="font11"/>
                <w:rFonts w:ascii="Times New Roman" w:eastAsia="方正仿宋_GBK" w:hAnsi="Times New Roman" w:cs="Times New Roman" w:hint="default"/>
                <w:color w:val="auto"/>
                <w:sz w:val="24"/>
                <w:szCs w:val="24"/>
              </w:rPr>
              <w:t>1</w:t>
            </w:r>
            <w:r w:rsidR="00385626">
              <w:rPr>
                <w:rStyle w:val="font11"/>
                <w:rFonts w:ascii="Times New Roman" w:eastAsia="方正仿宋_GBK" w:hAnsi="Times New Roman" w:cs="Times New Roman" w:hint="default"/>
                <w:color w:val="auto"/>
                <w:sz w:val="24"/>
                <w:szCs w:val="24"/>
              </w:rPr>
              <w:t>小时</w:t>
            </w:r>
            <w:r w:rsidRPr="0023014B">
              <w:rPr>
                <w:rStyle w:val="font11"/>
                <w:rFonts w:ascii="Times New Roman" w:eastAsia="方正仿宋_GBK" w:hAnsi="Times New Roman" w:cs="Times New Roman" w:hint="default"/>
                <w:color w:val="auto"/>
                <w:sz w:val="24"/>
                <w:szCs w:val="24"/>
              </w:rPr>
              <w:t>内，应急电源可以使载有任何载荷的轿厢移动到附近层站的装置，其速度不大于</w:t>
            </w:r>
            <w:r w:rsidRPr="0023014B">
              <w:rPr>
                <w:rStyle w:val="font11"/>
                <w:rFonts w:ascii="Times New Roman" w:eastAsia="方正仿宋_GBK" w:hAnsi="Times New Roman" w:cs="Times New Roman" w:hint="default"/>
                <w:color w:val="auto"/>
                <w:sz w:val="24"/>
                <w:szCs w:val="24"/>
              </w:rPr>
              <w:t>0.30m/s</w:t>
            </w:r>
          </w:p>
        </w:tc>
        <w:tc>
          <w:tcPr>
            <w:tcW w:w="869" w:type="dxa"/>
            <w:tcBorders>
              <w:tl2br w:val="nil"/>
              <w:tr2bl w:val="nil"/>
            </w:tcBorders>
            <w:vAlign w:val="center"/>
          </w:tcPr>
          <w:p w14:paraId="0863F16B"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7D315808"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3930FD57" w14:textId="77777777" w:rsidTr="0023014B">
        <w:trPr>
          <w:cantSplit/>
          <w:trHeight w:val="580"/>
          <w:jc w:val="center"/>
        </w:trPr>
        <w:tc>
          <w:tcPr>
            <w:tcW w:w="675" w:type="dxa"/>
            <w:tcBorders>
              <w:tl2br w:val="nil"/>
              <w:tr2bl w:val="nil"/>
            </w:tcBorders>
            <w:shd w:val="clear" w:color="auto" w:fill="auto"/>
            <w:vAlign w:val="center"/>
          </w:tcPr>
          <w:p w14:paraId="68FDEB78"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30</w:t>
            </w:r>
          </w:p>
        </w:tc>
        <w:tc>
          <w:tcPr>
            <w:tcW w:w="1578" w:type="dxa"/>
            <w:tcBorders>
              <w:tl2br w:val="nil"/>
              <w:tr2bl w:val="nil"/>
            </w:tcBorders>
            <w:shd w:val="clear" w:color="auto" w:fill="auto"/>
            <w:vAlign w:val="center"/>
          </w:tcPr>
          <w:p w14:paraId="703F59D2"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火灾应急返回</w:t>
            </w:r>
          </w:p>
        </w:tc>
        <w:tc>
          <w:tcPr>
            <w:tcW w:w="4801" w:type="dxa"/>
            <w:tcBorders>
              <w:tl2br w:val="nil"/>
              <w:tr2bl w:val="nil"/>
            </w:tcBorders>
            <w:shd w:val="clear" w:color="auto" w:fill="auto"/>
            <w:vAlign w:val="center"/>
          </w:tcPr>
          <w:p w14:paraId="4965B776"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操纵消防开关或接受相应信号后，电梯将直驶回到设定楼层，进入停</w:t>
            </w:r>
            <w:proofErr w:type="gramStart"/>
            <w:r w:rsidRPr="0023014B">
              <w:rPr>
                <w:rStyle w:val="font11"/>
                <w:rFonts w:ascii="Times New Roman" w:eastAsia="方正仿宋_GBK" w:hAnsi="Times New Roman" w:cs="Times New Roman" w:hint="default"/>
                <w:color w:val="auto"/>
                <w:sz w:val="24"/>
                <w:szCs w:val="24"/>
              </w:rPr>
              <w:t>梯状态</w:t>
            </w:r>
            <w:proofErr w:type="gramEnd"/>
          </w:p>
        </w:tc>
        <w:tc>
          <w:tcPr>
            <w:tcW w:w="869" w:type="dxa"/>
            <w:tcBorders>
              <w:tl2br w:val="nil"/>
              <w:tr2bl w:val="nil"/>
            </w:tcBorders>
            <w:vAlign w:val="center"/>
          </w:tcPr>
          <w:p w14:paraId="5E3C128A"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41A02ED2"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61B08D60" w14:textId="77777777" w:rsidTr="0023014B">
        <w:trPr>
          <w:cantSplit/>
          <w:trHeight w:val="580"/>
          <w:jc w:val="center"/>
        </w:trPr>
        <w:tc>
          <w:tcPr>
            <w:tcW w:w="675" w:type="dxa"/>
            <w:tcBorders>
              <w:tl2br w:val="nil"/>
              <w:tr2bl w:val="nil"/>
            </w:tcBorders>
            <w:shd w:val="clear" w:color="auto" w:fill="auto"/>
            <w:vAlign w:val="center"/>
          </w:tcPr>
          <w:p w14:paraId="2773BE49"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31</w:t>
            </w:r>
          </w:p>
        </w:tc>
        <w:tc>
          <w:tcPr>
            <w:tcW w:w="1578" w:type="dxa"/>
            <w:tcBorders>
              <w:tl2br w:val="nil"/>
              <w:tr2bl w:val="nil"/>
            </w:tcBorders>
            <w:shd w:val="clear" w:color="auto" w:fill="auto"/>
            <w:vAlign w:val="center"/>
          </w:tcPr>
          <w:p w14:paraId="1E57BB88"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物联网检测终端</w:t>
            </w:r>
          </w:p>
        </w:tc>
        <w:tc>
          <w:tcPr>
            <w:tcW w:w="4801" w:type="dxa"/>
            <w:tcBorders>
              <w:tl2br w:val="nil"/>
              <w:tr2bl w:val="nil"/>
            </w:tcBorders>
            <w:shd w:val="clear" w:color="auto" w:fill="auto"/>
            <w:vAlign w:val="center"/>
          </w:tcPr>
          <w:p w14:paraId="26C20F0C" w14:textId="77777777" w:rsidR="00A9279D" w:rsidRPr="00FB4384" w:rsidRDefault="00CC0ECE">
            <w:pPr>
              <w:snapToGrid w:val="0"/>
              <w:spacing w:line="240" w:lineRule="auto"/>
              <w:rPr>
                <w:rFonts w:eastAsia="方正仿宋_GBK" w:cs="Times New Roman"/>
                <w:sz w:val="24"/>
                <w:szCs w:val="24"/>
              </w:rPr>
            </w:pPr>
            <w:r w:rsidRPr="0023014B">
              <w:rPr>
                <w:rFonts w:eastAsia="方正仿宋_GBK" w:cs="Times New Roman"/>
                <w:sz w:val="24"/>
                <w:szCs w:val="24"/>
              </w:rPr>
              <w:t>具有数据采集、电梯运行监测数据存储、网络通信、监测终端管理功能和备用电源的装置，所采集的数据和通信符合</w:t>
            </w:r>
            <w:r w:rsidR="00710F66" w:rsidRPr="0023014B">
              <w:rPr>
                <w:rFonts w:eastAsia="方正仿宋_GBK" w:cs="Times New Roman"/>
                <w:sz w:val="24"/>
                <w:szCs w:val="24"/>
              </w:rPr>
              <w:t>电梯安装地</w:t>
            </w:r>
            <w:r w:rsidRPr="0023014B">
              <w:rPr>
                <w:rFonts w:eastAsia="方正仿宋_GBK" w:cs="Times New Roman"/>
                <w:sz w:val="24"/>
                <w:szCs w:val="24"/>
              </w:rPr>
              <w:t>的需求</w:t>
            </w:r>
          </w:p>
        </w:tc>
        <w:tc>
          <w:tcPr>
            <w:tcW w:w="869" w:type="dxa"/>
            <w:tcBorders>
              <w:tl2br w:val="nil"/>
              <w:tr2bl w:val="nil"/>
            </w:tcBorders>
            <w:vAlign w:val="center"/>
          </w:tcPr>
          <w:p w14:paraId="7DC81380"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7FA11506"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50DC3014" w14:textId="77777777" w:rsidTr="0023014B">
        <w:trPr>
          <w:cantSplit/>
          <w:trHeight w:val="580"/>
          <w:jc w:val="center"/>
        </w:trPr>
        <w:tc>
          <w:tcPr>
            <w:tcW w:w="675" w:type="dxa"/>
            <w:tcBorders>
              <w:tl2br w:val="nil"/>
              <w:tr2bl w:val="nil"/>
            </w:tcBorders>
            <w:shd w:val="clear" w:color="auto" w:fill="auto"/>
            <w:vAlign w:val="center"/>
          </w:tcPr>
          <w:p w14:paraId="4D2C8200"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32</w:t>
            </w:r>
          </w:p>
        </w:tc>
        <w:tc>
          <w:tcPr>
            <w:tcW w:w="1578" w:type="dxa"/>
            <w:tcBorders>
              <w:tl2br w:val="nil"/>
              <w:tr2bl w:val="nil"/>
            </w:tcBorders>
            <w:shd w:val="clear" w:color="auto" w:fill="auto"/>
            <w:vAlign w:val="center"/>
          </w:tcPr>
          <w:p w14:paraId="3F8429F1"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21"/>
                <w:rFonts w:ascii="Times New Roman" w:eastAsia="方正仿宋_GBK" w:hAnsi="Times New Roman" w:cs="Times New Roman" w:hint="default"/>
                <w:color w:val="auto"/>
                <w:sz w:val="24"/>
                <w:szCs w:val="24"/>
              </w:rPr>
              <w:t>预留装修重量</w:t>
            </w:r>
          </w:p>
        </w:tc>
        <w:tc>
          <w:tcPr>
            <w:tcW w:w="4801" w:type="dxa"/>
            <w:tcBorders>
              <w:tl2br w:val="nil"/>
              <w:tr2bl w:val="nil"/>
            </w:tcBorders>
            <w:shd w:val="clear" w:color="auto" w:fill="auto"/>
            <w:vAlign w:val="center"/>
          </w:tcPr>
          <w:p w14:paraId="4C49EAA0"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采购人自行装修所需的预留重量，单位</w:t>
            </w:r>
            <w:r w:rsidRPr="0023014B">
              <w:rPr>
                <w:rStyle w:val="font11"/>
                <w:rFonts w:ascii="Times New Roman" w:eastAsia="方正仿宋_GBK" w:hAnsi="Times New Roman" w:cs="Times New Roman" w:hint="default"/>
                <w:color w:val="auto"/>
                <w:sz w:val="24"/>
                <w:szCs w:val="24"/>
              </w:rPr>
              <w:t>kg</w:t>
            </w:r>
            <w:r w:rsidRPr="0023014B">
              <w:rPr>
                <w:rStyle w:val="font11"/>
                <w:rFonts w:ascii="Times New Roman" w:eastAsia="方正仿宋_GBK" w:hAnsi="Times New Roman" w:cs="Times New Roman" w:hint="default"/>
                <w:color w:val="auto"/>
                <w:sz w:val="24"/>
                <w:szCs w:val="24"/>
              </w:rPr>
              <w:t>，偏差不大于</w:t>
            </w:r>
            <w:r w:rsidRPr="0023014B">
              <w:rPr>
                <w:rStyle w:val="font11"/>
                <w:rFonts w:ascii="Times New Roman" w:eastAsia="方正仿宋_GBK" w:hAnsi="Times New Roman" w:cs="Times New Roman" w:hint="default"/>
                <w:color w:val="auto"/>
                <w:sz w:val="24"/>
                <w:szCs w:val="24"/>
              </w:rPr>
              <w:t>5%</w:t>
            </w:r>
          </w:p>
        </w:tc>
        <w:tc>
          <w:tcPr>
            <w:tcW w:w="869" w:type="dxa"/>
            <w:tcBorders>
              <w:tl2br w:val="nil"/>
              <w:tr2bl w:val="nil"/>
            </w:tcBorders>
            <w:vAlign w:val="center"/>
          </w:tcPr>
          <w:p w14:paraId="4ABAE16D" w14:textId="77777777" w:rsidR="00A9279D" w:rsidRPr="0023014B" w:rsidRDefault="00A9279D" w:rsidP="00510322">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7E67029D" w14:textId="77777777" w:rsidR="00A9279D" w:rsidRPr="0023014B" w:rsidRDefault="00CC0ECE" w:rsidP="00510322">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7E4499A4" w14:textId="77777777" w:rsidTr="0023014B">
        <w:trPr>
          <w:cantSplit/>
          <w:trHeight w:val="580"/>
          <w:jc w:val="center"/>
        </w:trPr>
        <w:tc>
          <w:tcPr>
            <w:tcW w:w="675" w:type="dxa"/>
            <w:tcBorders>
              <w:tl2br w:val="nil"/>
              <w:tr2bl w:val="nil"/>
            </w:tcBorders>
            <w:shd w:val="clear" w:color="auto" w:fill="auto"/>
            <w:vAlign w:val="center"/>
          </w:tcPr>
          <w:p w14:paraId="2A2D5099"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33</w:t>
            </w:r>
          </w:p>
        </w:tc>
        <w:tc>
          <w:tcPr>
            <w:tcW w:w="1578" w:type="dxa"/>
            <w:tcBorders>
              <w:tl2br w:val="nil"/>
              <w:tr2bl w:val="nil"/>
            </w:tcBorders>
            <w:shd w:val="clear" w:color="auto" w:fill="auto"/>
            <w:vAlign w:val="center"/>
          </w:tcPr>
          <w:p w14:paraId="2779D58D" w14:textId="77777777" w:rsidR="00A9279D" w:rsidRPr="00FB4384" w:rsidRDefault="00CC0ECE">
            <w:pPr>
              <w:snapToGrid w:val="0"/>
              <w:spacing w:line="240" w:lineRule="auto"/>
              <w:jc w:val="center"/>
              <w:textAlignment w:val="center"/>
              <w:rPr>
                <w:rFonts w:eastAsia="方正仿宋_GBK" w:cs="Times New Roman"/>
                <w:sz w:val="24"/>
                <w:szCs w:val="24"/>
              </w:rPr>
            </w:pPr>
            <w:r w:rsidRPr="0023014B">
              <w:rPr>
                <w:rStyle w:val="font21"/>
                <w:rFonts w:ascii="Times New Roman" w:eastAsia="方正仿宋_GBK" w:hAnsi="Times New Roman" w:cs="Times New Roman" w:hint="default"/>
                <w:color w:val="auto"/>
                <w:sz w:val="24"/>
                <w:szCs w:val="24"/>
              </w:rPr>
              <w:t>轿厢、</w:t>
            </w:r>
            <w:proofErr w:type="gramStart"/>
            <w:r w:rsidRPr="0023014B">
              <w:rPr>
                <w:rStyle w:val="font21"/>
                <w:rFonts w:ascii="Times New Roman" w:eastAsia="方正仿宋_GBK" w:hAnsi="Times New Roman" w:cs="Times New Roman" w:hint="default"/>
                <w:color w:val="auto"/>
                <w:sz w:val="24"/>
                <w:szCs w:val="24"/>
              </w:rPr>
              <w:t>层门</w:t>
            </w:r>
            <w:r w:rsidRPr="00FB4384">
              <w:rPr>
                <w:rStyle w:val="font21"/>
                <w:rFonts w:ascii="Times New Roman" w:eastAsia="方正仿宋_GBK" w:hAnsi="Times New Roman" w:cs="Times New Roman" w:hint="default"/>
                <w:color w:val="auto"/>
                <w:sz w:val="24"/>
                <w:szCs w:val="24"/>
              </w:rPr>
              <w:t>装饰</w:t>
            </w:r>
            <w:proofErr w:type="gramEnd"/>
          </w:p>
        </w:tc>
        <w:tc>
          <w:tcPr>
            <w:tcW w:w="4801" w:type="dxa"/>
            <w:tcBorders>
              <w:tl2br w:val="nil"/>
              <w:tr2bl w:val="nil"/>
            </w:tcBorders>
            <w:shd w:val="clear" w:color="auto" w:fill="auto"/>
            <w:vAlign w:val="center"/>
          </w:tcPr>
          <w:p w14:paraId="08023F25" w14:textId="77777777" w:rsidR="00A9279D" w:rsidRPr="00BC01F5" w:rsidRDefault="00710F66">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轿厢壁、轿厢地板、轿厢吊顶、轿门、</w:t>
            </w:r>
            <w:proofErr w:type="gramStart"/>
            <w:r w:rsidRPr="0023014B">
              <w:rPr>
                <w:rStyle w:val="font11"/>
                <w:rFonts w:ascii="Times New Roman" w:eastAsia="方正仿宋_GBK" w:hAnsi="Times New Roman" w:cs="Times New Roman" w:hint="default"/>
                <w:color w:val="auto"/>
                <w:sz w:val="24"/>
                <w:szCs w:val="24"/>
              </w:rPr>
              <w:t>层门等</w:t>
            </w:r>
            <w:proofErr w:type="gramEnd"/>
            <w:r w:rsidRPr="0023014B">
              <w:rPr>
                <w:rStyle w:val="font11"/>
                <w:rFonts w:ascii="Times New Roman" w:eastAsia="方正仿宋_GBK" w:hAnsi="Times New Roman" w:cs="Times New Roman" w:hint="default"/>
                <w:color w:val="auto"/>
                <w:sz w:val="24"/>
                <w:szCs w:val="24"/>
              </w:rPr>
              <w:t>部件</w:t>
            </w:r>
            <w:r w:rsidR="00CC0ECE" w:rsidRPr="0023014B">
              <w:rPr>
                <w:rStyle w:val="font11"/>
                <w:rFonts w:ascii="Times New Roman" w:eastAsia="方正仿宋_GBK" w:hAnsi="Times New Roman" w:cs="Times New Roman" w:hint="default"/>
                <w:color w:val="auto"/>
                <w:sz w:val="24"/>
                <w:szCs w:val="24"/>
              </w:rPr>
              <w:t>装饰的外观和材质要求，例</w:t>
            </w:r>
            <w:r w:rsidR="00CC0ECE" w:rsidRPr="00FB4384">
              <w:rPr>
                <w:rStyle w:val="font11"/>
                <w:rFonts w:ascii="Times New Roman" w:eastAsia="方正仿宋_GBK" w:hAnsi="Times New Roman" w:cs="Times New Roman" w:hint="default"/>
                <w:color w:val="auto"/>
                <w:sz w:val="24"/>
                <w:szCs w:val="24"/>
              </w:rPr>
              <w:t>如</w:t>
            </w:r>
            <w:r w:rsidR="00CC0ECE" w:rsidRPr="00FB4384">
              <w:rPr>
                <w:rStyle w:val="font11"/>
                <w:rFonts w:ascii="Times New Roman" w:eastAsia="方正仿宋_GBK" w:hAnsi="Times New Roman" w:cs="Times New Roman" w:hint="default"/>
                <w:color w:val="auto"/>
                <w:sz w:val="24"/>
                <w:szCs w:val="24"/>
              </w:rPr>
              <w:t>1.2mm</w:t>
            </w:r>
            <w:r w:rsidR="00CC0ECE" w:rsidRPr="00BC01F5">
              <w:rPr>
                <w:rStyle w:val="font11"/>
                <w:rFonts w:ascii="Times New Roman" w:eastAsia="方正仿宋_GBK" w:hAnsi="Times New Roman" w:cs="Times New Roman" w:hint="default"/>
                <w:color w:val="auto"/>
                <w:sz w:val="24"/>
                <w:szCs w:val="24"/>
              </w:rPr>
              <w:t>拉丝不锈钢、</w:t>
            </w:r>
            <w:r w:rsidR="00CC0ECE" w:rsidRPr="0023014B">
              <w:rPr>
                <w:rStyle w:val="font11"/>
                <w:rFonts w:ascii="Times New Roman" w:eastAsia="方正仿宋_GBK" w:hAnsi="Times New Roman" w:cs="Times New Roman" w:hint="default"/>
                <w:color w:val="auto"/>
                <w:sz w:val="24"/>
                <w:szCs w:val="24"/>
              </w:rPr>
              <w:t>安全玻璃、</w:t>
            </w:r>
            <w:r w:rsidR="00CC0ECE" w:rsidRPr="00FB4384">
              <w:rPr>
                <w:rStyle w:val="font11"/>
                <w:rFonts w:ascii="Times New Roman" w:eastAsia="方正仿宋_GBK" w:hAnsi="Times New Roman" w:cs="Times New Roman" w:hint="default"/>
                <w:color w:val="auto"/>
                <w:sz w:val="24"/>
                <w:szCs w:val="24"/>
              </w:rPr>
              <w:t>PVC</w:t>
            </w:r>
            <w:r w:rsidR="00CC0ECE" w:rsidRPr="00FB4384">
              <w:rPr>
                <w:rStyle w:val="font11"/>
                <w:rFonts w:ascii="Times New Roman" w:eastAsia="方正仿宋_GBK" w:hAnsi="Times New Roman" w:cs="Times New Roman" w:hint="default"/>
                <w:color w:val="auto"/>
                <w:sz w:val="24"/>
                <w:szCs w:val="24"/>
              </w:rPr>
              <w:t>地板等</w:t>
            </w:r>
          </w:p>
        </w:tc>
        <w:tc>
          <w:tcPr>
            <w:tcW w:w="869" w:type="dxa"/>
            <w:tcBorders>
              <w:tl2br w:val="nil"/>
              <w:tr2bl w:val="nil"/>
            </w:tcBorders>
            <w:vAlign w:val="center"/>
          </w:tcPr>
          <w:p w14:paraId="593D1567" w14:textId="77777777" w:rsidR="00A9279D" w:rsidRPr="0023014B" w:rsidRDefault="00A9279D" w:rsidP="00510322">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176AFBA5" w14:textId="77777777" w:rsidR="00A9279D" w:rsidRPr="0023014B" w:rsidRDefault="00CC0ECE" w:rsidP="00510322">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03D5505A" w14:textId="77777777" w:rsidTr="0023014B">
        <w:trPr>
          <w:cantSplit/>
          <w:trHeight w:val="580"/>
          <w:jc w:val="center"/>
        </w:trPr>
        <w:tc>
          <w:tcPr>
            <w:tcW w:w="675" w:type="dxa"/>
            <w:tcBorders>
              <w:tl2br w:val="nil"/>
              <w:tr2bl w:val="nil"/>
            </w:tcBorders>
            <w:shd w:val="clear" w:color="auto" w:fill="auto"/>
            <w:vAlign w:val="center"/>
          </w:tcPr>
          <w:p w14:paraId="28C72B54"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34</w:t>
            </w:r>
          </w:p>
        </w:tc>
        <w:tc>
          <w:tcPr>
            <w:tcW w:w="1578" w:type="dxa"/>
            <w:tcBorders>
              <w:tl2br w:val="nil"/>
              <w:tr2bl w:val="nil"/>
            </w:tcBorders>
            <w:shd w:val="clear" w:color="auto" w:fill="auto"/>
            <w:vAlign w:val="center"/>
          </w:tcPr>
          <w:p w14:paraId="7BD60E01"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21"/>
                <w:rFonts w:ascii="Times New Roman" w:eastAsia="方正仿宋_GBK" w:hAnsi="Times New Roman" w:cs="Times New Roman" w:hint="default"/>
                <w:color w:val="auto"/>
                <w:sz w:val="24"/>
                <w:szCs w:val="24"/>
              </w:rPr>
              <w:t>双操纵盘</w:t>
            </w:r>
          </w:p>
        </w:tc>
        <w:tc>
          <w:tcPr>
            <w:tcW w:w="4801" w:type="dxa"/>
            <w:tcBorders>
              <w:tl2br w:val="nil"/>
              <w:tr2bl w:val="nil"/>
            </w:tcBorders>
            <w:shd w:val="clear" w:color="auto" w:fill="auto"/>
            <w:vAlign w:val="center"/>
          </w:tcPr>
          <w:p w14:paraId="5DE42A0F"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在轿厢内入口两侧均设有操纵盘</w:t>
            </w:r>
          </w:p>
        </w:tc>
        <w:tc>
          <w:tcPr>
            <w:tcW w:w="869" w:type="dxa"/>
            <w:tcBorders>
              <w:tl2br w:val="nil"/>
              <w:tr2bl w:val="nil"/>
            </w:tcBorders>
            <w:vAlign w:val="center"/>
          </w:tcPr>
          <w:p w14:paraId="152E584B" w14:textId="77777777" w:rsidR="00A9279D" w:rsidRPr="0023014B" w:rsidRDefault="00A9279D" w:rsidP="00510322">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2DFDFCBB" w14:textId="77777777" w:rsidR="00A9279D" w:rsidRPr="0023014B" w:rsidRDefault="00CC0ECE" w:rsidP="00510322">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416EB60D" w14:textId="77777777" w:rsidTr="0023014B">
        <w:trPr>
          <w:cantSplit/>
          <w:trHeight w:val="580"/>
          <w:jc w:val="center"/>
        </w:trPr>
        <w:tc>
          <w:tcPr>
            <w:tcW w:w="675" w:type="dxa"/>
            <w:tcBorders>
              <w:tl2br w:val="nil"/>
              <w:tr2bl w:val="nil"/>
            </w:tcBorders>
            <w:shd w:val="clear" w:color="auto" w:fill="auto"/>
            <w:vAlign w:val="center"/>
          </w:tcPr>
          <w:p w14:paraId="29784BF0"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35</w:t>
            </w:r>
          </w:p>
        </w:tc>
        <w:tc>
          <w:tcPr>
            <w:tcW w:w="1578" w:type="dxa"/>
            <w:tcBorders>
              <w:tl2br w:val="nil"/>
              <w:tr2bl w:val="nil"/>
            </w:tcBorders>
            <w:shd w:val="clear" w:color="auto" w:fill="auto"/>
            <w:vAlign w:val="center"/>
          </w:tcPr>
          <w:p w14:paraId="0705F55B"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21"/>
                <w:rFonts w:ascii="Times New Roman" w:eastAsia="方正仿宋_GBK" w:hAnsi="Times New Roman" w:cs="Times New Roman" w:hint="default"/>
                <w:color w:val="auto"/>
                <w:sz w:val="24"/>
                <w:szCs w:val="24"/>
              </w:rPr>
              <w:t>第二操纵盘</w:t>
            </w:r>
          </w:p>
        </w:tc>
        <w:tc>
          <w:tcPr>
            <w:tcW w:w="4801" w:type="dxa"/>
            <w:tcBorders>
              <w:tl2br w:val="nil"/>
              <w:tr2bl w:val="nil"/>
            </w:tcBorders>
            <w:shd w:val="clear" w:color="auto" w:fill="auto"/>
            <w:vAlign w:val="center"/>
          </w:tcPr>
          <w:p w14:paraId="0AA25C42"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特殊设计的轿厢操纵盘，以方便使用轮椅的人员使用，尤其是轮椅使用人员操作电梯</w:t>
            </w:r>
          </w:p>
        </w:tc>
        <w:tc>
          <w:tcPr>
            <w:tcW w:w="869" w:type="dxa"/>
            <w:tcBorders>
              <w:tl2br w:val="nil"/>
              <w:tr2bl w:val="nil"/>
            </w:tcBorders>
            <w:vAlign w:val="center"/>
          </w:tcPr>
          <w:p w14:paraId="11BA0C4C" w14:textId="77777777" w:rsidR="00A9279D" w:rsidRPr="0023014B" w:rsidRDefault="00A9279D" w:rsidP="00510322">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29767B8E" w14:textId="77777777" w:rsidR="00A9279D" w:rsidRPr="0023014B" w:rsidRDefault="00CC0ECE" w:rsidP="00510322">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0116BC87" w14:textId="77777777" w:rsidTr="0023014B">
        <w:trPr>
          <w:cantSplit/>
          <w:trHeight w:val="580"/>
          <w:jc w:val="center"/>
        </w:trPr>
        <w:tc>
          <w:tcPr>
            <w:tcW w:w="675" w:type="dxa"/>
            <w:tcBorders>
              <w:tl2br w:val="nil"/>
              <w:tr2bl w:val="nil"/>
            </w:tcBorders>
            <w:shd w:val="clear" w:color="auto" w:fill="auto"/>
            <w:vAlign w:val="center"/>
          </w:tcPr>
          <w:p w14:paraId="4F4AE4CB"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36</w:t>
            </w:r>
          </w:p>
        </w:tc>
        <w:tc>
          <w:tcPr>
            <w:tcW w:w="1578" w:type="dxa"/>
            <w:tcBorders>
              <w:tl2br w:val="nil"/>
              <w:tr2bl w:val="nil"/>
            </w:tcBorders>
            <w:shd w:val="clear" w:color="auto" w:fill="auto"/>
            <w:vAlign w:val="center"/>
          </w:tcPr>
          <w:p w14:paraId="073811F2"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21"/>
                <w:rFonts w:ascii="Times New Roman" w:eastAsia="方正仿宋_GBK" w:hAnsi="Times New Roman" w:cs="Times New Roman" w:hint="default"/>
                <w:color w:val="auto"/>
                <w:sz w:val="24"/>
                <w:szCs w:val="24"/>
              </w:rPr>
              <w:t>盲文按钮</w:t>
            </w:r>
          </w:p>
        </w:tc>
        <w:tc>
          <w:tcPr>
            <w:tcW w:w="4801" w:type="dxa"/>
            <w:tcBorders>
              <w:tl2br w:val="nil"/>
              <w:tr2bl w:val="nil"/>
            </w:tcBorders>
            <w:shd w:val="clear" w:color="auto" w:fill="auto"/>
            <w:vAlign w:val="center"/>
          </w:tcPr>
          <w:p w14:paraId="0D152E5C"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轿厢内外操纵按钮上带有能让盲人识别的文字</w:t>
            </w:r>
          </w:p>
        </w:tc>
        <w:tc>
          <w:tcPr>
            <w:tcW w:w="869" w:type="dxa"/>
            <w:tcBorders>
              <w:tl2br w:val="nil"/>
              <w:tr2bl w:val="nil"/>
            </w:tcBorders>
            <w:vAlign w:val="center"/>
          </w:tcPr>
          <w:p w14:paraId="00A030CE" w14:textId="77777777" w:rsidR="00A9279D" w:rsidRPr="0023014B" w:rsidRDefault="00A9279D" w:rsidP="00510322">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1C7CF6DA" w14:textId="77777777" w:rsidR="00A9279D" w:rsidRPr="0023014B" w:rsidRDefault="00CC0ECE" w:rsidP="00510322">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031CEA00" w14:textId="77777777" w:rsidTr="0023014B">
        <w:trPr>
          <w:cantSplit/>
          <w:trHeight w:val="580"/>
          <w:jc w:val="center"/>
        </w:trPr>
        <w:tc>
          <w:tcPr>
            <w:tcW w:w="675" w:type="dxa"/>
            <w:tcBorders>
              <w:tl2br w:val="nil"/>
              <w:tr2bl w:val="nil"/>
            </w:tcBorders>
            <w:shd w:val="clear" w:color="auto" w:fill="auto"/>
            <w:vAlign w:val="center"/>
          </w:tcPr>
          <w:p w14:paraId="604B2FEA"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37</w:t>
            </w:r>
          </w:p>
        </w:tc>
        <w:tc>
          <w:tcPr>
            <w:tcW w:w="1578" w:type="dxa"/>
            <w:tcBorders>
              <w:tl2br w:val="nil"/>
              <w:tr2bl w:val="nil"/>
            </w:tcBorders>
            <w:shd w:val="clear" w:color="auto" w:fill="auto"/>
            <w:vAlign w:val="center"/>
          </w:tcPr>
          <w:p w14:paraId="3F7A144A"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21"/>
                <w:rFonts w:ascii="Times New Roman" w:eastAsia="方正仿宋_GBK" w:hAnsi="Times New Roman" w:cs="Times New Roman" w:hint="default"/>
                <w:color w:val="auto"/>
                <w:sz w:val="24"/>
                <w:szCs w:val="24"/>
              </w:rPr>
              <w:t>到站钟</w:t>
            </w:r>
          </w:p>
        </w:tc>
        <w:tc>
          <w:tcPr>
            <w:tcW w:w="4801" w:type="dxa"/>
            <w:tcBorders>
              <w:tl2br w:val="nil"/>
              <w:tr2bl w:val="nil"/>
            </w:tcBorders>
            <w:shd w:val="clear" w:color="auto" w:fill="auto"/>
            <w:vAlign w:val="center"/>
          </w:tcPr>
          <w:p w14:paraId="49693446" w14:textId="77777777" w:rsidR="00A9279D" w:rsidRPr="0023014B" w:rsidRDefault="00CC0ECE">
            <w:pPr>
              <w:snapToGrid w:val="0"/>
              <w:spacing w:line="240" w:lineRule="auto"/>
              <w:textAlignment w:val="center"/>
              <w:rPr>
                <w:rFonts w:eastAsia="方正仿宋_GBK" w:cs="Times New Roman"/>
                <w:sz w:val="24"/>
                <w:szCs w:val="24"/>
              </w:rPr>
            </w:pPr>
            <w:r w:rsidRPr="0023014B">
              <w:rPr>
                <w:rStyle w:val="font11"/>
                <w:rFonts w:ascii="Times New Roman" w:eastAsia="方正仿宋_GBK" w:hAnsi="Times New Roman" w:cs="Times New Roman" w:hint="default"/>
                <w:color w:val="auto"/>
                <w:sz w:val="24"/>
                <w:szCs w:val="24"/>
              </w:rPr>
              <w:t>当轿厢到达选定楼层时，提醒乘客电梯到站的音响装置</w:t>
            </w:r>
          </w:p>
        </w:tc>
        <w:tc>
          <w:tcPr>
            <w:tcW w:w="869" w:type="dxa"/>
            <w:tcBorders>
              <w:tl2br w:val="nil"/>
              <w:tr2bl w:val="nil"/>
            </w:tcBorders>
            <w:vAlign w:val="center"/>
          </w:tcPr>
          <w:p w14:paraId="64072FA7" w14:textId="77777777" w:rsidR="00A9279D" w:rsidRPr="0023014B" w:rsidRDefault="00A9279D" w:rsidP="00510322">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vAlign w:val="center"/>
          </w:tcPr>
          <w:p w14:paraId="02BC0BCA" w14:textId="77777777" w:rsidR="00A9279D" w:rsidRPr="0023014B" w:rsidRDefault="00CC0ECE" w:rsidP="00510322">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35728384" w14:textId="77777777" w:rsidTr="0023014B">
        <w:trPr>
          <w:cantSplit/>
          <w:trHeight w:val="580"/>
          <w:jc w:val="center"/>
        </w:trPr>
        <w:tc>
          <w:tcPr>
            <w:tcW w:w="675" w:type="dxa"/>
            <w:tcBorders>
              <w:tl2br w:val="nil"/>
              <w:tr2bl w:val="nil"/>
            </w:tcBorders>
            <w:shd w:val="clear" w:color="auto" w:fill="auto"/>
            <w:vAlign w:val="center"/>
          </w:tcPr>
          <w:p w14:paraId="0749BC86"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38</w:t>
            </w:r>
          </w:p>
        </w:tc>
        <w:tc>
          <w:tcPr>
            <w:tcW w:w="1578" w:type="dxa"/>
            <w:tcBorders>
              <w:tl2br w:val="nil"/>
              <w:tr2bl w:val="nil"/>
            </w:tcBorders>
            <w:shd w:val="clear" w:color="auto" w:fill="auto"/>
            <w:vAlign w:val="center"/>
          </w:tcPr>
          <w:p w14:paraId="32D225D6"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21"/>
                <w:rFonts w:ascii="Times New Roman" w:eastAsia="方正仿宋_GBK" w:hAnsi="Times New Roman" w:cs="Times New Roman" w:hint="default"/>
                <w:color w:val="auto"/>
                <w:sz w:val="24"/>
                <w:szCs w:val="24"/>
              </w:rPr>
              <w:t>轿厢空调</w:t>
            </w:r>
          </w:p>
        </w:tc>
        <w:tc>
          <w:tcPr>
            <w:tcW w:w="4801" w:type="dxa"/>
            <w:tcBorders>
              <w:tl2br w:val="nil"/>
              <w:tr2bl w:val="nil"/>
            </w:tcBorders>
            <w:shd w:val="clear" w:color="auto" w:fill="auto"/>
            <w:vAlign w:val="center"/>
          </w:tcPr>
          <w:p w14:paraId="430247B2" w14:textId="77777777" w:rsidR="00A9279D" w:rsidRPr="00FB4384" w:rsidRDefault="00CC0ECE">
            <w:pPr>
              <w:snapToGrid w:val="0"/>
              <w:spacing w:line="240" w:lineRule="auto"/>
              <w:rPr>
                <w:rFonts w:eastAsia="方正仿宋_GBK" w:cs="Times New Roman"/>
                <w:sz w:val="24"/>
                <w:szCs w:val="24"/>
              </w:rPr>
            </w:pPr>
            <w:r w:rsidRPr="0023014B">
              <w:rPr>
                <w:rFonts w:eastAsia="方正仿宋_GBK" w:cs="Times New Roman"/>
                <w:sz w:val="24"/>
                <w:szCs w:val="24"/>
              </w:rPr>
              <w:t>在轿厢内空间制冷或制热的空调</w:t>
            </w:r>
          </w:p>
        </w:tc>
        <w:tc>
          <w:tcPr>
            <w:tcW w:w="869" w:type="dxa"/>
            <w:tcBorders>
              <w:tl2br w:val="nil"/>
              <w:tr2bl w:val="nil"/>
            </w:tcBorders>
            <w:vAlign w:val="center"/>
          </w:tcPr>
          <w:p w14:paraId="49854DD5"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noWrap/>
            <w:vAlign w:val="center"/>
          </w:tcPr>
          <w:p w14:paraId="1A07B9E0"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72B8E275" w14:textId="77777777" w:rsidTr="0023014B">
        <w:trPr>
          <w:cantSplit/>
          <w:trHeight w:val="580"/>
          <w:jc w:val="center"/>
        </w:trPr>
        <w:tc>
          <w:tcPr>
            <w:tcW w:w="675" w:type="dxa"/>
            <w:tcBorders>
              <w:tl2br w:val="nil"/>
              <w:tr2bl w:val="nil"/>
            </w:tcBorders>
            <w:shd w:val="clear" w:color="auto" w:fill="auto"/>
            <w:vAlign w:val="center"/>
          </w:tcPr>
          <w:p w14:paraId="052C4130"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39</w:t>
            </w:r>
          </w:p>
        </w:tc>
        <w:tc>
          <w:tcPr>
            <w:tcW w:w="1578" w:type="dxa"/>
            <w:tcBorders>
              <w:tl2br w:val="nil"/>
              <w:tr2bl w:val="nil"/>
            </w:tcBorders>
            <w:shd w:val="clear" w:color="auto" w:fill="auto"/>
            <w:vAlign w:val="center"/>
          </w:tcPr>
          <w:p w14:paraId="0DCD86F0" w14:textId="77777777" w:rsidR="00A9279D" w:rsidRPr="0023014B" w:rsidRDefault="00CC0ECE">
            <w:pPr>
              <w:snapToGrid w:val="0"/>
              <w:spacing w:line="240" w:lineRule="auto"/>
              <w:jc w:val="center"/>
              <w:textAlignment w:val="center"/>
              <w:rPr>
                <w:rStyle w:val="font21"/>
                <w:rFonts w:ascii="Times New Roman" w:eastAsia="方正仿宋_GBK" w:hAnsi="Times New Roman" w:cs="Times New Roman" w:hint="default"/>
                <w:color w:val="auto"/>
                <w:sz w:val="24"/>
                <w:szCs w:val="24"/>
              </w:rPr>
            </w:pPr>
            <w:r w:rsidRPr="0023014B">
              <w:rPr>
                <w:rStyle w:val="font21"/>
                <w:rFonts w:ascii="Times New Roman" w:eastAsia="方正仿宋_GBK" w:hAnsi="Times New Roman" w:cs="Times New Roman" w:hint="default"/>
                <w:color w:val="auto"/>
                <w:sz w:val="24"/>
                <w:szCs w:val="24"/>
              </w:rPr>
              <w:t>错误指令取消</w:t>
            </w:r>
          </w:p>
        </w:tc>
        <w:tc>
          <w:tcPr>
            <w:tcW w:w="4801" w:type="dxa"/>
            <w:tcBorders>
              <w:tl2br w:val="nil"/>
              <w:tr2bl w:val="nil"/>
            </w:tcBorders>
            <w:shd w:val="clear" w:color="auto" w:fill="auto"/>
            <w:vAlign w:val="center"/>
          </w:tcPr>
          <w:p w14:paraId="20BE5704" w14:textId="77777777" w:rsidR="00A9279D" w:rsidRPr="00FB4384" w:rsidRDefault="00CC0ECE">
            <w:pPr>
              <w:snapToGrid w:val="0"/>
              <w:spacing w:line="240" w:lineRule="auto"/>
              <w:rPr>
                <w:rFonts w:eastAsia="方正仿宋_GBK" w:cs="Times New Roman"/>
                <w:sz w:val="24"/>
                <w:szCs w:val="24"/>
              </w:rPr>
            </w:pPr>
            <w:r w:rsidRPr="0023014B">
              <w:rPr>
                <w:rFonts w:eastAsia="方正仿宋_GBK" w:cs="Times New Roman"/>
                <w:sz w:val="24"/>
                <w:szCs w:val="24"/>
              </w:rPr>
              <w:t>可以通过双击</w:t>
            </w:r>
            <w:proofErr w:type="gramStart"/>
            <w:r w:rsidRPr="0023014B">
              <w:rPr>
                <w:rFonts w:eastAsia="方正仿宋_GBK" w:cs="Times New Roman"/>
                <w:sz w:val="24"/>
                <w:szCs w:val="24"/>
              </w:rPr>
              <w:t>或者长按等</w:t>
            </w:r>
            <w:proofErr w:type="gramEnd"/>
            <w:r w:rsidRPr="0023014B">
              <w:rPr>
                <w:rFonts w:eastAsia="方正仿宋_GBK" w:cs="Times New Roman"/>
                <w:sz w:val="24"/>
                <w:szCs w:val="24"/>
              </w:rPr>
              <w:t>方式取消轿内</w:t>
            </w:r>
            <w:proofErr w:type="gramStart"/>
            <w:r w:rsidRPr="0023014B">
              <w:rPr>
                <w:rFonts w:eastAsia="方正仿宋_GBK" w:cs="Times New Roman"/>
                <w:sz w:val="24"/>
                <w:szCs w:val="24"/>
              </w:rPr>
              <w:t>误登记</w:t>
            </w:r>
            <w:proofErr w:type="gramEnd"/>
            <w:r w:rsidRPr="0023014B">
              <w:rPr>
                <w:rFonts w:eastAsia="方正仿宋_GBK" w:cs="Times New Roman"/>
                <w:sz w:val="24"/>
                <w:szCs w:val="24"/>
              </w:rPr>
              <w:t>指令的功能</w:t>
            </w:r>
          </w:p>
        </w:tc>
        <w:tc>
          <w:tcPr>
            <w:tcW w:w="869" w:type="dxa"/>
            <w:tcBorders>
              <w:tl2br w:val="nil"/>
              <w:tr2bl w:val="nil"/>
            </w:tcBorders>
            <w:vAlign w:val="center"/>
          </w:tcPr>
          <w:p w14:paraId="411D0646"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noWrap/>
            <w:vAlign w:val="center"/>
          </w:tcPr>
          <w:p w14:paraId="118692C2"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4A42B477" w14:textId="77777777" w:rsidTr="0023014B">
        <w:trPr>
          <w:cantSplit/>
          <w:trHeight w:val="580"/>
          <w:jc w:val="center"/>
        </w:trPr>
        <w:tc>
          <w:tcPr>
            <w:tcW w:w="675" w:type="dxa"/>
            <w:tcBorders>
              <w:tl2br w:val="nil"/>
              <w:tr2bl w:val="nil"/>
            </w:tcBorders>
            <w:shd w:val="clear" w:color="auto" w:fill="auto"/>
            <w:vAlign w:val="center"/>
          </w:tcPr>
          <w:p w14:paraId="39D4955F"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40</w:t>
            </w:r>
          </w:p>
        </w:tc>
        <w:tc>
          <w:tcPr>
            <w:tcW w:w="1578" w:type="dxa"/>
            <w:tcBorders>
              <w:tl2br w:val="nil"/>
              <w:tr2bl w:val="nil"/>
            </w:tcBorders>
            <w:shd w:val="clear" w:color="auto" w:fill="auto"/>
            <w:vAlign w:val="center"/>
          </w:tcPr>
          <w:p w14:paraId="2B732286" w14:textId="77777777" w:rsidR="00A9279D" w:rsidRPr="0023014B" w:rsidRDefault="00CC0ECE">
            <w:pPr>
              <w:snapToGrid w:val="0"/>
              <w:spacing w:line="240" w:lineRule="auto"/>
              <w:jc w:val="center"/>
              <w:textAlignment w:val="center"/>
              <w:rPr>
                <w:rStyle w:val="font21"/>
                <w:rFonts w:ascii="Times New Roman" w:eastAsia="方正仿宋_GBK" w:hAnsi="Times New Roman" w:cs="Times New Roman" w:hint="default"/>
                <w:color w:val="auto"/>
                <w:sz w:val="24"/>
                <w:szCs w:val="24"/>
              </w:rPr>
            </w:pPr>
            <w:r w:rsidRPr="0023014B">
              <w:rPr>
                <w:rStyle w:val="font21"/>
                <w:rFonts w:ascii="Times New Roman" w:eastAsia="方正仿宋_GBK" w:hAnsi="Times New Roman" w:cs="Times New Roman" w:hint="default"/>
                <w:color w:val="auto"/>
                <w:sz w:val="24"/>
                <w:szCs w:val="24"/>
              </w:rPr>
              <w:t>地震管制</w:t>
            </w:r>
          </w:p>
        </w:tc>
        <w:tc>
          <w:tcPr>
            <w:tcW w:w="4801" w:type="dxa"/>
            <w:tcBorders>
              <w:tl2br w:val="nil"/>
              <w:tr2bl w:val="nil"/>
            </w:tcBorders>
            <w:shd w:val="clear" w:color="auto" w:fill="auto"/>
            <w:vAlign w:val="center"/>
          </w:tcPr>
          <w:p w14:paraId="7B002D51" w14:textId="77777777" w:rsidR="00A9279D" w:rsidRPr="00FB4384" w:rsidRDefault="00CC0ECE">
            <w:pPr>
              <w:snapToGrid w:val="0"/>
              <w:spacing w:line="240" w:lineRule="auto"/>
              <w:rPr>
                <w:rFonts w:eastAsia="方正仿宋_GBK" w:cs="Times New Roman"/>
                <w:sz w:val="24"/>
                <w:szCs w:val="24"/>
              </w:rPr>
            </w:pPr>
            <w:r w:rsidRPr="0023014B">
              <w:rPr>
                <w:rFonts w:eastAsia="方正仿宋_GBK" w:cs="Times New Roman"/>
                <w:sz w:val="24"/>
                <w:szCs w:val="24"/>
              </w:rPr>
              <w:t>地震发生时，对电梯的运行做出管制，以保障电梯</w:t>
            </w:r>
            <w:r w:rsidR="000A0292" w:rsidRPr="0023014B">
              <w:rPr>
                <w:rFonts w:eastAsia="方正仿宋_GBK" w:cs="Times New Roman"/>
                <w:sz w:val="24"/>
                <w:szCs w:val="24"/>
              </w:rPr>
              <w:t>内</w:t>
            </w:r>
            <w:r w:rsidRPr="0023014B">
              <w:rPr>
                <w:rFonts w:eastAsia="方正仿宋_GBK" w:cs="Times New Roman"/>
                <w:sz w:val="24"/>
                <w:szCs w:val="24"/>
              </w:rPr>
              <w:t>乘客安全的功能</w:t>
            </w:r>
          </w:p>
        </w:tc>
        <w:tc>
          <w:tcPr>
            <w:tcW w:w="869" w:type="dxa"/>
            <w:tcBorders>
              <w:tl2br w:val="nil"/>
              <w:tr2bl w:val="nil"/>
            </w:tcBorders>
            <w:vAlign w:val="center"/>
          </w:tcPr>
          <w:p w14:paraId="50D776EF"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noWrap/>
            <w:vAlign w:val="center"/>
          </w:tcPr>
          <w:p w14:paraId="74FA8810"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10975801" w14:textId="77777777" w:rsidTr="0023014B">
        <w:trPr>
          <w:cantSplit/>
          <w:trHeight w:val="580"/>
          <w:jc w:val="center"/>
        </w:trPr>
        <w:tc>
          <w:tcPr>
            <w:tcW w:w="675" w:type="dxa"/>
            <w:tcBorders>
              <w:tl2br w:val="nil"/>
              <w:tr2bl w:val="nil"/>
            </w:tcBorders>
            <w:shd w:val="clear" w:color="auto" w:fill="auto"/>
            <w:vAlign w:val="center"/>
          </w:tcPr>
          <w:p w14:paraId="7C120D5F"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41</w:t>
            </w:r>
          </w:p>
        </w:tc>
        <w:tc>
          <w:tcPr>
            <w:tcW w:w="1578" w:type="dxa"/>
            <w:tcBorders>
              <w:tl2br w:val="nil"/>
              <w:tr2bl w:val="nil"/>
            </w:tcBorders>
            <w:shd w:val="clear" w:color="auto" w:fill="auto"/>
            <w:vAlign w:val="center"/>
          </w:tcPr>
          <w:p w14:paraId="5B97F50A" w14:textId="77777777" w:rsidR="00A9279D" w:rsidRPr="0023014B" w:rsidRDefault="00CC0ECE">
            <w:pPr>
              <w:snapToGrid w:val="0"/>
              <w:spacing w:line="240" w:lineRule="auto"/>
              <w:jc w:val="center"/>
              <w:textAlignment w:val="center"/>
              <w:rPr>
                <w:rStyle w:val="font21"/>
                <w:rFonts w:ascii="Times New Roman" w:eastAsia="方正仿宋_GBK" w:hAnsi="Times New Roman" w:cs="Times New Roman" w:hint="default"/>
                <w:color w:val="auto"/>
                <w:sz w:val="24"/>
                <w:szCs w:val="24"/>
              </w:rPr>
            </w:pPr>
            <w:r w:rsidRPr="0023014B">
              <w:rPr>
                <w:rStyle w:val="font21"/>
                <w:rFonts w:ascii="Times New Roman" w:eastAsia="方正仿宋_GBK" w:hAnsi="Times New Roman" w:cs="Times New Roman" w:hint="default"/>
                <w:color w:val="auto"/>
                <w:sz w:val="24"/>
                <w:szCs w:val="24"/>
              </w:rPr>
              <w:t>满载直驶</w:t>
            </w:r>
          </w:p>
        </w:tc>
        <w:tc>
          <w:tcPr>
            <w:tcW w:w="4801" w:type="dxa"/>
            <w:tcBorders>
              <w:tl2br w:val="nil"/>
              <w:tr2bl w:val="nil"/>
            </w:tcBorders>
            <w:shd w:val="clear" w:color="auto" w:fill="auto"/>
            <w:vAlign w:val="center"/>
          </w:tcPr>
          <w:p w14:paraId="6FA06077" w14:textId="77777777" w:rsidR="00A9279D" w:rsidRPr="00FB4384" w:rsidRDefault="00CC0ECE">
            <w:pPr>
              <w:snapToGrid w:val="0"/>
              <w:spacing w:line="240" w:lineRule="auto"/>
              <w:rPr>
                <w:rFonts w:eastAsia="方正仿宋_GBK" w:cs="Times New Roman"/>
                <w:sz w:val="24"/>
                <w:szCs w:val="24"/>
              </w:rPr>
            </w:pPr>
            <w:r w:rsidRPr="0023014B">
              <w:rPr>
                <w:rFonts w:eastAsia="方正仿宋_GBK" w:cs="Times New Roman"/>
                <w:sz w:val="24"/>
                <w:szCs w:val="24"/>
              </w:rPr>
              <w:t>轿厢载荷超过设定值时，电梯不响应沿途的层站召唤，按登记的轿内指令行驶</w:t>
            </w:r>
          </w:p>
        </w:tc>
        <w:tc>
          <w:tcPr>
            <w:tcW w:w="869" w:type="dxa"/>
            <w:tcBorders>
              <w:tl2br w:val="nil"/>
              <w:tr2bl w:val="nil"/>
            </w:tcBorders>
            <w:vAlign w:val="center"/>
          </w:tcPr>
          <w:p w14:paraId="76A19B48"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c>
          <w:tcPr>
            <w:tcW w:w="1153" w:type="dxa"/>
            <w:tcBorders>
              <w:tl2br w:val="nil"/>
              <w:tr2bl w:val="nil"/>
            </w:tcBorders>
            <w:shd w:val="clear" w:color="auto" w:fill="auto"/>
            <w:noWrap/>
            <w:vAlign w:val="center"/>
          </w:tcPr>
          <w:p w14:paraId="30CF0248" w14:textId="77777777" w:rsidR="00A9279D" w:rsidRPr="0023014B" w:rsidRDefault="00A9279D">
            <w:pPr>
              <w:snapToGrid w:val="0"/>
              <w:spacing w:line="240" w:lineRule="auto"/>
              <w:jc w:val="center"/>
              <w:rPr>
                <w:rFonts w:eastAsia="方正仿宋_GBK" w:cs="Times New Roman"/>
                <w:sz w:val="24"/>
                <w:szCs w:val="24"/>
              </w:rPr>
            </w:pPr>
          </w:p>
        </w:tc>
      </w:tr>
      <w:tr w:rsidR="00044EE3" w:rsidRPr="0023014B" w14:paraId="59F959CA" w14:textId="77777777" w:rsidTr="0023014B">
        <w:trPr>
          <w:cantSplit/>
          <w:trHeight w:val="580"/>
          <w:jc w:val="center"/>
        </w:trPr>
        <w:tc>
          <w:tcPr>
            <w:tcW w:w="675" w:type="dxa"/>
            <w:tcBorders>
              <w:tl2br w:val="nil"/>
              <w:tr2bl w:val="nil"/>
            </w:tcBorders>
            <w:shd w:val="clear" w:color="auto" w:fill="auto"/>
            <w:vAlign w:val="center"/>
          </w:tcPr>
          <w:p w14:paraId="1917DBA8" w14:textId="77777777" w:rsidR="00A9279D" w:rsidRPr="00FB4384"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t>42</w:t>
            </w:r>
          </w:p>
        </w:tc>
        <w:tc>
          <w:tcPr>
            <w:tcW w:w="1578" w:type="dxa"/>
            <w:tcBorders>
              <w:tl2br w:val="nil"/>
              <w:tr2bl w:val="nil"/>
            </w:tcBorders>
            <w:shd w:val="clear" w:color="auto" w:fill="auto"/>
            <w:vAlign w:val="center"/>
          </w:tcPr>
          <w:p w14:paraId="435285D6" w14:textId="77777777" w:rsidR="00A9279D" w:rsidRPr="00FB4384" w:rsidRDefault="00CC0ECE">
            <w:pPr>
              <w:snapToGrid w:val="0"/>
              <w:spacing w:line="240" w:lineRule="auto"/>
              <w:jc w:val="center"/>
              <w:textAlignment w:val="center"/>
              <w:rPr>
                <w:rStyle w:val="font21"/>
                <w:rFonts w:ascii="Times New Roman" w:eastAsia="方正仿宋_GBK" w:hAnsi="Times New Roman" w:cs="Times New Roman" w:hint="default"/>
                <w:color w:val="auto"/>
                <w:sz w:val="24"/>
                <w:szCs w:val="24"/>
              </w:rPr>
            </w:pPr>
            <w:r w:rsidRPr="0023014B">
              <w:rPr>
                <w:rStyle w:val="font21"/>
                <w:rFonts w:ascii="Times New Roman" w:eastAsia="方正仿宋_GBK" w:hAnsi="Times New Roman" w:cs="Times New Roman" w:hint="default"/>
                <w:color w:val="auto"/>
                <w:sz w:val="24"/>
                <w:szCs w:val="24"/>
              </w:rPr>
              <w:t>轿厢扶手</w:t>
            </w:r>
          </w:p>
        </w:tc>
        <w:tc>
          <w:tcPr>
            <w:tcW w:w="4801" w:type="dxa"/>
            <w:tcBorders>
              <w:tl2br w:val="nil"/>
              <w:tr2bl w:val="nil"/>
            </w:tcBorders>
            <w:shd w:val="clear" w:color="auto" w:fill="auto"/>
            <w:vAlign w:val="center"/>
          </w:tcPr>
          <w:p w14:paraId="4FE5395C" w14:textId="77777777" w:rsidR="00A9279D" w:rsidRPr="00FB4384" w:rsidRDefault="00E3090A">
            <w:pPr>
              <w:snapToGrid w:val="0"/>
              <w:spacing w:line="240" w:lineRule="auto"/>
              <w:rPr>
                <w:rFonts w:eastAsia="方正仿宋_GBK" w:cs="Times New Roman"/>
                <w:sz w:val="24"/>
                <w:szCs w:val="24"/>
              </w:rPr>
            </w:pPr>
            <w:r w:rsidRPr="0023014B">
              <w:rPr>
                <w:rFonts w:eastAsia="方正仿宋_GBK" w:cs="Times New Roman"/>
                <w:sz w:val="24"/>
                <w:szCs w:val="24"/>
              </w:rPr>
              <w:t>轿厢内提供一个稳定的扶杆以便用户在进出电梯时更为安全</w:t>
            </w:r>
          </w:p>
        </w:tc>
        <w:tc>
          <w:tcPr>
            <w:tcW w:w="869" w:type="dxa"/>
            <w:tcBorders>
              <w:tl2br w:val="nil"/>
              <w:tr2bl w:val="nil"/>
            </w:tcBorders>
            <w:vAlign w:val="center"/>
          </w:tcPr>
          <w:p w14:paraId="27D6575D" w14:textId="77777777" w:rsidR="00A9279D" w:rsidRPr="0023014B" w:rsidRDefault="00A9279D">
            <w:pPr>
              <w:snapToGrid w:val="0"/>
              <w:spacing w:line="240" w:lineRule="auto"/>
              <w:jc w:val="center"/>
              <w:rPr>
                <w:rStyle w:val="font11"/>
                <w:rFonts w:ascii="Times New Roman" w:eastAsia="方正仿宋_GBK" w:hAnsi="Times New Roman" w:cs="Times New Roman" w:hint="default"/>
                <w:color w:val="auto"/>
                <w:sz w:val="24"/>
                <w:szCs w:val="24"/>
              </w:rPr>
            </w:pPr>
          </w:p>
        </w:tc>
        <w:tc>
          <w:tcPr>
            <w:tcW w:w="1153" w:type="dxa"/>
            <w:tcBorders>
              <w:tl2br w:val="nil"/>
              <w:tr2bl w:val="nil"/>
            </w:tcBorders>
            <w:shd w:val="clear" w:color="auto" w:fill="auto"/>
            <w:noWrap/>
            <w:vAlign w:val="center"/>
          </w:tcPr>
          <w:p w14:paraId="64E25590"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r w:rsidR="00044EE3" w:rsidRPr="0023014B" w14:paraId="7E4108FC" w14:textId="77777777" w:rsidTr="0023014B">
        <w:trPr>
          <w:cantSplit/>
          <w:trHeight w:val="580"/>
          <w:jc w:val="center"/>
        </w:trPr>
        <w:tc>
          <w:tcPr>
            <w:tcW w:w="675" w:type="dxa"/>
            <w:tcBorders>
              <w:tl2br w:val="nil"/>
              <w:tr2bl w:val="nil"/>
            </w:tcBorders>
            <w:shd w:val="clear" w:color="auto" w:fill="auto"/>
            <w:vAlign w:val="center"/>
          </w:tcPr>
          <w:p w14:paraId="4DF68A7A" w14:textId="77777777" w:rsidR="00A9279D" w:rsidRPr="00FB4384"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z w:val="24"/>
                <w:szCs w:val="24"/>
              </w:rPr>
              <w:lastRenderedPageBreak/>
              <w:t>43</w:t>
            </w:r>
          </w:p>
        </w:tc>
        <w:tc>
          <w:tcPr>
            <w:tcW w:w="1578" w:type="dxa"/>
            <w:tcBorders>
              <w:tl2br w:val="nil"/>
              <w:tr2bl w:val="nil"/>
            </w:tcBorders>
            <w:shd w:val="clear" w:color="auto" w:fill="auto"/>
            <w:vAlign w:val="center"/>
          </w:tcPr>
          <w:p w14:paraId="062B39F9" w14:textId="77777777" w:rsidR="00A9279D" w:rsidRPr="00FB4384" w:rsidRDefault="00CC0ECE">
            <w:pPr>
              <w:snapToGrid w:val="0"/>
              <w:spacing w:line="240" w:lineRule="auto"/>
              <w:jc w:val="center"/>
              <w:textAlignment w:val="center"/>
              <w:rPr>
                <w:rFonts w:eastAsia="方正仿宋_GBK" w:cs="Times New Roman"/>
                <w:sz w:val="24"/>
                <w:szCs w:val="24"/>
              </w:rPr>
            </w:pPr>
            <w:r w:rsidRPr="0023014B">
              <w:rPr>
                <w:rStyle w:val="font21"/>
                <w:rFonts w:ascii="Times New Roman" w:eastAsia="方正仿宋_GBK" w:hAnsi="Times New Roman" w:cs="Times New Roman" w:hint="default"/>
                <w:color w:val="auto"/>
                <w:sz w:val="24"/>
                <w:szCs w:val="24"/>
              </w:rPr>
              <w:t>预留视频监控线缆</w:t>
            </w:r>
          </w:p>
        </w:tc>
        <w:tc>
          <w:tcPr>
            <w:tcW w:w="4801" w:type="dxa"/>
            <w:tcBorders>
              <w:tl2br w:val="nil"/>
              <w:tr2bl w:val="nil"/>
            </w:tcBorders>
            <w:shd w:val="clear" w:color="auto" w:fill="auto"/>
            <w:vAlign w:val="center"/>
          </w:tcPr>
          <w:p w14:paraId="435BBC28" w14:textId="77777777" w:rsidR="00A9279D" w:rsidRPr="00FB4384" w:rsidRDefault="00CC0ECE">
            <w:pPr>
              <w:snapToGrid w:val="0"/>
              <w:spacing w:line="240" w:lineRule="auto"/>
              <w:rPr>
                <w:rFonts w:eastAsia="方正仿宋_GBK" w:cs="Times New Roman"/>
                <w:sz w:val="24"/>
                <w:szCs w:val="24"/>
              </w:rPr>
            </w:pPr>
            <w:r w:rsidRPr="0023014B">
              <w:rPr>
                <w:rFonts w:eastAsia="方正仿宋_GBK" w:cs="Times New Roman"/>
                <w:sz w:val="24"/>
                <w:szCs w:val="24"/>
              </w:rPr>
              <w:t>电梯随行电缆预留视频监控用线缆，适配项目所需的视频监控系统</w:t>
            </w:r>
          </w:p>
        </w:tc>
        <w:tc>
          <w:tcPr>
            <w:tcW w:w="869" w:type="dxa"/>
            <w:tcBorders>
              <w:tl2br w:val="nil"/>
              <w:tr2bl w:val="nil"/>
            </w:tcBorders>
            <w:vAlign w:val="center"/>
          </w:tcPr>
          <w:p w14:paraId="314E14F0" w14:textId="77777777" w:rsidR="00A9279D" w:rsidRPr="0023014B" w:rsidRDefault="00A9279D">
            <w:pPr>
              <w:snapToGrid w:val="0"/>
              <w:spacing w:line="240" w:lineRule="auto"/>
              <w:jc w:val="center"/>
              <w:rPr>
                <w:rFonts w:eastAsia="方正仿宋_GBK" w:cs="Times New Roman"/>
                <w:sz w:val="24"/>
                <w:szCs w:val="24"/>
              </w:rPr>
            </w:pPr>
          </w:p>
        </w:tc>
        <w:tc>
          <w:tcPr>
            <w:tcW w:w="1153" w:type="dxa"/>
            <w:tcBorders>
              <w:tl2br w:val="nil"/>
              <w:tr2bl w:val="nil"/>
            </w:tcBorders>
            <w:shd w:val="clear" w:color="auto" w:fill="auto"/>
            <w:noWrap/>
            <w:vAlign w:val="center"/>
          </w:tcPr>
          <w:p w14:paraId="1B85FCD4" w14:textId="77777777" w:rsidR="00A9279D" w:rsidRPr="0023014B" w:rsidRDefault="00CC0ECE">
            <w:pPr>
              <w:snapToGrid w:val="0"/>
              <w:spacing w:line="240" w:lineRule="auto"/>
              <w:jc w:val="center"/>
              <w:rPr>
                <w:rFonts w:eastAsia="方正仿宋_GBK" w:cs="Times New Roman"/>
                <w:sz w:val="24"/>
                <w:szCs w:val="24"/>
              </w:rPr>
            </w:pPr>
            <w:r w:rsidRPr="0023014B">
              <w:rPr>
                <w:rFonts w:eastAsia="方正仿宋_GBK" w:cs="Times New Roman"/>
                <w:sz w:val="24"/>
                <w:szCs w:val="24"/>
              </w:rPr>
              <w:t>●</w:t>
            </w:r>
          </w:p>
        </w:tc>
      </w:tr>
    </w:tbl>
    <w:p w14:paraId="20029FB0" w14:textId="56993258" w:rsidR="00A9279D" w:rsidRPr="0023014B" w:rsidRDefault="00CC0ECE" w:rsidP="000A0292">
      <w:pPr>
        <w:spacing w:line="480" w:lineRule="exact"/>
        <w:ind w:firstLineChars="200" w:firstLine="371"/>
        <w:rPr>
          <w:rFonts w:eastAsia="方正仿宋_GBK" w:cs="Times New Roman"/>
          <w:sz w:val="21"/>
          <w:szCs w:val="21"/>
        </w:rPr>
      </w:pPr>
      <w:r w:rsidRPr="0023014B">
        <w:rPr>
          <w:rFonts w:eastAsia="方正仿宋_GBK" w:cs="Times New Roman"/>
          <w:sz w:val="21"/>
          <w:szCs w:val="21"/>
        </w:rPr>
        <w:t>注</w:t>
      </w:r>
      <w:r w:rsidRPr="0023014B">
        <w:rPr>
          <w:rFonts w:eastAsia="方正仿宋_GBK" w:cs="Times New Roman"/>
          <w:sz w:val="21"/>
          <w:szCs w:val="21"/>
        </w:rPr>
        <w:t>11</w:t>
      </w:r>
      <w:r w:rsidRPr="0023014B">
        <w:rPr>
          <w:rFonts w:eastAsia="方正仿宋_GBK" w:cs="Times New Roman"/>
          <w:sz w:val="21"/>
          <w:szCs w:val="21"/>
        </w:rPr>
        <w:t>：上表仅为常见电梯功能列举，</w:t>
      </w:r>
      <w:r w:rsidR="000D1435" w:rsidRPr="0023014B">
        <w:rPr>
          <w:rFonts w:eastAsia="方正仿宋_GBK" w:cs="Times New Roman"/>
          <w:sz w:val="21"/>
          <w:szCs w:val="21"/>
        </w:rPr>
        <w:t>采购</w:t>
      </w:r>
      <w:r w:rsidR="000D1435" w:rsidRPr="00FB4384">
        <w:rPr>
          <w:rFonts w:eastAsia="方正仿宋_GBK" w:cs="Times New Roman"/>
          <w:sz w:val="21"/>
          <w:szCs w:val="21"/>
        </w:rPr>
        <w:t>人</w:t>
      </w:r>
      <w:r w:rsidRPr="0023014B">
        <w:rPr>
          <w:rFonts w:eastAsia="方正仿宋_GBK" w:cs="Times New Roman"/>
          <w:sz w:val="21"/>
          <w:szCs w:val="21"/>
        </w:rPr>
        <w:t>可结合市场调研、电梯品牌特性和使用需求等情况</w:t>
      </w:r>
      <w:r w:rsidR="00275256" w:rsidRPr="0023014B">
        <w:rPr>
          <w:rFonts w:eastAsia="方正仿宋_GBK" w:cs="Times New Roman"/>
          <w:sz w:val="21"/>
          <w:szCs w:val="21"/>
        </w:rPr>
        <w:t>另行</w:t>
      </w:r>
      <w:r w:rsidRPr="0023014B">
        <w:rPr>
          <w:rFonts w:eastAsia="方正仿宋_GBK" w:cs="Times New Roman"/>
          <w:sz w:val="21"/>
          <w:szCs w:val="21"/>
        </w:rPr>
        <w:t>增补。</w:t>
      </w:r>
    </w:p>
    <w:p w14:paraId="1FB4EB65" w14:textId="5C225EE2" w:rsidR="00A9279D" w:rsidRPr="0023014B" w:rsidRDefault="00CC0ECE" w:rsidP="009C7549">
      <w:pPr>
        <w:pStyle w:val="3"/>
        <w:spacing w:before="0" w:after="0" w:line="560" w:lineRule="exact"/>
        <w:ind w:firstLineChars="221" w:firstLine="565"/>
        <w:rPr>
          <w:rFonts w:eastAsia="方正楷体_GBK" w:cs="Times New Roman"/>
          <w:b w:val="0"/>
          <w:sz w:val="28"/>
          <w:szCs w:val="28"/>
        </w:rPr>
      </w:pPr>
      <w:r w:rsidRPr="0023014B">
        <w:rPr>
          <w:rFonts w:eastAsia="方正楷体_GBK" w:cs="Times New Roman"/>
          <w:b w:val="0"/>
          <w:sz w:val="28"/>
          <w:szCs w:val="28"/>
        </w:rPr>
        <w:t>4.5</w:t>
      </w:r>
      <w:r w:rsidR="00275256" w:rsidRPr="0023014B">
        <w:rPr>
          <w:rFonts w:eastAsia="方正楷体_GBK" w:cs="Times New Roman"/>
          <w:b w:val="0"/>
          <w:sz w:val="28"/>
          <w:szCs w:val="28"/>
        </w:rPr>
        <w:t xml:space="preserve"> </w:t>
      </w:r>
      <w:r w:rsidRPr="0023014B">
        <w:rPr>
          <w:rFonts w:eastAsia="方正楷体_GBK" w:cs="Times New Roman"/>
          <w:b w:val="0"/>
          <w:sz w:val="28"/>
          <w:szCs w:val="28"/>
        </w:rPr>
        <w:t>其他</w:t>
      </w:r>
      <w:r w:rsidR="00EB1010" w:rsidRPr="0023014B">
        <w:rPr>
          <w:rFonts w:eastAsia="方正楷体_GBK" w:cs="Times New Roman"/>
          <w:b w:val="0"/>
          <w:sz w:val="28"/>
          <w:szCs w:val="28"/>
        </w:rPr>
        <w:t>技术</w:t>
      </w:r>
      <w:r w:rsidRPr="0023014B">
        <w:rPr>
          <w:rFonts w:eastAsia="方正楷体_GBK" w:cs="Times New Roman"/>
          <w:b w:val="0"/>
          <w:sz w:val="28"/>
          <w:szCs w:val="28"/>
        </w:rPr>
        <w:t>要求</w:t>
      </w:r>
    </w:p>
    <w:p w14:paraId="7AB74DF7" w14:textId="4E2D450A" w:rsidR="00A9279D" w:rsidRPr="00FB4384" w:rsidRDefault="00025640">
      <w:pPr>
        <w:ind w:firstLineChars="200" w:firstLine="511"/>
        <w:rPr>
          <w:rFonts w:eastAsia="方正仿宋_GBK" w:cs="Times New Roman"/>
          <w:sz w:val="28"/>
          <w:szCs w:val="28"/>
        </w:rPr>
      </w:pPr>
      <w:r w:rsidRPr="0023014B">
        <w:rPr>
          <w:rFonts w:eastAsia="方正仿宋_GBK" w:cs="Times New Roman"/>
          <w:sz w:val="28"/>
          <w:szCs w:val="28"/>
        </w:rPr>
        <w:t>采购人</w:t>
      </w:r>
      <w:r w:rsidR="009E7235" w:rsidRPr="0023014B">
        <w:rPr>
          <w:rFonts w:eastAsia="方正仿宋_GBK" w:cs="Times New Roman"/>
          <w:sz w:val="28"/>
          <w:szCs w:val="28"/>
        </w:rPr>
        <w:t>可</w:t>
      </w:r>
      <w:r w:rsidRPr="0023014B">
        <w:rPr>
          <w:rFonts w:eastAsia="方正仿宋_GBK" w:cs="Times New Roman"/>
          <w:sz w:val="28"/>
          <w:szCs w:val="28"/>
        </w:rPr>
        <w:t>根据实际</w:t>
      </w:r>
      <w:r w:rsidR="00E9550F" w:rsidRPr="0023014B">
        <w:rPr>
          <w:rFonts w:eastAsia="方正仿宋_GBK" w:cs="Times New Roman"/>
          <w:sz w:val="28"/>
          <w:szCs w:val="28"/>
        </w:rPr>
        <w:t>需求</w:t>
      </w:r>
      <w:r w:rsidRPr="0023014B">
        <w:rPr>
          <w:rFonts w:eastAsia="方正仿宋_GBK" w:cs="Times New Roman"/>
          <w:sz w:val="28"/>
          <w:szCs w:val="28"/>
        </w:rPr>
        <w:t>选择</w:t>
      </w:r>
      <w:r w:rsidR="009E7235" w:rsidRPr="0023014B">
        <w:rPr>
          <w:rFonts w:eastAsia="方正仿宋_GBK" w:cs="Times New Roman"/>
          <w:sz w:val="28"/>
          <w:szCs w:val="28"/>
        </w:rPr>
        <w:t>性</w:t>
      </w:r>
      <w:r w:rsidRPr="0023014B">
        <w:rPr>
          <w:rFonts w:eastAsia="方正仿宋_GBK" w:cs="Times New Roman"/>
          <w:sz w:val="28"/>
          <w:szCs w:val="28"/>
        </w:rPr>
        <w:t>提出</w:t>
      </w:r>
      <w:r w:rsidR="009E7235" w:rsidRPr="0023014B">
        <w:rPr>
          <w:rFonts w:eastAsia="方正仿宋_GBK" w:cs="Times New Roman"/>
          <w:sz w:val="28"/>
          <w:szCs w:val="28"/>
        </w:rPr>
        <w:t>与产品性能直接相关的</w:t>
      </w:r>
      <w:r w:rsidRPr="0023014B">
        <w:rPr>
          <w:rFonts w:eastAsia="方正仿宋_GBK" w:cs="Times New Roman"/>
          <w:sz w:val="28"/>
          <w:szCs w:val="28"/>
        </w:rPr>
        <w:t>特定</w:t>
      </w:r>
      <w:r w:rsidR="009E7235" w:rsidRPr="0023014B">
        <w:rPr>
          <w:rFonts w:eastAsia="方正仿宋_GBK" w:cs="Times New Roman"/>
          <w:sz w:val="28"/>
          <w:szCs w:val="28"/>
        </w:rPr>
        <w:t>要求</w:t>
      </w:r>
      <w:r w:rsidR="00C614D9" w:rsidRPr="0023014B">
        <w:rPr>
          <w:rFonts w:eastAsia="方正仿宋_GBK" w:cs="Times New Roman"/>
          <w:sz w:val="28"/>
          <w:szCs w:val="28"/>
        </w:rPr>
        <w:t>，</w:t>
      </w:r>
      <w:r w:rsidRPr="0023014B">
        <w:rPr>
          <w:rFonts w:eastAsia="方正仿宋_GBK" w:cs="Times New Roman"/>
          <w:sz w:val="28"/>
          <w:szCs w:val="28"/>
        </w:rPr>
        <w:t>诸如</w:t>
      </w:r>
      <w:r w:rsidR="009E7235" w:rsidRPr="0023014B">
        <w:rPr>
          <w:rFonts w:eastAsia="方正仿宋_GBK" w:cs="Times New Roman"/>
          <w:sz w:val="28"/>
          <w:szCs w:val="28"/>
        </w:rPr>
        <w:t>：电梯核心部件配置</w:t>
      </w:r>
      <w:r w:rsidRPr="0023014B">
        <w:rPr>
          <w:rFonts w:eastAsia="方正仿宋_GBK" w:cs="Times New Roman"/>
          <w:sz w:val="28"/>
          <w:szCs w:val="28"/>
        </w:rPr>
        <w:t>、</w:t>
      </w:r>
      <w:r w:rsidR="009E7235" w:rsidRPr="0023014B">
        <w:rPr>
          <w:rFonts w:eastAsia="方正仿宋_GBK" w:cs="Times New Roman"/>
          <w:sz w:val="28"/>
          <w:szCs w:val="28"/>
        </w:rPr>
        <w:t>轿厢</w:t>
      </w:r>
      <w:r w:rsidRPr="0023014B">
        <w:rPr>
          <w:rFonts w:eastAsia="方正仿宋_GBK" w:cs="Times New Roman"/>
          <w:sz w:val="28"/>
          <w:szCs w:val="28"/>
        </w:rPr>
        <w:t>装潢</w:t>
      </w:r>
      <w:r w:rsidR="009E7235" w:rsidRPr="0023014B">
        <w:rPr>
          <w:rFonts w:eastAsia="方正仿宋_GBK" w:cs="Times New Roman"/>
          <w:sz w:val="28"/>
          <w:szCs w:val="28"/>
        </w:rPr>
        <w:t>、绿色节能、</w:t>
      </w:r>
      <w:r w:rsidR="004B404B" w:rsidRPr="0023014B">
        <w:rPr>
          <w:rFonts w:eastAsia="方正仿宋_GBK" w:cs="Times New Roman"/>
          <w:sz w:val="28"/>
          <w:szCs w:val="28"/>
        </w:rPr>
        <w:t>技术创新</w:t>
      </w:r>
      <w:r w:rsidRPr="0023014B">
        <w:rPr>
          <w:rFonts w:eastAsia="方正仿宋_GBK" w:cs="Times New Roman"/>
          <w:sz w:val="28"/>
          <w:szCs w:val="28"/>
        </w:rPr>
        <w:t>等。</w:t>
      </w:r>
    </w:p>
    <w:p w14:paraId="6536F97C" w14:textId="77777777" w:rsidR="00A9279D" w:rsidRPr="0023014B" w:rsidRDefault="00CC0ECE" w:rsidP="00AA79D2">
      <w:pPr>
        <w:pStyle w:val="2"/>
        <w:spacing w:before="0" w:after="0" w:line="560" w:lineRule="exact"/>
        <w:ind w:firstLineChars="221" w:firstLine="565"/>
        <w:rPr>
          <w:rFonts w:ascii="Times New Roman" w:eastAsia="方正黑体_GBK" w:hAnsi="Times New Roman" w:cs="Times New Roman"/>
          <w:b w:val="0"/>
          <w:sz w:val="28"/>
          <w:szCs w:val="28"/>
        </w:rPr>
      </w:pPr>
      <w:r w:rsidRPr="0023014B">
        <w:rPr>
          <w:rFonts w:ascii="Times New Roman" w:eastAsia="方正黑体_GBK" w:hAnsi="Times New Roman" w:cs="Times New Roman"/>
          <w:b w:val="0"/>
          <w:sz w:val="28"/>
          <w:szCs w:val="28"/>
        </w:rPr>
        <w:t xml:space="preserve">5 </w:t>
      </w:r>
      <w:r w:rsidRPr="0023014B">
        <w:rPr>
          <w:rFonts w:ascii="Times New Roman" w:eastAsia="方正黑体_GBK" w:hAnsi="Times New Roman" w:cs="Times New Roman"/>
          <w:b w:val="0"/>
          <w:sz w:val="28"/>
          <w:szCs w:val="28"/>
        </w:rPr>
        <w:t>商务要求</w:t>
      </w:r>
    </w:p>
    <w:p w14:paraId="67F015E1" w14:textId="31FDC477" w:rsidR="009F3465" w:rsidRPr="000E4B90" w:rsidRDefault="009F3465" w:rsidP="000E4B90">
      <w:pPr>
        <w:pStyle w:val="3"/>
        <w:spacing w:before="0" w:after="0" w:line="560" w:lineRule="exact"/>
        <w:ind w:firstLineChars="221" w:firstLine="565"/>
        <w:rPr>
          <w:rFonts w:eastAsia="方正楷体_GBK" w:cs="Times New Roman"/>
          <w:b w:val="0"/>
          <w:sz w:val="28"/>
          <w:szCs w:val="28"/>
        </w:rPr>
      </w:pPr>
      <w:r w:rsidRPr="000E4B90">
        <w:rPr>
          <w:rFonts w:eastAsia="方正楷体_GBK" w:cs="Times New Roman"/>
          <w:b w:val="0"/>
          <w:sz w:val="28"/>
          <w:szCs w:val="28"/>
        </w:rPr>
        <w:t>5.1</w:t>
      </w:r>
      <w:r w:rsidR="00CE7C77" w:rsidRPr="000E4B90">
        <w:rPr>
          <w:rFonts w:eastAsia="方正楷体_GBK" w:cs="Times New Roman"/>
          <w:b w:val="0"/>
          <w:sz w:val="28"/>
          <w:szCs w:val="28"/>
        </w:rPr>
        <w:t xml:space="preserve"> </w:t>
      </w:r>
      <w:r w:rsidR="00025640" w:rsidRPr="000E4B90">
        <w:rPr>
          <w:rFonts w:eastAsia="方正楷体_GBK" w:cs="Times New Roman"/>
          <w:b w:val="0"/>
          <w:sz w:val="28"/>
          <w:szCs w:val="28"/>
        </w:rPr>
        <w:t>交付时间</w:t>
      </w:r>
    </w:p>
    <w:p w14:paraId="2607C946" w14:textId="15745C35" w:rsidR="009F3465" w:rsidRPr="000E4B90" w:rsidRDefault="009F3465" w:rsidP="000E4B90">
      <w:pPr>
        <w:pStyle w:val="3"/>
        <w:spacing w:before="0" w:after="0" w:line="560" w:lineRule="exact"/>
        <w:ind w:firstLineChars="221" w:firstLine="565"/>
        <w:rPr>
          <w:rFonts w:eastAsia="方正楷体_GBK" w:cs="Times New Roman"/>
          <w:b w:val="0"/>
          <w:sz w:val="28"/>
          <w:szCs w:val="28"/>
        </w:rPr>
      </w:pPr>
      <w:r w:rsidRPr="000E4B90">
        <w:rPr>
          <w:rFonts w:eastAsia="方正楷体_GBK" w:cs="Times New Roman"/>
          <w:b w:val="0"/>
          <w:sz w:val="28"/>
          <w:szCs w:val="28"/>
        </w:rPr>
        <w:t>5.2</w:t>
      </w:r>
      <w:r w:rsidR="00BB6282" w:rsidRPr="000E4B90">
        <w:rPr>
          <w:rFonts w:eastAsia="方正楷体_GBK" w:cs="Times New Roman"/>
          <w:b w:val="0"/>
          <w:sz w:val="28"/>
          <w:szCs w:val="28"/>
        </w:rPr>
        <w:t xml:space="preserve"> </w:t>
      </w:r>
      <w:r w:rsidR="00025640" w:rsidRPr="000E4B90">
        <w:rPr>
          <w:rFonts w:eastAsia="方正楷体_GBK" w:cs="Times New Roman"/>
          <w:b w:val="0"/>
          <w:sz w:val="28"/>
          <w:szCs w:val="28"/>
        </w:rPr>
        <w:t>交付地点</w:t>
      </w:r>
    </w:p>
    <w:p w14:paraId="74C4886B" w14:textId="2C022363" w:rsidR="009F3465" w:rsidRPr="000E4B90" w:rsidRDefault="009F3465" w:rsidP="000E4B90">
      <w:pPr>
        <w:pStyle w:val="3"/>
        <w:spacing w:before="0" w:after="0" w:line="560" w:lineRule="exact"/>
        <w:ind w:firstLineChars="221" w:firstLine="565"/>
        <w:rPr>
          <w:rFonts w:eastAsia="方正楷体_GBK" w:cs="Times New Roman"/>
          <w:b w:val="0"/>
          <w:sz w:val="28"/>
          <w:szCs w:val="28"/>
        </w:rPr>
      </w:pPr>
      <w:r w:rsidRPr="000E4B90">
        <w:rPr>
          <w:rFonts w:eastAsia="方正楷体_GBK" w:cs="Times New Roman"/>
          <w:b w:val="0"/>
          <w:sz w:val="28"/>
          <w:szCs w:val="28"/>
        </w:rPr>
        <w:t>5.3</w:t>
      </w:r>
      <w:r w:rsidR="00BB6282" w:rsidRPr="000E4B90">
        <w:rPr>
          <w:rFonts w:eastAsia="方正楷体_GBK" w:cs="Times New Roman"/>
          <w:b w:val="0"/>
          <w:sz w:val="28"/>
          <w:szCs w:val="28"/>
        </w:rPr>
        <w:t xml:space="preserve"> </w:t>
      </w:r>
      <w:r w:rsidR="00025640" w:rsidRPr="000E4B90">
        <w:rPr>
          <w:rFonts w:eastAsia="方正楷体_GBK" w:cs="Times New Roman"/>
          <w:b w:val="0"/>
          <w:sz w:val="28"/>
          <w:szCs w:val="28"/>
        </w:rPr>
        <w:t>付款进度和方式</w:t>
      </w:r>
    </w:p>
    <w:p w14:paraId="4A9E9379" w14:textId="77777777" w:rsidR="008C032D" w:rsidRPr="000E4B90" w:rsidRDefault="009F3465" w:rsidP="000E4B90">
      <w:pPr>
        <w:pStyle w:val="3"/>
        <w:spacing w:before="0" w:after="0" w:line="560" w:lineRule="exact"/>
        <w:ind w:firstLineChars="221" w:firstLine="565"/>
        <w:rPr>
          <w:rFonts w:eastAsia="方正楷体_GBK" w:cs="Times New Roman"/>
          <w:b w:val="0"/>
          <w:sz w:val="28"/>
          <w:szCs w:val="28"/>
        </w:rPr>
      </w:pPr>
      <w:r w:rsidRPr="000E4B90">
        <w:rPr>
          <w:rFonts w:eastAsia="方正楷体_GBK" w:cs="Times New Roman"/>
          <w:b w:val="0"/>
          <w:sz w:val="28"/>
          <w:szCs w:val="28"/>
        </w:rPr>
        <w:t>5.4</w:t>
      </w:r>
      <w:r w:rsidR="00BB6282" w:rsidRPr="000E4B90">
        <w:rPr>
          <w:rFonts w:eastAsia="方正楷体_GBK" w:cs="Times New Roman"/>
          <w:b w:val="0"/>
          <w:sz w:val="28"/>
          <w:szCs w:val="28"/>
        </w:rPr>
        <w:t xml:space="preserve"> </w:t>
      </w:r>
      <w:r w:rsidR="00025640" w:rsidRPr="000E4B90">
        <w:rPr>
          <w:rFonts w:eastAsia="方正楷体_GBK" w:cs="Times New Roman"/>
          <w:b w:val="0"/>
          <w:sz w:val="28"/>
          <w:szCs w:val="28"/>
        </w:rPr>
        <w:t>包装和运输</w:t>
      </w:r>
    </w:p>
    <w:p w14:paraId="222992E1" w14:textId="4BF05605" w:rsidR="009F3465" w:rsidRDefault="008154C5" w:rsidP="009F3465">
      <w:pPr>
        <w:ind w:firstLineChars="200" w:firstLine="511"/>
        <w:rPr>
          <w:rFonts w:eastAsia="方正仿宋_GBK" w:cs="Times New Roman"/>
          <w:sz w:val="28"/>
          <w:szCs w:val="28"/>
          <w:highlight w:val="yellow"/>
        </w:rPr>
      </w:pPr>
      <w:r w:rsidRPr="00CE7C77">
        <w:rPr>
          <w:rFonts w:eastAsia="方正仿宋_GBK" w:cs="Times New Roman" w:hint="eastAsia"/>
          <w:sz w:val="28"/>
          <w:szCs w:val="28"/>
        </w:rPr>
        <w:t>采购人</w:t>
      </w:r>
      <w:r w:rsidR="00DF177F">
        <w:rPr>
          <w:rFonts w:eastAsia="方正仿宋_GBK" w:cs="Times New Roman" w:hint="eastAsia"/>
          <w:sz w:val="28"/>
          <w:szCs w:val="28"/>
        </w:rPr>
        <w:t>应</w:t>
      </w:r>
      <w:r w:rsidR="00FB1E6D">
        <w:rPr>
          <w:rFonts w:eastAsia="方正仿宋_GBK" w:cs="Times New Roman" w:hint="eastAsia"/>
          <w:sz w:val="28"/>
          <w:szCs w:val="28"/>
        </w:rPr>
        <w:t>参</w:t>
      </w:r>
      <w:r w:rsidRPr="00CE7C77">
        <w:rPr>
          <w:rFonts w:eastAsia="方正仿宋_GBK" w:cs="Times New Roman"/>
          <w:sz w:val="28"/>
          <w:szCs w:val="28"/>
        </w:rPr>
        <w:t>照</w:t>
      </w:r>
      <w:r>
        <w:rPr>
          <w:rFonts w:eastAsia="方正仿宋_GBK" w:cs="Times New Roman" w:hint="eastAsia"/>
          <w:sz w:val="28"/>
          <w:szCs w:val="28"/>
        </w:rPr>
        <w:t>财政</w:t>
      </w:r>
      <w:r>
        <w:rPr>
          <w:rFonts w:eastAsia="方正仿宋_GBK" w:cs="Times New Roman"/>
          <w:sz w:val="28"/>
          <w:szCs w:val="28"/>
        </w:rPr>
        <w:t>部</w:t>
      </w:r>
      <w:r>
        <w:rPr>
          <w:rFonts w:eastAsia="方正仿宋_GBK" w:cs="Times New Roman" w:hint="eastAsia"/>
          <w:sz w:val="28"/>
          <w:szCs w:val="28"/>
        </w:rPr>
        <w:t>等印发</w:t>
      </w:r>
      <w:r>
        <w:rPr>
          <w:rFonts w:eastAsia="方正仿宋_GBK" w:cs="Times New Roman"/>
          <w:sz w:val="28"/>
          <w:szCs w:val="28"/>
        </w:rPr>
        <w:t>的</w:t>
      </w:r>
      <w:r w:rsidRPr="00A24714">
        <w:rPr>
          <w:rFonts w:eastAsia="方正仿宋_GBK" w:cs="Times New Roman" w:hint="eastAsia"/>
          <w:sz w:val="28"/>
          <w:szCs w:val="28"/>
        </w:rPr>
        <w:t>《</w:t>
      </w:r>
      <w:r>
        <w:rPr>
          <w:rFonts w:eastAsia="方正仿宋_GBK" w:cs="Times New Roman" w:hint="eastAsia"/>
          <w:sz w:val="28"/>
          <w:szCs w:val="28"/>
        </w:rPr>
        <w:t>商品</w:t>
      </w:r>
      <w:r>
        <w:rPr>
          <w:rFonts w:eastAsia="方正仿宋_GBK" w:cs="Times New Roman"/>
          <w:sz w:val="28"/>
          <w:szCs w:val="28"/>
        </w:rPr>
        <w:t>包装</w:t>
      </w:r>
      <w:r w:rsidRPr="00A24714">
        <w:rPr>
          <w:rFonts w:eastAsia="方正仿宋_GBK" w:cs="Times New Roman" w:hint="eastAsia"/>
          <w:sz w:val="28"/>
          <w:szCs w:val="28"/>
        </w:rPr>
        <w:t>政府采购</w:t>
      </w:r>
      <w:r>
        <w:rPr>
          <w:rFonts w:eastAsia="方正仿宋_GBK" w:cs="Times New Roman" w:hint="eastAsia"/>
          <w:sz w:val="28"/>
          <w:szCs w:val="28"/>
        </w:rPr>
        <w:t>需求标准</w:t>
      </w:r>
      <w:r>
        <w:rPr>
          <w:rFonts w:eastAsia="方正仿宋_GBK" w:cs="Times New Roman"/>
          <w:sz w:val="28"/>
          <w:szCs w:val="28"/>
        </w:rPr>
        <w:t>（</w:t>
      </w:r>
      <w:r>
        <w:rPr>
          <w:rFonts w:eastAsia="方正仿宋_GBK" w:cs="Times New Roman" w:hint="eastAsia"/>
          <w:sz w:val="28"/>
          <w:szCs w:val="28"/>
        </w:rPr>
        <w:t>试</w:t>
      </w:r>
      <w:r>
        <w:rPr>
          <w:rFonts w:eastAsia="方正仿宋_GBK" w:cs="Times New Roman"/>
          <w:sz w:val="28"/>
          <w:szCs w:val="28"/>
        </w:rPr>
        <w:t>行）</w:t>
      </w:r>
      <w:r>
        <w:rPr>
          <w:rFonts w:eastAsia="方正仿宋_GBK" w:cs="Times New Roman" w:hint="eastAsia"/>
          <w:sz w:val="28"/>
          <w:szCs w:val="28"/>
        </w:rPr>
        <w:t>》《快递</w:t>
      </w:r>
      <w:r>
        <w:rPr>
          <w:rFonts w:eastAsia="方正仿宋_GBK" w:cs="Times New Roman"/>
          <w:sz w:val="28"/>
          <w:szCs w:val="28"/>
        </w:rPr>
        <w:t>包装政府采购需求标准（</w:t>
      </w:r>
      <w:r>
        <w:rPr>
          <w:rFonts w:eastAsia="方正仿宋_GBK" w:cs="Times New Roman" w:hint="eastAsia"/>
          <w:sz w:val="28"/>
          <w:szCs w:val="28"/>
        </w:rPr>
        <w:t>试</w:t>
      </w:r>
      <w:r>
        <w:rPr>
          <w:rFonts w:eastAsia="方正仿宋_GBK" w:cs="Times New Roman"/>
          <w:sz w:val="28"/>
          <w:szCs w:val="28"/>
        </w:rPr>
        <w:t>行）</w:t>
      </w:r>
      <w:r w:rsidRPr="00A24714">
        <w:rPr>
          <w:rFonts w:eastAsia="方正仿宋_GBK" w:cs="Times New Roman" w:hint="eastAsia"/>
          <w:sz w:val="28"/>
          <w:szCs w:val="28"/>
        </w:rPr>
        <w:t>》（财</w:t>
      </w:r>
      <w:r>
        <w:rPr>
          <w:rFonts w:eastAsia="方正仿宋_GBK" w:cs="Times New Roman" w:hint="eastAsia"/>
          <w:sz w:val="28"/>
          <w:szCs w:val="28"/>
        </w:rPr>
        <w:t>办</w:t>
      </w:r>
      <w:r w:rsidRPr="00A24714">
        <w:rPr>
          <w:rFonts w:eastAsia="方正仿宋_GBK" w:cs="Times New Roman" w:hint="eastAsia"/>
          <w:sz w:val="28"/>
          <w:szCs w:val="28"/>
        </w:rPr>
        <w:t>库〔</w:t>
      </w:r>
      <w:r w:rsidRPr="00A24714">
        <w:rPr>
          <w:rFonts w:eastAsia="方正仿宋_GBK" w:cs="Times New Roman"/>
          <w:sz w:val="28"/>
          <w:szCs w:val="28"/>
        </w:rPr>
        <w:t>2020</w:t>
      </w:r>
      <w:r w:rsidRPr="00A24714">
        <w:rPr>
          <w:rFonts w:eastAsia="方正仿宋_GBK" w:cs="Times New Roman" w:hint="eastAsia"/>
          <w:sz w:val="28"/>
          <w:szCs w:val="28"/>
        </w:rPr>
        <w:t>〕</w:t>
      </w:r>
      <w:r>
        <w:rPr>
          <w:rFonts w:eastAsia="方正仿宋_GBK" w:cs="Times New Roman"/>
          <w:sz w:val="28"/>
          <w:szCs w:val="28"/>
        </w:rPr>
        <w:t>123</w:t>
      </w:r>
      <w:r w:rsidRPr="00A24714">
        <w:rPr>
          <w:rFonts w:eastAsia="方正仿宋_GBK" w:cs="Times New Roman" w:hint="eastAsia"/>
          <w:sz w:val="28"/>
          <w:szCs w:val="28"/>
        </w:rPr>
        <w:t>号）</w:t>
      </w:r>
      <w:r w:rsidR="009462D9">
        <w:rPr>
          <w:rFonts w:eastAsia="方正仿宋_GBK" w:cs="Times New Roman" w:hint="eastAsia"/>
          <w:sz w:val="28"/>
          <w:szCs w:val="28"/>
        </w:rPr>
        <w:t>，</w:t>
      </w:r>
      <w:r w:rsidR="009462D9">
        <w:rPr>
          <w:rFonts w:eastAsia="方正仿宋_GBK" w:cs="Times New Roman"/>
          <w:sz w:val="28"/>
          <w:szCs w:val="28"/>
        </w:rPr>
        <w:t>明确具体</w:t>
      </w:r>
      <w:r w:rsidR="00784510">
        <w:rPr>
          <w:rFonts w:eastAsia="方正仿宋_GBK" w:cs="Times New Roman" w:hint="eastAsia"/>
          <w:sz w:val="28"/>
          <w:szCs w:val="28"/>
        </w:rPr>
        <w:t>电梯</w:t>
      </w:r>
      <w:r w:rsidR="009462D9">
        <w:rPr>
          <w:rFonts w:eastAsia="方正仿宋_GBK" w:cs="Times New Roman"/>
          <w:sz w:val="28"/>
          <w:szCs w:val="28"/>
        </w:rPr>
        <w:t>包装要求。</w:t>
      </w:r>
    </w:p>
    <w:p w14:paraId="776A706C" w14:textId="39A3C503" w:rsidR="000C668D" w:rsidRPr="0023014B" w:rsidRDefault="000C668D" w:rsidP="009C7549">
      <w:pPr>
        <w:pStyle w:val="3"/>
        <w:spacing w:before="0" w:after="0" w:line="560" w:lineRule="exact"/>
        <w:ind w:firstLineChars="221" w:firstLine="565"/>
        <w:rPr>
          <w:rFonts w:eastAsia="方正楷体_GBK" w:cs="Times New Roman"/>
          <w:b w:val="0"/>
          <w:sz w:val="28"/>
          <w:szCs w:val="28"/>
        </w:rPr>
      </w:pPr>
      <w:r w:rsidRPr="0023014B">
        <w:rPr>
          <w:rFonts w:eastAsia="方正楷体_GBK" w:cs="Times New Roman"/>
          <w:b w:val="0"/>
          <w:sz w:val="28"/>
          <w:szCs w:val="28"/>
        </w:rPr>
        <w:t>5.</w:t>
      </w:r>
      <w:r w:rsidR="00BB6282">
        <w:rPr>
          <w:rFonts w:eastAsia="方正楷体_GBK" w:cs="Times New Roman"/>
          <w:b w:val="0"/>
          <w:sz w:val="28"/>
          <w:szCs w:val="28"/>
        </w:rPr>
        <w:t>5</w:t>
      </w:r>
      <w:r w:rsidR="00BB6282" w:rsidRPr="0023014B">
        <w:rPr>
          <w:rFonts w:eastAsia="方正楷体_GBK" w:cs="Times New Roman"/>
          <w:b w:val="0"/>
          <w:sz w:val="28"/>
          <w:szCs w:val="28"/>
        </w:rPr>
        <w:t xml:space="preserve"> </w:t>
      </w:r>
      <w:r w:rsidRPr="0023014B">
        <w:rPr>
          <w:rFonts w:eastAsia="方正楷体_GBK" w:cs="Times New Roman"/>
          <w:b w:val="0"/>
          <w:sz w:val="28"/>
          <w:szCs w:val="28"/>
        </w:rPr>
        <w:t>保险</w:t>
      </w:r>
    </w:p>
    <w:p w14:paraId="4967E4D5" w14:textId="77777777" w:rsidR="00A9279D" w:rsidRPr="00FB4384" w:rsidRDefault="007732C4">
      <w:pPr>
        <w:ind w:firstLineChars="200" w:firstLine="511"/>
        <w:rPr>
          <w:rFonts w:eastAsia="方正仿宋_GBK" w:cs="Times New Roman"/>
          <w:sz w:val="28"/>
          <w:szCs w:val="28"/>
        </w:rPr>
      </w:pPr>
      <w:r w:rsidRPr="0023014B">
        <w:rPr>
          <w:rFonts w:eastAsia="方正仿宋_GBK" w:cs="Times New Roman"/>
          <w:sz w:val="28"/>
          <w:szCs w:val="28"/>
        </w:rPr>
        <w:t>采购人</w:t>
      </w:r>
      <w:r w:rsidR="000C668D" w:rsidRPr="0023014B">
        <w:rPr>
          <w:rFonts w:eastAsia="方正仿宋_GBK" w:cs="Times New Roman"/>
          <w:sz w:val="28"/>
          <w:szCs w:val="28"/>
        </w:rPr>
        <w:t>可以要求供应商结合当地市场监管部门相关政策购买电梯责任保险或其他等同形式的商业保险，并明确保险的受益人。</w:t>
      </w:r>
    </w:p>
    <w:p w14:paraId="31C29420" w14:textId="0EFA5220" w:rsidR="00A9279D" w:rsidRPr="0023014B" w:rsidRDefault="00CC0ECE" w:rsidP="009C7549">
      <w:pPr>
        <w:pStyle w:val="3"/>
        <w:spacing w:before="0" w:after="0" w:line="560" w:lineRule="exact"/>
        <w:ind w:firstLineChars="221" w:firstLine="565"/>
        <w:rPr>
          <w:rFonts w:eastAsia="方正楷体_GBK" w:cs="Times New Roman"/>
          <w:b w:val="0"/>
          <w:sz w:val="28"/>
          <w:szCs w:val="28"/>
        </w:rPr>
      </w:pPr>
      <w:r w:rsidRPr="0023014B">
        <w:rPr>
          <w:rFonts w:eastAsia="方正楷体_GBK" w:cs="Times New Roman"/>
          <w:b w:val="0"/>
          <w:sz w:val="28"/>
          <w:szCs w:val="28"/>
        </w:rPr>
        <w:t>5.</w:t>
      </w:r>
      <w:r w:rsidR="008C032D">
        <w:rPr>
          <w:rFonts w:eastAsia="方正楷体_GBK" w:cs="Times New Roman"/>
          <w:b w:val="0"/>
          <w:sz w:val="28"/>
          <w:szCs w:val="28"/>
        </w:rPr>
        <w:t>6</w:t>
      </w:r>
      <w:r w:rsidR="008C032D" w:rsidRPr="0023014B">
        <w:rPr>
          <w:rFonts w:eastAsia="方正楷体_GBK" w:cs="Times New Roman"/>
          <w:b w:val="0"/>
          <w:sz w:val="28"/>
          <w:szCs w:val="28"/>
        </w:rPr>
        <w:t xml:space="preserve"> </w:t>
      </w:r>
      <w:r w:rsidRPr="0023014B">
        <w:rPr>
          <w:rFonts w:eastAsia="方正楷体_GBK" w:cs="Times New Roman"/>
          <w:b w:val="0"/>
          <w:sz w:val="28"/>
          <w:szCs w:val="28"/>
        </w:rPr>
        <w:t>出厂检验</w:t>
      </w:r>
    </w:p>
    <w:p w14:paraId="10B953D0" w14:textId="77777777" w:rsidR="00A9279D" w:rsidRPr="00FB4384" w:rsidRDefault="000C668D">
      <w:pPr>
        <w:ind w:firstLineChars="200" w:firstLine="511"/>
        <w:rPr>
          <w:rFonts w:eastAsia="方正仿宋_GBK" w:cs="Times New Roman"/>
          <w:sz w:val="28"/>
          <w:szCs w:val="28"/>
        </w:rPr>
      </w:pPr>
      <w:r w:rsidRPr="00FB4384">
        <w:rPr>
          <w:rFonts w:eastAsia="方正仿宋_GBK" w:cs="Times New Roman"/>
          <w:sz w:val="28"/>
          <w:szCs w:val="28"/>
        </w:rPr>
        <w:t>供应商</w:t>
      </w:r>
      <w:r w:rsidR="00DF0946" w:rsidRPr="00FB4384">
        <w:rPr>
          <w:rFonts w:eastAsia="方正仿宋_GBK" w:cs="Times New Roman"/>
          <w:sz w:val="28"/>
          <w:szCs w:val="28"/>
        </w:rPr>
        <w:t>所</w:t>
      </w:r>
      <w:r w:rsidRPr="00BC01F5">
        <w:rPr>
          <w:rFonts w:eastAsia="方正仿宋_GBK" w:cs="Times New Roman"/>
          <w:sz w:val="28"/>
          <w:szCs w:val="28"/>
        </w:rPr>
        <w:t>提供的电梯品牌制造单位</w:t>
      </w:r>
      <w:r w:rsidRPr="0023014B">
        <w:rPr>
          <w:rFonts w:eastAsia="方正仿宋_GBK" w:cs="Times New Roman"/>
          <w:sz w:val="28"/>
          <w:szCs w:val="28"/>
        </w:rPr>
        <w:t>必须</w:t>
      </w:r>
      <w:r w:rsidRPr="00FB4384">
        <w:rPr>
          <w:rFonts w:eastAsia="方正仿宋_GBK" w:cs="Times New Roman"/>
          <w:sz w:val="28"/>
          <w:szCs w:val="28"/>
        </w:rPr>
        <w:t>履行电梯出厂检验程序，</w:t>
      </w:r>
      <w:r w:rsidRPr="0023014B">
        <w:rPr>
          <w:rFonts w:eastAsia="方正仿宋_GBK" w:cs="Times New Roman"/>
          <w:sz w:val="28"/>
          <w:szCs w:val="28"/>
        </w:rPr>
        <w:t>提供</w:t>
      </w:r>
      <w:r w:rsidRPr="00FB4384">
        <w:rPr>
          <w:rFonts w:eastAsia="方正仿宋_GBK" w:cs="Times New Roman"/>
          <w:sz w:val="28"/>
          <w:szCs w:val="28"/>
        </w:rPr>
        <w:t>随机附带</w:t>
      </w:r>
      <w:r w:rsidR="00DF0946" w:rsidRPr="00FB4384">
        <w:rPr>
          <w:rFonts w:eastAsia="方正仿宋_GBK" w:cs="Times New Roman"/>
          <w:sz w:val="28"/>
          <w:szCs w:val="28"/>
        </w:rPr>
        <w:t>的</w:t>
      </w:r>
      <w:r w:rsidRPr="00BC01F5">
        <w:rPr>
          <w:rFonts w:eastAsia="方正仿宋_GBK" w:cs="Times New Roman"/>
          <w:sz w:val="28"/>
          <w:szCs w:val="28"/>
        </w:rPr>
        <w:t>配置说明文件</w:t>
      </w:r>
      <w:r w:rsidRPr="0023014B">
        <w:rPr>
          <w:rFonts w:eastAsia="方正仿宋_GBK" w:cs="Times New Roman"/>
          <w:sz w:val="28"/>
          <w:szCs w:val="28"/>
        </w:rPr>
        <w:t>。</w:t>
      </w:r>
      <w:r w:rsidR="00CC0ECE" w:rsidRPr="00FB4384">
        <w:rPr>
          <w:rFonts w:eastAsia="方正仿宋_GBK" w:cs="Times New Roman"/>
          <w:sz w:val="28"/>
          <w:szCs w:val="28"/>
        </w:rPr>
        <w:t>对需要使用密码接入控制器的，</w:t>
      </w:r>
      <w:r w:rsidR="00B73C87" w:rsidRPr="0023014B">
        <w:rPr>
          <w:rFonts w:eastAsia="方正仿宋_GBK" w:cs="Times New Roman"/>
          <w:sz w:val="28"/>
          <w:szCs w:val="28"/>
        </w:rPr>
        <w:t>应要求</w:t>
      </w:r>
      <w:r w:rsidRPr="0023014B">
        <w:rPr>
          <w:rFonts w:eastAsia="方正仿宋_GBK" w:cs="Times New Roman"/>
          <w:sz w:val="28"/>
          <w:szCs w:val="28"/>
        </w:rPr>
        <w:t>其</w:t>
      </w:r>
      <w:r w:rsidR="00CC0ECE" w:rsidRPr="00FB4384">
        <w:rPr>
          <w:rFonts w:eastAsia="方正仿宋_GBK" w:cs="Times New Roman"/>
          <w:sz w:val="28"/>
          <w:szCs w:val="28"/>
        </w:rPr>
        <w:t>在安装使用维护说明中标明该预设密码。</w:t>
      </w:r>
    </w:p>
    <w:p w14:paraId="30D11147" w14:textId="497C8F0E" w:rsidR="00A9279D" w:rsidRPr="0023014B" w:rsidRDefault="00CC0ECE" w:rsidP="009C7549">
      <w:pPr>
        <w:pStyle w:val="3"/>
        <w:spacing w:before="0" w:after="0" w:line="560" w:lineRule="exact"/>
        <w:ind w:firstLineChars="221" w:firstLine="565"/>
        <w:rPr>
          <w:rFonts w:eastAsia="方正楷体_GBK" w:cs="Times New Roman"/>
          <w:b w:val="0"/>
          <w:sz w:val="28"/>
          <w:szCs w:val="28"/>
        </w:rPr>
      </w:pPr>
      <w:r w:rsidRPr="0023014B">
        <w:rPr>
          <w:rFonts w:eastAsia="方正楷体_GBK" w:cs="Times New Roman"/>
          <w:b w:val="0"/>
          <w:sz w:val="28"/>
          <w:szCs w:val="28"/>
        </w:rPr>
        <w:lastRenderedPageBreak/>
        <w:t>5.</w:t>
      </w:r>
      <w:r w:rsidR="008C032D">
        <w:rPr>
          <w:rFonts w:eastAsia="方正楷体_GBK" w:cs="Times New Roman"/>
          <w:b w:val="0"/>
          <w:sz w:val="28"/>
          <w:szCs w:val="28"/>
        </w:rPr>
        <w:t>7</w:t>
      </w:r>
      <w:r w:rsidR="008C032D" w:rsidRPr="0023014B">
        <w:rPr>
          <w:rFonts w:eastAsia="方正楷体_GBK" w:cs="Times New Roman"/>
          <w:b w:val="0"/>
          <w:sz w:val="28"/>
          <w:szCs w:val="28"/>
        </w:rPr>
        <w:t xml:space="preserve"> </w:t>
      </w:r>
      <w:r w:rsidRPr="0023014B">
        <w:rPr>
          <w:rFonts w:eastAsia="方正楷体_GBK" w:cs="Times New Roman"/>
          <w:b w:val="0"/>
          <w:sz w:val="28"/>
          <w:szCs w:val="28"/>
        </w:rPr>
        <w:t>到货检验</w:t>
      </w:r>
    </w:p>
    <w:p w14:paraId="5F90ABE7" w14:textId="4935ECA5" w:rsidR="00A9279D" w:rsidRPr="00BC01F5" w:rsidRDefault="007732C4" w:rsidP="00FB4384">
      <w:pPr>
        <w:ind w:firstLineChars="200" w:firstLine="511"/>
        <w:rPr>
          <w:rFonts w:eastAsia="方正仿宋_GBK" w:cs="Times New Roman"/>
          <w:sz w:val="28"/>
          <w:szCs w:val="28"/>
        </w:rPr>
      </w:pPr>
      <w:r w:rsidRPr="0023014B">
        <w:rPr>
          <w:rFonts w:eastAsia="方正仿宋_GBK" w:cs="Times New Roman"/>
          <w:sz w:val="28"/>
          <w:szCs w:val="28"/>
        </w:rPr>
        <w:t>采购人可以要求供应商在</w:t>
      </w:r>
      <w:r w:rsidR="007C3EE3" w:rsidRPr="00FB4384">
        <w:rPr>
          <w:rFonts w:eastAsia="方正仿宋_GBK" w:cs="Times New Roman"/>
          <w:sz w:val="28"/>
          <w:szCs w:val="28"/>
        </w:rPr>
        <w:t>货物运抵安装位置后</w:t>
      </w:r>
      <w:r w:rsidR="00DF0946" w:rsidRPr="0023014B">
        <w:rPr>
          <w:rFonts w:eastAsia="方正仿宋_GBK" w:cs="Times New Roman"/>
          <w:sz w:val="28"/>
          <w:szCs w:val="28"/>
        </w:rPr>
        <w:t>履行到货检验手续。到货检验可</w:t>
      </w:r>
      <w:r w:rsidR="007C3EE3" w:rsidRPr="00FB4384">
        <w:rPr>
          <w:rFonts w:eastAsia="方正仿宋_GBK" w:cs="Times New Roman"/>
          <w:sz w:val="28"/>
          <w:szCs w:val="28"/>
        </w:rPr>
        <w:t>由采购人（含采购人委托的监理单位）、供应商</w:t>
      </w:r>
      <w:r w:rsidR="00DF0946" w:rsidRPr="00FB4384">
        <w:rPr>
          <w:rFonts w:eastAsia="方正仿宋_GBK" w:cs="Times New Roman"/>
          <w:sz w:val="28"/>
          <w:szCs w:val="28"/>
        </w:rPr>
        <w:t>共同进行</w:t>
      </w:r>
      <w:r w:rsidR="00854A40" w:rsidRPr="0023014B">
        <w:rPr>
          <w:rFonts w:eastAsia="方正仿宋_GBK" w:cs="Times New Roman"/>
          <w:sz w:val="28"/>
          <w:szCs w:val="28"/>
        </w:rPr>
        <w:t>，</w:t>
      </w:r>
      <w:r w:rsidR="00854A40" w:rsidRPr="00FB4384">
        <w:rPr>
          <w:rFonts w:eastAsia="方正仿宋_GBK" w:cs="Times New Roman"/>
          <w:sz w:val="28"/>
          <w:szCs w:val="28"/>
        </w:rPr>
        <w:t>必要时可</w:t>
      </w:r>
      <w:r w:rsidR="00854A40" w:rsidRPr="0023014B">
        <w:rPr>
          <w:rFonts w:eastAsia="方正仿宋_GBK" w:cs="Times New Roman"/>
          <w:sz w:val="28"/>
          <w:szCs w:val="28"/>
        </w:rPr>
        <w:t>约定</w:t>
      </w:r>
      <w:r w:rsidR="00854A40" w:rsidRPr="00FB4384">
        <w:rPr>
          <w:rFonts w:eastAsia="方正仿宋_GBK" w:cs="Times New Roman"/>
          <w:sz w:val="28"/>
          <w:szCs w:val="28"/>
        </w:rPr>
        <w:t>邀请第三</w:t>
      </w:r>
      <w:proofErr w:type="gramStart"/>
      <w:r w:rsidR="00854A40" w:rsidRPr="00FB4384">
        <w:rPr>
          <w:rFonts w:eastAsia="方正仿宋_GBK" w:cs="Times New Roman"/>
          <w:sz w:val="28"/>
          <w:szCs w:val="28"/>
        </w:rPr>
        <w:t>方专业</w:t>
      </w:r>
      <w:proofErr w:type="gramEnd"/>
      <w:r w:rsidR="00854A40" w:rsidRPr="00FB4384">
        <w:rPr>
          <w:rFonts w:eastAsia="方正仿宋_GBK" w:cs="Times New Roman"/>
          <w:sz w:val="28"/>
          <w:szCs w:val="28"/>
        </w:rPr>
        <w:t>检验检测机构参与。</w:t>
      </w:r>
      <w:r w:rsidR="00854A40" w:rsidRPr="0023014B">
        <w:rPr>
          <w:rFonts w:eastAsia="方正仿宋_GBK" w:cs="Times New Roman"/>
          <w:sz w:val="28"/>
          <w:szCs w:val="28"/>
        </w:rPr>
        <w:t>检验</w:t>
      </w:r>
      <w:r w:rsidR="00854A40" w:rsidRPr="00FB4384">
        <w:rPr>
          <w:rFonts w:eastAsia="方正仿宋_GBK" w:cs="Times New Roman"/>
          <w:sz w:val="28"/>
          <w:szCs w:val="28"/>
        </w:rPr>
        <w:t>内容</w:t>
      </w:r>
      <w:r w:rsidR="00854A40" w:rsidRPr="0023014B">
        <w:rPr>
          <w:rFonts w:eastAsia="方正仿宋_GBK" w:cs="Times New Roman"/>
          <w:sz w:val="28"/>
          <w:szCs w:val="28"/>
        </w:rPr>
        <w:t>包括</w:t>
      </w:r>
      <w:r w:rsidR="007C3EE3" w:rsidRPr="00FB4384">
        <w:rPr>
          <w:rFonts w:eastAsia="方正仿宋_GBK" w:cs="Times New Roman"/>
          <w:sz w:val="28"/>
          <w:szCs w:val="28"/>
        </w:rPr>
        <w:t>对照采购清单及技术要求</w:t>
      </w:r>
      <w:r w:rsidR="007C3EE3" w:rsidRPr="0023014B">
        <w:rPr>
          <w:rFonts w:eastAsia="方正仿宋_GBK" w:cs="Times New Roman"/>
          <w:sz w:val="28"/>
          <w:szCs w:val="28"/>
        </w:rPr>
        <w:t>检查相关</w:t>
      </w:r>
      <w:r w:rsidR="007C3EE3" w:rsidRPr="00FB4384">
        <w:rPr>
          <w:rFonts w:eastAsia="方正仿宋_GBK" w:cs="Times New Roman"/>
          <w:sz w:val="28"/>
          <w:szCs w:val="28"/>
        </w:rPr>
        <w:t>品牌证书、装箱清单（含设备的主、附件）、产品配置说明、设备出厂检验报告、整机及安全保护装置型式试验证书等相关文件证书</w:t>
      </w:r>
      <w:r w:rsidR="00854A40" w:rsidRPr="0023014B">
        <w:rPr>
          <w:rFonts w:eastAsia="方正仿宋_GBK" w:cs="Times New Roman"/>
          <w:sz w:val="28"/>
          <w:szCs w:val="28"/>
        </w:rPr>
        <w:t>等。</w:t>
      </w:r>
    </w:p>
    <w:p w14:paraId="4C1FB853" w14:textId="01B59D97" w:rsidR="00A9279D" w:rsidRPr="0023014B" w:rsidRDefault="00CC0ECE" w:rsidP="009C7549">
      <w:pPr>
        <w:pStyle w:val="3"/>
        <w:spacing w:before="0" w:after="0" w:line="560" w:lineRule="exact"/>
        <w:ind w:firstLineChars="221" w:firstLine="565"/>
        <w:rPr>
          <w:rFonts w:eastAsia="方正楷体_GBK" w:cs="Times New Roman"/>
          <w:b w:val="0"/>
          <w:sz w:val="28"/>
          <w:szCs w:val="28"/>
        </w:rPr>
      </w:pPr>
      <w:r w:rsidRPr="0023014B">
        <w:rPr>
          <w:rFonts w:eastAsia="方正楷体_GBK" w:cs="Times New Roman"/>
          <w:b w:val="0"/>
          <w:sz w:val="28"/>
          <w:szCs w:val="28"/>
        </w:rPr>
        <w:t>5.</w:t>
      </w:r>
      <w:r w:rsidR="008C032D">
        <w:rPr>
          <w:rFonts w:eastAsia="方正楷体_GBK" w:cs="Times New Roman"/>
          <w:b w:val="0"/>
          <w:sz w:val="28"/>
          <w:szCs w:val="28"/>
        </w:rPr>
        <w:t>8</w:t>
      </w:r>
      <w:r w:rsidR="008C032D" w:rsidRPr="0023014B">
        <w:rPr>
          <w:rFonts w:eastAsia="方正楷体_GBK" w:cs="Times New Roman"/>
          <w:b w:val="0"/>
          <w:sz w:val="28"/>
          <w:szCs w:val="28"/>
        </w:rPr>
        <w:t xml:space="preserve"> </w:t>
      </w:r>
      <w:r w:rsidRPr="0023014B">
        <w:rPr>
          <w:rFonts w:eastAsia="方正楷体_GBK" w:cs="Times New Roman"/>
          <w:b w:val="0"/>
          <w:sz w:val="28"/>
          <w:szCs w:val="28"/>
        </w:rPr>
        <w:t>安装</w:t>
      </w:r>
      <w:bookmarkStart w:id="5" w:name="_Hlk139311222"/>
      <w:r w:rsidRPr="0023014B">
        <w:rPr>
          <w:rFonts w:eastAsia="方正楷体_GBK" w:cs="Times New Roman"/>
          <w:b w:val="0"/>
          <w:sz w:val="28"/>
          <w:szCs w:val="28"/>
        </w:rPr>
        <w:t>调试</w:t>
      </w:r>
      <w:bookmarkEnd w:id="5"/>
    </w:p>
    <w:p w14:paraId="77EF2835" w14:textId="77777777" w:rsidR="00A9279D" w:rsidRPr="00FB4384" w:rsidRDefault="00CC0ECE">
      <w:pPr>
        <w:ind w:firstLineChars="200" w:firstLine="511"/>
        <w:rPr>
          <w:rFonts w:eastAsia="方正仿宋_GBK" w:cs="Times New Roman"/>
          <w:sz w:val="28"/>
          <w:szCs w:val="28"/>
        </w:rPr>
      </w:pPr>
      <w:bookmarkStart w:id="6" w:name="_Hlk139311472"/>
      <w:r w:rsidRPr="00FB4384">
        <w:rPr>
          <w:rFonts w:eastAsia="方正仿宋_GBK" w:cs="Times New Roman"/>
          <w:sz w:val="28"/>
          <w:szCs w:val="28"/>
        </w:rPr>
        <w:t>供应商应提供</w:t>
      </w:r>
      <w:r w:rsidR="00683BAE" w:rsidRPr="00FB4384">
        <w:rPr>
          <w:rFonts w:eastAsia="方正仿宋_GBK" w:cs="Times New Roman"/>
          <w:sz w:val="28"/>
          <w:szCs w:val="28"/>
        </w:rPr>
        <w:t>电梯</w:t>
      </w:r>
      <w:r w:rsidRPr="00BC01F5">
        <w:rPr>
          <w:rFonts w:eastAsia="方正仿宋_GBK" w:cs="Times New Roman"/>
          <w:sz w:val="28"/>
          <w:szCs w:val="28"/>
        </w:rPr>
        <w:t>安装</w:t>
      </w:r>
      <w:r w:rsidR="007C3EE3" w:rsidRPr="0023014B">
        <w:rPr>
          <w:rFonts w:eastAsia="方正仿宋_GBK" w:cs="Times New Roman"/>
          <w:sz w:val="28"/>
          <w:szCs w:val="28"/>
        </w:rPr>
        <w:t>调试</w:t>
      </w:r>
      <w:r w:rsidRPr="00FB4384">
        <w:rPr>
          <w:rFonts w:eastAsia="方正仿宋_GBK" w:cs="Times New Roman"/>
          <w:sz w:val="28"/>
          <w:szCs w:val="28"/>
        </w:rPr>
        <w:t>服务</w:t>
      </w:r>
      <w:r w:rsidR="00683BAE" w:rsidRPr="0023014B">
        <w:rPr>
          <w:rFonts w:eastAsia="方正仿宋_GBK" w:cs="Times New Roman"/>
          <w:sz w:val="28"/>
          <w:szCs w:val="28"/>
        </w:rPr>
        <w:t>。</w:t>
      </w:r>
      <w:r w:rsidR="00683BAE" w:rsidRPr="00FB4384">
        <w:rPr>
          <w:rFonts w:eastAsia="方正仿宋_GBK" w:cs="Times New Roman"/>
          <w:sz w:val="28"/>
          <w:szCs w:val="28"/>
        </w:rPr>
        <w:t>若</w:t>
      </w:r>
      <w:r w:rsidR="00D57518" w:rsidRPr="00FB4384">
        <w:rPr>
          <w:rFonts w:eastAsia="方正仿宋_GBK" w:cs="Times New Roman"/>
          <w:sz w:val="28"/>
          <w:szCs w:val="28"/>
        </w:rPr>
        <w:t>供应商</w:t>
      </w:r>
      <w:r w:rsidR="00683BAE" w:rsidRPr="00BC01F5">
        <w:rPr>
          <w:rFonts w:eastAsia="方正仿宋_GBK" w:cs="Times New Roman"/>
          <w:sz w:val="28"/>
          <w:szCs w:val="28"/>
        </w:rPr>
        <w:t>不具备电梯安装资质，可通过与采购人、</w:t>
      </w:r>
      <w:r w:rsidR="00683BAE" w:rsidRPr="0023014B">
        <w:rPr>
          <w:rFonts w:eastAsia="方正仿宋_GBK" w:cs="Times New Roman"/>
          <w:sz w:val="28"/>
          <w:szCs w:val="28"/>
        </w:rPr>
        <w:t>具有电梯安装资质的单位</w:t>
      </w:r>
      <w:r w:rsidR="00683BAE" w:rsidRPr="00FB4384">
        <w:rPr>
          <w:rFonts w:eastAsia="方正仿宋_GBK" w:cs="Times New Roman"/>
          <w:sz w:val="28"/>
          <w:szCs w:val="28"/>
        </w:rPr>
        <w:t>签订三</w:t>
      </w:r>
      <w:proofErr w:type="gramStart"/>
      <w:r w:rsidR="00683BAE" w:rsidRPr="00FB4384">
        <w:rPr>
          <w:rFonts w:eastAsia="方正仿宋_GBK" w:cs="Times New Roman"/>
          <w:sz w:val="28"/>
          <w:szCs w:val="28"/>
        </w:rPr>
        <w:t>方合同</w:t>
      </w:r>
      <w:proofErr w:type="gramEnd"/>
      <w:r w:rsidR="00683BAE" w:rsidRPr="00FB4384">
        <w:rPr>
          <w:rFonts w:eastAsia="方正仿宋_GBK" w:cs="Times New Roman"/>
          <w:sz w:val="28"/>
          <w:szCs w:val="28"/>
        </w:rPr>
        <w:t>的方式明确所采购电梯的安装单位。电梯的安装调试应</w:t>
      </w:r>
      <w:r w:rsidR="000E549F" w:rsidRPr="0023014B">
        <w:rPr>
          <w:rFonts w:eastAsia="方正仿宋_GBK" w:cs="Times New Roman"/>
          <w:sz w:val="28"/>
          <w:szCs w:val="28"/>
        </w:rPr>
        <w:t>至少</w:t>
      </w:r>
      <w:r w:rsidRPr="00FB4384">
        <w:rPr>
          <w:rFonts w:eastAsia="方正仿宋_GBK" w:cs="Times New Roman"/>
          <w:sz w:val="28"/>
          <w:szCs w:val="28"/>
        </w:rPr>
        <w:t>满足以下要求：</w:t>
      </w:r>
    </w:p>
    <w:bookmarkEnd w:id="6"/>
    <w:p w14:paraId="2CE67436" w14:textId="77777777" w:rsidR="00A9279D" w:rsidRPr="00FB4384" w:rsidRDefault="00CC0ECE">
      <w:pPr>
        <w:ind w:firstLineChars="200" w:firstLine="511"/>
        <w:rPr>
          <w:rFonts w:eastAsia="方正仿宋_GBK" w:cs="Times New Roman"/>
          <w:sz w:val="28"/>
          <w:szCs w:val="28"/>
        </w:rPr>
      </w:pPr>
      <w:r w:rsidRPr="00BC01F5">
        <w:rPr>
          <w:rFonts w:eastAsia="方正仿宋_GBK" w:cs="Times New Roman"/>
          <w:sz w:val="28"/>
          <w:szCs w:val="28"/>
        </w:rPr>
        <w:t>（</w:t>
      </w:r>
      <w:r w:rsidRPr="00BC01F5">
        <w:rPr>
          <w:rFonts w:eastAsia="方正仿宋_GBK" w:cs="Times New Roman"/>
          <w:sz w:val="28"/>
          <w:szCs w:val="28"/>
        </w:rPr>
        <w:t>1</w:t>
      </w:r>
      <w:r w:rsidRPr="001C2C50">
        <w:rPr>
          <w:rFonts w:eastAsia="方正仿宋_GBK" w:cs="Times New Roman"/>
          <w:sz w:val="28"/>
          <w:szCs w:val="28"/>
        </w:rPr>
        <w:t>）电梯的安装应由电梯制造单位或者其委托的依法取得相应许可的单位进行</w:t>
      </w:r>
      <w:r w:rsidR="007C3EE3" w:rsidRPr="0023014B">
        <w:rPr>
          <w:rFonts w:eastAsia="方正仿宋_GBK" w:cs="Times New Roman"/>
          <w:sz w:val="28"/>
          <w:szCs w:val="28"/>
        </w:rPr>
        <w:t>。</w:t>
      </w:r>
    </w:p>
    <w:p w14:paraId="2005184E" w14:textId="77777777" w:rsidR="00A9279D" w:rsidRPr="00FB4384" w:rsidRDefault="00CC0ECE">
      <w:pPr>
        <w:ind w:firstLineChars="200" w:firstLine="511"/>
        <w:rPr>
          <w:rFonts w:eastAsia="方正仿宋_GBK" w:cs="Times New Roman"/>
          <w:sz w:val="28"/>
          <w:szCs w:val="28"/>
        </w:rPr>
      </w:pPr>
      <w:r w:rsidRPr="00FB4384">
        <w:rPr>
          <w:rFonts w:eastAsia="方正仿宋_GBK" w:cs="Times New Roman"/>
          <w:sz w:val="28"/>
          <w:szCs w:val="28"/>
        </w:rPr>
        <w:t>（</w:t>
      </w:r>
      <w:r w:rsidRPr="00BC01F5">
        <w:rPr>
          <w:rFonts w:eastAsia="方正仿宋_GBK" w:cs="Times New Roman"/>
          <w:sz w:val="28"/>
          <w:szCs w:val="28"/>
        </w:rPr>
        <w:t>2</w:t>
      </w:r>
      <w:r w:rsidRPr="00BC01F5">
        <w:rPr>
          <w:rFonts w:eastAsia="方正仿宋_GBK" w:cs="Times New Roman"/>
          <w:sz w:val="28"/>
          <w:szCs w:val="28"/>
        </w:rPr>
        <w:t>）电梯安装施</w:t>
      </w:r>
      <w:r w:rsidRPr="001C2C50">
        <w:rPr>
          <w:rFonts w:eastAsia="方正仿宋_GBK" w:cs="Times New Roman"/>
          <w:sz w:val="28"/>
          <w:szCs w:val="28"/>
        </w:rPr>
        <w:t>工前应由前述条款指定的安装单位办理开工告知手续，并向电梯监督检验机构提交监督检验申请</w:t>
      </w:r>
      <w:r w:rsidR="007C3EE3" w:rsidRPr="0023014B">
        <w:rPr>
          <w:rFonts w:eastAsia="方正仿宋_GBK" w:cs="Times New Roman"/>
          <w:sz w:val="28"/>
          <w:szCs w:val="28"/>
        </w:rPr>
        <w:t>。</w:t>
      </w:r>
    </w:p>
    <w:p w14:paraId="7E823642" w14:textId="77777777" w:rsidR="00A9279D" w:rsidRPr="00FB4384" w:rsidRDefault="00CC0ECE">
      <w:pPr>
        <w:ind w:firstLineChars="200" w:firstLine="511"/>
        <w:rPr>
          <w:rFonts w:eastAsia="方正仿宋_GBK" w:cs="Times New Roman"/>
          <w:sz w:val="28"/>
          <w:szCs w:val="28"/>
        </w:rPr>
      </w:pPr>
      <w:r w:rsidRPr="00FB4384">
        <w:rPr>
          <w:rFonts w:eastAsia="方正仿宋_GBK" w:cs="Times New Roman"/>
          <w:sz w:val="28"/>
          <w:szCs w:val="28"/>
        </w:rPr>
        <w:t>（</w:t>
      </w:r>
      <w:r w:rsidRPr="00BC01F5">
        <w:rPr>
          <w:rFonts w:eastAsia="方正仿宋_GBK" w:cs="Times New Roman"/>
          <w:sz w:val="28"/>
          <w:szCs w:val="28"/>
        </w:rPr>
        <w:t>3</w:t>
      </w:r>
      <w:r w:rsidRPr="00BC01F5">
        <w:rPr>
          <w:rFonts w:eastAsia="方正仿宋_GBK" w:cs="Times New Roman"/>
          <w:sz w:val="28"/>
          <w:szCs w:val="28"/>
        </w:rPr>
        <w:t>）电梯安装施工应在建筑物施工验收合格的基础上进行</w:t>
      </w:r>
      <w:r w:rsidR="00D57518" w:rsidRPr="0023014B">
        <w:rPr>
          <w:rFonts w:eastAsia="方正仿宋_GBK" w:cs="Times New Roman"/>
          <w:sz w:val="28"/>
          <w:szCs w:val="28"/>
        </w:rPr>
        <w:t>。</w:t>
      </w:r>
    </w:p>
    <w:p w14:paraId="64687E95" w14:textId="77777777" w:rsidR="00D57518" w:rsidRPr="00FB4384" w:rsidRDefault="00CC0ECE">
      <w:pPr>
        <w:ind w:firstLineChars="200" w:firstLine="511"/>
        <w:rPr>
          <w:rFonts w:eastAsia="方正仿宋_GBK" w:cs="Times New Roman"/>
          <w:sz w:val="28"/>
          <w:szCs w:val="28"/>
        </w:rPr>
      </w:pPr>
      <w:r w:rsidRPr="00FB4384">
        <w:rPr>
          <w:rFonts w:eastAsia="方正仿宋_GBK" w:cs="Times New Roman"/>
          <w:sz w:val="28"/>
          <w:szCs w:val="28"/>
        </w:rPr>
        <w:t>（</w:t>
      </w:r>
      <w:r w:rsidRPr="00BC01F5">
        <w:rPr>
          <w:rFonts w:eastAsia="方正仿宋_GBK" w:cs="Times New Roman"/>
          <w:sz w:val="28"/>
          <w:szCs w:val="28"/>
        </w:rPr>
        <w:t>4</w:t>
      </w:r>
      <w:r w:rsidRPr="00BC01F5">
        <w:rPr>
          <w:rFonts w:eastAsia="方正仿宋_GBK" w:cs="Times New Roman"/>
          <w:sz w:val="28"/>
          <w:szCs w:val="28"/>
        </w:rPr>
        <w:t>）</w:t>
      </w:r>
      <w:r w:rsidR="00D57518" w:rsidRPr="0023014B">
        <w:rPr>
          <w:rFonts w:eastAsia="方正仿宋_GBK" w:cs="Times New Roman"/>
          <w:sz w:val="28"/>
          <w:szCs w:val="28"/>
        </w:rPr>
        <w:t>电梯安装施工过程中，电梯安装单位应当服从建筑施工总承包单位对施工现场安全生产的管理，落实现场安全防护措施，并通过合同明确各自的安全责任。</w:t>
      </w:r>
    </w:p>
    <w:p w14:paraId="17CCF6AB" w14:textId="77777777" w:rsidR="00A9279D" w:rsidRPr="00FB4384" w:rsidRDefault="00CC0ECE">
      <w:pPr>
        <w:ind w:firstLineChars="200" w:firstLine="511"/>
        <w:rPr>
          <w:rFonts w:eastAsia="方正仿宋_GBK" w:cs="Times New Roman"/>
          <w:sz w:val="28"/>
          <w:szCs w:val="28"/>
        </w:rPr>
      </w:pPr>
      <w:r w:rsidRPr="00FB4384">
        <w:rPr>
          <w:rFonts w:eastAsia="方正仿宋_GBK" w:cs="Times New Roman"/>
          <w:sz w:val="28"/>
          <w:szCs w:val="28"/>
        </w:rPr>
        <w:t>（</w:t>
      </w:r>
      <w:r w:rsidRPr="00FB4384">
        <w:rPr>
          <w:rFonts w:eastAsia="方正仿宋_GBK" w:cs="Times New Roman"/>
          <w:sz w:val="28"/>
          <w:szCs w:val="28"/>
        </w:rPr>
        <w:t>5</w:t>
      </w:r>
      <w:r w:rsidRPr="00BC01F5">
        <w:rPr>
          <w:rFonts w:eastAsia="方正仿宋_GBK" w:cs="Times New Roman"/>
          <w:sz w:val="28"/>
          <w:szCs w:val="28"/>
        </w:rPr>
        <w:t>）电梯安装施工期间应在电梯口的显著位置设置警示标志和公示牌，并采取必要的防护措施，公示牌载明作业内容、施工期限、施工单位、责任人、联系方式等信息</w:t>
      </w:r>
      <w:r w:rsidR="007C3EE3" w:rsidRPr="0023014B">
        <w:rPr>
          <w:rFonts w:eastAsia="方正仿宋_GBK" w:cs="Times New Roman"/>
          <w:sz w:val="28"/>
          <w:szCs w:val="28"/>
        </w:rPr>
        <w:t>。</w:t>
      </w:r>
    </w:p>
    <w:p w14:paraId="2D1FBE1D" w14:textId="77777777" w:rsidR="00A9279D" w:rsidRPr="00FB4384" w:rsidRDefault="00CC0ECE">
      <w:pPr>
        <w:ind w:firstLineChars="200" w:firstLine="511"/>
        <w:rPr>
          <w:rFonts w:eastAsia="方正仿宋_GBK" w:cs="Times New Roman"/>
          <w:sz w:val="28"/>
          <w:szCs w:val="28"/>
        </w:rPr>
      </w:pPr>
      <w:r w:rsidRPr="00FB4384">
        <w:rPr>
          <w:rFonts w:eastAsia="方正仿宋_GBK" w:cs="Times New Roman"/>
          <w:sz w:val="28"/>
          <w:szCs w:val="28"/>
        </w:rPr>
        <w:t>（</w:t>
      </w:r>
      <w:r w:rsidRPr="00BC01F5">
        <w:rPr>
          <w:rFonts w:eastAsia="方正仿宋_GBK" w:cs="Times New Roman"/>
          <w:sz w:val="28"/>
          <w:szCs w:val="28"/>
        </w:rPr>
        <w:t>6</w:t>
      </w:r>
      <w:r w:rsidRPr="00BC01F5">
        <w:rPr>
          <w:rFonts w:eastAsia="方正仿宋_GBK" w:cs="Times New Roman"/>
          <w:sz w:val="28"/>
          <w:szCs w:val="28"/>
        </w:rPr>
        <w:t>）电梯制造、安装单位不得采用更改软件程序、变动硬件设施等技术手段设置</w:t>
      </w:r>
      <w:r w:rsidRPr="00F72DAC">
        <w:rPr>
          <w:rFonts w:eastAsia="方正仿宋_GBK" w:cs="Times New Roman"/>
          <w:sz w:val="28"/>
          <w:szCs w:val="28"/>
        </w:rPr>
        <w:t>技术障碍，影响电梯正常运行</w:t>
      </w:r>
      <w:r w:rsidR="007C3EE3" w:rsidRPr="0023014B">
        <w:rPr>
          <w:rFonts w:eastAsia="方正仿宋_GBK" w:cs="Times New Roman"/>
          <w:sz w:val="28"/>
          <w:szCs w:val="28"/>
        </w:rPr>
        <w:t>。</w:t>
      </w:r>
    </w:p>
    <w:p w14:paraId="35CD16A8" w14:textId="77777777" w:rsidR="00A9279D" w:rsidRPr="00FB4384" w:rsidRDefault="00CC0ECE">
      <w:pPr>
        <w:ind w:firstLineChars="200" w:firstLine="511"/>
        <w:rPr>
          <w:rFonts w:eastAsia="方正仿宋_GBK" w:cs="Times New Roman"/>
          <w:sz w:val="28"/>
          <w:szCs w:val="28"/>
        </w:rPr>
      </w:pPr>
      <w:r w:rsidRPr="00FB4384">
        <w:rPr>
          <w:rFonts w:eastAsia="方正仿宋_GBK" w:cs="Times New Roman"/>
          <w:sz w:val="28"/>
          <w:szCs w:val="28"/>
        </w:rPr>
        <w:lastRenderedPageBreak/>
        <w:t>（</w:t>
      </w:r>
      <w:r w:rsidRPr="00BC01F5">
        <w:rPr>
          <w:rFonts w:eastAsia="方正仿宋_GBK" w:cs="Times New Roman"/>
          <w:sz w:val="28"/>
          <w:szCs w:val="28"/>
        </w:rPr>
        <w:t>7</w:t>
      </w:r>
      <w:r w:rsidRPr="00BC01F5">
        <w:rPr>
          <w:rFonts w:eastAsia="方正仿宋_GBK" w:cs="Times New Roman"/>
          <w:sz w:val="28"/>
          <w:szCs w:val="28"/>
        </w:rPr>
        <w:t>）电梯安装单位不得以任何形式允许、默许其他单位或者个人将未经检验或者检验不合格的电梯投入使用</w:t>
      </w:r>
      <w:r w:rsidR="007C3EE3" w:rsidRPr="0023014B">
        <w:rPr>
          <w:rFonts w:eastAsia="方正仿宋_GBK" w:cs="Times New Roman"/>
          <w:sz w:val="28"/>
          <w:szCs w:val="28"/>
        </w:rPr>
        <w:t>。</w:t>
      </w:r>
    </w:p>
    <w:p w14:paraId="17EB06BF" w14:textId="77777777" w:rsidR="00A9279D" w:rsidRPr="00FB4384" w:rsidRDefault="00CC0ECE">
      <w:pPr>
        <w:ind w:firstLineChars="200" w:firstLine="511"/>
        <w:rPr>
          <w:rFonts w:eastAsia="方正仿宋_GBK" w:cs="Times New Roman"/>
          <w:sz w:val="28"/>
          <w:szCs w:val="28"/>
        </w:rPr>
      </w:pPr>
      <w:r w:rsidRPr="00BC01F5">
        <w:rPr>
          <w:rFonts w:eastAsia="方正仿宋_GBK" w:cs="Times New Roman"/>
          <w:sz w:val="28"/>
          <w:szCs w:val="28"/>
        </w:rPr>
        <w:t>（</w:t>
      </w:r>
      <w:r w:rsidRPr="00BC01F5">
        <w:rPr>
          <w:rFonts w:eastAsia="方正仿宋_GBK" w:cs="Times New Roman"/>
          <w:sz w:val="28"/>
          <w:szCs w:val="28"/>
        </w:rPr>
        <w:t>8</w:t>
      </w:r>
      <w:r w:rsidRPr="00F72DAC">
        <w:rPr>
          <w:rFonts w:eastAsia="方正仿宋_GBK" w:cs="Times New Roman"/>
          <w:sz w:val="28"/>
          <w:szCs w:val="28"/>
        </w:rPr>
        <w:t>）电梯制造单位对本单位制造的电梯应提供必要的技术服务和必需的备品配件，指导并协助解决电梯安装、调试、使用过程中涉及的质量安全问题</w:t>
      </w:r>
      <w:r w:rsidR="00B73C87" w:rsidRPr="0023014B">
        <w:rPr>
          <w:rFonts w:eastAsia="方正仿宋_GBK" w:cs="Times New Roman"/>
          <w:sz w:val="28"/>
          <w:szCs w:val="28"/>
        </w:rPr>
        <w:t>，并在安装竣工后进行整机验收、出具整机质量证明文件。</w:t>
      </w:r>
    </w:p>
    <w:p w14:paraId="2E6E8D74" w14:textId="46FC1FA1" w:rsidR="00A9279D" w:rsidRPr="0023014B" w:rsidRDefault="00CC0ECE" w:rsidP="009C7549">
      <w:pPr>
        <w:pStyle w:val="3"/>
        <w:spacing w:before="0" w:after="0" w:line="560" w:lineRule="exact"/>
        <w:ind w:firstLineChars="221" w:firstLine="565"/>
        <w:rPr>
          <w:rFonts w:eastAsia="方正楷体_GBK" w:cs="Times New Roman"/>
          <w:b w:val="0"/>
          <w:sz w:val="28"/>
          <w:szCs w:val="28"/>
        </w:rPr>
      </w:pPr>
      <w:r w:rsidRPr="0023014B">
        <w:rPr>
          <w:rFonts w:eastAsia="方正楷体_GBK" w:cs="Times New Roman"/>
          <w:b w:val="0"/>
          <w:sz w:val="28"/>
          <w:szCs w:val="28"/>
        </w:rPr>
        <w:t>5.</w:t>
      </w:r>
      <w:bookmarkStart w:id="7" w:name="_Hlk139311487"/>
      <w:r w:rsidR="008C032D">
        <w:rPr>
          <w:rFonts w:eastAsia="方正楷体_GBK" w:cs="Times New Roman"/>
          <w:b w:val="0"/>
          <w:sz w:val="28"/>
          <w:szCs w:val="28"/>
        </w:rPr>
        <w:t>9</w:t>
      </w:r>
      <w:r w:rsidR="008C032D" w:rsidRPr="0023014B">
        <w:rPr>
          <w:rFonts w:eastAsia="方正楷体_GBK" w:cs="Times New Roman"/>
          <w:b w:val="0"/>
          <w:sz w:val="28"/>
          <w:szCs w:val="28"/>
        </w:rPr>
        <w:t xml:space="preserve"> </w:t>
      </w:r>
      <w:r w:rsidRPr="0023014B">
        <w:rPr>
          <w:rFonts w:eastAsia="方正楷体_GBK" w:cs="Times New Roman"/>
          <w:b w:val="0"/>
          <w:sz w:val="28"/>
          <w:szCs w:val="28"/>
        </w:rPr>
        <w:t>交付检验</w:t>
      </w:r>
      <w:bookmarkEnd w:id="7"/>
    </w:p>
    <w:p w14:paraId="62355A3A" w14:textId="2E51CA69" w:rsidR="007C3EE3" w:rsidRPr="00FB4384" w:rsidRDefault="007C3EE3">
      <w:pPr>
        <w:ind w:firstLineChars="200" w:firstLine="511"/>
        <w:rPr>
          <w:rFonts w:eastAsia="方正仿宋_GBK" w:cs="Times New Roman"/>
          <w:sz w:val="28"/>
          <w:szCs w:val="28"/>
        </w:rPr>
      </w:pPr>
      <w:r w:rsidRPr="0023014B">
        <w:rPr>
          <w:rFonts w:eastAsia="方正仿宋_GBK" w:cs="Times New Roman"/>
          <w:sz w:val="28"/>
          <w:szCs w:val="28"/>
        </w:rPr>
        <w:t>供应商应提供交付检验服务</w:t>
      </w:r>
      <w:r w:rsidR="00B80F7C" w:rsidRPr="0023014B">
        <w:rPr>
          <w:rFonts w:eastAsia="方正仿宋_GBK" w:cs="Times New Roman"/>
          <w:sz w:val="28"/>
          <w:szCs w:val="28"/>
        </w:rPr>
        <w:t>。</w:t>
      </w:r>
      <w:r w:rsidR="00B73C87" w:rsidRPr="00FB4384">
        <w:rPr>
          <w:rFonts w:eastAsia="方正仿宋_GBK" w:cs="Times New Roman"/>
          <w:sz w:val="28"/>
          <w:szCs w:val="28"/>
        </w:rPr>
        <w:t>招标文件、投标文件、厂家货物技术标准说明及国家有关的质量标准规定均为验收依据。</w:t>
      </w:r>
      <w:r w:rsidR="00B73C87" w:rsidRPr="0023014B">
        <w:rPr>
          <w:rFonts w:eastAsia="方正仿宋_GBK" w:cs="Times New Roman"/>
          <w:sz w:val="28"/>
          <w:szCs w:val="28"/>
        </w:rPr>
        <w:t>交付检验</w:t>
      </w:r>
      <w:r w:rsidR="000E549F" w:rsidRPr="0023014B">
        <w:rPr>
          <w:rFonts w:eastAsia="方正仿宋_GBK" w:cs="Times New Roman"/>
          <w:sz w:val="28"/>
          <w:szCs w:val="28"/>
        </w:rPr>
        <w:t>至少</w:t>
      </w:r>
      <w:r w:rsidR="007F0F8A" w:rsidRPr="0023014B">
        <w:rPr>
          <w:rFonts w:eastAsia="方正仿宋_GBK" w:cs="Times New Roman"/>
          <w:sz w:val="28"/>
          <w:szCs w:val="28"/>
        </w:rPr>
        <w:t>应</w:t>
      </w:r>
      <w:r w:rsidRPr="0023014B">
        <w:rPr>
          <w:rFonts w:eastAsia="方正仿宋_GBK" w:cs="Times New Roman"/>
          <w:sz w:val="28"/>
          <w:szCs w:val="28"/>
        </w:rPr>
        <w:t>满足以下要求：</w:t>
      </w:r>
    </w:p>
    <w:p w14:paraId="33D36107" w14:textId="6474D55E" w:rsidR="007F0F8A" w:rsidRPr="00FB4384" w:rsidRDefault="007C3EE3">
      <w:pPr>
        <w:ind w:firstLineChars="200" w:firstLine="511"/>
        <w:rPr>
          <w:rFonts w:eastAsia="方正仿宋_GBK" w:cs="Times New Roman"/>
          <w:sz w:val="28"/>
          <w:szCs w:val="28"/>
        </w:rPr>
      </w:pPr>
      <w:r w:rsidRPr="0023014B">
        <w:rPr>
          <w:rFonts w:eastAsia="方正仿宋_GBK" w:cs="Times New Roman"/>
          <w:sz w:val="28"/>
          <w:szCs w:val="28"/>
        </w:rPr>
        <w:t>（</w:t>
      </w:r>
      <w:r w:rsidRPr="0023014B">
        <w:rPr>
          <w:rFonts w:eastAsia="方正仿宋_GBK" w:cs="Times New Roman"/>
          <w:sz w:val="28"/>
          <w:szCs w:val="28"/>
        </w:rPr>
        <w:t>1</w:t>
      </w:r>
      <w:r w:rsidRPr="0023014B">
        <w:rPr>
          <w:rFonts w:eastAsia="方正仿宋_GBK" w:cs="Times New Roman"/>
          <w:sz w:val="28"/>
          <w:szCs w:val="28"/>
        </w:rPr>
        <w:t>）</w:t>
      </w:r>
      <w:r w:rsidRPr="00FB4384">
        <w:rPr>
          <w:rFonts w:eastAsia="方正仿宋_GBK" w:cs="Times New Roman"/>
          <w:sz w:val="28"/>
          <w:szCs w:val="28"/>
        </w:rPr>
        <w:t>电梯安装调试完毕后，</w:t>
      </w:r>
      <w:r w:rsidR="007F0F8A" w:rsidRPr="00FB4384">
        <w:rPr>
          <w:rFonts w:eastAsia="方正仿宋_GBK" w:cs="Times New Roman"/>
          <w:sz w:val="28"/>
          <w:szCs w:val="28"/>
        </w:rPr>
        <w:t>采购人可根据招标文件、投标文件、厂家货物技术标准说明等内容，对</w:t>
      </w:r>
      <w:r w:rsidR="007F0F8A" w:rsidRPr="00BC01F5">
        <w:rPr>
          <w:rFonts w:eastAsia="方正仿宋_GBK" w:cs="Times New Roman"/>
          <w:sz w:val="28"/>
          <w:szCs w:val="28"/>
        </w:rPr>
        <w:t>“</w:t>
      </w:r>
      <w:r w:rsidR="00275256" w:rsidRPr="0023014B">
        <w:rPr>
          <w:rFonts w:eastAsia="方正仿宋_GBK" w:cs="Times New Roman"/>
          <w:sz w:val="28"/>
          <w:szCs w:val="28"/>
        </w:rPr>
        <w:t>表</w:t>
      </w:r>
      <w:r w:rsidR="00275256" w:rsidRPr="0023014B">
        <w:rPr>
          <w:rFonts w:eastAsia="方正仿宋_GBK" w:cs="Times New Roman"/>
          <w:sz w:val="28"/>
          <w:szCs w:val="28"/>
        </w:rPr>
        <w:t>5</w:t>
      </w:r>
      <w:r w:rsidR="00275256" w:rsidRPr="00FB4384">
        <w:rPr>
          <w:rFonts w:eastAsia="方正仿宋_GBK" w:cs="Times New Roman"/>
          <w:sz w:val="28"/>
          <w:szCs w:val="28"/>
        </w:rPr>
        <w:t xml:space="preserve"> </w:t>
      </w:r>
      <w:r w:rsidR="007F0F8A" w:rsidRPr="0023014B">
        <w:rPr>
          <w:rFonts w:eastAsia="方正仿宋_GBK" w:cs="Times New Roman"/>
          <w:sz w:val="28"/>
          <w:szCs w:val="28"/>
        </w:rPr>
        <w:t>电梯主要功能要求表</w:t>
      </w:r>
      <w:r w:rsidR="007F0F8A" w:rsidRPr="00FB4384">
        <w:rPr>
          <w:rFonts w:eastAsia="方正仿宋_GBK" w:cs="Times New Roman"/>
          <w:sz w:val="28"/>
          <w:szCs w:val="28"/>
        </w:rPr>
        <w:t>”</w:t>
      </w:r>
      <w:r w:rsidR="007F0F8A" w:rsidRPr="0023014B">
        <w:rPr>
          <w:rFonts w:eastAsia="方正仿宋_GBK" w:cs="Times New Roman"/>
          <w:sz w:val="28"/>
          <w:szCs w:val="28"/>
        </w:rPr>
        <w:t>中</w:t>
      </w:r>
      <w:r w:rsidR="007F0F8A" w:rsidRPr="00FB4384">
        <w:rPr>
          <w:rFonts w:eastAsia="方正仿宋_GBK" w:cs="Times New Roman"/>
          <w:sz w:val="28"/>
          <w:szCs w:val="28"/>
        </w:rPr>
        <w:t>的选配功能进行检查，符合要求</w:t>
      </w:r>
      <w:r w:rsidR="007732C4" w:rsidRPr="0023014B">
        <w:rPr>
          <w:rFonts w:eastAsia="方正仿宋_GBK" w:cs="Times New Roman"/>
          <w:sz w:val="28"/>
          <w:szCs w:val="28"/>
        </w:rPr>
        <w:t>后</w:t>
      </w:r>
      <w:r w:rsidR="007F0F8A" w:rsidRPr="00FB4384">
        <w:rPr>
          <w:rFonts w:eastAsia="方正仿宋_GBK" w:cs="Times New Roman"/>
          <w:sz w:val="28"/>
          <w:szCs w:val="28"/>
        </w:rPr>
        <w:t>提请特种设备监督检验机构进行监督检验。必要时可</w:t>
      </w:r>
      <w:r w:rsidR="007F0F8A" w:rsidRPr="0023014B">
        <w:rPr>
          <w:rFonts w:eastAsia="方正仿宋_GBK" w:cs="Times New Roman"/>
          <w:sz w:val="28"/>
          <w:szCs w:val="28"/>
        </w:rPr>
        <w:t>约定</w:t>
      </w:r>
      <w:r w:rsidR="007F0F8A" w:rsidRPr="00FB4384">
        <w:rPr>
          <w:rFonts w:eastAsia="方正仿宋_GBK" w:cs="Times New Roman"/>
          <w:sz w:val="28"/>
          <w:szCs w:val="28"/>
        </w:rPr>
        <w:t>邀请第三</w:t>
      </w:r>
      <w:proofErr w:type="gramStart"/>
      <w:r w:rsidR="007F0F8A" w:rsidRPr="00FB4384">
        <w:rPr>
          <w:rFonts w:eastAsia="方正仿宋_GBK" w:cs="Times New Roman"/>
          <w:sz w:val="28"/>
          <w:szCs w:val="28"/>
        </w:rPr>
        <w:t>方专业</w:t>
      </w:r>
      <w:proofErr w:type="gramEnd"/>
      <w:r w:rsidR="007F0F8A" w:rsidRPr="00FB4384">
        <w:rPr>
          <w:rFonts w:eastAsia="方正仿宋_GBK" w:cs="Times New Roman"/>
          <w:sz w:val="28"/>
          <w:szCs w:val="28"/>
        </w:rPr>
        <w:t>检验检测机构参与</w:t>
      </w:r>
      <w:r w:rsidR="007F0F8A" w:rsidRPr="0023014B">
        <w:rPr>
          <w:rFonts w:eastAsia="方正仿宋_GBK" w:cs="Times New Roman"/>
          <w:sz w:val="28"/>
          <w:szCs w:val="28"/>
        </w:rPr>
        <w:t>。</w:t>
      </w:r>
    </w:p>
    <w:p w14:paraId="4F3E09FB" w14:textId="77777777" w:rsidR="00A9279D" w:rsidRPr="001C2C50" w:rsidRDefault="007F0F8A">
      <w:pPr>
        <w:ind w:firstLineChars="200" w:firstLine="511"/>
        <w:rPr>
          <w:rFonts w:eastAsia="方正仿宋_GBK" w:cs="Times New Roman"/>
          <w:sz w:val="28"/>
          <w:szCs w:val="28"/>
        </w:rPr>
      </w:pPr>
      <w:r w:rsidRPr="00FB4384">
        <w:rPr>
          <w:rFonts w:eastAsia="方正仿宋_GBK" w:cs="Times New Roman"/>
          <w:sz w:val="28"/>
          <w:szCs w:val="28"/>
        </w:rPr>
        <w:t>（</w:t>
      </w:r>
      <w:r w:rsidRPr="0023014B">
        <w:rPr>
          <w:rFonts w:eastAsia="方正仿宋_GBK" w:cs="Times New Roman"/>
          <w:sz w:val="28"/>
          <w:szCs w:val="28"/>
        </w:rPr>
        <w:t>2</w:t>
      </w:r>
      <w:r w:rsidRPr="00FB4384">
        <w:rPr>
          <w:rFonts w:eastAsia="方正仿宋_GBK" w:cs="Times New Roman"/>
          <w:sz w:val="28"/>
          <w:szCs w:val="28"/>
        </w:rPr>
        <w:t>）电梯安装监督检验</w:t>
      </w:r>
      <w:r w:rsidR="007C3EE3" w:rsidRPr="00FB4384">
        <w:rPr>
          <w:rFonts w:eastAsia="方正仿宋_GBK" w:cs="Times New Roman"/>
          <w:sz w:val="28"/>
          <w:szCs w:val="28"/>
        </w:rPr>
        <w:t>须由经核准的特种设</w:t>
      </w:r>
      <w:r w:rsidR="007C3EE3" w:rsidRPr="00BC01F5">
        <w:rPr>
          <w:rFonts w:eastAsia="方正仿宋_GBK" w:cs="Times New Roman"/>
          <w:sz w:val="28"/>
          <w:szCs w:val="28"/>
        </w:rPr>
        <w:t>备监督检验机构进行，检验合格并完成电梯使用登记手续后方视为</w:t>
      </w:r>
      <w:r w:rsidR="00B46C50" w:rsidRPr="00BC01F5">
        <w:rPr>
          <w:rFonts w:eastAsia="方正仿宋_GBK" w:cs="Times New Roman"/>
          <w:sz w:val="28"/>
          <w:szCs w:val="28"/>
        </w:rPr>
        <w:t>完成交付检验</w:t>
      </w:r>
      <w:r w:rsidR="007C3EE3" w:rsidRPr="00F72DAC">
        <w:rPr>
          <w:rFonts w:eastAsia="方正仿宋_GBK" w:cs="Times New Roman"/>
          <w:sz w:val="28"/>
          <w:szCs w:val="28"/>
        </w:rPr>
        <w:t>。</w:t>
      </w:r>
    </w:p>
    <w:p w14:paraId="1A11C41E" w14:textId="77777777" w:rsidR="00A9279D" w:rsidRPr="00CB5674" w:rsidRDefault="007C3EE3">
      <w:pPr>
        <w:ind w:firstLineChars="200" w:firstLine="511"/>
        <w:rPr>
          <w:rFonts w:eastAsia="方正仿宋_GBK" w:cs="Times New Roman"/>
          <w:sz w:val="28"/>
          <w:szCs w:val="28"/>
        </w:rPr>
      </w:pPr>
      <w:r w:rsidRPr="0023014B">
        <w:rPr>
          <w:rFonts w:eastAsia="方正仿宋_GBK" w:cs="Times New Roman"/>
          <w:sz w:val="28"/>
          <w:szCs w:val="28"/>
        </w:rPr>
        <w:t>（</w:t>
      </w:r>
      <w:r w:rsidR="007F0F8A" w:rsidRPr="0023014B">
        <w:rPr>
          <w:rFonts w:eastAsia="方正仿宋_GBK" w:cs="Times New Roman"/>
          <w:sz w:val="28"/>
          <w:szCs w:val="28"/>
        </w:rPr>
        <w:t>3</w:t>
      </w:r>
      <w:r w:rsidRPr="0023014B">
        <w:rPr>
          <w:rFonts w:eastAsia="方正仿宋_GBK" w:cs="Times New Roman"/>
          <w:sz w:val="28"/>
          <w:szCs w:val="28"/>
        </w:rPr>
        <w:t>）</w:t>
      </w:r>
      <w:r w:rsidR="00B46C50" w:rsidRPr="0023014B">
        <w:rPr>
          <w:rFonts w:eastAsia="方正仿宋_GBK" w:cs="Times New Roman"/>
          <w:sz w:val="28"/>
          <w:szCs w:val="28"/>
        </w:rPr>
        <w:t>完成</w:t>
      </w:r>
      <w:r w:rsidR="00B46C50" w:rsidRPr="00FB4384">
        <w:rPr>
          <w:rFonts w:eastAsia="方正仿宋_GBK" w:cs="Times New Roman"/>
          <w:sz w:val="28"/>
          <w:szCs w:val="28"/>
        </w:rPr>
        <w:t>交付检验后</w:t>
      </w:r>
      <w:r w:rsidRPr="00FB4384">
        <w:rPr>
          <w:rFonts w:eastAsia="方正仿宋_GBK" w:cs="Times New Roman"/>
          <w:sz w:val="28"/>
          <w:szCs w:val="28"/>
        </w:rPr>
        <w:t>，供应商应向采购人移交</w:t>
      </w:r>
      <w:r w:rsidR="00B73C87" w:rsidRPr="00BC01F5">
        <w:rPr>
          <w:rFonts w:eastAsia="方正仿宋_GBK" w:cs="Times New Roman"/>
          <w:sz w:val="28"/>
          <w:szCs w:val="28"/>
        </w:rPr>
        <w:t>监督检验报告、特种设备使用标志、</w:t>
      </w:r>
      <w:r w:rsidRPr="00BC01F5">
        <w:rPr>
          <w:rFonts w:eastAsia="方正仿宋_GBK" w:cs="Times New Roman"/>
          <w:sz w:val="28"/>
          <w:szCs w:val="28"/>
        </w:rPr>
        <w:t>电梯相关建筑接口符合性声明、配置说明、型式试验证书、电气原理图、整机质量证明文件、安装使用维护保养说明书、应急救援说明、非金属材质部件使</w:t>
      </w:r>
      <w:r w:rsidRPr="00CB5674">
        <w:rPr>
          <w:rFonts w:eastAsia="方正仿宋_GBK" w:cs="Times New Roman"/>
          <w:sz w:val="28"/>
          <w:szCs w:val="28"/>
        </w:rPr>
        <w:t>用声明（如果有）、未设置人为障碍声明、变更设计证明文件（如果有）、</w:t>
      </w:r>
      <w:proofErr w:type="gramStart"/>
      <w:r w:rsidRPr="00CB5674">
        <w:rPr>
          <w:rFonts w:eastAsia="方正仿宋_GBK" w:cs="Times New Roman"/>
          <w:sz w:val="28"/>
          <w:szCs w:val="28"/>
        </w:rPr>
        <w:t>安装自</w:t>
      </w:r>
      <w:proofErr w:type="gramEnd"/>
      <w:r w:rsidRPr="00CB5674">
        <w:rPr>
          <w:rFonts w:eastAsia="方正仿宋_GBK" w:cs="Times New Roman"/>
          <w:sz w:val="28"/>
          <w:szCs w:val="28"/>
        </w:rPr>
        <w:t>检报告等有关资料。</w:t>
      </w:r>
    </w:p>
    <w:p w14:paraId="369D75E3" w14:textId="76745ECA" w:rsidR="00384246" w:rsidRPr="0023014B" w:rsidRDefault="00384246" w:rsidP="009C7549">
      <w:pPr>
        <w:pStyle w:val="3"/>
        <w:spacing w:before="0" w:after="0" w:line="560" w:lineRule="exact"/>
        <w:ind w:firstLineChars="221" w:firstLine="565"/>
        <w:rPr>
          <w:rFonts w:eastAsia="方正楷体_GBK" w:cs="Times New Roman"/>
          <w:b w:val="0"/>
          <w:sz w:val="28"/>
          <w:szCs w:val="28"/>
        </w:rPr>
      </w:pPr>
      <w:r w:rsidRPr="0023014B">
        <w:rPr>
          <w:rFonts w:eastAsia="方正楷体_GBK" w:cs="Times New Roman"/>
          <w:b w:val="0"/>
          <w:sz w:val="28"/>
          <w:szCs w:val="28"/>
        </w:rPr>
        <w:t>5.</w:t>
      </w:r>
      <w:r w:rsidR="008C032D">
        <w:rPr>
          <w:rFonts w:eastAsia="方正楷体_GBK" w:cs="Times New Roman"/>
          <w:b w:val="0"/>
          <w:sz w:val="28"/>
          <w:szCs w:val="28"/>
        </w:rPr>
        <w:t>10</w:t>
      </w:r>
      <w:r w:rsidR="00F15352">
        <w:rPr>
          <w:rFonts w:eastAsia="方正楷体_GBK" w:cs="Times New Roman"/>
          <w:b w:val="0"/>
          <w:sz w:val="28"/>
          <w:szCs w:val="28"/>
        </w:rPr>
        <w:t xml:space="preserve"> </w:t>
      </w:r>
      <w:r w:rsidRPr="0023014B">
        <w:rPr>
          <w:rFonts w:eastAsia="方正楷体_GBK" w:cs="Times New Roman"/>
          <w:b w:val="0"/>
          <w:sz w:val="28"/>
          <w:szCs w:val="28"/>
        </w:rPr>
        <w:t>管理及技术支撑能力</w:t>
      </w:r>
    </w:p>
    <w:p w14:paraId="588E6D9D" w14:textId="092030A5" w:rsidR="00384246" w:rsidRPr="00FB4384" w:rsidRDefault="009E7235" w:rsidP="00171930">
      <w:pPr>
        <w:ind w:firstLineChars="200" w:firstLine="511"/>
        <w:rPr>
          <w:rFonts w:eastAsia="方正仿宋_GBK" w:cs="Times New Roman"/>
          <w:sz w:val="28"/>
          <w:szCs w:val="28"/>
        </w:rPr>
      </w:pPr>
      <w:r w:rsidRPr="0023014B">
        <w:rPr>
          <w:rFonts w:eastAsia="方正仿宋_GBK" w:cs="Times New Roman"/>
          <w:sz w:val="28"/>
          <w:szCs w:val="28"/>
        </w:rPr>
        <w:t>采购人可根据实际需要选择提出与供应</w:t>
      </w:r>
      <w:proofErr w:type="gramStart"/>
      <w:r w:rsidRPr="0023014B">
        <w:rPr>
          <w:rFonts w:eastAsia="方正仿宋_GBK" w:cs="Times New Roman"/>
          <w:sz w:val="28"/>
          <w:szCs w:val="28"/>
        </w:rPr>
        <w:t>商能力</w:t>
      </w:r>
      <w:proofErr w:type="gramEnd"/>
      <w:r w:rsidRPr="0023014B">
        <w:rPr>
          <w:rFonts w:eastAsia="方正仿宋_GBK" w:cs="Times New Roman"/>
          <w:sz w:val="28"/>
          <w:szCs w:val="28"/>
        </w:rPr>
        <w:t>直接相关的特定要求，诸如：</w:t>
      </w:r>
      <w:r w:rsidR="00E9433C" w:rsidRPr="0023014B">
        <w:rPr>
          <w:rFonts w:eastAsia="方正仿宋_GBK" w:cs="Times New Roman"/>
          <w:sz w:val="28"/>
          <w:szCs w:val="28"/>
        </w:rPr>
        <w:t>项目实施期间的管理</w:t>
      </w:r>
      <w:r w:rsidR="00332EF9" w:rsidRPr="0023014B">
        <w:rPr>
          <w:rFonts w:eastAsia="方正仿宋_GBK" w:cs="Times New Roman"/>
          <w:sz w:val="28"/>
          <w:szCs w:val="28"/>
        </w:rPr>
        <w:t>人员配置</w:t>
      </w:r>
      <w:r w:rsidR="00E9433C" w:rsidRPr="0023014B">
        <w:rPr>
          <w:rFonts w:eastAsia="方正仿宋_GBK" w:cs="Times New Roman"/>
          <w:sz w:val="28"/>
          <w:szCs w:val="28"/>
        </w:rPr>
        <w:t>、安装过程管理</w:t>
      </w:r>
      <w:r w:rsidR="00332EF9" w:rsidRPr="0023014B">
        <w:rPr>
          <w:rFonts w:eastAsia="方正仿宋_GBK" w:cs="Times New Roman"/>
          <w:sz w:val="28"/>
          <w:szCs w:val="28"/>
        </w:rPr>
        <w:t>方案</w:t>
      </w:r>
      <w:r w:rsidR="00E9433C" w:rsidRPr="0023014B">
        <w:rPr>
          <w:rFonts w:eastAsia="方正仿宋_GBK" w:cs="Times New Roman"/>
          <w:sz w:val="28"/>
          <w:szCs w:val="28"/>
        </w:rPr>
        <w:t>、调试方案、</w:t>
      </w:r>
      <w:proofErr w:type="gramStart"/>
      <w:r w:rsidR="00E9433C" w:rsidRPr="0023014B">
        <w:rPr>
          <w:rFonts w:eastAsia="方正仿宋_GBK" w:cs="Times New Roman"/>
          <w:sz w:val="28"/>
          <w:szCs w:val="28"/>
        </w:rPr>
        <w:t>维保及</w:t>
      </w:r>
      <w:proofErr w:type="gramEnd"/>
      <w:r w:rsidR="00E9433C" w:rsidRPr="0023014B">
        <w:rPr>
          <w:rFonts w:eastAsia="方正仿宋_GBK" w:cs="Times New Roman"/>
          <w:sz w:val="28"/>
          <w:szCs w:val="28"/>
        </w:rPr>
        <w:t>技术支撑方案</w:t>
      </w:r>
      <w:r w:rsidR="001F413B" w:rsidRPr="0023014B">
        <w:rPr>
          <w:rFonts w:eastAsia="方正仿宋_GBK" w:cs="Times New Roman"/>
          <w:sz w:val="28"/>
          <w:szCs w:val="28"/>
        </w:rPr>
        <w:t>、类似业绩</w:t>
      </w:r>
      <w:r w:rsidR="00332EF9" w:rsidRPr="0023014B">
        <w:rPr>
          <w:rFonts w:eastAsia="方正仿宋_GBK" w:cs="Times New Roman"/>
          <w:sz w:val="28"/>
          <w:szCs w:val="28"/>
        </w:rPr>
        <w:t>等</w:t>
      </w:r>
      <w:r w:rsidR="002C116D" w:rsidRPr="0023014B">
        <w:rPr>
          <w:rFonts w:eastAsia="方正仿宋_GBK" w:cs="Times New Roman"/>
          <w:sz w:val="28"/>
          <w:szCs w:val="28"/>
        </w:rPr>
        <w:t>，</w:t>
      </w:r>
      <w:r w:rsidR="00332EF9" w:rsidRPr="0023014B">
        <w:rPr>
          <w:rFonts w:eastAsia="方正仿宋_GBK" w:cs="Times New Roman"/>
          <w:sz w:val="28"/>
          <w:szCs w:val="28"/>
        </w:rPr>
        <w:t>其中</w:t>
      </w:r>
      <w:r w:rsidR="002C116D" w:rsidRPr="0023014B">
        <w:rPr>
          <w:rFonts w:eastAsia="方正仿宋_GBK" w:cs="Times New Roman"/>
          <w:sz w:val="28"/>
          <w:szCs w:val="28"/>
        </w:rPr>
        <w:t>：</w:t>
      </w:r>
      <w:proofErr w:type="gramStart"/>
      <w:r w:rsidR="001F413B" w:rsidRPr="0023014B">
        <w:rPr>
          <w:rFonts w:eastAsia="方正仿宋_GBK" w:cs="Times New Roman"/>
          <w:sz w:val="28"/>
          <w:szCs w:val="28"/>
        </w:rPr>
        <w:t>维保及</w:t>
      </w:r>
      <w:proofErr w:type="gramEnd"/>
      <w:r w:rsidR="001F413B" w:rsidRPr="0023014B">
        <w:rPr>
          <w:rFonts w:eastAsia="方正仿宋_GBK" w:cs="Times New Roman"/>
          <w:sz w:val="28"/>
          <w:szCs w:val="28"/>
        </w:rPr>
        <w:t>技术支撑方案是指在电梯维护保养和安全急修等方面</w:t>
      </w:r>
      <w:r w:rsidR="00F80619" w:rsidRPr="0023014B">
        <w:rPr>
          <w:rFonts w:eastAsia="方正仿宋_GBK" w:cs="Times New Roman"/>
          <w:sz w:val="28"/>
          <w:szCs w:val="28"/>
        </w:rPr>
        <w:t>满足售后响应效率</w:t>
      </w:r>
      <w:r w:rsidR="001F413B" w:rsidRPr="0023014B">
        <w:rPr>
          <w:rFonts w:eastAsia="方正仿宋_GBK" w:cs="Times New Roman"/>
          <w:sz w:val="28"/>
          <w:szCs w:val="28"/>
        </w:rPr>
        <w:t>的专项要求；</w:t>
      </w:r>
      <w:r w:rsidRPr="0023014B">
        <w:rPr>
          <w:rFonts w:eastAsia="方正仿宋_GBK" w:cs="Times New Roman"/>
          <w:sz w:val="28"/>
          <w:szCs w:val="28"/>
        </w:rPr>
        <w:t>类似业绩是指电梯</w:t>
      </w:r>
      <w:r w:rsidRPr="0023014B">
        <w:rPr>
          <w:rFonts w:eastAsia="方正仿宋_GBK" w:cs="Times New Roman"/>
          <w:sz w:val="28"/>
          <w:szCs w:val="28"/>
        </w:rPr>
        <w:lastRenderedPageBreak/>
        <w:t>产品的速度、额定载重量、提升高度、拖动方式等与本项目相同或接近的产品及安装调试案例</w:t>
      </w:r>
      <w:r w:rsidR="001F413B" w:rsidRPr="0023014B">
        <w:rPr>
          <w:rFonts w:eastAsia="方正仿宋_GBK" w:cs="Times New Roman"/>
          <w:sz w:val="28"/>
          <w:szCs w:val="28"/>
        </w:rPr>
        <w:t>。</w:t>
      </w:r>
    </w:p>
    <w:p w14:paraId="6B101572" w14:textId="77777777" w:rsidR="00A9279D" w:rsidRPr="0023014B" w:rsidRDefault="00CC0ECE" w:rsidP="00AA79D2">
      <w:pPr>
        <w:pStyle w:val="2"/>
        <w:spacing w:before="0" w:after="0" w:line="560" w:lineRule="exact"/>
        <w:ind w:firstLineChars="221" w:firstLine="565"/>
        <w:rPr>
          <w:rFonts w:ascii="Times New Roman" w:eastAsia="方正黑体_GBK" w:hAnsi="Times New Roman" w:cs="Times New Roman"/>
          <w:b w:val="0"/>
          <w:sz w:val="28"/>
          <w:szCs w:val="28"/>
        </w:rPr>
      </w:pPr>
      <w:r w:rsidRPr="0023014B">
        <w:rPr>
          <w:rFonts w:ascii="Times New Roman" w:eastAsia="方正黑体_GBK" w:hAnsi="Times New Roman" w:cs="Times New Roman"/>
          <w:b w:val="0"/>
          <w:sz w:val="28"/>
          <w:szCs w:val="28"/>
        </w:rPr>
        <w:t xml:space="preserve">6 </w:t>
      </w:r>
      <w:r w:rsidRPr="0023014B">
        <w:rPr>
          <w:rFonts w:ascii="Times New Roman" w:eastAsia="方正黑体_GBK" w:hAnsi="Times New Roman" w:cs="Times New Roman"/>
          <w:b w:val="0"/>
          <w:sz w:val="28"/>
          <w:szCs w:val="28"/>
        </w:rPr>
        <w:t>售后服务</w:t>
      </w:r>
    </w:p>
    <w:p w14:paraId="6313A874" w14:textId="32F6E549" w:rsidR="00A9279D" w:rsidRPr="00FB4384" w:rsidRDefault="000E549F">
      <w:pPr>
        <w:ind w:firstLineChars="200" w:firstLine="511"/>
        <w:rPr>
          <w:rFonts w:eastAsia="方正仿宋_GBK" w:cs="Times New Roman"/>
          <w:sz w:val="28"/>
          <w:szCs w:val="28"/>
        </w:rPr>
      </w:pPr>
      <w:r w:rsidRPr="0023014B">
        <w:rPr>
          <w:rFonts w:eastAsia="方正仿宋_GBK" w:cs="Times New Roman"/>
          <w:sz w:val="28"/>
          <w:szCs w:val="28"/>
        </w:rPr>
        <w:t>供应商应提供</w:t>
      </w:r>
      <w:r w:rsidR="00516CE6" w:rsidRPr="0023014B">
        <w:rPr>
          <w:rFonts w:eastAsia="方正仿宋_GBK" w:cs="Times New Roman"/>
          <w:sz w:val="28"/>
          <w:szCs w:val="28"/>
        </w:rPr>
        <w:t>有效的</w:t>
      </w:r>
      <w:r w:rsidRPr="0023014B">
        <w:rPr>
          <w:rFonts w:eastAsia="方正仿宋_GBK" w:cs="Times New Roman"/>
          <w:sz w:val="28"/>
          <w:szCs w:val="28"/>
        </w:rPr>
        <w:t>售后服务，</w:t>
      </w:r>
      <w:r w:rsidRPr="00FB4384">
        <w:rPr>
          <w:rFonts w:eastAsia="方正仿宋_GBK" w:cs="Times New Roman"/>
          <w:sz w:val="28"/>
          <w:szCs w:val="28"/>
        </w:rPr>
        <w:t>并以合同加授权的方式规范供应商与电梯制造、安装、维</w:t>
      </w:r>
      <w:proofErr w:type="gramStart"/>
      <w:r w:rsidRPr="00FB4384">
        <w:rPr>
          <w:rFonts w:eastAsia="方正仿宋_GBK" w:cs="Times New Roman"/>
          <w:sz w:val="28"/>
          <w:szCs w:val="28"/>
        </w:rPr>
        <w:t>保单位间的</w:t>
      </w:r>
      <w:proofErr w:type="gramEnd"/>
      <w:r w:rsidRPr="00FB4384">
        <w:rPr>
          <w:rFonts w:eastAsia="方正仿宋_GBK" w:cs="Times New Roman"/>
          <w:sz w:val="28"/>
          <w:szCs w:val="28"/>
        </w:rPr>
        <w:t>权利义务</w:t>
      </w:r>
      <w:r w:rsidRPr="0023014B">
        <w:rPr>
          <w:rFonts w:eastAsia="方正仿宋_GBK" w:cs="Times New Roman"/>
          <w:sz w:val="28"/>
          <w:szCs w:val="28"/>
        </w:rPr>
        <w:t>，至少明确以下</w:t>
      </w:r>
      <w:r w:rsidR="00F72DAC">
        <w:rPr>
          <w:rFonts w:eastAsia="方正仿宋_GBK" w:cs="Times New Roman" w:hint="eastAsia"/>
          <w:sz w:val="28"/>
          <w:szCs w:val="28"/>
        </w:rPr>
        <w:t>事项</w:t>
      </w:r>
      <w:r w:rsidRPr="0023014B">
        <w:rPr>
          <w:rFonts w:eastAsia="方正仿宋_GBK" w:cs="Times New Roman"/>
          <w:sz w:val="28"/>
          <w:szCs w:val="28"/>
        </w:rPr>
        <w:t>：</w:t>
      </w:r>
    </w:p>
    <w:p w14:paraId="043255AB" w14:textId="404BBA34" w:rsidR="00AA79D2" w:rsidRPr="0023014B" w:rsidRDefault="00E81DF7" w:rsidP="009C7549">
      <w:pPr>
        <w:pStyle w:val="3"/>
        <w:spacing w:before="0" w:after="0" w:line="560" w:lineRule="exact"/>
        <w:ind w:firstLineChars="221" w:firstLine="565"/>
        <w:rPr>
          <w:rFonts w:eastAsia="方正楷体_GBK" w:cs="Times New Roman"/>
          <w:b w:val="0"/>
          <w:sz w:val="28"/>
          <w:szCs w:val="28"/>
        </w:rPr>
      </w:pPr>
      <w:r w:rsidRPr="0023014B">
        <w:rPr>
          <w:rFonts w:eastAsia="方正楷体_GBK" w:cs="Times New Roman"/>
          <w:b w:val="0"/>
          <w:sz w:val="28"/>
          <w:szCs w:val="28"/>
        </w:rPr>
        <w:t>6.1</w:t>
      </w:r>
      <w:r w:rsidR="00F15352">
        <w:rPr>
          <w:rFonts w:eastAsia="方正楷体_GBK" w:cs="Times New Roman"/>
          <w:b w:val="0"/>
          <w:sz w:val="28"/>
          <w:szCs w:val="28"/>
        </w:rPr>
        <w:t xml:space="preserve"> </w:t>
      </w:r>
      <w:r w:rsidRPr="0023014B">
        <w:rPr>
          <w:rFonts w:eastAsia="方正楷体_GBK" w:cs="Times New Roman"/>
          <w:b w:val="0"/>
          <w:sz w:val="28"/>
          <w:szCs w:val="28"/>
        </w:rPr>
        <w:t>免费售后维保服务</w:t>
      </w:r>
      <w:r w:rsidR="000E549F" w:rsidRPr="0023014B">
        <w:rPr>
          <w:rFonts w:eastAsia="方正楷体_GBK" w:cs="Times New Roman"/>
          <w:b w:val="0"/>
          <w:sz w:val="28"/>
          <w:szCs w:val="28"/>
        </w:rPr>
        <w:t>期限</w:t>
      </w:r>
    </w:p>
    <w:p w14:paraId="1A0D2756" w14:textId="77777777" w:rsidR="00A9279D" w:rsidRPr="00BC01F5" w:rsidRDefault="00E81DF7" w:rsidP="00AA79D2">
      <w:pPr>
        <w:ind w:firstLineChars="200" w:firstLine="511"/>
        <w:rPr>
          <w:rFonts w:eastAsia="方正仿宋_GBK" w:cs="Times New Roman"/>
          <w:sz w:val="28"/>
          <w:szCs w:val="28"/>
        </w:rPr>
      </w:pPr>
      <w:r w:rsidRPr="00FB4384">
        <w:rPr>
          <w:rFonts w:eastAsia="方正仿宋_GBK" w:cs="Times New Roman"/>
          <w:sz w:val="28"/>
          <w:szCs w:val="28"/>
        </w:rPr>
        <w:t>此</w:t>
      </w:r>
      <w:r w:rsidR="000E549F" w:rsidRPr="0023014B">
        <w:rPr>
          <w:rFonts w:eastAsia="方正仿宋_GBK" w:cs="Times New Roman"/>
          <w:sz w:val="28"/>
          <w:szCs w:val="28"/>
        </w:rPr>
        <w:t>期限应</w:t>
      </w:r>
      <w:r w:rsidRPr="00FB4384">
        <w:rPr>
          <w:rFonts w:eastAsia="方正仿宋_GBK" w:cs="Times New Roman"/>
          <w:sz w:val="28"/>
          <w:szCs w:val="28"/>
        </w:rPr>
        <w:t>自</w:t>
      </w:r>
      <w:r w:rsidR="00171930" w:rsidRPr="00FB4384">
        <w:rPr>
          <w:rFonts w:eastAsia="方正仿宋_GBK" w:cs="Times New Roman"/>
          <w:sz w:val="28"/>
          <w:szCs w:val="28"/>
        </w:rPr>
        <w:t>特种设备</w:t>
      </w:r>
      <w:r w:rsidRPr="00FB4384">
        <w:rPr>
          <w:rFonts w:eastAsia="方正仿宋_GBK" w:cs="Times New Roman"/>
          <w:sz w:val="28"/>
          <w:szCs w:val="28"/>
        </w:rPr>
        <w:t>检验机构</w:t>
      </w:r>
      <w:r w:rsidR="00171930" w:rsidRPr="00BC01F5">
        <w:rPr>
          <w:rFonts w:eastAsia="方正仿宋_GBK" w:cs="Times New Roman"/>
          <w:sz w:val="28"/>
          <w:szCs w:val="28"/>
        </w:rPr>
        <w:t>监督检验</w:t>
      </w:r>
      <w:r w:rsidRPr="00BC01F5">
        <w:rPr>
          <w:rFonts w:eastAsia="方正仿宋_GBK" w:cs="Times New Roman"/>
          <w:sz w:val="28"/>
          <w:szCs w:val="28"/>
        </w:rPr>
        <w:t>合格之日起计算。</w:t>
      </w:r>
    </w:p>
    <w:p w14:paraId="05AADA26" w14:textId="595F9DFD" w:rsidR="00AA79D2" w:rsidRPr="0023014B" w:rsidRDefault="00E81DF7" w:rsidP="009C7549">
      <w:pPr>
        <w:pStyle w:val="3"/>
        <w:spacing w:before="0" w:after="0" w:line="560" w:lineRule="exact"/>
        <w:ind w:firstLineChars="221" w:firstLine="565"/>
        <w:rPr>
          <w:rFonts w:eastAsia="方正楷体_GBK" w:cs="Times New Roman"/>
          <w:b w:val="0"/>
          <w:sz w:val="28"/>
          <w:szCs w:val="28"/>
        </w:rPr>
      </w:pPr>
      <w:r w:rsidRPr="0023014B">
        <w:rPr>
          <w:rFonts w:eastAsia="方正楷体_GBK" w:cs="Times New Roman"/>
          <w:b w:val="0"/>
          <w:sz w:val="28"/>
          <w:szCs w:val="28"/>
        </w:rPr>
        <w:t>6.2</w:t>
      </w:r>
      <w:r w:rsidR="00F15352">
        <w:rPr>
          <w:rFonts w:eastAsia="方正楷体_GBK" w:cs="Times New Roman"/>
          <w:b w:val="0"/>
          <w:sz w:val="28"/>
          <w:szCs w:val="28"/>
        </w:rPr>
        <w:t xml:space="preserve"> </w:t>
      </w:r>
      <w:r w:rsidRPr="0023014B">
        <w:rPr>
          <w:rFonts w:eastAsia="方正楷体_GBK" w:cs="Times New Roman"/>
          <w:b w:val="0"/>
          <w:sz w:val="28"/>
          <w:szCs w:val="28"/>
        </w:rPr>
        <w:t>主要部件和安全保护装置质量保证期限</w:t>
      </w:r>
    </w:p>
    <w:p w14:paraId="067F975C" w14:textId="44711577" w:rsidR="00A9279D" w:rsidRPr="00FB4384" w:rsidRDefault="00516CE6">
      <w:pPr>
        <w:ind w:firstLineChars="200" w:firstLine="511"/>
        <w:rPr>
          <w:rFonts w:eastAsia="方正仿宋_GBK" w:cs="Times New Roman"/>
          <w:sz w:val="28"/>
          <w:szCs w:val="28"/>
        </w:rPr>
      </w:pPr>
      <w:r w:rsidRPr="00FB4384">
        <w:rPr>
          <w:rFonts w:eastAsia="方正仿宋_GBK" w:cs="Times New Roman"/>
          <w:sz w:val="28"/>
          <w:szCs w:val="28"/>
        </w:rPr>
        <w:t>此期限</w:t>
      </w:r>
      <w:r w:rsidR="00CC1397" w:rsidRPr="0023014B">
        <w:rPr>
          <w:rFonts w:eastAsia="方正仿宋_GBK" w:cs="Times New Roman"/>
          <w:sz w:val="28"/>
          <w:szCs w:val="28"/>
        </w:rPr>
        <w:t>一般</w:t>
      </w:r>
      <w:r w:rsidRPr="00FB4384">
        <w:rPr>
          <w:rFonts w:eastAsia="方正仿宋_GBK" w:cs="Times New Roman"/>
          <w:sz w:val="28"/>
          <w:szCs w:val="28"/>
        </w:rPr>
        <w:t>不得</w:t>
      </w:r>
      <w:r w:rsidRPr="0023014B">
        <w:rPr>
          <w:rFonts w:eastAsia="方正仿宋_GBK" w:cs="Times New Roman"/>
          <w:sz w:val="28"/>
          <w:szCs w:val="28"/>
        </w:rPr>
        <w:t>低于</w:t>
      </w:r>
      <w:r w:rsidRPr="0023014B">
        <w:rPr>
          <w:rFonts w:eastAsia="方正仿宋_GBK" w:cs="Times New Roman"/>
          <w:sz w:val="28"/>
          <w:szCs w:val="28"/>
        </w:rPr>
        <w:t>5</w:t>
      </w:r>
      <w:r w:rsidRPr="0023014B">
        <w:rPr>
          <w:rFonts w:eastAsia="方正仿宋_GBK" w:cs="Times New Roman"/>
          <w:sz w:val="28"/>
          <w:szCs w:val="28"/>
        </w:rPr>
        <w:t>年，</w:t>
      </w:r>
      <w:r w:rsidRPr="00FB4384">
        <w:rPr>
          <w:rFonts w:eastAsia="方正仿宋_GBK" w:cs="Times New Roman"/>
          <w:sz w:val="28"/>
          <w:szCs w:val="28"/>
        </w:rPr>
        <w:t>在质量保证期限内</w:t>
      </w:r>
      <w:r w:rsidR="00E81DF7" w:rsidRPr="00FB4384">
        <w:rPr>
          <w:rFonts w:eastAsia="方正仿宋_GBK" w:cs="Times New Roman"/>
          <w:sz w:val="28"/>
          <w:szCs w:val="28"/>
        </w:rPr>
        <w:t>存在质量问题的，</w:t>
      </w:r>
      <w:r w:rsidR="00E81DF7" w:rsidRPr="0023014B">
        <w:rPr>
          <w:rFonts w:eastAsia="方正仿宋_GBK" w:cs="Times New Roman"/>
          <w:sz w:val="28"/>
          <w:szCs w:val="28"/>
        </w:rPr>
        <w:t>供应商</w:t>
      </w:r>
      <w:r w:rsidR="00E81DF7" w:rsidRPr="00FB4384">
        <w:rPr>
          <w:rFonts w:eastAsia="方正仿宋_GBK" w:cs="Times New Roman"/>
          <w:sz w:val="28"/>
          <w:szCs w:val="28"/>
        </w:rPr>
        <w:t>应当</w:t>
      </w:r>
      <w:r w:rsidR="00E81DF7" w:rsidRPr="0023014B">
        <w:rPr>
          <w:rFonts w:eastAsia="方正仿宋_GBK" w:cs="Times New Roman"/>
          <w:sz w:val="28"/>
          <w:szCs w:val="28"/>
        </w:rPr>
        <w:t>提供</w:t>
      </w:r>
      <w:r w:rsidR="00E81DF7" w:rsidRPr="00FB4384">
        <w:rPr>
          <w:rFonts w:eastAsia="方正仿宋_GBK" w:cs="Times New Roman"/>
          <w:sz w:val="28"/>
          <w:szCs w:val="28"/>
        </w:rPr>
        <w:t>免费修理或者更换</w:t>
      </w:r>
      <w:r w:rsidR="00E81DF7" w:rsidRPr="0023014B">
        <w:rPr>
          <w:rFonts w:eastAsia="方正仿宋_GBK" w:cs="Times New Roman"/>
          <w:sz w:val="28"/>
          <w:szCs w:val="28"/>
        </w:rPr>
        <w:t>服务</w:t>
      </w:r>
      <w:r w:rsidR="00E81DF7" w:rsidRPr="00FB4384">
        <w:rPr>
          <w:rFonts w:eastAsia="方正仿宋_GBK" w:cs="Times New Roman"/>
          <w:sz w:val="28"/>
          <w:szCs w:val="28"/>
        </w:rPr>
        <w:t>。</w:t>
      </w:r>
    </w:p>
    <w:p w14:paraId="5A940BDA" w14:textId="59BAA698" w:rsidR="00471AB9" w:rsidRPr="00FB4384" w:rsidRDefault="00471AB9">
      <w:pPr>
        <w:ind w:firstLineChars="200" w:firstLine="511"/>
        <w:rPr>
          <w:rFonts w:eastAsia="方正仿宋_GBK" w:cs="Times New Roman"/>
          <w:sz w:val="28"/>
          <w:szCs w:val="28"/>
        </w:rPr>
      </w:pPr>
      <w:r w:rsidRPr="0023014B">
        <w:rPr>
          <w:rFonts w:eastAsia="方正仿宋_GBK" w:cs="Times New Roman"/>
          <w:sz w:val="28"/>
          <w:szCs w:val="28"/>
        </w:rPr>
        <w:t>电梯主要部件包括绳头组合、控制柜、层门、玻璃轿门、玻璃轿壁、驱动主机（适用于曳引与强制驱动电梯）；安全保护装置包括限速器、安全钳、缓冲器、门锁装置、轿厢上行超速保护装置（适用于曳引驱动电梯）、含有电子元件的安全电路、可编程电子安全相关系统、限速切断阀（适用于液压驱动电梯）、轿厢意外移动保护装置（适用于曳引与强制驱动非防爆电梯）。</w:t>
      </w:r>
    </w:p>
    <w:p w14:paraId="67DE56B2" w14:textId="090CE1EA" w:rsidR="00AA79D2" w:rsidRPr="0023014B" w:rsidRDefault="00E81DF7" w:rsidP="009C7549">
      <w:pPr>
        <w:pStyle w:val="3"/>
        <w:spacing w:before="0" w:after="0" w:line="560" w:lineRule="exact"/>
        <w:ind w:firstLineChars="221" w:firstLine="565"/>
        <w:rPr>
          <w:rFonts w:eastAsia="方正楷体_GBK" w:cs="Times New Roman"/>
          <w:b w:val="0"/>
          <w:sz w:val="28"/>
          <w:szCs w:val="28"/>
        </w:rPr>
      </w:pPr>
      <w:r w:rsidRPr="0023014B">
        <w:rPr>
          <w:rFonts w:eastAsia="方正楷体_GBK" w:cs="Times New Roman"/>
          <w:b w:val="0"/>
          <w:sz w:val="28"/>
          <w:szCs w:val="28"/>
        </w:rPr>
        <w:t>6.3</w:t>
      </w:r>
      <w:r w:rsidR="00F15352">
        <w:rPr>
          <w:rFonts w:eastAsia="方正楷体_GBK" w:cs="Times New Roman"/>
          <w:b w:val="0"/>
          <w:sz w:val="28"/>
          <w:szCs w:val="28"/>
        </w:rPr>
        <w:t xml:space="preserve"> </w:t>
      </w:r>
      <w:r w:rsidRPr="0023014B">
        <w:rPr>
          <w:rFonts w:eastAsia="方正楷体_GBK" w:cs="Times New Roman"/>
          <w:b w:val="0"/>
          <w:sz w:val="28"/>
          <w:szCs w:val="28"/>
        </w:rPr>
        <w:t>维护保养计划与方案</w:t>
      </w:r>
    </w:p>
    <w:p w14:paraId="57B0E64B" w14:textId="44C6F5F7" w:rsidR="00A9279D" w:rsidRPr="00FB4384" w:rsidRDefault="00E81DF7">
      <w:pPr>
        <w:ind w:firstLineChars="200" w:firstLine="511"/>
        <w:rPr>
          <w:rFonts w:eastAsia="方正仿宋_GBK" w:cs="Times New Roman"/>
          <w:sz w:val="28"/>
          <w:szCs w:val="28"/>
        </w:rPr>
      </w:pPr>
      <w:r w:rsidRPr="0023014B">
        <w:rPr>
          <w:rFonts w:eastAsia="方正仿宋_GBK" w:cs="Times New Roman"/>
          <w:sz w:val="28"/>
          <w:szCs w:val="28"/>
        </w:rPr>
        <w:t>电梯的维护保养</w:t>
      </w:r>
      <w:r w:rsidRPr="00FB4384">
        <w:rPr>
          <w:rFonts w:eastAsia="方正仿宋_GBK" w:cs="Times New Roman"/>
          <w:sz w:val="28"/>
          <w:szCs w:val="28"/>
        </w:rPr>
        <w:t>应由依法取得对应类别制造、安装许可的单位进行。</w:t>
      </w:r>
      <w:r w:rsidR="00516CE6" w:rsidRPr="0023014B">
        <w:rPr>
          <w:rFonts w:eastAsia="方正仿宋_GBK" w:cs="Times New Roman"/>
          <w:sz w:val="28"/>
          <w:szCs w:val="28"/>
        </w:rPr>
        <w:t>至少</w:t>
      </w:r>
      <w:r w:rsidR="0010096E" w:rsidRPr="0023014B">
        <w:rPr>
          <w:rFonts w:eastAsia="方正仿宋_GBK" w:cs="Times New Roman"/>
          <w:sz w:val="28"/>
          <w:szCs w:val="28"/>
        </w:rPr>
        <w:t>包含</w:t>
      </w:r>
      <w:r w:rsidR="00516CE6" w:rsidRPr="0023014B">
        <w:rPr>
          <w:rFonts w:eastAsia="方正仿宋_GBK" w:cs="Times New Roman"/>
          <w:sz w:val="28"/>
          <w:szCs w:val="28"/>
        </w:rPr>
        <w:t>以下</w:t>
      </w:r>
      <w:r w:rsidR="00F72DAC">
        <w:rPr>
          <w:rFonts w:eastAsia="方正仿宋_GBK" w:cs="Times New Roman" w:hint="eastAsia"/>
          <w:sz w:val="28"/>
          <w:szCs w:val="28"/>
        </w:rPr>
        <w:t>事项</w:t>
      </w:r>
      <w:r w:rsidR="00516CE6" w:rsidRPr="0023014B">
        <w:rPr>
          <w:rFonts w:eastAsia="方正仿宋_GBK" w:cs="Times New Roman"/>
          <w:sz w:val="28"/>
          <w:szCs w:val="28"/>
        </w:rPr>
        <w:t>：</w:t>
      </w:r>
    </w:p>
    <w:p w14:paraId="387FC036" w14:textId="77777777" w:rsidR="00A9279D" w:rsidRPr="00FB4384" w:rsidRDefault="00CC0ECE">
      <w:pPr>
        <w:ind w:firstLineChars="200" w:firstLine="511"/>
        <w:rPr>
          <w:rFonts w:eastAsia="方正仿宋_GBK" w:cs="Times New Roman"/>
          <w:sz w:val="28"/>
          <w:szCs w:val="28"/>
        </w:rPr>
      </w:pPr>
      <w:r w:rsidRPr="00FB4384">
        <w:rPr>
          <w:rFonts w:eastAsia="方正仿宋_GBK" w:cs="Times New Roman"/>
          <w:sz w:val="28"/>
          <w:szCs w:val="28"/>
        </w:rPr>
        <w:t>（</w:t>
      </w:r>
      <w:r w:rsidRPr="00FB4384">
        <w:rPr>
          <w:rFonts w:eastAsia="方正仿宋_GBK" w:cs="Times New Roman"/>
          <w:sz w:val="28"/>
          <w:szCs w:val="28"/>
        </w:rPr>
        <w:t>1</w:t>
      </w:r>
      <w:r w:rsidRPr="00BC01F5">
        <w:rPr>
          <w:rFonts w:eastAsia="方正仿宋_GBK" w:cs="Times New Roman"/>
          <w:sz w:val="28"/>
          <w:szCs w:val="28"/>
        </w:rPr>
        <w:t>）现场维护保养应至少由</w:t>
      </w:r>
      <w:r w:rsidRPr="00BC01F5">
        <w:rPr>
          <w:rFonts w:eastAsia="方正仿宋_GBK" w:cs="Times New Roman"/>
          <w:sz w:val="28"/>
          <w:szCs w:val="28"/>
        </w:rPr>
        <w:t>2</w:t>
      </w:r>
      <w:r w:rsidRPr="00BC01F5">
        <w:rPr>
          <w:rFonts w:eastAsia="方正仿宋_GBK" w:cs="Times New Roman"/>
          <w:sz w:val="28"/>
          <w:szCs w:val="28"/>
        </w:rPr>
        <w:t>名持有特种设备作业人员资格证的人员实施</w:t>
      </w:r>
      <w:r w:rsidR="00E81DF7" w:rsidRPr="0023014B">
        <w:rPr>
          <w:rFonts w:eastAsia="方正仿宋_GBK" w:cs="Times New Roman"/>
          <w:sz w:val="28"/>
          <w:szCs w:val="28"/>
        </w:rPr>
        <w:t>。</w:t>
      </w:r>
    </w:p>
    <w:p w14:paraId="17FD9FDA" w14:textId="77777777" w:rsidR="00A9279D" w:rsidRPr="00FB4384" w:rsidRDefault="00CC0ECE">
      <w:pPr>
        <w:ind w:firstLineChars="200" w:firstLine="511"/>
        <w:rPr>
          <w:rFonts w:eastAsia="方正仿宋_GBK" w:cs="Times New Roman"/>
          <w:sz w:val="28"/>
          <w:szCs w:val="28"/>
        </w:rPr>
      </w:pPr>
      <w:r w:rsidRPr="00FB4384">
        <w:rPr>
          <w:rFonts w:eastAsia="方正仿宋_GBK" w:cs="Times New Roman"/>
          <w:sz w:val="28"/>
          <w:szCs w:val="28"/>
        </w:rPr>
        <w:t>（</w:t>
      </w:r>
      <w:r w:rsidRPr="00FB4384">
        <w:rPr>
          <w:rFonts w:eastAsia="方正仿宋_GBK" w:cs="Times New Roman"/>
          <w:sz w:val="28"/>
          <w:szCs w:val="28"/>
        </w:rPr>
        <w:t>2</w:t>
      </w:r>
      <w:r w:rsidRPr="00FB4384">
        <w:rPr>
          <w:rFonts w:eastAsia="方正仿宋_GBK" w:cs="Times New Roman"/>
          <w:sz w:val="28"/>
          <w:szCs w:val="28"/>
        </w:rPr>
        <w:t>）设立</w:t>
      </w:r>
      <w:r w:rsidRPr="00FB4384">
        <w:rPr>
          <w:rFonts w:eastAsia="方正仿宋_GBK" w:cs="Times New Roman"/>
          <w:sz w:val="28"/>
          <w:szCs w:val="28"/>
        </w:rPr>
        <w:t>24</w:t>
      </w:r>
      <w:r w:rsidRPr="00FB4384">
        <w:rPr>
          <w:rFonts w:eastAsia="方正仿宋_GBK" w:cs="Times New Roman"/>
          <w:sz w:val="28"/>
          <w:szCs w:val="28"/>
        </w:rPr>
        <w:t>小时维保值班电话，保证接到故障通知后及时予以排除</w:t>
      </w:r>
      <w:r w:rsidR="00E81DF7" w:rsidRPr="0023014B">
        <w:rPr>
          <w:rFonts w:eastAsia="方正仿宋_GBK" w:cs="Times New Roman"/>
          <w:sz w:val="28"/>
          <w:szCs w:val="28"/>
        </w:rPr>
        <w:t>。</w:t>
      </w:r>
    </w:p>
    <w:p w14:paraId="77EA2590" w14:textId="77777777" w:rsidR="00A9279D" w:rsidRPr="00FB4384" w:rsidRDefault="00CC0ECE">
      <w:pPr>
        <w:ind w:firstLineChars="200" w:firstLine="511"/>
        <w:rPr>
          <w:rFonts w:eastAsia="方正仿宋_GBK" w:cs="Times New Roman"/>
          <w:sz w:val="28"/>
          <w:szCs w:val="28"/>
        </w:rPr>
      </w:pPr>
      <w:r w:rsidRPr="00FB4384">
        <w:rPr>
          <w:rFonts w:eastAsia="方正仿宋_GBK" w:cs="Times New Roman"/>
          <w:sz w:val="28"/>
          <w:szCs w:val="28"/>
        </w:rPr>
        <w:t>（</w:t>
      </w:r>
      <w:r w:rsidRPr="00FB4384">
        <w:rPr>
          <w:rFonts w:eastAsia="方正仿宋_GBK" w:cs="Times New Roman"/>
          <w:sz w:val="28"/>
          <w:szCs w:val="28"/>
        </w:rPr>
        <w:t>3</w:t>
      </w:r>
      <w:r w:rsidRPr="00FB4384">
        <w:rPr>
          <w:rFonts w:eastAsia="方正仿宋_GBK" w:cs="Times New Roman"/>
          <w:sz w:val="28"/>
          <w:szCs w:val="28"/>
        </w:rPr>
        <w:t>）建立每台电梯的维保记录，及时记录电梯的维保、故障等情况</w:t>
      </w:r>
      <w:r w:rsidR="00E81DF7" w:rsidRPr="0023014B">
        <w:rPr>
          <w:rFonts w:eastAsia="方正仿宋_GBK" w:cs="Times New Roman"/>
          <w:sz w:val="28"/>
          <w:szCs w:val="28"/>
        </w:rPr>
        <w:t>。</w:t>
      </w:r>
    </w:p>
    <w:p w14:paraId="6CB00E6E" w14:textId="77777777" w:rsidR="00A9279D" w:rsidRPr="00FB4384" w:rsidRDefault="00CC0ECE">
      <w:pPr>
        <w:ind w:firstLineChars="200" w:firstLine="511"/>
        <w:rPr>
          <w:rFonts w:eastAsia="方正仿宋_GBK" w:cs="Times New Roman"/>
          <w:sz w:val="28"/>
          <w:szCs w:val="28"/>
        </w:rPr>
      </w:pPr>
      <w:r w:rsidRPr="00BC01F5">
        <w:rPr>
          <w:rFonts w:eastAsia="方正仿宋_GBK" w:cs="Times New Roman"/>
          <w:sz w:val="28"/>
          <w:szCs w:val="28"/>
        </w:rPr>
        <w:t>（</w:t>
      </w:r>
      <w:r w:rsidRPr="00BC01F5">
        <w:rPr>
          <w:rFonts w:eastAsia="方正仿宋_GBK" w:cs="Times New Roman"/>
          <w:sz w:val="28"/>
          <w:szCs w:val="28"/>
        </w:rPr>
        <w:t>4</w:t>
      </w:r>
      <w:r w:rsidRPr="00BC01F5">
        <w:rPr>
          <w:rFonts w:eastAsia="方正仿宋_GBK" w:cs="Times New Roman"/>
          <w:sz w:val="28"/>
          <w:szCs w:val="28"/>
        </w:rPr>
        <w:t>）接到电梯困人故障报告后，维保人员及时抵达所维保电梯所在地实施现场救援，直辖市或者设区的市抵达时间不超过</w:t>
      </w:r>
      <w:r w:rsidRPr="00BC01F5">
        <w:rPr>
          <w:rFonts w:eastAsia="方正仿宋_GBK" w:cs="Times New Roman"/>
          <w:sz w:val="28"/>
          <w:szCs w:val="28"/>
        </w:rPr>
        <w:t>30</w:t>
      </w:r>
      <w:r w:rsidRPr="00BC01F5">
        <w:rPr>
          <w:rFonts w:eastAsia="方正仿宋_GBK" w:cs="Times New Roman"/>
          <w:sz w:val="28"/>
          <w:szCs w:val="28"/>
        </w:rPr>
        <w:t>分钟，其他地区一般不超过</w:t>
      </w:r>
      <w:r w:rsidRPr="00BC01F5">
        <w:rPr>
          <w:rFonts w:eastAsia="方正仿宋_GBK" w:cs="Times New Roman"/>
          <w:sz w:val="28"/>
          <w:szCs w:val="28"/>
        </w:rPr>
        <w:t>1</w:t>
      </w:r>
      <w:r w:rsidRPr="00BC01F5">
        <w:rPr>
          <w:rFonts w:eastAsia="方正仿宋_GBK" w:cs="Times New Roman"/>
          <w:sz w:val="28"/>
          <w:szCs w:val="28"/>
        </w:rPr>
        <w:t>小时</w:t>
      </w:r>
      <w:r w:rsidR="00E81DF7" w:rsidRPr="0023014B">
        <w:rPr>
          <w:rFonts w:eastAsia="方正仿宋_GBK" w:cs="Times New Roman"/>
          <w:sz w:val="28"/>
          <w:szCs w:val="28"/>
        </w:rPr>
        <w:t>。</w:t>
      </w:r>
    </w:p>
    <w:p w14:paraId="39267B63" w14:textId="77777777" w:rsidR="00A9279D" w:rsidRPr="00FB4384" w:rsidRDefault="00CC0ECE">
      <w:pPr>
        <w:ind w:firstLineChars="200" w:firstLine="511"/>
        <w:rPr>
          <w:rFonts w:eastAsia="方正仿宋_GBK" w:cs="Times New Roman"/>
          <w:sz w:val="28"/>
          <w:szCs w:val="28"/>
        </w:rPr>
      </w:pPr>
      <w:r w:rsidRPr="00BC01F5">
        <w:rPr>
          <w:rFonts w:eastAsia="方正仿宋_GBK" w:cs="Times New Roman"/>
          <w:sz w:val="28"/>
          <w:szCs w:val="28"/>
        </w:rPr>
        <w:lastRenderedPageBreak/>
        <w:t>（</w:t>
      </w:r>
      <w:r w:rsidRPr="00BC01F5">
        <w:rPr>
          <w:rFonts w:eastAsia="方正仿宋_GBK" w:cs="Times New Roman"/>
          <w:sz w:val="28"/>
          <w:szCs w:val="28"/>
        </w:rPr>
        <w:t>5</w:t>
      </w:r>
      <w:r w:rsidRPr="00BC01F5">
        <w:rPr>
          <w:rFonts w:eastAsia="方正仿宋_GBK" w:cs="Times New Roman"/>
          <w:sz w:val="28"/>
          <w:szCs w:val="28"/>
        </w:rPr>
        <w:t>）协助使用单位建立每台电梯的档案，包括电梯安全管理制度、应急救援预案、维保记录、故障记录、日常巡查记录等</w:t>
      </w:r>
      <w:r w:rsidR="00E81DF7" w:rsidRPr="0023014B">
        <w:rPr>
          <w:rFonts w:eastAsia="方正仿宋_GBK" w:cs="Times New Roman"/>
          <w:sz w:val="28"/>
          <w:szCs w:val="28"/>
        </w:rPr>
        <w:t>。</w:t>
      </w:r>
    </w:p>
    <w:p w14:paraId="14584E53" w14:textId="77777777" w:rsidR="00A9279D" w:rsidRPr="00FB4384" w:rsidRDefault="00CC0ECE">
      <w:pPr>
        <w:ind w:firstLineChars="200" w:firstLine="511"/>
        <w:rPr>
          <w:rFonts w:eastAsia="方正仿宋_GBK" w:cs="Times New Roman"/>
          <w:sz w:val="28"/>
          <w:szCs w:val="28"/>
        </w:rPr>
      </w:pPr>
      <w:r w:rsidRPr="00FB4384">
        <w:rPr>
          <w:rFonts w:eastAsia="方正仿宋_GBK" w:cs="Times New Roman"/>
          <w:sz w:val="28"/>
          <w:szCs w:val="28"/>
        </w:rPr>
        <w:t>（</w:t>
      </w:r>
      <w:r w:rsidRPr="00FB4384">
        <w:rPr>
          <w:rFonts w:eastAsia="方正仿宋_GBK" w:cs="Times New Roman"/>
          <w:sz w:val="28"/>
          <w:szCs w:val="28"/>
        </w:rPr>
        <w:t>6</w:t>
      </w:r>
      <w:r w:rsidRPr="00FB4384">
        <w:rPr>
          <w:rFonts w:eastAsia="方正仿宋_GBK" w:cs="Times New Roman"/>
          <w:sz w:val="28"/>
          <w:szCs w:val="28"/>
        </w:rPr>
        <w:t>）协助使用单位至少每年开展一次应急演练</w:t>
      </w:r>
      <w:r w:rsidR="00E81DF7" w:rsidRPr="0023014B">
        <w:rPr>
          <w:rFonts w:eastAsia="方正仿宋_GBK" w:cs="Times New Roman"/>
          <w:sz w:val="28"/>
          <w:szCs w:val="28"/>
        </w:rPr>
        <w:t>。</w:t>
      </w:r>
    </w:p>
    <w:p w14:paraId="1AC172F6" w14:textId="77777777" w:rsidR="00A9279D" w:rsidRPr="00FB4384" w:rsidRDefault="00CC0ECE">
      <w:pPr>
        <w:ind w:firstLineChars="200" w:firstLine="511"/>
        <w:rPr>
          <w:rFonts w:eastAsia="方正仿宋_GBK" w:cs="Times New Roman"/>
          <w:sz w:val="28"/>
          <w:szCs w:val="28"/>
        </w:rPr>
      </w:pPr>
      <w:r w:rsidRPr="00FB4384">
        <w:rPr>
          <w:rFonts w:eastAsia="方正仿宋_GBK" w:cs="Times New Roman"/>
          <w:sz w:val="28"/>
          <w:szCs w:val="28"/>
        </w:rPr>
        <w:t>（</w:t>
      </w:r>
      <w:r w:rsidRPr="00FB4384">
        <w:rPr>
          <w:rFonts w:eastAsia="方正仿宋_GBK" w:cs="Times New Roman"/>
          <w:sz w:val="28"/>
          <w:szCs w:val="28"/>
        </w:rPr>
        <w:t>7</w:t>
      </w:r>
      <w:r w:rsidRPr="00FB4384">
        <w:rPr>
          <w:rFonts w:eastAsia="方正仿宋_GBK" w:cs="Times New Roman"/>
          <w:sz w:val="28"/>
          <w:szCs w:val="28"/>
        </w:rPr>
        <w:t>）至少提前一天书面告知使用单位维护保养时间及联系人，维护保养期间应在现场放置警示标志</w:t>
      </w:r>
      <w:r w:rsidR="00E81DF7" w:rsidRPr="0023014B">
        <w:rPr>
          <w:rFonts w:eastAsia="方正仿宋_GBK" w:cs="Times New Roman"/>
          <w:sz w:val="28"/>
          <w:szCs w:val="28"/>
        </w:rPr>
        <w:t>。</w:t>
      </w:r>
    </w:p>
    <w:p w14:paraId="0A6412AC" w14:textId="77777777" w:rsidR="00A9279D" w:rsidRPr="00FB4384" w:rsidRDefault="00CC0ECE">
      <w:pPr>
        <w:ind w:firstLineChars="200" w:firstLine="511"/>
        <w:rPr>
          <w:rFonts w:eastAsia="方正仿宋_GBK" w:cs="Times New Roman"/>
          <w:sz w:val="28"/>
          <w:szCs w:val="28"/>
        </w:rPr>
      </w:pPr>
      <w:r w:rsidRPr="00FB4384">
        <w:rPr>
          <w:rFonts w:eastAsia="方正仿宋_GBK" w:cs="Times New Roman"/>
          <w:sz w:val="28"/>
          <w:szCs w:val="28"/>
        </w:rPr>
        <w:t>（</w:t>
      </w:r>
      <w:r w:rsidRPr="00FB4384">
        <w:rPr>
          <w:rFonts w:eastAsia="方正仿宋_GBK" w:cs="Times New Roman"/>
          <w:sz w:val="28"/>
          <w:szCs w:val="28"/>
        </w:rPr>
        <w:t>8</w:t>
      </w:r>
      <w:r w:rsidRPr="00FB4384">
        <w:rPr>
          <w:rFonts w:eastAsia="方正仿宋_GBK" w:cs="Times New Roman"/>
          <w:sz w:val="28"/>
          <w:szCs w:val="28"/>
        </w:rPr>
        <w:t>）终止电梯维护保养时不得采用设置密码等方式干扰电梯后续的正常运行和安全使用</w:t>
      </w:r>
      <w:r w:rsidR="00E81DF7" w:rsidRPr="0023014B">
        <w:rPr>
          <w:rFonts w:eastAsia="方正仿宋_GBK" w:cs="Times New Roman"/>
          <w:sz w:val="28"/>
          <w:szCs w:val="28"/>
        </w:rPr>
        <w:t>。</w:t>
      </w:r>
    </w:p>
    <w:p w14:paraId="3C2D1904" w14:textId="77777777" w:rsidR="00A9279D" w:rsidRPr="00FB4384" w:rsidRDefault="00CC0ECE">
      <w:pPr>
        <w:ind w:firstLineChars="200" w:firstLine="511"/>
        <w:rPr>
          <w:rFonts w:eastAsia="方正仿宋_GBK" w:cs="Times New Roman"/>
          <w:sz w:val="28"/>
          <w:szCs w:val="28"/>
        </w:rPr>
      </w:pPr>
      <w:r w:rsidRPr="0023014B">
        <w:rPr>
          <w:rFonts w:eastAsia="方正仿宋_GBK" w:cs="Times New Roman"/>
          <w:sz w:val="28"/>
          <w:szCs w:val="28"/>
        </w:rPr>
        <w:t>（</w:t>
      </w:r>
      <w:r w:rsidRPr="0023014B">
        <w:rPr>
          <w:rFonts w:eastAsia="方正仿宋_GBK" w:cs="Times New Roman"/>
          <w:sz w:val="28"/>
          <w:szCs w:val="28"/>
        </w:rPr>
        <w:t>9</w:t>
      </w:r>
      <w:r w:rsidRPr="0023014B">
        <w:rPr>
          <w:rFonts w:eastAsia="方正仿宋_GBK" w:cs="Times New Roman"/>
          <w:sz w:val="28"/>
          <w:szCs w:val="28"/>
        </w:rPr>
        <w:t>）</w:t>
      </w:r>
      <w:r w:rsidRPr="00FB4384">
        <w:rPr>
          <w:rFonts w:eastAsia="方正仿宋_GBK" w:cs="Times New Roman"/>
          <w:sz w:val="28"/>
          <w:szCs w:val="28"/>
        </w:rPr>
        <w:t>提供必需的备品</w:t>
      </w:r>
      <w:r w:rsidRPr="0023014B">
        <w:rPr>
          <w:rFonts w:eastAsia="方正仿宋_GBK" w:cs="Times New Roman"/>
          <w:sz w:val="28"/>
          <w:szCs w:val="28"/>
        </w:rPr>
        <w:t>备件</w:t>
      </w:r>
      <w:r w:rsidRPr="00FB4384">
        <w:rPr>
          <w:rFonts w:eastAsia="方正仿宋_GBK" w:cs="Times New Roman"/>
          <w:sz w:val="28"/>
          <w:szCs w:val="28"/>
        </w:rPr>
        <w:t>，</w:t>
      </w:r>
      <w:r w:rsidRPr="0023014B">
        <w:rPr>
          <w:rFonts w:eastAsia="方正仿宋_GBK" w:cs="Times New Roman"/>
          <w:sz w:val="28"/>
          <w:szCs w:val="28"/>
        </w:rPr>
        <w:t>满足使用过程中更换及时性的要求</w:t>
      </w:r>
      <w:r w:rsidRPr="00FB4384">
        <w:rPr>
          <w:rFonts w:eastAsia="方正仿宋_GBK" w:cs="Times New Roman"/>
          <w:sz w:val="28"/>
          <w:szCs w:val="28"/>
        </w:rPr>
        <w:t>。</w:t>
      </w:r>
    </w:p>
    <w:p w14:paraId="292581B3" w14:textId="77777777" w:rsidR="00A9279D" w:rsidRPr="00FB4384" w:rsidRDefault="00CC0ECE">
      <w:pPr>
        <w:ind w:firstLineChars="200" w:firstLine="511"/>
        <w:rPr>
          <w:rFonts w:eastAsia="方正仿宋_GBK" w:cs="Times New Roman"/>
          <w:sz w:val="28"/>
          <w:szCs w:val="28"/>
        </w:rPr>
      </w:pPr>
      <w:r w:rsidRPr="00FB4384">
        <w:rPr>
          <w:rFonts w:eastAsia="方正仿宋_GBK" w:cs="Times New Roman"/>
          <w:sz w:val="28"/>
          <w:szCs w:val="28"/>
        </w:rPr>
        <w:t>（</w:t>
      </w:r>
      <w:r w:rsidRPr="0023014B">
        <w:rPr>
          <w:rFonts w:eastAsia="方正仿宋_GBK" w:cs="Times New Roman"/>
          <w:sz w:val="28"/>
          <w:szCs w:val="28"/>
        </w:rPr>
        <w:t>10</w:t>
      </w:r>
      <w:r w:rsidRPr="00FB4384">
        <w:rPr>
          <w:rFonts w:eastAsia="方正仿宋_GBK" w:cs="Times New Roman"/>
          <w:sz w:val="28"/>
          <w:szCs w:val="28"/>
        </w:rPr>
        <w:t>）在未经使用单位许可的情况下不得将售后维保业务转包、分包。</w:t>
      </w:r>
    </w:p>
    <w:p w14:paraId="1EED824D" w14:textId="31CD75CD" w:rsidR="00A9279D" w:rsidRPr="0023014B" w:rsidRDefault="00CC0ECE" w:rsidP="00AA79D2">
      <w:pPr>
        <w:pStyle w:val="2"/>
        <w:spacing w:before="0" w:after="0" w:line="560" w:lineRule="exact"/>
        <w:ind w:firstLineChars="221" w:firstLine="565"/>
        <w:rPr>
          <w:rFonts w:ascii="Times New Roman" w:eastAsia="方正黑体_GBK" w:hAnsi="Times New Roman" w:cs="Times New Roman"/>
          <w:b w:val="0"/>
          <w:sz w:val="28"/>
          <w:szCs w:val="28"/>
        </w:rPr>
      </w:pPr>
      <w:r w:rsidRPr="0023014B">
        <w:rPr>
          <w:rFonts w:ascii="Times New Roman" w:eastAsia="方正黑体_GBK" w:hAnsi="Times New Roman" w:cs="Times New Roman"/>
          <w:b w:val="0"/>
          <w:sz w:val="28"/>
          <w:szCs w:val="28"/>
        </w:rPr>
        <w:t xml:space="preserve">7 </w:t>
      </w:r>
      <w:r w:rsidRPr="0023014B">
        <w:rPr>
          <w:rFonts w:ascii="Times New Roman" w:eastAsia="方正黑体_GBK" w:hAnsi="Times New Roman" w:cs="Times New Roman"/>
          <w:b w:val="0"/>
          <w:sz w:val="28"/>
          <w:szCs w:val="28"/>
        </w:rPr>
        <w:t>资格条件</w:t>
      </w:r>
    </w:p>
    <w:p w14:paraId="2DF8EB39" w14:textId="34FF79C4" w:rsidR="00A9279D" w:rsidRPr="00E77A9C" w:rsidRDefault="00CC0ECE" w:rsidP="00E77A9C">
      <w:pPr>
        <w:pStyle w:val="3"/>
        <w:spacing w:before="0" w:after="0" w:line="560" w:lineRule="exact"/>
        <w:ind w:firstLineChars="221" w:firstLine="565"/>
        <w:rPr>
          <w:rFonts w:eastAsia="方正楷体_GBK" w:cs="Times New Roman"/>
          <w:b w:val="0"/>
          <w:sz w:val="28"/>
          <w:szCs w:val="28"/>
        </w:rPr>
      </w:pPr>
      <w:r w:rsidRPr="00E77A9C">
        <w:rPr>
          <w:rFonts w:eastAsia="方正楷体_GBK" w:cs="Times New Roman"/>
          <w:b w:val="0"/>
          <w:sz w:val="28"/>
          <w:szCs w:val="28"/>
        </w:rPr>
        <w:t>7.1</w:t>
      </w:r>
      <w:r w:rsidR="00F15352" w:rsidRPr="00E77A9C">
        <w:rPr>
          <w:rFonts w:eastAsia="方正楷体_GBK" w:cs="Times New Roman"/>
          <w:b w:val="0"/>
          <w:sz w:val="28"/>
          <w:szCs w:val="28"/>
        </w:rPr>
        <w:t xml:space="preserve"> </w:t>
      </w:r>
      <w:r w:rsidRPr="00E77A9C">
        <w:rPr>
          <w:rFonts w:eastAsia="方正楷体_GBK" w:cs="Times New Roman"/>
          <w:b w:val="0"/>
          <w:sz w:val="28"/>
          <w:szCs w:val="28"/>
        </w:rPr>
        <w:t>基本资格要求</w:t>
      </w:r>
    </w:p>
    <w:p w14:paraId="4164B875" w14:textId="71956675" w:rsidR="00A9279D" w:rsidRPr="00FB4384" w:rsidRDefault="00CC0ECE">
      <w:pPr>
        <w:ind w:firstLineChars="200" w:firstLine="511"/>
        <w:rPr>
          <w:rFonts w:eastAsia="方正仿宋_GBK" w:cs="Times New Roman"/>
          <w:sz w:val="28"/>
          <w:szCs w:val="28"/>
        </w:rPr>
      </w:pPr>
      <w:r w:rsidRPr="0023014B">
        <w:rPr>
          <w:rFonts w:eastAsia="方正仿宋_GBK" w:cs="Times New Roman"/>
          <w:sz w:val="28"/>
          <w:szCs w:val="28"/>
        </w:rPr>
        <w:t>供应商应满足《中华人民共和国政府采购法》第</w:t>
      </w:r>
      <w:r w:rsidRPr="00FB4384">
        <w:rPr>
          <w:rFonts w:eastAsia="方正仿宋_GBK" w:cs="Times New Roman"/>
          <w:sz w:val="28"/>
          <w:szCs w:val="28"/>
        </w:rPr>
        <w:t>二十二条</w:t>
      </w:r>
      <w:r w:rsidRPr="0023014B">
        <w:rPr>
          <w:rFonts w:eastAsia="方正仿宋_GBK" w:cs="Times New Roman"/>
          <w:sz w:val="28"/>
          <w:szCs w:val="28"/>
        </w:rPr>
        <w:t>规定</w:t>
      </w:r>
      <w:r w:rsidR="001C2C50">
        <w:rPr>
          <w:rFonts w:eastAsia="方正仿宋_GBK" w:cs="Times New Roman" w:hint="eastAsia"/>
          <w:sz w:val="28"/>
          <w:szCs w:val="28"/>
        </w:rPr>
        <w:t>，未</w:t>
      </w:r>
      <w:r w:rsidR="001C2C50">
        <w:rPr>
          <w:rFonts w:eastAsia="方正仿宋_GBK" w:cs="Times New Roman"/>
          <w:sz w:val="28"/>
          <w:szCs w:val="28"/>
        </w:rPr>
        <w:t>被</w:t>
      </w:r>
      <w:r w:rsidR="004B4CBC" w:rsidRPr="0023014B">
        <w:rPr>
          <w:rFonts w:eastAsia="方正仿宋_GBK" w:cs="Times New Roman" w:hint="eastAsia"/>
          <w:sz w:val="28"/>
          <w:szCs w:val="28"/>
        </w:rPr>
        <w:t>“信用中国”网站（</w:t>
      </w:r>
      <w:r w:rsidR="004B4CBC" w:rsidRPr="0023014B">
        <w:rPr>
          <w:rFonts w:eastAsia="方正仿宋_GBK" w:cs="Times New Roman" w:hint="eastAsia"/>
          <w:sz w:val="28"/>
          <w:szCs w:val="28"/>
        </w:rPr>
        <w:t>www.creditchina.gov.cn</w:t>
      </w:r>
      <w:r w:rsidR="004B4CBC" w:rsidRPr="0023014B">
        <w:rPr>
          <w:rFonts w:eastAsia="方正仿宋_GBK" w:cs="Times New Roman" w:hint="eastAsia"/>
          <w:sz w:val="28"/>
          <w:szCs w:val="28"/>
        </w:rPr>
        <w:t>）</w:t>
      </w:r>
      <w:r w:rsidR="004B4CBC">
        <w:rPr>
          <w:rFonts w:eastAsia="方正仿宋_GBK" w:cs="Times New Roman" w:hint="eastAsia"/>
          <w:sz w:val="28"/>
          <w:szCs w:val="28"/>
        </w:rPr>
        <w:t>、</w:t>
      </w:r>
      <w:r w:rsidR="004B4CBC">
        <w:rPr>
          <w:rFonts w:eastAsia="方正仿宋_GBK" w:cs="Times New Roman"/>
          <w:sz w:val="28"/>
          <w:szCs w:val="28"/>
        </w:rPr>
        <w:t>中国政府采购网</w:t>
      </w:r>
      <w:r w:rsidR="00FD600D" w:rsidRPr="00964EC1">
        <w:rPr>
          <w:rFonts w:eastAsia="方正仿宋_GBK" w:cs="Times New Roman" w:hint="eastAsia"/>
          <w:sz w:val="28"/>
          <w:szCs w:val="28"/>
        </w:rPr>
        <w:t>（</w:t>
      </w:r>
      <w:r w:rsidR="00FD600D" w:rsidRPr="00964EC1">
        <w:rPr>
          <w:rFonts w:eastAsia="方正仿宋_GBK" w:cs="Times New Roman" w:hint="eastAsia"/>
          <w:sz w:val="28"/>
          <w:szCs w:val="28"/>
        </w:rPr>
        <w:t>www.</w:t>
      </w:r>
      <w:r w:rsidR="00FD600D">
        <w:rPr>
          <w:rFonts w:eastAsia="方正仿宋_GBK" w:cs="Times New Roman"/>
          <w:sz w:val="28"/>
          <w:szCs w:val="28"/>
        </w:rPr>
        <w:t>ccgp</w:t>
      </w:r>
      <w:r w:rsidR="00FD600D" w:rsidRPr="00964EC1">
        <w:rPr>
          <w:rFonts w:eastAsia="方正仿宋_GBK" w:cs="Times New Roman" w:hint="eastAsia"/>
          <w:sz w:val="28"/>
          <w:szCs w:val="28"/>
        </w:rPr>
        <w:t>.gov.cn</w:t>
      </w:r>
      <w:r w:rsidR="00FD600D" w:rsidRPr="00964EC1">
        <w:rPr>
          <w:rFonts w:eastAsia="方正仿宋_GBK" w:cs="Times New Roman" w:hint="eastAsia"/>
          <w:sz w:val="28"/>
          <w:szCs w:val="28"/>
        </w:rPr>
        <w:t>）</w:t>
      </w:r>
      <w:r w:rsidR="00FD600D">
        <w:rPr>
          <w:rFonts w:eastAsia="方正仿宋_GBK" w:cs="Times New Roman" w:hint="eastAsia"/>
          <w:sz w:val="28"/>
          <w:szCs w:val="28"/>
        </w:rPr>
        <w:t>列</w:t>
      </w:r>
      <w:r w:rsidR="00FD600D">
        <w:rPr>
          <w:rFonts w:eastAsia="方正仿宋_GBK" w:cs="Times New Roman"/>
          <w:sz w:val="28"/>
          <w:szCs w:val="28"/>
        </w:rPr>
        <w:t>入失信被执行人、重大税收违法案</w:t>
      </w:r>
      <w:r w:rsidR="00FD600D">
        <w:rPr>
          <w:rFonts w:eastAsia="方正仿宋_GBK" w:cs="Times New Roman" w:hint="eastAsia"/>
          <w:sz w:val="28"/>
          <w:szCs w:val="28"/>
        </w:rPr>
        <w:t>件当事人</w:t>
      </w:r>
      <w:r w:rsidR="00FD600D">
        <w:rPr>
          <w:rFonts w:eastAsia="方正仿宋_GBK" w:cs="Times New Roman"/>
          <w:sz w:val="28"/>
          <w:szCs w:val="28"/>
        </w:rPr>
        <w:t>名单、政府采购严重违法失信行为记录名单</w:t>
      </w:r>
      <w:r w:rsidRPr="0023014B">
        <w:rPr>
          <w:rFonts w:eastAsia="方正仿宋_GBK" w:cs="Times New Roman"/>
          <w:sz w:val="28"/>
          <w:szCs w:val="28"/>
        </w:rPr>
        <w:t>。</w:t>
      </w:r>
    </w:p>
    <w:p w14:paraId="500536AC" w14:textId="58D78E13" w:rsidR="00A9279D" w:rsidRPr="00E77A9C" w:rsidRDefault="00C0069B" w:rsidP="00E77A9C">
      <w:pPr>
        <w:pStyle w:val="3"/>
        <w:spacing w:before="0" w:after="0" w:line="560" w:lineRule="exact"/>
        <w:ind w:firstLineChars="221" w:firstLine="565"/>
        <w:rPr>
          <w:rFonts w:eastAsia="方正楷体_GBK" w:cs="Times New Roman"/>
          <w:b w:val="0"/>
          <w:sz w:val="28"/>
          <w:szCs w:val="28"/>
        </w:rPr>
      </w:pPr>
      <w:r w:rsidRPr="00E77A9C">
        <w:rPr>
          <w:rFonts w:eastAsia="方正楷体_GBK" w:cs="Times New Roman"/>
          <w:b w:val="0"/>
          <w:sz w:val="28"/>
          <w:szCs w:val="28"/>
        </w:rPr>
        <w:t>7.</w:t>
      </w:r>
      <w:r w:rsidR="00BC01F5" w:rsidRPr="00E77A9C">
        <w:rPr>
          <w:rFonts w:eastAsia="方正楷体_GBK" w:cs="Times New Roman"/>
          <w:b w:val="0"/>
          <w:sz w:val="28"/>
          <w:szCs w:val="28"/>
        </w:rPr>
        <w:t>2</w:t>
      </w:r>
      <w:r w:rsidRPr="00E77A9C">
        <w:rPr>
          <w:rFonts w:eastAsia="方正楷体_GBK" w:cs="Times New Roman"/>
          <w:b w:val="0"/>
          <w:sz w:val="28"/>
          <w:szCs w:val="28"/>
        </w:rPr>
        <w:t>特定资格要求</w:t>
      </w:r>
    </w:p>
    <w:p w14:paraId="7ECCAD82" w14:textId="0E638CEC" w:rsidR="00D9621B" w:rsidRDefault="00304566" w:rsidP="005375D2">
      <w:pPr>
        <w:ind w:firstLineChars="200" w:firstLine="511"/>
        <w:rPr>
          <w:rFonts w:eastAsia="方正仿宋_GBK" w:cs="Times New Roman"/>
          <w:sz w:val="28"/>
          <w:szCs w:val="28"/>
        </w:rPr>
      </w:pPr>
      <w:r>
        <w:rPr>
          <w:rFonts w:eastAsia="方正仿宋_GBK" w:cs="Times New Roman" w:hint="eastAsia"/>
          <w:sz w:val="28"/>
          <w:szCs w:val="28"/>
        </w:rPr>
        <w:t>供应</w:t>
      </w:r>
      <w:r>
        <w:rPr>
          <w:rFonts w:eastAsia="方正仿宋_GBK" w:cs="Times New Roman"/>
          <w:sz w:val="28"/>
          <w:szCs w:val="28"/>
        </w:rPr>
        <w:t>商特定资格要求</w:t>
      </w:r>
      <w:r w:rsidR="00115D70">
        <w:rPr>
          <w:rFonts w:eastAsia="方正仿宋_GBK" w:cs="Times New Roman" w:hint="eastAsia"/>
          <w:sz w:val="28"/>
          <w:szCs w:val="28"/>
        </w:rPr>
        <w:t>应</w:t>
      </w:r>
      <w:r>
        <w:rPr>
          <w:rFonts w:eastAsia="方正仿宋_GBK" w:cs="Times New Roman"/>
          <w:sz w:val="28"/>
          <w:szCs w:val="28"/>
        </w:rPr>
        <w:t>至少包括：</w:t>
      </w:r>
    </w:p>
    <w:p w14:paraId="517E0AB6" w14:textId="10D60D66" w:rsidR="005375D2" w:rsidRDefault="005375D2" w:rsidP="005375D2">
      <w:pPr>
        <w:ind w:firstLineChars="200" w:firstLine="511"/>
        <w:rPr>
          <w:rFonts w:eastAsia="方正仿宋_GBK" w:cs="Times New Roman"/>
          <w:sz w:val="28"/>
          <w:szCs w:val="28"/>
        </w:rPr>
      </w:pPr>
      <w:r w:rsidRPr="005375D2">
        <w:rPr>
          <w:rFonts w:eastAsia="方正仿宋_GBK" w:cs="Times New Roman" w:hint="eastAsia"/>
          <w:sz w:val="28"/>
          <w:szCs w:val="28"/>
        </w:rPr>
        <w:t>（</w:t>
      </w:r>
      <w:r w:rsidRPr="005375D2">
        <w:rPr>
          <w:rFonts w:eastAsia="方正仿宋_GBK" w:cs="Times New Roman" w:hint="eastAsia"/>
          <w:sz w:val="28"/>
          <w:szCs w:val="28"/>
        </w:rPr>
        <w:t>1</w:t>
      </w:r>
      <w:r w:rsidRPr="005375D2">
        <w:rPr>
          <w:rFonts w:eastAsia="方正仿宋_GBK" w:cs="Times New Roman" w:hint="eastAsia"/>
          <w:sz w:val="28"/>
          <w:szCs w:val="28"/>
        </w:rPr>
        <w:t>）供应商所投</w:t>
      </w:r>
      <w:r>
        <w:rPr>
          <w:rFonts w:eastAsia="方正仿宋_GBK" w:cs="Times New Roman" w:hint="eastAsia"/>
          <w:sz w:val="28"/>
          <w:szCs w:val="28"/>
        </w:rPr>
        <w:t>电梯</w:t>
      </w:r>
      <w:r w:rsidRPr="005375D2">
        <w:rPr>
          <w:rFonts w:eastAsia="方正仿宋_GBK" w:cs="Times New Roman" w:hint="eastAsia"/>
          <w:sz w:val="28"/>
          <w:szCs w:val="28"/>
        </w:rPr>
        <w:t>的制造单位须具有中华人民共和国特种设备生产许可证，许可项目为电梯制造</w:t>
      </w:r>
      <w:r w:rsidR="000E42A1" w:rsidRPr="0023014B">
        <w:rPr>
          <w:rFonts w:eastAsia="方正仿宋_GBK" w:cs="Times New Roman"/>
          <w:sz w:val="28"/>
          <w:szCs w:val="28"/>
        </w:rPr>
        <w:t>（含安装、修理、改造）</w:t>
      </w:r>
      <w:r w:rsidRPr="005375D2">
        <w:rPr>
          <w:rFonts w:eastAsia="方正仿宋_GBK" w:cs="Times New Roman" w:hint="eastAsia"/>
          <w:sz w:val="28"/>
          <w:szCs w:val="28"/>
        </w:rPr>
        <w:t>，</w:t>
      </w:r>
      <w:r w:rsidR="000E42A1" w:rsidRPr="0023014B">
        <w:rPr>
          <w:rFonts w:eastAsia="方正仿宋_GBK" w:cs="Times New Roman"/>
          <w:sz w:val="28"/>
          <w:szCs w:val="28"/>
        </w:rPr>
        <w:t>许可子项目包含本项目所采购电梯对应的类别，许可参数覆盖本项目所采购电梯的主参数。许可参数级别与电梯主参数间的关系见表</w:t>
      </w:r>
      <w:r w:rsidR="000E42A1" w:rsidRPr="0023014B">
        <w:rPr>
          <w:rFonts w:eastAsia="方正仿宋_GBK" w:cs="Times New Roman"/>
          <w:sz w:val="28"/>
          <w:szCs w:val="28"/>
        </w:rPr>
        <w:t>6</w:t>
      </w:r>
      <w:r w:rsidR="000E42A1" w:rsidRPr="0023014B">
        <w:rPr>
          <w:rFonts w:eastAsia="方正仿宋_GBK" w:cs="Times New Roman"/>
          <w:sz w:val="28"/>
          <w:szCs w:val="28"/>
        </w:rPr>
        <w:t>。</w:t>
      </w:r>
      <w:r w:rsidRPr="005375D2">
        <w:rPr>
          <w:rFonts w:eastAsia="方正仿宋_GBK" w:cs="Times New Roman" w:hint="eastAsia"/>
          <w:sz w:val="28"/>
          <w:szCs w:val="28"/>
        </w:rPr>
        <w:br/>
      </w:r>
      <w:r w:rsidR="000E42A1">
        <w:rPr>
          <w:rFonts w:eastAsia="方正仿宋_GBK" w:cs="Times New Roman" w:hint="eastAsia"/>
          <w:sz w:val="28"/>
          <w:szCs w:val="28"/>
        </w:rPr>
        <w:t xml:space="preserve">    </w:t>
      </w:r>
      <w:r w:rsidRPr="005375D2">
        <w:rPr>
          <w:rFonts w:eastAsia="方正仿宋_GBK" w:cs="Times New Roman" w:hint="eastAsia"/>
          <w:sz w:val="28"/>
          <w:szCs w:val="28"/>
        </w:rPr>
        <w:t>（</w:t>
      </w:r>
      <w:r w:rsidRPr="005375D2">
        <w:rPr>
          <w:rFonts w:eastAsia="方正仿宋_GBK" w:cs="Times New Roman" w:hint="eastAsia"/>
          <w:sz w:val="28"/>
          <w:szCs w:val="28"/>
        </w:rPr>
        <w:t>2</w:t>
      </w:r>
      <w:r w:rsidRPr="005375D2">
        <w:rPr>
          <w:rFonts w:eastAsia="方正仿宋_GBK" w:cs="Times New Roman" w:hint="eastAsia"/>
          <w:sz w:val="28"/>
          <w:szCs w:val="28"/>
        </w:rPr>
        <w:t>）供应商所投</w:t>
      </w:r>
      <w:r w:rsidR="000E42A1">
        <w:rPr>
          <w:rFonts w:eastAsia="方正仿宋_GBK" w:cs="Times New Roman" w:hint="eastAsia"/>
          <w:sz w:val="28"/>
          <w:szCs w:val="28"/>
        </w:rPr>
        <w:t>电梯</w:t>
      </w:r>
      <w:r w:rsidRPr="005375D2">
        <w:rPr>
          <w:rFonts w:eastAsia="方正仿宋_GBK" w:cs="Times New Roman" w:hint="eastAsia"/>
          <w:sz w:val="28"/>
          <w:szCs w:val="28"/>
        </w:rPr>
        <w:t>的安装单位须具有中华人民共和国特种设备生产许可证，许可项目为电梯安装（含修理），许可子项目包含本项目所采购电梯对应的类别，许可参数覆盖本项目所采购电梯的主参数（许可参数级别与电梯主参数间的关系见表</w:t>
      </w:r>
      <w:r w:rsidRPr="005375D2">
        <w:rPr>
          <w:rFonts w:eastAsia="方正仿宋_GBK" w:cs="Times New Roman" w:hint="eastAsia"/>
          <w:sz w:val="28"/>
          <w:szCs w:val="28"/>
        </w:rPr>
        <w:t>6</w:t>
      </w:r>
      <w:r w:rsidRPr="005375D2">
        <w:rPr>
          <w:rFonts w:eastAsia="方正仿宋_GBK" w:cs="Times New Roman" w:hint="eastAsia"/>
          <w:sz w:val="28"/>
          <w:szCs w:val="28"/>
        </w:rPr>
        <w:t>）。</w:t>
      </w:r>
    </w:p>
    <w:p w14:paraId="2C7DF6EF" w14:textId="77777777" w:rsidR="00A9279D" w:rsidRPr="00FB4384" w:rsidRDefault="00CC0ECE">
      <w:pPr>
        <w:jc w:val="center"/>
        <w:rPr>
          <w:rFonts w:eastAsia="黑体" w:cs="Times New Roman"/>
          <w:sz w:val="24"/>
          <w:szCs w:val="28"/>
        </w:rPr>
      </w:pPr>
      <w:r w:rsidRPr="0023014B">
        <w:rPr>
          <w:rFonts w:eastAsia="黑体" w:cs="Times New Roman"/>
          <w:sz w:val="24"/>
          <w:szCs w:val="28"/>
        </w:rPr>
        <w:lastRenderedPageBreak/>
        <w:t>表</w:t>
      </w:r>
      <w:r w:rsidRPr="00FB4384">
        <w:rPr>
          <w:rFonts w:eastAsia="黑体" w:cs="Times New Roman"/>
          <w:sz w:val="24"/>
          <w:szCs w:val="28"/>
        </w:rPr>
        <w:t xml:space="preserve">6 </w:t>
      </w:r>
      <w:r w:rsidRPr="0023014B">
        <w:rPr>
          <w:rFonts w:eastAsia="黑体" w:cs="Times New Roman"/>
          <w:sz w:val="24"/>
          <w:szCs w:val="28"/>
        </w:rPr>
        <w:t>电梯许可参数级别</w:t>
      </w:r>
    </w:p>
    <w:tbl>
      <w:tblPr>
        <w:tblW w:w="86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12"/>
        <w:gridCol w:w="1240"/>
        <w:gridCol w:w="1480"/>
        <w:gridCol w:w="1170"/>
        <w:gridCol w:w="1998"/>
      </w:tblGrid>
      <w:tr w:rsidR="00A9279D" w:rsidRPr="0023014B" w14:paraId="32526EFF" w14:textId="77777777" w:rsidTr="00A61D72">
        <w:trPr>
          <w:trHeight w:val="370"/>
          <w:jc w:val="center"/>
        </w:trPr>
        <w:tc>
          <w:tcPr>
            <w:tcW w:w="2712" w:type="dxa"/>
            <w:vMerge w:val="restart"/>
            <w:shd w:val="clear" w:color="auto" w:fill="auto"/>
            <w:vAlign w:val="center"/>
          </w:tcPr>
          <w:p w14:paraId="7776E837" w14:textId="77777777" w:rsidR="00A9279D" w:rsidRPr="00FB4384" w:rsidRDefault="00CC0ECE">
            <w:pPr>
              <w:snapToGrid w:val="0"/>
              <w:spacing w:line="240" w:lineRule="auto"/>
              <w:jc w:val="center"/>
              <w:textAlignment w:val="center"/>
              <w:rPr>
                <w:rFonts w:eastAsia="方正仿宋_GBK" w:cs="Times New Roman"/>
                <w:sz w:val="24"/>
                <w:szCs w:val="24"/>
              </w:rPr>
            </w:pPr>
            <w:r w:rsidRPr="0023014B">
              <w:rPr>
                <w:rStyle w:val="font51"/>
                <w:rFonts w:ascii="Times New Roman" w:eastAsia="方正仿宋_GBK" w:hAnsi="Times New Roman" w:cs="Times New Roman"/>
                <w:snapToGrid w:val="0"/>
                <w:sz w:val="24"/>
                <w:szCs w:val="24"/>
              </w:rPr>
              <w:t>设备类别</w:t>
            </w:r>
          </w:p>
        </w:tc>
        <w:tc>
          <w:tcPr>
            <w:tcW w:w="3890" w:type="dxa"/>
            <w:gridSpan w:val="3"/>
            <w:shd w:val="clear" w:color="auto" w:fill="auto"/>
            <w:vAlign w:val="center"/>
          </w:tcPr>
          <w:p w14:paraId="27B78B6E" w14:textId="77777777" w:rsidR="00A9279D" w:rsidRPr="00FB4384" w:rsidRDefault="00CC0ECE">
            <w:pPr>
              <w:snapToGrid w:val="0"/>
              <w:spacing w:line="240" w:lineRule="auto"/>
              <w:jc w:val="center"/>
              <w:textAlignment w:val="center"/>
              <w:rPr>
                <w:rFonts w:eastAsia="方正仿宋_GBK" w:cs="Times New Roman"/>
                <w:sz w:val="24"/>
                <w:szCs w:val="24"/>
              </w:rPr>
            </w:pPr>
            <w:r w:rsidRPr="0023014B">
              <w:rPr>
                <w:rStyle w:val="font51"/>
                <w:rFonts w:ascii="Times New Roman" w:eastAsia="方正仿宋_GBK" w:hAnsi="Times New Roman" w:cs="Times New Roman"/>
                <w:snapToGrid w:val="0"/>
                <w:sz w:val="24"/>
                <w:szCs w:val="24"/>
              </w:rPr>
              <w:t>许可参数级别</w:t>
            </w:r>
          </w:p>
        </w:tc>
        <w:tc>
          <w:tcPr>
            <w:tcW w:w="1998" w:type="dxa"/>
            <w:vMerge w:val="restart"/>
            <w:shd w:val="clear" w:color="auto" w:fill="auto"/>
            <w:vAlign w:val="center"/>
          </w:tcPr>
          <w:p w14:paraId="476CC1C5" w14:textId="77777777" w:rsidR="00A9279D" w:rsidRPr="00FB4384" w:rsidRDefault="00CC0ECE">
            <w:pPr>
              <w:snapToGrid w:val="0"/>
              <w:spacing w:line="240" w:lineRule="auto"/>
              <w:jc w:val="center"/>
              <w:textAlignment w:val="center"/>
              <w:rPr>
                <w:rFonts w:eastAsia="方正仿宋_GBK" w:cs="Times New Roman"/>
                <w:sz w:val="24"/>
                <w:szCs w:val="24"/>
              </w:rPr>
            </w:pPr>
            <w:r w:rsidRPr="0023014B">
              <w:rPr>
                <w:rStyle w:val="font51"/>
                <w:rFonts w:ascii="Times New Roman" w:eastAsia="方正仿宋_GBK" w:hAnsi="Times New Roman" w:cs="Times New Roman"/>
                <w:snapToGrid w:val="0"/>
                <w:sz w:val="24"/>
                <w:szCs w:val="24"/>
              </w:rPr>
              <w:t>备注</w:t>
            </w:r>
          </w:p>
        </w:tc>
      </w:tr>
      <w:tr w:rsidR="00A9279D" w:rsidRPr="0023014B" w14:paraId="7BC1BCA4" w14:textId="77777777" w:rsidTr="00A61D72">
        <w:trPr>
          <w:trHeight w:val="346"/>
          <w:jc w:val="center"/>
        </w:trPr>
        <w:tc>
          <w:tcPr>
            <w:tcW w:w="2712" w:type="dxa"/>
            <w:vMerge/>
            <w:shd w:val="clear" w:color="auto" w:fill="auto"/>
            <w:vAlign w:val="center"/>
          </w:tcPr>
          <w:p w14:paraId="1F78EA9B" w14:textId="77777777" w:rsidR="00A9279D" w:rsidRPr="0023014B" w:rsidRDefault="00A9279D">
            <w:pPr>
              <w:snapToGrid w:val="0"/>
              <w:spacing w:line="240" w:lineRule="auto"/>
              <w:jc w:val="center"/>
              <w:rPr>
                <w:rFonts w:eastAsia="方正仿宋_GBK" w:cs="Times New Roman"/>
                <w:sz w:val="24"/>
                <w:szCs w:val="24"/>
              </w:rPr>
            </w:pPr>
          </w:p>
        </w:tc>
        <w:tc>
          <w:tcPr>
            <w:tcW w:w="1240" w:type="dxa"/>
            <w:shd w:val="clear" w:color="auto" w:fill="auto"/>
            <w:vAlign w:val="center"/>
          </w:tcPr>
          <w:p w14:paraId="7CCCF819"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51"/>
                <w:rFonts w:ascii="Times New Roman" w:eastAsia="方正仿宋_GBK" w:hAnsi="Times New Roman" w:cs="Times New Roman"/>
                <w:snapToGrid w:val="0"/>
                <w:sz w:val="24"/>
                <w:szCs w:val="24"/>
              </w:rPr>
              <w:t>A1</w:t>
            </w:r>
          </w:p>
        </w:tc>
        <w:tc>
          <w:tcPr>
            <w:tcW w:w="1480" w:type="dxa"/>
            <w:shd w:val="clear" w:color="auto" w:fill="auto"/>
            <w:vAlign w:val="center"/>
          </w:tcPr>
          <w:p w14:paraId="5E56D556"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Fonts w:eastAsia="方正仿宋_GBK" w:cs="Times New Roman"/>
                <w:snapToGrid w:val="0"/>
                <w:kern w:val="0"/>
                <w:sz w:val="24"/>
                <w:szCs w:val="24"/>
              </w:rPr>
              <w:t>A2</w:t>
            </w:r>
          </w:p>
        </w:tc>
        <w:tc>
          <w:tcPr>
            <w:tcW w:w="1170" w:type="dxa"/>
            <w:shd w:val="clear" w:color="auto" w:fill="auto"/>
            <w:vAlign w:val="center"/>
          </w:tcPr>
          <w:p w14:paraId="444320A1" w14:textId="77777777" w:rsidR="00A9279D" w:rsidRPr="0023014B" w:rsidRDefault="00CC0ECE">
            <w:pPr>
              <w:snapToGrid w:val="0"/>
              <w:spacing w:line="240" w:lineRule="auto"/>
              <w:jc w:val="center"/>
              <w:textAlignment w:val="center"/>
              <w:rPr>
                <w:rFonts w:eastAsia="方正仿宋_GBK" w:cs="Times New Roman"/>
                <w:sz w:val="24"/>
                <w:szCs w:val="24"/>
              </w:rPr>
            </w:pPr>
            <w:r w:rsidRPr="0023014B">
              <w:rPr>
                <w:rStyle w:val="font61"/>
                <w:rFonts w:ascii="Times New Roman" w:eastAsia="方正仿宋_GBK" w:hAnsi="Times New Roman" w:cs="Times New Roman"/>
                <w:snapToGrid w:val="0"/>
                <w:sz w:val="24"/>
                <w:szCs w:val="24"/>
              </w:rPr>
              <w:t>B</w:t>
            </w:r>
          </w:p>
        </w:tc>
        <w:tc>
          <w:tcPr>
            <w:tcW w:w="1998" w:type="dxa"/>
            <w:vMerge/>
            <w:shd w:val="clear" w:color="auto" w:fill="auto"/>
            <w:vAlign w:val="center"/>
          </w:tcPr>
          <w:p w14:paraId="5E4798E7" w14:textId="77777777" w:rsidR="00A9279D" w:rsidRPr="0023014B" w:rsidRDefault="00A9279D">
            <w:pPr>
              <w:snapToGrid w:val="0"/>
              <w:spacing w:line="240" w:lineRule="auto"/>
              <w:jc w:val="center"/>
              <w:rPr>
                <w:rFonts w:eastAsia="方正仿宋_GBK" w:cs="Times New Roman"/>
                <w:sz w:val="24"/>
                <w:szCs w:val="24"/>
              </w:rPr>
            </w:pPr>
          </w:p>
        </w:tc>
      </w:tr>
      <w:tr w:rsidR="00A9279D" w:rsidRPr="0023014B" w14:paraId="4AFA13DE" w14:textId="77777777" w:rsidTr="00A61D72">
        <w:trPr>
          <w:trHeight w:val="850"/>
          <w:jc w:val="center"/>
        </w:trPr>
        <w:tc>
          <w:tcPr>
            <w:tcW w:w="2712" w:type="dxa"/>
            <w:shd w:val="clear" w:color="auto" w:fill="auto"/>
            <w:vAlign w:val="center"/>
          </w:tcPr>
          <w:p w14:paraId="526EE0E7" w14:textId="77777777" w:rsidR="00A9279D" w:rsidRPr="00BC01F5" w:rsidRDefault="00CC0ECE">
            <w:pPr>
              <w:snapToGrid w:val="0"/>
              <w:spacing w:line="240" w:lineRule="auto"/>
              <w:jc w:val="center"/>
              <w:textAlignment w:val="center"/>
              <w:rPr>
                <w:rFonts w:eastAsia="方正仿宋_GBK" w:cs="Times New Roman"/>
                <w:sz w:val="24"/>
                <w:szCs w:val="24"/>
              </w:rPr>
            </w:pPr>
            <w:r w:rsidRPr="0023014B">
              <w:rPr>
                <w:rStyle w:val="font61"/>
                <w:rFonts w:ascii="Times New Roman" w:eastAsia="方正仿宋_GBK" w:hAnsi="Times New Roman" w:cs="Times New Roman"/>
                <w:snapToGrid w:val="0"/>
                <w:sz w:val="24"/>
                <w:szCs w:val="24"/>
              </w:rPr>
              <w:t>曳引驱动乘客电梯</w:t>
            </w:r>
            <w:r w:rsidRPr="00FB4384">
              <w:rPr>
                <w:rStyle w:val="font61"/>
                <w:rFonts w:ascii="Times New Roman" w:eastAsia="方正仿宋_GBK" w:hAnsi="Times New Roman" w:cs="Times New Roman"/>
                <w:snapToGrid w:val="0"/>
                <w:sz w:val="24"/>
                <w:szCs w:val="24"/>
              </w:rPr>
              <w:t>(</w:t>
            </w:r>
            <w:r w:rsidRPr="00FB4384">
              <w:rPr>
                <w:rStyle w:val="font61"/>
                <w:rFonts w:ascii="Times New Roman" w:eastAsia="方正仿宋_GBK" w:hAnsi="Times New Roman" w:cs="Times New Roman"/>
                <w:snapToGrid w:val="0"/>
                <w:sz w:val="24"/>
                <w:szCs w:val="24"/>
              </w:rPr>
              <w:t>含消防员</w:t>
            </w:r>
            <w:r w:rsidRPr="00BC01F5">
              <w:rPr>
                <w:rStyle w:val="font61"/>
                <w:rFonts w:ascii="Times New Roman" w:eastAsia="方正仿宋_GBK" w:hAnsi="Times New Roman" w:cs="Times New Roman"/>
                <w:snapToGrid w:val="0"/>
                <w:sz w:val="24"/>
                <w:szCs w:val="24"/>
              </w:rPr>
              <w:t>电梯</w:t>
            </w:r>
            <w:r w:rsidRPr="00BC01F5">
              <w:rPr>
                <w:rStyle w:val="font61"/>
                <w:rFonts w:ascii="Times New Roman" w:eastAsia="方正仿宋_GBK" w:hAnsi="Times New Roman" w:cs="Times New Roman"/>
                <w:snapToGrid w:val="0"/>
                <w:sz w:val="24"/>
                <w:szCs w:val="24"/>
              </w:rPr>
              <w:t>)</w:t>
            </w:r>
          </w:p>
        </w:tc>
        <w:tc>
          <w:tcPr>
            <w:tcW w:w="1240" w:type="dxa"/>
            <w:shd w:val="clear" w:color="auto" w:fill="auto"/>
            <w:vAlign w:val="center"/>
          </w:tcPr>
          <w:p w14:paraId="02B6EB8B" w14:textId="77777777" w:rsidR="00A9279D" w:rsidRPr="00FB4384" w:rsidRDefault="00CC0ECE">
            <w:pPr>
              <w:snapToGrid w:val="0"/>
              <w:spacing w:line="240" w:lineRule="auto"/>
              <w:jc w:val="center"/>
              <w:textAlignment w:val="center"/>
              <w:rPr>
                <w:rFonts w:eastAsia="方正仿宋_GBK" w:cs="Times New Roman"/>
                <w:sz w:val="24"/>
                <w:szCs w:val="24"/>
              </w:rPr>
            </w:pPr>
            <w:r w:rsidRPr="0023014B">
              <w:rPr>
                <w:rStyle w:val="font61"/>
                <w:rFonts w:ascii="Times New Roman" w:eastAsia="方正仿宋_GBK" w:hAnsi="Times New Roman" w:cs="Times New Roman"/>
                <w:snapToGrid w:val="0"/>
                <w:sz w:val="24"/>
                <w:szCs w:val="24"/>
              </w:rPr>
              <w:t>额定速度</w:t>
            </w:r>
            <w:r w:rsidRPr="00FB4384">
              <w:rPr>
                <w:rStyle w:val="font61"/>
                <w:rFonts w:ascii="Times New Roman" w:eastAsia="方正仿宋_GBK" w:hAnsi="Times New Roman" w:cs="Times New Roman"/>
                <w:snapToGrid w:val="0"/>
                <w:sz w:val="24"/>
                <w:szCs w:val="24"/>
              </w:rPr>
              <w:t>&gt;6.0m/s</w:t>
            </w:r>
          </w:p>
        </w:tc>
        <w:tc>
          <w:tcPr>
            <w:tcW w:w="1480" w:type="dxa"/>
            <w:shd w:val="clear" w:color="auto" w:fill="auto"/>
            <w:vAlign w:val="center"/>
          </w:tcPr>
          <w:p w14:paraId="3E76DD02" w14:textId="211A6AC5" w:rsidR="00A9279D" w:rsidRPr="00BC01F5" w:rsidRDefault="00CC0ECE" w:rsidP="00457060">
            <w:pPr>
              <w:snapToGrid w:val="0"/>
              <w:spacing w:line="240" w:lineRule="auto"/>
              <w:jc w:val="center"/>
              <w:textAlignment w:val="center"/>
              <w:rPr>
                <w:rFonts w:eastAsia="方正仿宋_GBK" w:cs="Times New Roman"/>
                <w:sz w:val="24"/>
                <w:szCs w:val="24"/>
              </w:rPr>
            </w:pPr>
            <w:r w:rsidRPr="00BC01F5">
              <w:rPr>
                <w:rStyle w:val="font61"/>
                <w:rFonts w:ascii="Times New Roman" w:eastAsia="方正仿宋_GBK" w:hAnsi="Times New Roman" w:cs="Times New Roman"/>
                <w:snapToGrid w:val="0"/>
                <w:sz w:val="24"/>
                <w:szCs w:val="24"/>
              </w:rPr>
              <w:t>2.5m/s&lt;</w:t>
            </w:r>
            <w:r w:rsidRPr="00BC01F5">
              <w:rPr>
                <w:rStyle w:val="font61"/>
                <w:rFonts w:ascii="Times New Roman" w:eastAsia="方正仿宋_GBK" w:hAnsi="Times New Roman" w:cs="Times New Roman"/>
                <w:snapToGrid w:val="0"/>
                <w:sz w:val="24"/>
                <w:szCs w:val="24"/>
              </w:rPr>
              <w:t>额定速</w:t>
            </w:r>
            <w:r w:rsidR="00FA0BD1" w:rsidRPr="008A1A43">
              <w:rPr>
                <w:rFonts w:eastAsia="方正仿宋_GBK" w:cs="Times New Roman" w:hint="eastAsia"/>
                <w:kern w:val="0"/>
                <w:sz w:val="24"/>
                <w:szCs w:val="24"/>
              </w:rPr>
              <w:t>≤</w:t>
            </w:r>
            <w:r w:rsidRPr="00F15352">
              <w:rPr>
                <w:rStyle w:val="font61"/>
                <w:rFonts w:ascii="Times New Roman" w:eastAsia="方正仿宋_GBK" w:hAnsi="Times New Roman" w:cs="Times New Roman"/>
                <w:snapToGrid w:val="0"/>
                <w:sz w:val="24"/>
                <w:szCs w:val="24"/>
              </w:rPr>
              <w:t>6.0m/s</w:t>
            </w:r>
          </w:p>
        </w:tc>
        <w:tc>
          <w:tcPr>
            <w:tcW w:w="1170" w:type="dxa"/>
            <w:shd w:val="clear" w:color="auto" w:fill="auto"/>
            <w:vAlign w:val="center"/>
          </w:tcPr>
          <w:p w14:paraId="71096154" w14:textId="5C381634" w:rsidR="00A9279D" w:rsidRPr="00FB4384" w:rsidRDefault="00CC0ECE" w:rsidP="00C97D11">
            <w:pPr>
              <w:snapToGrid w:val="0"/>
              <w:spacing w:line="240" w:lineRule="auto"/>
              <w:jc w:val="center"/>
              <w:textAlignment w:val="center"/>
              <w:rPr>
                <w:rFonts w:eastAsia="方正仿宋_GBK" w:cs="Times New Roman"/>
                <w:sz w:val="24"/>
                <w:szCs w:val="24"/>
              </w:rPr>
            </w:pPr>
            <w:r w:rsidRPr="0023014B">
              <w:rPr>
                <w:rStyle w:val="font61"/>
                <w:rFonts w:ascii="Times New Roman" w:eastAsia="方正仿宋_GBK" w:hAnsi="Times New Roman" w:cs="Times New Roman"/>
                <w:snapToGrid w:val="0"/>
                <w:sz w:val="24"/>
                <w:szCs w:val="24"/>
              </w:rPr>
              <w:t>额定速度</w:t>
            </w:r>
            <w:r w:rsidR="00FA0BD1" w:rsidRPr="008A1A43">
              <w:rPr>
                <w:rFonts w:eastAsia="方正仿宋_GBK" w:cs="Times New Roman" w:hint="eastAsia"/>
                <w:kern w:val="0"/>
                <w:sz w:val="24"/>
                <w:szCs w:val="24"/>
              </w:rPr>
              <w:t>≤</w:t>
            </w:r>
            <w:r w:rsidRPr="00FB4384">
              <w:rPr>
                <w:rStyle w:val="font61"/>
                <w:rFonts w:ascii="Times New Roman" w:eastAsia="方正仿宋_GBK" w:hAnsi="Times New Roman" w:cs="Times New Roman"/>
                <w:snapToGrid w:val="0"/>
                <w:sz w:val="24"/>
                <w:szCs w:val="24"/>
              </w:rPr>
              <w:t>2.5m/s</w:t>
            </w:r>
          </w:p>
        </w:tc>
        <w:tc>
          <w:tcPr>
            <w:tcW w:w="1998" w:type="dxa"/>
            <w:shd w:val="clear" w:color="auto" w:fill="auto"/>
            <w:vAlign w:val="center"/>
          </w:tcPr>
          <w:p w14:paraId="0FE7CEED" w14:textId="77777777" w:rsidR="00A9279D" w:rsidRPr="00CB5674" w:rsidRDefault="00CC0ECE">
            <w:pPr>
              <w:snapToGrid w:val="0"/>
              <w:spacing w:line="240" w:lineRule="auto"/>
              <w:jc w:val="center"/>
              <w:textAlignment w:val="center"/>
              <w:rPr>
                <w:rFonts w:eastAsia="方正仿宋_GBK" w:cs="Times New Roman"/>
                <w:sz w:val="24"/>
                <w:szCs w:val="24"/>
              </w:rPr>
            </w:pPr>
            <w:r w:rsidRPr="00BC01F5">
              <w:rPr>
                <w:rStyle w:val="font61"/>
                <w:rFonts w:ascii="Times New Roman" w:eastAsia="方正仿宋_GBK" w:hAnsi="Times New Roman" w:cs="Times New Roman"/>
                <w:snapToGrid w:val="0"/>
                <w:sz w:val="24"/>
                <w:szCs w:val="24"/>
              </w:rPr>
              <w:t>A1</w:t>
            </w:r>
            <w:r w:rsidRPr="00BC01F5">
              <w:rPr>
                <w:rStyle w:val="font61"/>
                <w:rFonts w:ascii="Times New Roman" w:eastAsia="方正仿宋_GBK" w:hAnsi="Times New Roman" w:cs="Times New Roman"/>
                <w:snapToGrid w:val="0"/>
                <w:sz w:val="24"/>
                <w:szCs w:val="24"/>
              </w:rPr>
              <w:t>级覆盖</w:t>
            </w:r>
            <w:r w:rsidRPr="00BC01F5">
              <w:rPr>
                <w:rStyle w:val="font61"/>
                <w:rFonts w:ascii="Times New Roman" w:eastAsia="方正仿宋_GBK" w:hAnsi="Times New Roman" w:cs="Times New Roman"/>
                <w:snapToGrid w:val="0"/>
                <w:sz w:val="24"/>
                <w:szCs w:val="24"/>
              </w:rPr>
              <w:t>A2</w:t>
            </w:r>
            <w:r w:rsidRPr="00BC01F5">
              <w:rPr>
                <w:rStyle w:val="font61"/>
                <w:rFonts w:ascii="Times New Roman" w:eastAsia="方正仿宋_GBK" w:hAnsi="Times New Roman" w:cs="Times New Roman"/>
                <w:snapToGrid w:val="0"/>
                <w:sz w:val="24"/>
                <w:szCs w:val="24"/>
              </w:rPr>
              <w:t>和</w:t>
            </w:r>
            <w:r w:rsidRPr="00BC01F5">
              <w:rPr>
                <w:rStyle w:val="font61"/>
                <w:rFonts w:ascii="Times New Roman" w:eastAsia="方正仿宋_GBK" w:hAnsi="Times New Roman" w:cs="Times New Roman"/>
                <w:snapToGrid w:val="0"/>
                <w:sz w:val="24"/>
                <w:szCs w:val="24"/>
              </w:rPr>
              <w:t>B</w:t>
            </w:r>
            <w:r w:rsidRPr="00BC01F5">
              <w:rPr>
                <w:rStyle w:val="font61"/>
                <w:rFonts w:ascii="Times New Roman" w:eastAsia="方正仿宋_GBK" w:hAnsi="Times New Roman" w:cs="Times New Roman"/>
                <w:snapToGrid w:val="0"/>
                <w:sz w:val="24"/>
                <w:szCs w:val="24"/>
              </w:rPr>
              <w:t>级，</w:t>
            </w:r>
            <w:r w:rsidRPr="00BC01F5">
              <w:rPr>
                <w:rStyle w:val="font61"/>
                <w:rFonts w:ascii="Times New Roman" w:eastAsia="方正仿宋_GBK" w:hAnsi="Times New Roman" w:cs="Times New Roman"/>
                <w:snapToGrid w:val="0"/>
                <w:sz w:val="24"/>
                <w:szCs w:val="24"/>
              </w:rPr>
              <w:t>A2</w:t>
            </w:r>
            <w:r w:rsidRPr="00BC01F5">
              <w:rPr>
                <w:rStyle w:val="font61"/>
                <w:rFonts w:ascii="Times New Roman" w:eastAsia="方正仿宋_GBK" w:hAnsi="Times New Roman" w:cs="Times New Roman"/>
                <w:snapToGrid w:val="0"/>
                <w:sz w:val="24"/>
                <w:szCs w:val="24"/>
              </w:rPr>
              <w:t>级覆盖</w:t>
            </w:r>
            <w:r w:rsidRPr="00CB5674">
              <w:rPr>
                <w:rStyle w:val="font61"/>
                <w:rFonts w:ascii="Times New Roman" w:eastAsia="方正仿宋_GBK" w:hAnsi="Times New Roman" w:cs="Times New Roman"/>
                <w:snapToGrid w:val="0"/>
                <w:sz w:val="24"/>
                <w:szCs w:val="24"/>
              </w:rPr>
              <w:t>B</w:t>
            </w:r>
            <w:r w:rsidRPr="00CB5674">
              <w:rPr>
                <w:rStyle w:val="font61"/>
                <w:rFonts w:ascii="Times New Roman" w:eastAsia="方正仿宋_GBK" w:hAnsi="Times New Roman" w:cs="Times New Roman"/>
                <w:snapToGrid w:val="0"/>
                <w:sz w:val="24"/>
                <w:szCs w:val="24"/>
              </w:rPr>
              <w:t>级</w:t>
            </w:r>
          </w:p>
        </w:tc>
      </w:tr>
      <w:tr w:rsidR="00A9279D" w:rsidRPr="0023014B" w14:paraId="50DDA894" w14:textId="77777777" w:rsidTr="00A61D72">
        <w:trPr>
          <w:trHeight w:val="731"/>
          <w:jc w:val="center"/>
        </w:trPr>
        <w:tc>
          <w:tcPr>
            <w:tcW w:w="2712" w:type="dxa"/>
            <w:shd w:val="clear" w:color="auto" w:fill="auto"/>
            <w:vAlign w:val="center"/>
          </w:tcPr>
          <w:p w14:paraId="76D90735" w14:textId="77777777" w:rsidR="00A9279D" w:rsidRPr="00BC01F5" w:rsidRDefault="00CC0ECE">
            <w:pPr>
              <w:snapToGrid w:val="0"/>
              <w:spacing w:line="240" w:lineRule="auto"/>
              <w:jc w:val="center"/>
              <w:textAlignment w:val="center"/>
              <w:rPr>
                <w:rFonts w:eastAsia="方正仿宋_GBK" w:cs="Times New Roman"/>
                <w:sz w:val="24"/>
                <w:szCs w:val="24"/>
              </w:rPr>
            </w:pPr>
            <w:r w:rsidRPr="0023014B">
              <w:rPr>
                <w:rStyle w:val="font61"/>
                <w:rFonts w:ascii="Times New Roman" w:eastAsia="方正仿宋_GBK" w:hAnsi="Times New Roman" w:cs="Times New Roman"/>
                <w:snapToGrid w:val="0"/>
                <w:sz w:val="24"/>
                <w:szCs w:val="24"/>
              </w:rPr>
              <w:t>曳引驱动载货电梯和强制驱动载货电梯</w:t>
            </w:r>
            <w:r w:rsidRPr="00FB4384">
              <w:rPr>
                <w:rStyle w:val="font61"/>
                <w:rFonts w:ascii="Times New Roman" w:eastAsia="方正仿宋_GBK" w:hAnsi="Times New Roman" w:cs="Times New Roman"/>
                <w:snapToGrid w:val="0"/>
                <w:sz w:val="24"/>
                <w:szCs w:val="24"/>
              </w:rPr>
              <w:t>(</w:t>
            </w:r>
            <w:r w:rsidRPr="00FB4384">
              <w:rPr>
                <w:rStyle w:val="font61"/>
                <w:rFonts w:ascii="Times New Roman" w:eastAsia="方正仿宋_GBK" w:hAnsi="Times New Roman" w:cs="Times New Roman"/>
                <w:snapToGrid w:val="0"/>
                <w:sz w:val="24"/>
                <w:szCs w:val="24"/>
              </w:rPr>
              <w:t>含防爆电梯中的载货电梯</w:t>
            </w:r>
            <w:r w:rsidRPr="00BC01F5">
              <w:rPr>
                <w:rStyle w:val="font61"/>
                <w:rFonts w:ascii="Times New Roman" w:eastAsia="方正仿宋_GBK" w:hAnsi="Times New Roman" w:cs="Times New Roman"/>
                <w:snapToGrid w:val="0"/>
                <w:sz w:val="24"/>
                <w:szCs w:val="24"/>
              </w:rPr>
              <w:t>)</w:t>
            </w:r>
          </w:p>
        </w:tc>
        <w:tc>
          <w:tcPr>
            <w:tcW w:w="5888" w:type="dxa"/>
            <w:gridSpan w:val="4"/>
            <w:shd w:val="clear" w:color="auto" w:fill="auto"/>
            <w:vAlign w:val="center"/>
          </w:tcPr>
          <w:p w14:paraId="7EF67B1B" w14:textId="77777777" w:rsidR="00A9279D" w:rsidRPr="00FB4384" w:rsidRDefault="00CC0ECE">
            <w:pPr>
              <w:snapToGrid w:val="0"/>
              <w:spacing w:line="240" w:lineRule="auto"/>
              <w:jc w:val="center"/>
              <w:textAlignment w:val="center"/>
              <w:rPr>
                <w:rFonts w:eastAsia="方正仿宋_GBK" w:cs="Times New Roman"/>
                <w:sz w:val="24"/>
                <w:szCs w:val="24"/>
              </w:rPr>
            </w:pPr>
            <w:proofErr w:type="gramStart"/>
            <w:r w:rsidRPr="0023014B">
              <w:rPr>
                <w:rStyle w:val="font61"/>
                <w:rFonts w:ascii="Times New Roman" w:eastAsia="方正仿宋_GBK" w:hAnsi="Times New Roman" w:cs="Times New Roman"/>
                <w:snapToGrid w:val="0"/>
                <w:sz w:val="24"/>
                <w:szCs w:val="24"/>
              </w:rPr>
              <w:t>不</w:t>
            </w:r>
            <w:proofErr w:type="gramEnd"/>
            <w:r w:rsidRPr="0023014B">
              <w:rPr>
                <w:rStyle w:val="font61"/>
                <w:rFonts w:ascii="Times New Roman" w:eastAsia="方正仿宋_GBK" w:hAnsi="Times New Roman" w:cs="Times New Roman"/>
                <w:snapToGrid w:val="0"/>
                <w:sz w:val="24"/>
                <w:szCs w:val="24"/>
              </w:rPr>
              <w:t>分级</w:t>
            </w:r>
          </w:p>
        </w:tc>
      </w:tr>
      <w:tr w:rsidR="00A9279D" w:rsidRPr="0023014B" w14:paraId="2F0692AC" w14:textId="77777777" w:rsidTr="00A61D72">
        <w:trPr>
          <w:trHeight w:val="410"/>
          <w:jc w:val="center"/>
        </w:trPr>
        <w:tc>
          <w:tcPr>
            <w:tcW w:w="2712" w:type="dxa"/>
            <w:shd w:val="clear" w:color="auto" w:fill="auto"/>
            <w:vAlign w:val="center"/>
          </w:tcPr>
          <w:p w14:paraId="629913A6" w14:textId="77777777" w:rsidR="00A9279D" w:rsidRPr="00FB4384" w:rsidRDefault="00CC0ECE">
            <w:pPr>
              <w:snapToGrid w:val="0"/>
              <w:spacing w:line="240" w:lineRule="auto"/>
              <w:jc w:val="center"/>
              <w:textAlignment w:val="center"/>
              <w:rPr>
                <w:rFonts w:eastAsia="方正仿宋_GBK" w:cs="Times New Roman"/>
                <w:sz w:val="24"/>
                <w:szCs w:val="24"/>
              </w:rPr>
            </w:pPr>
            <w:r w:rsidRPr="0023014B">
              <w:rPr>
                <w:rStyle w:val="font61"/>
                <w:rFonts w:ascii="Times New Roman" w:eastAsia="方正仿宋_GBK" w:hAnsi="Times New Roman" w:cs="Times New Roman"/>
                <w:snapToGrid w:val="0"/>
                <w:sz w:val="24"/>
                <w:szCs w:val="24"/>
              </w:rPr>
              <w:t>液压驱动电梯</w:t>
            </w:r>
          </w:p>
        </w:tc>
        <w:tc>
          <w:tcPr>
            <w:tcW w:w="5888" w:type="dxa"/>
            <w:gridSpan w:val="4"/>
            <w:shd w:val="clear" w:color="auto" w:fill="auto"/>
            <w:vAlign w:val="center"/>
          </w:tcPr>
          <w:p w14:paraId="2593B800" w14:textId="77777777" w:rsidR="00A9279D" w:rsidRPr="00FB4384" w:rsidRDefault="00CC0ECE">
            <w:pPr>
              <w:snapToGrid w:val="0"/>
              <w:spacing w:line="240" w:lineRule="auto"/>
              <w:jc w:val="center"/>
              <w:textAlignment w:val="center"/>
              <w:rPr>
                <w:rFonts w:eastAsia="方正仿宋_GBK" w:cs="Times New Roman"/>
                <w:sz w:val="24"/>
                <w:szCs w:val="24"/>
              </w:rPr>
            </w:pPr>
            <w:proofErr w:type="gramStart"/>
            <w:r w:rsidRPr="0023014B">
              <w:rPr>
                <w:rStyle w:val="font61"/>
                <w:rFonts w:ascii="Times New Roman" w:eastAsia="方正仿宋_GBK" w:hAnsi="Times New Roman" w:cs="Times New Roman"/>
                <w:snapToGrid w:val="0"/>
                <w:sz w:val="24"/>
                <w:szCs w:val="24"/>
              </w:rPr>
              <w:t>不</w:t>
            </w:r>
            <w:proofErr w:type="gramEnd"/>
            <w:r w:rsidRPr="0023014B">
              <w:rPr>
                <w:rStyle w:val="font61"/>
                <w:rFonts w:ascii="Times New Roman" w:eastAsia="方正仿宋_GBK" w:hAnsi="Times New Roman" w:cs="Times New Roman"/>
                <w:snapToGrid w:val="0"/>
                <w:sz w:val="24"/>
                <w:szCs w:val="24"/>
              </w:rPr>
              <w:t>分级</w:t>
            </w:r>
          </w:p>
        </w:tc>
      </w:tr>
      <w:tr w:rsidR="00A9279D" w:rsidRPr="0023014B" w14:paraId="48715873" w14:textId="77777777" w:rsidTr="00A61D72">
        <w:trPr>
          <w:trHeight w:val="620"/>
          <w:jc w:val="center"/>
        </w:trPr>
        <w:tc>
          <w:tcPr>
            <w:tcW w:w="2712" w:type="dxa"/>
            <w:shd w:val="clear" w:color="auto" w:fill="auto"/>
            <w:vAlign w:val="center"/>
          </w:tcPr>
          <w:p w14:paraId="2A358C94" w14:textId="77777777" w:rsidR="00A9279D" w:rsidRPr="00BC01F5" w:rsidRDefault="00CC0ECE">
            <w:pPr>
              <w:snapToGrid w:val="0"/>
              <w:spacing w:line="240" w:lineRule="auto"/>
              <w:jc w:val="center"/>
              <w:textAlignment w:val="center"/>
              <w:rPr>
                <w:rFonts w:eastAsia="方正仿宋_GBK" w:cs="Times New Roman"/>
                <w:sz w:val="24"/>
                <w:szCs w:val="24"/>
              </w:rPr>
            </w:pPr>
            <w:r w:rsidRPr="0023014B">
              <w:rPr>
                <w:rStyle w:val="font61"/>
                <w:rFonts w:ascii="Times New Roman" w:eastAsia="方正仿宋_GBK" w:hAnsi="Times New Roman" w:cs="Times New Roman"/>
                <w:snapToGrid w:val="0"/>
                <w:sz w:val="24"/>
                <w:szCs w:val="24"/>
              </w:rPr>
              <w:t>杂物电梯</w:t>
            </w:r>
            <w:r w:rsidRPr="00FB4384">
              <w:rPr>
                <w:rStyle w:val="font61"/>
                <w:rFonts w:ascii="Times New Roman" w:eastAsia="方正仿宋_GBK" w:hAnsi="Times New Roman" w:cs="Times New Roman"/>
                <w:snapToGrid w:val="0"/>
                <w:sz w:val="24"/>
                <w:szCs w:val="24"/>
              </w:rPr>
              <w:t>(</w:t>
            </w:r>
            <w:r w:rsidRPr="00FB4384">
              <w:rPr>
                <w:rStyle w:val="font61"/>
                <w:rFonts w:ascii="Times New Roman" w:eastAsia="方正仿宋_GBK" w:hAnsi="Times New Roman" w:cs="Times New Roman"/>
                <w:snapToGrid w:val="0"/>
                <w:sz w:val="24"/>
                <w:szCs w:val="24"/>
              </w:rPr>
              <w:t>含防爆电梯中的杂物电梯</w:t>
            </w:r>
            <w:r w:rsidRPr="00BC01F5">
              <w:rPr>
                <w:rStyle w:val="font61"/>
                <w:rFonts w:ascii="Times New Roman" w:eastAsia="方正仿宋_GBK" w:hAnsi="Times New Roman" w:cs="Times New Roman"/>
                <w:snapToGrid w:val="0"/>
                <w:sz w:val="24"/>
                <w:szCs w:val="24"/>
              </w:rPr>
              <w:t>)</w:t>
            </w:r>
          </w:p>
        </w:tc>
        <w:tc>
          <w:tcPr>
            <w:tcW w:w="5888" w:type="dxa"/>
            <w:gridSpan w:val="4"/>
            <w:shd w:val="clear" w:color="auto" w:fill="auto"/>
            <w:vAlign w:val="center"/>
          </w:tcPr>
          <w:p w14:paraId="635ED72A" w14:textId="77777777" w:rsidR="00A9279D" w:rsidRPr="00FB4384" w:rsidRDefault="00CC0ECE">
            <w:pPr>
              <w:snapToGrid w:val="0"/>
              <w:spacing w:line="240" w:lineRule="auto"/>
              <w:jc w:val="center"/>
              <w:textAlignment w:val="center"/>
              <w:rPr>
                <w:rFonts w:eastAsia="方正仿宋_GBK" w:cs="Times New Roman"/>
                <w:sz w:val="24"/>
                <w:szCs w:val="24"/>
              </w:rPr>
            </w:pPr>
            <w:proofErr w:type="gramStart"/>
            <w:r w:rsidRPr="0023014B">
              <w:rPr>
                <w:rStyle w:val="font61"/>
                <w:rFonts w:ascii="Times New Roman" w:eastAsia="方正仿宋_GBK" w:hAnsi="Times New Roman" w:cs="Times New Roman"/>
                <w:snapToGrid w:val="0"/>
                <w:sz w:val="24"/>
                <w:szCs w:val="24"/>
              </w:rPr>
              <w:t>不</w:t>
            </w:r>
            <w:proofErr w:type="gramEnd"/>
            <w:r w:rsidRPr="0023014B">
              <w:rPr>
                <w:rStyle w:val="font61"/>
                <w:rFonts w:ascii="Times New Roman" w:eastAsia="方正仿宋_GBK" w:hAnsi="Times New Roman" w:cs="Times New Roman"/>
                <w:snapToGrid w:val="0"/>
                <w:sz w:val="24"/>
                <w:szCs w:val="24"/>
              </w:rPr>
              <w:t>分级</w:t>
            </w:r>
          </w:p>
        </w:tc>
      </w:tr>
    </w:tbl>
    <w:p w14:paraId="36C24D10" w14:textId="58F3D3F2" w:rsidR="00BC01F5" w:rsidRDefault="00BC01F5" w:rsidP="00AA79D2">
      <w:pPr>
        <w:pStyle w:val="3"/>
        <w:spacing w:before="0" w:after="0" w:line="560" w:lineRule="exact"/>
        <w:ind w:firstLineChars="221" w:firstLine="565"/>
        <w:rPr>
          <w:rFonts w:eastAsia="方正楷体_GBK" w:cs="Times New Roman"/>
          <w:b w:val="0"/>
          <w:sz w:val="28"/>
          <w:szCs w:val="28"/>
        </w:rPr>
      </w:pPr>
      <w:r>
        <w:rPr>
          <w:rFonts w:eastAsia="方正黑体_GBK" w:cs="Times New Roman" w:hint="eastAsia"/>
          <w:b w:val="0"/>
          <w:sz w:val="28"/>
          <w:szCs w:val="28"/>
        </w:rPr>
        <w:t>8</w:t>
      </w:r>
      <w:r w:rsidRPr="00964EC1">
        <w:rPr>
          <w:rFonts w:eastAsia="方正黑体_GBK" w:cs="Times New Roman"/>
          <w:b w:val="0"/>
          <w:sz w:val="28"/>
          <w:szCs w:val="28"/>
        </w:rPr>
        <w:t>评审因素</w:t>
      </w:r>
    </w:p>
    <w:p w14:paraId="221DC3F8" w14:textId="4C1BDA90" w:rsidR="00A9279D" w:rsidRPr="00FB4384" w:rsidRDefault="00F43DD4" w:rsidP="00005D18">
      <w:pPr>
        <w:ind w:firstLineChars="200" w:firstLine="511"/>
        <w:rPr>
          <w:rFonts w:eastAsia="方正仿宋_GBK" w:cs="Times New Roman"/>
          <w:sz w:val="28"/>
          <w:szCs w:val="28"/>
        </w:rPr>
      </w:pPr>
      <w:r w:rsidRPr="0023014B">
        <w:rPr>
          <w:rFonts w:eastAsia="方正仿宋_GBK" w:cs="Times New Roman"/>
          <w:sz w:val="28"/>
          <w:szCs w:val="28"/>
        </w:rPr>
        <w:t>采购人可</w:t>
      </w:r>
      <w:r w:rsidR="00367C91">
        <w:rPr>
          <w:rFonts w:eastAsia="方正仿宋_GBK" w:cs="Times New Roman" w:hint="eastAsia"/>
          <w:sz w:val="28"/>
          <w:szCs w:val="28"/>
        </w:rPr>
        <w:t>参考</w:t>
      </w:r>
      <w:r w:rsidR="004F2452">
        <w:rPr>
          <w:rFonts w:eastAsia="方正仿宋_GBK" w:cs="Times New Roman"/>
          <w:sz w:val="28"/>
          <w:szCs w:val="28"/>
        </w:rPr>
        <w:t>表</w:t>
      </w:r>
      <w:r w:rsidR="004F2452">
        <w:rPr>
          <w:rFonts w:eastAsia="方正仿宋_GBK" w:cs="Times New Roman" w:hint="eastAsia"/>
          <w:sz w:val="28"/>
          <w:szCs w:val="28"/>
        </w:rPr>
        <w:t>7</w:t>
      </w:r>
      <w:r w:rsidR="00514B26">
        <w:rPr>
          <w:rFonts w:eastAsia="方正仿宋_GBK" w:cs="Times New Roman" w:hint="eastAsia"/>
          <w:sz w:val="28"/>
          <w:szCs w:val="28"/>
        </w:rPr>
        <w:t>合理</w:t>
      </w:r>
      <w:r w:rsidR="004F2452">
        <w:rPr>
          <w:rFonts w:eastAsia="方正仿宋_GBK" w:cs="Times New Roman" w:hint="eastAsia"/>
          <w:sz w:val="28"/>
          <w:szCs w:val="28"/>
        </w:rPr>
        <w:t>确定评审因素</w:t>
      </w:r>
      <w:r w:rsidR="00514B26">
        <w:rPr>
          <w:rFonts w:eastAsia="方正仿宋_GBK" w:cs="Times New Roman" w:hint="eastAsia"/>
          <w:sz w:val="28"/>
          <w:szCs w:val="28"/>
        </w:rPr>
        <w:t>，</w:t>
      </w:r>
      <w:r w:rsidR="00514B26">
        <w:rPr>
          <w:rFonts w:eastAsia="方正仿宋_GBK" w:cs="Times New Roman"/>
          <w:sz w:val="28"/>
          <w:szCs w:val="28"/>
        </w:rPr>
        <w:t>并</w:t>
      </w:r>
      <w:r w:rsidR="00FA0BD1">
        <w:rPr>
          <w:rFonts w:eastAsia="方正仿宋_GBK" w:cs="Times New Roman" w:hint="eastAsia"/>
          <w:sz w:val="28"/>
          <w:szCs w:val="28"/>
        </w:rPr>
        <w:t>可</w:t>
      </w:r>
      <w:r w:rsidR="00514B26">
        <w:rPr>
          <w:rFonts w:eastAsia="方正仿宋_GBK" w:cs="Times New Roman"/>
          <w:sz w:val="28"/>
          <w:szCs w:val="28"/>
        </w:rPr>
        <w:t>结合实际另行</w:t>
      </w:r>
      <w:r w:rsidR="00514B26">
        <w:rPr>
          <w:rFonts w:eastAsia="方正仿宋_GBK" w:cs="Times New Roman" w:hint="eastAsia"/>
          <w:sz w:val="28"/>
          <w:szCs w:val="28"/>
        </w:rPr>
        <w:t>增补</w:t>
      </w:r>
      <w:r w:rsidR="00CC0ECE" w:rsidRPr="0023014B">
        <w:rPr>
          <w:rFonts w:eastAsia="方正仿宋_GBK" w:cs="Times New Roman"/>
          <w:sz w:val="28"/>
          <w:szCs w:val="28"/>
        </w:rPr>
        <w:t>。</w:t>
      </w:r>
    </w:p>
    <w:p w14:paraId="6AF3D5FC" w14:textId="43D679B3" w:rsidR="00A9279D" w:rsidRPr="00FB4384" w:rsidRDefault="00CC0ECE">
      <w:pPr>
        <w:jc w:val="center"/>
        <w:rPr>
          <w:rFonts w:eastAsia="黑体" w:cs="Times New Roman"/>
          <w:sz w:val="24"/>
          <w:szCs w:val="28"/>
        </w:rPr>
      </w:pPr>
      <w:r w:rsidRPr="0023014B">
        <w:rPr>
          <w:rFonts w:eastAsia="黑体" w:cs="Times New Roman"/>
          <w:sz w:val="24"/>
          <w:szCs w:val="28"/>
        </w:rPr>
        <w:t>表</w:t>
      </w:r>
      <w:r w:rsidRPr="00FB4384">
        <w:rPr>
          <w:rFonts w:eastAsia="黑体" w:cs="Times New Roman"/>
          <w:sz w:val="24"/>
          <w:szCs w:val="28"/>
        </w:rPr>
        <w:t>7</w:t>
      </w:r>
      <w:r w:rsidRPr="0023014B">
        <w:rPr>
          <w:rFonts w:eastAsia="黑体" w:cs="Times New Roman"/>
          <w:sz w:val="24"/>
          <w:szCs w:val="28"/>
        </w:rPr>
        <w:t>评审</w:t>
      </w:r>
      <w:r w:rsidR="004F2452">
        <w:rPr>
          <w:rFonts w:eastAsia="黑体" w:cs="Times New Roman" w:hint="eastAsia"/>
          <w:sz w:val="24"/>
          <w:szCs w:val="28"/>
        </w:rPr>
        <w:t>因</w:t>
      </w:r>
      <w:r w:rsidR="004F2452" w:rsidRPr="0023014B">
        <w:rPr>
          <w:rFonts w:eastAsia="黑体" w:cs="Times New Roman"/>
          <w:sz w:val="24"/>
          <w:szCs w:val="28"/>
        </w:rPr>
        <w:t>素</w:t>
      </w:r>
      <w:r w:rsidR="00776EAF" w:rsidRPr="0023014B">
        <w:rPr>
          <w:rFonts w:eastAsia="黑体" w:cs="Times New Roman"/>
          <w:sz w:val="24"/>
          <w:szCs w:val="28"/>
        </w:rPr>
        <w:t>参考</w:t>
      </w:r>
      <w:r w:rsidRPr="0023014B">
        <w:rPr>
          <w:rFonts w:eastAsia="黑体" w:cs="Times New Roman"/>
          <w:sz w:val="24"/>
          <w:szCs w:val="28"/>
        </w:rPr>
        <w:t>表</w:t>
      </w:r>
    </w:p>
    <w:tbl>
      <w:tblPr>
        <w:tblStyle w:val="aa"/>
        <w:tblW w:w="84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1560"/>
        <w:gridCol w:w="5796"/>
      </w:tblGrid>
      <w:tr w:rsidR="00C0069B" w:rsidRPr="0023014B" w14:paraId="1668AE9E" w14:textId="77777777" w:rsidTr="00A61D72">
        <w:trPr>
          <w:trHeight w:val="453"/>
          <w:tblHeader/>
          <w:jc w:val="center"/>
        </w:trPr>
        <w:tc>
          <w:tcPr>
            <w:tcW w:w="1134" w:type="dxa"/>
            <w:vAlign w:val="center"/>
          </w:tcPr>
          <w:p w14:paraId="27651D09" w14:textId="77777777" w:rsidR="00A9279D" w:rsidRPr="00FB4384" w:rsidRDefault="00005D18">
            <w:pPr>
              <w:snapToGrid w:val="0"/>
              <w:spacing w:line="240" w:lineRule="auto"/>
              <w:jc w:val="center"/>
              <w:rPr>
                <w:rFonts w:eastAsia="黑体" w:cs="Times New Roman"/>
                <w:kern w:val="0"/>
                <w:sz w:val="24"/>
                <w:szCs w:val="24"/>
              </w:rPr>
            </w:pPr>
            <w:r w:rsidRPr="0023014B">
              <w:rPr>
                <w:rFonts w:eastAsia="黑体" w:cs="Times New Roman"/>
                <w:kern w:val="0"/>
                <w:sz w:val="24"/>
                <w:szCs w:val="24"/>
              </w:rPr>
              <w:t>类别</w:t>
            </w:r>
          </w:p>
        </w:tc>
        <w:tc>
          <w:tcPr>
            <w:tcW w:w="1560" w:type="dxa"/>
            <w:vAlign w:val="center"/>
          </w:tcPr>
          <w:p w14:paraId="6D1798BD" w14:textId="1607B2E1" w:rsidR="00A9279D" w:rsidRPr="00FB4384" w:rsidRDefault="00CC0ECE" w:rsidP="001E3284">
            <w:pPr>
              <w:snapToGrid w:val="0"/>
              <w:spacing w:line="240" w:lineRule="auto"/>
              <w:jc w:val="center"/>
              <w:rPr>
                <w:rFonts w:eastAsia="黑体" w:cs="Times New Roman"/>
                <w:kern w:val="0"/>
                <w:sz w:val="24"/>
                <w:szCs w:val="24"/>
              </w:rPr>
            </w:pPr>
            <w:r w:rsidRPr="0023014B">
              <w:rPr>
                <w:rFonts w:eastAsia="黑体" w:cs="Times New Roman"/>
                <w:kern w:val="0"/>
                <w:sz w:val="24"/>
                <w:szCs w:val="24"/>
              </w:rPr>
              <w:t>评审</w:t>
            </w:r>
            <w:r w:rsidR="001E3284">
              <w:rPr>
                <w:rFonts w:eastAsia="黑体" w:cs="Times New Roman" w:hint="eastAsia"/>
                <w:kern w:val="0"/>
                <w:sz w:val="24"/>
                <w:szCs w:val="24"/>
              </w:rPr>
              <w:t>因</w:t>
            </w:r>
            <w:r w:rsidR="001E3284" w:rsidRPr="0023014B">
              <w:rPr>
                <w:rFonts w:eastAsia="黑体" w:cs="Times New Roman"/>
                <w:kern w:val="0"/>
                <w:sz w:val="24"/>
                <w:szCs w:val="24"/>
              </w:rPr>
              <w:t>素</w:t>
            </w:r>
          </w:p>
        </w:tc>
        <w:tc>
          <w:tcPr>
            <w:tcW w:w="5796" w:type="dxa"/>
            <w:vAlign w:val="center"/>
          </w:tcPr>
          <w:p w14:paraId="3D4B8CE3" w14:textId="77777777" w:rsidR="00A9279D" w:rsidRPr="00FB4384" w:rsidRDefault="00005D18">
            <w:pPr>
              <w:snapToGrid w:val="0"/>
              <w:spacing w:line="240" w:lineRule="auto"/>
              <w:jc w:val="center"/>
              <w:rPr>
                <w:rFonts w:eastAsia="黑体" w:cs="Times New Roman"/>
                <w:kern w:val="0"/>
                <w:sz w:val="24"/>
                <w:szCs w:val="24"/>
              </w:rPr>
            </w:pPr>
            <w:r w:rsidRPr="0023014B">
              <w:rPr>
                <w:rFonts w:eastAsia="黑体" w:cs="Times New Roman"/>
                <w:kern w:val="0"/>
                <w:sz w:val="24"/>
                <w:szCs w:val="24"/>
              </w:rPr>
              <w:t>说明</w:t>
            </w:r>
          </w:p>
        </w:tc>
      </w:tr>
      <w:tr w:rsidR="00C0069B" w:rsidRPr="0023014B" w14:paraId="45868CD0" w14:textId="77777777" w:rsidTr="00A61D72">
        <w:trPr>
          <w:trHeight w:val="480"/>
          <w:jc w:val="center"/>
        </w:trPr>
        <w:tc>
          <w:tcPr>
            <w:tcW w:w="1134" w:type="dxa"/>
            <w:vAlign w:val="center"/>
          </w:tcPr>
          <w:p w14:paraId="48FFA82F" w14:textId="77777777" w:rsidR="00A9279D" w:rsidRPr="00FB4384"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报价部分</w:t>
            </w:r>
          </w:p>
        </w:tc>
        <w:tc>
          <w:tcPr>
            <w:tcW w:w="1560" w:type="dxa"/>
            <w:vAlign w:val="center"/>
          </w:tcPr>
          <w:p w14:paraId="12E3E32D" w14:textId="35507543" w:rsidR="00A9279D" w:rsidRPr="00FB4384" w:rsidRDefault="00CC0ECE">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投标报价</w:t>
            </w:r>
          </w:p>
        </w:tc>
        <w:tc>
          <w:tcPr>
            <w:tcW w:w="5796" w:type="dxa"/>
            <w:vAlign w:val="center"/>
          </w:tcPr>
          <w:p w14:paraId="4B8EEF7E" w14:textId="77777777" w:rsidR="00A9279D" w:rsidRPr="00FB4384" w:rsidRDefault="00005D18" w:rsidP="00005D18">
            <w:pPr>
              <w:snapToGrid w:val="0"/>
              <w:spacing w:line="240" w:lineRule="auto"/>
              <w:jc w:val="left"/>
              <w:rPr>
                <w:rFonts w:eastAsia="方正仿宋_GBK" w:cs="Times New Roman"/>
                <w:kern w:val="0"/>
                <w:sz w:val="24"/>
                <w:szCs w:val="24"/>
              </w:rPr>
            </w:pPr>
            <w:r w:rsidRPr="0023014B">
              <w:rPr>
                <w:rFonts w:eastAsia="方正仿宋_GBK" w:cs="Times New Roman"/>
                <w:kern w:val="0"/>
                <w:sz w:val="24"/>
                <w:szCs w:val="24"/>
              </w:rPr>
              <w:t>根据评审方法明确报价评分规则</w:t>
            </w:r>
          </w:p>
        </w:tc>
      </w:tr>
      <w:tr w:rsidR="00F80619" w:rsidRPr="0023014B" w14:paraId="419BB705" w14:textId="77777777" w:rsidTr="00A61D72">
        <w:trPr>
          <w:trHeight w:val="341"/>
          <w:jc w:val="center"/>
        </w:trPr>
        <w:tc>
          <w:tcPr>
            <w:tcW w:w="1134" w:type="dxa"/>
            <w:vMerge w:val="restart"/>
            <w:vAlign w:val="center"/>
          </w:tcPr>
          <w:p w14:paraId="55D4F1CF" w14:textId="77777777" w:rsidR="00F80619" w:rsidRPr="00FB4384" w:rsidRDefault="00F80619">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技术部分</w:t>
            </w:r>
          </w:p>
        </w:tc>
        <w:tc>
          <w:tcPr>
            <w:tcW w:w="1560" w:type="dxa"/>
            <w:vAlign w:val="center"/>
          </w:tcPr>
          <w:p w14:paraId="654D81C4" w14:textId="77777777" w:rsidR="00F80619" w:rsidRPr="00FB4384" w:rsidRDefault="00F80619">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建筑物适配</w:t>
            </w:r>
          </w:p>
        </w:tc>
        <w:tc>
          <w:tcPr>
            <w:tcW w:w="5796" w:type="dxa"/>
            <w:vAlign w:val="center"/>
          </w:tcPr>
          <w:p w14:paraId="697827CC" w14:textId="77777777" w:rsidR="00F80619" w:rsidRPr="00FB4384" w:rsidRDefault="00F80619" w:rsidP="00930C8B">
            <w:pPr>
              <w:snapToGrid w:val="0"/>
              <w:spacing w:line="240" w:lineRule="auto"/>
              <w:jc w:val="left"/>
              <w:rPr>
                <w:rFonts w:eastAsia="方正仿宋_GBK" w:cs="Times New Roman"/>
                <w:kern w:val="0"/>
                <w:sz w:val="24"/>
                <w:szCs w:val="24"/>
              </w:rPr>
            </w:pPr>
            <w:r w:rsidRPr="0023014B">
              <w:rPr>
                <w:rFonts w:eastAsia="方正仿宋_GBK" w:cs="Times New Roman"/>
                <w:kern w:val="0"/>
                <w:sz w:val="24"/>
                <w:szCs w:val="24"/>
              </w:rPr>
              <w:t>可根据</w:t>
            </w:r>
            <w:r w:rsidRPr="0023014B">
              <w:rPr>
                <w:rFonts w:eastAsia="方正仿宋_GBK" w:cs="Times New Roman"/>
                <w:kern w:val="0"/>
                <w:sz w:val="24"/>
                <w:szCs w:val="24"/>
              </w:rPr>
              <w:t>“2.1</w:t>
            </w:r>
            <w:r w:rsidRPr="0023014B">
              <w:rPr>
                <w:rFonts w:eastAsia="方正仿宋_GBK" w:cs="Times New Roman"/>
                <w:kern w:val="0"/>
                <w:sz w:val="24"/>
                <w:szCs w:val="24"/>
              </w:rPr>
              <w:t>建筑物</w:t>
            </w:r>
            <w:r w:rsidRPr="0023014B">
              <w:rPr>
                <w:rFonts w:eastAsia="方正仿宋_GBK" w:cs="Times New Roman"/>
                <w:kern w:val="0"/>
                <w:sz w:val="24"/>
                <w:szCs w:val="24"/>
              </w:rPr>
              <w:t>”</w:t>
            </w:r>
            <w:r w:rsidRPr="0023014B">
              <w:rPr>
                <w:rFonts w:eastAsia="方正仿宋_GBK" w:cs="Times New Roman"/>
                <w:kern w:val="0"/>
                <w:sz w:val="24"/>
                <w:szCs w:val="24"/>
              </w:rPr>
              <w:t>中相关要求明确评分标准</w:t>
            </w:r>
          </w:p>
        </w:tc>
      </w:tr>
      <w:tr w:rsidR="00F80619" w:rsidRPr="0023014B" w14:paraId="7EDE6203" w14:textId="77777777" w:rsidTr="00A61D72">
        <w:trPr>
          <w:trHeight w:val="341"/>
          <w:jc w:val="center"/>
        </w:trPr>
        <w:tc>
          <w:tcPr>
            <w:tcW w:w="1134" w:type="dxa"/>
            <w:vMerge/>
            <w:vAlign w:val="center"/>
          </w:tcPr>
          <w:p w14:paraId="0DC9029A" w14:textId="77777777" w:rsidR="00F80619" w:rsidRPr="0023014B" w:rsidRDefault="00F80619" w:rsidP="002B4B18">
            <w:pPr>
              <w:snapToGrid w:val="0"/>
              <w:spacing w:line="240" w:lineRule="auto"/>
              <w:jc w:val="center"/>
              <w:rPr>
                <w:rFonts w:eastAsia="方正仿宋_GBK" w:cs="Times New Roman"/>
                <w:kern w:val="0"/>
                <w:sz w:val="24"/>
                <w:szCs w:val="24"/>
              </w:rPr>
            </w:pPr>
          </w:p>
        </w:tc>
        <w:tc>
          <w:tcPr>
            <w:tcW w:w="1560" w:type="dxa"/>
            <w:vAlign w:val="center"/>
          </w:tcPr>
          <w:p w14:paraId="737581DE" w14:textId="77777777" w:rsidR="00F80619" w:rsidRPr="00FB4384" w:rsidRDefault="00F80619" w:rsidP="002B4B18">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规划设计适配</w:t>
            </w:r>
          </w:p>
        </w:tc>
        <w:tc>
          <w:tcPr>
            <w:tcW w:w="5796" w:type="dxa"/>
            <w:vAlign w:val="center"/>
          </w:tcPr>
          <w:p w14:paraId="7E041D20" w14:textId="77777777" w:rsidR="00F80619" w:rsidRPr="00FB4384" w:rsidRDefault="00F80619" w:rsidP="00930C8B">
            <w:pPr>
              <w:snapToGrid w:val="0"/>
              <w:spacing w:line="240" w:lineRule="auto"/>
              <w:jc w:val="left"/>
              <w:rPr>
                <w:rFonts w:eastAsia="方正仿宋_GBK" w:cs="Times New Roman"/>
                <w:kern w:val="0"/>
                <w:sz w:val="24"/>
                <w:szCs w:val="24"/>
              </w:rPr>
            </w:pPr>
            <w:r w:rsidRPr="0023014B">
              <w:rPr>
                <w:rFonts w:eastAsia="方正仿宋_GBK" w:cs="Times New Roman"/>
                <w:kern w:val="0"/>
                <w:sz w:val="24"/>
                <w:szCs w:val="24"/>
              </w:rPr>
              <w:t>可根据</w:t>
            </w:r>
            <w:r w:rsidRPr="0023014B">
              <w:rPr>
                <w:rFonts w:eastAsia="方正仿宋_GBK" w:cs="Times New Roman"/>
                <w:kern w:val="0"/>
                <w:sz w:val="24"/>
                <w:szCs w:val="24"/>
              </w:rPr>
              <w:t>“2.2</w:t>
            </w:r>
            <w:r w:rsidRPr="0023014B">
              <w:rPr>
                <w:rFonts w:eastAsia="方正仿宋_GBK" w:cs="Times New Roman"/>
                <w:kern w:val="0"/>
                <w:sz w:val="24"/>
                <w:szCs w:val="24"/>
              </w:rPr>
              <w:t>电梯规划设计</w:t>
            </w:r>
            <w:r w:rsidRPr="0023014B">
              <w:rPr>
                <w:rFonts w:eastAsia="方正仿宋_GBK" w:cs="Times New Roman"/>
                <w:kern w:val="0"/>
                <w:sz w:val="24"/>
                <w:szCs w:val="24"/>
              </w:rPr>
              <w:t>”</w:t>
            </w:r>
            <w:r w:rsidRPr="0023014B">
              <w:rPr>
                <w:rFonts w:eastAsia="方正仿宋_GBK" w:cs="Times New Roman"/>
                <w:kern w:val="0"/>
                <w:sz w:val="24"/>
                <w:szCs w:val="24"/>
              </w:rPr>
              <w:t>中相关要求明确评分标准</w:t>
            </w:r>
          </w:p>
        </w:tc>
      </w:tr>
      <w:tr w:rsidR="00F80619" w:rsidRPr="0023014B" w14:paraId="0C9FA6D1" w14:textId="77777777" w:rsidTr="00A61D72">
        <w:trPr>
          <w:trHeight w:val="341"/>
          <w:jc w:val="center"/>
        </w:trPr>
        <w:tc>
          <w:tcPr>
            <w:tcW w:w="1134" w:type="dxa"/>
            <w:vMerge/>
            <w:vAlign w:val="center"/>
          </w:tcPr>
          <w:p w14:paraId="34630401" w14:textId="77777777" w:rsidR="00F80619" w:rsidRPr="0023014B" w:rsidRDefault="00F80619" w:rsidP="002B4B18">
            <w:pPr>
              <w:snapToGrid w:val="0"/>
              <w:spacing w:line="240" w:lineRule="auto"/>
              <w:jc w:val="center"/>
              <w:rPr>
                <w:rFonts w:eastAsia="方正仿宋_GBK" w:cs="Times New Roman"/>
                <w:kern w:val="0"/>
                <w:sz w:val="24"/>
                <w:szCs w:val="24"/>
              </w:rPr>
            </w:pPr>
          </w:p>
        </w:tc>
        <w:tc>
          <w:tcPr>
            <w:tcW w:w="1560" w:type="dxa"/>
            <w:vAlign w:val="center"/>
          </w:tcPr>
          <w:p w14:paraId="559D5807" w14:textId="618D48CC" w:rsidR="00F80619" w:rsidRPr="00FB4384" w:rsidRDefault="00F80619" w:rsidP="002B4B18">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基本需求</w:t>
            </w:r>
          </w:p>
        </w:tc>
        <w:tc>
          <w:tcPr>
            <w:tcW w:w="5796" w:type="dxa"/>
            <w:vAlign w:val="center"/>
          </w:tcPr>
          <w:p w14:paraId="1046F131" w14:textId="77777777" w:rsidR="00F80619" w:rsidRPr="00FB4384" w:rsidRDefault="00F80619" w:rsidP="00930C8B">
            <w:pPr>
              <w:snapToGrid w:val="0"/>
              <w:spacing w:line="240" w:lineRule="auto"/>
              <w:jc w:val="left"/>
              <w:rPr>
                <w:rFonts w:eastAsia="方正仿宋_GBK" w:cs="Times New Roman"/>
                <w:kern w:val="0"/>
                <w:sz w:val="24"/>
                <w:szCs w:val="24"/>
              </w:rPr>
            </w:pPr>
            <w:r w:rsidRPr="0023014B">
              <w:rPr>
                <w:rFonts w:eastAsia="方正仿宋_GBK" w:cs="Times New Roman"/>
                <w:kern w:val="0"/>
                <w:sz w:val="24"/>
                <w:szCs w:val="24"/>
              </w:rPr>
              <w:t>根据</w:t>
            </w:r>
            <w:r w:rsidRPr="0023014B">
              <w:rPr>
                <w:rFonts w:eastAsia="方正仿宋_GBK" w:cs="Times New Roman"/>
                <w:kern w:val="0"/>
                <w:sz w:val="24"/>
                <w:szCs w:val="24"/>
              </w:rPr>
              <w:t>“3</w:t>
            </w:r>
            <w:r w:rsidRPr="0023014B">
              <w:rPr>
                <w:rFonts w:eastAsia="方正仿宋_GBK" w:cs="Times New Roman"/>
                <w:kern w:val="0"/>
                <w:sz w:val="24"/>
                <w:szCs w:val="24"/>
              </w:rPr>
              <w:t>基本需求</w:t>
            </w:r>
            <w:r w:rsidRPr="0023014B">
              <w:rPr>
                <w:rFonts w:eastAsia="方正仿宋_GBK" w:cs="Times New Roman"/>
                <w:kern w:val="0"/>
                <w:sz w:val="24"/>
                <w:szCs w:val="24"/>
              </w:rPr>
              <w:t>”</w:t>
            </w:r>
            <w:r w:rsidRPr="0023014B">
              <w:rPr>
                <w:rFonts w:eastAsia="方正仿宋_GBK" w:cs="Times New Roman"/>
                <w:kern w:val="0"/>
                <w:sz w:val="24"/>
                <w:szCs w:val="24"/>
              </w:rPr>
              <w:t>中相关要求明确评分标准</w:t>
            </w:r>
          </w:p>
        </w:tc>
      </w:tr>
      <w:tr w:rsidR="00F80619" w:rsidRPr="0023014B" w14:paraId="7F27673F" w14:textId="77777777" w:rsidTr="00A61D72">
        <w:trPr>
          <w:trHeight w:val="341"/>
          <w:jc w:val="center"/>
        </w:trPr>
        <w:tc>
          <w:tcPr>
            <w:tcW w:w="1134" w:type="dxa"/>
            <w:vMerge/>
            <w:vAlign w:val="center"/>
          </w:tcPr>
          <w:p w14:paraId="63CF5460" w14:textId="77777777" w:rsidR="00F80619" w:rsidRPr="0023014B" w:rsidRDefault="00F80619" w:rsidP="002B4B18">
            <w:pPr>
              <w:snapToGrid w:val="0"/>
              <w:spacing w:line="240" w:lineRule="auto"/>
              <w:jc w:val="center"/>
              <w:rPr>
                <w:rFonts w:eastAsia="方正仿宋_GBK" w:cs="Times New Roman"/>
                <w:kern w:val="0"/>
                <w:sz w:val="24"/>
                <w:szCs w:val="24"/>
              </w:rPr>
            </w:pPr>
          </w:p>
        </w:tc>
        <w:tc>
          <w:tcPr>
            <w:tcW w:w="1560" w:type="dxa"/>
            <w:vAlign w:val="center"/>
          </w:tcPr>
          <w:p w14:paraId="23E4C669" w14:textId="09FF2EF6" w:rsidR="00F80619" w:rsidRPr="00FB4384" w:rsidRDefault="00F80619" w:rsidP="002B4B18">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标准规范</w:t>
            </w:r>
          </w:p>
        </w:tc>
        <w:tc>
          <w:tcPr>
            <w:tcW w:w="5796" w:type="dxa"/>
            <w:vAlign w:val="center"/>
          </w:tcPr>
          <w:p w14:paraId="1A9C7453" w14:textId="77777777" w:rsidR="00F80619" w:rsidRPr="00FB4384" w:rsidRDefault="00F80619" w:rsidP="00930C8B">
            <w:pPr>
              <w:snapToGrid w:val="0"/>
              <w:spacing w:line="240" w:lineRule="auto"/>
              <w:jc w:val="left"/>
              <w:rPr>
                <w:rFonts w:eastAsia="方正仿宋_GBK" w:cs="Times New Roman"/>
                <w:kern w:val="0"/>
                <w:sz w:val="24"/>
                <w:szCs w:val="24"/>
              </w:rPr>
            </w:pPr>
            <w:r w:rsidRPr="0023014B">
              <w:rPr>
                <w:rFonts w:eastAsia="方正仿宋_GBK" w:cs="Times New Roman"/>
                <w:kern w:val="0"/>
                <w:sz w:val="24"/>
                <w:szCs w:val="24"/>
              </w:rPr>
              <w:t>根据电梯类别按照</w:t>
            </w:r>
            <w:r w:rsidRPr="0023014B">
              <w:rPr>
                <w:rFonts w:eastAsia="方正仿宋_GBK" w:cs="Times New Roman"/>
                <w:kern w:val="0"/>
                <w:sz w:val="24"/>
                <w:szCs w:val="24"/>
              </w:rPr>
              <w:t>“4.1</w:t>
            </w:r>
            <w:r w:rsidRPr="0023014B">
              <w:rPr>
                <w:rFonts w:eastAsia="方正仿宋_GBK" w:cs="Times New Roman"/>
                <w:kern w:val="0"/>
                <w:sz w:val="24"/>
                <w:szCs w:val="24"/>
              </w:rPr>
              <w:t>执行规定及标准</w:t>
            </w:r>
            <w:r w:rsidRPr="0023014B">
              <w:rPr>
                <w:rFonts w:eastAsia="方正仿宋_GBK" w:cs="Times New Roman"/>
                <w:kern w:val="0"/>
                <w:sz w:val="24"/>
                <w:szCs w:val="24"/>
              </w:rPr>
              <w:t>”</w:t>
            </w:r>
            <w:r w:rsidRPr="0023014B">
              <w:rPr>
                <w:rFonts w:eastAsia="方正仿宋_GBK" w:cs="Times New Roman"/>
                <w:kern w:val="0"/>
                <w:sz w:val="24"/>
                <w:szCs w:val="24"/>
              </w:rPr>
              <w:t>中相关要求明确评分标准</w:t>
            </w:r>
          </w:p>
        </w:tc>
      </w:tr>
      <w:tr w:rsidR="00F80619" w:rsidRPr="0023014B" w14:paraId="06FA95DC" w14:textId="77777777" w:rsidTr="00A61D72">
        <w:trPr>
          <w:trHeight w:val="341"/>
          <w:jc w:val="center"/>
        </w:trPr>
        <w:tc>
          <w:tcPr>
            <w:tcW w:w="1134" w:type="dxa"/>
            <w:vMerge/>
            <w:vAlign w:val="center"/>
          </w:tcPr>
          <w:p w14:paraId="25B0C696" w14:textId="77777777" w:rsidR="00F80619" w:rsidRPr="0023014B" w:rsidRDefault="00F80619" w:rsidP="00F917B3">
            <w:pPr>
              <w:snapToGrid w:val="0"/>
              <w:spacing w:line="240" w:lineRule="auto"/>
              <w:jc w:val="center"/>
              <w:rPr>
                <w:rFonts w:eastAsia="方正仿宋_GBK" w:cs="Times New Roman"/>
                <w:kern w:val="0"/>
                <w:sz w:val="24"/>
                <w:szCs w:val="24"/>
              </w:rPr>
            </w:pPr>
          </w:p>
        </w:tc>
        <w:tc>
          <w:tcPr>
            <w:tcW w:w="1560" w:type="dxa"/>
            <w:vAlign w:val="center"/>
          </w:tcPr>
          <w:p w14:paraId="09BF3526" w14:textId="77777777" w:rsidR="00F80619" w:rsidRPr="00FB4384" w:rsidRDefault="00F80619" w:rsidP="00F917B3">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环境条件</w:t>
            </w:r>
          </w:p>
        </w:tc>
        <w:tc>
          <w:tcPr>
            <w:tcW w:w="5796" w:type="dxa"/>
            <w:vAlign w:val="center"/>
          </w:tcPr>
          <w:p w14:paraId="07669F51" w14:textId="4E261C9B" w:rsidR="00F80619" w:rsidRPr="00FB4384" w:rsidRDefault="00F80619" w:rsidP="00930C8B">
            <w:pPr>
              <w:snapToGrid w:val="0"/>
              <w:spacing w:line="240" w:lineRule="auto"/>
              <w:jc w:val="left"/>
              <w:rPr>
                <w:rFonts w:eastAsia="方正仿宋_GBK" w:cs="Times New Roman"/>
                <w:kern w:val="0"/>
                <w:sz w:val="24"/>
                <w:szCs w:val="24"/>
              </w:rPr>
            </w:pPr>
            <w:r w:rsidRPr="0023014B">
              <w:rPr>
                <w:rFonts w:eastAsia="方正仿宋_GBK" w:cs="Times New Roman"/>
                <w:kern w:val="0"/>
                <w:sz w:val="24"/>
                <w:szCs w:val="24"/>
              </w:rPr>
              <w:t>可根据</w:t>
            </w:r>
            <w:r w:rsidR="00784510">
              <w:rPr>
                <w:rFonts w:eastAsia="方正仿宋_GBK" w:cs="Times New Roman"/>
                <w:kern w:val="0"/>
                <w:sz w:val="24"/>
                <w:szCs w:val="24"/>
              </w:rPr>
              <w:t>“4.2</w:t>
            </w:r>
            <w:r w:rsidRPr="0023014B">
              <w:rPr>
                <w:rFonts w:eastAsia="方正仿宋_GBK" w:cs="Times New Roman"/>
                <w:kern w:val="0"/>
                <w:sz w:val="24"/>
                <w:szCs w:val="24"/>
              </w:rPr>
              <w:t>适用工作环境和条件</w:t>
            </w:r>
            <w:r w:rsidRPr="0023014B">
              <w:rPr>
                <w:rFonts w:eastAsia="方正仿宋_GBK" w:cs="Times New Roman"/>
                <w:kern w:val="0"/>
                <w:sz w:val="24"/>
                <w:szCs w:val="24"/>
              </w:rPr>
              <w:t>”</w:t>
            </w:r>
            <w:r w:rsidRPr="0023014B">
              <w:rPr>
                <w:rFonts w:eastAsia="方正仿宋_GBK" w:cs="Times New Roman"/>
                <w:kern w:val="0"/>
                <w:sz w:val="24"/>
                <w:szCs w:val="24"/>
              </w:rPr>
              <w:t>中相关要求明确评分标准</w:t>
            </w:r>
          </w:p>
        </w:tc>
      </w:tr>
      <w:tr w:rsidR="00F80619" w:rsidRPr="0023014B" w14:paraId="194A775D" w14:textId="77777777" w:rsidTr="00A61D72">
        <w:trPr>
          <w:trHeight w:val="341"/>
          <w:jc w:val="center"/>
        </w:trPr>
        <w:tc>
          <w:tcPr>
            <w:tcW w:w="1134" w:type="dxa"/>
            <w:vMerge/>
            <w:vAlign w:val="center"/>
          </w:tcPr>
          <w:p w14:paraId="5653CB93" w14:textId="77777777" w:rsidR="00F80619" w:rsidRPr="0023014B" w:rsidRDefault="00F80619" w:rsidP="00F917B3">
            <w:pPr>
              <w:snapToGrid w:val="0"/>
              <w:spacing w:line="240" w:lineRule="auto"/>
              <w:jc w:val="center"/>
              <w:rPr>
                <w:rFonts w:eastAsia="方正仿宋_GBK" w:cs="Times New Roman"/>
                <w:kern w:val="0"/>
                <w:sz w:val="24"/>
                <w:szCs w:val="24"/>
              </w:rPr>
            </w:pPr>
          </w:p>
        </w:tc>
        <w:tc>
          <w:tcPr>
            <w:tcW w:w="1560" w:type="dxa"/>
            <w:vAlign w:val="center"/>
          </w:tcPr>
          <w:p w14:paraId="67B59826" w14:textId="51C78041" w:rsidR="00F80619" w:rsidRPr="00FB4384" w:rsidRDefault="00F80619" w:rsidP="00F917B3">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技术参数</w:t>
            </w:r>
          </w:p>
        </w:tc>
        <w:tc>
          <w:tcPr>
            <w:tcW w:w="5796" w:type="dxa"/>
            <w:vAlign w:val="center"/>
          </w:tcPr>
          <w:p w14:paraId="3C9ACA2A" w14:textId="012B3AE0" w:rsidR="00F80619" w:rsidRPr="00FB4384" w:rsidRDefault="00F80619" w:rsidP="00930C8B">
            <w:pPr>
              <w:snapToGrid w:val="0"/>
              <w:spacing w:line="240" w:lineRule="auto"/>
              <w:jc w:val="left"/>
              <w:rPr>
                <w:rFonts w:eastAsia="方正仿宋_GBK" w:cs="Times New Roman"/>
                <w:kern w:val="0"/>
                <w:sz w:val="24"/>
                <w:szCs w:val="24"/>
              </w:rPr>
            </w:pPr>
            <w:r w:rsidRPr="0023014B">
              <w:rPr>
                <w:rFonts w:eastAsia="方正仿宋_GBK" w:cs="Times New Roman"/>
                <w:kern w:val="0"/>
                <w:sz w:val="24"/>
                <w:szCs w:val="24"/>
              </w:rPr>
              <w:t>根据</w:t>
            </w:r>
            <w:r w:rsidR="00784510">
              <w:rPr>
                <w:rFonts w:eastAsia="方正仿宋_GBK" w:cs="Times New Roman"/>
                <w:kern w:val="0"/>
                <w:sz w:val="24"/>
                <w:szCs w:val="24"/>
              </w:rPr>
              <w:t>“4.3</w:t>
            </w:r>
            <w:r w:rsidRPr="0023014B">
              <w:rPr>
                <w:rFonts w:eastAsia="方正仿宋_GBK" w:cs="Times New Roman"/>
                <w:kern w:val="0"/>
                <w:sz w:val="24"/>
                <w:szCs w:val="24"/>
              </w:rPr>
              <w:t>电梯技术参数</w:t>
            </w:r>
            <w:r w:rsidRPr="0023014B">
              <w:rPr>
                <w:rFonts w:eastAsia="方正仿宋_GBK" w:cs="Times New Roman"/>
                <w:kern w:val="0"/>
                <w:sz w:val="24"/>
                <w:szCs w:val="24"/>
              </w:rPr>
              <w:t>”</w:t>
            </w:r>
            <w:r w:rsidRPr="0023014B">
              <w:rPr>
                <w:rFonts w:eastAsia="方正仿宋_GBK" w:cs="Times New Roman"/>
                <w:kern w:val="0"/>
                <w:sz w:val="24"/>
                <w:szCs w:val="24"/>
              </w:rPr>
              <w:t>中相关要求明确评分标准</w:t>
            </w:r>
          </w:p>
        </w:tc>
      </w:tr>
      <w:tr w:rsidR="00F80619" w:rsidRPr="0023014B" w14:paraId="1A36FD9F" w14:textId="77777777" w:rsidTr="00A61D72">
        <w:trPr>
          <w:trHeight w:val="341"/>
          <w:jc w:val="center"/>
        </w:trPr>
        <w:tc>
          <w:tcPr>
            <w:tcW w:w="1134" w:type="dxa"/>
            <w:vMerge/>
            <w:vAlign w:val="center"/>
          </w:tcPr>
          <w:p w14:paraId="58D1F6E9" w14:textId="77777777" w:rsidR="00F80619" w:rsidRPr="0023014B" w:rsidRDefault="00F80619" w:rsidP="00023CC9">
            <w:pPr>
              <w:snapToGrid w:val="0"/>
              <w:spacing w:line="240" w:lineRule="auto"/>
              <w:jc w:val="center"/>
              <w:rPr>
                <w:rFonts w:eastAsia="方正仿宋_GBK" w:cs="Times New Roman"/>
                <w:kern w:val="0"/>
                <w:sz w:val="24"/>
                <w:szCs w:val="24"/>
              </w:rPr>
            </w:pPr>
          </w:p>
        </w:tc>
        <w:tc>
          <w:tcPr>
            <w:tcW w:w="1560" w:type="dxa"/>
            <w:vAlign w:val="center"/>
          </w:tcPr>
          <w:p w14:paraId="09FA3778" w14:textId="77777777" w:rsidR="00F80619" w:rsidRPr="00FB4384" w:rsidRDefault="00F80619" w:rsidP="00023CC9">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功能要求</w:t>
            </w:r>
          </w:p>
        </w:tc>
        <w:tc>
          <w:tcPr>
            <w:tcW w:w="5796" w:type="dxa"/>
            <w:vAlign w:val="center"/>
          </w:tcPr>
          <w:p w14:paraId="5F2E9C82" w14:textId="72692CF8" w:rsidR="00F80619" w:rsidRPr="00FB4384" w:rsidRDefault="00F80619" w:rsidP="00784510">
            <w:pPr>
              <w:snapToGrid w:val="0"/>
              <w:spacing w:line="240" w:lineRule="auto"/>
              <w:jc w:val="left"/>
              <w:rPr>
                <w:rFonts w:eastAsia="方正仿宋_GBK" w:cs="Times New Roman"/>
                <w:kern w:val="0"/>
                <w:sz w:val="24"/>
                <w:szCs w:val="24"/>
              </w:rPr>
            </w:pPr>
            <w:r w:rsidRPr="0023014B">
              <w:rPr>
                <w:rFonts w:eastAsia="方正仿宋_GBK" w:cs="Times New Roman"/>
                <w:kern w:val="0"/>
                <w:sz w:val="24"/>
                <w:szCs w:val="24"/>
              </w:rPr>
              <w:t>可根据</w:t>
            </w:r>
            <w:r w:rsidRPr="0023014B">
              <w:rPr>
                <w:rFonts w:eastAsia="方正仿宋_GBK" w:cs="Times New Roman"/>
                <w:kern w:val="0"/>
                <w:sz w:val="24"/>
                <w:szCs w:val="24"/>
              </w:rPr>
              <w:t>“4.4</w:t>
            </w:r>
            <w:r w:rsidRPr="0023014B">
              <w:rPr>
                <w:rFonts w:eastAsia="方正仿宋_GBK" w:cs="Times New Roman"/>
                <w:kern w:val="0"/>
                <w:sz w:val="24"/>
                <w:szCs w:val="24"/>
              </w:rPr>
              <w:t>电梯功能要求</w:t>
            </w:r>
            <w:r w:rsidRPr="0023014B">
              <w:rPr>
                <w:rFonts w:eastAsia="方正仿宋_GBK" w:cs="Times New Roman"/>
                <w:kern w:val="0"/>
                <w:sz w:val="24"/>
                <w:szCs w:val="24"/>
              </w:rPr>
              <w:t>”</w:t>
            </w:r>
            <w:r w:rsidRPr="0023014B">
              <w:rPr>
                <w:rFonts w:eastAsia="方正仿宋_GBK" w:cs="Times New Roman"/>
                <w:kern w:val="0"/>
                <w:sz w:val="24"/>
                <w:szCs w:val="24"/>
              </w:rPr>
              <w:t>中相关要求明确评分标准</w:t>
            </w:r>
          </w:p>
        </w:tc>
      </w:tr>
      <w:tr w:rsidR="00F80619" w:rsidRPr="0023014B" w14:paraId="3A63519B" w14:textId="77777777" w:rsidTr="00A61D72">
        <w:trPr>
          <w:trHeight w:val="341"/>
          <w:jc w:val="center"/>
        </w:trPr>
        <w:tc>
          <w:tcPr>
            <w:tcW w:w="1134" w:type="dxa"/>
            <w:vMerge/>
            <w:vAlign w:val="center"/>
          </w:tcPr>
          <w:p w14:paraId="4AAC80CC" w14:textId="77777777" w:rsidR="00F80619" w:rsidRPr="0023014B" w:rsidRDefault="00F80619" w:rsidP="00023CC9">
            <w:pPr>
              <w:snapToGrid w:val="0"/>
              <w:spacing w:line="240" w:lineRule="auto"/>
              <w:jc w:val="center"/>
              <w:rPr>
                <w:rFonts w:eastAsia="方正仿宋_GBK" w:cs="Times New Roman"/>
                <w:kern w:val="0"/>
                <w:sz w:val="24"/>
                <w:szCs w:val="24"/>
              </w:rPr>
            </w:pPr>
          </w:p>
        </w:tc>
        <w:tc>
          <w:tcPr>
            <w:tcW w:w="1560" w:type="dxa"/>
            <w:vAlign w:val="center"/>
          </w:tcPr>
          <w:p w14:paraId="56D5E940" w14:textId="77777777" w:rsidR="00F80619" w:rsidRPr="00FB4384" w:rsidRDefault="00F80619" w:rsidP="00C91E4B">
            <w:pPr>
              <w:snapToGrid w:val="0"/>
              <w:spacing w:line="240" w:lineRule="auto"/>
              <w:jc w:val="center"/>
              <w:rPr>
                <w:rFonts w:eastAsia="方正仿宋_GBK" w:cs="Times New Roman"/>
                <w:kern w:val="0"/>
                <w:sz w:val="24"/>
                <w:szCs w:val="24"/>
              </w:rPr>
            </w:pPr>
            <w:r w:rsidRPr="0023014B">
              <w:rPr>
                <w:rFonts w:eastAsia="方正仿宋_GBK" w:cs="Times New Roman"/>
                <w:color w:val="000000"/>
                <w:kern w:val="0"/>
                <w:sz w:val="24"/>
                <w:szCs w:val="24"/>
              </w:rPr>
              <w:t>部件材质</w:t>
            </w:r>
          </w:p>
        </w:tc>
        <w:tc>
          <w:tcPr>
            <w:tcW w:w="5796" w:type="dxa"/>
            <w:vAlign w:val="center"/>
          </w:tcPr>
          <w:p w14:paraId="67621F9A" w14:textId="65C08388" w:rsidR="00F80619" w:rsidRPr="00FB4384" w:rsidRDefault="00F80619" w:rsidP="00C91E4B">
            <w:pPr>
              <w:snapToGrid w:val="0"/>
              <w:spacing w:line="240" w:lineRule="auto"/>
              <w:jc w:val="left"/>
              <w:rPr>
                <w:rFonts w:eastAsia="方正仿宋_GBK" w:cs="Times New Roman"/>
                <w:spacing w:val="4"/>
                <w:kern w:val="0"/>
                <w:sz w:val="24"/>
                <w:szCs w:val="24"/>
              </w:rPr>
            </w:pPr>
            <w:r w:rsidRPr="0023014B">
              <w:rPr>
                <w:rFonts w:eastAsia="方正仿宋_GBK" w:cs="Times New Roman"/>
                <w:bCs/>
                <w:color w:val="000000" w:themeColor="text1"/>
                <w:kern w:val="0"/>
                <w:sz w:val="24"/>
                <w:szCs w:val="24"/>
              </w:rPr>
              <w:t>根据</w:t>
            </w:r>
            <w:r w:rsidR="00784510">
              <w:rPr>
                <w:rFonts w:eastAsia="方正仿宋_GBK" w:cs="Times New Roman"/>
                <w:kern w:val="0"/>
                <w:sz w:val="24"/>
                <w:szCs w:val="24"/>
              </w:rPr>
              <w:t>“4.3</w:t>
            </w:r>
            <w:r w:rsidRPr="0023014B">
              <w:rPr>
                <w:rFonts w:eastAsia="方正仿宋_GBK" w:cs="Times New Roman"/>
                <w:kern w:val="0"/>
                <w:sz w:val="24"/>
                <w:szCs w:val="24"/>
              </w:rPr>
              <w:t>电梯技术参数</w:t>
            </w:r>
            <w:r w:rsidR="00784510">
              <w:rPr>
                <w:rFonts w:eastAsia="方正仿宋_GBK" w:cs="Times New Roman"/>
                <w:kern w:val="0"/>
                <w:sz w:val="24"/>
                <w:szCs w:val="24"/>
              </w:rPr>
              <w:t>”“4.4</w:t>
            </w:r>
            <w:r w:rsidRPr="0023014B">
              <w:rPr>
                <w:rFonts w:eastAsia="方正仿宋_GBK" w:cs="Times New Roman"/>
                <w:kern w:val="0"/>
                <w:sz w:val="24"/>
                <w:szCs w:val="24"/>
              </w:rPr>
              <w:t>电梯功能要求</w:t>
            </w:r>
            <w:r w:rsidRPr="0023014B">
              <w:rPr>
                <w:rFonts w:eastAsia="方正仿宋_GBK" w:cs="Times New Roman"/>
                <w:kern w:val="0"/>
                <w:sz w:val="24"/>
                <w:szCs w:val="24"/>
              </w:rPr>
              <w:t>”</w:t>
            </w:r>
            <w:r w:rsidRPr="0023014B">
              <w:rPr>
                <w:rFonts w:eastAsia="方正仿宋_GBK" w:cs="Times New Roman"/>
                <w:bCs/>
                <w:color w:val="000000" w:themeColor="text1"/>
                <w:kern w:val="0"/>
                <w:sz w:val="24"/>
                <w:szCs w:val="24"/>
              </w:rPr>
              <w:t>中部件材质的具体要求明确评分标准</w:t>
            </w:r>
          </w:p>
        </w:tc>
      </w:tr>
      <w:tr w:rsidR="00F80619" w:rsidRPr="0023014B" w14:paraId="1113DF88" w14:textId="77777777" w:rsidTr="00A61D72">
        <w:trPr>
          <w:trHeight w:val="263"/>
          <w:jc w:val="center"/>
        </w:trPr>
        <w:tc>
          <w:tcPr>
            <w:tcW w:w="1134" w:type="dxa"/>
            <w:vMerge/>
            <w:vAlign w:val="center"/>
          </w:tcPr>
          <w:p w14:paraId="0F3E680D" w14:textId="77777777" w:rsidR="00F80619" w:rsidRPr="0023014B" w:rsidRDefault="00F80619" w:rsidP="00023CC9">
            <w:pPr>
              <w:snapToGrid w:val="0"/>
              <w:spacing w:line="240" w:lineRule="auto"/>
              <w:jc w:val="center"/>
              <w:rPr>
                <w:rFonts w:eastAsia="方正仿宋_GBK" w:cs="Times New Roman"/>
                <w:kern w:val="0"/>
                <w:sz w:val="24"/>
                <w:szCs w:val="24"/>
              </w:rPr>
            </w:pPr>
          </w:p>
        </w:tc>
        <w:tc>
          <w:tcPr>
            <w:tcW w:w="1560" w:type="dxa"/>
            <w:vAlign w:val="center"/>
          </w:tcPr>
          <w:p w14:paraId="682A6BCC" w14:textId="77777777" w:rsidR="00F80619" w:rsidRPr="00FB4384" w:rsidRDefault="00F80619" w:rsidP="00C91E4B">
            <w:pPr>
              <w:snapToGrid w:val="0"/>
              <w:spacing w:line="240" w:lineRule="auto"/>
              <w:jc w:val="center"/>
              <w:rPr>
                <w:rFonts w:eastAsia="方正仿宋_GBK" w:cs="Times New Roman"/>
                <w:color w:val="000000"/>
                <w:kern w:val="0"/>
                <w:sz w:val="24"/>
                <w:szCs w:val="24"/>
              </w:rPr>
            </w:pPr>
            <w:r w:rsidRPr="0023014B">
              <w:rPr>
                <w:rFonts w:eastAsia="方正仿宋_GBK" w:cs="Times New Roman"/>
                <w:color w:val="000000"/>
                <w:kern w:val="0"/>
                <w:sz w:val="24"/>
                <w:szCs w:val="24"/>
              </w:rPr>
              <w:t>其他技术要求</w:t>
            </w:r>
          </w:p>
        </w:tc>
        <w:tc>
          <w:tcPr>
            <w:tcW w:w="5796" w:type="dxa"/>
            <w:vAlign w:val="center"/>
          </w:tcPr>
          <w:p w14:paraId="3E767057" w14:textId="7F5796E4" w:rsidR="00F80619" w:rsidRPr="00FB4384" w:rsidRDefault="00F80619" w:rsidP="00EB1010">
            <w:pPr>
              <w:snapToGrid w:val="0"/>
              <w:spacing w:line="240" w:lineRule="auto"/>
              <w:jc w:val="left"/>
              <w:rPr>
                <w:rFonts w:eastAsia="方正仿宋_GBK" w:cs="Times New Roman"/>
                <w:color w:val="000000"/>
                <w:kern w:val="0"/>
                <w:sz w:val="24"/>
                <w:szCs w:val="24"/>
              </w:rPr>
            </w:pPr>
            <w:r w:rsidRPr="0023014B">
              <w:rPr>
                <w:rFonts w:eastAsia="方正仿宋_GBK" w:cs="Times New Roman"/>
                <w:color w:val="000000"/>
                <w:kern w:val="0"/>
                <w:sz w:val="24"/>
                <w:szCs w:val="24"/>
              </w:rPr>
              <w:t>可根据</w:t>
            </w:r>
            <w:r w:rsidR="00784510">
              <w:rPr>
                <w:rFonts w:eastAsia="方正仿宋_GBK" w:cs="Times New Roman"/>
                <w:color w:val="000000"/>
                <w:kern w:val="0"/>
                <w:sz w:val="24"/>
                <w:szCs w:val="24"/>
              </w:rPr>
              <w:t>“4.5</w:t>
            </w:r>
            <w:r w:rsidRPr="0023014B">
              <w:rPr>
                <w:rFonts w:eastAsia="方正仿宋_GBK" w:cs="Times New Roman"/>
                <w:color w:val="000000"/>
                <w:kern w:val="0"/>
                <w:sz w:val="24"/>
                <w:szCs w:val="24"/>
              </w:rPr>
              <w:t>其他技术要求</w:t>
            </w:r>
            <w:r w:rsidRPr="0023014B">
              <w:rPr>
                <w:rFonts w:eastAsia="方正仿宋_GBK" w:cs="Times New Roman"/>
                <w:color w:val="000000"/>
                <w:kern w:val="0"/>
                <w:sz w:val="24"/>
                <w:szCs w:val="24"/>
              </w:rPr>
              <w:t>”</w:t>
            </w:r>
            <w:r w:rsidRPr="0023014B">
              <w:rPr>
                <w:rFonts w:eastAsia="方正仿宋_GBK" w:cs="Times New Roman"/>
                <w:color w:val="000000"/>
                <w:kern w:val="0"/>
                <w:sz w:val="24"/>
                <w:szCs w:val="24"/>
              </w:rPr>
              <w:t>明确评分标准。诸如：</w:t>
            </w:r>
          </w:p>
          <w:p w14:paraId="60C07D6A" w14:textId="77777777" w:rsidR="00F80619" w:rsidRPr="00FB4384" w:rsidRDefault="00F80619" w:rsidP="00EB1010">
            <w:pPr>
              <w:snapToGrid w:val="0"/>
              <w:spacing w:line="240" w:lineRule="auto"/>
              <w:jc w:val="left"/>
              <w:rPr>
                <w:rFonts w:eastAsia="方正仿宋_GBK" w:cs="Times New Roman"/>
                <w:spacing w:val="4"/>
                <w:kern w:val="0"/>
                <w:sz w:val="24"/>
                <w:szCs w:val="24"/>
              </w:rPr>
            </w:pPr>
            <w:r w:rsidRPr="0023014B">
              <w:rPr>
                <w:rFonts w:eastAsia="方正仿宋_GBK" w:cs="Times New Roman"/>
                <w:color w:val="000000"/>
                <w:kern w:val="0"/>
                <w:sz w:val="24"/>
                <w:szCs w:val="24"/>
              </w:rPr>
              <w:t>1.</w:t>
            </w:r>
            <w:r w:rsidRPr="0023014B">
              <w:rPr>
                <w:rFonts w:eastAsia="方正仿宋_GBK" w:cs="Times New Roman"/>
                <w:color w:val="000000"/>
                <w:kern w:val="0"/>
                <w:sz w:val="24"/>
                <w:szCs w:val="24"/>
              </w:rPr>
              <w:t>绿色节能要求：</w:t>
            </w:r>
            <w:r w:rsidRPr="0023014B">
              <w:rPr>
                <w:rFonts w:eastAsia="方正仿宋_GBK" w:cs="Times New Roman"/>
                <w:spacing w:val="4"/>
                <w:kern w:val="0"/>
                <w:sz w:val="24"/>
                <w:szCs w:val="24"/>
              </w:rPr>
              <w:t>根据供应商提供产品采用的机械传动类型、电力驱动类型、智能控制技术、电能再生、待机功耗、通风及照明控制方式、驱动电机节能措施、基准</w:t>
            </w:r>
            <w:proofErr w:type="gramStart"/>
            <w:r w:rsidRPr="0023014B">
              <w:rPr>
                <w:rFonts w:eastAsia="方正仿宋_GBK" w:cs="Times New Roman"/>
                <w:spacing w:val="4"/>
                <w:kern w:val="0"/>
                <w:sz w:val="24"/>
                <w:szCs w:val="24"/>
              </w:rPr>
              <w:t>层设置</w:t>
            </w:r>
            <w:proofErr w:type="gramEnd"/>
            <w:r w:rsidRPr="0023014B">
              <w:rPr>
                <w:rFonts w:eastAsia="方正仿宋_GBK" w:cs="Times New Roman"/>
                <w:spacing w:val="4"/>
                <w:kern w:val="0"/>
                <w:sz w:val="24"/>
                <w:szCs w:val="24"/>
              </w:rPr>
              <w:t>等方面</w:t>
            </w:r>
            <w:r w:rsidRPr="0023014B">
              <w:rPr>
                <w:rFonts w:eastAsia="方正仿宋_GBK" w:cs="Times New Roman"/>
                <w:kern w:val="0"/>
                <w:sz w:val="24"/>
                <w:szCs w:val="24"/>
              </w:rPr>
              <w:t>的节能方案，</w:t>
            </w:r>
            <w:r w:rsidRPr="0023014B">
              <w:rPr>
                <w:rFonts w:eastAsia="方正仿宋_GBK" w:cs="Times New Roman"/>
                <w:spacing w:val="4"/>
                <w:kern w:val="0"/>
                <w:sz w:val="24"/>
                <w:szCs w:val="24"/>
              </w:rPr>
              <w:t>明确具体的评分标准。</w:t>
            </w:r>
          </w:p>
          <w:p w14:paraId="5398341B" w14:textId="22DEE82C" w:rsidR="00F80619" w:rsidRPr="00FB4384" w:rsidRDefault="00F80619" w:rsidP="00EB1010">
            <w:pPr>
              <w:snapToGrid w:val="0"/>
              <w:spacing w:line="240" w:lineRule="auto"/>
              <w:jc w:val="left"/>
              <w:rPr>
                <w:rFonts w:eastAsia="方正仿宋_GBK" w:cs="Times New Roman"/>
                <w:bCs/>
                <w:color w:val="000000" w:themeColor="text1"/>
                <w:kern w:val="0"/>
                <w:sz w:val="24"/>
                <w:szCs w:val="24"/>
              </w:rPr>
            </w:pPr>
            <w:r w:rsidRPr="0023014B">
              <w:rPr>
                <w:rFonts w:eastAsia="方正仿宋_GBK" w:cs="Times New Roman"/>
                <w:bCs/>
                <w:color w:val="000000" w:themeColor="text1"/>
                <w:kern w:val="0"/>
                <w:sz w:val="24"/>
                <w:szCs w:val="24"/>
              </w:rPr>
              <w:t>2.</w:t>
            </w:r>
            <w:r w:rsidRPr="0023014B">
              <w:rPr>
                <w:rFonts w:eastAsia="方正仿宋_GBK" w:cs="Times New Roman"/>
                <w:color w:val="000000"/>
                <w:kern w:val="0"/>
                <w:sz w:val="24"/>
                <w:szCs w:val="24"/>
              </w:rPr>
              <w:t xml:space="preserve"> </w:t>
            </w:r>
            <w:r w:rsidRPr="0023014B">
              <w:rPr>
                <w:rFonts w:eastAsia="方正仿宋_GBK" w:cs="Times New Roman"/>
                <w:color w:val="000000"/>
                <w:kern w:val="0"/>
                <w:sz w:val="24"/>
                <w:szCs w:val="24"/>
              </w:rPr>
              <w:t>技术创新：</w:t>
            </w:r>
            <w:r w:rsidRPr="0023014B">
              <w:rPr>
                <w:rFonts w:eastAsia="方正仿宋_GBK" w:cs="Times New Roman"/>
                <w:spacing w:val="4"/>
                <w:kern w:val="0"/>
                <w:sz w:val="24"/>
                <w:szCs w:val="24"/>
              </w:rPr>
              <w:t>根据可以实现安全可靠提升、运</w:t>
            </w:r>
            <w:proofErr w:type="gramStart"/>
            <w:r w:rsidRPr="0023014B">
              <w:rPr>
                <w:rFonts w:eastAsia="方正仿宋_GBK" w:cs="Times New Roman"/>
                <w:spacing w:val="4"/>
                <w:kern w:val="0"/>
                <w:sz w:val="24"/>
                <w:szCs w:val="24"/>
              </w:rPr>
              <w:t>维成本</w:t>
            </w:r>
            <w:proofErr w:type="gramEnd"/>
            <w:r w:rsidRPr="0023014B">
              <w:rPr>
                <w:rFonts w:eastAsia="方正仿宋_GBK" w:cs="Times New Roman"/>
                <w:spacing w:val="4"/>
                <w:kern w:val="0"/>
                <w:sz w:val="24"/>
                <w:szCs w:val="24"/>
              </w:rPr>
              <w:t>降低、运行环境污染减少、实现智能管理等方面的相关技术创新明确具体的评分标准</w:t>
            </w:r>
            <w:r w:rsidR="00C33C4C" w:rsidRPr="0023014B">
              <w:rPr>
                <w:rFonts w:eastAsia="方正仿宋_GBK" w:cs="Times New Roman"/>
                <w:spacing w:val="4"/>
                <w:kern w:val="0"/>
                <w:sz w:val="24"/>
                <w:szCs w:val="24"/>
              </w:rPr>
              <w:t>。</w:t>
            </w:r>
          </w:p>
        </w:tc>
      </w:tr>
      <w:tr w:rsidR="00C0069B" w:rsidRPr="0023014B" w14:paraId="2ED360F8" w14:textId="77777777" w:rsidTr="00A61D72">
        <w:trPr>
          <w:trHeight w:val="341"/>
          <w:jc w:val="center"/>
        </w:trPr>
        <w:tc>
          <w:tcPr>
            <w:tcW w:w="1134" w:type="dxa"/>
            <w:vMerge w:val="restart"/>
            <w:vAlign w:val="center"/>
          </w:tcPr>
          <w:p w14:paraId="42731137" w14:textId="77777777" w:rsidR="00BE58A2" w:rsidRPr="00FB4384" w:rsidRDefault="00BE58A2" w:rsidP="00384246">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lastRenderedPageBreak/>
              <w:t>商务部分</w:t>
            </w:r>
          </w:p>
        </w:tc>
        <w:tc>
          <w:tcPr>
            <w:tcW w:w="1560" w:type="dxa"/>
            <w:vAlign w:val="center"/>
          </w:tcPr>
          <w:p w14:paraId="53683648" w14:textId="77777777" w:rsidR="00BE58A2" w:rsidRPr="00FB4384" w:rsidRDefault="00BE58A2" w:rsidP="00384246">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保险</w:t>
            </w:r>
          </w:p>
        </w:tc>
        <w:tc>
          <w:tcPr>
            <w:tcW w:w="5796" w:type="dxa"/>
            <w:vAlign w:val="center"/>
          </w:tcPr>
          <w:p w14:paraId="5FF7570C" w14:textId="5E9E85E6" w:rsidR="00BE58A2" w:rsidRPr="00FB4384" w:rsidRDefault="00BE58A2" w:rsidP="000F777C">
            <w:pPr>
              <w:snapToGrid w:val="0"/>
              <w:spacing w:line="240" w:lineRule="auto"/>
              <w:jc w:val="left"/>
              <w:rPr>
                <w:rFonts w:eastAsia="方正仿宋_GBK" w:cs="Times New Roman"/>
                <w:kern w:val="0"/>
                <w:sz w:val="24"/>
                <w:szCs w:val="24"/>
              </w:rPr>
            </w:pPr>
            <w:r w:rsidRPr="0023014B">
              <w:rPr>
                <w:rFonts w:eastAsia="方正仿宋_GBK" w:cs="Times New Roman"/>
                <w:kern w:val="0"/>
                <w:sz w:val="24"/>
                <w:szCs w:val="24"/>
              </w:rPr>
              <w:t>可根据</w:t>
            </w:r>
            <w:r w:rsidRPr="0023014B">
              <w:rPr>
                <w:rFonts w:eastAsia="方正仿宋_GBK" w:cs="Times New Roman"/>
                <w:kern w:val="0"/>
                <w:sz w:val="24"/>
                <w:szCs w:val="24"/>
              </w:rPr>
              <w:t>“5.</w:t>
            </w:r>
            <w:r w:rsidR="000F777C">
              <w:rPr>
                <w:rFonts w:eastAsia="方正仿宋_GBK" w:cs="Times New Roman"/>
                <w:kern w:val="0"/>
                <w:sz w:val="24"/>
                <w:szCs w:val="24"/>
              </w:rPr>
              <w:t>5</w:t>
            </w:r>
            <w:r w:rsidRPr="0023014B">
              <w:rPr>
                <w:rFonts w:eastAsia="方正仿宋_GBK" w:cs="Times New Roman"/>
                <w:kern w:val="0"/>
                <w:sz w:val="24"/>
                <w:szCs w:val="24"/>
              </w:rPr>
              <w:t>保险</w:t>
            </w:r>
            <w:r w:rsidR="00930C8B" w:rsidRPr="0023014B">
              <w:rPr>
                <w:rFonts w:eastAsia="方正仿宋_GBK" w:cs="Times New Roman"/>
                <w:kern w:val="0"/>
                <w:sz w:val="24"/>
                <w:szCs w:val="24"/>
              </w:rPr>
              <w:t>”</w:t>
            </w:r>
            <w:r w:rsidRPr="0023014B">
              <w:rPr>
                <w:rFonts w:eastAsia="方正仿宋_GBK" w:cs="Times New Roman"/>
                <w:kern w:val="0"/>
                <w:sz w:val="24"/>
                <w:szCs w:val="24"/>
              </w:rPr>
              <w:t>中相关要求明确评分标准</w:t>
            </w:r>
          </w:p>
        </w:tc>
      </w:tr>
      <w:tr w:rsidR="00C0069B" w:rsidRPr="0023014B" w14:paraId="5C4FA2A8" w14:textId="77777777" w:rsidTr="00A61D72">
        <w:trPr>
          <w:trHeight w:val="341"/>
          <w:jc w:val="center"/>
        </w:trPr>
        <w:tc>
          <w:tcPr>
            <w:tcW w:w="1134" w:type="dxa"/>
            <w:vMerge/>
            <w:vAlign w:val="center"/>
          </w:tcPr>
          <w:p w14:paraId="7E3BDC5D" w14:textId="77777777" w:rsidR="00BE58A2" w:rsidRPr="0023014B" w:rsidRDefault="00BE58A2" w:rsidP="00384246">
            <w:pPr>
              <w:snapToGrid w:val="0"/>
              <w:spacing w:line="240" w:lineRule="auto"/>
              <w:jc w:val="center"/>
              <w:rPr>
                <w:rFonts w:eastAsia="方正仿宋_GBK" w:cs="Times New Roman"/>
                <w:kern w:val="0"/>
                <w:sz w:val="24"/>
                <w:szCs w:val="24"/>
              </w:rPr>
            </w:pPr>
          </w:p>
        </w:tc>
        <w:tc>
          <w:tcPr>
            <w:tcW w:w="1560" w:type="dxa"/>
            <w:vAlign w:val="center"/>
          </w:tcPr>
          <w:p w14:paraId="5981C68F" w14:textId="1FBA0B23" w:rsidR="00BE58A2" w:rsidRPr="00FB4384" w:rsidRDefault="00BE58A2" w:rsidP="00384246">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出厂检验</w:t>
            </w:r>
          </w:p>
        </w:tc>
        <w:tc>
          <w:tcPr>
            <w:tcW w:w="5796" w:type="dxa"/>
            <w:vAlign w:val="center"/>
          </w:tcPr>
          <w:p w14:paraId="62AB2FA4" w14:textId="0283A94B" w:rsidR="00BE58A2" w:rsidRPr="00FB4384" w:rsidRDefault="00BE58A2" w:rsidP="000F777C">
            <w:pPr>
              <w:snapToGrid w:val="0"/>
              <w:spacing w:line="240" w:lineRule="auto"/>
              <w:jc w:val="left"/>
              <w:rPr>
                <w:rFonts w:eastAsia="方正仿宋_GBK" w:cs="Times New Roman"/>
                <w:kern w:val="0"/>
                <w:sz w:val="24"/>
                <w:szCs w:val="24"/>
              </w:rPr>
            </w:pPr>
            <w:r w:rsidRPr="0023014B">
              <w:rPr>
                <w:rFonts w:eastAsia="方正仿宋_GBK" w:cs="Times New Roman"/>
                <w:kern w:val="0"/>
                <w:sz w:val="24"/>
                <w:szCs w:val="24"/>
              </w:rPr>
              <w:t>根据</w:t>
            </w:r>
            <w:r w:rsidRPr="0023014B">
              <w:rPr>
                <w:rFonts w:eastAsia="方正仿宋_GBK" w:cs="Times New Roman"/>
                <w:kern w:val="0"/>
                <w:sz w:val="24"/>
                <w:szCs w:val="24"/>
              </w:rPr>
              <w:t>“5.</w:t>
            </w:r>
            <w:r w:rsidR="000F777C">
              <w:rPr>
                <w:rFonts w:eastAsia="方正仿宋_GBK" w:cs="Times New Roman"/>
                <w:kern w:val="0"/>
                <w:sz w:val="24"/>
                <w:szCs w:val="24"/>
              </w:rPr>
              <w:t>6</w:t>
            </w:r>
            <w:r w:rsidRPr="0023014B">
              <w:rPr>
                <w:rFonts w:eastAsia="方正仿宋_GBK" w:cs="Times New Roman"/>
                <w:kern w:val="0"/>
                <w:sz w:val="24"/>
                <w:szCs w:val="24"/>
              </w:rPr>
              <w:t>出厂检验</w:t>
            </w:r>
            <w:r w:rsidRPr="0023014B">
              <w:rPr>
                <w:rFonts w:eastAsia="方正仿宋_GBK" w:cs="Times New Roman"/>
                <w:kern w:val="0"/>
                <w:sz w:val="24"/>
                <w:szCs w:val="24"/>
              </w:rPr>
              <w:t>”</w:t>
            </w:r>
            <w:r w:rsidRPr="0023014B">
              <w:rPr>
                <w:rFonts w:eastAsia="方正仿宋_GBK" w:cs="Times New Roman"/>
                <w:kern w:val="0"/>
                <w:sz w:val="24"/>
                <w:szCs w:val="24"/>
              </w:rPr>
              <w:t>中相关要求明确评分标准</w:t>
            </w:r>
          </w:p>
        </w:tc>
      </w:tr>
      <w:tr w:rsidR="00C0069B" w:rsidRPr="0023014B" w14:paraId="19ED6A6E" w14:textId="77777777" w:rsidTr="00A61D72">
        <w:trPr>
          <w:trHeight w:val="341"/>
          <w:jc w:val="center"/>
        </w:trPr>
        <w:tc>
          <w:tcPr>
            <w:tcW w:w="1134" w:type="dxa"/>
            <w:vMerge/>
            <w:vAlign w:val="center"/>
          </w:tcPr>
          <w:p w14:paraId="761FFF70" w14:textId="77777777" w:rsidR="00BE58A2" w:rsidRPr="0023014B" w:rsidRDefault="00BE58A2" w:rsidP="00384246">
            <w:pPr>
              <w:snapToGrid w:val="0"/>
              <w:spacing w:line="240" w:lineRule="auto"/>
              <w:jc w:val="center"/>
              <w:rPr>
                <w:rFonts w:eastAsia="方正仿宋_GBK" w:cs="Times New Roman"/>
                <w:kern w:val="0"/>
                <w:sz w:val="24"/>
                <w:szCs w:val="24"/>
              </w:rPr>
            </w:pPr>
          </w:p>
        </w:tc>
        <w:tc>
          <w:tcPr>
            <w:tcW w:w="1560" w:type="dxa"/>
            <w:vAlign w:val="center"/>
          </w:tcPr>
          <w:p w14:paraId="449767EB" w14:textId="77777777" w:rsidR="00BE58A2" w:rsidRPr="00FB4384" w:rsidRDefault="00BE58A2" w:rsidP="00384246">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到货检验</w:t>
            </w:r>
          </w:p>
        </w:tc>
        <w:tc>
          <w:tcPr>
            <w:tcW w:w="5796" w:type="dxa"/>
            <w:vAlign w:val="center"/>
          </w:tcPr>
          <w:p w14:paraId="7F7A8280" w14:textId="10024278" w:rsidR="00BE58A2" w:rsidRPr="00FB4384" w:rsidRDefault="00BE58A2" w:rsidP="000F777C">
            <w:pPr>
              <w:snapToGrid w:val="0"/>
              <w:spacing w:line="240" w:lineRule="auto"/>
              <w:jc w:val="left"/>
              <w:rPr>
                <w:rFonts w:eastAsia="方正仿宋_GBK" w:cs="Times New Roman"/>
                <w:kern w:val="0"/>
                <w:sz w:val="24"/>
                <w:szCs w:val="24"/>
              </w:rPr>
            </w:pPr>
            <w:r w:rsidRPr="0023014B">
              <w:rPr>
                <w:rFonts w:eastAsia="方正仿宋_GBK" w:cs="Times New Roman"/>
                <w:kern w:val="0"/>
                <w:sz w:val="24"/>
                <w:szCs w:val="24"/>
              </w:rPr>
              <w:t>可根据</w:t>
            </w:r>
            <w:r w:rsidRPr="0023014B">
              <w:rPr>
                <w:rFonts w:eastAsia="方正仿宋_GBK" w:cs="Times New Roman"/>
                <w:kern w:val="0"/>
                <w:sz w:val="24"/>
                <w:szCs w:val="24"/>
              </w:rPr>
              <w:t>“5.</w:t>
            </w:r>
            <w:r w:rsidR="000F777C">
              <w:rPr>
                <w:rFonts w:eastAsia="方正仿宋_GBK" w:cs="Times New Roman"/>
                <w:kern w:val="0"/>
                <w:sz w:val="24"/>
                <w:szCs w:val="24"/>
              </w:rPr>
              <w:t>7</w:t>
            </w:r>
            <w:r w:rsidRPr="0023014B">
              <w:rPr>
                <w:rFonts w:eastAsia="方正仿宋_GBK" w:cs="Times New Roman"/>
                <w:kern w:val="0"/>
                <w:sz w:val="24"/>
                <w:szCs w:val="24"/>
              </w:rPr>
              <w:t>到货检验</w:t>
            </w:r>
            <w:r w:rsidRPr="0023014B">
              <w:rPr>
                <w:rFonts w:eastAsia="方正仿宋_GBK" w:cs="Times New Roman"/>
                <w:kern w:val="0"/>
                <w:sz w:val="24"/>
                <w:szCs w:val="24"/>
              </w:rPr>
              <w:t>”</w:t>
            </w:r>
            <w:r w:rsidRPr="0023014B">
              <w:rPr>
                <w:rFonts w:eastAsia="方正仿宋_GBK" w:cs="Times New Roman"/>
                <w:kern w:val="0"/>
                <w:sz w:val="24"/>
                <w:szCs w:val="24"/>
              </w:rPr>
              <w:t>中相关要求明确评分标准</w:t>
            </w:r>
          </w:p>
        </w:tc>
      </w:tr>
      <w:tr w:rsidR="00C0069B" w:rsidRPr="0023014B" w14:paraId="3FD32F8C" w14:textId="77777777" w:rsidTr="00A61D72">
        <w:trPr>
          <w:trHeight w:val="341"/>
          <w:jc w:val="center"/>
        </w:trPr>
        <w:tc>
          <w:tcPr>
            <w:tcW w:w="1134" w:type="dxa"/>
            <w:vMerge/>
            <w:vAlign w:val="center"/>
          </w:tcPr>
          <w:p w14:paraId="4418B03D" w14:textId="77777777" w:rsidR="00BE58A2" w:rsidRPr="0023014B" w:rsidRDefault="00BE58A2" w:rsidP="00384246">
            <w:pPr>
              <w:snapToGrid w:val="0"/>
              <w:spacing w:line="240" w:lineRule="auto"/>
              <w:jc w:val="center"/>
              <w:rPr>
                <w:rFonts w:eastAsia="方正仿宋_GBK" w:cs="Times New Roman"/>
                <w:kern w:val="0"/>
                <w:sz w:val="24"/>
                <w:szCs w:val="24"/>
              </w:rPr>
            </w:pPr>
          </w:p>
        </w:tc>
        <w:tc>
          <w:tcPr>
            <w:tcW w:w="1560" w:type="dxa"/>
            <w:vAlign w:val="center"/>
          </w:tcPr>
          <w:p w14:paraId="022DE96F" w14:textId="46033352" w:rsidR="00BE58A2" w:rsidRPr="00FB4384" w:rsidRDefault="00BE58A2" w:rsidP="00384246">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安装调试</w:t>
            </w:r>
          </w:p>
        </w:tc>
        <w:tc>
          <w:tcPr>
            <w:tcW w:w="5796" w:type="dxa"/>
            <w:vAlign w:val="center"/>
          </w:tcPr>
          <w:p w14:paraId="3660EF90" w14:textId="41BCAD1E" w:rsidR="00BE58A2" w:rsidRPr="00FB4384" w:rsidRDefault="00BE58A2" w:rsidP="000F777C">
            <w:pPr>
              <w:snapToGrid w:val="0"/>
              <w:spacing w:line="240" w:lineRule="auto"/>
              <w:jc w:val="left"/>
              <w:rPr>
                <w:rFonts w:eastAsia="方正仿宋_GBK" w:cs="Times New Roman"/>
                <w:kern w:val="0"/>
                <w:sz w:val="24"/>
                <w:szCs w:val="24"/>
              </w:rPr>
            </w:pPr>
            <w:r w:rsidRPr="0023014B">
              <w:rPr>
                <w:rFonts w:eastAsia="方正仿宋_GBK" w:cs="Times New Roman"/>
                <w:kern w:val="0"/>
                <w:sz w:val="24"/>
                <w:szCs w:val="24"/>
              </w:rPr>
              <w:t>根据</w:t>
            </w:r>
            <w:r w:rsidRPr="0023014B">
              <w:rPr>
                <w:rFonts w:eastAsia="方正仿宋_GBK" w:cs="Times New Roman"/>
                <w:kern w:val="0"/>
                <w:sz w:val="24"/>
                <w:szCs w:val="24"/>
              </w:rPr>
              <w:t>“5.</w:t>
            </w:r>
            <w:r w:rsidR="000F777C">
              <w:rPr>
                <w:rFonts w:eastAsia="方正仿宋_GBK" w:cs="Times New Roman"/>
                <w:kern w:val="0"/>
                <w:sz w:val="24"/>
                <w:szCs w:val="24"/>
              </w:rPr>
              <w:t>8</w:t>
            </w:r>
            <w:r w:rsidRPr="0023014B">
              <w:rPr>
                <w:rFonts w:eastAsia="方正仿宋_GBK" w:cs="Times New Roman"/>
                <w:kern w:val="0"/>
                <w:sz w:val="24"/>
                <w:szCs w:val="24"/>
              </w:rPr>
              <w:t>安装调试</w:t>
            </w:r>
            <w:r w:rsidRPr="0023014B">
              <w:rPr>
                <w:rFonts w:eastAsia="方正仿宋_GBK" w:cs="Times New Roman"/>
                <w:kern w:val="0"/>
                <w:sz w:val="24"/>
                <w:szCs w:val="24"/>
              </w:rPr>
              <w:t>”</w:t>
            </w:r>
            <w:r w:rsidRPr="0023014B">
              <w:rPr>
                <w:rFonts w:eastAsia="方正仿宋_GBK" w:cs="Times New Roman"/>
                <w:kern w:val="0"/>
                <w:sz w:val="24"/>
                <w:szCs w:val="24"/>
              </w:rPr>
              <w:t>中相关要求明确评分标准</w:t>
            </w:r>
          </w:p>
        </w:tc>
      </w:tr>
      <w:tr w:rsidR="00C0069B" w:rsidRPr="0023014B" w14:paraId="7A41AB12" w14:textId="77777777" w:rsidTr="00A61D72">
        <w:trPr>
          <w:trHeight w:val="341"/>
          <w:jc w:val="center"/>
        </w:trPr>
        <w:tc>
          <w:tcPr>
            <w:tcW w:w="1134" w:type="dxa"/>
            <w:vMerge/>
            <w:vAlign w:val="center"/>
          </w:tcPr>
          <w:p w14:paraId="23D3DC3D" w14:textId="77777777" w:rsidR="00BE58A2" w:rsidRPr="0023014B" w:rsidRDefault="00BE58A2" w:rsidP="00384246">
            <w:pPr>
              <w:snapToGrid w:val="0"/>
              <w:spacing w:line="240" w:lineRule="auto"/>
              <w:jc w:val="center"/>
              <w:rPr>
                <w:rFonts w:eastAsia="方正仿宋_GBK" w:cs="Times New Roman"/>
                <w:kern w:val="0"/>
                <w:sz w:val="24"/>
                <w:szCs w:val="24"/>
              </w:rPr>
            </w:pPr>
          </w:p>
        </w:tc>
        <w:tc>
          <w:tcPr>
            <w:tcW w:w="1560" w:type="dxa"/>
            <w:vAlign w:val="center"/>
          </w:tcPr>
          <w:p w14:paraId="11B4C37D" w14:textId="087C60A6" w:rsidR="00BE58A2" w:rsidRPr="00FB4384" w:rsidRDefault="00BE58A2" w:rsidP="00384246">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交付检验</w:t>
            </w:r>
          </w:p>
        </w:tc>
        <w:tc>
          <w:tcPr>
            <w:tcW w:w="5796" w:type="dxa"/>
            <w:vAlign w:val="center"/>
          </w:tcPr>
          <w:p w14:paraId="5EBC5625" w14:textId="7E4A393A" w:rsidR="00BE58A2" w:rsidRPr="00FB4384" w:rsidRDefault="00BE58A2" w:rsidP="000F777C">
            <w:pPr>
              <w:snapToGrid w:val="0"/>
              <w:spacing w:line="240" w:lineRule="auto"/>
              <w:jc w:val="left"/>
              <w:rPr>
                <w:rFonts w:eastAsia="方正仿宋_GBK" w:cs="Times New Roman"/>
                <w:kern w:val="0"/>
                <w:sz w:val="24"/>
                <w:szCs w:val="24"/>
              </w:rPr>
            </w:pPr>
            <w:r w:rsidRPr="0023014B">
              <w:rPr>
                <w:rFonts w:eastAsia="方正仿宋_GBK" w:cs="Times New Roman"/>
                <w:kern w:val="0"/>
                <w:sz w:val="24"/>
                <w:szCs w:val="24"/>
              </w:rPr>
              <w:t>根据</w:t>
            </w:r>
            <w:r w:rsidRPr="0023014B">
              <w:rPr>
                <w:rFonts w:eastAsia="方正仿宋_GBK" w:cs="Times New Roman"/>
                <w:kern w:val="0"/>
                <w:sz w:val="24"/>
                <w:szCs w:val="24"/>
              </w:rPr>
              <w:t>“5.</w:t>
            </w:r>
            <w:r w:rsidR="000F777C">
              <w:rPr>
                <w:rFonts w:eastAsia="方正仿宋_GBK" w:cs="Times New Roman"/>
                <w:kern w:val="0"/>
                <w:sz w:val="24"/>
                <w:szCs w:val="24"/>
              </w:rPr>
              <w:t>9</w:t>
            </w:r>
            <w:r w:rsidRPr="0023014B">
              <w:rPr>
                <w:rFonts w:eastAsia="方正仿宋_GBK" w:cs="Times New Roman"/>
                <w:kern w:val="0"/>
                <w:sz w:val="24"/>
                <w:szCs w:val="24"/>
              </w:rPr>
              <w:t>交付检验</w:t>
            </w:r>
            <w:r w:rsidRPr="0023014B">
              <w:rPr>
                <w:rFonts w:eastAsia="方正仿宋_GBK" w:cs="Times New Roman"/>
                <w:kern w:val="0"/>
                <w:sz w:val="24"/>
                <w:szCs w:val="24"/>
              </w:rPr>
              <w:t>”</w:t>
            </w:r>
            <w:r w:rsidRPr="0023014B">
              <w:rPr>
                <w:rFonts w:eastAsia="方正仿宋_GBK" w:cs="Times New Roman"/>
                <w:kern w:val="0"/>
                <w:sz w:val="24"/>
                <w:szCs w:val="24"/>
              </w:rPr>
              <w:t>中相关要求明确评分标准</w:t>
            </w:r>
          </w:p>
        </w:tc>
      </w:tr>
      <w:tr w:rsidR="00C0069B" w:rsidRPr="0023014B" w14:paraId="32FE3914" w14:textId="77777777" w:rsidTr="00A61D72">
        <w:trPr>
          <w:trHeight w:val="341"/>
          <w:jc w:val="center"/>
        </w:trPr>
        <w:tc>
          <w:tcPr>
            <w:tcW w:w="1134" w:type="dxa"/>
            <w:vMerge/>
            <w:vAlign w:val="center"/>
          </w:tcPr>
          <w:p w14:paraId="444CC561" w14:textId="77777777" w:rsidR="00BE58A2" w:rsidRPr="0023014B" w:rsidRDefault="00BE58A2" w:rsidP="00A24AFB">
            <w:pPr>
              <w:snapToGrid w:val="0"/>
              <w:spacing w:line="240" w:lineRule="auto"/>
              <w:jc w:val="center"/>
              <w:rPr>
                <w:rFonts w:eastAsia="方正仿宋_GBK" w:cs="Times New Roman"/>
                <w:kern w:val="0"/>
                <w:sz w:val="24"/>
                <w:szCs w:val="24"/>
              </w:rPr>
            </w:pPr>
          </w:p>
        </w:tc>
        <w:tc>
          <w:tcPr>
            <w:tcW w:w="1560" w:type="dxa"/>
            <w:vAlign w:val="center"/>
          </w:tcPr>
          <w:p w14:paraId="503CED2F" w14:textId="77777777" w:rsidR="00BE58A2" w:rsidRPr="00FB4384" w:rsidRDefault="001A3A1D" w:rsidP="00A24AFB">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管理及技术支撑能力</w:t>
            </w:r>
          </w:p>
        </w:tc>
        <w:tc>
          <w:tcPr>
            <w:tcW w:w="5796" w:type="dxa"/>
            <w:vAlign w:val="center"/>
          </w:tcPr>
          <w:p w14:paraId="4C6400D6" w14:textId="4B0355AC" w:rsidR="00BE58A2" w:rsidRPr="00FB4384" w:rsidRDefault="00930C8B" w:rsidP="00930C8B">
            <w:pPr>
              <w:snapToGrid w:val="0"/>
              <w:spacing w:line="240" w:lineRule="auto"/>
              <w:jc w:val="left"/>
              <w:rPr>
                <w:rFonts w:eastAsia="方正仿宋_GBK" w:cs="Times New Roman"/>
                <w:bCs/>
                <w:kern w:val="0"/>
                <w:sz w:val="24"/>
                <w:szCs w:val="24"/>
              </w:rPr>
            </w:pPr>
            <w:r w:rsidRPr="0023014B">
              <w:rPr>
                <w:rFonts w:eastAsia="方正仿宋_GBK" w:cs="Times New Roman"/>
                <w:bCs/>
                <w:kern w:val="0"/>
                <w:sz w:val="24"/>
                <w:szCs w:val="24"/>
              </w:rPr>
              <w:t>可</w:t>
            </w:r>
            <w:r w:rsidR="00BE58A2" w:rsidRPr="0023014B">
              <w:rPr>
                <w:rFonts w:eastAsia="方正仿宋_GBK" w:cs="Times New Roman"/>
                <w:bCs/>
                <w:kern w:val="0"/>
                <w:sz w:val="24"/>
                <w:szCs w:val="24"/>
              </w:rPr>
              <w:t>根据</w:t>
            </w:r>
            <w:r w:rsidR="00BE58A2" w:rsidRPr="0023014B">
              <w:rPr>
                <w:rFonts w:eastAsia="方正仿宋_GBK" w:cs="Times New Roman"/>
                <w:bCs/>
                <w:kern w:val="0"/>
                <w:sz w:val="24"/>
                <w:szCs w:val="24"/>
              </w:rPr>
              <w:t>“5.</w:t>
            </w:r>
            <w:r w:rsidR="00221B95">
              <w:rPr>
                <w:rFonts w:eastAsia="方正仿宋_GBK" w:cs="Times New Roman"/>
                <w:bCs/>
                <w:kern w:val="0"/>
                <w:sz w:val="24"/>
                <w:szCs w:val="24"/>
              </w:rPr>
              <w:t>10</w:t>
            </w:r>
            <w:r w:rsidR="00BE58A2" w:rsidRPr="0023014B">
              <w:rPr>
                <w:rFonts w:eastAsia="方正仿宋_GBK" w:cs="Times New Roman"/>
                <w:bCs/>
                <w:kern w:val="0"/>
                <w:sz w:val="24"/>
                <w:szCs w:val="24"/>
              </w:rPr>
              <w:t>管理及技术支撑能力</w:t>
            </w:r>
            <w:r w:rsidR="00BE58A2" w:rsidRPr="0023014B">
              <w:rPr>
                <w:rFonts w:eastAsia="方正仿宋_GBK" w:cs="Times New Roman"/>
                <w:bCs/>
                <w:kern w:val="0"/>
                <w:sz w:val="24"/>
                <w:szCs w:val="24"/>
              </w:rPr>
              <w:t>”</w:t>
            </w:r>
            <w:r w:rsidRPr="0023014B">
              <w:rPr>
                <w:rFonts w:eastAsia="方正仿宋_GBK" w:cs="Times New Roman"/>
                <w:bCs/>
                <w:kern w:val="0"/>
                <w:sz w:val="24"/>
                <w:szCs w:val="24"/>
              </w:rPr>
              <w:t>中</w:t>
            </w:r>
            <w:r w:rsidR="00BE58A2" w:rsidRPr="0023014B">
              <w:rPr>
                <w:rFonts w:eastAsia="方正仿宋_GBK" w:cs="Times New Roman"/>
                <w:bCs/>
                <w:kern w:val="0"/>
                <w:sz w:val="24"/>
                <w:szCs w:val="24"/>
              </w:rPr>
              <w:t>相关要求明确评分标准</w:t>
            </w:r>
            <w:r w:rsidR="00F80619" w:rsidRPr="0023014B">
              <w:rPr>
                <w:rFonts w:eastAsia="方正仿宋_GBK" w:cs="Times New Roman"/>
                <w:bCs/>
                <w:kern w:val="0"/>
                <w:sz w:val="24"/>
                <w:szCs w:val="24"/>
              </w:rPr>
              <w:t>。诸如：</w:t>
            </w:r>
          </w:p>
          <w:p w14:paraId="3380E6A3" w14:textId="77777777" w:rsidR="00F80619" w:rsidRPr="00FB4384" w:rsidRDefault="00F80619" w:rsidP="00F80619">
            <w:pPr>
              <w:snapToGrid w:val="0"/>
              <w:spacing w:line="240" w:lineRule="auto"/>
              <w:jc w:val="left"/>
              <w:rPr>
                <w:rFonts w:eastAsia="方正仿宋_GBK" w:cs="Times New Roman"/>
                <w:kern w:val="0"/>
                <w:sz w:val="24"/>
                <w:szCs w:val="24"/>
              </w:rPr>
            </w:pPr>
            <w:r w:rsidRPr="0023014B">
              <w:rPr>
                <w:rFonts w:eastAsia="方正仿宋_GBK" w:cs="Times New Roman"/>
                <w:bCs/>
                <w:kern w:val="0"/>
                <w:sz w:val="24"/>
                <w:szCs w:val="24"/>
              </w:rPr>
              <w:t>1.</w:t>
            </w:r>
            <w:r w:rsidRPr="0023014B">
              <w:rPr>
                <w:rFonts w:eastAsia="方正仿宋_GBK" w:cs="Times New Roman"/>
                <w:kern w:val="0"/>
                <w:sz w:val="24"/>
                <w:szCs w:val="24"/>
              </w:rPr>
              <w:t>售后响应效率：供应商提供维保及技术支撑方案，根据售后响应效率的要求明确评分标准。</w:t>
            </w:r>
          </w:p>
          <w:p w14:paraId="731CCD55" w14:textId="77777777" w:rsidR="00F80619" w:rsidRPr="00FB4384" w:rsidRDefault="00F80619" w:rsidP="00F80619">
            <w:pPr>
              <w:snapToGrid w:val="0"/>
              <w:spacing w:line="240" w:lineRule="auto"/>
              <w:jc w:val="left"/>
              <w:rPr>
                <w:rFonts w:eastAsia="方正仿宋_GBK" w:cs="Times New Roman"/>
                <w:kern w:val="0"/>
                <w:sz w:val="24"/>
                <w:szCs w:val="24"/>
              </w:rPr>
            </w:pPr>
            <w:r w:rsidRPr="0023014B">
              <w:rPr>
                <w:rFonts w:eastAsia="方正仿宋_GBK" w:cs="Times New Roman"/>
                <w:kern w:val="0"/>
                <w:sz w:val="24"/>
                <w:szCs w:val="24"/>
              </w:rPr>
              <w:t>2.</w:t>
            </w:r>
            <w:r w:rsidRPr="0023014B">
              <w:rPr>
                <w:rFonts w:eastAsia="方正仿宋_GBK" w:cs="Times New Roman"/>
                <w:kern w:val="0"/>
                <w:sz w:val="24"/>
                <w:szCs w:val="24"/>
              </w:rPr>
              <w:t>业绩要求：根据项目需求要求供应商提供类似业绩。满足《特种设备安全法》提及的</w:t>
            </w:r>
            <w:r w:rsidRPr="0023014B">
              <w:rPr>
                <w:rFonts w:eastAsia="方正仿宋_GBK" w:cs="Times New Roman"/>
                <w:kern w:val="0"/>
                <w:sz w:val="24"/>
                <w:szCs w:val="24"/>
              </w:rPr>
              <w:t>“</w:t>
            </w:r>
            <w:r w:rsidRPr="0023014B">
              <w:rPr>
                <w:rFonts w:eastAsia="方正仿宋_GBK" w:cs="Times New Roman"/>
                <w:kern w:val="0"/>
                <w:sz w:val="24"/>
                <w:szCs w:val="24"/>
              </w:rPr>
              <w:t>新材料、新技术、新工艺</w:t>
            </w:r>
            <w:r w:rsidRPr="0023014B">
              <w:rPr>
                <w:rFonts w:eastAsia="方正仿宋_GBK" w:cs="Times New Roman"/>
                <w:kern w:val="0"/>
                <w:sz w:val="24"/>
                <w:szCs w:val="24"/>
              </w:rPr>
              <w:t>”</w:t>
            </w:r>
            <w:r w:rsidRPr="0023014B">
              <w:rPr>
                <w:rFonts w:eastAsia="方正仿宋_GBK" w:cs="Times New Roman"/>
                <w:kern w:val="0"/>
                <w:sz w:val="24"/>
                <w:szCs w:val="24"/>
              </w:rPr>
              <w:t>要求的产品，提供证明材料可以视为业绩满分。</w:t>
            </w:r>
          </w:p>
        </w:tc>
      </w:tr>
      <w:tr w:rsidR="00C0069B" w:rsidRPr="0023014B" w14:paraId="5B2EDFCE" w14:textId="77777777" w:rsidTr="00A61D72">
        <w:trPr>
          <w:jc w:val="center"/>
        </w:trPr>
        <w:tc>
          <w:tcPr>
            <w:tcW w:w="1134" w:type="dxa"/>
            <w:vMerge w:val="restart"/>
            <w:vAlign w:val="center"/>
          </w:tcPr>
          <w:p w14:paraId="5DE09033" w14:textId="77777777" w:rsidR="00BE58A2" w:rsidRPr="00FB4384" w:rsidRDefault="00BE58A2" w:rsidP="00A24AFB">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售后服务</w:t>
            </w:r>
          </w:p>
        </w:tc>
        <w:tc>
          <w:tcPr>
            <w:tcW w:w="1560" w:type="dxa"/>
            <w:vAlign w:val="center"/>
          </w:tcPr>
          <w:p w14:paraId="0B08EFDD" w14:textId="061B1849" w:rsidR="00BE58A2" w:rsidRPr="00FB4384" w:rsidRDefault="00BE58A2" w:rsidP="00930C8B">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免费</w:t>
            </w:r>
            <w:proofErr w:type="gramStart"/>
            <w:r w:rsidR="00930C8B" w:rsidRPr="0023014B">
              <w:rPr>
                <w:rFonts w:eastAsia="方正仿宋_GBK" w:cs="Times New Roman"/>
                <w:kern w:val="0"/>
                <w:sz w:val="24"/>
                <w:szCs w:val="24"/>
              </w:rPr>
              <w:t>售后</w:t>
            </w:r>
            <w:r w:rsidRPr="0023014B">
              <w:rPr>
                <w:rFonts w:eastAsia="方正仿宋_GBK" w:cs="Times New Roman"/>
                <w:kern w:val="0"/>
                <w:sz w:val="24"/>
                <w:szCs w:val="24"/>
              </w:rPr>
              <w:t>维保</w:t>
            </w:r>
            <w:r w:rsidR="00930C8B" w:rsidRPr="0023014B">
              <w:rPr>
                <w:rFonts w:eastAsia="方正仿宋_GBK" w:cs="Times New Roman"/>
                <w:kern w:val="0"/>
                <w:sz w:val="24"/>
                <w:szCs w:val="24"/>
              </w:rPr>
              <w:t>服务</w:t>
            </w:r>
            <w:proofErr w:type="gramEnd"/>
            <w:r w:rsidRPr="0023014B">
              <w:rPr>
                <w:rFonts w:eastAsia="方正仿宋_GBK" w:cs="Times New Roman"/>
                <w:kern w:val="0"/>
                <w:sz w:val="24"/>
                <w:szCs w:val="24"/>
              </w:rPr>
              <w:t>期限</w:t>
            </w:r>
          </w:p>
        </w:tc>
        <w:tc>
          <w:tcPr>
            <w:tcW w:w="5796" w:type="dxa"/>
            <w:vAlign w:val="center"/>
          </w:tcPr>
          <w:p w14:paraId="70E6A402" w14:textId="0F3D9BB6" w:rsidR="00BE58A2" w:rsidRPr="00FB4384" w:rsidRDefault="00BE58A2" w:rsidP="00BE58A2">
            <w:pPr>
              <w:snapToGrid w:val="0"/>
              <w:spacing w:line="240" w:lineRule="auto"/>
              <w:jc w:val="left"/>
              <w:rPr>
                <w:rFonts w:eastAsia="方正仿宋_GBK" w:cs="Times New Roman"/>
                <w:kern w:val="0"/>
                <w:sz w:val="24"/>
                <w:szCs w:val="24"/>
              </w:rPr>
            </w:pPr>
            <w:r w:rsidRPr="0023014B">
              <w:rPr>
                <w:rFonts w:eastAsia="方正仿宋_GBK" w:cs="Times New Roman"/>
                <w:kern w:val="0"/>
                <w:sz w:val="24"/>
                <w:szCs w:val="24"/>
              </w:rPr>
              <w:t>根据</w:t>
            </w:r>
            <w:r w:rsidR="00FA0BD1">
              <w:rPr>
                <w:rFonts w:eastAsia="方正仿宋_GBK" w:cs="Times New Roman"/>
                <w:kern w:val="0"/>
                <w:sz w:val="24"/>
                <w:szCs w:val="24"/>
              </w:rPr>
              <w:t>“6.1</w:t>
            </w:r>
            <w:r w:rsidRPr="0023014B">
              <w:rPr>
                <w:rFonts w:eastAsia="方正仿宋_GBK" w:cs="Times New Roman"/>
                <w:kern w:val="0"/>
                <w:sz w:val="24"/>
                <w:szCs w:val="24"/>
              </w:rPr>
              <w:t>免费售后维保服务期限</w:t>
            </w:r>
            <w:r w:rsidRPr="0023014B">
              <w:rPr>
                <w:rFonts w:eastAsia="方正仿宋_GBK" w:cs="Times New Roman"/>
                <w:kern w:val="0"/>
                <w:sz w:val="24"/>
                <w:szCs w:val="24"/>
              </w:rPr>
              <w:t>”</w:t>
            </w:r>
            <w:r w:rsidRPr="0023014B">
              <w:rPr>
                <w:rFonts w:eastAsia="方正仿宋_GBK" w:cs="Times New Roman"/>
                <w:kern w:val="0"/>
                <w:sz w:val="24"/>
                <w:szCs w:val="24"/>
              </w:rPr>
              <w:t>中相关要求明确评分标准</w:t>
            </w:r>
          </w:p>
        </w:tc>
      </w:tr>
      <w:tr w:rsidR="00C0069B" w:rsidRPr="0023014B" w14:paraId="46B70DBE" w14:textId="77777777" w:rsidTr="00A61D72">
        <w:trPr>
          <w:jc w:val="center"/>
        </w:trPr>
        <w:tc>
          <w:tcPr>
            <w:tcW w:w="1134" w:type="dxa"/>
            <w:vMerge/>
            <w:vAlign w:val="center"/>
          </w:tcPr>
          <w:p w14:paraId="304CBE13" w14:textId="77777777" w:rsidR="00BE58A2" w:rsidRPr="0023014B" w:rsidRDefault="00BE58A2" w:rsidP="00BE58A2">
            <w:pPr>
              <w:snapToGrid w:val="0"/>
              <w:spacing w:line="240" w:lineRule="auto"/>
              <w:jc w:val="center"/>
              <w:rPr>
                <w:rFonts w:eastAsia="方正仿宋_GBK" w:cs="Times New Roman"/>
                <w:kern w:val="0"/>
                <w:sz w:val="24"/>
                <w:szCs w:val="24"/>
              </w:rPr>
            </w:pPr>
          </w:p>
        </w:tc>
        <w:tc>
          <w:tcPr>
            <w:tcW w:w="1560" w:type="dxa"/>
            <w:vAlign w:val="center"/>
          </w:tcPr>
          <w:p w14:paraId="0B24A962" w14:textId="2B2067C2" w:rsidR="00930C8B" w:rsidRPr="00FB4384" w:rsidRDefault="00930C8B" w:rsidP="00BE58A2">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主要</w:t>
            </w:r>
            <w:r w:rsidR="00BE58A2" w:rsidRPr="0023014B">
              <w:rPr>
                <w:rFonts w:eastAsia="方正仿宋_GBK" w:cs="Times New Roman"/>
                <w:kern w:val="0"/>
                <w:sz w:val="24"/>
                <w:szCs w:val="24"/>
              </w:rPr>
              <w:t>部件和装置质保期限</w:t>
            </w:r>
          </w:p>
          <w:p w14:paraId="1882DD36" w14:textId="77777777" w:rsidR="00BE58A2" w:rsidRPr="00FB4384" w:rsidRDefault="00BE58A2" w:rsidP="00BE58A2">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（注</w:t>
            </w:r>
            <w:r w:rsidRPr="0023014B">
              <w:rPr>
                <w:rFonts w:eastAsia="方正仿宋_GBK" w:cs="Times New Roman"/>
                <w:kern w:val="0"/>
                <w:sz w:val="24"/>
                <w:szCs w:val="24"/>
              </w:rPr>
              <w:t>12</w:t>
            </w:r>
            <w:r w:rsidRPr="0023014B">
              <w:rPr>
                <w:rFonts w:eastAsia="方正仿宋_GBK" w:cs="Times New Roman"/>
                <w:kern w:val="0"/>
                <w:sz w:val="24"/>
                <w:szCs w:val="24"/>
              </w:rPr>
              <w:t>）</w:t>
            </w:r>
          </w:p>
        </w:tc>
        <w:tc>
          <w:tcPr>
            <w:tcW w:w="5796" w:type="dxa"/>
            <w:vAlign w:val="center"/>
          </w:tcPr>
          <w:p w14:paraId="6F6D1477" w14:textId="48AF3F37" w:rsidR="00BE58A2" w:rsidRPr="00FB4384" w:rsidRDefault="00BE58A2" w:rsidP="00930C8B">
            <w:pPr>
              <w:snapToGrid w:val="0"/>
              <w:spacing w:line="240" w:lineRule="auto"/>
              <w:jc w:val="left"/>
              <w:rPr>
                <w:rFonts w:eastAsia="方正仿宋_GBK" w:cs="Times New Roman"/>
                <w:kern w:val="0"/>
                <w:sz w:val="24"/>
                <w:szCs w:val="24"/>
              </w:rPr>
            </w:pPr>
            <w:r w:rsidRPr="0023014B">
              <w:rPr>
                <w:rFonts w:eastAsia="方正仿宋_GBK" w:cs="Times New Roman"/>
                <w:kern w:val="0"/>
                <w:sz w:val="24"/>
                <w:szCs w:val="24"/>
              </w:rPr>
              <w:t>根据</w:t>
            </w:r>
            <w:r w:rsidR="00FA0BD1">
              <w:rPr>
                <w:rFonts w:eastAsia="方正仿宋_GBK" w:cs="Times New Roman"/>
                <w:kern w:val="0"/>
                <w:sz w:val="24"/>
                <w:szCs w:val="24"/>
              </w:rPr>
              <w:t>“6.2</w:t>
            </w:r>
            <w:r w:rsidRPr="0023014B">
              <w:rPr>
                <w:rFonts w:eastAsia="方正仿宋_GBK" w:cs="Times New Roman"/>
                <w:kern w:val="0"/>
                <w:sz w:val="24"/>
                <w:szCs w:val="24"/>
              </w:rPr>
              <w:t>主要部件和安全保护装置质量保证期限</w:t>
            </w:r>
            <w:r w:rsidRPr="0023014B">
              <w:rPr>
                <w:rFonts w:eastAsia="方正仿宋_GBK" w:cs="Times New Roman"/>
                <w:kern w:val="0"/>
                <w:sz w:val="24"/>
                <w:szCs w:val="24"/>
              </w:rPr>
              <w:t>”</w:t>
            </w:r>
            <w:r w:rsidRPr="0023014B">
              <w:rPr>
                <w:rFonts w:eastAsia="方正仿宋_GBK" w:cs="Times New Roman"/>
                <w:kern w:val="0"/>
                <w:sz w:val="24"/>
                <w:szCs w:val="24"/>
              </w:rPr>
              <w:t>中相关要求明确评分标准</w:t>
            </w:r>
          </w:p>
        </w:tc>
      </w:tr>
      <w:tr w:rsidR="00C0069B" w:rsidRPr="0023014B" w14:paraId="4DBA8DC6" w14:textId="77777777" w:rsidTr="00A61D72">
        <w:trPr>
          <w:jc w:val="center"/>
        </w:trPr>
        <w:tc>
          <w:tcPr>
            <w:tcW w:w="1134" w:type="dxa"/>
            <w:vMerge/>
            <w:vAlign w:val="center"/>
          </w:tcPr>
          <w:p w14:paraId="77971D3E" w14:textId="77777777" w:rsidR="00BE58A2" w:rsidRPr="0023014B" w:rsidRDefault="00BE58A2" w:rsidP="00BE58A2">
            <w:pPr>
              <w:snapToGrid w:val="0"/>
              <w:spacing w:line="240" w:lineRule="auto"/>
              <w:jc w:val="center"/>
              <w:rPr>
                <w:rFonts w:eastAsia="方正仿宋_GBK" w:cs="Times New Roman"/>
                <w:kern w:val="0"/>
                <w:sz w:val="24"/>
                <w:szCs w:val="24"/>
              </w:rPr>
            </w:pPr>
          </w:p>
        </w:tc>
        <w:tc>
          <w:tcPr>
            <w:tcW w:w="1560" w:type="dxa"/>
            <w:vAlign w:val="center"/>
          </w:tcPr>
          <w:p w14:paraId="7B49D0F3" w14:textId="77777777" w:rsidR="00BE58A2" w:rsidRPr="00FB4384" w:rsidRDefault="00BE58A2" w:rsidP="00BE58A2">
            <w:pPr>
              <w:snapToGrid w:val="0"/>
              <w:spacing w:line="240" w:lineRule="auto"/>
              <w:jc w:val="center"/>
              <w:rPr>
                <w:rFonts w:eastAsia="方正仿宋_GBK" w:cs="Times New Roman"/>
                <w:kern w:val="0"/>
                <w:sz w:val="24"/>
                <w:szCs w:val="24"/>
              </w:rPr>
            </w:pPr>
            <w:r w:rsidRPr="0023014B">
              <w:rPr>
                <w:rFonts w:eastAsia="方正仿宋_GBK" w:cs="Times New Roman"/>
                <w:kern w:val="0"/>
                <w:sz w:val="24"/>
                <w:szCs w:val="24"/>
              </w:rPr>
              <w:t>维保方案</w:t>
            </w:r>
          </w:p>
        </w:tc>
        <w:tc>
          <w:tcPr>
            <w:tcW w:w="5796" w:type="dxa"/>
            <w:vAlign w:val="center"/>
          </w:tcPr>
          <w:p w14:paraId="59E1FD2D" w14:textId="77777777" w:rsidR="00BE58A2" w:rsidRPr="00FB4384" w:rsidRDefault="00BE58A2" w:rsidP="00930C8B">
            <w:pPr>
              <w:snapToGrid w:val="0"/>
              <w:spacing w:line="240" w:lineRule="auto"/>
              <w:jc w:val="left"/>
              <w:rPr>
                <w:rFonts w:eastAsia="方正仿宋_GBK" w:cs="Times New Roman"/>
                <w:kern w:val="0"/>
                <w:sz w:val="24"/>
                <w:szCs w:val="24"/>
              </w:rPr>
            </w:pPr>
            <w:r w:rsidRPr="0023014B">
              <w:rPr>
                <w:rFonts w:eastAsia="方正仿宋_GBK" w:cs="Times New Roman"/>
                <w:kern w:val="0"/>
                <w:sz w:val="24"/>
                <w:szCs w:val="24"/>
              </w:rPr>
              <w:t>可根据</w:t>
            </w:r>
            <w:r w:rsidRPr="0023014B">
              <w:rPr>
                <w:rFonts w:eastAsia="方正仿宋_GBK" w:cs="Times New Roman"/>
                <w:kern w:val="0"/>
                <w:sz w:val="24"/>
                <w:szCs w:val="24"/>
              </w:rPr>
              <w:t>“6.3</w:t>
            </w:r>
            <w:r w:rsidRPr="0023014B">
              <w:rPr>
                <w:rFonts w:eastAsia="方正仿宋_GBK" w:cs="Times New Roman"/>
                <w:kern w:val="0"/>
                <w:sz w:val="24"/>
                <w:szCs w:val="24"/>
              </w:rPr>
              <w:t>维护保养计划与方案</w:t>
            </w:r>
            <w:r w:rsidRPr="0023014B">
              <w:rPr>
                <w:rFonts w:eastAsia="方正仿宋_GBK" w:cs="Times New Roman"/>
                <w:kern w:val="0"/>
                <w:sz w:val="24"/>
                <w:szCs w:val="24"/>
              </w:rPr>
              <w:t>”</w:t>
            </w:r>
            <w:r w:rsidRPr="0023014B">
              <w:rPr>
                <w:rFonts w:eastAsia="方正仿宋_GBK" w:cs="Times New Roman"/>
                <w:kern w:val="0"/>
                <w:sz w:val="24"/>
                <w:szCs w:val="24"/>
              </w:rPr>
              <w:t>中相关要求明确评分标准</w:t>
            </w:r>
          </w:p>
        </w:tc>
      </w:tr>
    </w:tbl>
    <w:p w14:paraId="7A85AC47" w14:textId="120D1C5E" w:rsidR="00DC1614" w:rsidRPr="00A24714" w:rsidRDefault="00DC1614" w:rsidP="00DC1614">
      <w:pPr>
        <w:ind w:firstLineChars="200" w:firstLine="511"/>
        <w:rPr>
          <w:rFonts w:eastAsia="黑体" w:cs="Times New Roman"/>
          <w:sz w:val="28"/>
          <w:szCs w:val="28"/>
        </w:rPr>
      </w:pPr>
      <w:r>
        <w:rPr>
          <w:rFonts w:eastAsia="黑体" w:cs="Times New Roman"/>
          <w:sz w:val="28"/>
          <w:szCs w:val="28"/>
        </w:rPr>
        <w:t>9</w:t>
      </w:r>
      <w:r w:rsidRPr="00A24714">
        <w:rPr>
          <w:rFonts w:eastAsia="黑体" w:cs="Times New Roman"/>
          <w:sz w:val="28"/>
          <w:szCs w:val="28"/>
        </w:rPr>
        <w:t xml:space="preserve"> </w:t>
      </w:r>
      <w:r w:rsidRPr="00A24714">
        <w:rPr>
          <w:rFonts w:eastAsia="黑体" w:cs="Times New Roman" w:hint="eastAsia"/>
          <w:sz w:val="28"/>
          <w:szCs w:val="28"/>
        </w:rPr>
        <w:t>需落实的政府采购政策</w:t>
      </w:r>
    </w:p>
    <w:p w14:paraId="752F1CB2" w14:textId="77777777" w:rsidR="00DC1614" w:rsidRPr="00181931" w:rsidRDefault="00DC1614" w:rsidP="00DC1614">
      <w:pPr>
        <w:ind w:firstLineChars="200" w:firstLine="511"/>
        <w:rPr>
          <w:rFonts w:eastAsia="方正仿宋_GBK" w:cs="Times New Roman"/>
          <w:sz w:val="28"/>
          <w:szCs w:val="28"/>
        </w:rPr>
      </w:pPr>
      <w:r w:rsidRPr="00A24714">
        <w:rPr>
          <w:rFonts w:eastAsia="方正仿宋_GBK" w:cs="Times New Roman" w:hint="eastAsia"/>
          <w:sz w:val="28"/>
          <w:szCs w:val="28"/>
        </w:rPr>
        <w:t>采购人应当落实促进</w:t>
      </w:r>
      <w:r w:rsidRPr="00181931">
        <w:rPr>
          <w:rFonts w:eastAsia="方正仿宋_GBK" w:cs="Times New Roman"/>
          <w:sz w:val="28"/>
          <w:szCs w:val="28"/>
        </w:rPr>
        <w:t>中小企业发展、</w:t>
      </w:r>
      <w:r w:rsidRPr="00A24714">
        <w:rPr>
          <w:rFonts w:eastAsia="方正仿宋_GBK" w:cs="Times New Roman" w:hint="eastAsia"/>
          <w:sz w:val="28"/>
          <w:szCs w:val="28"/>
        </w:rPr>
        <w:t>保护</w:t>
      </w:r>
      <w:r w:rsidRPr="00181931">
        <w:rPr>
          <w:rFonts w:eastAsia="方正仿宋_GBK" w:cs="Times New Roman"/>
          <w:sz w:val="28"/>
          <w:szCs w:val="28"/>
        </w:rPr>
        <w:t>环境、支持创新</w:t>
      </w:r>
      <w:r w:rsidRPr="00A24714">
        <w:rPr>
          <w:rFonts w:eastAsia="方正仿宋_GBK" w:cs="Times New Roman" w:hint="eastAsia"/>
          <w:sz w:val="28"/>
          <w:szCs w:val="28"/>
        </w:rPr>
        <w:t>、支持</w:t>
      </w:r>
      <w:r w:rsidRPr="00181931">
        <w:rPr>
          <w:rFonts w:eastAsia="方正仿宋_GBK" w:cs="Times New Roman"/>
          <w:sz w:val="28"/>
          <w:szCs w:val="28"/>
        </w:rPr>
        <w:t>监狱企业</w:t>
      </w:r>
      <w:r w:rsidRPr="00A24714">
        <w:rPr>
          <w:rFonts w:eastAsia="方正仿宋_GBK" w:cs="Times New Roman" w:hint="eastAsia"/>
          <w:sz w:val="28"/>
          <w:szCs w:val="28"/>
        </w:rPr>
        <w:t>发展</w:t>
      </w:r>
      <w:r w:rsidRPr="00181931">
        <w:rPr>
          <w:rFonts w:eastAsia="方正仿宋_GBK" w:cs="Times New Roman"/>
          <w:sz w:val="28"/>
          <w:szCs w:val="28"/>
        </w:rPr>
        <w:t>、</w:t>
      </w:r>
      <w:r w:rsidRPr="00A24714">
        <w:rPr>
          <w:rFonts w:eastAsia="方正仿宋_GBK" w:cs="Times New Roman" w:hint="eastAsia"/>
          <w:sz w:val="28"/>
          <w:szCs w:val="28"/>
        </w:rPr>
        <w:t>促进</w:t>
      </w:r>
      <w:r w:rsidRPr="00181931">
        <w:rPr>
          <w:rFonts w:eastAsia="方正仿宋_GBK" w:cs="Times New Roman"/>
          <w:sz w:val="28"/>
          <w:szCs w:val="28"/>
        </w:rPr>
        <w:t>残疾人</w:t>
      </w:r>
      <w:r w:rsidRPr="00A24714">
        <w:rPr>
          <w:rFonts w:eastAsia="方正仿宋_GBK" w:cs="Times New Roman" w:hint="eastAsia"/>
          <w:sz w:val="28"/>
          <w:szCs w:val="28"/>
        </w:rPr>
        <w:t>就业等政府采购政策，</w:t>
      </w:r>
      <w:r w:rsidRPr="00181931">
        <w:rPr>
          <w:rFonts w:eastAsia="方正仿宋_GBK" w:cs="Times New Roman"/>
          <w:sz w:val="28"/>
          <w:szCs w:val="28"/>
        </w:rPr>
        <w:t>包括但不</w:t>
      </w:r>
      <w:r w:rsidRPr="00A24714">
        <w:rPr>
          <w:rFonts w:eastAsia="方正仿宋_GBK" w:cs="Times New Roman" w:hint="eastAsia"/>
          <w:sz w:val="28"/>
          <w:szCs w:val="28"/>
        </w:rPr>
        <w:t>限于：</w:t>
      </w:r>
    </w:p>
    <w:p w14:paraId="2B6CD113" w14:textId="77777777" w:rsidR="00DC1614" w:rsidRPr="00181931" w:rsidRDefault="00DC1614" w:rsidP="00DC1614">
      <w:pPr>
        <w:ind w:firstLineChars="200" w:firstLine="511"/>
        <w:rPr>
          <w:rFonts w:eastAsia="方正仿宋_GBK" w:cs="Times New Roman"/>
          <w:sz w:val="28"/>
          <w:szCs w:val="28"/>
        </w:rPr>
      </w:pPr>
      <w:r w:rsidRPr="00A24714">
        <w:rPr>
          <w:rFonts w:eastAsia="方正仿宋_GBK" w:cs="Times New Roman" w:hint="eastAsia"/>
          <w:sz w:val="28"/>
          <w:szCs w:val="28"/>
        </w:rPr>
        <w:t>（</w:t>
      </w:r>
      <w:r w:rsidRPr="00181931">
        <w:rPr>
          <w:rFonts w:eastAsia="方正仿宋_GBK" w:cs="Times New Roman"/>
          <w:sz w:val="28"/>
          <w:szCs w:val="28"/>
        </w:rPr>
        <w:t>1</w:t>
      </w:r>
      <w:r w:rsidRPr="00A24714">
        <w:rPr>
          <w:rFonts w:eastAsia="方正仿宋_GBK" w:cs="Times New Roman" w:hint="eastAsia"/>
          <w:sz w:val="28"/>
          <w:szCs w:val="28"/>
        </w:rPr>
        <w:t>）《政府采购促进中小企业发展管理办法》（财库〔</w:t>
      </w:r>
      <w:r w:rsidRPr="00A24714">
        <w:rPr>
          <w:rFonts w:eastAsia="方正仿宋_GBK" w:cs="Times New Roman"/>
          <w:sz w:val="28"/>
          <w:szCs w:val="28"/>
        </w:rPr>
        <w:t>2020</w:t>
      </w:r>
      <w:r w:rsidRPr="00A24714">
        <w:rPr>
          <w:rFonts w:eastAsia="方正仿宋_GBK" w:cs="Times New Roman" w:hint="eastAsia"/>
          <w:sz w:val="28"/>
          <w:szCs w:val="28"/>
        </w:rPr>
        <w:t>〕</w:t>
      </w:r>
      <w:r w:rsidRPr="00A24714">
        <w:rPr>
          <w:rFonts w:eastAsia="方正仿宋_GBK" w:cs="Times New Roman"/>
          <w:sz w:val="28"/>
          <w:szCs w:val="28"/>
        </w:rPr>
        <w:t>46</w:t>
      </w:r>
      <w:r w:rsidRPr="00A24714">
        <w:rPr>
          <w:rFonts w:eastAsia="方正仿宋_GBK" w:cs="Times New Roman" w:hint="eastAsia"/>
          <w:sz w:val="28"/>
          <w:szCs w:val="28"/>
        </w:rPr>
        <w:t>号）</w:t>
      </w:r>
    </w:p>
    <w:p w14:paraId="089D9BD9" w14:textId="77777777" w:rsidR="00DC1614" w:rsidRPr="00181931" w:rsidRDefault="00DC1614" w:rsidP="00DC1614">
      <w:pPr>
        <w:ind w:firstLineChars="200" w:firstLine="511"/>
        <w:rPr>
          <w:rFonts w:eastAsia="方正仿宋_GBK" w:cs="Times New Roman"/>
          <w:sz w:val="28"/>
          <w:szCs w:val="28"/>
        </w:rPr>
      </w:pPr>
      <w:r w:rsidRPr="00A24714">
        <w:rPr>
          <w:rFonts w:eastAsia="方正仿宋_GBK" w:cs="Times New Roman" w:hint="eastAsia"/>
          <w:sz w:val="28"/>
          <w:szCs w:val="28"/>
        </w:rPr>
        <w:t>（</w:t>
      </w:r>
      <w:r w:rsidRPr="00181931">
        <w:rPr>
          <w:rFonts w:eastAsia="方正仿宋_GBK" w:cs="Times New Roman"/>
          <w:sz w:val="28"/>
          <w:szCs w:val="28"/>
        </w:rPr>
        <w:t>2</w:t>
      </w:r>
      <w:r w:rsidRPr="00A24714">
        <w:rPr>
          <w:rFonts w:eastAsia="方正仿宋_GBK" w:cs="Times New Roman" w:hint="eastAsia"/>
          <w:sz w:val="28"/>
          <w:szCs w:val="28"/>
        </w:rPr>
        <w:t>）《关于进一步加大政府采购支持中小企业力度的通知》（财库〔</w:t>
      </w:r>
      <w:r w:rsidRPr="00A24714">
        <w:rPr>
          <w:rFonts w:eastAsia="方正仿宋_GBK" w:cs="Times New Roman"/>
          <w:sz w:val="28"/>
          <w:szCs w:val="28"/>
        </w:rPr>
        <w:t>2022</w:t>
      </w:r>
      <w:r w:rsidRPr="00A24714">
        <w:rPr>
          <w:rFonts w:eastAsia="方正仿宋_GBK" w:cs="Times New Roman" w:hint="eastAsia"/>
          <w:sz w:val="28"/>
          <w:szCs w:val="28"/>
        </w:rPr>
        <w:t>〕</w:t>
      </w:r>
      <w:r w:rsidRPr="00A24714">
        <w:rPr>
          <w:rFonts w:eastAsia="方正仿宋_GBK" w:cs="Times New Roman"/>
          <w:sz w:val="28"/>
          <w:szCs w:val="28"/>
        </w:rPr>
        <w:t>19</w:t>
      </w:r>
      <w:r w:rsidRPr="00A24714">
        <w:rPr>
          <w:rFonts w:eastAsia="方正仿宋_GBK" w:cs="Times New Roman" w:hint="eastAsia"/>
          <w:sz w:val="28"/>
          <w:szCs w:val="28"/>
        </w:rPr>
        <w:t>号）</w:t>
      </w:r>
    </w:p>
    <w:p w14:paraId="2170946C" w14:textId="77777777" w:rsidR="00DC1614" w:rsidRPr="00181931" w:rsidRDefault="00DC1614" w:rsidP="00DC1614">
      <w:pPr>
        <w:ind w:firstLineChars="200" w:firstLine="511"/>
        <w:rPr>
          <w:rFonts w:eastAsia="方正仿宋_GBK" w:cs="Times New Roman"/>
          <w:sz w:val="28"/>
          <w:szCs w:val="28"/>
        </w:rPr>
      </w:pPr>
      <w:r w:rsidRPr="00A24714">
        <w:rPr>
          <w:rFonts w:eastAsia="方正仿宋_GBK" w:cs="Times New Roman" w:hint="eastAsia"/>
          <w:sz w:val="28"/>
          <w:szCs w:val="28"/>
        </w:rPr>
        <w:t>（</w:t>
      </w:r>
      <w:r w:rsidRPr="00181931">
        <w:rPr>
          <w:rFonts w:eastAsia="方正仿宋_GBK" w:cs="Times New Roman"/>
          <w:sz w:val="28"/>
          <w:szCs w:val="28"/>
        </w:rPr>
        <w:t>3</w:t>
      </w:r>
      <w:r w:rsidRPr="00A24714">
        <w:rPr>
          <w:rFonts w:eastAsia="方正仿宋_GBK" w:cs="Times New Roman" w:hint="eastAsia"/>
          <w:sz w:val="28"/>
          <w:szCs w:val="28"/>
        </w:rPr>
        <w:t>）财政部</w:t>
      </w:r>
      <w:r w:rsidRPr="00A24714">
        <w:rPr>
          <w:rFonts w:eastAsia="方正仿宋_GBK" w:cs="Times New Roman"/>
          <w:sz w:val="28"/>
          <w:szCs w:val="28"/>
        </w:rPr>
        <w:t xml:space="preserve"> </w:t>
      </w:r>
      <w:r w:rsidRPr="00A24714">
        <w:rPr>
          <w:rFonts w:eastAsia="方正仿宋_GBK" w:cs="Times New Roman" w:hint="eastAsia"/>
          <w:sz w:val="28"/>
          <w:szCs w:val="28"/>
        </w:rPr>
        <w:t>司法部《关于政府采购支持监狱企业发展有关问题的通知》</w:t>
      </w:r>
      <w:r w:rsidRPr="00A24714">
        <w:rPr>
          <w:rFonts w:eastAsia="方正仿宋_GBK" w:cs="Times New Roman"/>
          <w:sz w:val="28"/>
          <w:szCs w:val="28"/>
        </w:rPr>
        <w:t>(</w:t>
      </w:r>
      <w:r w:rsidRPr="00A24714">
        <w:rPr>
          <w:rFonts w:eastAsia="方正仿宋_GBK" w:cs="Times New Roman" w:hint="eastAsia"/>
          <w:sz w:val="28"/>
          <w:szCs w:val="28"/>
        </w:rPr>
        <w:t>财库〔</w:t>
      </w:r>
      <w:r w:rsidRPr="00A24714">
        <w:rPr>
          <w:rFonts w:eastAsia="方正仿宋_GBK" w:cs="Times New Roman"/>
          <w:sz w:val="28"/>
          <w:szCs w:val="28"/>
        </w:rPr>
        <w:t>2014</w:t>
      </w:r>
      <w:r w:rsidRPr="00A24714">
        <w:rPr>
          <w:rFonts w:eastAsia="方正仿宋_GBK" w:cs="Times New Roman" w:hint="eastAsia"/>
          <w:sz w:val="28"/>
          <w:szCs w:val="28"/>
        </w:rPr>
        <w:t>〕</w:t>
      </w:r>
      <w:r w:rsidRPr="00A24714">
        <w:rPr>
          <w:rFonts w:eastAsia="方正仿宋_GBK" w:cs="Times New Roman"/>
          <w:sz w:val="28"/>
          <w:szCs w:val="28"/>
        </w:rPr>
        <w:t>68</w:t>
      </w:r>
      <w:r w:rsidRPr="00A24714">
        <w:rPr>
          <w:rFonts w:eastAsia="方正仿宋_GBK" w:cs="Times New Roman" w:hint="eastAsia"/>
          <w:sz w:val="28"/>
          <w:szCs w:val="28"/>
        </w:rPr>
        <w:t>号</w:t>
      </w:r>
      <w:r w:rsidRPr="00A24714">
        <w:rPr>
          <w:rFonts w:eastAsia="方正仿宋_GBK" w:cs="Times New Roman"/>
          <w:sz w:val="28"/>
          <w:szCs w:val="28"/>
        </w:rPr>
        <w:t>)</w:t>
      </w:r>
    </w:p>
    <w:p w14:paraId="76FABCBC" w14:textId="633B4A06" w:rsidR="00DC1614" w:rsidRDefault="00DC1614" w:rsidP="00DC1614">
      <w:pPr>
        <w:ind w:firstLineChars="200" w:firstLine="511"/>
        <w:rPr>
          <w:rFonts w:eastAsia="方正仿宋_GBK" w:cs="Times New Roman"/>
          <w:sz w:val="28"/>
          <w:szCs w:val="28"/>
        </w:rPr>
      </w:pPr>
      <w:r w:rsidRPr="00A24714">
        <w:rPr>
          <w:rFonts w:eastAsia="方正仿宋_GBK" w:cs="Times New Roman" w:hint="eastAsia"/>
          <w:sz w:val="28"/>
          <w:szCs w:val="28"/>
        </w:rPr>
        <w:t>（</w:t>
      </w:r>
      <w:r w:rsidRPr="00181931">
        <w:rPr>
          <w:rFonts w:eastAsia="方正仿宋_GBK" w:cs="Times New Roman"/>
          <w:sz w:val="28"/>
          <w:szCs w:val="28"/>
        </w:rPr>
        <w:t>4</w:t>
      </w:r>
      <w:r w:rsidRPr="00A24714">
        <w:rPr>
          <w:rFonts w:eastAsia="方正仿宋_GBK" w:cs="Times New Roman" w:hint="eastAsia"/>
          <w:sz w:val="28"/>
          <w:szCs w:val="28"/>
        </w:rPr>
        <w:t>）财政部</w:t>
      </w:r>
      <w:r w:rsidRPr="00A24714">
        <w:rPr>
          <w:rFonts w:eastAsia="方正仿宋_GBK" w:cs="Times New Roman"/>
          <w:sz w:val="28"/>
          <w:szCs w:val="28"/>
        </w:rPr>
        <w:t xml:space="preserve"> </w:t>
      </w:r>
      <w:r w:rsidRPr="00A24714">
        <w:rPr>
          <w:rFonts w:eastAsia="方正仿宋_GBK" w:cs="Times New Roman" w:hint="eastAsia"/>
          <w:sz w:val="28"/>
          <w:szCs w:val="28"/>
        </w:rPr>
        <w:t>民政部</w:t>
      </w:r>
      <w:r w:rsidRPr="00A24714">
        <w:rPr>
          <w:rFonts w:eastAsia="方正仿宋_GBK" w:cs="Times New Roman"/>
          <w:sz w:val="28"/>
          <w:szCs w:val="28"/>
        </w:rPr>
        <w:t xml:space="preserve"> </w:t>
      </w:r>
      <w:r w:rsidRPr="00A24714">
        <w:rPr>
          <w:rFonts w:eastAsia="方正仿宋_GBK" w:cs="Times New Roman" w:hint="eastAsia"/>
          <w:sz w:val="28"/>
          <w:szCs w:val="28"/>
        </w:rPr>
        <w:t>中国残疾人联合会《关于促进残疾人就业政府采购政策的通知》（财库〔</w:t>
      </w:r>
      <w:r w:rsidRPr="00A24714">
        <w:rPr>
          <w:rFonts w:eastAsia="方正仿宋_GBK" w:cs="Times New Roman"/>
          <w:sz w:val="28"/>
          <w:szCs w:val="28"/>
        </w:rPr>
        <w:t>2017</w:t>
      </w:r>
      <w:r w:rsidRPr="00A24714">
        <w:rPr>
          <w:rFonts w:eastAsia="方正仿宋_GBK" w:cs="Times New Roman" w:hint="eastAsia"/>
          <w:sz w:val="28"/>
          <w:szCs w:val="28"/>
        </w:rPr>
        <w:t>〕</w:t>
      </w:r>
      <w:r w:rsidRPr="00A24714">
        <w:rPr>
          <w:rFonts w:eastAsia="方正仿宋_GBK" w:cs="Times New Roman"/>
          <w:sz w:val="28"/>
          <w:szCs w:val="28"/>
        </w:rPr>
        <w:t>141</w:t>
      </w:r>
      <w:r w:rsidRPr="00A24714">
        <w:rPr>
          <w:rFonts w:eastAsia="方正仿宋_GBK" w:cs="Times New Roman" w:hint="eastAsia"/>
          <w:sz w:val="28"/>
          <w:szCs w:val="28"/>
        </w:rPr>
        <w:t>号）</w:t>
      </w:r>
    </w:p>
    <w:p w14:paraId="0AC083AD" w14:textId="566AF52E" w:rsidR="00CB5674" w:rsidRPr="0023014B" w:rsidRDefault="00DC1614" w:rsidP="00FF15D4">
      <w:pPr>
        <w:ind w:firstLineChars="200" w:firstLine="511"/>
        <w:rPr>
          <w:rFonts w:eastAsia="方正仿宋_GBK" w:cs="Times New Roman"/>
          <w:sz w:val="21"/>
          <w:szCs w:val="21"/>
        </w:rPr>
      </w:pPr>
      <w:r>
        <w:rPr>
          <w:rFonts w:eastAsia="方正仿宋_GBK" w:cs="Times New Roman" w:hint="eastAsia"/>
          <w:sz w:val="28"/>
          <w:szCs w:val="28"/>
        </w:rPr>
        <w:lastRenderedPageBreak/>
        <w:t>（</w:t>
      </w:r>
      <w:r>
        <w:rPr>
          <w:rFonts w:eastAsia="方正仿宋_GBK" w:cs="Times New Roman" w:hint="eastAsia"/>
          <w:sz w:val="28"/>
          <w:szCs w:val="28"/>
        </w:rPr>
        <w:t>5</w:t>
      </w:r>
      <w:r>
        <w:rPr>
          <w:rFonts w:eastAsia="方正仿宋_GBK" w:cs="Times New Roman" w:hint="eastAsia"/>
          <w:sz w:val="28"/>
          <w:szCs w:val="28"/>
        </w:rPr>
        <w:t>）财政</w:t>
      </w:r>
      <w:r>
        <w:rPr>
          <w:rFonts w:eastAsia="方正仿宋_GBK" w:cs="Times New Roman"/>
          <w:sz w:val="28"/>
          <w:szCs w:val="28"/>
        </w:rPr>
        <w:t>部办公厅</w:t>
      </w:r>
      <w:r>
        <w:rPr>
          <w:rFonts w:eastAsia="方正仿宋_GBK" w:cs="Times New Roman" w:hint="eastAsia"/>
          <w:sz w:val="28"/>
          <w:szCs w:val="28"/>
        </w:rPr>
        <w:t xml:space="preserve"> </w:t>
      </w:r>
      <w:r>
        <w:rPr>
          <w:rFonts w:eastAsia="方正仿宋_GBK" w:cs="Times New Roman" w:hint="eastAsia"/>
          <w:sz w:val="28"/>
          <w:szCs w:val="28"/>
        </w:rPr>
        <w:t>生态</w:t>
      </w:r>
      <w:r>
        <w:rPr>
          <w:rFonts w:eastAsia="方正仿宋_GBK" w:cs="Times New Roman"/>
          <w:sz w:val="28"/>
          <w:szCs w:val="28"/>
        </w:rPr>
        <w:t>环境部办公厅</w:t>
      </w:r>
      <w:r>
        <w:rPr>
          <w:rFonts w:eastAsia="方正仿宋_GBK" w:cs="Times New Roman" w:hint="eastAsia"/>
          <w:sz w:val="28"/>
          <w:szCs w:val="28"/>
        </w:rPr>
        <w:t xml:space="preserve"> </w:t>
      </w:r>
      <w:r>
        <w:rPr>
          <w:rFonts w:eastAsia="方正仿宋_GBK" w:cs="Times New Roman" w:hint="eastAsia"/>
          <w:sz w:val="28"/>
          <w:szCs w:val="28"/>
        </w:rPr>
        <w:t>国家</w:t>
      </w:r>
      <w:r>
        <w:rPr>
          <w:rFonts w:eastAsia="方正仿宋_GBK" w:cs="Times New Roman"/>
          <w:sz w:val="28"/>
          <w:szCs w:val="28"/>
        </w:rPr>
        <w:t>邮政局办公室</w:t>
      </w:r>
      <w:r w:rsidRPr="00A24714">
        <w:rPr>
          <w:rFonts w:eastAsia="方正仿宋_GBK" w:cs="Times New Roman" w:hint="eastAsia"/>
          <w:sz w:val="28"/>
          <w:szCs w:val="28"/>
        </w:rPr>
        <w:t>《</w:t>
      </w:r>
      <w:r>
        <w:rPr>
          <w:rFonts w:eastAsia="方正仿宋_GBK" w:cs="Times New Roman" w:hint="eastAsia"/>
          <w:sz w:val="28"/>
          <w:szCs w:val="28"/>
        </w:rPr>
        <w:t>关于</w:t>
      </w:r>
      <w:r>
        <w:rPr>
          <w:rFonts w:eastAsia="方正仿宋_GBK" w:cs="Times New Roman"/>
          <w:sz w:val="28"/>
          <w:szCs w:val="28"/>
        </w:rPr>
        <w:t>印发〈</w:t>
      </w:r>
      <w:r w:rsidR="0053380F">
        <w:rPr>
          <w:rFonts w:eastAsia="方正仿宋_GBK" w:cs="Times New Roman" w:hint="eastAsia"/>
          <w:sz w:val="28"/>
          <w:szCs w:val="28"/>
        </w:rPr>
        <w:t>商品</w:t>
      </w:r>
      <w:r w:rsidR="0053380F">
        <w:rPr>
          <w:rFonts w:eastAsia="方正仿宋_GBK" w:cs="Times New Roman"/>
          <w:sz w:val="28"/>
          <w:szCs w:val="28"/>
        </w:rPr>
        <w:t>包装</w:t>
      </w:r>
      <w:r w:rsidRPr="00A24714">
        <w:rPr>
          <w:rFonts w:eastAsia="方正仿宋_GBK" w:cs="Times New Roman" w:hint="eastAsia"/>
          <w:sz w:val="28"/>
          <w:szCs w:val="28"/>
        </w:rPr>
        <w:t>政府采购</w:t>
      </w:r>
      <w:r w:rsidR="0053380F">
        <w:rPr>
          <w:rFonts w:eastAsia="方正仿宋_GBK" w:cs="Times New Roman" w:hint="eastAsia"/>
          <w:sz w:val="28"/>
          <w:szCs w:val="28"/>
        </w:rPr>
        <w:t>需求标准</w:t>
      </w:r>
      <w:r w:rsidR="0053380F">
        <w:rPr>
          <w:rFonts w:eastAsia="方正仿宋_GBK" w:cs="Times New Roman"/>
          <w:sz w:val="28"/>
          <w:szCs w:val="28"/>
        </w:rPr>
        <w:t>（</w:t>
      </w:r>
      <w:r w:rsidR="0053380F">
        <w:rPr>
          <w:rFonts w:eastAsia="方正仿宋_GBK" w:cs="Times New Roman" w:hint="eastAsia"/>
          <w:sz w:val="28"/>
          <w:szCs w:val="28"/>
        </w:rPr>
        <w:t>试</w:t>
      </w:r>
      <w:r w:rsidR="0053380F">
        <w:rPr>
          <w:rFonts w:eastAsia="方正仿宋_GBK" w:cs="Times New Roman"/>
          <w:sz w:val="28"/>
          <w:szCs w:val="28"/>
        </w:rPr>
        <w:t>行）〉</w:t>
      </w:r>
      <w:r w:rsidR="0053380F">
        <w:rPr>
          <w:rFonts w:eastAsia="方正仿宋_GBK" w:cs="Times New Roman" w:hint="eastAsia"/>
          <w:sz w:val="28"/>
          <w:szCs w:val="28"/>
        </w:rPr>
        <w:t>、</w:t>
      </w:r>
      <w:r w:rsidR="0053380F">
        <w:rPr>
          <w:rFonts w:eastAsia="方正仿宋_GBK" w:cs="Times New Roman"/>
          <w:sz w:val="28"/>
          <w:szCs w:val="28"/>
        </w:rPr>
        <w:t>〈</w:t>
      </w:r>
      <w:r w:rsidR="0053380F">
        <w:rPr>
          <w:rFonts w:eastAsia="方正仿宋_GBK" w:cs="Times New Roman" w:hint="eastAsia"/>
          <w:sz w:val="28"/>
          <w:szCs w:val="28"/>
        </w:rPr>
        <w:t>快递</w:t>
      </w:r>
      <w:r w:rsidR="0053380F">
        <w:rPr>
          <w:rFonts w:eastAsia="方正仿宋_GBK" w:cs="Times New Roman"/>
          <w:sz w:val="28"/>
          <w:szCs w:val="28"/>
        </w:rPr>
        <w:t>包装政府采购需求标准（</w:t>
      </w:r>
      <w:r w:rsidR="0053380F">
        <w:rPr>
          <w:rFonts w:eastAsia="方正仿宋_GBK" w:cs="Times New Roman" w:hint="eastAsia"/>
          <w:sz w:val="28"/>
          <w:szCs w:val="28"/>
        </w:rPr>
        <w:t>试</w:t>
      </w:r>
      <w:r w:rsidR="0053380F">
        <w:rPr>
          <w:rFonts w:eastAsia="方正仿宋_GBK" w:cs="Times New Roman"/>
          <w:sz w:val="28"/>
          <w:szCs w:val="28"/>
        </w:rPr>
        <w:t>行）〉</w:t>
      </w:r>
      <w:r w:rsidR="0053380F">
        <w:rPr>
          <w:rFonts w:eastAsia="方正仿宋_GBK" w:cs="Times New Roman" w:hint="eastAsia"/>
          <w:sz w:val="28"/>
          <w:szCs w:val="28"/>
        </w:rPr>
        <w:t>的</w:t>
      </w:r>
      <w:r w:rsidR="0053380F">
        <w:rPr>
          <w:rFonts w:eastAsia="方正仿宋_GBK" w:cs="Times New Roman"/>
          <w:sz w:val="28"/>
          <w:szCs w:val="28"/>
        </w:rPr>
        <w:t>通知</w:t>
      </w:r>
      <w:r w:rsidRPr="00A24714">
        <w:rPr>
          <w:rFonts w:eastAsia="方正仿宋_GBK" w:cs="Times New Roman" w:hint="eastAsia"/>
          <w:sz w:val="28"/>
          <w:szCs w:val="28"/>
        </w:rPr>
        <w:t>》（财</w:t>
      </w:r>
      <w:r w:rsidR="0053380F">
        <w:rPr>
          <w:rFonts w:eastAsia="方正仿宋_GBK" w:cs="Times New Roman" w:hint="eastAsia"/>
          <w:sz w:val="28"/>
          <w:szCs w:val="28"/>
        </w:rPr>
        <w:t>办</w:t>
      </w:r>
      <w:r w:rsidRPr="00A24714">
        <w:rPr>
          <w:rFonts w:eastAsia="方正仿宋_GBK" w:cs="Times New Roman" w:hint="eastAsia"/>
          <w:sz w:val="28"/>
          <w:szCs w:val="28"/>
        </w:rPr>
        <w:t>库〔</w:t>
      </w:r>
      <w:r w:rsidRPr="00A24714">
        <w:rPr>
          <w:rFonts w:eastAsia="方正仿宋_GBK" w:cs="Times New Roman"/>
          <w:sz w:val="28"/>
          <w:szCs w:val="28"/>
        </w:rPr>
        <w:t>2020</w:t>
      </w:r>
      <w:r w:rsidRPr="00A24714">
        <w:rPr>
          <w:rFonts w:eastAsia="方正仿宋_GBK" w:cs="Times New Roman" w:hint="eastAsia"/>
          <w:sz w:val="28"/>
          <w:szCs w:val="28"/>
        </w:rPr>
        <w:t>〕</w:t>
      </w:r>
      <w:r w:rsidR="0053380F">
        <w:rPr>
          <w:rFonts w:eastAsia="方正仿宋_GBK" w:cs="Times New Roman"/>
          <w:sz w:val="28"/>
          <w:szCs w:val="28"/>
        </w:rPr>
        <w:t>123</w:t>
      </w:r>
      <w:r w:rsidRPr="00A24714">
        <w:rPr>
          <w:rFonts w:eastAsia="方正仿宋_GBK" w:cs="Times New Roman" w:hint="eastAsia"/>
          <w:sz w:val="28"/>
          <w:szCs w:val="28"/>
        </w:rPr>
        <w:t>号）</w:t>
      </w:r>
    </w:p>
    <w:sectPr w:rsidR="00CB5674" w:rsidRPr="0023014B" w:rsidSect="009730F7">
      <w:footerReference w:type="default" r:id="rId6"/>
      <w:pgSz w:w="11906" w:h="16838"/>
      <w:pgMar w:top="1418" w:right="1814" w:bottom="1418" w:left="1814" w:header="851" w:footer="851" w:gutter="0"/>
      <w:cols w:space="425"/>
      <w:docGrid w:type="linesAndChars" w:linePitch="636" w:charSpace="-49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3F711" w14:textId="77777777" w:rsidR="00F97917" w:rsidRDefault="00F97917">
      <w:pPr>
        <w:spacing w:line="240" w:lineRule="auto"/>
      </w:pPr>
      <w:r>
        <w:separator/>
      </w:r>
    </w:p>
  </w:endnote>
  <w:endnote w:type="continuationSeparator" w:id="0">
    <w:p w14:paraId="7989C76B" w14:textId="77777777" w:rsidR="00F97917" w:rsidRDefault="00F97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906928"/>
    </w:sdtPr>
    <w:sdtEndPr/>
    <w:sdtContent>
      <w:p w14:paraId="4E1B7CF2" w14:textId="6B67A81B" w:rsidR="0023014B" w:rsidRDefault="0023014B">
        <w:pPr>
          <w:pStyle w:val="a5"/>
          <w:jc w:val="center"/>
        </w:pPr>
        <w:r>
          <w:fldChar w:fldCharType="begin"/>
        </w:r>
        <w:r>
          <w:instrText>PAGE   \* MERGEFORMAT</w:instrText>
        </w:r>
        <w:r>
          <w:fldChar w:fldCharType="separate"/>
        </w:r>
        <w:r w:rsidR="00165CEF" w:rsidRPr="00165CEF">
          <w:rPr>
            <w:noProof/>
            <w:lang w:val="zh-CN"/>
          </w:rPr>
          <w:t>1</w:t>
        </w:r>
        <w:r>
          <w:rPr>
            <w:noProof/>
            <w:lang w:val="zh-CN"/>
          </w:rPr>
          <w:fldChar w:fldCharType="end"/>
        </w:r>
      </w:p>
    </w:sdtContent>
  </w:sdt>
  <w:p w14:paraId="0F95354C" w14:textId="77777777" w:rsidR="0023014B" w:rsidRDefault="002301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21974" w14:textId="77777777" w:rsidR="00F97917" w:rsidRDefault="00F97917">
      <w:pPr>
        <w:spacing w:line="240" w:lineRule="auto"/>
      </w:pPr>
      <w:r>
        <w:separator/>
      </w:r>
    </w:p>
  </w:footnote>
  <w:footnote w:type="continuationSeparator" w:id="0">
    <w:p w14:paraId="267349FB" w14:textId="77777777" w:rsidR="00F97917" w:rsidRDefault="00F979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proofState w:spelling="clean" w:grammar="clean"/>
  <w:defaultTabStop w:val="420"/>
  <w:drawingGridHorizontalSpacing w:val="148"/>
  <w:drawingGridVerticalSpacing w:val="318"/>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iMWI1YjAzNTkyZjE2ODljN2ExNTYzNTVlYTI3MWIifQ=="/>
  </w:docVars>
  <w:rsids>
    <w:rsidRoot w:val="005305E9"/>
    <w:rsid w:val="00005D18"/>
    <w:rsid w:val="00023CC9"/>
    <w:rsid w:val="00025640"/>
    <w:rsid w:val="00041D2D"/>
    <w:rsid w:val="00044EE3"/>
    <w:rsid w:val="0005115B"/>
    <w:rsid w:val="00077A2D"/>
    <w:rsid w:val="00095BAB"/>
    <w:rsid w:val="000A0292"/>
    <w:rsid w:val="000A39D7"/>
    <w:rsid w:val="000C22B3"/>
    <w:rsid w:val="000C668D"/>
    <w:rsid w:val="000D1435"/>
    <w:rsid w:val="000E05EF"/>
    <w:rsid w:val="000E42A1"/>
    <w:rsid w:val="000E4B90"/>
    <w:rsid w:val="000E549F"/>
    <w:rsid w:val="000F777C"/>
    <w:rsid w:val="0010096E"/>
    <w:rsid w:val="0010163E"/>
    <w:rsid w:val="001077AB"/>
    <w:rsid w:val="00115D70"/>
    <w:rsid w:val="00141CC0"/>
    <w:rsid w:val="00165CEF"/>
    <w:rsid w:val="00171930"/>
    <w:rsid w:val="00181931"/>
    <w:rsid w:val="00185BAF"/>
    <w:rsid w:val="001A1C6F"/>
    <w:rsid w:val="001A3A1D"/>
    <w:rsid w:val="001B2863"/>
    <w:rsid w:val="001B38D8"/>
    <w:rsid w:val="001B6305"/>
    <w:rsid w:val="001C02B1"/>
    <w:rsid w:val="001C2C50"/>
    <w:rsid w:val="001C5046"/>
    <w:rsid w:val="001D1263"/>
    <w:rsid w:val="001E113C"/>
    <w:rsid w:val="001E3284"/>
    <w:rsid w:val="001F1802"/>
    <w:rsid w:val="001F413B"/>
    <w:rsid w:val="00200972"/>
    <w:rsid w:val="0020312E"/>
    <w:rsid w:val="002055C1"/>
    <w:rsid w:val="00206371"/>
    <w:rsid w:val="00211091"/>
    <w:rsid w:val="00213D73"/>
    <w:rsid w:val="00216A49"/>
    <w:rsid w:val="002177E6"/>
    <w:rsid w:val="00221B95"/>
    <w:rsid w:val="0023014B"/>
    <w:rsid w:val="00256398"/>
    <w:rsid w:val="002667B4"/>
    <w:rsid w:val="00271799"/>
    <w:rsid w:val="0027427C"/>
    <w:rsid w:val="00275256"/>
    <w:rsid w:val="00281422"/>
    <w:rsid w:val="002940E5"/>
    <w:rsid w:val="002960F1"/>
    <w:rsid w:val="00297367"/>
    <w:rsid w:val="002B4B18"/>
    <w:rsid w:val="002C116D"/>
    <w:rsid w:val="002C778A"/>
    <w:rsid w:val="00304566"/>
    <w:rsid w:val="00326AA2"/>
    <w:rsid w:val="00332EF9"/>
    <w:rsid w:val="00340BD7"/>
    <w:rsid w:val="00344F34"/>
    <w:rsid w:val="003500AF"/>
    <w:rsid w:val="00352722"/>
    <w:rsid w:val="00364020"/>
    <w:rsid w:val="00367C91"/>
    <w:rsid w:val="00373E54"/>
    <w:rsid w:val="003742F0"/>
    <w:rsid w:val="00376FC1"/>
    <w:rsid w:val="00377B8A"/>
    <w:rsid w:val="00384246"/>
    <w:rsid w:val="00385626"/>
    <w:rsid w:val="00395553"/>
    <w:rsid w:val="003A0224"/>
    <w:rsid w:val="003A0412"/>
    <w:rsid w:val="003B3641"/>
    <w:rsid w:val="003D0AB2"/>
    <w:rsid w:val="003F13A4"/>
    <w:rsid w:val="003F5E78"/>
    <w:rsid w:val="0041532C"/>
    <w:rsid w:val="00415CCA"/>
    <w:rsid w:val="00445619"/>
    <w:rsid w:val="0045430A"/>
    <w:rsid w:val="00456BE6"/>
    <w:rsid w:val="00457060"/>
    <w:rsid w:val="0046196A"/>
    <w:rsid w:val="00471AB9"/>
    <w:rsid w:val="00473757"/>
    <w:rsid w:val="00483BE5"/>
    <w:rsid w:val="00487F3C"/>
    <w:rsid w:val="004977AD"/>
    <w:rsid w:val="00497915"/>
    <w:rsid w:val="004A15F4"/>
    <w:rsid w:val="004B404B"/>
    <w:rsid w:val="004B4571"/>
    <w:rsid w:val="004B4CBC"/>
    <w:rsid w:val="004B5714"/>
    <w:rsid w:val="004C00BF"/>
    <w:rsid w:val="004C387A"/>
    <w:rsid w:val="004E018C"/>
    <w:rsid w:val="004E59F8"/>
    <w:rsid w:val="004F2452"/>
    <w:rsid w:val="004F7BDA"/>
    <w:rsid w:val="00510322"/>
    <w:rsid w:val="005114D9"/>
    <w:rsid w:val="00511FD1"/>
    <w:rsid w:val="00512144"/>
    <w:rsid w:val="00514B26"/>
    <w:rsid w:val="00516CE6"/>
    <w:rsid w:val="005305E9"/>
    <w:rsid w:val="0053380F"/>
    <w:rsid w:val="005375D2"/>
    <w:rsid w:val="005676CA"/>
    <w:rsid w:val="00593A8C"/>
    <w:rsid w:val="005A4616"/>
    <w:rsid w:val="005B1474"/>
    <w:rsid w:val="005B4E94"/>
    <w:rsid w:val="005E3268"/>
    <w:rsid w:val="005E5C9A"/>
    <w:rsid w:val="005F0C2B"/>
    <w:rsid w:val="005F2723"/>
    <w:rsid w:val="00635CF2"/>
    <w:rsid w:val="00660042"/>
    <w:rsid w:val="00671991"/>
    <w:rsid w:val="00683BAE"/>
    <w:rsid w:val="00696514"/>
    <w:rsid w:val="006C0EF6"/>
    <w:rsid w:val="006C1A4A"/>
    <w:rsid w:val="006C74CE"/>
    <w:rsid w:val="006D0B0B"/>
    <w:rsid w:val="006F4869"/>
    <w:rsid w:val="00702935"/>
    <w:rsid w:val="0070394E"/>
    <w:rsid w:val="007062FC"/>
    <w:rsid w:val="00710F66"/>
    <w:rsid w:val="00717A57"/>
    <w:rsid w:val="00736B3D"/>
    <w:rsid w:val="00747A3C"/>
    <w:rsid w:val="00750E64"/>
    <w:rsid w:val="007732C4"/>
    <w:rsid w:val="00776EAF"/>
    <w:rsid w:val="00784510"/>
    <w:rsid w:val="007C3EE3"/>
    <w:rsid w:val="007C73A4"/>
    <w:rsid w:val="007D34EA"/>
    <w:rsid w:val="007D7CD7"/>
    <w:rsid w:val="007E145A"/>
    <w:rsid w:val="007E54CC"/>
    <w:rsid w:val="007F0F8A"/>
    <w:rsid w:val="007F2AEB"/>
    <w:rsid w:val="00800685"/>
    <w:rsid w:val="00800AA3"/>
    <w:rsid w:val="0080232E"/>
    <w:rsid w:val="008154C5"/>
    <w:rsid w:val="00816B71"/>
    <w:rsid w:val="00820A7B"/>
    <w:rsid w:val="0082265D"/>
    <w:rsid w:val="0083051F"/>
    <w:rsid w:val="0084191B"/>
    <w:rsid w:val="00842F97"/>
    <w:rsid w:val="00854A40"/>
    <w:rsid w:val="00866E7A"/>
    <w:rsid w:val="0087283F"/>
    <w:rsid w:val="00875FAE"/>
    <w:rsid w:val="008A17E7"/>
    <w:rsid w:val="008A1A43"/>
    <w:rsid w:val="008A74D8"/>
    <w:rsid w:val="008B15C8"/>
    <w:rsid w:val="008C032D"/>
    <w:rsid w:val="008C6C74"/>
    <w:rsid w:val="008D5A0A"/>
    <w:rsid w:val="008E0389"/>
    <w:rsid w:val="008E2E03"/>
    <w:rsid w:val="008E3C61"/>
    <w:rsid w:val="008F2AF3"/>
    <w:rsid w:val="008F5F7F"/>
    <w:rsid w:val="008F7371"/>
    <w:rsid w:val="009156FD"/>
    <w:rsid w:val="00925B82"/>
    <w:rsid w:val="00927B3C"/>
    <w:rsid w:val="00930C8B"/>
    <w:rsid w:val="0093689C"/>
    <w:rsid w:val="009447EB"/>
    <w:rsid w:val="009452F6"/>
    <w:rsid w:val="009462D9"/>
    <w:rsid w:val="00946F9D"/>
    <w:rsid w:val="00951EAD"/>
    <w:rsid w:val="009730F7"/>
    <w:rsid w:val="00973579"/>
    <w:rsid w:val="009A495C"/>
    <w:rsid w:val="009C41BA"/>
    <w:rsid w:val="009C7549"/>
    <w:rsid w:val="009D36CD"/>
    <w:rsid w:val="009E7235"/>
    <w:rsid w:val="009F2E44"/>
    <w:rsid w:val="009F3465"/>
    <w:rsid w:val="00A14FEB"/>
    <w:rsid w:val="00A24714"/>
    <w:rsid w:val="00A24AFB"/>
    <w:rsid w:val="00A3089B"/>
    <w:rsid w:val="00A34CF7"/>
    <w:rsid w:val="00A37C76"/>
    <w:rsid w:val="00A510F0"/>
    <w:rsid w:val="00A61D72"/>
    <w:rsid w:val="00A67E5E"/>
    <w:rsid w:val="00A91A57"/>
    <w:rsid w:val="00A9279D"/>
    <w:rsid w:val="00AA1309"/>
    <w:rsid w:val="00AA1A88"/>
    <w:rsid w:val="00AA44CB"/>
    <w:rsid w:val="00AA79D2"/>
    <w:rsid w:val="00AB0B6E"/>
    <w:rsid w:val="00AB162E"/>
    <w:rsid w:val="00AE237D"/>
    <w:rsid w:val="00AE667B"/>
    <w:rsid w:val="00AF5340"/>
    <w:rsid w:val="00B220A4"/>
    <w:rsid w:val="00B225F7"/>
    <w:rsid w:val="00B24409"/>
    <w:rsid w:val="00B24FFB"/>
    <w:rsid w:val="00B26318"/>
    <w:rsid w:val="00B46AC4"/>
    <w:rsid w:val="00B46C50"/>
    <w:rsid w:val="00B478B4"/>
    <w:rsid w:val="00B57282"/>
    <w:rsid w:val="00B73C87"/>
    <w:rsid w:val="00B7666F"/>
    <w:rsid w:val="00B80F7C"/>
    <w:rsid w:val="00BA2BC3"/>
    <w:rsid w:val="00BA5DAE"/>
    <w:rsid w:val="00BA6BAE"/>
    <w:rsid w:val="00BB6282"/>
    <w:rsid w:val="00BC01F5"/>
    <w:rsid w:val="00BE58A2"/>
    <w:rsid w:val="00C0069B"/>
    <w:rsid w:val="00C053AD"/>
    <w:rsid w:val="00C07E47"/>
    <w:rsid w:val="00C17ED0"/>
    <w:rsid w:val="00C26C37"/>
    <w:rsid w:val="00C33C4C"/>
    <w:rsid w:val="00C40359"/>
    <w:rsid w:val="00C477DC"/>
    <w:rsid w:val="00C614D9"/>
    <w:rsid w:val="00C63480"/>
    <w:rsid w:val="00C667EA"/>
    <w:rsid w:val="00C815C1"/>
    <w:rsid w:val="00C85DE0"/>
    <w:rsid w:val="00C91E4B"/>
    <w:rsid w:val="00C953F1"/>
    <w:rsid w:val="00C97969"/>
    <w:rsid w:val="00C97D11"/>
    <w:rsid w:val="00CB236D"/>
    <w:rsid w:val="00CB5674"/>
    <w:rsid w:val="00CC0ECE"/>
    <w:rsid w:val="00CC1397"/>
    <w:rsid w:val="00CC1D27"/>
    <w:rsid w:val="00CC3864"/>
    <w:rsid w:val="00CD49D3"/>
    <w:rsid w:val="00CD4B56"/>
    <w:rsid w:val="00CE1F3D"/>
    <w:rsid w:val="00CE7C77"/>
    <w:rsid w:val="00D06205"/>
    <w:rsid w:val="00D10F9F"/>
    <w:rsid w:val="00D122A2"/>
    <w:rsid w:val="00D3594D"/>
    <w:rsid w:val="00D36261"/>
    <w:rsid w:val="00D412AC"/>
    <w:rsid w:val="00D44FBB"/>
    <w:rsid w:val="00D46F14"/>
    <w:rsid w:val="00D57518"/>
    <w:rsid w:val="00D63B63"/>
    <w:rsid w:val="00D67B4A"/>
    <w:rsid w:val="00D8217E"/>
    <w:rsid w:val="00D9621B"/>
    <w:rsid w:val="00DA7E10"/>
    <w:rsid w:val="00DC1614"/>
    <w:rsid w:val="00DF0365"/>
    <w:rsid w:val="00DF0946"/>
    <w:rsid w:val="00DF177F"/>
    <w:rsid w:val="00E167A5"/>
    <w:rsid w:val="00E22516"/>
    <w:rsid w:val="00E306BF"/>
    <w:rsid w:val="00E3090A"/>
    <w:rsid w:val="00E364DB"/>
    <w:rsid w:val="00E77A9C"/>
    <w:rsid w:val="00E81DF7"/>
    <w:rsid w:val="00E835A1"/>
    <w:rsid w:val="00E9433C"/>
    <w:rsid w:val="00E94852"/>
    <w:rsid w:val="00E9550F"/>
    <w:rsid w:val="00E968E8"/>
    <w:rsid w:val="00EB1010"/>
    <w:rsid w:val="00EC292C"/>
    <w:rsid w:val="00EF4D8E"/>
    <w:rsid w:val="00EF53F4"/>
    <w:rsid w:val="00EF7141"/>
    <w:rsid w:val="00F069A6"/>
    <w:rsid w:val="00F15352"/>
    <w:rsid w:val="00F225DF"/>
    <w:rsid w:val="00F43DD4"/>
    <w:rsid w:val="00F46BE7"/>
    <w:rsid w:val="00F4777D"/>
    <w:rsid w:val="00F57795"/>
    <w:rsid w:val="00F72DAC"/>
    <w:rsid w:val="00F80619"/>
    <w:rsid w:val="00F917B3"/>
    <w:rsid w:val="00F97917"/>
    <w:rsid w:val="00FA0BD1"/>
    <w:rsid w:val="00FA326B"/>
    <w:rsid w:val="00FA35FE"/>
    <w:rsid w:val="00FB1E6D"/>
    <w:rsid w:val="00FB4384"/>
    <w:rsid w:val="00FD0358"/>
    <w:rsid w:val="00FD600D"/>
    <w:rsid w:val="00FE2BE2"/>
    <w:rsid w:val="00FF15D4"/>
    <w:rsid w:val="00FF2687"/>
    <w:rsid w:val="04A84F8F"/>
    <w:rsid w:val="0A3B2B7F"/>
    <w:rsid w:val="2E0A1412"/>
    <w:rsid w:val="3D7A4C64"/>
    <w:rsid w:val="5B016E5E"/>
    <w:rsid w:val="70343755"/>
    <w:rsid w:val="796B31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99B3E"/>
  <w15:docId w15:val="{54235A26-35CF-44C7-A650-9C4B7702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0F7"/>
    <w:pPr>
      <w:spacing w:line="560" w:lineRule="exact"/>
      <w:jc w:val="both"/>
    </w:pPr>
    <w:rPr>
      <w:rFonts w:eastAsia="仿宋" w:cstheme="minorBidi"/>
      <w:kern w:val="2"/>
      <w:sz w:val="32"/>
      <w:szCs w:val="22"/>
    </w:rPr>
  </w:style>
  <w:style w:type="paragraph" w:styleId="1">
    <w:name w:val="heading 1"/>
    <w:basedOn w:val="a"/>
    <w:next w:val="a"/>
    <w:link w:val="10"/>
    <w:uiPriority w:val="9"/>
    <w:qFormat/>
    <w:rsid w:val="00930C8B"/>
    <w:pPr>
      <w:keepNext/>
      <w:keepLines/>
      <w:spacing w:before="340" w:after="330" w:line="578" w:lineRule="atLeast"/>
      <w:outlineLvl w:val="0"/>
    </w:pPr>
    <w:rPr>
      <w:b/>
      <w:bCs/>
      <w:kern w:val="44"/>
      <w:sz w:val="44"/>
      <w:szCs w:val="44"/>
    </w:rPr>
  </w:style>
  <w:style w:type="paragraph" w:styleId="2">
    <w:name w:val="heading 2"/>
    <w:basedOn w:val="a"/>
    <w:next w:val="a"/>
    <w:link w:val="20"/>
    <w:uiPriority w:val="9"/>
    <w:unhideWhenUsed/>
    <w:qFormat/>
    <w:rsid w:val="00930C8B"/>
    <w:pPr>
      <w:keepNext/>
      <w:keepLines/>
      <w:spacing w:before="260" w:after="260" w:line="416" w:lineRule="atLeast"/>
      <w:outlineLvl w:val="1"/>
    </w:pPr>
    <w:rPr>
      <w:rFonts w:asciiTheme="majorHAnsi" w:eastAsiaTheme="majorEastAsia" w:hAnsiTheme="majorHAnsi" w:cstheme="majorBidi"/>
      <w:b/>
      <w:bCs/>
      <w:szCs w:val="32"/>
    </w:rPr>
  </w:style>
  <w:style w:type="paragraph" w:styleId="3">
    <w:name w:val="heading 3"/>
    <w:basedOn w:val="a"/>
    <w:next w:val="a"/>
    <w:link w:val="30"/>
    <w:uiPriority w:val="9"/>
    <w:unhideWhenUsed/>
    <w:qFormat/>
    <w:rsid w:val="00AA79D2"/>
    <w:pPr>
      <w:keepNext/>
      <w:keepLines/>
      <w:spacing w:before="260" w:after="260" w:line="416" w:lineRule="atLeast"/>
      <w:outlineLvl w:val="2"/>
    </w:pPr>
    <w:rPr>
      <w:b/>
      <w:bCs/>
      <w:szCs w:val="32"/>
    </w:rPr>
  </w:style>
  <w:style w:type="paragraph" w:styleId="4">
    <w:name w:val="heading 4"/>
    <w:basedOn w:val="a"/>
    <w:next w:val="a"/>
    <w:link w:val="40"/>
    <w:uiPriority w:val="9"/>
    <w:unhideWhenUsed/>
    <w:qFormat/>
    <w:rsid w:val="00AA79D2"/>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30F7"/>
    <w:pPr>
      <w:spacing w:line="240" w:lineRule="auto"/>
    </w:pPr>
    <w:rPr>
      <w:sz w:val="18"/>
      <w:szCs w:val="18"/>
    </w:rPr>
  </w:style>
  <w:style w:type="paragraph" w:styleId="a5">
    <w:name w:val="footer"/>
    <w:basedOn w:val="a"/>
    <w:link w:val="a6"/>
    <w:uiPriority w:val="99"/>
    <w:unhideWhenUsed/>
    <w:rsid w:val="009730F7"/>
    <w:pPr>
      <w:tabs>
        <w:tab w:val="center" w:pos="4153"/>
        <w:tab w:val="right" w:pos="8306"/>
      </w:tabs>
      <w:snapToGrid w:val="0"/>
      <w:spacing w:line="240" w:lineRule="atLeast"/>
      <w:jc w:val="left"/>
    </w:pPr>
    <w:rPr>
      <w:sz w:val="18"/>
      <w:szCs w:val="18"/>
    </w:rPr>
  </w:style>
  <w:style w:type="paragraph" w:styleId="a7">
    <w:name w:val="header"/>
    <w:basedOn w:val="a"/>
    <w:link w:val="a8"/>
    <w:uiPriority w:val="99"/>
    <w:unhideWhenUsed/>
    <w:rsid w:val="009730F7"/>
    <w:pPr>
      <w:tabs>
        <w:tab w:val="center" w:pos="4153"/>
        <w:tab w:val="right" w:pos="8306"/>
      </w:tabs>
      <w:snapToGrid w:val="0"/>
      <w:spacing w:line="240" w:lineRule="atLeast"/>
      <w:jc w:val="center"/>
    </w:pPr>
    <w:rPr>
      <w:sz w:val="18"/>
      <w:szCs w:val="18"/>
    </w:rPr>
  </w:style>
  <w:style w:type="paragraph" w:styleId="a9">
    <w:name w:val="Normal (Web)"/>
    <w:basedOn w:val="a"/>
    <w:uiPriority w:val="99"/>
    <w:semiHidden/>
    <w:unhideWhenUsed/>
    <w:rsid w:val="009730F7"/>
    <w:pPr>
      <w:spacing w:beforeAutospacing="1" w:afterAutospacing="1"/>
      <w:jc w:val="left"/>
    </w:pPr>
    <w:rPr>
      <w:rFonts w:cs="Times New Roman"/>
      <w:kern w:val="0"/>
      <w:sz w:val="24"/>
    </w:rPr>
  </w:style>
  <w:style w:type="table" w:styleId="aa">
    <w:name w:val="Table Grid"/>
    <w:basedOn w:val="a1"/>
    <w:uiPriority w:val="59"/>
    <w:qFormat/>
    <w:rsid w:val="00973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sid w:val="009730F7"/>
    <w:rPr>
      <w:sz w:val="18"/>
      <w:szCs w:val="18"/>
    </w:rPr>
  </w:style>
  <w:style w:type="character" w:customStyle="1" w:styleId="a6">
    <w:name w:val="页脚 字符"/>
    <w:basedOn w:val="a0"/>
    <w:link w:val="a5"/>
    <w:uiPriority w:val="99"/>
    <w:rsid w:val="009730F7"/>
    <w:rPr>
      <w:sz w:val="18"/>
      <w:szCs w:val="18"/>
    </w:rPr>
  </w:style>
  <w:style w:type="character" w:customStyle="1" w:styleId="font11">
    <w:name w:val="font11"/>
    <w:basedOn w:val="a0"/>
    <w:qFormat/>
    <w:rsid w:val="009730F7"/>
    <w:rPr>
      <w:rFonts w:ascii="宋体" w:eastAsia="宋体" w:hAnsi="宋体" w:cs="宋体" w:hint="eastAsia"/>
      <w:color w:val="000000"/>
      <w:sz w:val="18"/>
      <w:szCs w:val="18"/>
      <w:u w:val="none"/>
    </w:rPr>
  </w:style>
  <w:style w:type="character" w:customStyle="1" w:styleId="font21">
    <w:name w:val="font21"/>
    <w:basedOn w:val="a0"/>
    <w:qFormat/>
    <w:rsid w:val="009730F7"/>
    <w:rPr>
      <w:rFonts w:ascii="宋体" w:eastAsia="宋体" w:hAnsi="宋体" w:cs="宋体" w:hint="eastAsia"/>
      <w:color w:val="FF0000"/>
      <w:sz w:val="18"/>
      <w:szCs w:val="18"/>
      <w:u w:val="none"/>
    </w:rPr>
  </w:style>
  <w:style w:type="character" w:customStyle="1" w:styleId="font51">
    <w:name w:val="font51"/>
    <w:basedOn w:val="a0"/>
    <w:rsid w:val="009730F7"/>
    <w:rPr>
      <w:rFonts w:ascii="宋体" w:eastAsia="宋体" w:hAnsi="宋体" w:cs="宋体"/>
      <w:b/>
      <w:bCs/>
      <w:color w:val="auto"/>
      <w:sz w:val="16"/>
      <w:szCs w:val="16"/>
      <w:u w:val="none"/>
    </w:rPr>
  </w:style>
  <w:style w:type="character" w:customStyle="1" w:styleId="font61">
    <w:name w:val="font61"/>
    <w:basedOn w:val="a0"/>
    <w:rsid w:val="009730F7"/>
    <w:rPr>
      <w:rFonts w:ascii="宋体" w:eastAsia="宋体" w:hAnsi="宋体" w:cs="宋体"/>
      <w:color w:val="auto"/>
      <w:sz w:val="16"/>
      <w:szCs w:val="16"/>
      <w:u w:val="none"/>
    </w:rPr>
  </w:style>
  <w:style w:type="character" w:customStyle="1" w:styleId="a4">
    <w:name w:val="批注框文本 字符"/>
    <w:basedOn w:val="a0"/>
    <w:link w:val="a3"/>
    <w:uiPriority w:val="99"/>
    <w:semiHidden/>
    <w:rsid w:val="009730F7"/>
    <w:rPr>
      <w:sz w:val="18"/>
      <w:szCs w:val="18"/>
    </w:rPr>
  </w:style>
  <w:style w:type="paragraph" w:styleId="ab">
    <w:name w:val="Document Map"/>
    <w:basedOn w:val="a"/>
    <w:link w:val="ac"/>
    <w:uiPriority w:val="99"/>
    <w:semiHidden/>
    <w:unhideWhenUsed/>
    <w:rsid w:val="00930C8B"/>
    <w:rPr>
      <w:rFonts w:ascii="宋体" w:eastAsia="宋体"/>
      <w:sz w:val="18"/>
      <w:szCs w:val="18"/>
    </w:rPr>
  </w:style>
  <w:style w:type="character" w:customStyle="1" w:styleId="ac">
    <w:name w:val="文档结构图 字符"/>
    <w:basedOn w:val="a0"/>
    <w:link w:val="ab"/>
    <w:uiPriority w:val="99"/>
    <w:semiHidden/>
    <w:rsid w:val="00930C8B"/>
    <w:rPr>
      <w:rFonts w:ascii="宋体" w:cstheme="minorBidi"/>
      <w:kern w:val="2"/>
      <w:sz w:val="18"/>
      <w:szCs w:val="18"/>
    </w:rPr>
  </w:style>
  <w:style w:type="character" w:customStyle="1" w:styleId="10">
    <w:name w:val="标题 1 字符"/>
    <w:basedOn w:val="a0"/>
    <w:link w:val="1"/>
    <w:uiPriority w:val="9"/>
    <w:rsid w:val="00930C8B"/>
    <w:rPr>
      <w:rFonts w:eastAsia="仿宋" w:cstheme="minorBidi"/>
      <w:b/>
      <w:bCs/>
      <w:kern w:val="44"/>
      <w:sz w:val="44"/>
      <w:szCs w:val="44"/>
    </w:rPr>
  </w:style>
  <w:style w:type="character" w:customStyle="1" w:styleId="20">
    <w:name w:val="标题 2 字符"/>
    <w:basedOn w:val="a0"/>
    <w:link w:val="2"/>
    <w:uiPriority w:val="9"/>
    <w:rsid w:val="00930C8B"/>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rsid w:val="00AA79D2"/>
    <w:rPr>
      <w:rFonts w:eastAsia="仿宋" w:cstheme="minorBidi"/>
      <w:b/>
      <w:bCs/>
      <w:kern w:val="2"/>
      <w:sz w:val="32"/>
      <w:szCs w:val="32"/>
    </w:rPr>
  </w:style>
  <w:style w:type="character" w:customStyle="1" w:styleId="40">
    <w:name w:val="标题 4 字符"/>
    <w:basedOn w:val="a0"/>
    <w:link w:val="4"/>
    <w:uiPriority w:val="9"/>
    <w:rsid w:val="00AA79D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18</Pages>
  <Words>1784</Words>
  <Characters>10172</Characters>
  <Application>Microsoft Office Word</Application>
  <DocSecurity>0</DocSecurity>
  <Lines>84</Lines>
  <Paragraphs>23</Paragraphs>
  <ScaleCrop>false</ScaleCrop>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tonjoe@163.com</dc:creator>
  <cp:keywords/>
  <dc:description/>
  <cp:lastModifiedBy>江苏省财政厅（机关）(填报)</cp:lastModifiedBy>
  <cp:revision>11</cp:revision>
  <cp:lastPrinted>2023-07-06T07:50:00Z</cp:lastPrinted>
  <dcterms:created xsi:type="dcterms:W3CDTF">2023-07-05T10:21:00Z</dcterms:created>
  <dcterms:modified xsi:type="dcterms:W3CDTF">2023-07-07T01:53:00Z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2A4064ECDD7945FCAEDAB6017CB56B45_12</vt:lpwstr>
  </property>
</Properties>
</file>