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F00B8E">
      <w:pPr>
        <w:jc w:val="center"/>
        <w:rPr>
          <w:rFonts w:hint="eastAsia" w:ascii="仿宋" w:hAnsi="仿宋" w:eastAsia="仿宋"/>
          <w:b/>
          <w:sz w:val="28"/>
          <w:szCs w:val="28"/>
          <w:lang w:eastAsia="zh-CN"/>
        </w:rPr>
      </w:pPr>
      <w:r>
        <w:rPr>
          <w:rFonts w:hint="eastAsia" w:ascii="仿宋" w:hAnsi="仿宋" w:eastAsia="仿宋"/>
          <w:b/>
          <w:sz w:val="28"/>
          <w:szCs w:val="28"/>
          <w:lang w:eastAsia="zh-CN"/>
        </w:rPr>
        <w:t>城南街道先锋2025年宜居宜业和美乡村建设项目便民桥重建工程</w:t>
      </w:r>
    </w:p>
    <w:p w14:paraId="27F4BAB4">
      <w:pPr>
        <w:jc w:val="center"/>
        <w:rPr>
          <w:rFonts w:hint="eastAsia" w:ascii="仿宋" w:hAnsi="仿宋" w:eastAsia="仿宋"/>
          <w:sz w:val="24"/>
          <w:szCs w:val="24"/>
        </w:rPr>
      </w:pPr>
      <w:bookmarkStart w:id="0" w:name="_GoBack"/>
      <w:bookmarkEnd w:id="0"/>
      <w:r>
        <w:rPr>
          <w:rFonts w:hint="eastAsia" w:ascii="仿宋" w:hAnsi="仿宋" w:eastAsia="仿宋"/>
          <w:b/>
          <w:sz w:val="28"/>
          <w:szCs w:val="28"/>
        </w:rPr>
        <w:t>招标清单编制说明</w:t>
      </w:r>
      <w:r>
        <w:rPr>
          <w:rFonts w:hint="eastAsia" w:ascii="仿宋" w:hAnsi="仿宋" w:eastAsia="仿宋"/>
          <w:sz w:val="24"/>
          <w:szCs w:val="24"/>
        </w:rPr>
        <w:t xml:space="preserve"> </w:t>
      </w:r>
    </w:p>
    <w:p w14:paraId="10B5BF4C">
      <w:pPr>
        <w:jc w:val="center"/>
        <w:rPr>
          <w:rFonts w:hint="eastAsia" w:ascii="仿宋" w:hAnsi="仿宋" w:eastAsia="仿宋"/>
          <w:sz w:val="24"/>
          <w:szCs w:val="24"/>
        </w:rPr>
      </w:pPr>
    </w:p>
    <w:p w14:paraId="32B99694">
      <w:pPr>
        <w:numPr>
          <w:ilvl w:val="0"/>
          <w:numId w:val="1"/>
        </w:numPr>
        <w:tabs>
          <w:tab w:val="left" w:pos="720"/>
        </w:tabs>
        <w:snapToGrid w:val="0"/>
        <w:spacing w:line="360" w:lineRule="auto"/>
        <w:rPr>
          <w:rFonts w:hint="eastAsia" w:ascii="仿宋" w:hAnsi="仿宋" w:eastAsia="仿宋" w:cs="仿宋"/>
          <w:b/>
          <w:bCs/>
          <w:sz w:val="24"/>
          <w:szCs w:val="24"/>
        </w:rPr>
      </w:pPr>
      <w:r>
        <w:rPr>
          <w:rFonts w:hint="eastAsia" w:ascii="仿宋" w:hAnsi="仿宋" w:eastAsia="仿宋" w:cs="仿宋"/>
          <w:b/>
          <w:bCs/>
          <w:sz w:val="24"/>
          <w:szCs w:val="24"/>
        </w:rPr>
        <w:t>工程概况</w:t>
      </w:r>
      <w:r>
        <w:rPr>
          <w:rFonts w:hint="eastAsia" w:ascii="仿宋" w:hAnsi="仿宋" w:eastAsia="仿宋" w:cs="仿宋"/>
          <w:b/>
          <w:bCs/>
          <w:sz w:val="24"/>
          <w:szCs w:val="24"/>
          <w:lang w:val="en-US" w:eastAsia="zh-CN"/>
        </w:rPr>
        <w:t>及招标范围</w:t>
      </w:r>
      <w:r>
        <w:rPr>
          <w:rFonts w:hint="eastAsia" w:ascii="仿宋" w:hAnsi="仿宋" w:eastAsia="仿宋" w:cs="仿宋"/>
          <w:b/>
          <w:bCs/>
          <w:sz w:val="24"/>
          <w:szCs w:val="24"/>
        </w:rPr>
        <w:t xml:space="preserve">： </w:t>
      </w:r>
    </w:p>
    <w:p w14:paraId="5565B3B8">
      <w:pPr>
        <w:keepNext w:val="0"/>
        <w:keepLines w:val="0"/>
        <w:pageBreakBefore w:val="0"/>
        <w:widowControl w:val="0"/>
        <w:numPr>
          <w:ilvl w:val="0"/>
          <w:numId w:val="0"/>
        </w:numPr>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本项目为</w:t>
      </w:r>
      <w:r>
        <w:rPr>
          <w:rFonts w:hint="eastAsia" w:ascii="仿宋" w:hAnsi="仿宋" w:eastAsia="仿宋" w:cs="仿宋"/>
          <w:sz w:val="24"/>
          <w:szCs w:val="24"/>
          <w:lang w:eastAsia="zh-CN"/>
        </w:rPr>
        <w:t>城南街道先锋2025年宜居宜业和美乡村建设项目便民桥重建工程</w:t>
      </w:r>
      <w:r>
        <w:rPr>
          <w:rFonts w:hint="eastAsia" w:ascii="仿宋" w:hAnsi="仿宋" w:eastAsia="仿宋" w:cs="仿宋"/>
          <w:sz w:val="24"/>
          <w:szCs w:val="24"/>
        </w:rPr>
        <w:t>，</w:t>
      </w:r>
      <w:r>
        <w:rPr>
          <w:rFonts w:hint="eastAsia" w:ascii="仿宋" w:hAnsi="仿宋" w:eastAsia="仿宋" w:cs="仿宋"/>
          <w:sz w:val="24"/>
          <w:szCs w:val="24"/>
          <w:lang w:val="en-US" w:eastAsia="zh-CN"/>
        </w:rPr>
        <w:t>包括原址旧桥拆除和新建等内容。</w:t>
      </w:r>
      <w:r>
        <w:rPr>
          <w:rFonts w:hint="eastAsia" w:ascii="仿宋" w:hAnsi="仿宋" w:eastAsia="仿宋" w:cs="仿宋"/>
          <w:sz w:val="24"/>
          <w:szCs w:val="24"/>
        </w:rPr>
        <w:t>位于江苏省淮安市清江浦区，具体详见</w:t>
      </w:r>
      <w:r>
        <w:rPr>
          <w:rFonts w:hint="eastAsia" w:ascii="仿宋" w:hAnsi="仿宋" w:eastAsia="仿宋" w:cs="仿宋"/>
          <w:sz w:val="24"/>
          <w:szCs w:val="24"/>
          <w:lang w:val="en-US" w:eastAsia="zh-CN"/>
        </w:rPr>
        <w:t>图纸及</w:t>
      </w:r>
      <w:r>
        <w:rPr>
          <w:rFonts w:hint="eastAsia" w:ascii="仿宋" w:hAnsi="仿宋" w:eastAsia="仿宋" w:cs="仿宋"/>
          <w:sz w:val="24"/>
          <w:szCs w:val="24"/>
        </w:rPr>
        <w:t>招标文件。</w:t>
      </w:r>
    </w:p>
    <w:p w14:paraId="2F6597CF">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 xml:space="preserve">二、编制依据： </w:t>
      </w:r>
    </w:p>
    <w:p w14:paraId="1BC611DB">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1、招标人提供的图纸内容及相关说明。</w:t>
      </w:r>
    </w:p>
    <w:p w14:paraId="7A0FF04D">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2、《建设工程工程量清单计价规范》(GB50500-2013)及其9本工程量计算规范等。</w:t>
      </w:r>
    </w:p>
    <w:p w14:paraId="46EE39DE">
      <w:pPr>
        <w:keepNext w:val="0"/>
        <w:keepLines w:val="0"/>
        <w:pageBreakBefore w:val="0"/>
        <w:widowControl w:val="0"/>
        <w:tabs>
          <w:tab w:val="left" w:pos="720"/>
        </w:tabs>
        <w:kinsoku/>
        <w:wordWrap/>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sz w:val="24"/>
          <w:szCs w:val="24"/>
        </w:rPr>
        <w:t>3、与建设项目相关的标准、规范、技术资料以及其他相关标准图集、现行预结算文件。</w:t>
      </w:r>
    </w:p>
    <w:p w14:paraId="6862494F">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default" w:ascii="仿宋" w:hAnsi="仿宋" w:eastAsia="仿宋" w:cs="仿宋"/>
          <w:b w:val="0"/>
          <w:bCs w:val="0"/>
          <w:sz w:val="24"/>
          <w:szCs w:val="24"/>
          <w:lang w:val="en-US" w:eastAsia="zh-CN"/>
        </w:rPr>
      </w:pPr>
      <w:r>
        <w:rPr>
          <w:rFonts w:hint="eastAsia" w:ascii="仿宋" w:hAnsi="仿宋" w:eastAsia="仿宋" w:cs="仿宋"/>
          <w:b/>
          <w:bCs/>
          <w:sz w:val="24"/>
          <w:szCs w:val="24"/>
        </w:rPr>
        <w:t>三、取费等级：</w:t>
      </w:r>
      <w:r>
        <w:rPr>
          <w:rFonts w:hint="eastAsia" w:ascii="仿宋" w:hAnsi="仿宋" w:eastAsia="仿宋" w:cs="仿宋"/>
          <w:b w:val="0"/>
          <w:bCs w:val="0"/>
          <w:sz w:val="24"/>
          <w:szCs w:val="24"/>
          <w:lang w:val="en-US" w:eastAsia="zh-CN"/>
        </w:rPr>
        <w:t>自行考虑</w:t>
      </w:r>
    </w:p>
    <w:p w14:paraId="4A0F12DA">
      <w:pPr>
        <w:keepNext w:val="0"/>
        <w:keepLines w:val="0"/>
        <w:pageBreakBefore w:val="0"/>
        <w:widowControl w:val="0"/>
        <w:tabs>
          <w:tab w:val="left" w:pos="720"/>
        </w:tabs>
        <w:kinsoku/>
        <w:wordWrap/>
        <w:overflowPunct/>
        <w:topLinePunct w:val="0"/>
        <w:autoSpaceDE/>
        <w:autoSpaceDN/>
        <w:bidi w:val="0"/>
        <w:adjustRightInd/>
        <w:snapToGrid w:val="0"/>
        <w:spacing w:line="360" w:lineRule="auto"/>
        <w:textAlignment w:val="auto"/>
        <w:rPr>
          <w:rFonts w:hint="eastAsia" w:ascii="仿宋" w:hAnsi="仿宋" w:eastAsia="仿宋" w:cs="仿宋"/>
          <w:b/>
          <w:bCs/>
          <w:sz w:val="24"/>
          <w:szCs w:val="24"/>
        </w:rPr>
      </w:pPr>
      <w:r>
        <w:rPr>
          <w:rFonts w:hint="eastAsia" w:ascii="仿宋" w:hAnsi="仿宋" w:eastAsia="仿宋" w:cs="仿宋"/>
          <w:b/>
          <w:bCs/>
          <w:sz w:val="24"/>
          <w:szCs w:val="24"/>
        </w:rPr>
        <w:t>四、清单说明事项:</w:t>
      </w:r>
    </w:p>
    <w:p w14:paraId="167BF3F2">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工程量清单的工作内容包含清单计价规范所列出的工作内容（但不仅限于此），其完整的工作内容应为按照现行的相关施工工艺、技术规范标准、施工质量验收规范标准等要求实施完成该项工程并达到设计使用要求的所有内容，投标单位应按全部内容报价。</w:t>
      </w:r>
    </w:p>
    <w:p w14:paraId="696B45BB">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投标单位于投标前必须自行踏勘现场，充分了解并分析施工条件；工程施工所需水、电、路、渣土堆放、施工便道修建等是否满足施工需求，承包人必须根据其自身施工条件，考虑自备电源发电、场地硬化、施工便道填筑、临时占地处硬化地面拆除及外运等，招标人对于现有的施工条件将不增加任何投入，涉及到的（水、电、路、渣土堆放、施工便道修建、临时占地处硬化地面拆除及外运等）增加投入的因素，投标人在投标报价中予以考虑，结算时概不调整。</w:t>
      </w:r>
    </w:p>
    <w:p w14:paraId="210D3FDC">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rPr>
        <w:t>、施工过程中不能污染、破坏路面。如有污染、破坏要及时恢复。在投标报价中必须予以考虑，结算时不得调整。</w:t>
      </w:r>
    </w:p>
    <w:p w14:paraId="1E8B4769">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4</w:t>
      </w:r>
      <w:r>
        <w:rPr>
          <w:rFonts w:hint="eastAsia" w:ascii="仿宋" w:hAnsi="仿宋" w:eastAsia="仿宋" w:cs="仿宋"/>
          <w:sz w:val="24"/>
          <w:szCs w:val="24"/>
        </w:rPr>
        <w:t>、市容、环保（含夜间施工）等协调费用一并计入报价，施工垃圾外运由承包方自理，满足建设单位管理要求。</w:t>
      </w:r>
    </w:p>
    <w:p w14:paraId="01A78B4C">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5</w:t>
      </w:r>
      <w:r>
        <w:rPr>
          <w:rFonts w:hint="eastAsia" w:ascii="仿宋" w:hAnsi="仿宋" w:eastAsia="仿宋" w:cs="仿宋"/>
          <w:sz w:val="24"/>
          <w:szCs w:val="24"/>
        </w:rPr>
        <w:t>、所有临时设施（临水、临电、临建、临排）的接驳、搭设条件以承包人现场踏勘为准，相应的开户申请、手续办理、费用缴纳等均由承包人负责。</w:t>
      </w:r>
    </w:p>
    <w:p w14:paraId="610B4066">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6</w:t>
      </w:r>
      <w:r>
        <w:rPr>
          <w:rFonts w:hint="eastAsia" w:ascii="仿宋" w:hAnsi="仿宋" w:eastAsia="仿宋" w:cs="仿宋"/>
          <w:sz w:val="24"/>
          <w:szCs w:val="24"/>
        </w:rPr>
        <w:t>、投标人应充分考虑保证机械正常运转的措施费用，如场地硬化(回填道碴、钢板)等，结算时不另外增加费用。</w:t>
      </w:r>
    </w:p>
    <w:p w14:paraId="57FBD4D1">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7</w:t>
      </w:r>
      <w:r>
        <w:rPr>
          <w:rFonts w:hint="eastAsia" w:ascii="仿宋" w:hAnsi="仿宋" w:eastAsia="仿宋" w:cs="仿宋"/>
          <w:sz w:val="24"/>
          <w:szCs w:val="24"/>
        </w:rPr>
        <w:t>、施工期间相邻建筑物安全、道路、高压线、树木等保护及风险费用投标人综合考虑并自行报价，结算时不予调整。</w:t>
      </w:r>
    </w:p>
    <w:p w14:paraId="004B94A6">
      <w:pPr>
        <w:tabs>
          <w:tab w:val="left" w:pos="720"/>
        </w:tabs>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8</w:t>
      </w:r>
      <w:r>
        <w:rPr>
          <w:rFonts w:hint="eastAsia" w:ascii="仿宋" w:hAnsi="仿宋" w:eastAsia="仿宋" w:cs="仿宋"/>
          <w:sz w:val="24"/>
          <w:szCs w:val="24"/>
        </w:rPr>
        <w:t>、施工之前应探明施工现场是否有地下障碍物、市政管线及埋地高压线等，费用综合考虑在报价中。施工过程中如遇障碍物，所产生的额外费用由投标人自行考虑，计入报价，结算时不调整。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6214E3"/>
    <w:multiLevelType w:val="singleLevel"/>
    <w:tmpl w:val="886214E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JmMDViOTcwZDJjNjQyMGJjYmVmMjBjYmNmOTI5OTMifQ=="/>
  </w:docVars>
  <w:rsids>
    <w:rsidRoot w:val="002F768B"/>
    <w:rsid w:val="00003058"/>
    <w:rsid w:val="0000469D"/>
    <w:rsid w:val="00014E08"/>
    <w:rsid w:val="00027087"/>
    <w:rsid w:val="00094194"/>
    <w:rsid w:val="000A6C76"/>
    <w:rsid w:val="000A7967"/>
    <w:rsid w:val="000C24A3"/>
    <w:rsid w:val="000C2601"/>
    <w:rsid w:val="000D617C"/>
    <w:rsid w:val="000F1DF5"/>
    <w:rsid w:val="000F7D52"/>
    <w:rsid w:val="001110FA"/>
    <w:rsid w:val="00121E36"/>
    <w:rsid w:val="00147C22"/>
    <w:rsid w:val="00151FFD"/>
    <w:rsid w:val="00155DB4"/>
    <w:rsid w:val="0016483E"/>
    <w:rsid w:val="00172684"/>
    <w:rsid w:val="00182C84"/>
    <w:rsid w:val="00184821"/>
    <w:rsid w:val="00187AAF"/>
    <w:rsid w:val="001A20A0"/>
    <w:rsid w:val="001B15C2"/>
    <w:rsid w:val="001B6FCC"/>
    <w:rsid w:val="001F5640"/>
    <w:rsid w:val="001F76DF"/>
    <w:rsid w:val="00224573"/>
    <w:rsid w:val="00234B4D"/>
    <w:rsid w:val="002705CE"/>
    <w:rsid w:val="00292C35"/>
    <w:rsid w:val="00294630"/>
    <w:rsid w:val="002A103F"/>
    <w:rsid w:val="002B3784"/>
    <w:rsid w:val="002E7067"/>
    <w:rsid w:val="002E748E"/>
    <w:rsid w:val="002F768B"/>
    <w:rsid w:val="003037AF"/>
    <w:rsid w:val="00314A66"/>
    <w:rsid w:val="003263B3"/>
    <w:rsid w:val="0034018D"/>
    <w:rsid w:val="00356CC4"/>
    <w:rsid w:val="00357A9E"/>
    <w:rsid w:val="0037483E"/>
    <w:rsid w:val="003748AD"/>
    <w:rsid w:val="003B0546"/>
    <w:rsid w:val="003C0362"/>
    <w:rsid w:val="003F4674"/>
    <w:rsid w:val="003F7301"/>
    <w:rsid w:val="00405BD1"/>
    <w:rsid w:val="00427ECB"/>
    <w:rsid w:val="004575DA"/>
    <w:rsid w:val="00487680"/>
    <w:rsid w:val="004A2B77"/>
    <w:rsid w:val="004A5006"/>
    <w:rsid w:val="004D14CF"/>
    <w:rsid w:val="004E012E"/>
    <w:rsid w:val="004E039F"/>
    <w:rsid w:val="004E6F53"/>
    <w:rsid w:val="004F3D3D"/>
    <w:rsid w:val="00524601"/>
    <w:rsid w:val="00546D5E"/>
    <w:rsid w:val="00547737"/>
    <w:rsid w:val="00561274"/>
    <w:rsid w:val="00585A82"/>
    <w:rsid w:val="0059043B"/>
    <w:rsid w:val="0059283E"/>
    <w:rsid w:val="005B3D84"/>
    <w:rsid w:val="005B633B"/>
    <w:rsid w:val="005C502A"/>
    <w:rsid w:val="00601612"/>
    <w:rsid w:val="006234C2"/>
    <w:rsid w:val="00643BC3"/>
    <w:rsid w:val="0064649A"/>
    <w:rsid w:val="00646AA7"/>
    <w:rsid w:val="00650ED2"/>
    <w:rsid w:val="0065611A"/>
    <w:rsid w:val="0066008D"/>
    <w:rsid w:val="006607E8"/>
    <w:rsid w:val="00683D4C"/>
    <w:rsid w:val="006B2001"/>
    <w:rsid w:val="006B2648"/>
    <w:rsid w:val="006C5BBE"/>
    <w:rsid w:val="006C5D6D"/>
    <w:rsid w:val="006D3D28"/>
    <w:rsid w:val="006D3DF7"/>
    <w:rsid w:val="006D4106"/>
    <w:rsid w:val="006E713F"/>
    <w:rsid w:val="0070363C"/>
    <w:rsid w:val="0071206D"/>
    <w:rsid w:val="00725167"/>
    <w:rsid w:val="0073203D"/>
    <w:rsid w:val="00743342"/>
    <w:rsid w:val="00752888"/>
    <w:rsid w:val="007939AF"/>
    <w:rsid w:val="00797A74"/>
    <w:rsid w:val="007D4D76"/>
    <w:rsid w:val="007E4EA9"/>
    <w:rsid w:val="007E72BB"/>
    <w:rsid w:val="0081460F"/>
    <w:rsid w:val="008174B5"/>
    <w:rsid w:val="00824D9C"/>
    <w:rsid w:val="00862372"/>
    <w:rsid w:val="008802BE"/>
    <w:rsid w:val="00886B18"/>
    <w:rsid w:val="008A1849"/>
    <w:rsid w:val="008A7271"/>
    <w:rsid w:val="008B5D56"/>
    <w:rsid w:val="008F5C6A"/>
    <w:rsid w:val="0090593F"/>
    <w:rsid w:val="00912F67"/>
    <w:rsid w:val="00930933"/>
    <w:rsid w:val="00940FFA"/>
    <w:rsid w:val="00964440"/>
    <w:rsid w:val="00990F50"/>
    <w:rsid w:val="00997507"/>
    <w:rsid w:val="009A6501"/>
    <w:rsid w:val="009B78BD"/>
    <w:rsid w:val="009C498C"/>
    <w:rsid w:val="009C5A80"/>
    <w:rsid w:val="009D1A8F"/>
    <w:rsid w:val="009F7D6B"/>
    <w:rsid w:val="00A00588"/>
    <w:rsid w:val="00A113D4"/>
    <w:rsid w:val="00A12DD4"/>
    <w:rsid w:val="00A20D23"/>
    <w:rsid w:val="00A562EC"/>
    <w:rsid w:val="00A94E41"/>
    <w:rsid w:val="00A953B8"/>
    <w:rsid w:val="00AB1698"/>
    <w:rsid w:val="00AB2341"/>
    <w:rsid w:val="00AC003F"/>
    <w:rsid w:val="00AE2A98"/>
    <w:rsid w:val="00AE4E3D"/>
    <w:rsid w:val="00AE7107"/>
    <w:rsid w:val="00AF6DF9"/>
    <w:rsid w:val="00AF75CA"/>
    <w:rsid w:val="00B17042"/>
    <w:rsid w:val="00B23CBF"/>
    <w:rsid w:val="00B50EB8"/>
    <w:rsid w:val="00B511E7"/>
    <w:rsid w:val="00B665B6"/>
    <w:rsid w:val="00B741D3"/>
    <w:rsid w:val="00B833D1"/>
    <w:rsid w:val="00B85934"/>
    <w:rsid w:val="00BA29DA"/>
    <w:rsid w:val="00BE2CDA"/>
    <w:rsid w:val="00C12C1E"/>
    <w:rsid w:val="00C26AA8"/>
    <w:rsid w:val="00C3457D"/>
    <w:rsid w:val="00C44ABA"/>
    <w:rsid w:val="00C455BD"/>
    <w:rsid w:val="00C82F01"/>
    <w:rsid w:val="00CE0D9D"/>
    <w:rsid w:val="00CE23C0"/>
    <w:rsid w:val="00D00C5D"/>
    <w:rsid w:val="00D27FD7"/>
    <w:rsid w:val="00D3037F"/>
    <w:rsid w:val="00D35CE6"/>
    <w:rsid w:val="00D45439"/>
    <w:rsid w:val="00D60E81"/>
    <w:rsid w:val="00D6588F"/>
    <w:rsid w:val="00D70592"/>
    <w:rsid w:val="00D85F93"/>
    <w:rsid w:val="00DB2199"/>
    <w:rsid w:val="00DC156E"/>
    <w:rsid w:val="00DF2D10"/>
    <w:rsid w:val="00E07210"/>
    <w:rsid w:val="00E1237A"/>
    <w:rsid w:val="00E2467B"/>
    <w:rsid w:val="00E726DE"/>
    <w:rsid w:val="00E76762"/>
    <w:rsid w:val="00EB08F2"/>
    <w:rsid w:val="00ED2CE5"/>
    <w:rsid w:val="00EF2838"/>
    <w:rsid w:val="00F16BF6"/>
    <w:rsid w:val="00F20ED3"/>
    <w:rsid w:val="00F2315C"/>
    <w:rsid w:val="00F7396B"/>
    <w:rsid w:val="00F96FC4"/>
    <w:rsid w:val="00FA79E3"/>
    <w:rsid w:val="00FB6003"/>
    <w:rsid w:val="00FC2CCB"/>
    <w:rsid w:val="00FC2DF1"/>
    <w:rsid w:val="00FD301D"/>
    <w:rsid w:val="01E8254E"/>
    <w:rsid w:val="021C6244"/>
    <w:rsid w:val="021D00DE"/>
    <w:rsid w:val="02D73025"/>
    <w:rsid w:val="02DA2B37"/>
    <w:rsid w:val="0374413D"/>
    <w:rsid w:val="03D8006F"/>
    <w:rsid w:val="0533053E"/>
    <w:rsid w:val="053D6C91"/>
    <w:rsid w:val="07315DF2"/>
    <w:rsid w:val="09D302F8"/>
    <w:rsid w:val="0A13481E"/>
    <w:rsid w:val="0A2707FE"/>
    <w:rsid w:val="0AE92A74"/>
    <w:rsid w:val="0AFF4D55"/>
    <w:rsid w:val="0B3449D8"/>
    <w:rsid w:val="0BBF232C"/>
    <w:rsid w:val="0CA57C37"/>
    <w:rsid w:val="0D42705A"/>
    <w:rsid w:val="0D6605BA"/>
    <w:rsid w:val="0DAF6E1B"/>
    <w:rsid w:val="0E48391E"/>
    <w:rsid w:val="0F0930A0"/>
    <w:rsid w:val="0F1209EC"/>
    <w:rsid w:val="0F933B9D"/>
    <w:rsid w:val="11547E91"/>
    <w:rsid w:val="12553BAA"/>
    <w:rsid w:val="126446F7"/>
    <w:rsid w:val="12A600B7"/>
    <w:rsid w:val="13621CAA"/>
    <w:rsid w:val="142C38BE"/>
    <w:rsid w:val="143317F7"/>
    <w:rsid w:val="14E45836"/>
    <w:rsid w:val="17697CFF"/>
    <w:rsid w:val="17F00CF7"/>
    <w:rsid w:val="180E7232"/>
    <w:rsid w:val="18FB3C7C"/>
    <w:rsid w:val="19AD6CE5"/>
    <w:rsid w:val="1A476788"/>
    <w:rsid w:val="1A5C7162"/>
    <w:rsid w:val="1B8C2A56"/>
    <w:rsid w:val="1BF03BD4"/>
    <w:rsid w:val="1D2B3667"/>
    <w:rsid w:val="1E8B13CA"/>
    <w:rsid w:val="224D2DBC"/>
    <w:rsid w:val="22B56203"/>
    <w:rsid w:val="23886D79"/>
    <w:rsid w:val="25C2299B"/>
    <w:rsid w:val="27E55CD7"/>
    <w:rsid w:val="28A32C4B"/>
    <w:rsid w:val="28D701DB"/>
    <w:rsid w:val="294210CE"/>
    <w:rsid w:val="2A0A4AD1"/>
    <w:rsid w:val="2A7561EE"/>
    <w:rsid w:val="2AA45B82"/>
    <w:rsid w:val="2B8B02D7"/>
    <w:rsid w:val="2BBB2FE0"/>
    <w:rsid w:val="2D5F62F8"/>
    <w:rsid w:val="2F07780C"/>
    <w:rsid w:val="2FCA4D22"/>
    <w:rsid w:val="2FFC70CE"/>
    <w:rsid w:val="31F10044"/>
    <w:rsid w:val="322F554F"/>
    <w:rsid w:val="32822C59"/>
    <w:rsid w:val="35AB1A6F"/>
    <w:rsid w:val="37F076F9"/>
    <w:rsid w:val="38694D0B"/>
    <w:rsid w:val="38F52B6A"/>
    <w:rsid w:val="39677CC5"/>
    <w:rsid w:val="39B72977"/>
    <w:rsid w:val="3A1B5876"/>
    <w:rsid w:val="3B021EA4"/>
    <w:rsid w:val="3B307AA4"/>
    <w:rsid w:val="3BBC77CC"/>
    <w:rsid w:val="3C82611B"/>
    <w:rsid w:val="3CCE43A5"/>
    <w:rsid w:val="3CFB2419"/>
    <w:rsid w:val="3D2C6E82"/>
    <w:rsid w:val="3DAD1691"/>
    <w:rsid w:val="3E384800"/>
    <w:rsid w:val="3E751487"/>
    <w:rsid w:val="3F5D5625"/>
    <w:rsid w:val="3FEE50AA"/>
    <w:rsid w:val="4024421A"/>
    <w:rsid w:val="40843153"/>
    <w:rsid w:val="40F40090"/>
    <w:rsid w:val="413754DF"/>
    <w:rsid w:val="43244B8E"/>
    <w:rsid w:val="43A93014"/>
    <w:rsid w:val="44BB6D2B"/>
    <w:rsid w:val="45101D7A"/>
    <w:rsid w:val="462E2DD8"/>
    <w:rsid w:val="483A1E6F"/>
    <w:rsid w:val="4A092A83"/>
    <w:rsid w:val="4A547DF1"/>
    <w:rsid w:val="4B0350ED"/>
    <w:rsid w:val="4B4749F9"/>
    <w:rsid w:val="4C4E2C78"/>
    <w:rsid w:val="4C6D519A"/>
    <w:rsid w:val="4C766400"/>
    <w:rsid w:val="4E29087A"/>
    <w:rsid w:val="4F0359B9"/>
    <w:rsid w:val="4F7A5C04"/>
    <w:rsid w:val="506C02AE"/>
    <w:rsid w:val="51693143"/>
    <w:rsid w:val="52520F32"/>
    <w:rsid w:val="526239DE"/>
    <w:rsid w:val="52C11D9C"/>
    <w:rsid w:val="53C22DB9"/>
    <w:rsid w:val="53EC485F"/>
    <w:rsid w:val="54F42753"/>
    <w:rsid w:val="55216DC3"/>
    <w:rsid w:val="556A2277"/>
    <w:rsid w:val="5722676C"/>
    <w:rsid w:val="587D1371"/>
    <w:rsid w:val="59CC52AE"/>
    <w:rsid w:val="5A8A6811"/>
    <w:rsid w:val="5AB75F5E"/>
    <w:rsid w:val="5AC36177"/>
    <w:rsid w:val="5B7F2EDE"/>
    <w:rsid w:val="5B9904E5"/>
    <w:rsid w:val="5CD54C89"/>
    <w:rsid w:val="5ED45143"/>
    <w:rsid w:val="5F8D5825"/>
    <w:rsid w:val="5FBC34D0"/>
    <w:rsid w:val="60694517"/>
    <w:rsid w:val="61CE7BE2"/>
    <w:rsid w:val="639C60DD"/>
    <w:rsid w:val="653C67F2"/>
    <w:rsid w:val="6543269B"/>
    <w:rsid w:val="657E2E0B"/>
    <w:rsid w:val="65E21C31"/>
    <w:rsid w:val="666A4179"/>
    <w:rsid w:val="6682110A"/>
    <w:rsid w:val="66C26744"/>
    <w:rsid w:val="672A1C50"/>
    <w:rsid w:val="676034DA"/>
    <w:rsid w:val="679A5954"/>
    <w:rsid w:val="68752400"/>
    <w:rsid w:val="688A225A"/>
    <w:rsid w:val="693128C2"/>
    <w:rsid w:val="6A0F2316"/>
    <w:rsid w:val="6AA8779E"/>
    <w:rsid w:val="6B594E10"/>
    <w:rsid w:val="6C0D4D55"/>
    <w:rsid w:val="6DA70250"/>
    <w:rsid w:val="6E663ACB"/>
    <w:rsid w:val="6FCD2D29"/>
    <w:rsid w:val="70F817A8"/>
    <w:rsid w:val="70FF57BC"/>
    <w:rsid w:val="72380461"/>
    <w:rsid w:val="72525510"/>
    <w:rsid w:val="73160D58"/>
    <w:rsid w:val="736B3932"/>
    <w:rsid w:val="743549B2"/>
    <w:rsid w:val="743E4035"/>
    <w:rsid w:val="75231B36"/>
    <w:rsid w:val="76CA453A"/>
    <w:rsid w:val="774065E1"/>
    <w:rsid w:val="7883423F"/>
    <w:rsid w:val="78FF30C0"/>
    <w:rsid w:val="792720A9"/>
    <w:rsid w:val="799E5641"/>
    <w:rsid w:val="79A6337F"/>
    <w:rsid w:val="7B264035"/>
    <w:rsid w:val="7B5178B1"/>
    <w:rsid w:val="7C1477E8"/>
    <w:rsid w:val="7C807D13"/>
    <w:rsid w:val="7CFE2AD7"/>
    <w:rsid w:val="7D814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customStyle="1" w:styleId="11">
    <w:name w:val="页眉 字符"/>
    <w:basedOn w:val="9"/>
    <w:link w:val="5"/>
    <w:qFormat/>
    <w:uiPriority w:val="99"/>
    <w:rPr>
      <w:sz w:val="18"/>
      <w:szCs w:val="18"/>
    </w:rPr>
  </w:style>
  <w:style w:type="character" w:customStyle="1" w:styleId="12">
    <w:name w:val="页脚 字符"/>
    <w:basedOn w:val="9"/>
    <w:link w:val="4"/>
    <w:qFormat/>
    <w:uiPriority w:val="99"/>
    <w:rPr>
      <w:sz w:val="18"/>
      <w:szCs w:val="18"/>
    </w:rPr>
  </w:style>
  <w:style w:type="paragraph" w:styleId="13">
    <w:name w:val="List Paragraph"/>
    <w:basedOn w:val="1"/>
    <w:qFormat/>
    <w:uiPriority w:val="34"/>
    <w:pPr>
      <w:ind w:firstLine="420" w:firstLineChars="200"/>
    </w:pPr>
  </w:style>
  <w:style w:type="character" w:customStyle="1" w:styleId="14">
    <w:name w:val="批注框文本 字符"/>
    <w:basedOn w:val="9"/>
    <w:link w:val="3"/>
    <w:semiHidden/>
    <w:qFormat/>
    <w:uiPriority w:val="99"/>
    <w:rPr>
      <w:sz w:val="18"/>
      <w:szCs w:val="18"/>
    </w:rPr>
  </w:style>
  <w:style w:type="character" w:customStyle="1" w:styleId="15">
    <w:name w:val="fontstyle01"/>
    <w:basedOn w:val="9"/>
    <w:qFormat/>
    <w:uiPriority w:val="0"/>
    <w:rPr>
      <w:rFonts w:hint="eastAsia" w:ascii="宋体" w:hAnsi="宋体" w:eastAsia="宋体"/>
      <w:color w:val="000000"/>
      <w:sz w:val="28"/>
      <w:szCs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968</Words>
  <Characters>991</Characters>
  <Lines>64</Lines>
  <Paragraphs>18</Paragraphs>
  <TotalTime>3</TotalTime>
  <ScaleCrop>false</ScaleCrop>
  <LinksUpToDate>false</LinksUpToDate>
  <CharactersWithSpaces>994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2024-09-02T06:58:00Z</dcterms:created>
  <dc:creator>陈 学林</dc:creator>
  <cp:lastModifiedBy>陈学林</cp:lastModifiedBy>
  <cp:lastPrinted>2019-05-21T07:56:00Z</cp:lastPrinted>
  <dcterms:modified xsi:type="dcterms:W3CDTF">2025-11-28T00:28:46Z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045325883EE644D8BABCC4D0268CB608_13</vt:lpwstr>
  </property>
  <property fmtid="{D5CDD505-2E9C-101B-9397-08002B2CF9AE}" pid="4" name="KSOTemplateDocerSaveRecord">
    <vt:lpwstr>eyJoZGlkIjoiYWMwOTQyMDE5MDIwODRhNmRhYjc3ZGYwYWZiYTcyN2IiLCJ1c2VySWQiOiIxNTE4MjA0NTA3In0=</vt:lpwstr>
  </property>
</Properties>
</file>