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324F2" w14:textId="77777777" w:rsidR="00C52E02" w:rsidRDefault="00C52E02">
      <w:pPr>
        <w:jc w:val="center"/>
        <w:rPr>
          <w:b/>
          <w:color w:val="000000"/>
          <w:sz w:val="84"/>
        </w:rPr>
      </w:pPr>
    </w:p>
    <w:p w14:paraId="180D003A" w14:textId="77777777" w:rsidR="00C52E02" w:rsidRDefault="00000000">
      <w:pPr>
        <w:jc w:val="center"/>
        <w:rPr>
          <w:color w:val="000000"/>
          <w:sz w:val="44"/>
          <w:szCs w:val="44"/>
        </w:rPr>
      </w:pPr>
      <w:r>
        <w:rPr>
          <w:rFonts w:hint="eastAsia"/>
          <w:b/>
          <w:color w:val="000000"/>
          <w:sz w:val="84"/>
        </w:rPr>
        <w:t>招</w:t>
      </w:r>
      <w:r>
        <w:rPr>
          <w:b/>
          <w:color w:val="000000"/>
          <w:sz w:val="84"/>
        </w:rPr>
        <w:t xml:space="preserve"> </w:t>
      </w:r>
      <w:r>
        <w:rPr>
          <w:rFonts w:hint="eastAsia"/>
          <w:b/>
          <w:color w:val="000000"/>
          <w:sz w:val="84"/>
        </w:rPr>
        <w:t>标</w:t>
      </w:r>
      <w:r>
        <w:rPr>
          <w:b/>
          <w:color w:val="000000"/>
          <w:sz w:val="84"/>
        </w:rPr>
        <w:t xml:space="preserve"> </w:t>
      </w:r>
      <w:r>
        <w:rPr>
          <w:rFonts w:hint="eastAsia"/>
          <w:b/>
          <w:color w:val="000000"/>
          <w:sz w:val="84"/>
        </w:rPr>
        <w:t>文</w:t>
      </w:r>
      <w:r>
        <w:rPr>
          <w:b/>
          <w:color w:val="000000"/>
          <w:sz w:val="84"/>
        </w:rPr>
        <w:t xml:space="preserve"> </w:t>
      </w:r>
      <w:r>
        <w:rPr>
          <w:rFonts w:hint="eastAsia"/>
          <w:b/>
          <w:color w:val="000000"/>
          <w:sz w:val="84"/>
        </w:rPr>
        <w:t>件</w:t>
      </w:r>
    </w:p>
    <w:p w14:paraId="45CE8045" w14:textId="77777777" w:rsidR="00C52E02" w:rsidRDefault="00C52E02">
      <w:pPr>
        <w:rPr>
          <w:rFonts w:eastAsia="黑体"/>
          <w:b/>
          <w:color w:val="000000"/>
          <w:sz w:val="32"/>
        </w:rPr>
      </w:pPr>
    </w:p>
    <w:p w14:paraId="1E1BB0AF" w14:textId="77777777" w:rsidR="00C52E02" w:rsidRDefault="00C52E02">
      <w:pPr>
        <w:rPr>
          <w:rFonts w:eastAsia="黑体"/>
          <w:b/>
          <w:color w:val="000000"/>
          <w:sz w:val="32"/>
        </w:rPr>
      </w:pPr>
    </w:p>
    <w:p w14:paraId="2755E658" w14:textId="77777777" w:rsidR="00C52E02" w:rsidRDefault="00C52E02">
      <w:pPr>
        <w:jc w:val="center"/>
        <w:rPr>
          <w:rFonts w:eastAsia="黑体"/>
          <w:b/>
          <w:color w:val="000000"/>
          <w:sz w:val="32"/>
        </w:rPr>
      </w:pPr>
    </w:p>
    <w:p w14:paraId="25727D5C" w14:textId="77777777" w:rsidR="00C52E02" w:rsidRDefault="00C52E02">
      <w:pPr>
        <w:jc w:val="center"/>
        <w:rPr>
          <w:rFonts w:ascii="宋体"/>
          <w:b/>
          <w:bCs/>
          <w:color w:val="000000"/>
          <w:sz w:val="36"/>
          <w:szCs w:val="36"/>
        </w:rPr>
      </w:pPr>
    </w:p>
    <w:p w14:paraId="343FFF86" w14:textId="77777777" w:rsidR="00C52E02" w:rsidRDefault="00000000">
      <w:pPr>
        <w:jc w:val="center"/>
        <w:rPr>
          <w:rFonts w:ascii="宋体"/>
          <w:b/>
          <w:bCs/>
          <w:color w:val="000000"/>
          <w:sz w:val="36"/>
          <w:szCs w:val="36"/>
          <w:highlight w:val="yellow"/>
        </w:rPr>
      </w:pPr>
      <w:r>
        <w:rPr>
          <w:rFonts w:ascii="宋体" w:hint="eastAsia"/>
          <w:b/>
          <w:color w:val="000000"/>
          <w:sz w:val="36"/>
        </w:rPr>
        <w:t>项目编号：JSZC-320922-SRZZ-G2025-0001</w:t>
      </w:r>
    </w:p>
    <w:p w14:paraId="163A8E00" w14:textId="77777777" w:rsidR="00C52E02" w:rsidRDefault="00C52E02">
      <w:pPr>
        <w:rPr>
          <w:rFonts w:eastAsia="黑体"/>
          <w:b/>
          <w:color w:val="000000"/>
          <w:sz w:val="32"/>
        </w:rPr>
      </w:pPr>
    </w:p>
    <w:p w14:paraId="5F665311" w14:textId="77777777" w:rsidR="00C52E02" w:rsidRDefault="00C52E02">
      <w:pPr>
        <w:rPr>
          <w:rFonts w:ascii="宋体"/>
          <w:b/>
          <w:color w:val="000000"/>
          <w:sz w:val="36"/>
        </w:rPr>
      </w:pPr>
    </w:p>
    <w:p w14:paraId="738D8E70" w14:textId="77777777" w:rsidR="00C52E02" w:rsidRDefault="00C52E02">
      <w:pPr>
        <w:rPr>
          <w:rFonts w:ascii="宋体"/>
          <w:b/>
          <w:color w:val="000000"/>
          <w:sz w:val="36"/>
        </w:rPr>
      </w:pPr>
    </w:p>
    <w:p w14:paraId="189E41AC" w14:textId="77777777" w:rsidR="00C52E02" w:rsidRDefault="00C52E02">
      <w:pPr>
        <w:jc w:val="center"/>
        <w:rPr>
          <w:rFonts w:ascii="宋体"/>
          <w:b/>
          <w:color w:val="000000"/>
          <w:sz w:val="36"/>
        </w:rPr>
      </w:pPr>
      <w:bookmarkStart w:id="0" w:name="OLE_LINK2"/>
    </w:p>
    <w:p w14:paraId="0A4A1504" w14:textId="77777777" w:rsidR="00C52E02" w:rsidRDefault="00C52E02">
      <w:pPr>
        <w:jc w:val="center"/>
        <w:rPr>
          <w:rFonts w:ascii="宋体"/>
          <w:b/>
          <w:bCs/>
          <w:color w:val="000000"/>
          <w:sz w:val="36"/>
          <w:szCs w:val="36"/>
        </w:rPr>
      </w:pPr>
    </w:p>
    <w:p w14:paraId="595770DD" w14:textId="77777777" w:rsidR="00C52E02" w:rsidRDefault="00000000">
      <w:pPr>
        <w:jc w:val="center"/>
        <w:rPr>
          <w:rFonts w:ascii="宋体"/>
          <w:b/>
          <w:color w:val="000000"/>
          <w:sz w:val="36"/>
        </w:rPr>
      </w:pPr>
      <w:r>
        <w:rPr>
          <w:rFonts w:ascii="宋体" w:hint="eastAsia"/>
          <w:b/>
          <w:color w:val="000000"/>
          <w:sz w:val="36"/>
        </w:rPr>
        <w:t>项目名称：</w:t>
      </w:r>
      <w:bookmarkStart w:id="1" w:name="OLE_LINK16"/>
      <w:r>
        <w:rPr>
          <w:rFonts w:ascii="宋体" w:hint="eastAsia"/>
          <w:b/>
          <w:color w:val="000000"/>
          <w:sz w:val="36"/>
        </w:rPr>
        <w:t>滨海</w:t>
      </w:r>
      <w:proofErr w:type="gramStart"/>
      <w:r>
        <w:rPr>
          <w:rFonts w:ascii="宋体" w:hint="eastAsia"/>
          <w:b/>
          <w:color w:val="000000"/>
          <w:sz w:val="36"/>
        </w:rPr>
        <w:t>县滨淮镇</w:t>
      </w:r>
      <w:proofErr w:type="gramEnd"/>
      <w:r>
        <w:rPr>
          <w:rFonts w:ascii="宋体" w:hint="eastAsia"/>
          <w:b/>
          <w:color w:val="000000"/>
          <w:sz w:val="36"/>
        </w:rPr>
        <w:t>村庄规划修编项目</w:t>
      </w:r>
    </w:p>
    <w:bookmarkEnd w:id="0"/>
    <w:bookmarkEnd w:id="1"/>
    <w:p w14:paraId="0A91B923" w14:textId="77777777" w:rsidR="00C52E02" w:rsidRDefault="00C52E02">
      <w:pPr>
        <w:rPr>
          <w:rFonts w:ascii="宋体"/>
          <w:b/>
          <w:color w:val="000000"/>
          <w:sz w:val="32"/>
        </w:rPr>
      </w:pPr>
    </w:p>
    <w:p w14:paraId="137827F1" w14:textId="77777777" w:rsidR="00C52E02" w:rsidRDefault="00C52E02">
      <w:pPr>
        <w:pStyle w:val="3"/>
        <w:ind w:firstLine="118"/>
        <w:rPr>
          <w:rFonts w:hint="eastAsia"/>
          <w:color w:val="000000"/>
        </w:rPr>
      </w:pPr>
    </w:p>
    <w:p w14:paraId="03A1132F" w14:textId="77777777" w:rsidR="00C52E02" w:rsidRDefault="00C52E02">
      <w:pPr>
        <w:rPr>
          <w:rFonts w:ascii="宋体"/>
          <w:b/>
          <w:color w:val="000000"/>
          <w:sz w:val="32"/>
        </w:rPr>
      </w:pPr>
    </w:p>
    <w:p w14:paraId="5569A241" w14:textId="77777777" w:rsidR="00C52E02" w:rsidRDefault="00C52E02">
      <w:pPr>
        <w:jc w:val="center"/>
        <w:rPr>
          <w:rFonts w:ascii="黑体" w:eastAsia="黑体"/>
          <w:color w:val="000000"/>
          <w:sz w:val="36"/>
          <w:szCs w:val="36"/>
        </w:rPr>
      </w:pPr>
    </w:p>
    <w:p w14:paraId="50826996" w14:textId="77777777" w:rsidR="00C52E02" w:rsidRDefault="00C52E02">
      <w:pPr>
        <w:jc w:val="center"/>
        <w:rPr>
          <w:rFonts w:ascii="黑体" w:eastAsia="黑体"/>
          <w:color w:val="000000"/>
          <w:sz w:val="36"/>
          <w:szCs w:val="36"/>
        </w:rPr>
      </w:pPr>
    </w:p>
    <w:p w14:paraId="36196E65" w14:textId="77777777" w:rsidR="00C52E02" w:rsidRDefault="00C52E02">
      <w:pPr>
        <w:jc w:val="center"/>
        <w:rPr>
          <w:rFonts w:ascii="黑体" w:eastAsia="黑体"/>
          <w:color w:val="000000"/>
          <w:sz w:val="36"/>
          <w:szCs w:val="36"/>
        </w:rPr>
      </w:pPr>
    </w:p>
    <w:p w14:paraId="08ACD670" w14:textId="77777777" w:rsidR="00C52E02" w:rsidRDefault="00C52E02">
      <w:pPr>
        <w:jc w:val="center"/>
        <w:rPr>
          <w:rFonts w:ascii="黑体" w:eastAsia="黑体"/>
          <w:color w:val="000000"/>
          <w:sz w:val="36"/>
          <w:szCs w:val="36"/>
        </w:rPr>
      </w:pPr>
    </w:p>
    <w:p w14:paraId="69AB2D93" w14:textId="77777777" w:rsidR="00C52E02" w:rsidRDefault="00000000">
      <w:pPr>
        <w:spacing w:line="480" w:lineRule="auto"/>
        <w:jc w:val="center"/>
        <w:rPr>
          <w:rFonts w:ascii="黑体" w:eastAsia="黑体"/>
          <w:color w:val="000000"/>
          <w:sz w:val="36"/>
          <w:szCs w:val="36"/>
        </w:rPr>
      </w:pPr>
      <w:r>
        <w:rPr>
          <w:rFonts w:ascii="黑体" w:eastAsia="黑体" w:hint="eastAsia"/>
          <w:color w:val="000000"/>
          <w:sz w:val="36"/>
          <w:szCs w:val="36"/>
        </w:rPr>
        <w:t>滨海</w:t>
      </w:r>
      <w:proofErr w:type="gramStart"/>
      <w:r>
        <w:rPr>
          <w:rFonts w:ascii="黑体" w:eastAsia="黑体" w:hint="eastAsia"/>
          <w:color w:val="000000"/>
          <w:sz w:val="36"/>
          <w:szCs w:val="36"/>
        </w:rPr>
        <w:t>县滨淮镇</w:t>
      </w:r>
      <w:proofErr w:type="gramEnd"/>
      <w:r>
        <w:rPr>
          <w:rFonts w:ascii="黑体" w:eastAsia="黑体" w:hint="eastAsia"/>
          <w:color w:val="000000"/>
          <w:sz w:val="36"/>
          <w:szCs w:val="36"/>
        </w:rPr>
        <w:t>人民政府</w:t>
      </w:r>
    </w:p>
    <w:p w14:paraId="670044A8" w14:textId="77777777" w:rsidR="00C52E02" w:rsidRDefault="00000000">
      <w:pPr>
        <w:spacing w:line="480" w:lineRule="auto"/>
        <w:jc w:val="center"/>
        <w:rPr>
          <w:rFonts w:ascii="黑体" w:eastAsia="黑体"/>
          <w:color w:val="000000"/>
          <w:sz w:val="36"/>
          <w:szCs w:val="36"/>
        </w:rPr>
      </w:pPr>
      <w:r>
        <w:rPr>
          <w:rFonts w:ascii="黑体" w:eastAsia="黑体" w:hint="eastAsia"/>
          <w:color w:val="000000"/>
          <w:sz w:val="36"/>
          <w:szCs w:val="36"/>
        </w:rPr>
        <w:t>江苏</w:t>
      </w:r>
      <w:proofErr w:type="gramStart"/>
      <w:r>
        <w:rPr>
          <w:rFonts w:ascii="黑体" w:eastAsia="黑体" w:hint="eastAsia"/>
          <w:color w:val="000000"/>
          <w:sz w:val="36"/>
          <w:szCs w:val="36"/>
        </w:rPr>
        <w:t>睿</w:t>
      </w:r>
      <w:proofErr w:type="gramEnd"/>
      <w:r>
        <w:rPr>
          <w:rFonts w:ascii="黑体" w:eastAsia="黑体" w:hint="eastAsia"/>
          <w:color w:val="000000"/>
          <w:sz w:val="36"/>
          <w:szCs w:val="36"/>
        </w:rPr>
        <w:t>之泽工程项目咨询有限公司</w:t>
      </w:r>
    </w:p>
    <w:p w14:paraId="1056BC39" w14:textId="77777777" w:rsidR="00C52E02" w:rsidRDefault="00000000">
      <w:pPr>
        <w:spacing w:line="480" w:lineRule="auto"/>
        <w:jc w:val="center"/>
        <w:rPr>
          <w:rFonts w:ascii="黑体" w:eastAsia="黑体"/>
          <w:color w:val="000000"/>
          <w:sz w:val="36"/>
          <w:szCs w:val="36"/>
        </w:rPr>
      </w:pPr>
      <w:r>
        <w:rPr>
          <w:rFonts w:ascii="黑体" w:eastAsia="黑体"/>
          <w:color w:val="000000"/>
          <w:sz w:val="36"/>
          <w:szCs w:val="36"/>
        </w:rPr>
        <w:t>20</w:t>
      </w:r>
      <w:r>
        <w:rPr>
          <w:rFonts w:ascii="黑体" w:eastAsia="黑体" w:hint="eastAsia"/>
          <w:color w:val="000000"/>
          <w:sz w:val="36"/>
          <w:szCs w:val="36"/>
        </w:rPr>
        <w:t>25年1月</w:t>
      </w:r>
    </w:p>
    <w:p w14:paraId="54C25622" w14:textId="77777777" w:rsidR="00C52E02" w:rsidRDefault="00000000">
      <w:pPr>
        <w:jc w:val="center"/>
        <w:rPr>
          <w:rFonts w:ascii="黑体" w:eastAsia="黑体" w:hAnsi="Arial"/>
          <w:b/>
          <w:color w:val="000000"/>
          <w:sz w:val="36"/>
          <w:szCs w:val="36"/>
        </w:rPr>
        <w:sectPr w:rsidR="00C52E02">
          <w:type w:val="continuous"/>
          <w:pgSz w:w="11907" w:h="16840"/>
          <w:pgMar w:top="1417" w:right="1134" w:bottom="1417" w:left="1134" w:header="624" w:footer="992" w:gutter="0"/>
          <w:pgNumType w:start="1"/>
          <w:cols w:space="1701"/>
          <w:docGrid w:linePitch="360"/>
        </w:sectPr>
      </w:pPr>
      <w:r>
        <w:rPr>
          <w:rFonts w:ascii="黑体" w:eastAsia="黑体" w:hAnsi="Arial" w:hint="eastAsia"/>
          <w:b/>
          <w:color w:val="000000"/>
          <w:sz w:val="36"/>
          <w:szCs w:val="36"/>
        </w:rPr>
        <w:br w:type="page" w:clear="all"/>
      </w:r>
    </w:p>
    <w:p w14:paraId="3A385AFF" w14:textId="77777777" w:rsidR="00C52E02" w:rsidRDefault="00000000">
      <w:pPr>
        <w:jc w:val="center"/>
        <w:rPr>
          <w:rFonts w:ascii="黑体" w:eastAsia="黑体" w:hAnsi="Arial"/>
          <w:b/>
          <w:color w:val="000000"/>
          <w:sz w:val="44"/>
        </w:rPr>
      </w:pPr>
      <w:r>
        <w:rPr>
          <w:rFonts w:ascii="黑体" w:eastAsia="黑体" w:hAnsi="Arial" w:hint="eastAsia"/>
          <w:b/>
          <w:color w:val="000000"/>
          <w:sz w:val="44"/>
        </w:rPr>
        <w:lastRenderedPageBreak/>
        <w:t>总</w:t>
      </w:r>
      <w:r>
        <w:rPr>
          <w:rFonts w:ascii="黑体" w:eastAsia="黑体" w:hAnsi="Arial"/>
          <w:b/>
          <w:color w:val="000000"/>
          <w:sz w:val="44"/>
        </w:rPr>
        <w:t xml:space="preserve">  </w:t>
      </w:r>
      <w:r>
        <w:rPr>
          <w:rFonts w:ascii="黑体" w:eastAsia="黑体" w:hAnsi="Arial" w:hint="eastAsia"/>
          <w:b/>
          <w:color w:val="000000"/>
          <w:sz w:val="44"/>
        </w:rPr>
        <w:t>目</w:t>
      </w:r>
      <w:r>
        <w:rPr>
          <w:rFonts w:ascii="黑体" w:eastAsia="黑体" w:hAnsi="Arial"/>
          <w:b/>
          <w:color w:val="000000"/>
          <w:sz w:val="44"/>
        </w:rPr>
        <w:t xml:space="preserve">  </w:t>
      </w:r>
      <w:r>
        <w:rPr>
          <w:rFonts w:ascii="黑体" w:eastAsia="黑体" w:hAnsi="Arial" w:hint="eastAsia"/>
          <w:b/>
          <w:color w:val="000000"/>
          <w:sz w:val="44"/>
        </w:rPr>
        <w:t>录</w:t>
      </w:r>
    </w:p>
    <w:p w14:paraId="1F07BD9C" w14:textId="77777777" w:rsidR="00C52E02" w:rsidRDefault="00C52E02">
      <w:pPr>
        <w:spacing w:line="700" w:lineRule="exact"/>
        <w:outlineLvl w:val="0"/>
        <w:rPr>
          <w:rFonts w:ascii="黑体" w:eastAsia="黑体" w:hAnsi="Arial"/>
          <w:color w:val="000000"/>
          <w:sz w:val="36"/>
        </w:rPr>
      </w:pPr>
    </w:p>
    <w:p w14:paraId="0701BC67" w14:textId="77777777" w:rsidR="00C52E02" w:rsidRDefault="00000000">
      <w:pPr>
        <w:spacing w:line="700" w:lineRule="exact"/>
        <w:outlineLvl w:val="0"/>
        <w:rPr>
          <w:rFonts w:ascii="Arial" w:eastAsia="黑体" w:hAnsi="Arial"/>
          <w:color w:val="000000"/>
          <w:sz w:val="36"/>
        </w:rPr>
      </w:pPr>
      <w:r>
        <w:rPr>
          <w:rFonts w:ascii="黑体" w:eastAsia="黑体" w:hAnsi="Arial" w:hint="eastAsia"/>
          <w:color w:val="000000"/>
          <w:sz w:val="36"/>
        </w:rPr>
        <w:t xml:space="preserve">     第一章</w:t>
      </w:r>
      <w:r>
        <w:rPr>
          <w:rFonts w:ascii="黑体" w:eastAsia="黑体" w:hAnsi="Arial"/>
          <w:color w:val="000000"/>
          <w:sz w:val="36"/>
        </w:rPr>
        <w:t xml:space="preserve">  </w:t>
      </w:r>
      <w:r>
        <w:rPr>
          <w:rFonts w:ascii="黑体" w:eastAsia="黑体" w:hAnsi="Arial" w:hint="eastAsia"/>
          <w:color w:val="000000"/>
          <w:sz w:val="36"/>
        </w:rPr>
        <w:t>招标公告</w:t>
      </w:r>
    </w:p>
    <w:p w14:paraId="68A56DC5" w14:textId="77777777" w:rsidR="00C52E02" w:rsidRDefault="00000000">
      <w:pPr>
        <w:spacing w:line="700" w:lineRule="exact"/>
        <w:outlineLvl w:val="0"/>
        <w:rPr>
          <w:rFonts w:ascii="黑体" w:eastAsia="黑体" w:hAnsi="Arial"/>
          <w:color w:val="000000"/>
          <w:sz w:val="36"/>
        </w:rPr>
      </w:pPr>
      <w:r>
        <w:rPr>
          <w:rFonts w:ascii="黑体" w:eastAsia="黑体" w:hAnsi="Arial" w:hint="eastAsia"/>
          <w:color w:val="000000"/>
          <w:sz w:val="36"/>
        </w:rPr>
        <w:t xml:space="preserve">     第二章</w:t>
      </w:r>
      <w:r>
        <w:rPr>
          <w:rFonts w:ascii="黑体" w:eastAsia="黑体" w:hAnsi="Arial"/>
          <w:color w:val="000000"/>
          <w:sz w:val="36"/>
        </w:rPr>
        <w:t xml:space="preserve">  </w:t>
      </w:r>
      <w:r>
        <w:rPr>
          <w:rFonts w:ascii="黑体" w:eastAsia="黑体" w:hAnsi="Arial" w:hint="eastAsia"/>
          <w:color w:val="000000"/>
          <w:sz w:val="36"/>
        </w:rPr>
        <w:t>供应商须知</w:t>
      </w:r>
    </w:p>
    <w:p w14:paraId="2D70FACE" w14:textId="77777777" w:rsidR="00C52E02" w:rsidRDefault="00000000">
      <w:pPr>
        <w:spacing w:line="700" w:lineRule="exact"/>
        <w:outlineLvl w:val="0"/>
        <w:rPr>
          <w:rFonts w:ascii="黑体" w:eastAsia="黑体" w:hAnsi="Showcard Gothic"/>
          <w:color w:val="000000"/>
          <w:sz w:val="36"/>
        </w:rPr>
      </w:pPr>
      <w:r>
        <w:rPr>
          <w:rFonts w:ascii="黑体" w:eastAsia="黑体" w:hAnsi="Arial" w:hint="eastAsia"/>
          <w:color w:val="000000"/>
          <w:sz w:val="36"/>
        </w:rPr>
        <w:t xml:space="preserve">     第三章</w:t>
      </w:r>
      <w:r>
        <w:rPr>
          <w:rFonts w:ascii="黑体" w:eastAsia="黑体" w:hAnsi="Arial"/>
          <w:color w:val="000000"/>
          <w:sz w:val="36"/>
        </w:rPr>
        <w:t xml:space="preserve">  </w:t>
      </w:r>
      <w:r>
        <w:rPr>
          <w:rFonts w:ascii="黑体" w:eastAsia="黑体" w:hAnsi="宋体" w:hint="eastAsia"/>
          <w:color w:val="000000"/>
          <w:sz w:val="36"/>
        </w:rPr>
        <w:t>合同文本</w:t>
      </w:r>
    </w:p>
    <w:p w14:paraId="62527B50" w14:textId="77777777" w:rsidR="00C52E02" w:rsidRDefault="00000000">
      <w:pPr>
        <w:spacing w:line="700" w:lineRule="exact"/>
        <w:outlineLvl w:val="0"/>
        <w:rPr>
          <w:rFonts w:ascii="黑体" w:eastAsia="黑体" w:hAnsi="Arial"/>
          <w:color w:val="000000"/>
          <w:sz w:val="36"/>
        </w:rPr>
      </w:pPr>
      <w:r>
        <w:rPr>
          <w:rFonts w:ascii="黑体" w:eastAsia="黑体" w:hAnsi="Arial" w:hint="eastAsia"/>
          <w:color w:val="000000"/>
          <w:sz w:val="36"/>
        </w:rPr>
        <w:t xml:space="preserve">     第四章</w:t>
      </w:r>
      <w:r>
        <w:rPr>
          <w:rFonts w:ascii="黑体" w:eastAsia="黑体" w:hAnsi="Arial"/>
          <w:color w:val="000000"/>
          <w:sz w:val="36"/>
        </w:rPr>
        <w:t xml:space="preserve">  </w:t>
      </w:r>
      <w:r>
        <w:rPr>
          <w:rFonts w:ascii="黑体" w:eastAsia="黑体" w:hAnsi="宋体" w:hint="eastAsia"/>
          <w:color w:val="000000"/>
          <w:sz w:val="36"/>
        </w:rPr>
        <w:t>采购需求</w:t>
      </w:r>
    </w:p>
    <w:p w14:paraId="11519B09" w14:textId="77777777" w:rsidR="00C52E02" w:rsidRDefault="00000000">
      <w:pPr>
        <w:spacing w:line="700" w:lineRule="exact"/>
        <w:outlineLvl w:val="0"/>
        <w:rPr>
          <w:rFonts w:ascii="??_GB2312" w:eastAsia="黑体" w:hAnsi="Arial"/>
          <w:color w:val="000000"/>
          <w:sz w:val="36"/>
        </w:rPr>
      </w:pPr>
      <w:r>
        <w:rPr>
          <w:rFonts w:ascii="黑体" w:eastAsia="黑体" w:hAnsi="Arial" w:hint="eastAsia"/>
          <w:color w:val="000000"/>
          <w:sz w:val="36"/>
        </w:rPr>
        <w:t xml:space="preserve">     第五章</w:t>
      </w:r>
      <w:r>
        <w:rPr>
          <w:rFonts w:ascii="黑体" w:eastAsia="黑体" w:hAnsi="Arial"/>
          <w:color w:val="000000"/>
          <w:sz w:val="36"/>
        </w:rPr>
        <w:t xml:space="preserve">  </w:t>
      </w:r>
      <w:r>
        <w:rPr>
          <w:rFonts w:ascii="黑体" w:eastAsia="黑体" w:hAnsi="宋体" w:hint="eastAsia"/>
          <w:bCs/>
          <w:color w:val="000000"/>
          <w:sz w:val="36"/>
          <w:szCs w:val="36"/>
        </w:rPr>
        <w:t>评标方法与评标标准</w:t>
      </w:r>
    </w:p>
    <w:p w14:paraId="02B55C20" w14:textId="77777777" w:rsidR="00C52E02" w:rsidRDefault="00000000">
      <w:pPr>
        <w:spacing w:line="700" w:lineRule="exact"/>
        <w:jc w:val="left"/>
        <w:outlineLvl w:val="0"/>
        <w:rPr>
          <w:color w:val="000000"/>
        </w:rPr>
      </w:pPr>
      <w:r>
        <w:rPr>
          <w:rFonts w:ascii="黑体" w:eastAsia="黑体" w:hAnsi="Arial" w:hint="eastAsia"/>
          <w:color w:val="000000"/>
          <w:sz w:val="36"/>
          <w:szCs w:val="36"/>
        </w:rPr>
        <w:t xml:space="preserve">     </w:t>
      </w:r>
      <w:r>
        <w:rPr>
          <w:rFonts w:ascii="黑体" w:eastAsia="黑体" w:hAnsi="Arial" w:hint="eastAsia"/>
          <w:color w:val="000000"/>
          <w:sz w:val="36"/>
        </w:rPr>
        <w:t>第六章</w:t>
      </w:r>
      <w:r>
        <w:rPr>
          <w:rFonts w:ascii="黑体" w:eastAsia="黑体" w:hAnsi="宋体" w:hint="eastAsia"/>
          <w:color w:val="000000"/>
          <w:sz w:val="36"/>
        </w:rPr>
        <w:t xml:space="preserve">  投标文件格式</w:t>
      </w:r>
    </w:p>
    <w:p w14:paraId="029BDF6A" w14:textId="77777777" w:rsidR="00C52E02" w:rsidRDefault="00000000">
      <w:pPr>
        <w:spacing w:line="700" w:lineRule="exact"/>
        <w:jc w:val="center"/>
        <w:outlineLvl w:val="0"/>
        <w:rPr>
          <w:color w:val="000000"/>
        </w:rPr>
      </w:pPr>
      <w:r>
        <w:rPr>
          <w:color w:val="000000"/>
        </w:rPr>
        <w:br w:type="page" w:clear="all"/>
      </w:r>
      <w:r>
        <w:rPr>
          <w:rFonts w:ascii="黑体" w:eastAsia="黑体" w:hAnsi="Arial" w:hint="eastAsia"/>
          <w:color w:val="000000"/>
          <w:sz w:val="44"/>
          <w:szCs w:val="44"/>
        </w:rPr>
        <w:lastRenderedPageBreak/>
        <w:t>第一章  招标公告</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52E02" w14:paraId="32448DC5" w14:textId="77777777">
        <w:tc>
          <w:tcPr>
            <w:tcW w:w="9628" w:type="dxa"/>
          </w:tcPr>
          <w:p w14:paraId="30D6AA4C" w14:textId="77777777" w:rsidR="00C52E02" w:rsidRDefault="00000000">
            <w:pPr>
              <w:pStyle w:val="aff3"/>
              <w:spacing w:before="0" w:after="0"/>
              <w:jc w:val="both"/>
              <w:rPr>
                <w:rFonts w:ascii="Times New Roman" w:hAnsi="Times New Roman"/>
                <w:color w:val="000000"/>
              </w:rPr>
            </w:pPr>
            <w:r>
              <w:rPr>
                <w:rFonts w:ascii="Times New Roman" w:hAnsi="Times New Roman"/>
                <w:color w:val="000000"/>
              </w:rPr>
              <w:t>项目概况</w:t>
            </w:r>
          </w:p>
          <w:p w14:paraId="364FE658" w14:textId="4714C952" w:rsidR="00C52E02" w:rsidRDefault="00000000">
            <w:pPr>
              <w:pStyle w:val="aff3"/>
              <w:spacing w:before="0" w:after="0"/>
              <w:jc w:val="both"/>
              <w:rPr>
                <w:rFonts w:ascii="Times New Roman" w:hAnsi="Times New Roman"/>
                <w:color w:val="000000"/>
                <w:u w:val="single"/>
              </w:rPr>
            </w:pPr>
            <w:r>
              <w:rPr>
                <w:rFonts w:ascii="宋体" w:hAnsi="宋体" w:cs="宋体" w:hint="eastAsia"/>
                <w:color w:val="000000"/>
                <w:u w:val="single"/>
              </w:rPr>
              <w:t>滨海</w:t>
            </w:r>
            <w:proofErr w:type="gramStart"/>
            <w:r>
              <w:rPr>
                <w:rFonts w:ascii="宋体" w:hAnsi="宋体" w:cs="宋体" w:hint="eastAsia"/>
                <w:color w:val="000000"/>
                <w:u w:val="single"/>
              </w:rPr>
              <w:t>县滨淮镇</w:t>
            </w:r>
            <w:proofErr w:type="gramEnd"/>
            <w:r>
              <w:rPr>
                <w:rFonts w:ascii="宋体" w:hAnsi="宋体" w:cs="宋体" w:hint="eastAsia"/>
                <w:color w:val="000000"/>
                <w:u w:val="single"/>
              </w:rPr>
              <w:t>村庄规划修编项目</w:t>
            </w:r>
            <w:r>
              <w:rPr>
                <w:rFonts w:ascii="Times New Roman" w:hAnsi="Times New Roman"/>
                <w:color w:val="000000"/>
              </w:rPr>
              <w:t>招标项目的潜在</w:t>
            </w:r>
            <w:r>
              <w:rPr>
                <w:rFonts w:ascii="Times New Roman" w:hAnsi="Times New Roman" w:hint="eastAsia"/>
                <w:color w:val="000000"/>
              </w:rPr>
              <w:t>供应商</w:t>
            </w:r>
            <w:r>
              <w:rPr>
                <w:rFonts w:ascii="宋体" w:hAnsi="宋体" w:cs="宋体" w:hint="eastAsia"/>
                <w:color w:val="000000"/>
                <w:szCs w:val="28"/>
              </w:rPr>
              <w:t>可在</w:t>
            </w:r>
            <w:r>
              <w:rPr>
                <w:rFonts w:ascii="宋体" w:hAnsi="宋体" w:cs="宋体" w:hint="eastAsia"/>
                <w:color w:val="000000"/>
                <w:szCs w:val="28"/>
                <w:u w:val="single"/>
              </w:rPr>
              <w:t>中国政府采购网、江苏政府采购网、盐城市政府采购网</w:t>
            </w:r>
            <w:r>
              <w:rPr>
                <w:rFonts w:ascii="Times New Roman" w:hAnsi="Times New Roman"/>
                <w:color w:val="000000"/>
              </w:rPr>
              <w:t>获取招标文件，并</w:t>
            </w:r>
            <w:r w:rsidRPr="004B37BA">
              <w:rPr>
                <w:rFonts w:ascii="Times New Roman" w:hAnsi="Times New Roman"/>
                <w:color w:val="000000"/>
              </w:rPr>
              <w:t>于</w:t>
            </w:r>
            <w:r w:rsidRPr="004B37BA">
              <w:rPr>
                <w:rFonts w:ascii="宋体" w:hAnsi="宋体" w:hint="eastAsia"/>
                <w:b/>
                <w:bCs/>
                <w:color w:val="000000"/>
                <w:u w:val="single"/>
              </w:rPr>
              <w:t>2025</w:t>
            </w:r>
            <w:r w:rsidRPr="004B37BA">
              <w:rPr>
                <w:rFonts w:ascii="宋体" w:hAnsi="宋体"/>
                <w:b/>
                <w:bCs/>
                <w:color w:val="000000"/>
                <w:u w:val="single"/>
              </w:rPr>
              <w:t>年</w:t>
            </w:r>
            <w:r w:rsidRPr="004B37BA">
              <w:rPr>
                <w:rFonts w:ascii="宋体" w:hAnsi="宋体" w:hint="eastAsia"/>
                <w:b/>
                <w:bCs/>
                <w:color w:val="000000"/>
                <w:u w:val="single"/>
              </w:rPr>
              <w:t>02</w:t>
            </w:r>
            <w:r w:rsidRPr="004B37BA">
              <w:rPr>
                <w:rFonts w:ascii="宋体" w:hAnsi="宋体"/>
                <w:b/>
                <w:bCs/>
                <w:color w:val="000000"/>
                <w:u w:val="single"/>
              </w:rPr>
              <w:t>月</w:t>
            </w:r>
            <w:r w:rsidR="004B37BA" w:rsidRPr="004B37BA">
              <w:rPr>
                <w:rFonts w:ascii="宋体" w:hAnsi="宋体" w:hint="eastAsia"/>
                <w:b/>
                <w:bCs/>
                <w:color w:val="000000"/>
                <w:u w:val="single"/>
              </w:rPr>
              <w:t>11</w:t>
            </w:r>
            <w:r w:rsidRPr="004B37BA">
              <w:rPr>
                <w:rFonts w:ascii="宋体" w:hAnsi="宋体"/>
                <w:b/>
                <w:bCs/>
                <w:color w:val="000000"/>
                <w:u w:val="single"/>
              </w:rPr>
              <w:t>日</w:t>
            </w:r>
            <w:r w:rsidRPr="004B37BA">
              <w:rPr>
                <w:rFonts w:ascii="宋体" w:hAnsi="宋体" w:hint="eastAsia"/>
                <w:b/>
                <w:bCs/>
                <w:color w:val="000000"/>
                <w:u w:val="single"/>
              </w:rPr>
              <w:t>15</w:t>
            </w:r>
            <w:r w:rsidRPr="004B37BA">
              <w:rPr>
                <w:rFonts w:ascii="宋体" w:hAnsi="宋体"/>
                <w:b/>
                <w:bCs/>
                <w:color w:val="000000"/>
                <w:u w:val="single"/>
              </w:rPr>
              <w:t>时00分</w:t>
            </w:r>
            <w:r w:rsidRPr="004B37BA">
              <w:rPr>
                <w:rFonts w:ascii="宋体" w:hAnsi="宋体" w:cs="宋体" w:hint="eastAsia"/>
                <w:b/>
                <w:bCs/>
                <w:color w:val="000000"/>
                <w:u w:val="single"/>
              </w:rPr>
              <w:t>00秒</w:t>
            </w:r>
            <w:r>
              <w:rPr>
                <w:rFonts w:ascii="Times New Roman" w:hAnsi="Times New Roman"/>
                <w:color w:val="000000"/>
              </w:rPr>
              <w:t>（北京时间）前递交投标文件。</w:t>
            </w:r>
          </w:p>
        </w:tc>
      </w:tr>
    </w:tbl>
    <w:p w14:paraId="0AFF8334" w14:textId="77777777" w:rsidR="00C52E02" w:rsidRDefault="00000000">
      <w:pPr>
        <w:numPr>
          <w:ilvl w:val="0"/>
          <w:numId w:val="1"/>
        </w:numPr>
        <w:tabs>
          <w:tab w:val="left" w:pos="900"/>
        </w:tabs>
        <w:spacing w:line="500" w:lineRule="exact"/>
        <w:rPr>
          <w:rFonts w:ascii="宋体" w:hAnsi="宋体" w:cs="宋体" w:hint="eastAsia"/>
          <w:b/>
          <w:bCs/>
          <w:color w:val="000000"/>
          <w:sz w:val="24"/>
          <w:szCs w:val="24"/>
        </w:rPr>
      </w:pPr>
      <w:r>
        <w:rPr>
          <w:rFonts w:ascii="宋体" w:hAnsi="宋体" w:cs="宋体" w:hint="eastAsia"/>
          <w:b/>
          <w:bCs/>
          <w:color w:val="000000"/>
          <w:sz w:val="24"/>
          <w:szCs w:val="24"/>
        </w:rPr>
        <w:t>项目基本情况</w:t>
      </w:r>
    </w:p>
    <w:p w14:paraId="0759240E"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1.项目编号：JSZC-320922-SRZZ-G2025-0001</w:t>
      </w:r>
    </w:p>
    <w:p w14:paraId="01C8EF7A"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2.项目名称：滨海</w:t>
      </w:r>
      <w:proofErr w:type="gramStart"/>
      <w:r>
        <w:rPr>
          <w:rFonts w:ascii="宋体" w:hAnsi="宋体" w:cs="宋体" w:hint="eastAsia"/>
          <w:color w:val="000000"/>
          <w:sz w:val="24"/>
          <w:szCs w:val="24"/>
        </w:rPr>
        <w:t>县滨淮镇</w:t>
      </w:r>
      <w:proofErr w:type="gramEnd"/>
      <w:r>
        <w:rPr>
          <w:rFonts w:ascii="宋体" w:hAnsi="宋体" w:cs="宋体" w:hint="eastAsia"/>
          <w:color w:val="000000"/>
          <w:sz w:val="24"/>
          <w:szCs w:val="24"/>
        </w:rPr>
        <w:t>村庄规划修编项目</w:t>
      </w:r>
    </w:p>
    <w:p w14:paraId="1497CC40"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3.采购方式：公开招标。</w:t>
      </w:r>
    </w:p>
    <w:p w14:paraId="1E837E2F"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4.预算金额：70万元。</w:t>
      </w:r>
    </w:p>
    <w:p w14:paraId="358C8DC4"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5.最高限价：70万元。</w:t>
      </w:r>
    </w:p>
    <w:p w14:paraId="6C2776FC"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6.采购需求：</w:t>
      </w:r>
      <w:proofErr w:type="gramStart"/>
      <w:r>
        <w:rPr>
          <w:rFonts w:ascii="宋体" w:hAnsi="宋体" w:cs="宋体" w:hint="eastAsia"/>
          <w:color w:val="000000"/>
          <w:sz w:val="24"/>
          <w:szCs w:val="24"/>
        </w:rPr>
        <w:t>滨淮镇</w:t>
      </w:r>
      <w:proofErr w:type="gramEnd"/>
      <w:r>
        <w:rPr>
          <w:rFonts w:ascii="宋体" w:hAnsi="宋体" w:cs="宋体" w:hint="eastAsia"/>
          <w:color w:val="000000"/>
          <w:sz w:val="24"/>
          <w:szCs w:val="24"/>
        </w:rPr>
        <w:t>村庄规划修编，</w:t>
      </w:r>
      <w:proofErr w:type="gramStart"/>
      <w:r>
        <w:rPr>
          <w:rFonts w:ascii="宋体" w:hAnsi="宋体" w:cs="宋体" w:hint="eastAsia"/>
          <w:color w:val="000000"/>
          <w:sz w:val="24"/>
          <w:szCs w:val="24"/>
        </w:rPr>
        <w:t>为滨淮</w:t>
      </w:r>
      <w:proofErr w:type="gramEnd"/>
      <w:r>
        <w:rPr>
          <w:rFonts w:ascii="宋体" w:hAnsi="宋体" w:cs="宋体" w:hint="eastAsia"/>
          <w:color w:val="000000"/>
          <w:sz w:val="24"/>
          <w:szCs w:val="24"/>
        </w:rPr>
        <w:t>镇建东村、东滨村、玉龙村、樊集村、</w:t>
      </w:r>
      <w:proofErr w:type="gramStart"/>
      <w:r>
        <w:rPr>
          <w:rFonts w:ascii="宋体" w:hAnsi="宋体" w:cs="宋体" w:hint="eastAsia"/>
          <w:color w:val="000000"/>
          <w:sz w:val="24"/>
          <w:szCs w:val="24"/>
        </w:rPr>
        <w:t>沈滩村</w:t>
      </w:r>
      <w:proofErr w:type="gramEnd"/>
      <w:r>
        <w:rPr>
          <w:rFonts w:ascii="宋体" w:hAnsi="宋体" w:cs="宋体" w:hint="eastAsia"/>
          <w:color w:val="000000"/>
          <w:sz w:val="24"/>
          <w:szCs w:val="24"/>
        </w:rPr>
        <w:t>、长兴村、康庄村、新圩村、</w:t>
      </w:r>
      <w:proofErr w:type="gramStart"/>
      <w:r>
        <w:rPr>
          <w:rFonts w:ascii="宋体" w:hAnsi="宋体" w:cs="宋体" w:hint="eastAsia"/>
          <w:color w:val="000000"/>
          <w:sz w:val="24"/>
          <w:szCs w:val="24"/>
        </w:rPr>
        <w:t>陆塘村</w:t>
      </w:r>
      <w:proofErr w:type="gramEnd"/>
      <w:r>
        <w:rPr>
          <w:rFonts w:ascii="宋体" w:hAnsi="宋体" w:cs="宋体" w:hint="eastAsia"/>
          <w:color w:val="000000"/>
          <w:sz w:val="24"/>
          <w:szCs w:val="24"/>
        </w:rPr>
        <w:t>、合新村、建西村、</w:t>
      </w:r>
      <w:proofErr w:type="gramStart"/>
      <w:r>
        <w:rPr>
          <w:rFonts w:ascii="宋体" w:hAnsi="宋体" w:cs="宋体" w:hint="eastAsia"/>
          <w:color w:val="000000"/>
          <w:sz w:val="24"/>
          <w:szCs w:val="24"/>
        </w:rPr>
        <w:t>梁港村</w:t>
      </w:r>
      <w:proofErr w:type="gramEnd"/>
      <w:r>
        <w:rPr>
          <w:rFonts w:ascii="宋体" w:hAnsi="宋体" w:cs="宋体" w:hint="eastAsia"/>
          <w:color w:val="000000"/>
          <w:sz w:val="24"/>
          <w:szCs w:val="24"/>
        </w:rPr>
        <w:t>、</w:t>
      </w:r>
      <w:proofErr w:type="gramStart"/>
      <w:r>
        <w:rPr>
          <w:rFonts w:ascii="宋体" w:hAnsi="宋体" w:cs="宋体" w:hint="eastAsia"/>
          <w:color w:val="000000"/>
          <w:sz w:val="24"/>
          <w:szCs w:val="24"/>
        </w:rPr>
        <w:t>公玉村</w:t>
      </w:r>
      <w:proofErr w:type="gramEnd"/>
      <w:r>
        <w:rPr>
          <w:rFonts w:ascii="宋体" w:hAnsi="宋体" w:cs="宋体" w:hint="eastAsia"/>
          <w:color w:val="000000"/>
          <w:sz w:val="24"/>
          <w:szCs w:val="24"/>
        </w:rPr>
        <w:t>、新岭村、河西村、双树村、山星村、建民村，共18个村庄，规划面积12.99平方公里。</w:t>
      </w:r>
      <w:r>
        <w:rPr>
          <w:rFonts w:ascii="宋体" w:hAnsi="宋体" w:cs="宋体" w:hint="eastAsia"/>
          <w:color w:val="000000"/>
          <w:sz w:val="24"/>
        </w:rPr>
        <w:t>具体内容及要求详见招标文件第四章采购需求</w:t>
      </w:r>
      <w:r>
        <w:rPr>
          <w:rFonts w:ascii="宋体" w:hAnsi="宋体" w:cs="宋体" w:hint="eastAsia"/>
          <w:color w:val="000000"/>
          <w:sz w:val="24"/>
          <w:szCs w:val="24"/>
        </w:rPr>
        <w:t>。</w:t>
      </w:r>
    </w:p>
    <w:p w14:paraId="410C9922"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7.服务期限：签订合同后三个月内完成村庄规划编制，并完成审批及报备。</w:t>
      </w:r>
    </w:p>
    <w:p w14:paraId="7A26BCC5"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8.服务标准：合格。</w:t>
      </w:r>
    </w:p>
    <w:p w14:paraId="1B5B834C"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9.本项目（是/否）接受联合体投标：否。</w:t>
      </w:r>
    </w:p>
    <w:p w14:paraId="20C8BB33" w14:textId="77777777" w:rsidR="00C52E02" w:rsidRDefault="00000000">
      <w:pPr>
        <w:tabs>
          <w:tab w:val="left" w:pos="900"/>
        </w:tabs>
        <w:spacing w:line="500" w:lineRule="exact"/>
        <w:ind w:left="420"/>
        <w:rPr>
          <w:rFonts w:ascii="宋体" w:hAnsi="宋体" w:cs="宋体" w:hint="eastAsia"/>
          <w:b/>
          <w:bCs/>
          <w:color w:val="000000"/>
          <w:sz w:val="24"/>
          <w:szCs w:val="24"/>
        </w:rPr>
      </w:pPr>
      <w:r>
        <w:rPr>
          <w:rFonts w:ascii="宋体" w:hAnsi="宋体" w:cs="宋体" w:hint="eastAsia"/>
          <w:b/>
          <w:bCs/>
          <w:color w:val="000000"/>
          <w:sz w:val="24"/>
          <w:szCs w:val="24"/>
        </w:rPr>
        <w:t>二、申请人的资格要求</w:t>
      </w:r>
    </w:p>
    <w:p w14:paraId="4FC25D08"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1.符合《中华人民共和国政府采购法》第二十二条第一款规定，并提供下列材料：</w:t>
      </w:r>
    </w:p>
    <w:p w14:paraId="6E77DD03"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1.1 法人或者其他组织的营业执照等证明文件，自然人的身份证明。</w:t>
      </w:r>
    </w:p>
    <w:p w14:paraId="0766A585"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1.2上一年度的财务状况报表（提供投标人2023年度或2024年度的财务报表，至少提供资产负债表、利润表、现金流量表，供应</w:t>
      </w:r>
      <w:proofErr w:type="gramStart"/>
      <w:r>
        <w:rPr>
          <w:rFonts w:ascii="宋体" w:hAnsi="宋体" w:cs="宋体" w:hint="eastAsia"/>
          <w:color w:val="000000"/>
          <w:sz w:val="24"/>
          <w:szCs w:val="24"/>
        </w:rPr>
        <w:t>商成立</w:t>
      </w:r>
      <w:proofErr w:type="gramEnd"/>
      <w:r>
        <w:rPr>
          <w:rFonts w:ascii="宋体" w:hAnsi="宋体" w:cs="宋体" w:hint="eastAsia"/>
          <w:color w:val="000000"/>
          <w:sz w:val="24"/>
          <w:szCs w:val="24"/>
        </w:rPr>
        <w:t>不满一年无需提供）。</w:t>
      </w:r>
    </w:p>
    <w:p w14:paraId="07E88250"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1.3具备履行合同所必需的设备和专业技术能力的书面声明。</w:t>
      </w:r>
    </w:p>
    <w:p w14:paraId="7DDBE3DE"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1.4依法缴纳税收和社会保障资金的相关材料（提供提交投标文件截止时间前一年内至少一个月依法缴纳税收及缴纳社会保障资金的证明材料。供应</w:t>
      </w:r>
      <w:proofErr w:type="gramStart"/>
      <w:r>
        <w:rPr>
          <w:rFonts w:ascii="宋体" w:hAnsi="宋体" w:cs="宋体" w:hint="eastAsia"/>
          <w:color w:val="000000"/>
          <w:sz w:val="24"/>
          <w:szCs w:val="24"/>
        </w:rPr>
        <w:t>商依法</w:t>
      </w:r>
      <w:proofErr w:type="gramEnd"/>
      <w:r>
        <w:rPr>
          <w:rFonts w:ascii="宋体" w:hAnsi="宋体" w:cs="宋体" w:hint="eastAsia"/>
          <w:color w:val="000000"/>
          <w:sz w:val="24"/>
          <w:szCs w:val="24"/>
        </w:rPr>
        <w:t>享受缓缴、免缴税收、社会保障资金的提供证明材料）。</w:t>
      </w:r>
    </w:p>
    <w:p w14:paraId="77C1AD50"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lastRenderedPageBreak/>
        <w:t>1.5参加政府采购活动前3年内在经营活动中没有重大违法记录的书面声明。</w:t>
      </w:r>
    </w:p>
    <w:p w14:paraId="02943800"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2.落实政府采购政策需满足的资格要求：</w:t>
      </w:r>
    </w:p>
    <w:p w14:paraId="5EBC8F49"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本项目（是/否）属于专门面向中小企业采购的项目：是。</w:t>
      </w:r>
    </w:p>
    <w:p w14:paraId="27D70117"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（注：如属于专门面向中小企业采购的项目,供应商应为中小微企业、监狱企业、残疾人福利性单位)</w:t>
      </w:r>
    </w:p>
    <w:p w14:paraId="02DAB949"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3.本项目的特定资格要求：</w:t>
      </w:r>
    </w:p>
    <w:p w14:paraId="240588FA"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3.1投标人（供应商）须具有有效期内的城乡规划编制乙级及以上资质。</w:t>
      </w:r>
    </w:p>
    <w:p w14:paraId="3645698D"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1FEF13DA"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3.3单位负责人为同一人或者存在直接控股、管理关系的不同供应商，不得参加同一合同项下的政府采购活动。</w:t>
      </w:r>
    </w:p>
    <w:p w14:paraId="51DD7E66"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3.4本项目（是/否）接受联合体投标：否。</w:t>
      </w:r>
    </w:p>
    <w:p w14:paraId="31D94C91" w14:textId="77777777" w:rsidR="00C52E02" w:rsidRDefault="00000000">
      <w:pPr>
        <w:tabs>
          <w:tab w:val="left" w:pos="900"/>
        </w:tabs>
        <w:spacing w:line="500" w:lineRule="exact"/>
        <w:ind w:firstLine="482"/>
        <w:rPr>
          <w:rFonts w:ascii="宋体" w:hAnsi="宋体" w:cs="宋体" w:hint="eastAsia"/>
          <w:b/>
          <w:bCs/>
          <w:color w:val="000000"/>
          <w:sz w:val="24"/>
          <w:szCs w:val="24"/>
        </w:rPr>
      </w:pPr>
      <w:r>
        <w:rPr>
          <w:rFonts w:ascii="宋体" w:hAnsi="宋体" w:cs="宋体" w:hint="eastAsia"/>
          <w:b/>
          <w:bCs/>
          <w:color w:val="000000"/>
          <w:sz w:val="24"/>
          <w:szCs w:val="24"/>
        </w:rPr>
        <w:t>三、获取招标文件</w:t>
      </w:r>
    </w:p>
    <w:p w14:paraId="785B1D41" w14:textId="09BE9D1D" w:rsidR="00C52E02" w:rsidRDefault="00000000">
      <w:pPr>
        <w:tabs>
          <w:tab w:val="left" w:pos="900"/>
        </w:tabs>
        <w:spacing w:line="500" w:lineRule="exact"/>
        <w:ind w:firstLine="480"/>
        <w:rPr>
          <w:rFonts w:ascii="宋体" w:hAnsi="宋体" w:cs="宋体" w:hint="eastAsia"/>
          <w:b/>
          <w:bCs/>
          <w:color w:val="000000"/>
          <w:sz w:val="24"/>
          <w:szCs w:val="24"/>
        </w:rPr>
      </w:pPr>
      <w:r>
        <w:rPr>
          <w:rFonts w:ascii="宋体" w:hAnsi="宋体" w:cs="宋体" w:hint="eastAsia"/>
          <w:color w:val="000000"/>
          <w:sz w:val="24"/>
          <w:szCs w:val="24"/>
        </w:rPr>
        <w:t>1.时间：</w:t>
      </w:r>
      <w:r>
        <w:rPr>
          <w:rFonts w:ascii="宋体" w:hAnsi="宋体" w:cs="宋体" w:hint="eastAsia"/>
          <w:b/>
          <w:bCs/>
          <w:color w:val="000000"/>
          <w:sz w:val="24"/>
          <w:szCs w:val="24"/>
        </w:rPr>
        <w:t>2025年01月</w:t>
      </w:r>
      <w:r w:rsidR="004B37BA">
        <w:rPr>
          <w:rFonts w:ascii="宋体" w:hAnsi="宋体" w:cs="宋体" w:hint="eastAsia"/>
          <w:b/>
          <w:bCs/>
          <w:color w:val="000000"/>
          <w:sz w:val="24"/>
          <w:szCs w:val="24"/>
        </w:rPr>
        <w:t>10</w:t>
      </w:r>
      <w:r>
        <w:rPr>
          <w:rFonts w:ascii="宋体" w:hAnsi="宋体" w:cs="宋体" w:hint="eastAsia"/>
          <w:b/>
          <w:bCs/>
          <w:color w:val="000000"/>
          <w:sz w:val="24"/>
          <w:szCs w:val="24"/>
        </w:rPr>
        <w:t>日至2025年01月16日，每天上午00：00-12：00，下午12：00-23：59（北京时间，法定节假日除外）</w:t>
      </w:r>
      <w:r>
        <w:rPr>
          <w:rFonts w:ascii="宋体" w:hAnsi="宋体" w:cs="宋体" w:hint="eastAsia"/>
          <w:color w:val="000000"/>
          <w:sz w:val="24"/>
          <w:szCs w:val="24"/>
        </w:rPr>
        <w:t>。</w:t>
      </w:r>
    </w:p>
    <w:p w14:paraId="588D6661"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2.地点：供应商完成注册并办理CA证书后登录“苏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”系统，自行免费下载本项目招标文件</w:t>
      </w:r>
    </w:p>
    <w:p w14:paraId="52B155E9"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3.方式：登录“苏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w:t>
      </w:r>
    </w:p>
    <w:p w14:paraId="4B0EA9F0"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4.售价：0元。</w:t>
      </w:r>
    </w:p>
    <w:p w14:paraId="0C9A3A87" w14:textId="77777777" w:rsidR="00C52E02" w:rsidRDefault="00000000">
      <w:pPr>
        <w:tabs>
          <w:tab w:val="left" w:pos="900"/>
        </w:tabs>
        <w:spacing w:line="500" w:lineRule="exact"/>
        <w:ind w:firstLine="482"/>
        <w:rPr>
          <w:rFonts w:ascii="宋体" w:hAnsi="宋体" w:cs="宋体" w:hint="eastAsia"/>
          <w:b/>
          <w:bCs/>
          <w:color w:val="000000"/>
          <w:sz w:val="24"/>
          <w:szCs w:val="24"/>
        </w:rPr>
      </w:pPr>
      <w:bookmarkStart w:id="2" w:name="_Toc35393625"/>
      <w:bookmarkStart w:id="3" w:name="_Toc28359007"/>
      <w:bookmarkStart w:id="4" w:name="_Toc35393794"/>
      <w:bookmarkStart w:id="5" w:name="_Toc28359084"/>
      <w:r>
        <w:rPr>
          <w:rFonts w:ascii="宋体" w:hAnsi="宋体" w:cs="宋体" w:hint="eastAsia"/>
          <w:b/>
          <w:bCs/>
          <w:color w:val="000000"/>
          <w:sz w:val="24"/>
          <w:szCs w:val="24"/>
        </w:rPr>
        <w:t>四、提交投标文件截止时间、开标时间和地点</w:t>
      </w:r>
    </w:p>
    <w:p w14:paraId="13C3F475" w14:textId="17AF90A5"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1.时间：</w:t>
      </w:r>
      <w:r>
        <w:rPr>
          <w:rFonts w:ascii="宋体" w:hAnsi="宋体" w:cs="宋体" w:hint="eastAsia"/>
          <w:b/>
          <w:bCs/>
          <w:color w:val="000000"/>
          <w:sz w:val="24"/>
          <w:szCs w:val="24"/>
        </w:rPr>
        <w:t>2025年02月</w:t>
      </w:r>
      <w:r w:rsidR="004B37BA">
        <w:rPr>
          <w:rFonts w:ascii="宋体" w:hAnsi="宋体" w:cs="宋体" w:hint="eastAsia"/>
          <w:b/>
          <w:bCs/>
          <w:color w:val="000000"/>
          <w:sz w:val="24"/>
          <w:szCs w:val="24"/>
        </w:rPr>
        <w:t>11</w:t>
      </w:r>
      <w:r>
        <w:rPr>
          <w:rFonts w:ascii="宋体" w:hAnsi="宋体" w:cs="宋体" w:hint="eastAsia"/>
          <w:b/>
          <w:bCs/>
          <w:color w:val="000000"/>
          <w:sz w:val="24"/>
          <w:szCs w:val="24"/>
        </w:rPr>
        <w:t>日15时00分00秒</w:t>
      </w:r>
      <w:r>
        <w:rPr>
          <w:rFonts w:ascii="宋体" w:hAnsi="宋体" w:cs="宋体" w:hint="eastAsia"/>
          <w:color w:val="000000"/>
          <w:sz w:val="24"/>
          <w:szCs w:val="24"/>
        </w:rPr>
        <w:t>（北京时间）</w:t>
      </w:r>
    </w:p>
    <w:p w14:paraId="5F85F4CF"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2.地点：苏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政府采购交易系统网上开标大厅。</w:t>
      </w:r>
    </w:p>
    <w:p w14:paraId="310D8DE7" w14:textId="77777777" w:rsidR="00C52E02" w:rsidRDefault="00000000">
      <w:pPr>
        <w:tabs>
          <w:tab w:val="left" w:pos="900"/>
        </w:tabs>
        <w:spacing w:line="500" w:lineRule="exact"/>
        <w:ind w:firstLine="482"/>
        <w:rPr>
          <w:b/>
          <w:bCs/>
          <w:color w:val="000000"/>
          <w:sz w:val="24"/>
          <w:szCs w:val="20"/>
        </w:rPr>
      </w:pPr>
      <w:bookmarkStart w:id="6" w:name="_Toc38985267"/>
      <w:bookmarkStart w:id="7" w:name="_Toc35393626"/>
      <w:bookmarkStart w:id="8" w:name="_Toc35393795"/>
      <w:bookmarkEnd w:id="2"/>
      <w:bookmarkEnd w:id="3"/>
      <w:bookmarkEnd w:id="4"/>
      <w:bookmarkEnd w:id="5"/>
      <w:r>
        <w:rPr>
          <w:rFonts w:hint="eastAsia"/>
          <w:b/>
          <w:bCs/>
          <w:color w:val="000000"/>
          <w:sz w:val="24"/>
          <w:szCs w:val="20"/>
        </w:rPr>
        <w:t>五、公告期限</w:t>
      </w:r>
      <w:bookmarkEnd w:id="6"/>
    </w:p>
    <w:p w14:paraId="7009B58D" w14:textId="77777777" w:rsidR="00C52E02" w:rsidRDefault="00000000">
      <w:pPr>
        <w:tabs>
          <w:tab w:val="left" w:pos="900"/>
        </w:tabs>
        <w:spacing w:line="500" w:lineRule="exact"/>
        <w:ind w:firstLine="480"/>
        <w:rPr>
          <w:color w:val="000000"/>
          <w:sz w:val="24"/>
          <w:szCs w:val="20"/>
        </w:rPr>
      </w:pPr>
      <w:bookmarkStart w:id="9" w:name="_Toc38985268"/>
      <w:r>
        <w:rPr>
          <w:rFonts w:hint="eastAsia"/>
          <w:color w:val="000000"/>
          <w:sz w:val="24"/>
          <w:szCs w:val="20"/>
        </w:rPr>
        <w:t>自本公告发布之日起</w:t>
      </w:r>
      <w:r>
        <w:rPr>
          <w:rFonts w:hint="eastAsia"/>
          <w:color w:val="000000"/>
          <w:sz w:val="24"/>
          <w:szCs w:val="20"/>
        </w:rPr>
        <w:t>5</w:t>
      </w:r>
      <w:r>
        <w:rPr>
          <w:rFonts w:hint="eastAsia"/>
          <w:color w:val="000000"/>
          <w:sz w:val="24"/>
          <w:szCs w:val="20"/>
        </w:rPr>
        <w:t>个工作日。</w:t>
      </w:r>
      <w:bookmarkEnd w:id="9"/>
    </w:p>
    <w:p w14:paraId="3F86CBDF"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b/>
          <w:bCs/>
          <w:color w:val="000000"/>
          <w:sz w:val="24"/>
          <w:szCs w:val="24"/>
        </w:rPr>
        <w:t>六、其他补充事宜</w:t>
      </w:r>
      <w:bookmarkEnd w:id="7"/>
      <w:bookmarkEnd w:id="8"/>
    </w:p>
    <w:p w14:paraId="5C8F2564" w14:textId="77777777" w:rsidR="00C52E02" w:rsidRDefault="00000000">
      <w:pPr>
        <w:tabs>
          <w:tab w:val="left" w:pos="900"/>
        </w:tabs>
        <w:spacing w:line="500" w:lineRule="exact"/>
        <w:ind w:firstLine="482"/>
        <w:rPr>
          <w:rFonts w:ascii="宋体" w:hAnsi="宋体" w:cs="宋体" w:hint="eastAsia"/>
          <w:color w:val="000000"/>
          <w:sz w:val="24"/>
          <w:szCs w:val="24"/>
        </w:rPr>
      </w:pPr>
      <w:bookmarkStart w:id="10" w:name="_Toc28359008"/>
      <w:bookmarkStart w:id="11" w:name="_Toc35393627"/>
      <w:bookmarkStart w:id="12" w:name="_Toc35393796"/>
      <w:bookmarkStart w:id="13" w:name="_Toc28359085"/>
      <w:r>
        <w:rPr>
          <w:rFonts w:ascii="宋体" w:hAnsi="宋体" w:cs="宋体" w:hint="eastAsia"/>
          <w:color w:val="000000"/>
          <w:sz w:val="24"/>
          <w:szCs w:val="24"/>
        </w:rPr>
        <w:t>1.根据省财政厅《关于更换全省政府采购交易系统CA数字证书和电子签章的通知》（</w:t>
      </w:r>
      <w:proofErr w:type="gramStart"/>
      <w:r>
        <w:rPr>
          <w:rFonts w:ascii="宋体" w:hAnsi="宋体" w:cs="宋体" w:hint="eastAsia"/>
          <w:color w:val="000000"/>
          <w:sz w:val="24"/>
          <w:szCs w:val="24"/>
        </w:rPr>
        <w:t>苏财购〔2023〕</w:t>
      </w:r>
      <w:proofErr w:type="gramEnd"/>
      <w:r>
        <w:rPr>
          <w:rFonts w:ascii="宋体" w:hAnsi="宋体" w:cs="宋体" w:hint="eastAsia"/>
          <w:color w:val="000000"/>
          <w:sz w:val="24"/>
          <w:szCs w:val="24"/>
        </w:rPr>
        <w:t>101号），“苏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”政府采购交易系统（以下简称苏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系统）的CA数</w:t>
      </w:r>
      <w:r>
        <w:rPr>
          <w:rFonts w:ascii="宋体" w:hAnsi="宋体" w:cs="宋体" w:hint="eastAsia"/>
          <w:color w:val="000000"/>
          <w:sz w:val="24"/>
          <w:szCs w:val="24"/>
        </w:rPr>
        <w:lastRenderedPageBreak/>
        <w:t>字证书、电子签章已更换为江苏省电子政务证书认证中心CA和方正国际软件（北京）有限公司电子签章。如果投标人通过苏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系统参与政府采购项目，需要更换CA数字证书和电子签章。具体办理指南和操作手册见链接：http://www.ccgp-jiangsu.gov.cn/jiangsu/zlxz/ee/ee3a4bc5a3454aa2b0d9312230633ce9.html。</w:t>
      </w:r>
    </w:p>
    <w:p w14:paraId="3DE755AC"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领取CA和办理电子签章（</w:t>
      </w:r>
      <w:proofErr w:type="gramStart"/>
      <w:r>
        <w:rPr>
          <w:rFonts w:ascii="宋体" w:hAnsi="宋体" w:cs="宋体" w:hint="eastAsia"/>
          <w:color w:val="000000"/>
          <w:sz w:val="24"/>
          <w:szCs w:val="24"/>
        </w:rPr>
        <w:t>请至亭湖区</w:t>
      </w:r>
      <w:proofErr w:type="gramEnd"/>
      <w:r>
        <w:rPr>
          <w:rFonts w:ascii="宋体" w:hAnsi="宋体" w:cs="宋体" w:hint="eastAsia"/>
          <w:color w:val="000000"/>
          <w:sz w:val="24"/>
          <w:szCs w:val="24"/>
        </w:rPr>
        <w:t>政务服务中心二楼226窗口办理，联系电话：15051556883，办理邮箱：yancheng@ideabank.net.cn，具体联系方式见《苏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系统供应商操作手册》（以下简称《操作手册》））、进行注册并按《操作手册》要求制作、上传电子投标文件,《苏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系统供应商操作手册》下载地址：http://czj.yancheng.gov.cn/art/2023/9/14/art_2407_4057499.html。</w:t>
      </w:r>
    </w:p>
    <w:p w14:paraId="2D2DF7C5"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2.有关本次招标的事项若存在变动或修改，敬请及时关注采购人在“中国政府采购网”、“江苏政府采购网”、“盐城市政府采购网”发布的更正公告。</w:t>
      </w:r>
    </w:p>
    <w:p w14:paraId="439F57A0"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3.本项目采用“资格后审”的“综合评分法”确定中标候选人。未通过资格审查的投标文件将被视为无效标处理；对通过初步评审的投标文件，评标委员会将按评分办法和标准进行评分，总分值为100分，评分细则详见采购文件。</w:t>
      </w:r>
    </w:p>
    <w:p w14:paraId="45FBFEA2"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4.投标供应商在获取招标文件后，若对招标文件有疑问（包括询问、质疑和投诉），应当按照《政府采购质疑和投诉办法》（中华人民共和国财政部令第94号）要求提交书面函件至采购人或招标代理机构。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p>
    <w:p w14:paraId="653288B1"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5.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p>
    <w:p w14:paraId="3037257C"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6.本项目不收取投标保证金，不收取质量保证金。</w:t>
      </w:r>
    </w:p>
    <w:p w14:paraId="5E2681ED"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7.本项目落实小微型企业扶持政府采购政策（详见招标文件）。</w:t>
      </w:r>
    </w:p>
    <w:p w14:paraId="610E392F"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8.付款方式：合同签订生效后7日内，支付合同总额的30%作为预付款(中标人须提供合</w:t>
      </w:r>
      <w:r>
        <w:rPr>
          <w:rFonts w:ascii="宋体" w:hAnsi="宋体" w:cs="宋体" w:hint="eastAsia"/>
          <w:color w:val="000000"/>
          <w:sz w:val="24"/>
          <w:szCs w:val="24"/>
        </w:rPr>
        <w:lastRenderedPageBreak/>
        <w:t>同总价30%的银行保函)；提交中期成果且通过专家评审后，支付合同总金额的30%；提交报批成果，取得村庄规划批复后，支付合同总价的30%；提交省级部门备案后结清余款。(均无息,付款及结算时,中标人须提供税务发票)。</w:t>
      </w:r>
    </w:p>
    <w:p w14:paraId="3B9EA3D1" w14:textId="77777777" w:rsidR="00C52E02" w:rsidRDefault="00000000">
      <w:pPr>
        <w:tabs>
          <w:tab w:val="left" w:pos="900"/>
        </w:tabs>
        <w:spacing w:line="500" w:lineRule="exact"/>
        <w:ind w:firstLine="482"/>
        <w:rPr>
          <w:rFonts w:ascii="宋体" w:hAnsi="宋体" w:cs="宋体" w:hint="eastAsia"/>
          <w:b/>
          <w:bCs/>
          <w:color w:val="000000"/>
          <w:sz w:val="24"/>
          <w:szCs w:val="24"/>
        </w:rPr>
      </w:pPr>
      <w:r>
        <w:rPr>
          <w:rFonts w:ascii="宋体" w:hAnsi="宋体" w:cs="宋体" w:hint="eastAsia"/>
          <w:b/>
          <w:bCs/>
          <w:color w:val="000000"/>
          <w:sz w:val="24"/>
          <w:szCs w:val="24"/>
        </w:rPr>
        <w:t>七、对本次招标提出询问，请按以下方式联系</w:t>
      </w:r>
      <w:bookmarkEnd w:id="10"/>
      <w:bookmarkEnd w:id="11"/>
      <w:bookmarkEnd w:id="12"/>
      <w:bookmarkEnd w:id="13"/>
    </w:p>
    <w:p w14:paraId="4FFF4C36"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1.采购人信息</w:t>
      </w:r>
    </w:p>
    <w:p w14:paraId="48B2961E"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名    称：滨海</w:t>
      </w:r>
      <w:proofErr w:type="gramStart"/>
      <w:r>
        <w:rPr>
          <w:rFonts w:ascii="宋体" w:hAnsi="宋体" w:cs="宋体" w:hint="eastAsia"/>
          <w:color w:val="000000"/>
          <w:sz w:val="24"/>
          <w:szCs w:val="24"/>
        </w:rPr>
        <w:t>县滨淮镇</w:t>
      </w:r>
      <w:proofErr w:type="gramEnd"/>
      <w:r>
        <w:rPr>
          <w:rFonts w:ascii="宋体" w:hAnsi="宋体" w:cs="宋体" w:hint="eastAsia"/>
          <w:color w:val="000000"/>
          <w:sz w:val="24"/>
          <w:szCs w:val="24"/>
        </w:rPr>
        <w:t>人民政府</w:t>
      </w:r>
    </w:p>
    <w:p w14:paraId="16F75964"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地    址：江苏省盐城市滨海</w:t>
      </w:r>
      <w:proofErr w:type="gramStart"/>
      <w:r>
        <w:rPr>
          <w:rFonts w:ascii="宋体" w:hAnsi="宋体" w:cs="宋体" w:hint="eastAsia"/>
          <w:color w:val="000000"/>
          <w:sz w:val="24"/>
          <w:szCs w:val="24"/>
        </w:rPr>
        <w:t>县滨淮镇</w:t>
      </w:r>
      <w:proofErr w:type="gramEnd"/>
      <w:r>
        <w:rPr>
          <w:rFonts w:ascii="宋体" w:hAnsi="宋体" w:cs="宋体" w:hint="eastAsia"/>
          <w:color w:val="000000"/>
          <w:sz w:val="24"/>
          <w:szCs w:val="24"/>
        </w:rPr>
        <w:t>新岭街</w:t>
      </w:r>
    </w:p>
    <w:p w14:paraId="5A3125B1"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联 系人：孙先生</w:t>
      </w:r>
    </w:p>
    <w:p w14:paraId="35FC477A"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联系电话：19539355206</w:t>
      </w:r>
    </w:p>
    <w:p w14:paraId="4470FEF8"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2.采购代理机构信息</w:t>
      </w:r>
    </w:p>
    <w:p w14:paraId="3FE102C3" w14:textId="77777777" w:rsidR="00C52E02" w:rsidRDefault="00000000">
      <w:pPr>
        <w:tabs>
          <w:tab w:val="left" w:pos="900"/>
        </w:tabs>
        <w:spacing w:line="500" w:lineRule="exact"/>
        <w:ind w:firstLine="480"/>
        <w:rPr>
          <w:rFonts w:ascii="宋体" w:hAnsi="宋体" w:cs="宋体" w:hint="eastAsia"/>
          <w:color w:val="000000"/>
          <w:sz w:val="24"/>
          <w:szCs w:val="24"/>
        </w:rPr>
      </w:pPr>
      <w:bookmarkStart w:id="14" w:name="_Toc28359021"/>
      <w:r>
        <w:rPr>
          <w:rFonts w:ascii="宋体" w:hAnsi="宋体" w:cs="宋体" w:hint="eastAsia"/>
          <w:color w:val="000000"/>
          <w:sz w:val="24"/>
          <w:szCs w:val="24"/>
        </w:rPr>
        <w:t>名    称：江苏</w:t>
      </w:r>
      <w:proofErr w:type="gramStart"/>
      <w:r>
        <w:rPr>
          <w:rFonts w:ascii="宋体" w:hAnsi="宋体" w:cs="宋体" w:hint="eastAsia"/>
          <w:color w:val="000000"/>
          <w:sz w:val="24"/>
          <w:szCs w:val="24"/>
        </w:rPr>
        <w:t>睿</w:t>
      </w:r>
      <w:proofErr w:type="gramEnd"/>
      <w:r>
        <w:rPr>
          <w:rFonts w:ascii="宋体" w:hAnsi="宋体" w:cs="宋体" w:hint="eastAsia"/>
          <w:color w:val="000000"/>
          <w:sz w:val="24"/>
          <w:szCs w:val="24"/>
        </w:rPr>
        <w:t>之泽工程项目咨询有限公司</w:t>
      </w:r>
    </w:p>
    <w:p w14:paraId="5E8FFDEE"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地    址：滨海县正</w:t>
      </w:r>
      <w:proofErr w:type="gramStart"/>
      <w:r>
        <w:rPr>
          <w:rFonts w:ascii="宋体" w:hAnsi="宋体" w:cs="宋体" w:hint="eastAsia"/>
          <w:color w:val="000000"/>
          <w:sz w:val="24"/>
          <w:szCs w:val="24"/>
        </w:rPr>
        <w:t>鑫</w:t>
      </w:r>
      <w:proofErr w:type="gramEnd"/>
      <w:r>
        <w:rPr>
          <w:rFonts w:ascii="宋体" w:hAnsi="宋体" w:cs="宋体" w:hint="eastAsia"/>
          <w:color w:val="000000"/>
          <w:sz w:val="24"/>
          <w:szCs w:val="24"/>
        </w:rPr>
        <w:t>城市经典5栋103室</w:t>
      </w:r>
    </w:p>
    <w:p w14:paraId="69B6CC16"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联系方式：</w:t>
      </w:r>
      <w:r>
        <w:rPr>
          <w:rFonts w:ascii="宋体" w:hAnsi="宋体" w:cs="宋体"/>
          <w:color w:val="000000"/>
          <w:sz w:val="24"/>
          <w:szCs w:val="24"/>
        </w:rPr>
        <w:t>15394665255</w:t>
      </w:r>
    </w:p>
    <w:p w14:paraId="24C050D2"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3.</w:t>
      </w:r>
      <w:bookmarkEnd w:id="14"/>
      <w:r>
        <w:rPr>
          <w:rFonts w:ascii="宋体" w:hAnsi="宋体" w:cs="宋体" w:hint="eastAsia"/>
          <w:color w:val="000000"/>
          <w:sz w:val="24"/>
          <w:szCs w:val="24"/>
        </w:rPr>
        <w:t>项目联系方式</w:t>
      </w:r>
    </w:p>
    <w:p w14:paraId="00E94031"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 xml:space="preserve">项目联系人：孙先生、张女士                 </w:t>
      </w:r>
    </w:p>
    <w:p w14:paraId="0F50383F" w14:textId="77777777" w:rsidR="00C52E02" w:rsidRDefault="00000000">
      <w:pPr>
        <w:tabs>
          <w:tab w:val="left" w:pos="900"/>
        </w:tabs>
        <w:spacing w:line="500" w:lineRule="exact"/>
        <w:ind w:firstLine="480"/>
        <w:rPr>
          <w:rFonts w:ascii="宋体" w:hAnsi="宋体" w:cs="宋体" w:hint="eastAsia"/>
          <w:color w:val="000000"/>
          <w:sz w:val="24"/>
          <w:szCs w:val="24"/>
        </w:rPr>
      </w:pPr>
      <w:r>
        <w:rPr>
          <w:rFonts w:ascii="宋体" w:hAnsi="宋体" w:cs="宋体" w:hint="eastAsia"/>
          <w:color w:val="000000"/>
          <w:sz w:val="24"/>
          <w:szCs w:val="24"/>
        </w:rPr>
        <w:t>电    话：19539355206、</w:t>
      </w:r>
      <w:r>
        <w:rPr>
          <w:rFonts w:ascii="宋体" w:hAnsi="宋体" w:cs="宋体"/>
          <w:color w:val="000000"/>
          <w:sz w:val="24"/>
          <w:szCs w:val="24"/>
        </w:rPr>
        <w:t>15394665255</w:t>
      </w:r>
    </w:p>
    <w:p w14:paraId="138A9551" w14:textId="77777777" w:rsidR="00C52E02" w:rsidRDefault="00000000">
      <w:pPr>
        <w:pageBreakBefore/>
        <w:spacing w:line="700" w:lineRule="exact"/>
        <w:jc w:val="center"/>
        <w:outlineLvl w:val="0"/>
        <w:rPr>
          <w:rFonts w:ascii="黑体" w:eastAsia="黑体" w:hAnsi="Arial"/>
          <w:color w:val="000000"/>
          <w:sz w:val="44"/>
          <w:szCs w:val="44"/>
        </w:rPr>
      </w:pPr>
      <w:r>
        <w:rPr>
          <w:rFonts w:ascii="黑体" w:eastAsia="黑体" w:hAnsi="Arial" w:hint="eastAsia"/>
          <w:color w:val="000000"/>
          <w:sz w:val="44"/>
          <w:szCs w:val="44"/>
        </w:rPr>
        <w:lastRenderedPageBreak/>
        <w:t>第二章</w:t>
      </w:r>
      <w:r>
        <w:rPr>
          <w:rFonts w:ascii="黑体" w:eastAsia="黑体" w:hAnsi="Arial"/>
          <w:color w:val="000000"/>
          <w:sz w:val="44"/>
          <w:szCs w:val="44"/>
        </w:rPr>
        <w:t xml:space="preserve">  </w:t>
      </w:r>
      <w:r>
        <w:rPr>
          <w:rFonts w:ascii="黑体" w:eastAsia="黑体" w:hAnsi="Arial" w:hint="eastAsia"/>
          <w:color w:val="000000"/>
          <w:sz w:val="44"/>
          <w:szCs w:val="44"/>
        </w:rPr>
        <w:t>供应商须知</w:t>
      </w:r>
    </w:p>
    <w:p w14:paraId="468F0DE5" w14:textId="77777777" w:rsidR="00C52E02" w:rsidRDefault="00000000">
      <w:pPr>
        <w:pStyle w:val="3"/>
        <w:spacing w:before="203" w:after="203" w:line="360" w:lineRule="auto"/>
        <w:ind w:firstLine="118"/>
        <w:rPr>
          <w:rFonts w:ascii="宋体" w:eastAsia="宋体" w:hAnsi="宋体" w:hint="eastAsia"/>
          <w:b/>
          <w:color w:val="000000"/>
          <w:szCs w:val="24"/>
        </w:rPr>
      </w:pPr>
      <w:bookmarkStart w:id="15" w:name="_Toc20823275"/>
      <w:bookmarkStart w:id="16" w:name="_Toc16938519"/>
      <w:bookmarkStart w:id="17" w:name="_Toc513029203"/>
      <w:bookmarkStart w:id="18" w:name="_Toc120614214"/>
      <w:r>
        <w:rPr>
          <w:rFonts w:ascii="宋体" w:eastAsia="宋体" w:hAnsi="宋体" w:hint="eastAsia"/>
          <w:b/>
          <w:color w:val="000000"/>
          <w:szCs w:val="24"/>
        </w:rPr>
        <w:t>一、总则</w:t>
      </w:r>
      <w:bookmarkEnd w:id="15"/>
      <w:bookmarkEnd w:id="16"/>
      <w:bookmarkEnd w:id="17"/>
      <w:bookmarkEnd w:id="18"/>
    </w:p>
    <w:p w14:paraId="7914D4A1" w14:textId="77777777" w:rsidR="00C52E02" w:rsidRDefault="00000000">
      <w:pPr>
        <w:pStyle w:val="4"/>
        <w:spacing w:before="0" w:after="0" w:line="360" w:lineRule="auto"/>
        <w:ind w:firstLine="361"/>
        <w:rPr>
          <w:rFonts w:ascii="宋体" w:eastAsia="宋体" w:hAnsi="宋体" w:hint="eastAsia"/>
          <w:bCs w:val="0"/>
          <w:color w:val="000000"/>
          <w:sz w:val="24"/>
          <w:szCs w:val="24"/>
        </w:rPr>
      </w:pPr>
      <w:bookmarkStart w:id="19" w:name="_Hlt16619475"/>
      <w:bookmarkStart w:id="20" w:name="_Toc20823276"/>
      <w:bookmarkStart w:id="21" w:name="_Toc16938520"/>
      <w:bookmarkStart w:id="22" w:name="_Toc513029204"/>
      <w:bookmarkEnd w:id="19"/>
      <w:r>
        <w:rPr>
          <w:rFonts w:ascii="宋体" w:eastAsia="宋体" w:hAnsi="宋体" w:hint="eastAsia"/>
          <w:bCs w:val="0"/>
          <w:color w:val="000000"/>
          <w:sz w:val="24"/>
          <w:szCs w:val="24"/>
        </w:rPr>
        <w:t>1.招标方式</w:t>
      </w:r>
      <w:bookmarkEnd w:id="20"/>
      <w:bookmarkEnd w:id="21"/>
      <w:bookmarkEnd w:id="22"/>
    </w:p>
    <w:p w14:paraId="2F2E231E" w14:textId="77777777" w:rsidR="00C52E02"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1.1 本次招标采取公开招标方式，本招标文件仅适用于招标公告中所述项目。</w:t>
      </w:r>
    </w:p>
    <w:p w14:paraId="18060ED7" w14:textId="77777777" w:rsidR="00C52E02" w:rsidRDefault="00000000">
      <w:pPr>
        <w:pStyle w:val="4"/>
        <w:spacing w:before="0" w:after="0" w:line="360" w:lineRule="auto"/>
        <w:ind w:firstLine="361"/>
        <w:rPr>
          <w:rFonts w:ascii="宋体" w:eastAsia="宋体" w:hAnsi="宋体" w:hint="eastAsia"/>
          <w:bCs w:val="0"/>
          <w:color w:val="000000"/>
          <w:sz w:val="24"/>
          <w:szCs w:val="24"/>
        </w:rPr>
      </w:pPr>
      <w:bookmarkStart w:id="23" w:name="_Toc16938521"/>
      <w:bookmarkStart w:id="24" w:name="_Toc20823277"/>
      <w:bookmarkStart w:id="25" w:name="_Toc513029205"/>
      <w:r>
        <w:rPr>
          <w:rFonts w:ascii="宋体" w:eastAsia="宋体" w:hAnsi="宋体" w:hint="eastAsia"/>
          <w:bCs w:val="0"/>
          <w:color w:val="000000"/>
          <w:sz w:val="24"/>
          <w:szCs w:val="24"/>
        </w:rPr>
        <w:t>2.合格的</w:t>
      </w:r>
      <w:bookmarkEnd w:id="23"/>
      <w:bookmarkEnd w:id="24"/>
      <w:bookmarkEnd w:id="25"/>
      <w:r>
        <w:rPr>
          <w:rFonts w:ascii="宋体" w:eastAsia="宋体" w:hAnsi="宋体" w:hint="eastAsia"/>
          <w:bCs w:val="0"/>
          <w:color w:val="000000"/>
          <w:sz w:val="24"/>
          <w:szCs w:val="24"/>
        </w:rPr>
        <w:t>供应商</w:t>
      </w:r>
    </w:p>
    <w:p w14:paraId="3B7418E2" w14:textId="77777777" w:rsidR="00C52E02"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2.1满足招标公告中供应商的资格要求的规定。</w:t>
      </w:r>
    </w:p>
    <w:p w14:paraId="6FEB7A94" w14:textId="77777777" w:rsidR="00C52E02"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2.2 满足本文件实质性要求和条件的规定。</w:t>
      </w:r>
    </w:p>
    <w:p w14:paraId="37CA6FDC" w14:textId="77777777" w:rsidR="00C52E02" w:rsidRDefault="00000000">
      <w:pPr>
        <w:pStyle w:val="4"/>
        <w:spacing w:before="0" w:after="0" w:line="360" w:lineRule="auto"/>
        <w:ind w:firstLine="361"/>
        <w:rPr>
          <w:rFonts w:ascii="宋体" w:eastAsia="宋体" w:hAnsi="宋体" w:hint="eastAsia"/>
          <w:bCs w:val="0"/>
          <w:color w:val="000000"/>
          <w:sz w:val="24"/>
          <w:szCs w:val="24"/>
        </w:rPr>
      </w:pPr>
      <w:bookmarkStart w:id="26" w:name="_Toc16938522"/>
      <w:bookmarkStart w:id="27" w:name="_Toc20823278"/>
      <w:bookmarkStart w:id="28" w:name="_Toc513029206"/>
      <w:r>
        <w:rPr>
          <w:rFonts w:ascii="宋体" w:eastAsia="宋体" w:hAnsi="宋体" w:hint="eastAsia"/>
          <w:bCs w:val="0"/>
          <w:color w:val="000000"/>
          <w:sz w:val="24"/>
          <w:szCs w:val="24"/>
        </w:rPr>
        <w:t>3.适用法律</w:t>
      </w:r>
      <w:bookmarkEnd w:id="26"/>
      <w:bookmarkEnd w:id="27"/>
      <w:bookmarkEnd w:id="28"/>
    </w:p>
    <w:p w14:paraId="6C321A91" w14:textId="77777777" w:rsidR="00C52E02" w:rsidRDefault="00000000">
      <w:pPr>
        <w:spacing w:line="360" w:lineRule="auto"/>
        <w:ind w:firstLine="420"/>
        <w:rPr>
          <w:rFonts w:ascii="宋体" w:hAnsi="宋体" w:hint="eastAsia"/>
          <w:color w:val="000000"/>
          <w:sz w:val="24"/>
          <w:szCs w:val="24"/>
        </w:rPr>
      </w:pPr>
      <w:r>
        <w:rPr>
          <w:rFonts w:ascii="宋体" w:hAnsi="宋体" w:hint="eastAsia"/>
          <w:color w:val="000000"/>
          <w:sz w:val="24"/>
          <w:szCs w:val="24"/>
        </w:rPr>
        <w:t>3.1 本次招标及由此产生的合同受中华人民共和国有关的法律法规制约和保护</w:t>
      </w:r>
      <w:r>
        <w:rPr>
          <w:rFonts w:ascii="宋体" w:hAnsi="宋体"/>
          <w:color w:val="000000"/>
          <w:sz w:val="24"/>
          <w:szCs w:val="24"/>
        </w:rPr>
        <w:t>。</w:t>
      </w:r>
    </w:p>
    <w:p w14:paraId="59323019" w14:textId="77777777" w:rsidR="00C52E02" w:rsidRDefault="00000000">
      <w:pPr>
        <w:pStyle w:val="4"/>
        <w:spacing w:before="0" w:after="0" w:line="360" w:lineRule="auto"/>
        <w:ind w:firstLine="361"/>
        <w:rPr>
          <w:rFonts w:ascii="宋体" w:eastAsia="宋体" w:hAnsi="宋体" w:hint="eastAsia"/>
          <w:bCs w:val="0"/>
          <w:color w:val="000000"/>
          <w:sz w:val="24"/>
          <w:szCs w:val="24"/>
        </w:rPr>
      </w:pPr>
      <w:bookmarkStart w:id="29" w:name="_Toc513029207"/>
      <w:bookmarkStart w:id="30" w:name="_Toc16938523"/>
      <w:bookmarkStart w:id="31" w:name="_Toc462564067"/>
      <w:bookmarkStart w:id="32" w:name="_Toc20823279"/>
      <w:r>
        <w:rPr>
          <w:rFonts w:ascii="宋体" w:eastAsia="宋体" w:hAnsi="宋体" w:hint="eastAsia"/>
          <w:bCs w:val="0"/>
          <w:color w:val="000000"/>
          <w:sz w:val="24"/>
          <w:szCs w:val="24"/>
        </w:rPr>
        <w:t>4.投标费用</w:t>
      </w:r>
      <w:bookmarkEnd w:id="29"/>
      <w:bookmarkEnd w:id="30"/>
      <w:bookmarkEnd w:id="31"/>
      <w:bookmarkEnd w:id="32"/>
    </w:p>
    <w:p w14:paraId="756C1FFF" w14:textId="77777777" w:rsidR="00C52E02"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4.1</w:t>
      </w:r>
      <w:r>
        <w:rPr>
          <w:rFonts w:ascii="宋体" w:hAnsi="宋体" w:hint="eastAsia"/>
          <w:color w:val="000000"/>
          <w:sz w:val="24"/>
          <w:szCs w:val="24"/>
        </w:rPr>
        <w:t xml:space="preserve"> 供应商应自行承担所有与参加投标有关的费用，无论投标过程中的做法和结果如何，采购代理机构在任何情况下均无义务和责任承担这些费用。</w:t>
      </w:r>
    </w:p>
    <w:p w14:paraId="50146F93" w14:textId="77777777" w:rsidR="00C52E02" w:rsidRDefault="00000000">
      <w:pPr>
        <w:pStyle w:val="4"/>
        <w:spacing w:before="0" w:after="0" w:line="360" w:lineRule="auto"/>
        <w:ind w:firstLine="482"/>
        <w:rPr>
          <w:rFonts w:ascii="宋体" w:eastAsia="宋体" w:hAnsi="宋体" w:hint="eastAsia"/>
          <w:bCs w:val="0"/>
          <w:color w:val="000000"/>
          <w:sz w:val="24"/>
          <w:szCs w:val="24"/>
        </w:rPr>
      </w:pPr>
      <w:r>
        <w:rPr>
          <w:rFonts w:ascii="宋体" w:eastAsia="宋体" w:hAnsi="宋体" w:hint="eastAsia"/>
          <w:color w:val="000000"/>
          <w:sz w:val="24"/>
          <w:szCs w:val="24"/>
        </w:rPr>
        <w:t>5.</w:t>
      </w:r>
      <w:r>
        <w:rPr>
          <w:rFonts w:ascii="宋体" w:eastAsia="宋体" w:hAnsi="宋体" w:hint="eastAsia"/>
          <w:bCs w:val="0"/>
          <w:color w:val="000000"/>
          <w:sz w:val="24"/>
          <w:szCs w:val="24"/>
        </w:rPr>
        <w:t>招标文件的约束力</w:t>
      </w:r>
    </w:p>
    <w:p w14:paraId="3B0930A5" w14:textId="77777777" w:rsidR="00C52E02"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5.1</w:t>
      </w:r>
      <w:r>
        <w:rPr>
          <w:rFonts w:ascii="宋体" w:hAnsi="宋体" w:hint="eastAsia"/>
          <w:color w:val="000000"/>
          <w:sz w:val="24"/>
          <w:szCs w:val="24"/>
        </w:rPr>
        <w:t xml:space="preserve"> 供应商一旦参加本项目采购活动，即被认为接受了本招标文件的规定和约束。</w:t>
      </w:r>
    </w:p>
    <w:p w14:paraId="6A9C0667" w14:textId="77777777" w:rsidR="00C52E02" w:rsidRDefault="00000000">
      <w:pPr>
        <w:pStyle w:val="3"/>
        <w:spacing w:before="203" w:after="203" w:line="360" w:lineRule="auto"/>
        <w:ind w:firstLine="241"/>
        <w:rPr>
          <w:rFonts w:ascii="宋体" w:eastAsia="宋体" w:hAnsi="宋体" w:hint="eastAsia"/>
          <w:b/>
          <w:color w:val="000000"/>
          <w:szCs w:val="24"/>
        </w:rPr>
      </w:pPr>
      <w:bookmarkStart w:id="33" w:name="_Toc20823281"/>
      <w:bookmarkStart w:id="34" w:name="_Toc513029209"/>
      <w:bookmarkStart w:id="35" w:name="_Toc120614215"/>
      <w:bookmarkStart w:id="36" w:name="_Toc16938525"/>
      <w:r>
        <w:rPr>
          <w:rFonts w:ascii="宋体" w:eastAsia="宋体" w:hAnsi="宋体" w:hint="eastAsia"/>
          <w:b/>
          <w:color w:val="000000"/>
          <w:szCs w:val="24"/>
        </w:rPr>
        <w:t>二、招标文件</w:t>
      </w:r>
      <w:bookmarkEnd w:id="33"/>
      <w:bookmarkEnd w:id="34"/>
      <w:bookmarkEnd w:id="35"/>
      <w:bookmarkEnd w:id="36"/>
    </w:p>
    <w:p w14:paraId="7EAE7CCC" w14:textId="77777777" w:rsidR="00C52E02" w:rsidRDefault="00000000">
      <w:pPr>
        <w:pStyle w:val="4"/>
        <w:spacing w:before="0" w:after="0" w:line="360" w:lineRule="auto"/>
        <w:ind w:firstLine="361"/>
        <w:rPr>
          <w:rFonts w:ascii="宋体" w:eastAsia="宋体" w:hAnsi="宋体" w:hint="eastAsia"/>
          <w:bCs w:val="0"/>
          <w:color w:val="000000"/>
          <w:sz w:val="24"/>
          <w:szCs w:val="24"/>
        </w:rPr>
      </w:pPr>
      <w:bookmarkStart w:id="37" w:name="_Toc513029210"/>
      <w:bookmarkStart w:id="38" w:name="_Toc20823282"/>
      <w:bookmarkStart w:id="39" w:name="_Toc16938526"/>
      <w:r>
        <w:rPr>
          <w:rFonts w:ascii="宋体" w:eastAsia="宋体" w:hAnsi="宋体" w:hint="eastAsia"/>
          <w:bCs w:val="0"/>
          <w:color w:val="000000"/>
          <w:sz w:val="24"/>
          <w:szCs w:val="24"/>
        </w:rPr>
        <w:t>6.招标文件构成</w:t>
      </w:r>
      <w:bookmarkEnd w:id="37"/>
      <w:bookmarkEnd w:id="38"/>
      <w:bookmarkEnd w:id="39"/>
    </w:p>
    <w:p w14:paraId="06F6A715" w14:textId="77777777" w:rsidR="00C52E02"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6.1</w:t>
      </w:r>
      <w:r>
        <w:rPr>
          <w:rFonts w:ascii="宋体" w:hAnsi="宋体" w:hint="eastAsia"/>
          <w:color w:val="000000"/>
          <w:sz w:val="24"/>
          <w:szCs w:val="24"/>
        </w:rPr>
        <w:t xml:space="preserve"> 招标文件有以下部分组成：</w:t>
      </w:r>
    </w:p>
    <w:p w14:paraId="3F74859B" w14:textId="77777777" w:rsidR="00C52E02"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（1）招标公告</w:t>
      </w:r>
    </w:p>
    <w:p w14:paraId="74364EE4" w14:textId="77777777" w:rsidR="00C52E02"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（2）供应商须知</w:t>
      </w:r>
    </w:p>
    <w:p w14:paraId="627D7AE2" w14:textId="77777777" w:rsidR="00C52E02"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（3）合同文本</w:t>
      </w:r>
    </w:p>
    <w:p w14:paraId="02E02C43" w14:textId="77777777" w:rsidR="00C52E02"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（4）采购需求</w:t>
      </w:r>
    </w:p>
    <w:p w14:paraId="6D0EB8FD" w14:textId="77777777" w:rsidR="00C52E02"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（5）评标方法与评标标准</w:t>
      </w:r>
    </w:p>
    <w:p w14:paraId="68DBBA05" w14:textId="77777777" w:rsidR="00C52E02" w:rsidRDefault="00000000">
      <w:pPr>
        <w:spacing w:line="360" w:lineRule="auto"/>
        <w:ind w:firstLine="360"/>
        <w:rPr>
          <w:rFonts w:ascii="宋体" w:hAnsi="宋体" w:hint="eastAsia"/>
          <w:color w:val="000000"/>
          <w:sz w:val="24"/>
          <w:szCs w:val="24"/>
        </w:rPr>
      </w:pPr>
      <w:r>
        <w:rPr>
          <w:rFonts w:ascii="宋体" w:hAnsi="宋体" w:hint="eastAsia"/>
          <w:color w:val="000000"/>
          <w:sz w:val="24"/>
          <w:szCs w:val="24"/>
        </w:rPr>
        <w:t>（6）投标文件格式</w:t>
      </w:r>
    </w:p>
    <w:p w14:paraId="507C492D" w14:textId="77777777" w:rsidR="00C52E02"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请仔细检查招标文件是否齐全，如有</w:t>
      </w:r>
      <w:proofErr w:type="gramStart"/>
      <w:r>
        <w:rPr>
          <w:rFonts w:ascii="宋体" w:hAnsi="宋体" w:hint="eastAsia"/>
          <w:color w:val="000000"/>
          <w:sz w:val="24"/>
          <w:szCs w:val="24"/>
        </w:rPr>
        <w:t>缺漏请</w:t>
      </w:r>
      <w:proofErr w:type="gramEnd"/>
      <w:r>
        <w:rPr>
          <w:rFonts w:ascii="宋体" w:hAnsi="宋体" w:hint="eastAsia"/>
          <w:color w:val="000000"/>
          <w:sz w:val="24"/>
          <w:szCs w:val="24"/>
        </w:rPr>
        <w:t>立即与采购代理机构联系解决。</w:t>
      </w:r>
    </w:p>
    <w:p w14:paraId="4B102AC0" w14:textId="77777777" w:rsidR="00C52E02"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6.2</w:t>
      </w:r>
      <w:r>
        <w:rPr>
          <w:rFonts w:ascii="宋体" w:hAnsi="宋体" w:hint="eastAsia"/>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color w:val="000000"/>
          <w:sz w:val="24"/>
          <w:szCs w:val="24"/>
        </w:rPr>
        <w:t>作出</w:t>
      </w:r>
      <w:proofErr w:type="gramEnd"/>
      <w:r>
        <w:rPr>
          <w:rFonts w:ascii="宋体" w:hAnsi="宋体" w:hint="eastAsia"/>
          <w:color w:val="000000"/>
          <w:sz w:val="24"/>
          <w:szCs w:val="24"/>
        </w:rPr>
        <w:t>实质性响应，否则其风险由供应商自行承担。</w:t>
      </w:r>
    </w:p>
    <w:p w14:paraId="4644D4B4" w14:textId="77777777" w:rsidR="00C52E02" w:rsidRDefault="00000000">
      <w:pPr>
        <w:pStyle w:val="4"/>
        <w:spacing w:before="0" w:after="0" w:line="360" w:lineRule="auto"/>
        <w:ind w:firstLine="482"/>
        <w:rPr>
          <w:rFonts w:ascii="宋体" w:eastAsia="宋体" w:hAnsi="宋体" w:hint="eastAsia"/>
          <w:color w:val="000000"/>
          <w:sz w:val="24"/>
          <w:szCs w:val="24"/>
        </w:rPr>
      </w:pPr>
      <w:r>
        <w:rPr>
          <w:rFonts w:ascii="宋体" w:eastAsia="宋体" w:hAnsi="宋体" w:hint="eastAsia"/>
          <w:bCs w:val="0"/>
          <w:color w:val="000000"/>
          <w:sz w:val="24"/>
          <w:szCs w:val="24"/>
        </w:rPr>
        <w:lastRenderedPageBreak/>
        <w:t>7.</w:t>
      </w:r>
      <w:r>
        <w:rPr>
          <w:rFonts w:ascii="宋体" w:eastAsia="宋体" w:hAnsi="宋体" w:hint="eastAsia"/>
          <w:color w:val="000000"/>
          <w:sz w:val="24"/>
          <w:szCs w:val="24"/>
        </w:rPr>
        <w:t>招标文件的澄清</w:t>
      </w:r>
    </w:p>
    <w:p w14:paraId="59A0C5C5" w14:textId="77777777" w:rsidR="00C52E02"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7.1</w:t>
      </w:r>
      <w:r>
        <w:rPr>
          <w:rFonts w:ascii="宋体" w:hAnsi="宋体" w:hint="eastAsia"/>
          <w:color w:val="000000"/>
          <w:sz w:val="24"/>
          <w:szCs w:val="24"/>
        </w:rPr>
        <w:t xml:space="preserve"> </w:t>
      </w:r>
      <w:r>
        <w:rPr>
          <w:rFonts w:ascii="宋体" w:hAnsi="宋体" w:cs="宋体" w:hint="eastAsia"/>
          <w:color w:val="000000"/>
          <w:sz w:val="24"/>
          <w:szCs w:val="24"/>
        </w:rPr>
        <w:t>任何要求对招标文件进行澄清的供应商，应在投标截止期</w:t>
      </w:r>
      <w:r>
        <w:rPr>
          <w:rFonts w:ascii="宋体" w:hAnsi="宋体" w:cs="宋体" w:hint="eastAsia"/>
          <w:b/>
          <w:bCs/>
          <w:color w:val="000000"/>
          <w:sz w:val="24"/>
          <w:szCs w:val="24"/>
        </w:rPr>
        <w:t>十日</w:t>
      </w:r>
      <w:r>
        <w:rPr>
          <w:rFonts w:ascii="宋体" w:hAnsi="宋体" w:cs="宋体" w:hint="eastAsia"/>
          <w:color w:val="000000"/>
          <w:sz w:val="24"/>
          <w:szCs w:val="24"/>
        </w:rPr>
        <w:t>前按招标公告中的通讯地址，以书面形式通知</w:t>
      </w:r>
      <w:r>
        <w:rPr>
          <w:rFonts w:ascii="宋体" w:hAnsi="宋体" w:hint="eastAsia"/>
          <w:color w:val="000000"/>
          <w:sz w:val="24"/>
          <w:szCs w:val="24"/>
        </w:rPr>
        <w:t>采购代理机构。</w:t>
      </w:r>
    </w:p>
    <w:p w14:paraId="07D0023E" w14:textId="77777777" w:rsidR="00C52E02" w:rsidRDefault="00000000">
      <w:pPr>
        <w:pStyle w:val="4"/>
        <w:spacing w:before="0" w:after="0" w:line="276" w:lineRule="auto"/>
        <w:ind w:firstLine="482"/>
        <w:rPr>
          <w:rFonts w:ascii="宋体" w:eastAsia="宋体" w:hAnsi="宋体" w:hint="eastAsia"/>
          <w:color w:val="000000"/>
          <w:sz w:val="24"/>
          <w:szCs w:val="24"/>
        </w:rPr>
      </w:pPr>
      <w:r>
        <w:rPr>
          <w:rFonts w:ascii="宋体" w:eastAsia="宋体" w:hAnsi="宋体" w:hint="eastAsia"/>
          <w:bCs w:val="0"/>
          <w:color w:val="000000"/>
          <w:sz w:val="24"/>
          <w:szCs w:val="24"/>
        </w:rPr>
        <w:t>8.</w:t>
      </w:r>
      <w:r>
        <w:rPr>
          <w:rFonts w:ascii="宋体" w:eastAsia="宋体" w:hAnsi="宋体" w:hint="eastAsia"/>
          <w:color w:val="000000"/>
          <w:sz w:val="24"/>
          <w:szCs w:val="24"/>
        </w:rPr>
        <w:t>招标文件的修改</w:t>
      </w:r>
    </w:p>
    <w:p w14:paraId="51F2B8AC" w14:textId="77777777" w:rsidR="00C52E02"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8.1 在投标截止时间前，</w:t>
      </w:r>
      <w:r>
        <w:rPr>
          <w:rFonts w:ascii="宋体" w:hAnsi="宋体" w:hint="eastAsia"/>
          <w:color w:val="000000"/>
          <w:sz w:val="24"/>
          <w:szCs w:val="24"/>
        </w:rPr>
        <w:t>采购代理机构</w:t>
      </w:r>
      <w:r>
        <w:rPr>
          <w:rFonts w:ascii="宋体" w:hAnsi="宋体" w:hint="eastAsia"/>
          <w:bCs/>
          <w:color w:val="000000"/>
          <w:sz w:val="24"/>
          <w:szCs w:val="24"/>
        </w:rPr>
        <w:t>可以对招标文件进行修改。</w:t>
      </w:r>
    </w:p>
    <w:p w14:paraId="67A38881" w14:textId="77777777" w:rsidR="00C52E02"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8.2</w:t>
      </w:r>
      <w:r>
        <w:rPr>
          <w:rFonts w:ascii="宋体" w:hAnsi="宋体" w:hint="eastAsia"/>
          <w:color w:val="000000"/>
          <w:sz w:val="24"/>
          <w:szCs w:val="24"/>
        </w:rPr>
        <w:t>采购代理机构</w:t>
      </w:r>
      <w:r>
        <w:rPr>
          <w:rFonts w:ascii="宋体" w:hAnsi="宋体" w:hint="eastAsia"/>
          <w:bCs/>
          <w:color w:val="000000"/>
          <w:sz w:val="24"/>
          <w:szCs w:val="24"/>
        </w:rPr>
        <w:t>有权按照法定的要求推迟投标截止日期和开标日期。</w:t>
      </w:r>
    </w:p>
    <w:p w14:paraId="07B8BDE5" w14:textId="77777777" w:rsidR="00C52E02"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8.3招标文件的修改将在“中国政府采购网”、“江苏政府采购网、盐城市政府采购网”公布，补充文件将作为招标文件的组成部分，并对供应商具有约束力。</w:t>
      </w:r>
    </w:p>
    <w:p w14:paraId="5559A56D" w14:textId="77777777" w:rsidR="00C52E02" w:rsidRDefault="00000000">
      <w:pPr>
        <w:pStyle w:val="3"/>
        <w:spacing w:before="203" w:after="203" w:line="360" w:lineRule="auto"/>
        <w:ind w:firstLine="361"/>
        <w:rPr>
          <w:rFonts w:ascii="宋体" w:eastAsia="宋体" w:hAnsi="宋体" w:hint="eastAsia"/>
          <w:b/>
          <w:color w:val="000000"/>
          <w:szCs w:val="24"/>
        </w:rPr>
      </w:pPr>
      <w:bookmarkStart w:id="40" w:name="_Toc16938529"/>
      <w:bookmarkStart w:id="41" w:name="_Toc513029213"/>
      <w:bookmarkStart w:id="42" w:name="_Toc462564072"/>
      <w:bookmarkStart w:id="43" w:name="_Toc20823285"/>
      <w:bookmarkStart w:id="44" w:name="_Toc120614216"/>
      <w:r>
        <w:rPr>
          <w:rFonts w:ascii="宋体" w:eastAsia="宋体" w:hAnsi="宋体" w:hint="eastAsia"/>
          <w:b/>
          <w:color w:val="000000"/>
          <w:szCs w:val="24"/>
        </w:rPr>
        <w:t>三、投标文件的编制</w:t>
      </w:r>
      <w:bookmarkEnd w:id="40"/>
      <w:bookmarkEnd w:id="41"/>
      <w:bookmarkEnd w:id="42"/>
      <w:bookmarkEnd w:id="43"/>
      <w:bookmarkEnd w:id="44"/>
    </w:p>
    <w:p w14:paraId="6B2C1904" w14:textId="77777777" w:rsidR="00C52E02" w:rsidRDefault="00000000">
      <w:pPr>
        <w:pStyle w:val="4"/>
        <w:spacing w:before="0" w:after="0" w:line="360" w:lineRule="auto"/>
        <w:ind w:firstLine="482"/>
        <w:rPr>
          <w:rFonts w:ascii="宋体" w:eastAsia="宋体" w:hAnsi="宋体" w:hint="eastAsia"/>
          <w:bCs w:val="0"/>
          <w:color w:val="000000"/>
          <w:sz w:val="24"/>
          <w:szCs w:val="24"/>
        </w:rPr>
      </w:pPr>
      <w:bookmarkStart w:id="45" w:name="_Toc462564073"/>
      <w:bookmarkStart w:id="46" w:name="_Toc513029214"/>
      <w:bookmarkStart w:id="47" w:name="_Toc20823286"/>
      <w:bookmarkStart w:id="48" w:name="_Toc16938530"/>
      <w:r>
        <w:rPr>
          <w:rFonts w:ascii="宋体" w:eastAsia="宋体" w:hAnsi="宋体" w:hint="eastAsia"/>
          <w:bCs w:val="0"/>
          <w:color w:val="000000"/>
          <w:sz w:val="24"/>
          <w:szCs w:val="24"/>
        </w:rPr>
        <w:t>9.投标文件的语言及度量衡单位</w:t>
      </w:r>
      <w:bookmarkEnd w:id="45"/>
      <w:bookmarkEnd w:id="46"/>
      <w:bookmarkEnd w:id="47"/>
      <w:bookmarkEnd w:id="48"/>
    </w:p>
    <w:p w14:paraId="15C8A72A" w14:textId="77777777" w:rsidR="00C52E02"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9.1</w:t>
      </w:r>
      <w:r>
        <w:rPr>
          <w:rFonts w:ascii="宋体" w:hAnsi="宋体" w:hint="eastAsia"/>
          <w:color w:val="000000"/>
          <w:sz w:val="24"/>
          <w:szCs w:val="24"/>
        </w:rPr>
        <w:t xml:space="preserve"> 供应商提交的投标文件以及供应商与采购人就有关投标的所有来往通知、函件和文件均应使用</w:t>
      </w:r>
      <w:r>
        <w:rPr>
          <w:rFonts w:ascii="宋体" w:hAnsi="宋体" w:hint="eastAsia"/>
          <w:bCs/>
          <w:color w:val="000000"/>
          <w:sz w:val="24"/>
          <w:szCs w:val="24"/>
        </w:rPr>
        <w:t>简体中文</w:t>
      </w:r>
      <w:r>
        <w:rPr>
          <w:rFonts w:ascii="宋体" w:hAnsi="宋体" w:hint="eastAsia"/>
          <w:color w:val="000000"/>
          <w:sz w:val="24"/>
          <w:szCs w:val="24"/>
        </w:rPr>
        <w:t>。</w:t>
      </w:r>
    </w:p>
    <w:p w14:paraId="4DC1C1B6" w14:textId="77777777" w:rsidR="00C52E02"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9.2</w:t>
      </w:r>
      <w:r>
        <w:rPr>
          <w:rFonts w:ascii="宋体" w:hAnsi="宋体" w:hint="eastAsia"/>
          <w:color w:val="000000"/>
          <w:sz w:val="24"/>
          <w:szCs w:val="24"/>
        </w:rPr>
        <w:t xml:space="preserve"> 除技术性能另有规定外，投标文件所使用的度量衡单位，均须采用国家法定计量单位。</w:t>
      </w:r>
    </w:p>
    <w:p w14:paraId="1D313996" w14:textId="77777777" w:rsidR="00C52E02" w:rsidRDefault="00000000">
      <w:pPr>
        <w:pStyle w:val="4"/>
        <w:spacing w:before="0" w:after="0" w:line="360" w:lineRule="auto"/>
        <w:ind w:firstLine="482"/>
        <w:rPr>
          <w:rFonts w:ascii="宋体" w:eastAsia="宋体" w:hAnsi="宋体" w:hint="eastAsia"/>
          <w:color w:val="000000"/>
          <w:sz w:val="24"/>
          <w:szCs w:val="24"/>
        </w:rPr>
      </w:pPr>
      <w:bookmarkStart w:id="49" w:name="_Toc513029215"/>
      <w:bookmarkStart w:id="50" w:name="_Toc462564074"/>
      <w:bookmarkStart w:id="51" w:name="_Toc20823287"/>
      <w:bookmarkStart w:id="52" w:name="_Toc16938531"/>
      <w:r>
        <w:rPr>
          <w:rFonts w:ascii="宋体" w:eastAsia="宋体" w:hAnsi="宋体" w:hint="eastAsia"/>
          <w:color w:val="000000"/>
          <w:sz w:val="24"/>
          <w:szCs w:val="24"/>
        </w:rPr>
        <w:t>10.投标文件构成</w:t>
      </w:r>
      <w:bookmarkEnd w:id="49"/>
      <w:bookmarkEnd w:id="50"/>
      <w:bookmarkEnd w:id="51"/>
      <w:bookmarkEnd w:id="52"/>
    </w:p>
    <w:p w14:paraId="047AFA80" w14:textId="77777777" w:rsidR="00C52E02" w:rsidRDefault="00000000">
      <w:pPr>
        <w:spacing w:line="360" w:lineRule="auto"/>
        <w:ind w:firstLine="480"/>
        <w:rPr>
          <w:rFonts w:ascii="宋体" w:hAnsi="宋体" w:hint="eastAsia"/>
          <w:bCs/>
          <w:color w:val="000000"/>
          <w:sz w:val="24"/>
          <w:szCs w:val="24"/>
          <w:lang w:val="zh-CN"/>
        </w:rPr>
      </w:pPr>
      <w:r>
        <w:rPr>
          <w:rFonts w:ascii="宋体" w:hAnsi="宋体" w:hint="eastAsia"/>
          <w:bCs/>
          <w:color w:val="000000"/>
          <w:sz w:val="24"/>
          <w:szCs w:val="24"/>
        </w:rPr>
        <w:t>10.1供应商编写的投标文件应包括资格证明文件、符合性证明文件、投标分项报价表、技术要求响应及偏离表、商务要求响应及偏离表、投标函、开标一览表、其他证明文件等部分</w:t>
      </w:r>
      <w:r>
        <w:rPr>
          <w:rFonts w:ascii="宋体" w:hAnsi="宋体" w:hint="eastAsia"/>
          <w:b/>
          <w:color w:val="000000"/>
          <w:sz w:val="24"/>
          <w:szCs w:val="24"/>
          <w:lang w:val="zh-CN"/>
        </w:rPr>
        <w:t>（格式详见招标文件“第六章  投标文件格式”）</w:t>
      </w:r>
      <w:r>
        <w:rPr>
          <w:rFonts w:ascii="宋体" w:hAnsi="宋体" w:hint="eastAsia"/>
          <w:bCs/>
          <w:color w:val="000000"/>
          <w:sz w:val="24"/>
          <w:szCs w:val="24"/>
          <w:lang w:val="zh-CN"/>
        </w:rPr>
        <w:t>。</w:t>
      </w:r>
    </w:p>
    <w:p w14:paraId="7CE8AD27" w14:textId="77777777" w:rsidR="00C52E02" w:rsidRDefault="00000000">
      <w:pPr>
        <w:widowControl/>
        <w:spacing w:line="360" w:lineRule="auto"/>
        <w:ind w:firstLine="480"/>
        <w:jc w:val="left"/>
        <w:rPr>
          <w:rFonts w:ascii="宋体" w:hAnsi="宋体" w:hint="eastAsia"/>
          <w:b/>
          <w:color w:val="000000"/>
          <w:sz w:val="24"/>
          <w:szCs w:val="24"/>
        </w:rPr>
      </w:pPr>
      <w:bookmarkStart w:id="53" w:name="_Toc14577357"/>
      <w:bookmarkStart w:id="54" w:name="_Toc49090509"/>
      <w:bookmarkStart w:id="55" w:name="_Toc513029219"/>
      <w:bookmarkStart w:id="56" w:name="_Toc14577354"/>
      <w:bookmarkStart w:id="57" w:name="_Toc49090507"/>
      <w:bookmarkStart w:id="58" w:name="_Toc513029216"/>
      <w:r>
        <w:rPr>
          <w:rFonts w:ascii="宋体" w:hAnsi="宋体" w:cs="宋体" w:hint="eastAsia"/>
          <w:color w:val="000000"/>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0547BB44" w14:textId="77777777" w:rsidR="00C52E02" w:rsidRDefault="00000000">
      <w:pPr>
        <w:pStyle w:val="4"/>
        <w:spacing w:before="0" w:after="0" w:line="360" w:lineRule="auto"/>
        <w:ind w:firstLine="361"/>
        <w:rPr>
          <w:rFonts w:ascii="宋体" w:eastAsia="宋体" w:hAnsi="宋体" w:hint="eastAsia"/>
          <w:color w:val="000000"/>
          <w:sz w:val="24"/>
          <w:szCs w:val="24"/>
        </w:rPr>
      </w:pPr>
      <w:r>
        <w:rPr>
          <w:rFonts w:ascii="宋体" w:eastAsia="宋体" w:hAnsi="宋体" w:hint="eastAsia"/>
          <w:color w:val="000000"/>
          <w:sz w:val="24"/>
          <w:szCs w:val="24"/>
        </w:rPr>
        <w:t>1</w:t>
      </w:r>
      <w:bookmarkEnd w:id="53"/>
      <w:bookmarkEnd w:id="54"/>
      <w:bookmarkEnd w:id="55"/>
      <w:r>
        <w:rPr>
          <w:rFonts w:ascii="宋体" w:eastAsia="宋体" w:hAnsi="宋体" w:hint="eastAsia"/>
          <w:color w:val="000000"/>
          <w:sz w:val="24"/>
          <w:szCs w:val="24"/>
        </w:rPr>
        <w:t>1.证明供应商及投标标的符合招标文件规定的文件</w:t>
      </w:r>
    </w:p>
    <w:p w14:paraId="2BE7CA30" w14:textId="77777777" w:rsidR="00C52E02" w:rsidRDefault="00000000">
      <w:pPr>
        <w:widowControl/>
        <w:spacing w:line="360" w:lineRule="auto"/>
        <w:ind w:firstLine="480"/>
        <w:jc w:val="left"/>
        <w:rPr>
          <w:rFonts w:ascii="宋体" w:hAnsi="宋体" w:cs="宋体" w:hint="eastAsia"/>
          <w:color w:val="000000"/>
          <w:sz w:val="24"/>
          <w:szCs w:val="24"/>
        </w:rPr>
      </w:pPr>
      <w:r>
        <w:rPr>
          <w:rFonts w:ascii="宋体" w:hAnsi="宋体" w:cs="宋体" w:hint="eastAsia"/>
          <w:color w:val="000000"/>
          <w:sz w:val="24"/>
          <w:szCs w:val="24"/>
        </w:rPr>
        <w:t>11.1供应商应按照法律、法规、规章和规范性文件以及招标文件要求提交证明文件，证明其及投标标的符合招标文件规定。</w:t>
      </w:r>
    </w:p>
    <w:p w14:paraId="76446CE6" w14:textId="77777777" w:rsidR="00C52E02" w:rsidRDefault="00000000">
      <w:pPr>
        <w:widowControl/>
        <w:spacing w:line="360" w:lineRule="auto"/>
        <w:ind w:firstLine="480"/>
        <w:jc w:val="left"/>
        <w:rPr>
          <w:rFonts w:ascii="宋体" w:hAnsi="宋体" w:cs="宋体" w:hint="eastAsia"/>
          <w:color w:val="000000"/>
          <w:sz w:val="24"/>
          <w:szCs w:val="24"/>
        </w:rPr>
      </w:pPr>
      <w:r>
        <w:rPr>
          <w:rFonts w:ascii="宋体" w:hAnsi="宋体" w:cs="宋体" w:hint="eastAsia"/>
          <w:color w:val="000000"/>
          <w:sz w:val="24"/>
          <w:szCs w:val="24"/>
        </w:rPr>
        <w:t>11.2招标文件对证明文件无明确形式要求的，证明文件可以以文字资料、图纸和数据等形式提交。</w:t>
      </w:r>
    </w:p>
    <w:p w14:paraId="3A12AF1D" w14:textId="77777777" w:rsidR="00C52E02" w:rsidRDefault="00000000">
      <w:pPr>
        <w:pStyle w:val="4"/>
        <w:spacing w:before="0" w:after="0" w:line="360" w:lineRule="auto"/>
        <w:ind w:firstLine="361"/>
        <w:rPr>
          <w:rFonts w:ascii="宋体" w:eastAsia="宋体" w:hAnsi="宋体" w:hint="eastAsia"/>
          <w:bCs w:val="0"/>
          <w:color w:val="000000"/>
          <w:sz w:val="24"/>
          <w:szCs w:val="24"/>
        </w:rPr>
      </w:pPr>
      <w:bookmarkStart w:id="59" w:name="_Toc49090508"/>
      <w:bookmarkStart w:id="60" w:name="_Toc14577355"/>
      <w:bookmarkEnd w:id="56"/>
      <w:bookmarkEnd w:id="57"/>
      <w:bookmarkEnd w:id="58"/>
      <w:r>
        <w:rPr>
          <w:rFonts w:ascii="宋体" w:eastAsia="宋体" w:hAnsi="宋体" w:hint="eastAsia"/>
          <w:bCs w:val="0"/>
          <w:color w:val="000000"/>
          <w:sz w:val="24"/>
          <w:szCs w:val="24"/>
        </w:rPr>
        <w:t>12.投标报价</w:t>
      </w:r>
      <w:bookmarkStart w:id="61" w:name="_Hlt26670373"/>
      <w:bookmarkEnd w:id="59"/>
      <w:bookmarkEnd w:id="60"/>
      <w:bookmarkEnd w:id="61"/>
    </w:p>
    <w:p w14:paraId="2A152F23" w14:textId="77777777" w:rsidR="00C52E02"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12.1本项目不接受备选的投标方案或有选择的报价，只允许有一个报价。投标报价内容包括：设备本身、运输费、安装调试费、人工费、服务费、税金以及交付使用过程中涉及到</w:t>
      </w:r>
      <w:r>
        <w:rPr>
          <w:rFonts w:ascii="宋体" w:hAnsi="宋体" w:hint="eastAsia"/>
          <w:color w:val="000000"/>
          <w:sz w:val="24"/>
          <w:szCs w:val="24"/>
        </w:rPr>
        <w:lastRenderedPageBreak/>
        <w:t>的其他一切费用。</w:t>
      </w:r>
    </w:p>
    <w:p w14:paraId="09BE1B86" w14:textId="77777777" w:rsidR="00C52E02"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12.2报价注意事项：</w:t>
      </w:r>
    </w:p>
    <w:p w14:paraId="5D3293EF" w14:textId="77777777" w:rsidR="00C52E02"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12.2.1价格一律以人民币计算；</w:t>
      </w:r>
    </w:p>
    <w:p w14:paraId="28207AD4" w14:textId="77777777" w:rsidR="00C52E02" w:rsidRDefault="00000000">
      <w:pPr>
        <w:spacing w:line="360" w:lineRule="auto"/>
        <w:ind w:firstLine="480"/>
        <w:rPr>
          <w:rFonts w:ascii="宋体" w:hAnsi="宋体" w:hint="eastAsia"/>
          <w:bCs/>
          <w:color w:val="000000"/>
          <w:sz w:val="24"/>
          <w:szCs w:val="24"/>
        </w:rPr>
      </w:pPr>
      <w:r>
        <w:rPr>
          <w:rFonts w:ascii="宋体" w:hAnsi="宋体" w:hint="eastAsia"/>
          <w:color w:val="000000"/>
          <w:sz w:val="24"/>
          <w:szCs w:val="24"/>
        </w:rPr>
        <w:t>12.2.2</w:t>
      </w:r>
      <w:r>
        <w:rPr>
          <w:rFonts w:ascii="宋体" w:hAnsi="宋体" w:hint="eastAsia"/>
          <w:bCs/>
          <w:color w:val="000000"/>
          <w:sz w:val="24"/>
          <w:szCs w:val="24"/>
        </w:rPr>
        <w:t>供应商报价时应充分考虑所有可能影响到报价的价格因素，一旦招标结束最终确定中标人，总价将包干，不予调整。如发生漏、缺、少项，都将被认为是中标人的报价让利行为，损失自负。</w:t>
      </w:r>
    </w:p>
    <w:p w14:paraId="0114CE04" w14:textId="77777777" w:rsidR="00C52E02"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12.3本项目招标代理服务费参照</w:t>
      </w:r>
      <w:proofErr w:type="gramStart"/>
      <w:r>
        <w:rPr>
          <w:rFonts w:ascii="宋体" w:hAnsi="宋体" w:hint="eastAsia"/>
          <w:bCs/>
          <w:color w:val="000000"/>
          <w:sz w:val="24"/>
          <w:szCs w:val="24"/>
        </w:rPr>
        <w:t>苏招协</w:t>
      </w:r>
      <w:proofErr w:type="gramEnd"/>
      <w:r>
        <w:rPr>
          <w:rFonts w:ascii="宋体" w:hAnsi="宋体" w:hint="eastAsia"/>
          <w:bCs/>
          <w:color w:val="000000"/>
          <w:sz w:val="24"/>
          <w:szCs w:val="24"/>
        </w:rPr>
        <w:t>【2022】002号文招标代理费取费执行标准的47％收取，由中标单位代为支付给采购代理机构，中标人应在领取中标通知书前缴纳。</w:t>
      </w:r>
    </w:p>
    <w:p w14:paraId="16302F5F" w14:textId="77777777" w:rsidR="00C52E02"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12.4供应商根据招标内容的要求准确报价，一经报出，不得更改。</w:t>
      </w:r>
    </w:p>
    <w:p w14:paraId="519600AA" w14:textId="77777777" w:rsidR="00C52E02" w:rsidRDefault="00000000">
      <w:pPr>
        <w:spacing w:line="360" w:lineRule="auto"/>
        <w:ind w:firstLine="480"/>
        <w:jc w:val="left"/>
        <w:rPr>
          <w:rFonts w:ascii="宋体" w:hAnsi="宋体" w:hint="eastAsia"/>
          <w:bCs/>
          <w:color w:val="000000"/>
          <w:sz w:val="24"/>
          <w:szCs w:val="24"/>
          <w:lang w:val="zh-CN"/>
        </w:rPr>
      </w:pPr>
      <w:r>
        <w:rPr>
          <w:rFonts w:ascii="宋体" w:hAnsi="宋体" w:hint="eastAsia"/>
          <w:bCs/>
          <w:color w:val="000000"/>
          <w:sz w:val="24"/>
          <w:szCs w:val="24"/>
        </w:rPr>
        <w:t>12.5 中标人如果未能按合同、招标投标文件履约的，终止合同，履约保证金不予退还，并不支付服务期间的保洁服务费用。采购人有权终止合同的履行，中标人应承担相应的完全责任，包括赔偿因此而给采购人及第三人带来的相应损失。</w:t>
      </w:r>
    </w:p>
    <w:p w14:paraId="77C71817" w14:textId="77777777" w:rsidR="00C52E02"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w:t>
      </w:r>
      <w:proofErr w:type="gramStart"/>
      <w:r>
        <w:rPr>
          <w:rFonts w:ascii="宋体" w:hAnsi="宋体" w:hint="eastAsia"/>
          <w:bCs/>
          <w:color w:val="000000"/>
          <w:sz w:val="24"/>
          <w:szCs w:val="24"/>
        </w:rPr>
        <w:t>不预调整中标价</w:t>
      </w:r>
      <w:proofErr w:type="gramEnd"/>
      <w:r>
        <w:rPr>
          <w:rFonts w:ascii="宋体" w:hAnsi="宋体" w:hint="eastAsia"/>
          <w:bCs/>
          <w:color w:val="000000"/>
          <w:sz w:val="24"/>
          <w:szCs w:val="24"/>
        </w:rPr>
        <w:t>。</w:t>
      </w:r>
    </w:p>
    <w:p w14:paraId="2BF42A69" w14:textId="77777777" w:rsidR="00C52E02"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12.6.1只允许有一个报价，任何有选择的报价将被拒绝。</w:t>
      </w:r>
    </w:p>
    <w:p w14:paraId="510BD8E2" w14:textId="77777777" w:rsidR="00C52E02" w:rsidRDefault="00000000">
      <w:pPr>
        <w:spacing w:line="360" w:lineRule="auto"/>
        <w:ind w:firstLine="482"/>
        <w:rPr>
          <w:rFonts w:ascii="宋体" w:hAnsi="宋体" w:hint="eastAsia"/>
          <w:b/>
          <w:color w:val="000000"/>
          <w:sz w:val="24"/>
          <w:szCs w:val="24"/>
        </w:rPr>
      </w:pPr>
      <w:r>
        <w:rPr>
          <w:rFonts w:ascii="宋体" w:hAnsi="宋体" w:hint="eastAsia"/>
          <w:b/>
          <w:color w:val="000000"/>
          <w:sz w:val="24"/>
          <w:szCs w:val="24"/>
        </w:rPr>
        <w:t>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p>
    <w:p w14:paraId="4E8C2EAB" w14:textId="77777777" w:rsidR="00C52E02" w:rsidRDefault="00000000">
      <w:pPr>
        <w:spacing w:line="360" w:lineRule="auto"/>
        <w:ind w:firstLine="482"/>
        <w:rPr>
          <w:rFonts w:ascii="宋体" w:hAnsi="宋体" w:hint="eastAsia"/>
          <w:b/>
          <w:color w:val="000000"/>
          <w:sz w:val="24"/>
          <w:szCs w:val="24"/>
        </w:rPr>
      </w:pPr>
      <w:bookmarkStart w:id="62" w:name="_Hlt26954731"/>
      <w:bookmarkStart w:id="63" w:name="_Hlt26954848"/>
      <w:bookmarkStart w:id="64" w:name="_Hlt26670482"/>
      <w:bookmarkStart w:id="65" w:name="_Hlt26670486"/>
      <w:bookmarkStart w:id="66" w:name="_Hlt26954846"/>
      <w:bookmarkEnd w:id="62"/>
      <w:bookmarkEnd w:id="63"/>
      <w:bookmarkEnd w:id="64"/>
      <w:bookmarkEnd w:id="65"/>
      <w:bookmarkEnd w:id="66"/>
      <w:r>
        <w:rPr>
          <w:rFonts w:ascii="宋体" w:hAnsi="宋体" w:hint="eastAsia"/>
          <w:b/>
          <w:bCs/>
          <w:color w:val="000000"/>
          <w:sz w:val="24"/>
          <w:szCs w:val="24"/>
        </w:rPr>
        <w:t>13.</w:t>
      </w:r>
      <w:r>
        <w:rPr>
          <w:rFonts w:ascii="宋体" w:hAnsi="宋体" w:hint="eastAsia"/>
          <w:b/>
          <w:color w:val="000000"/>
          <w:sz w:val="24"/>
          <w:szCs w:val="24"/>
        </w:rPr>
        <w:t>技术条款响应及偏离表、商务条款响应及偏离表</w:t>
      </w:r>
    </w:p>
    <w:p w14:paraId="72E7246B" w14:textId="77777777" w:rsidR="00C52E02"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13.1</w:t>
      </w:r>
      <w:r>
        <w:rPr>
          <w:rFonts w:ascii="宋体" w:hAnsi="宋体" w:cs="宋体" w:hint="eastAsia"/>
          <w:color w:val="000000"/>
          <w:sz w:val="24"/>
          <w:szCs w:val="24"/>
        </w:rPr>
        <w:t>供应商需对招标文件中的技术要求与商务要求逐项</w:t>
      </w:r>
      <w:proofErr w:type="gramStart"/>
      <w:r>
        <w:rPr>
          <w:rFonts w:ascii="宋体" w:hAnsi="宋体" w:cs="宋体" w:hint="eastAsia"/>
          <w:color w:val="000000"/>
          <w:sz w:val="24"/>
          <w:szCs w:val="24"/>
        </w:rPr>
        <w:t>作出</w:t>
      </w:r>
      <w:proofErr w:type="gramEnd"/>
      <w:r>
        <w:rPr>
          <w:rFonts w:ascii="宋体" w:hAnsi="宋体" w:cs="宋体" w:hint="eastAsia"/>
          <w:color w:val="000000"/>
          <w:sz w:val="24"/>
          <w:szCs w:val="24"/>
        </w:rPr>
        <w:t>响应或偏离，并说明原因</w:t>
      </w:r>
      <w:r>
        <w:rPr>
          <w:rFonts w:ascii="宋体" w:hAnsi="宋体" w:hint="eastAsia"/>
          <w:color w:val="000000"/>
          <w:sz w:val="24"/>
          <w:szCs w:val="24"/>
        </w:rPr>
        <w:t>。</w:t>
      </w:r>
    </w:p>
    <w:p w14:paraId="286D15F5" w14:textId="77777777" w:rsidR="00C52E02" w:rsidRDefault="00000000">
      <w:pPr>
        <w:spacing w:line="360" w:lineRule="auto"/>
        <w:ind w:firstLine="480"/>
        <w:rPr>
          <w:rFonts w:ascii="宋体" w:hAnsi="宋体" w:hint="eastAsia"/>
          <w:color w:val="000000"/>
          <w:sz w:val="24"/>
          <w:szCs w:val="24"/>
        </w:rPr>
      </w:pPr>
      <w:r>
        <w:rPr>
          <w:rFonts w:ascii="宋体" w:hAnsi="宋体" w:hint="eastAsia"/>
          <w:color w:val="000000"/>
          <w:sz w:val="24"/>
          <w:szCs w:val="24"/>
        </w:rPr>
        <w:t>13.2供应商可在投标文件中提供认为需要的其他技术文件或说明。</w:t>
      </w:r>
    </w:p>
    <w:p w14:paraId="7BF01FDB" w14:textId="77777777" w:rsidR="00C52E02" w:rsidRDefault="00000000">
      <w:pPr>
        <w:spacing w:line="360" w:lineRule="auto"/>
        <w:ind w:firstLine="482"/>
        <w:rPr>
          <w:rFonts w:ascii="宋体" w:hAnsi="宋体" w:hint="eastAsia"/>
          <w:b/>
          <w:bCs/>
          <w:color w:val="000000"/>
          <w:sz w:val="24"/>
          <w:szCs w:val="24"/>
        </w:rPr>
      </w:pPr>
      <w:bookmarkStart w:id="67" w:name="_Toc49090510"/>
      <w:bookmarkStart w:id="68" w:name="_Toc14577359"/>
      <w:r>
        <w:rPr>
          <w:rFonts w:ascii="宋体" w:hAnsi="宋体" w:hint="eastAsia"/>
          <w:b/>
          <w:bCs/>
          <w:color w:val="000000"/>
          <w:sz w:val="24"/>
          <w:szCs w:val="24"/>
        </w:rPr>
        <w:t>14.投标函和开标一览表</w:t>
      </w:r>
    </w:p>
    <w:p w14:paraId="46031C2E" w14:textId="77777777" w:rsidR="00C52E02" w:rsidRDefault="00000000">
      <w:pPr>
        <w:spacing w:line="360" w:lineRule="auto"/>
        <w:ind w:firstLine="480"/>
        <w:rPr>
          <w:rFonts w:ascii="宋体" w:hAnsi="宋体" w:hint="eastAsia"/>
          <w:color w:val="000000"/>
          <w:sz w:val="24"/>
          <w:szCs w:val="24"/>
        </w:rPr>
      </w:pPr>
      <w:r>
        <w:rPr>
          <w:rFonts w:ascii="宋体" w:hAnsi="宋体" w:hint="eastAsia"/>
          <w:bCs/>
          <w:color w:val="000000"/>
          <w:sz w:val="24"/>
          <w:szCs w:val="24"/>
        </w:rPr>
        <w:t>14.1</w:t>
      </w:r>
      <w:r>
        <w:rPr>
          <w:rFonts w:ascii="宋体" w:hAnsi="宋体" w:hint="eastAsia"/>
          <w:color w:val="000000"/>
          <w:sz w:val="24"/>
          <w:szCs w:val="24"/>
        </w:rPr>
        <w:t xml:space="preserve"> 供应商应按照招标文件中提供的格式完整、正确填写投标函、开标一览表。</w:t>
      </w:r>
    </w:p>
    <w:p w14:paraId="005CE1DD" w14:textId="77777777" w:rsidR="00C52E02" w:rsidRDefault="00000000">
      <w:pPr>
        <w:spacing w:line="360" w:lineRule="auto"/>
        <w:ind w:firstLine="480"/>
        <w:rPr>
          <w:rFonts w:ascii="宋体" w:hAnsi="宋体" w:hint="eastAsia"/>
          <w:bCs/>
          <w:color w:val="000000"/>
          <w:sz w:val="24"/>
          <w:szCs w:val="24"/>
        </w:rPr>
      </w:pPr>
      <w:r>
        <w:rPr>
          <w:rFonts w:ascii="宋体" w:hAnsi="宋体" w:hint="eastAsia"/>
          <w:bCs/>
          <w:color w:val="000000"/>
          <w:sz w:val="24"/>
          <w:szCs w:val="24"/>
        </w:rPr>
        <w:t>14.2</w:t>
      </w:r>
      <w:r>
        <w:rPr>
          <w:rFonts w:ascii="宋体" w:hAnsi="宋体" w:hint="eastAsia"/>
          <w:color w:val="000000"/>
          <w:sz w:val="24"/>
          <w:szCs w:val="24"/>
        </w:rPr>
        <w:t xml:space="preserve"> </w:t>
      </w:r>
      <w:r>
        <w:rPr>
          <w:rFonts w:ascii="宋体" w:hAnsi="宋体" w:hint="eastAsia"/>
          <w:bCs/>
          <w:color w:val="000000"/>
          <w:sz w:val="24"/>
          <w:szCs w:val="24"/>
        </w:rPr>
        <w:t>对于采用货币报价的项目，开标一览表中的投标总报价应与投标分项报价表中的投标总报价一致，如不一致，不作为无效投标处理，但评标时按开标一览表中价格为准。</w:t>
      </w:r>
    </w:p>
    <w:p w14:paraId="065183E6" w14:textId="77777777" w:rsidR="00C52E02" w:rsidRDefault="00000000">
      <w:pPr>
        <w:spacing w:line="360" w:lineRule="auto"/>
        <w:ind w:firstLine="480"/>
        <w:rPr>
          <w:rFonts w:ascii="宋体" w:hAnsi="宋体" w:hint="eastAsia"/>
          <w:bCs/>
          <w:color w:val="000000"/>
          <w:sz w:val="24"/>
          <w:szCs w:val="24"/>
        </w:rPr>
      </w:pPr>
      <w:r>
        <w:rPr>
          <w:rFonts w:ascii="宋体" w:hAnsi="宋体" w:cs="宋体" w:hint="eastAsia"/>
          <w:color w:val="000000"/>
          <w:sz w:val="24"/>
          <w:szCs w:val="24"/>
        </w:rPr>
        <w:t>14.3投标文件的大写金额和小写金额不一致的，以大写金额为准；对不同文字文本投标的解释发生异议的，以中文文本为准。</w:t>
      </w:r>
    </w:p>
    <w:p w14:paraId="003DD345" w14:textId="77777777" w:rsidR="00C52E02" w:rsidRDefault="00000000">
      <w:pPr>
        <w:spacing w:line="360" w:lineRule="auto"/>
        <w:ind w:firstLine="482"/>
        <w:rPr>
          <w:rFonts w:ascii="宋体" w:hAnsi="宋体" w:hint="eastAsia"/>
          <w:b/>
          <w:bCs/>
          <w:color w:val="000000"/>
          <w:sz w:val="24"/>
          <w:szCs w:val="24"/>
        </w:rPr>
      </w:pPr>
      <w:bookmarkStart w:id="69" w:name="_Hlt26954734"/>
      <w:bookmarkStart w:id="70" w:name="_Hlt26954850"/>
      <w:bookmarkStart w:id="71" w:name="_Hlt26670489"/>
      <w:bookmarkStart w:id="72" w:name="_Toc49090511"/>
      <w:bookmarkStart w:id="73" w:name="_Toc14577360"/>
      <w:bookmarkEnd w:id="67"/>
      <w:bookmarkEnd w:id="68"/>
      <w:bookmarkEnd w:id="69"/>
      <w:bookmarkEnd w:id="70"/>
      <w:bookmarkEnd w:id="71"/>
      <w:r>
        <w:rPr>
          <w:rFonts w:ascii="宋体" w:hAnsi="宋体" w:hint="eastAsia"/>
          <w:b/>
          <w:bCs/>
          <w:color w:val="000000"/>
          <w:sz w:val="24"/>
          <w:szCs w:val="24"/>
        </w:rPr>
        <w:lastRenderedPageBreak/>
        <w:t>15.投标有效期</w:t>
      </w:r>
      <w:bookmarkEnd w:id="72"/>
      <w:bookmarkEnd w:id="73"/>
    </w:p>
    <w:p w14:paraId="5EDEAF34" w14:textId="77777777" w:rsidR="00C52E02" w:rsidRDefault="00000000">
      <w:pPr>
        <w:spacing w:line="360" w:lineRule="auto"/>
        <w:ind w:firstLine="480"/>
        <w:rPr>
          <w:rFonts w:ascii="宋体" w:hAnsi="宋体" w:hint="eastAsia"/>
          <w:bCs/>
          <w:color w:val="000000"/>
          <w:sz w:val="24"/>
          <w:szCs w:val="24"/>
        </w:rPr>
      </w:pPr>
      <w:r>
        <w:rPr>
          <w:rFonts w:ascii="宋体" w:hAnsi="宋体" w:hint="eastAsia"/>
          <w:color w:val="000000"/>
          <w:sz w:val="24"/>
          <w:szCs w:val="24"/>
        </w:rPr>
        <w:t>15.1</w:t>
      </w:r>
      <w:r>
        <w:rPr>
          <w:rFonts w:ascii="宋体" w:hAnsi="宋体" w:hint="eastAsia"/>
          <w:bCs/>
          <w:color w:val="000000"/>
          <w:sz w:val="24"/>
          <w:szCs w:val="24"/>
        </w:rPr>
        <w:t xml:space="preserve"> 投标有效期为采购代理机构规定的开标之日后</w:t>
      </w:r>
      <w:r>
        <w:rPr>
          <w:rFonts w:ascii="宋体" w:hAnsi="宋体" w:hint="eastAsia"/>
          <w:color w:val="000000"/>
          <w:sz w:val="24"/>
          <w:szCs w:val="24"/>
          <w:u w:val="single"/>
        </w:rPr>
        <w:t>六十（60）天</w:t>
      </w:r>
      <w:r>
        <w:rPr>
          <w:rFonts w:ascii="宋体" w:hAnsi="宋体" w:hint="eastAsia"/>
          <w:bCs/>
          <w:color w:val="000000"/>
          <w:sz w:val="24"/>
          <w:szCs w:val="24"/>
        </w:rPr>
        <w:t>。投标有效期比规定短的将被视为非响应性投标而予以拒绝。</w:t>
      </w:r>
    </w:p>
    <w:p w14:paraId="1FF44D34" w14:textId="77777777" w:rsidR="00C52E02" w:rsidRDefault="00000000">
      <w:pPr>
        <w:spacing w:line="360" w:lineRule="auto"/>
        <w:ind w:firstLine="482"/>
        <w:rPr>
          <w:rFonts w:ascii="宋体" w:hAnsi="宋体" w:hint="eastAsia"/>
          <w:b/>
          <w:bCs/>
          <w:color w:val="000000"/>
          <w:sz w:val="24"/>
          <w:szCs w:val="24"/>
        </w:rPr>
      </w:pPr>
      <w:r>
        <w:rPr>
          <w:rFonts w:ascii="宋体" w:hAnsi="宋体" w:hint="eastAsia"/>
          <w:b/>
          <w:bCs/>
          <w:color w:val="000000"/>
          <w:sz w:val="24"/>
          <w:szCs w:val="24"/>
        </w:rPr>
        <w:t>16.投标有效期的延长</w:t>
      </w:r>
    </w:p>
    <w:p w14:paraId="7A4299E8" w14:textId="77777777" w:rsidR="00C52E02" w:rsidRDefault="00000000">
      <w:pPr>
        <w:spacing w:line="360" w:lineRule="auto"/>
        <w:ind w:firstLine="480"/>
        <w:rPr>
          <w:rFonts w:ascii="宋体" w:hAnsi="宋体" w:hint="eastAsia"/>
          <w:bCs/>
          <w:color w:val="000000"/>
          <w:sz w:val="24"/>
          <w:szCs w:val="24"/>
        </w:rPr>
      </w:pPr>
      <w:r>
        <w:rPr>
          <w:rFonts w:ascii="宋体" w:hAnsi="宋体" w:cs="宋体" w:hint="eastAsia"/>
          <w:color w:val="000000"/>
          <w:sz w:val="24"/>
          <w:szCs w:val="24"/>
        </w:rPr>
        <w:t>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ascii="宋体" w:hAnsi="宋体" w:hint="eastAsia"/>
          <w:bCs/>
          <w:color w:val="000000"/>
          <w:sz w:val="24"/>
          <w:szCs w:val="24"/>
        </w:rPr>
        <w:t>。</w:t>
      </w:r>
    </w:p>
    <w:p w14:paraId="68174733" w14:textId="77777777" w:rsidR="00C52E02" w:rsidRDefault="00000000">
      <w:pPr>
        <w:widowControl/>
        <w:tabs>
          <w:tab w:val="left" w:pos="4120"/>
        </w:tabs>
        <w:spacing w:line="360" w:lineRule="auto"/>
        <w:ind w:firstLine="560"/>
        <w:jc w:val="left"/>
        <w:rPr>
          <w:rFonts w:ascii="黑体" w:eastAsia="黑体" w:hAnsi="黑体" w:cs="黑体" w:hint="eastAsia"/>
          <w:color w:val="000000"/>
          <w:szCs w:val="28"/>
        </w:rPr>
      </w:pPr>
      <w:bookmarkStart w:id="74" w:name="_Hlt26954852"/>
      <w:bookmarkStart w:id="75" w:name="_Hlt26954739"/>
      <w:bookmarkEnd w:id="74"/>
      <w:bookmarkEnd w:id="75"/>
      <w:r>
        <w:rPr>
          <w:rFonts w:ascii="黑体" w:eastAsia="黑体" w:hAnsi="黑体" w:cs="黑体" w:hint="eastAsia"/>
          <w:color w:val="000000"/>
          <w:szCs w:val="28"/>
        </w:rPr>
        <w:t>四、投标文件的递交</w:t>
      </w:r>
    </w:p>
    <w:p w14:paraId="60135B59" w14:textId="77777777" w:rsidR="00C52E02" w:rsidRDefault="00000000">
      <w:pPr>
        <w:widowControl/>
        <w:spacing w:line="360" w:lineRule="auto"/>
        <w:ind w:firstLine="560"/>
        <w:jc w:val="left"/>
        <w:rPr>
          <w:rFonts w:ascii="黑体" w:eastAsia="黑体" w:hAnsi="黑体" w:cs="黑体" w:hint="eastAsia"/>
          <w:color w:val="000000"/>
          <w:szCs w:val="28"/>
        </w:rPr>
      </w:pPr>
      <w:bookmarkStart w:id="76" w:name="_Toc120614218"/>
      <w:bookmarkStart w:id="77" w:name="_Toc20823301"/>
      <w:bookmarkStart w:id="78" w:name="_Toc513029229"/>
      <w:bookmarkStart w:id="79" w:name="_Toc16938545"/>
      <w:r>
        <w:rPr>
          <w:rFonts w:ascii="黑体" w:eastAsia="黑体" w:hAnsi="黑体" w:cs="黑体"/>
          <w:color w:val="000000"/>
          <w:szCs w:val="28"/>
        </w:rPr>
        <w:t>1</w:t>
      </w:r>
      <w:r>
        <w:rPr>
          <w:rFonts w:ascii="黑体" w:eastAsia="黑体" w:hAnsi="黑体" w:cs="黑体" w:hint="eastAsia"/>
          <w:color w:val="000000"/>
          <w:szCs w:val="28"/>
        </w:rPr>
        <w:t>7.投标文件的递交</w:t>
      </w:r>
    </w:p>
    <w:p w14:paraId="61A44DC8" w14:textId="77777777" w:rsidR="00C52E02" w:rsidRDefault="00000000">
      <w:pPr>
        <w:spacing w:line="360" w:lineRule="auto"/>
        <w:ind w:firstLine="600"/>
        <w:rPr>
          <w:rFonts w:ascii="宋体" w:hAnsi="宋体" w:cs="宋体" w:hint="eastAsia"/>
          <w:color w:val="000000"/>
          <w:sz w:val="24"/>
          <w:szCs w:val="24"/>
        </w:rPr>
      </w:pPr>
      <w:r>
        <w:rPr>
          <w:rFonts w:ascii="宋体" w:hAnsi="宋体" w:cs="宋体" w:hint="eastAsia"/>
          <w:color w:val="000000"/>
          <w:sz w:val="24"/>
          <w:szCs w:val="24"/>
        </w:rPr>
        <w:t>17.1 电子投标文件的递交</w:t>
      </w:r>
    </w:p>
    <w:p w14:paraId="7748D36F" w14:textId="77777777" w:rsidR="00C52E02" w:rsidRDefault="00000000">
      <w:pPr>
        <w:spacing w:line="360" w:lineRule="auto"/>
        <w:ind w:firstLine="600"/>
        <w:rPr>
          <w:rFonts w:ascii="宋体" w:hAnsi="宋体" w:cs="宋体" w:hint="eastAsia"/>
          <w:color w:val="000000"/>
          <w:sz w:val="24"/>
          <w:szCs w:val="24"/>
        </w:rPr>
      </w:pPr>
      <w:r>
        <w:rPr>
          <w:rFonts w:ascii="宋体" w:hAnsi="宋体" w:cs="宋体" w:hint="eastAsia"/>
          <w:color w:val="000000"/>
          <w:sz w:val="24"/>
          <w:szCs w:val="24"/>
        </w:rPr>
        <w:t>供应商应当按照《操作手册》规定，在投标截止时间</w:t>
      </w:r>
      <w:proofErr w:type="gramStart"/>
      <w:r>
        <w:rPr>
          <w:rFonts w:ascii="宋体" w:hAnsi="宋体" w:cs="宋体" w:hint="eastAsia"/>
          <w:color w:val="000000"/>
          <w:sz w:val="24"/>
          <w:szCs w:val="24"/>
        </w:rPr>
        <w:t>前制作</w:t>
      </w:r>
      <w:proofErr w:type="gramEnd"/>
      <w:r>
        <w:rPr>
          <w:rFonts w:ascii="宋体" w:hAnsi="宋体" w:cs="宋体" w:hint="eastAsia"/>
          <w:color w:val="000000"/>
          <w:sz w:val="24"/>
          <w:szCs w:val="24"/>
        </w:rPr>
        <w:t>并上传电子投标文件。</w:t>
      </w:r>
    </w:p>
    <w:p w14:paraId="3FE44B1A" w14:textId="77777777" w:rsidR="00C52E02"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color w:val="000000"/>
          <w:szCs w:val="28"/>
        </w:rPr>
        <w:t>1</w:t>
      </w:r>
      <w:r>
        <w:rPr>
          <w:rFonts w:ascii="黑体" w:eastAsia="黑体" w:hAnsi="黑体" w:cs="黑体" w:hint="eastAsia"/>
          <w:color w:val="000000"/>
          <w:szCs w:val="28"/>
        </w:rPr>
        <w:t>8.投标截止时间</w:t>
      </w:r>
    </w:p>
    <w:p w14:paraId="3421EF00" w14:textId="77777777" w:rsidR="00C52E02" w:rsidRDefault="00000000">
      <w:pPr>
        <w:spacing w:line="360" w:lineRule="auto"/>
        <w:ind w:firstLine="600"/>
        <w:rPr>
          <w:rFonts w:ascii="Calibri" w:hAnsi="Calibri"/>
          <w:i/>
          <w:color w:val="000000"/>
          <w:sz w:val="24"/>
          <w:szCs w:val="24"/>
        </w:rPr>
      </w:pPr>
      <w:r>
        <w:rPr>
          <w:rFonts w:ascii="宋体" w:hAnsi="宋体" w:cs="宋体" w:hint="eastAsia"/>
          <w:i/>
          <w:color w:val="000000"/>
          <w:sz w:val="24"/>
          <w:szCs w:val="24"/>
          <w:u w:val="single"/>
          <w:lang w:bidi="ar"/>
        </w:rPr>
        <w:t>18.1供应商上传电子投标文件的时间不得迟于招标公告中规定的投标截止时间。</w:t>
      </w:r>
    </w:p>
    <w:p w14:paraId="14DAA294" w14:textId="77777777" w:rsidR="00C52E02"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供应商应充分考虑到网络环境、网络带宽等风险因素，如因供应商自身原因造成的电子投标文件上传不成功的按照本招标文件第二章第26.1.2条规定做无效投标处理。</w:t>
      </w:r>
    </w:p>
    <w:p w14:paraId="229BB77F" w14:textId="77777777" w:rsidR="00C52E02"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18.2采购代理机构可以按照规定，通过修改招标文件酌情延长投标截止时间，在此情况下，供应商的所有权利和义务以及供应商受制的截止时间均应以延长后新的截止时间为准。</w:t>
      </w:r>
    </w:p>
    <w:p w14:paraId="4ADB51A9" w14:textId="77777777" w:rsidR="00C52E02"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hint="eastAsia"/>
          <w:color w:val="000000"/>
          <w:szCs w:val="28"/>
        </w:rPr>
        <w:t>19.投标文件的拒收</w:t>
      </w:r>
    </w:p>
    <w:p w14:paraId="5AD8A805" w14:textId="77777777" w:rsidR="00C52E02"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19.1采购代理机构拒绝接收在其规定的投标截止时间后上传的任何投标文件。</w:t>
      </w:r>
    </w:p>
    <w:p w14:paraId="44B2A9AC" w14:textId="77777777" w:rsidR="00C52E02"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hint="eastAsia"/>
          <w:color w:val="000000"/>
          <w:szCs w:val="28"/>
        </w:rPr>
        <w:t>20、投标文件的撤回和修改</w:t>
      </w:r>
    </w:p>
    <w:p w14:paraId="15240DDE"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20.1投标文件的撤回</w:t>
      </w:r>
    </w:p>
    <w:p w14:paraId="2334C415"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20.1.1电子投标文件的撤回</w:t>
      </w:r>
    </w:p>
    <w:p w14:paraId="3A532994"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供应商可在投标截止时间前，撤回其电子投标文件，具体操作方法见《操作手册》。</w:t>
      </w:r>
    </w:p>
    <w:p w14:paraId="236EE557"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20.1.2供应商撤回电子投标文件，则认为其不再参与本项目投标活动。</w:t>
      </w:r>
    </w:p>
    <w:p w14:paraId="7060F486"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20.2 投标文件的修改</w:t>
      </w:r>
    </w:p>
    <w:p w14:paraId="5291A22E"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20.2.1供应商可在投标截止时间前，对其电子投标文件进行修改，具体操作方法见《操作手册》。</w:t>
      </w:r>
    </w:p>
    <w:p w14:paraId="38078EF6"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20.2.2在投标截止时间之后，供应商不得对其电子投标文件作任何修改。</w:t>
      </w:r>
    </w:p>
    <w:p w14:paraId="15043B73"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20.3在投标截止时间至招标文件中规定的投标有效期满之间的这段时间内，供应商不得撤回其投标。</w:t>
      </w:r>
    </w:p>
    <w:p w14:paraId="5E697A93" w14:textId="77777777" w:rsidR="00C52E02"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hint="eastAsia"/>
          <w:color w:val="000000"/>
          <w:szCs w:val="28"/>
        </w:rPr>
        <w:t>五、开标与评标</w:t>
      </w:r>
      <w:bookmarkEnd w:id="76"/>
      <w:bookmarkEnd w:id="77"/>
      <w:bookmarkEnd w:id="78"/>
      <w:bookmarkEnd w:id="79"/>
    </w:p>
    <w:p w14:paraId="0F904467" w14:textId="77777777" w:rsidR="00C52E02" w:rsidRDefault="00000000">
      <w:pPr>
        <w:widowControl/>
        <w:spacing w:line="360" w:lineRule="auto"/>
        <w:ind w:firstLine="560"/>
        <w:jc w:val="left"/>
        <w:rPr>
          <w:rFonts w:ascii="黑体" w:eastAsia="黑体" w:hAnsi="黑体" w:cs="黑体" w:hint="eastAsia"/>
          <w:color w:val="000000"/>
          <w:szCs w:val="28"/>
        </w:rPr>
      </w:pPr>
      <w:bookmarkStart w:id="80" w:name="_Toc20823302"/>
      <w:bookmarkStart w:id="81" w:name="_Toc513029230"/>
      <w:bookmarkStart w:id="82" w:name="_Toc16938546"/>
      <w:r>
        <w:rPr>
          <w:rFonts w:ascii="黑体" w:eastAsia="黑体" w:hAnsi="黑体" w:cs="黑体" w:hint="eastAsia"/>
          <w:color w:val="000000"/>
          <w:szCs w:val="28"/>
        </w:rPr>
        <w:t>21.开标</w:t>
      </w:r>
      <w:bookmarkEnd w:id="80"/>
      <w:bookmarkEnd w:id="81"/>
      <w:bookmarkEnd w:id="82"/>
    </w:p>
    <w:p w14:paraId="2C9CE595" w14:textId="77777777" w:rsidR="00C52E02" w:rsidRDefault="00000000">
      <w:pPr>
        <w:spacing w:line="360" w:lineRule="auto"/>
        <w:ind w:firstLine="600"/>
        <w:rPr>
          <w:rFonts w:ascii="宋体" w:hAnsi="宋体" w:cs="宋体" w:hint="eastAsia"/>
          <w:color w:val="000000"/>
          <w:sz w:val="24"/>
          <w:szCs w:val="24"/>
          <w:lang w:bidi="ar"/>
        </w:rPr>
      </w:pPr>
      <w:bookmarkStart w:id="83" w:name="_Toc513029231"/>
      <w:bookmarkStart w:id="84" w:name="_Toc20823303"/>
      <w:bookmarkStart w:id="85" w:name="_Toc16938547"/>
      <w:r>
        <w:rPr>
          <w:rFonts w:ascii="宋体" w:hAnsi="宋体" w:cs="宋体" w:hint="eastAsia"/>
          <w:color w:val="000000"/>
          <w:sz w:val="24"/>
          <w:szCs w:val="24"/>
          <w:lang w:bidi="ar"/>
        </w:rPr>
        <w:t>21.1采购代理机构将在招标公告中规定的时间和地点组织公开开标。供应商应当按照《操作手册》规定，参加开标活动和在苏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系统规定的时间内对投标文件进行解密。</w:t>
      </w:r>
    </w:p>
    <w:p w14:paraId="1A204785"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21.2开标仪式由采购代理机构组织。苏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系统将自动对项目进行开标，并宣布各供应商名称和投标价格。</w:t>
      </w:r>
    </w:p>
    <w:p w14:paraId="63646A3E"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21.3供应商在开标过程中涉及到的投标文件解密、开标结果确认等工作，应按照《操作手册》规定执行。</w:t>
      </w:r>
    </w:p>
    <w:p w14:paraId="1E4CBDD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21.4供应商如果对开标过程和开标记录有疑义，应当根据《操作手册》规定提出，如苏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系统中《开标记录表》宣布后5分钟内未提出的，视同认可开标结果。</w:t>
      </w:r>
    </w:p>
    <w:bookmarkEnd w:id="83"/>
    <w:bookmarkEnd w:id="84"/>
    <w:bookmarkEnd w:id="85"/>
    <w:p w14:paraId="011AC6FB" w14:textId="77777777" w:rsidR="00C52E02"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color w:val="000000"/>
          <w:szCs w:val="28"/>
        </w:rPr>
        <w:t>2</w:t>
      </w:r>
      <w:r>
        <w:rPr>
          <w:rFonts w:ascii="黑体" w:eastAsia="黑体" w:hAnsi="黑体" w:cs="黑体" w:hint="eastAsia"/>
          <w:color w:val="000000"/>
          <w:szCs w:val="28"/>
        </w:rPr>
        <w:t>2.评标委员会</w:t>
      </w:r>
    </w:p>
    <w:p w14:paraId="7B504CAB"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22.1开标后，采购代理机构将立即组织评标委员会（以下简称评委会）进行评标。</w:t>
      </w:r>
    </w:p>
    <w:p w14:paraId="529A32E2"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22.2评委会由采购人代表和有关技术、经济等方面的专家组成，</w:t>
      </w:r>
      <w:proofErr w:type="gramStart"/>
      <w:r>
        <w:rPr>
          <w:rFonts w:ascii="宋体" w:hAnsi="宋体" w:cs="宋体" w:hint="eastAsia"/>
          <w:color w:val="000000"/>
          <w:sz w:val="24"/>
          <w:szCs w:val="24"/>
          <w:lang w:bidi="ar"/>
        </w:rPr>
        <w:t>且人员</w:t>
      </w:r>
      <w:proofErr w:type="gramEnd"/>
      <w:r>
        <w:rPr>
          <w:rFonts w:ascii="宋体" w:hAnsi="宋体" w:cs="宋体" w:hint="eastAsia"/>
          <w:color w:val="000000"/>
          <w:sz w:val="24"/>
          <w:szCs w:val="24"/>
          <w:lang w:bidi="ar"/>
        </w:rPr>
        <w:t>构成符合政府采购有关规定。</w:t>
      </w:r>
    </w:p>
    <w:p w14:paraId="009EE9BD"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22.3评委会独立工作，负责评审所有投标文件并确定中标</w:t>
      </w:r>
      <w:proofErr w:type="gramStart"/>
      <w:r>
        <w:rPr>
          <w:rFonts w:ascii="宋体" w:hAnsi="宋体" w:cs="宋体" w:hint="eastAsia"/>
          <w:color w:val="000000"/>
          <w:sz w:val="24"/>
          <w:szCs w:val="24"/>
          <w:lang w:bidi="ar"/>
        </w:rPr>
        <w:t>侯选人</w:t>
      </w:r>
      <w:proofErr w:type="gramEnd"/>
      <w:r>
        <w:rPr>
          <w:rFonts w:ascii="宋体" w:hAnsi="宋体" w:cs="宋体" w:hint="eastAsia"/>
          <w:color w:val="000000"/>
          <w:sz w:val="24"/>
          <w:szCs w:val="24"/>
          <w:lang w:bidi="ar"/>
        </w:rPr>
        <w:t>。</w:t>
      </w:r>
    </w:p>
    <w:p w14:paraId="6B799EC5" w14:textId="77777777" w:rsidR="00C52E02"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hint="eastAsia"/>
          <w:color w:val="000000"/>
          <w:szCs w:val="28"/>
        </w:rPr>
        <w:t>23.评标过程的保密与公正</w:t>
      </w:r>
    </w:p>
    <w:p w14:paraId="33CCE4BA"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23.1凡是与审查、澄清、评价和比较投标的有关资料以及授标建议等，采购人、评委、采购代理机构均不得向供应商或与评标无关的其他人员透露。</w:t>
      </w:r>
    </w:p>
    <w:p w14:paraId="566F8E02"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23.2在评标过程中，供应商不得以任何行为影响评标过程，否则其投标文件将被作为无效投标文件。</w:t>
      </w:r>
    </w:p>
    <w:p w14:paraId="10A7C5C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23.3采购代理机构和评标委员会不向未中标的供应</w:t>
      </w:r>
      <w:proofErr w:type="gramStart"/>
      <w:r>
        <w:rPr>
          <w:rFonts w:ascii="宋体" w:hAnsi="宋体" w:cs="宋体" w:hint="eastAsia"/>
          <w:color w:val="000000"/>
          <w:sz w:val="24"/>
          <w:szCs w:val="24"/>
          <w:lang w:bidi="ar"/>
        </w:rPr>
        <w:t>商解释未</w:t>
      </w:r>
      <w:proofErr w:type="gramEnd"/>
      <w:r>
        <w:rPr>
          <w:rFonts w:ascii="宋体" w:hAnsi="宋体" w:cs="宋体" w:hint="eastAsia"/>
          <w:color w:val="000000"/>
          <w:sz w:val="24"/>
          <w:szCs w:val="24"/>
          <w:lang w:bidi="ar"/>
        </w:rPr>
        <w:t>中标原因，也不公布评标过程中的相关细节。</w:t>
      </w:r>
    </w:p>
    <w:p w14:paraId="0F5B6872" w14:textId="77777777" w:rsidR="00C52E02"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color w:val="000000"/>
          <w:szCs w:val="28"/>
        </w:rPr>
        <w:t>2</w:t>
      </w:r>
      <w:r>
        <w:rPr>
          <w:rFonts w:ascii="黑体" w:eastAsia="黑体" w:hAnsi="黑体" w:cs="黑体" w:hint="eastAsia"/>
          <w:color w:val="000000"/>
          <w:szCs w:val="28"/>
        </w:rPr>
        <w:t>4.投标文件的澄清</w:t>
      </w:r>
    </w:p>
    <w:p w14:paraId="40C28846"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24.1评标期间，评委会对投标文件中含义不明确、同类问题表述不一致或者有明显文字和计算错误的内容 ，有权要求供应商</w:t>
      </w:r>
      <w:proofErr w:type="gramStart"/>
      <w:r>
        <w:rPr>
          <w:rFonts w:ascii="宋体" w:hAnsi="宋体" w:cs="宋体" w:hint="eastAsia"/>
          <w:color w:val="000000"/>
          <w:sz w:val="24"/>
          <w:szCs w:val="24"/>
          <w:lang w:bidi="ar"/>
        </w:rPr>
        <w:t>作出</w:t>
      </w:r>
      <w:proofErr w:type="gramEnd"/>
      <w:r>
        <w:rPr>
          <w:rFonts w:ascii="宋体" w:hAnsi="宋体" w:cs="宋体" w:hint="eastAsia"/>
          <w:color w:val="000000"/>
          <w:sz w:val="24"/>
          <w:szCs w:val="24"/>
          <w:lang w:bidi="ar"/>
        </w:rPr>
        <w:t>必要的澄清、说明或者补正。</w:t>
      </w:r>
    </w:p>
    <w:p w14:paraId="01F2BB60"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供应商的澄清、说明或者补正不得超出投标文件的范围或者改变投标文件的实质性内容。</w:t>
      </w:r>
    </w:p>
    <w:p w14:paraId="580B1276"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评标委员会并非对每个供应商都做澄清要求。</w:t>
      </w:r>
    </w:p>
    <w:p w14:paraId="3BD028BD"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24.2需要供应商进行澄清、说明和补正的，评委会将通过苏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系统向供应商发出“澄清要求函”，接到“澄清要求函”的供应商应当按照要求在苏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系统中提交“澄清响应函”并加盖CA电子公章。澄清、说明和补正的内容作为投标文件的补充部分，具体操作方式见《操作手册》。</w:t>
      </w:r>
    </w:p>
    <w:p w14:paraId="3BB7AC68"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24.3接到评委会澄清、说明和补正要求的供应商如未按规定做出澄清、说明和补正，其风险由供应商自行承担。</w:t>
      </w:r>
    </w:p>
    <w:p w14:paraId="105DF224" w14:textId="77777777" w:rsidR="00C52E02"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color w:val="000000"/>
          <w:szCs w:val="28"/>
        </w:rPr>
        <w:t>2</w:t>
      </w:r>
      <w:r>
        <w:rPr>
          <w:rFonts w:ascii="黑体" w:eastAsia="黑体" w:hAnsi="黑体" w:cs="黑体" w:hint="eastAsia"/>
          <w:color w:val="000000"/>
          <w:szCs w:val="28"/>
        </w:rPr>
        <w:t>5.对投标文件的初审</w:t>
      </w:r>
    </w:p>
    <w:p w14:paraId="7F1F192E"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25.1投标文件初审分为资格审查和符合性审查。</w:t>
      </w:r>
    </w:p>
    <w:p w14:paraId="6715EC33"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25.1.1资格审查：依据法律法规和招标文件的规定，由采购人对投标文件中的资格证明文件进行审查。资格审查的结论，采购人以书面形式向评委会进行反馈。</w:t>
      </w:r>
    </w:p>
    <w:p w14:paraId="4F134F58"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采购人在进行资格性审查的同时，将在“信用中国”网站（www.creditchina.gov.cn）查询供应商的信用记录，以确定供应商是否具备投标资格,查询结果留存并归档。</w:t>
      </w:r>
    </w:p>
    <w:p w14:paraId="32D7D59C"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接受联合体的项目，两个以上的自然人、法人或者其他组织组成一个联合体，以一个供应商的身份共同参加政府采购活动的,联合体成员存在不良信用记录的，视同联合体存在不良应用记录。</w:t>
      </w:r>
    </w:p>
    <w:p w14:paraId="1D2A981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25.1.2符合性审查：依据招标文件的规定，由评委会从投标文件的有效性、完整性和对招标文件的响应程度进行审查，以确定是否对招标文件的实质性要求</w:t>
      </w:r>
      <w:proofErr w:type="gramStart"/>
      <w:r>
        <w:rPr>
          <w:rFonts w:ascii="宋体" w:hAnsi="宋体" w:cs="宋体" w:hint="eastAsia"/>
          <w:color w:val="000000"/>
          <w:sz w:val="24"/>
          <w:szCs w:val="24"/>
          <w:lang w:bidi="ar"/>
        </w:rPr>
        <w:t>作出</w:t>
      </w:r>
      <w:proofErr w:type="gramEnd"/>
      <w:r>
        <w:rPr>
          <w:rFonts w:ascii="宋体" w:hAnsi="宋体" w:cs="宋体" w:hint="eastAsia"/>
          <w:color w:val="000000"/>
          <w:sz w:val="24"/>
          <w:szCs w:val="24"/>
          <w:lang w:bidi="ar"/>
        </w:rPr>
        <w:t>响应。</w:t>
      </w:r>
    </w:p>
    <w:p w14:paraId="06188837"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25.1.3未通过资格审查或符合性审查的供应商，采购代理机构将在苏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系统中告知未通过资格审查或符合性审查的原因，评标结束后，采购代理机构将不再告知未通过资格审查和符合性审查的原因。</w:t>
      </w:r>
    </w:p>
    <w:p w14:paraId="762E56C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25.2在详细评标之前，评委会将首先审查每份投标文件是否实质性响应了招标文件的要求。实质性响应的投标应该是与招标文件要求的全部条款、条件和规格相符，没有重大偏离或保留的投标。</w:t>
      </w:r>
    </w:p>
    <w:p w14:paraId="6AC333D4"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w:t>
      </w:r>
      <w:proofErr w:type="gramStart"/>
      <w:r>
        <w:rPr>
          <w:rFonts w:ascii="宋体" w:hAnsi="宋体" w:cs="宋体" w:hint="eastAsia"/>
          <w:color w:val="000000"/>
          <w:sz w:val="24"/>
          <w:szCs w:val="24"/>
          <w:lang w:bidi="ar"/>
        </w:rPr>
        <w:t>作出</w:t>
      </w:r>
      <w:proofErr w:type="gramEnd"/>
      <w:r>
        <w:rPr>
          <w:rFonts w:ascii="宋体" w:hAnsi="宋体" w:cs="宋体" w:hint="eastAsia"/>
          <w:color w:val="000000"/>
          <w:sz w:val="24"/>
          <w:szCs w:val="24"/>
          <w:lang w:bidi="ar"/>
        </w:rPr>
        <w:t>结论。评委决定投标文件的</w:t>
      </w:r>
      <w:proofErr w:type="gramStart"/>
      <w:r>
        <w:rPr>
          <w:rFonts w:ascii="宋体" w:hAnsi="宋体" w:cs="宋体" w:hint="eastAsia"/>
          <w:color w:val="000000"/>
          <w:sz w:val="24"/>
          <w:szCs w:val="24"/>
          <w:lang w:bidi="ar"/>
        </w:rPr>
        <w:t>响应性只根据</w:t>
      </w:r>
      <w:proofErr w:type="gramEnd"/>
      <w:r>
        <w:rPr>
          <w:rFonts w:ascii="宋体" w:hAnsi="宋体" w:cs="宋体" w:hint="eastAsia"/>
          <w:color w:val="000000"/>
          <w:sz w:val="24"/>
          <w:szCs w:val="24"/>
          <w:lang w:bidi="ar"/>
        </w:rPr>
        <w:t>投标文件本身的内容，而不寻求外部的证据。</w:t>
      </w:r>
    </w:p>
    <w:p w14:paraId="5DA846D2"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25.3如果投标文件实质上没有响应招标文件的要求，评委会将予以拒绝，供应商不得</w:t>
      </w:r>
      <w:r>
        <w:rPr>
          <w:rFonts w:ascii="宋体" w:hAnsi="宋体" w:cs="宋体" w:hint="eastAsia"/>
          <w:color w:val="000000"/>
          <w:sz w:val="24"/>
          <w:szCs w:val="24"/>
          <w:lang w:bidi="ar"/>
        </w:rPr>
        <w:lastRenderedPageBreak/>
        <w:t>通过修改或撤销不合要求的偏离或保留而使其投标成为实质性响应的投标。</w:t>
      </w:r>
    </w:p>
    <w:p w14:paraId="1BB1DB54"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25.4评委会将对确定为实质性响应的投标进行进一步审核，确定其是否有计算上或累加上的算术错误，修正错误的原则如下：</w:t>
      </w:r>
    </w:p>
    <w:p w14:paraId="1137F4B8"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（1）投标文件中开标一览表内容与投标文件中相应内容不一致的，以开标一览表为准。</w:t>
      </w:r>
    </w:p>
    <w:p w14:paraId="2AB3EA1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（2）大写金额和小写金额不一致的，以大写金额为准。</w:t>
      </w:r>
    </w:p>
    <w:p w14:paraId="53287DD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（3）单价金额小数点或者百分比有明显错位的，以开标一览表的总价为准，并修改单价。</w:t>
      </w:r>
    </w:p>
    <w:p w14:paraId="5370D395"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（4）总价金额与按单价汇总金额不一致的，以单价金额计算结果为准。</w:t>
      </w:r>
    </w:p>
    <w:p w14:paraId="2A71EE98"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同时出现两种以上错误的，按照前款规定的顺序修正。</w:t>
      </w:r>
    </w:p>
    <w:p w14:paraId="6FDB138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25.5评委会将按上述修正错误的方法调整投标文件中的投标报价，并通过苏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系统告知供应商，调整后的价格应对供应商具有约束力。如果供应商不接受修正后的价格，则其投标将被拒绝。</w:t>
      </w:r>
    </w:p>
    <w:p w14:paraId="42895233"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25.6供应商在开、评标全过程中应保持通讯畅通，及时登录苏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系统查阅、答复相关信息，并安排专人与采购代理机构及评标委员会联系。</w:t>
      </w:r>
    </w:p>
    <w:p w14:paraId="292349DE" w14:textId="77777777" w:rsidR="00C52E02" w:rsidRDefault="00000000">
      <w:pPr>
        <w:widowControl/>
        <w:spacing w:line="360" w:lineRule="auto"/>
        <w:ind w:firstLine="560"/>
        <w:jc w:val="left"/>
        <w:rPr>
          <w:rFonts w:ascii="黑体" w:eastAsia="黑体" w:hAnsi="黑体" w:cs="黑体" w:hint="eastAsia"/>
          <w:color w:val="000000"/>
          <w:szCs w:val="28"/>
        </w:rPr>
      </w:pPr>
      <w:r>
        <w:rPr>
          <w:rFonts w:ascii="黑体" w:eastAsia="黑体" w:hAnsi="黑体" w:cs="黑体"/>
          <w:color w:val="000000"/>
          <w:szCs w:val="28"/>
        </w:rPr>
        <w:t>2</w:t>
      </w:r>
      <w:r>
        <w:rPr>
          <w:rFonts w:ascii="黑体" w:eastAsia="黑体" w:hAnsi="黑体" w:cs="黑体" w:hint="eastAsia"/>
          <w:color w:val="000000"/>
          <w:szCs w:val="28"/>
        </w:rPr>
        <w:t>6.无效投标条款</w:t>
      </w:r>
      <w:proofErr w:type="gramStart"/>
      <w:r>
        <w:rPr>
          <w:rFonts w:ascii="黑体" w:eastAsia="黑体" w:hAnsi="黑体" w:cs="黑体" w:hint="eastAsia"/>
          <w:color w:val="000000"/>
          <w:szCs w:val="28"/>
        </w:rPr>
        <w:t>和废标条款</w:t>
      </w:r>
      <w:proofErr w:type="gramEnd"/>
    </w:p>
    <w:p w14:paraId="49D58D3C"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26.1无效投标条款</w:t>
      </w:r>
    </w:p>
    <w:p w14:paraId="20980A7E"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26.1.1供应商在苏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系统规定的时间内未成功解密电子投标文件的。</w:t>
      </w:r>
    </w:p>
    <w:p w14:paraId="03D7597F"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26.1.2供应商未按照招标文件要求上传电子投标文件的。</w:t>
      </w:r>
    </w:p>
    <w:p w14:paraId="779108D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26.1.3同</w:t>
      </w:r>
      <w:proofErr w:type="gramStart"/>
      <w:r>
        <w:rPr>
          <w:rFonts w:ascii="宋体" w:hAnsi="宋体" w:cs="宋体" w:hint="eastAsia"/>
          <w:color w:val="000000"/>
          <w:sz w:val="24"/>
          <w:szCs w:val="24"/>
          <w:lang w:bidi="ar"/>
        </w:rPr>
        <w:t>一供应</w:t>
      </w:r>
      <w:proofErr w:type="gramEnd"/>
      <w:r>
        <w:rPr>
          <w:rFonts w:ascii="宋体" w:hAnsi="宋体" w:cs="宋体" w:hint="eastAsia"/>
          <w:color w:val="000000"/>
          <w:sz w:val="24"/>
          <w:szCs w:val="24"/>
          <w:lang w:bidi="ar"/>
        </w:rPr>
        <w:t>商提交两个（含两个）以上不同的投标报价的。</w:t>
      </w:r>
    </w:p>
    <w:p w14:paraId="120C362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26.1.4供应商不具备招标文件中规定资格要求的。</w:t>
      </w:r>
    </w:p>
    <w:p w14:paraId="79867CA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26.1.5供应商的报价超过了采购预算或最高限价的。</w:t>
      </w:r>
    </w:p>
    <w:p w14:paraId="37696152"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26.1.6供应商的报价低于招标文件规定的人员薪资标准。</w:t>
      </w:r>
    </w:p>
    <w:p w14:paraId="60C75F6D"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26.1.7未通过符合性审查的。</w:t>
      </w:r>
    </w:p>
    <w:p w14:paraId="5BA4D43A" w14:textId="77777777" w:rsidR="00C52E02"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26.1.8不符合招标文件中规定的实质性要求和条件的（</w:t>
      </w:r>
      <w:r>
        <w:rPr>
          <w:rFonts w:ascii="宋体" w:hAnsi="宋体" w:cs="宋体" w:hint="eastAsia"/>
          <w:i/>
          <w:color w:val="000000"/>
          <w:sz w:val="24"/>
          <w:szCs w:val="24"/>
          <w:u w:val="single"/>
          <w:lang w:bidi="ar"/>
        </w:rPr>
        <w:t>本招标文件中斜体且有下划线部分为实质性要求和条件）。</w:t>
      </w:r>
    </w:p>
    <w:p w14:paraId="5D6EAA08"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26.1.9供应商被“信用中国”网站（www.creditchina.gov.cn）列入失信被执行人或重大税收违法案件当事人名单或政府采购严重失信行为记录名单。或查询“信用中国”网站后发现供应</w:t>
      </w:r>
      <w:proofErr w:type="gramStart"/>
      <w:r>
        <w:rPr>
          <w:rFonts w:ascii="宋体" w:hAnsi="宋体" w:cs="宋体" w:hint="eastAsia"/>
          <w:color w:val="000000"/>
          <w:sz w:val="24"/>
          <w:szCs w:val="24"/>
          <w:lang w:bidi="ar"/>
        </w:rPr>
        <w:t>商存在</w:t>
      </w:r>
      <w:proofErr w:type="gramEnd"/>
      <w:r>
        <w:rPr>
          <w:rFonts w:ascii="宋体" w:hAnsi="宋体" w:cs="宋体" w:hint="eastAsia"/>
          <w:color w:val="000000"/>
          <w:sz w:val="24"/>
          <w:szCs w:val="24"/>
          <w:lang w:bidi="ar"/>
        </w:rPr>
        <w:t>其他不符合《中华人民共和国政府采购法》第二十二条规定条件的信用记录。</w:t>
      </w:r>
    </w:p>
    <w:p w14:paraId="797DE37F"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26.1.10投标文件含有采购人不能接受的附加条件的。</w:t>
      </w:r>
    </w:p>
    <w:p w14:paraId="6D8D833C"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26.1.11评标委员会认为供应商的报价明显低于其他通过符合性审查供应商的报价，有可能影响产品质量或者不能诚信履约的，将通过苏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系统要求其在合理的时间内提供说明，必要时提交相关证明材料；供应商不能证明其报价合理性的，评标委员会应当将其作为无效投标处理。</w:t>
      </w:r>
    </w:p>
    <w:p w14:paraId="68F077A0"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26.1.12投标文件未按照招标文件要求加盖CA电子公章的。</w:t>
      </w:r>
    </w:p>
    <w:p w14:paraId="6C2A257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26.1.13其他法律、法规及本招标文件规定的属无效投标的情形。</w:t>
      </w:r>
    </w:p>
    <w:p w14:paraId="27EB449B"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w:t>
      </w:r>
      <w:proofErr w:type="gramStart"/>
      <w:r>
        <w:rPr>
          <w:rFonts w:ascii="宋体" w:hAnsi="宋体" w:cs="宋体" w:hint="eastAsia"/>
          <w:color w:val="000000"/>
          <w:sz w:val="24"/>
          <w:szCs w:val="24"/>
          <w:lang w:bidi="ar"/>
        </w:rPr>
        <w:t>废标条款</w:t>
      </w:r>
      <w:proofErr w:type="gramEnd"/>
    </w:p>
    <w:p w14:paraId="07B3BF2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26.2.1符合专业条件的供应商或者对招标文件作实质响应的供应商不足三家的。</w:t>
      </w:r>
    </w:p>
    <w:p w14:paraId="15B93B00"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26.2.2出现影响采购公正的违法、违规行为的。</w:t>
      </w:r>
    </w:p>
    <w:p w14:paraId="7E191DD4"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26.2.3因重大变故，采购任务取消的。</w:t>
      </w:r>
    </w:p>
    <w:p w14:paraId="249A3C03"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26.2.4评标委员会认定招标文件存在歧义、重大缺陷导致评审工作无法进行。</w:t>
      </w:r>
    </w:p>
    <w:p w14:paraId="4BFD0B7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26.2.5因苏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系统故障原因造成开标不成功的。</w:t>
      </w:r>
    </w:p>
    <w:p w14:paraId="45ACCB6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26.3 投标截止时间结束后参加投标的供应商不足三家的处理：</w:t>
      </w:r>
    </w:p>
    <w:p w14:paraId="1104616D"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26.3.1如出现投标截止时间结束后参加投标的供应商或者在评标期间对招标文件做出实质响应的供应商不足三家情况，按政府采购相关规定执行。</w:t>
      </w:r>
    </w:p>
    <w:p w14:paraId="701A43BF" w14:textId="77777777" w:rsidR="00C52E02" w:rsidRDefault="00000000">
      <w:pPr>
        <w:pStyle w:val="af7"/>
        <w:keepNext/>
        <w:keepLines/>
        <w:spacing w:beforeAutospacing="0" w:afterAutospacing="0" w:line="360" w:lineRule="auto"/>
        <w:ind w:firstLine="643"/>
        <w:jc w:val="both"/>
        <w:rPr>
          <w:rFonts w:ascii="Calibri" w:hAnsi="Calibri"/>
          <w:color w:val="000000"/>
          <w:szCs w:val="24"/>
        </w:rPr>
      </w:pPr>
      <w:r>
        <w:rPr>
          <w:rFonts w:ascii="宋体" w:hAnsi="宋体" w:cs="宋体" w:hint="eastAsia"/>
          <w:b/>
          <w:color w:val="000000"/>
          <w:sz w:val="32"/>
          <w:szCs w:val="32"/>
          <w:lang w:bidi="ar"/>
        </w:rPr>
        <w:t>六、定标</w:t>
      </w:r>
    </w:p>
    <w:p w14:paraId="3AA5FC95" w14:textId="77777777" w:rsidR="00C52E02" w:rsidRDefault="00000000">
      <w:pPr>
        <w:pStyle w:val="af7"/>
        <w:keepNext/>
        <w:keepLines/>
        <w:spacing w:beforeAutospacing="0" w:afterAutospacing="0" w:line="360" w:lineRule="auto"/>
        <w:ind w:firstLine="600"/>
        <w:jc w:val="both"/>
        <w:rPr>
          <w:rFonts w:ascii="Calibri" w:hAnsi="Calibri"/>
          <w:color w:val="000000"/>
          <w:szCs w:val="24"/>
        </w:rPr>
      </w:pPr>
      <w:r>
        <w:rPr>
          <w:rFonts w:ascii="黑体" w:eastAsia="黑体" w:hAnsi="宋体" w:cs="黑体" w:hint="eastAsia"/>
          <w:color w:val="000000"/>
          <w:sz w:val="30"/>
          <w:szCs w:val="30"/>
          <w:lang w:bidi="ar"/>
        </w:rPr>
        <w:t>27.确定中标单位</w:t>
      </w:r>
    </w:p>
    <w:p w14:paraId="0CD7C642"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 xml:space="preserve">27.1中标候选人的选取原则和数量见招标文件第五章规定。 </w:t>
      </w:r>
    </w:p>
    <w:p w14:paraId="4CDD9B8E"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27.2采购人应根据评委会推荐的中标候选人确定中标人。</w:t>
      </w:r>
    </w:p>
    <w:p w14:paraId="6CA57EA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27.3采购代理机构将在“中国政府采购网”、“江苏政府采购网”、“盐城市政府采购网”发布中标公告，公告期限为1个工作日。</w:t>
      </w:r>
    </w:p>
    <w:p w14:paraId="23F8FEB3"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27.4若有充分证据证明，中标人出现下列情况之一的，一经查实，将被取消中标资格：</w:t>
      </w:r>
    </w:p>
    <w:p w14:paraId="224FE2AF"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27.4.1提供虚假材料谋取中标的。</w:t>
      </w:r>
    </w:p>
    <w:p w14:paraId="6DB81C4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27.4.2向采购人、采购代理机构行贿或者提供其他不正当利益的。</w:t>
      </w:r>
    </w:p>
    <w:p w14:paraId="4B20CACC"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27.4.3属于本文件规定的无效条件，但在评标过程中又未被评委会发现的。</w:t>
      </w:r>
    </w:p>
    <w:p w14:paraId="4410BE37"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27.4.4与采购人或者其他供应商恶意串通的。</w:t>
      </w:r>
    </w:p>
    <w:p w14:paraId="515E101B"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27.4.5采取不正当手段诋毁、排挤其他供应商的。</w:t>
      </w:r>
    </w:p>
    <w:p w14:paraId="209CCAA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27.5 有下列情形之一的，视为供应商串通投标，投标无效：</w:t>
      </w:r>
    </w:p>
    <w:p w14:paraId="3A164EC4"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27.5.1不同供应商的投标文件由同一单位或者个人编制。</w:t>
      </w:r>
    </w:p>
    <w:p w14:paraId="04D88B9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27.5.2不同供应商委托同一单位或者个人办理投标事宜。</w:t>
      </w:r>
    </w:p>
    <w:p w14:paraId="0270309F"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27.5.3不同供应商的投标文件载明的项目管理成员或者联系人员为同一人。</w:t>
      </w:r>
    </w:p>
    <w:p w14:paraId="2505F48B"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27.5.4不同供应商的投标文件异常一致或者投标报价呈规律性差异。</w:t>
      </w:r>
    </w:p>
    <w:p w14:paraId="7083357D" w14:textId="77777777" w:rsidR="00C52E02" w:rsidRDefault="00000000">
      <w:pPr>
        <w:pStyle w:val="af7"/>
        <w:keepNext/>
        <w:keepLines/>
        <w:spacing w:beforeAutospacing="0" w:afterAutospacing="0" w:line="360" w:lineRule="auto"/>
        <w:ind w:firstLine="600"/>
        <w:jc w:val="both"/>
        <w:rPr>
          <w:rFonts w:ascii="Calibri" w:hAnsi="Calibri"/>
          <w:color w:val="000000"/>
          <w:szCs w:val="24"/>
        </w:rPr>
      </w:pPr>
      <w:r>
        <w:rPr>
          <w:rFonts w:ascii="黑体" w:eastAsia="黑体" w:hAnsi="宋体" w:cs="黑体" w:hint="eastAsia"/>
          <w:color w:val="000000"/>
          <w:sz w:val="30"/>
          <w:szCs w:val="30"/>
          <w:lang w:bidi="ar"/>
        </w:rPr>
        <w:t>28.质疑处理</w:t>
      </w:r>
    </w:p>
    <w:p w14:paraId="74A7E7B4"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28.1提出质疑的供应商应当是参与所质疑项目采购活动的供应商。潜在供应</w:t>
      </w:r>
      <w:proofErr w:type="gramStart"/>
      <w:r>
        <w:rPr>
          <w:rFonts w:ascii="宋体" w:hAnsi="宋体" w:cs="宋体" w:hint="eastAsia"/>
          <w:color w:val="000000"/>
          <w:sz w:val="24"/>
          <w:szCs w:val="24"/>
          <w:lang w:bidi="ar"/>
        </w:rPr>
        <w:t>商依法</w:t>
      </w:r>
      <w:proofErr w:type="gramEnd"/>
      <w:r>
        <w:rPr>
          <w:rFonts w:ascii="宋体" w:hAnsi="宋体" w:cs="宋体" w:hint="eastAsia"/>
          <w:color w:val="000000"/>
          <w:sz w:val="24"/>
          <w:szCs w:val="24"/>
          <w:lang w:bidi="ar"/>
        </w:rPr>
        <w:t>获取其可质疑的招标文件的，可以对招标文件提出质疑。</w:t>
      </w:r>
    </w:p>
    <w:p w14:paraId="6870E8C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4E9F65B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28.2.1对可以质疑的招标文件提出质疑的，为收到招标文件之日或者招标文件公告期限届满之日；</w:t>
      </w:r>
    </w:p>
    <w:p w14:paraId="540E49F7"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28.2.2对采购过程提出质疑的，为各采购程序环节结束之日；</w:t>
      </w:r>
    </w:p>
    <w:p w14:paraId="433867D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28.2.3对中标或者成交结果提出质疑的，为中标或者成交结果公告期限届满之日。</w:t>
      </w:r>
    </w:p>
    <w:p w14:paraId="65F383A8"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供应商应当在法定质疑期内一次性提出针对同一采购程序环节的质疑。供应商如在法定期限内对同一采购程序环节提出多次质疑的，采购代理机构、采购人将只对供应商第一次质疑</w:t>
      </w:r>
      <w:proofErr w:type="gramStart"/>
      <w:r>
        <w:rPr>
          <w:rFonts w:ascii="宋体" w:hAnsi="宋体" w:cs="宋体" w:hint="eastAsia"/>
          <w:color w:val="000000"/>
          <w:sz w:val="24"/>
          <w:szCs w:val="24"/>
          <w:lang w:bidi="ar"/>
        </w:rPr>
        <w:t>作出</w:t>
      </w:r>
      <w:proofErr w:type="gramEnd"/>
      <w:r>
        <w:rPr>
          <w:rFonts w:ascii="宋体" w:hAnsi="宋体" w:cs="宋体" w:hint="eastAsia"/>
          <w:color w:val="000000"/>
          <w:sz w:val="24"/>
          <w:szCs w:val="24"/>
          <w:lang w:bidi="ar"/>
        </w:rPr>
        <w:t>答复。</w:t>
      </w:r>
    </w:p>
    <w:p w14:paraId="4A0EAFDA"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28.3质疑</w:t>
      </w:r>
      <w:proofErr w:type="gramStart"/>
      <w:r>
        <w:rPr>
          <w:rFonts w:ascii="宋体" w:hAnsi="宋体" w:cs="宋体" w:hint="eastAsia"/>
          <w:color w:val="000000"/>
          <w:sz w:val="24"/>
          <w:szCs w:val="24"/>
          <w:lang w:bidi="ar"/>
        </w:rPr>
        <w:t>函必须</w:t>
      </w:r>
      <w:proofErr w:type="gramEnd"/>
      <w:r>
        <w:rPr>
          <w:rFonts w:ascii="宋体" w:hAnsi="宋体" w:cs="宋体" w:hint="eastAsia"/>
          <w:color w:val="000000"/>
          <w:sz w:val="24"/>
          <w:szCs w:val="24"/>
          <w:lang w:bidi="ar"/>
        </w:rPr>
        <w:t>按照本招标文件中《质疑函范本》要求的格式和内容进行填写。供应商如组成联合体参加投标，则《质疑函范本》中要求签字、盖章、加盖公章之处，联合体各方均须按要求签字、盖章、加盖公章。</w:t>
      </w:r>
    </w:p>
    <w:p w14:paraId="307D26A6"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4C4069B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采购代理机构及采购人只接收以纸质原件形式送达的质疑,采购人和采购代理机构不接受未填写快递运单的快件。</w:t>
      </w:r>
    </w:p>
    <w:p w14:paraId="5E24B99E"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 以下情形的质疑不予受理</w:t>
      </w:r>
    </w:p>
    <w:p w14:paraId="41F1D35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28.5.1内容不符合《政府采购质疑和投诉办法》第十二条规定的质疑。</w:t>
      </w:r>
    </w:p>
    <w:p w14:paraId="754499FF"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28.5.2超出政府采购法定期限的质疑。</w:t>
      </w:r>
    </w:p>
    <w:p w14:paraId="63D4C817"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28.5.3以传真、电子邮件等方式递交的非原件形式的质疑。</w:t>
      </w:r>
    </w:p>
    <w:p w14:paraId="750D0F5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28.5.4未参加投标活动的供应商或在投标活动中自身权益未受到损害的供应商所提出的质疑。</w:t>
      </w:r>
    </w:p>
    <w:p w14:paraId="11118506"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lastRenderedPageBreak/>
        <w:t>28.5.5供应商组成联合体参加投标，联合体中任何一方或多方未按要求签字、盖章、加盖公章的质疑。</w:t>
      </w:r>
    </w:p>
    <w:p w14:paraId="6828EE8D"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55479FB" w14:textId="77777777" w:rsidR="00C52E02" w:rsidRDefault="00000000">
      <w:pPr>
        <w:pStyle w:val="af7"/>
        <w:keepNext/>
        <w:keepLines/>
        <w:spacing w:beforeAutospacing="0" w:afterAutospacing="0" w:line="360" w:lineRule="auto"/>
        <w:ind w:firstLine="600"/>
        <w:jc w:val="both"/>
        <w:rPr>
          <w:rFonts w:ascii="Calibri" w:hAnsi="Calibri"/>
          <w:color w:val="000000"/>
          <w:szCs w:val="24"/>
        </w:rPr>
      </w:pPr>
      <w:r>
        <w:rPr>
          <w:rFonts w:ascii="黑体" w:eastAsia="黑体" w:hAnsi="宋体" w:cs="黑体" w:hint="eastAsia"/>
          <w:color w:val="000000"/>
          <w:sz w:val="30"/>
          <w:szCs w:val="30"/>
          <w:lang w:bidi="ar"/>
        </w:rPr>
        <w:t>29.中标通知书</w:t>
      </w:r>
    </w:p>
    <w:p w14:paraId="14D85519"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29.l中标结果确定后，采购人或采购代理机构将向中标人发出中标通知书。</w:t>
      </w:r>
    </w:p>
    <w:p w14:paraId="4A455B6D"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29.2中标人应及时到招标代理机构领取中标通知书，中标通知书是签订合同的依据和组成部分。</w:t>
      </w:r>
    </w:p>
    <w:p w14:paraId="61D1390A" w14:textId="77777777" w:rsidR="00C52E02" w:rsidRDefault="00000000">
      <w:pPr>
        <w:pStyle w:val="af7"/>
        <w:keepNext/>
        <w:keepLines/>
        <w:spacing w:beforeAutospacing="0" w:afterAutospacing="0" w:line="360" w:lineRule="auto"/>
        <w:ind w:firstLine="643"/>
        <w:jc w:val="both"/>
        <w:rPr>
          <w:rFonts w:ascii="Calibri" w:hAnsi="Calibri"/>
          <w:color w:val="000000"/>
          <w:szCs w:val="24"/>
        </w:rPr>
      </w:pPr>
      <w:r>
        <w:rPr>
          <w:rFonts w:ascii="宋体" w:hAnsi="宋体" w:cs="宋体" w:hint="eastAsia"/>
          <w:b/>
          <w:color w:val="000000"/>
          <w:sz w:val="32"/>
          <w:szCs w:val="32"/>
          <w:lang w:bidi="ar"/>
        </w:rPr>
        <w:t>七、授予合同</w:t>
      </w:r>
    </w:p>
    <w:p w14:paraId="328629AC" w14:textId="77777777" w:rsidR="00C52E02" w:rsidRDefault="00000000">
      <w:pPr>
        <w:pStyle w:val="af7"/>
        <w:keepNext/>
        <w:keepLines/>
        <w:spacing w:beforeAutospacing="0" w:afterAutospacing="0" w:line="360" w:lineRule="auto"/>
        <w:ind w:firstLine="600"/>
        <w:jc w:val="both"/>
        <w:rPr>
          <w:rFonts w:ascii="Calibri" w:hAnsi="Calibri"/>
          <w:color w:val="000000"/>
          <w:szCs w:val="24"/>
        </w:rPr>
      </w:pPr>
      <w:r>
        <w:rPr>
          <w:rFonts w:ascii="黑体" w:eastAsia="黑体" w:hAnsi="宋体" w:cs="黑体" w:hint="eastAsia"/>
          <w:color w:val="000000"/>
          <w:sz w:val="30"/>
          <w:szCs w:val="30"/>
          <w:lang w:bidi="ar"/>
        </w:rPr>
        <w:t>30.签订合同</w:t>
      </w:r>
    </w:p>
    <w:p w14:paraId="5FF97AAF" w14:textId="77777777" w:rsidR="00C52E02"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30.l中标人应当在中标通知书发出之日起三十日内，按照招标文件确定的事项与采购人签订政府采购合同。</w:t>
      </w:r>
    </w:p>
    <w:p w14:paraId="00E46531" w14:textId="77777777" w:rsidR="00C52E02"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30.2招标文件、中标人的投标文件及招标过程中有关澄清、承诺文件均应作为合同附件。</w:t>
      </w:r>
    </w:p>
    <w:p w14:paraId="550AC591" w14:textId="77777777" w:rsidR="00C52E02"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30.3签订合同后，</w:t>
      </w:r>
      <w:r>
        <w:rPr>
          <w:rFonts w:ascii="宋体" w:hAnsi="宋体" w:cs="宋体" w:hint="eastAsia"/>
          <w:i/>
          <w:color w:val="000000"/>
          <w:sz w:val="24"/>
          <w:szCs w:val="24"/>
          <w:u w:val="single"/>
          <w:lang w:bidi="ar"/>
        </w:rPr>
        <w:t>中标人不得将合同标的进行转包</w:t>
      </w:r>
      <w:r>
        <w:rPr>
          <w:rFonts w:ascii="宋体" w:hAnsi="宋体" w:cs="宋体" w:hint="eastAsia"/>
          <w:color w:val="000000"/>
          <w:sz w:val="24"/>
          <w:szCs w:val="24"/>
          <w:lang w:bidi="ar"/>
        </w:rPr>
        <w:t>。未经采购人同意，中标人也不得采用分包的形式履行合同，否则采购人有权终止合同。转包或分包造成采购人损失的，中标人应承担相应赔偿责任。</w:t>
      </w:r>
    </w:p>
    <w:p w14:paraId="194A316F" w14:textId="77777777" w:rsidR="00C52E02" w:rsidRDefault="00000000">
      <w:pPr>
        <w:pStyle w:val="af7"/>
        <w:keepNext/>
        <w:keepLines/>
        <w:spacing w:beforeAutospacing="0" w:afterAutospacing="0" w:line="360" w:lineRule="auto"/>
        <w:ind w:firstLine="600"/>
        <w:jc w:val="both"/>
        <w:rPr>
          <w:rFonts w:ascii="Calibri" w:hAnsi="Calibri"/>
          <w:color w:val="000000"/>
          <w:szCs w:val="24"/>
        </w:rPr>
      </w:pPr>
      <w:r>
        <w:rPr>
          <w:rFonts w:ascii="黑体" w:eastAsia="黑体" w:hAnsi="宋体" w:cs="黑体" w:hint="eastAsia"/>
          <w:color w:val="000000"/>
          <w:sz w:val="30"/>
          <w:szCs w:val="30"/>
          <w:lang w:bidi="ar"/>
        </w:rPr>
        <w:t>31.服务（包含与服务相关的货物）的追加</w:t>
      </w:r>
    </w:p>
    <w:p w14:paraId="4E572187" w14:textId="77777777" w:rsidR="00C52E02" w:rsidRDefault="00000000">
      <w:pPr>
        <w:spacing w:line="360" w:lineRule="auto"/>
        <w:ind w:firstLine="600"/>
        <w:rPr>
          <w:rFonts w:ascii="Calibri" w:hAnsi="Calibri"/>
          <w:color w:val="000000"/>
          <w:sz w:val="24"/>
          <w:szCs w:val="24"/>
        </w:rPr>
      </w:pPr>
      <w:r>
        <w:rPr>
          <w:rFonts w:ascii="宋体" w:hAnsi="宋体" w:cs="宋体" w:hint="eastAsia"/>
          <w:color w:val="000000"/>
          <w:sz w:val="24"/>
          <w:szCs w:val="24"/>
          <w:lang w:bidi="ar"/>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FAE0657" w14:textId="77777777" w:rsidR="00C52E02" w:rsidRDefault="00000000">
      <w:pPr>
        <w:pStyle w:val="af7"/>
        <w:keepNext/>
        <w:keepLines/>
        <w:spacing w:beforeAutospacing="0" w:afterAutospacing="0" w:line="360" w:lineRule="auto"/>
        <w:ind w:firstLine="600"/>
        <w:jc w:val="both"/>
        <w:rPr>
          <w:rFonts w:ascii="Calibri" w:hAnsi="Calibri"/>
          <w:color w:val="000000"/>
          <w:szCs w:val="24"/>
        </w:rPr>
      </w:pPr>
      <w:r>
        <w:rPr>
          <w:rFonts w:ascii="黑体" w:eastAsia="黑体" w:hAnsi="宋体" w:cs="黑体" w:hint="eastAsia"/>
          <w:color w:val="000000"/>
          <w:sz w:val="30"/>
          <w:szCs w:val="30"/>
          <w:lang w:bidi="ar"/>
        </w:rPr>
        <w:t>32.政府采购履约资金扶持政策</w:t>
      </w:r>
    </w:p>
    <w:p w14:paraId="523630B0"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根据《转发江苏省财政厅 中国人民银行南京分行&lt;关于深入推进政府采购线上合同信用融资工作的通知&gt;的通知》（</w:t>
      </w:r>
      <w:proofErr w:type="gramStart"/>
      <w:r>
        <w:rPr>
          <w:rFonts w:ascii="宋体" w:hAnsi="宋体" w:cs="宋体" w:hint="eastAsia"/>
          <w:color w:val="000000"/>
          <w:sz w:val="24"/>
          <w:szCs w:val="24"/>
          <w:lang w:bidi="ar"/>
        </w:rPr>
        <w:t>盐财购</w:t>
      </w:r>
      <w:proofErr w:type="gramEnd"/>
      <w:r>
        <w:rPr>
          <w:rFonts w:ascii="宋体" w:hAnsi="宋体" w:cs="宋体" w:hint="eastAsia"/>
          <w:color w:val="000000"/>
          <w:sz w:val="24"/>
          <w:szCs w:val="24"/>
          <w:lang w:bidi="ar"/>
        </w:rPr>
        <w:t>〔2021〕20号）规定，中标供应商如有融资需求，可持政府采购合同在线向相关金融机构（具体信息详见盐城市政府采购网“政采贷”栏目）申请贷款，相关金融机构按照双方自愿的原则提供便捷、优惠的贷款服务；具体操作流程请参考苏</w:t>
      </w:r>
      <w:proofErr w:type="gramStart"/>
      <w:r>
        <w:rPr>
          <w:rFonts w:ascii="宋体" w:hAnsi="宋体" w:cs="宋体" w:hint="eastAsia"/>
          <w:color w:val="000000"/>
          <w:sz w:val="24"/>
          <w:szCs w:val="24"/>
          <w:lang w:bidi="ar"/>
        </w:rPr>
        <w:t>采云</w:t>
      </w:r>
      <w:proofErr w:type="gramEnd"/>
      <w:r>
        <w:rPr>
          <w:rFonts w:ascii="宋体" w:hAnsi="宋体" w:cs="宋体" w:hint="eastAsia"/>
          <w:color w:val="000000"/>
          <w:sz w:val="24"/>
          <w:szCs w:val="24"/>
          <w:lang w:bidi="ar"/>
        </w:rPr>
        <w:t>系统中供应商操作手册。</w:t>
      </w:r>
    </w:p>
    <w:p w14:paraId="03F6BE29" w14:textId="77777777" w:rsidR="00C52E02" w:rsidRDefault="00000000">
      <w:pPr>
        <w:pStyle w:val="af7"/>
        <w:keepNext/>
        <w:keepLines/>
        <w:spacing w:beforeAutospacing="0" w:afterAutospacing="0" w:line="360" w:lineRule="auto"/>
        <w:ind w:firstLine="600"/>
        <w:jc w:val="both"/>
        <w:rPr>
          <w:rFonts w:ascii="Calibri" w:eastAsia="黑体" w:hAnsi="Calibri"/>
          <w:color w:val="000000"/>
          <w:szCs w:val="24"/>
        </w:rPr>
      </w:pPr>
      <w:r>
        <w:rPr>
          <w:rFonts w:ascii="黑体" w:eastAsia="黑体" w:hAnsi="宋体" w:cs="黑体" w:hint="eastAsia"/>
          <w:color w:val="000000"/>
          <w:sz w:val="30"/>
          <w:szCs w:val="30"/>
          <w:lang w:bidi="ar"/>
        </w:rPr>
        <w:lastRenderedPageBreak/>
        <w:t>33.其他</w:t>
      </w:r>
    </w:p>
    <w:p w14:paraId="2BE9E5CA"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33.1供应商对于投标产品的商品包装、快递包装应按照</w:t>
      </w:r>
      <w:proofErr w:type="gramStart"/>
      <w:r>
        <w:rPr>
          <w:rFonts w:ascii="宋体" w:hAnsi="宋体" w:cs="宋体" w:hint="eastAsia"/>
          <w:color w:val="000000"/>
          <w:sz w:val="24"/>
          <w:szCs w:val="24"/>
          <w:lang w:bidi="ar"/>
        </w:rPr>
        <w:t>《</w:t>
      </w:r>
      <w:proofErr w:type="gramEnd"/>
      <w:r>
        <w:rPr>
          <w:rFonts w:ascii="宋体" w:hAnsi="宋体" w:cs="宋体" w:hint="eastAsia"/>
          <w:color w:val="000000"/>
          <w:sz w:val="24"/>
          <w:szCs w:val="24"/>
          <w:lang w:bidi="ar"/>
        </w:rPr>
        <w:t>关于印发《商品包装政府采购需求标准（试行）》、《快递包装政府采购需求标准（试行）》的通知》（财办库〔2020〕123号）执行。</w:t>
      </w:r>
    </w:p>
    <w:p w14:paraId="47214761"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33.2本文件中若涉及到数据中心采购，应按照《&lt;绿色数据中心政府采购需求标准（试行）&gt;的通知》（财库〔2023〕7号）执行。</w:t>
      </w:r>
    </w:p>
    <w:p w14:paraId="62BC3BA3" w14:textId="77777777" w:rsidR="00C52E02" w:rsidRDefault="00000000">
      <w:pPr>
        <w:spacing w:line="360" w:lineRule="auto"/>
        <w:ind w:firstLine="600"/>
        <w:rPr>
          <w:rFonts w:ascii="宋体" w:hAnsi="宋体" w:cs="宋体" w:hint="eastAsia"/>
          <w:color w:val="000000"/>
          <w:sz w:val="24"/>
          <w:szCs w:val="24"/>
          <w:lang w:bidi="ar"/>
        </w:rPr>
      </w:pPr>
      <w:r>
        <w:rPr>
          <w:rFonts w:ascii="宋体" w:hAnsi="宋体" w:cs="宋体" w:hint="eastAsia"/>
          <w:color w:val="000000"/>
          <w:sz w:val="24"/>
          <w:szCs w:val="24"/>
          <w:lang w:bidi="ar"/>
        </w:rPr>
        <w:t>33.3 本项目落实预付款制度，预付款比例为10%，支付预付款前，中标、成交供应商须先提供采购人认可的预付款同等金额银行保函。在签订合同时，中标、成交供应商明确书面表示无需预付款或者主动要求降低预付款比例的，采购人可就预付款比例作相应调整。</w:t>
      </w:r>
    </w:p>
    <w:p w14:paraId="5D5B8255" w14:textId="77777777" w:rsidR="00C52E02" w:rsidRDefault="00000000">
      <w:pPr>
        <w:spacing w:line="360" w:lineRule="auto"/>
        <w:ind w:firstLine="602"/>
        <w:rPr>
          <w:rFonts w:ascii="宋体" w:hAnsi="宋体" w:cs="宋体" w:hint="eastAsia"/>
          <w:color w:val="000000"/>
          <w:sz w:val="24"/>
          <w:szCs w:val="24"/>
          <w:lang w:bidi="ar"/>
        </w:rPr>
      </w:pPr>
      <w:r>
        <w:rPr>
          <w:rFonts w:ascii="宋体" w:hAnsi="宋体" w:cs="宋体" w:hint="eastAsia"/>
          <w:color w:val="000000"/>
          <w:sz w:val="24"/>
          <w:szCs w:val="24"/>
          <w:lang w:bidi="ar"/>
        </w:rPr>
        <w:t>33.4 确需收取履约保证金的，履约保证金的缴纳形式：</w:t>
      </w:r>
    </w:p>
    <w:p w14:paraId="169820A9" w14:textId="77777777" w:rsidR="00C52E02" w:rsidRDefault="00000000">
      <w:pPr>
        <w:spacing w:line="360" w:lineRule="auto"/>
        <w:ind w:firstLine="602"/>
        <w:rPr>
          <w:rFonts w:ascii="宋体" w:hAnsi="宋体" w:cs="宋体" w:hint="eastAsia"/>
          <w:color w:val="000000"/>
          <w:sz w:val="24"/>
          <w:szCs w:val="24"/>
          <w:lang w:bidi="ar"/>
        </w:rPr>
      </w:pPr>
      <w:r>
        <w:rPr>
          <w:rFonts w:ascii="宋体" w:hAnsi="宋体" w:cs="宋体" w:hint="eastAsia"/>
          <w:color w:val="000000"/>
          <w:sz w:val="24"/>
          <w:szCs w:val="24"/>
          <w:lang w:bidi="ar"/>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3C24B88" w14:textId="77777777" w:rsidR="00C52E02" w:rsidRDefault="00000000">
      <w:pPr>
        <w:spacing w:line="360" w:lineRule="auto"/>
        <w:ind w:firstLine="602"/>
        <w:rPr>
          <w:rFonts w:ascii="宋体" w:hAnsi="宋体" w:cs="宋体" w:hint="eastAsia"/>
          <w:color w:val="000000"/>
          <w:sz w:val="24"/>
          <w:szCs w:val="24"/>
          <w:lang w:bidi="ar"/>
        </w:rPr>
      </w:pPr>
      <w:r>
        <w:rPr>
          <w:rFonts w:ascii="宋体" w:hAnsi="宋体" w:cs="宋体" w:hint="eastAsia"/>
          <w:color w:val="000000"/>
          <w:sz w:val="24"/>
          <w:szCs w:val="24"/>
          <w:lang w:bidi="ar"/>
        </w:rPr>
        <w:t xml:space="preserve"> 如以履约保函（保险）形式缴纳履约保证金，供应商可通过政府采购电子履约保函（保险）平台（www.jsdzbh.com）在线申请履约保函（保险）。</w:t>
      </w:r>
    </w:p>
    <w:p w14:paraId="53FDD318" w14:textId="77777777" w:rsidR="00C52E02" w:rsidRDefault="00000000">
      <w:pPr>
        <w:spacing w:line="360" w:lineRule="auto"/>
        <w:ind w:firstLine="602"/>
        <w:rPr>
          <w:rFonts w:ascii="宋体" w:hAnsi="宋体" w:cs="宋体" w:hint="eastAsia"/>
          <w:b/>
          <w:bCs/>
          <w:color w:val="000000"/>
          <w:sz w:val="24"/>
          <w:szCs w:val="20"/>
        </w:rPr>
      </w:pPr>
      <w:r>
        <w:rPr>
          <w:rFonts w:ascii="宋体" w:hAnsi="宋体" w:cs="宋体" w:hint="eastAsia"/>
          <w:color w:val="000000"/>
          <w:sz w:val="24"/>
          <w:szCs w:val="24"/>
          <w:lang w:bidi="ar"/>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降低履约保证金比例为5%）。</w:t>
      </w:r>
    </w:p>
    <w:p w14:paraId="0D4E9B97" w14:textId="77777777" w:rsidR="00C52E02" w:rsidRDefault="00000000">
      <w:pPr>
        <w:spacing w:line="360" w:lineRule="auto"/>
        <w:ind w:firstLine="602"/>
        <w:rPr>
          <w:rFonts w:ascii="宋体" w:hAnsi="宋体" w:cs="宋体" w:hint="eastAsia"/>
          <w:b/>
          <w:bCs/>
          <w:color w:val="000000"/>
          <w:sz w:val="24"/>
          <w:szCs w:val="20"/>
        </w:rPr>
      </w:pPr>
      <w:r>
        <w:rPr>
          <w:rFonts w:ascii="宋体" w:hAnsi="宋体" w:cs="宋体" w:hint="eastAsia"/>
          <w:b/>
          <w:bCs/>
          <w:color w:val="000000"/>
          <w:sz w:val="24"/>
          <w:szCs w:val="20"/>
        </w:rPr>
        <w:t>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p>
    <w:p w14:paraId="1BB3A428" w14:textId="77777777" w:rsidR="00C52E02" w:rsidRDefault="00C52E02">
      <w:pPr>
        <w:spacing w:line="360" w:lineRule="auto"/>
        <w:ind w:right="185"/>
        <w:jc w:val="center"/>
        <w:rPr>
          <w:rFonts w:ascii="宋体" w:hAnsi="宋体" w:hint="eastAsia"/>
          <w:b/>
          <w:color w:val="000000"/>
          <w:sz w:val="24"/>
          <w:szCs w:val="24"/>
        </w:rPr>
      </w:pPr>
    </w:p>
    <w:p w14:paraId="38CA756D" w14:textId="77777777" w:rsidR="00C52E02" w:rsidRDefault="00C52E02">
      <w:pPr>
        <w:pStyle w:val="213"/>
        <w:rPr>
          <w:rFonts w:hint="eastAsia"/>
        </w:rPr>
      </w:pPr>
    </w:p>
    <w:p w14:paraId="55AD6421" w14:textId="77777777" w:rsidR="00C52E02" w:rsidRDefault="00C52E02">
      <w:pPr>
        <w:spacing w:line="360" w:lineRule="auto"/>
        <w:ind w:right="185"/>
        <w:jc w:val="center"/>
        <w:rPr>
          <w:rFonts w:ascii="黑体" w:eastAsia="黑体" w:hAnsi="Arial"/>
          <w:color w:val="000000"/>
          <w:sz w:val="44"/>
          <w:szCs w:val="44"/>
        </w:rPr>
      </w:pPr>
    </w:p>
    <w:p w14:paraId="0EEDBE70" w14:textId="77777777" w:rsidR="00C52E02" w:rsidRDefault="00000000">
      <w:pPr>
        <w:rPr>
          <w:rFonts w:ascii="黑体" w:eastAsia="黑体" w:hAnsi="Arial"/>
          <w:color w:val="000000"/>
          <w:sz w:val="44"/>
          <w:szCs w:val="44"/>
        </w:rPr>
      </w:pPr>
      <w:r>
        <w:rPr>
          <w:rFonts w:ascii="黑体" w:eastAsia="黑体" w:hAnsi="Arial" w:hint="eastAsia"/>
          <w:color w:val="000000"/>
          <w:sz w:val="44"/>
          <w:szCs w:val="44"/>
        </w:rPr>
        <w:lastRenderedPageBreak/>
        <w:br w:type="page"/>
      </w:r>
    </w:p>
    <w:p w14:paraId="77E71868" w14:textId="77777777" w:rsidR="00C52E02" w:rsidRDefault="00000000">
      <w:pPr>
        <w:spacing w:line="360" w:lineRule="auto"/>
        <w:ind w:right="185"/>
        <w:jc w:val="center"/>
        <w:rPr>
          <w:rFonts w:ascii="黑体" w:eastAsia="黑体" w:hAnsi="Arial"/>
          <w:color w:val="000000"/>
          <w:sz w:val="44"/>
          <w:szCs w:val="44"/>
        </w:rPr>
      </w:pPr>
      <w:r>
        <w:rPr>
          <w:rFonts w:ascii="黑体" w:eastAsia="黑体" w:hAnsi="Arial" w:hint="eastAsia"/>
          <w:color w:val="000000"/>
          <w:sz w:val="44"/>
          <w:szCs w:val="44"/>
        </w:rPr>
        <w:lastRenderedPageBreak/>
        <w:t>第三章</w:t>
      </w:r>
      <w:r>
        <w:rPr>
          <w:rFonts w:ascii="黑体" w:eastAsia="黑体" w:hAnsi="Arial"/>
          <w:color w:val="000000"/>
          <w:sz w:val="44"/>
          <w:szCs w:val="44"/>
        </w:rPr>
        <w:t xml:space="preserve">  </w:t>
      </w:r>
      <w:r>
        <w:rPr>
          <w:rFonts w:ascii="黑体" w:eastAsia="黑体" w:hAnsi="Arial" w:hint="eastAsia"/>
          <w:color w:val="000000"/>
          <w:sz w:val="44"/>
          <w:szCs w:val="44"/>
        </w:rPr>
        <w:t>合同条款及格式</w:t>
      </w:r>
    </w:p>
    <w:p w14:paraId="30E39E07" w14:textId="77777777" w:rsidR="00C52E02" w:rsidRDefault="00000000">
      <w:pPr>
        <w:spacing w:line="500" w:lineRule="exact"/>
        <w:ind w:firstLineChars="200" w:firstLine="480"/>
        <w:rPr>
          <w:rFonts w:ascii="宋体" w:hAnsi="宋体" w:hint="eastAsia"/>
          <w:bCs/>
          <w:sz w:val="24"/>
        </w:rPr>
      </w:pPr>
      <w:bookmarkStart w:id="86" w:name="_Toc16938559"/>
      <w:bookmarkStart w:id="87" w:name="_Toc20823315"/>
      <w:bookmarkStart w:id="88" w:name="_Toc513029243"/>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本项目合同的通用条款，中标供应商不得提出实质性的修改，关于专用条款将由采购人与中标供应商结合本项目具体情况协商后签订</w:t>
      </w:r>
    </w:p>
    <w:p w14:paraId="3631367A" w14:textId="77777777" w:rsidR="00C52E02" w:rsidRDefault="00000000">
      <w:pPr>
        <w:snapToGrid w:val="0"/>
        <w:spacing w:beforeLines="50" w:before="120" w:afterLines="50" w:after="120"/>
        <w:jc w:val="center"/>
        <w:outlineLvl w:val="0"/>
        <w:rPr>
          <w:rFonts w:ascii="宋体" w:hAnsi="宋体" w:hint="eastAsia"/>
          <w:b/>
          <w:bCs/>
          <w:sz w:val="30"/>
          <w:szCs w:val="20"/>
        </w:rPr>
      </w:pPr>
      <w:r>
        <w:rPr>
          <w:rFonts w:ascii="宋体" w:hAnsi="宋体" w:hint="eastAsia"/>
          <w:b/>
          <w:sz w:val="30"/>
        </w:rPr>
        <w:t>政府采购合同</w:t>
      </w:r>
    </w:p>
    <w:bookmarkEnd w:id="86"/>
    <w:bookmarkEnd w:id="87"/>
    <w:bookmarkEnd w:id="88"/>
    <w:p w14:paraId="06A884CD" w14:textId="77777777" w:rsidR="00C52E02" w:rsidRDefault="00000000">
      <w:pPr>
        <w:pStyle w:val="aa"/>
        <w:spacing w:before="120" w:after="120" w:line="360" w:lineRule="auto"/>
        <w:ind w:firstLineChars="200" w:firstLine="480"/>
        <w:rPr>
          <w:rFonts w:hAnsi="宋体" w:hint="eastAsia"/>
          <w:sz w:val="24"/>
          <w:szCs w:val="24"/>
        </w:rPr>
      </w:pPr>
      <w:r>
        <w:rPr>
          <w:rFonts w:hAnsi="宋体"/>
          <w:sz w:val="24"/>
          <w:szCs w:val="24"/>
        </w:rPr>
        <w:t xml:space="preserve">项目名称：        </w:t>
      </w:r>
    </w:p>
    <w:p w14:paraId="6A6C1D32" w14:textId="77777777" w:rsidR="00C52E02" w:rsidRDefault="00000000">
      <w:pPr>
        <w:pStyle w:val="aa"/>
        <w:spacing w:before="120" w:after="120" w:line="360" w:lineRule="auto"/>
        <w:ind w:firstLineChars="200" w:firstLine="480"/>
        <w:rPr>
          <w:rFonts w:hAnsi="宋体" w:hint="eastAsia"/>
          <w:sz w:val="24"/>
          <w:szCs w:val="24"/>
        </w:rPr>
      </w:pPr>
      <w:r>
        <w:rPr>
          <w:rFonts w:hAnsi="宋体"/>
          <w:sz w:val="24"/>
          <w:szCs w:val="24"/>
        </w:rPr>
        <w:t>项目编号：</w:t>
      </w:r>
    </w:p>
    <w:p w14:paraId="74BE2848" w14:textId="77777777" w:rsidR="00C52E02" w:rsidRDefault="00000000">
      <w:pPr>
        <w:pStyle w:val="aa"/>
        <w:spacing w:before="120" w:after="120" w:line="360" w:lineRule="auto"/>
        <w:ind w:firstLineChars="200" w:firstLine="480"/>
        <w:rPr>
          <w:rFonts w:hAnsi="宋体" w:hint="eastAsia"/>
          <w:sz w:val="24"/>
          <w:szCs w:val="24"/>
        </w:rPr>
      </w:pPr>
      <w:r>
        <w:rPr>
          <w:rFonts w:hAnsi="宋体"/>
          <w:sz w:val="24"/>
          <w:szCs w:val="24"/>
        </w:rPr>
        <w:t>甲方：（买方）</w:t>
      </w:r>
      <w:r>
        <w:rPr>
          <w:rFonts w:hAnsi="宋体" w:hint="eastAsia"/>
          <w:sz w:val="24"/>
          <w:szCs w:val="24"/>
          <w:u w:val="single"/>
        </w:rPr>
        <w:t>滨海</w:t>
      </w:r>
      <w:proofErr w:type="gramStart"/>
      <w:r>
        <w:rPr>
          <w:rFonts w:hAnsi="宋体" w:hint="eastAsia"/>
          <w:sz w:val="24"/>
          <w:szCs w:val="24"/>
          <w:u w:val="single"/>
        </w:rPr>
        <w:t>县滨淮镇</w:t>
      </w:r>
      <w:proofErr w:type="gramEnd"/>
      <w:r>
        <w:rPr>
          <w:rFonts w:hAnsi="宋体" w:hint="eastAsia"/>
          <w:sz w:val="24"/>
          <w:szCs w:val="24"/>
          <w:u w:val="single"/>
        </w:rPr>
        <w:t>人民政府</w:t>
      </w:r>
    </w:p>
    <w:p w14:paraId="539C26AB" w14:textId="77777777" w:rsidR="00C52E02" w:rsidRDefault="00000000">
      <w:pPr>
        <w:pStyle w:val="aa"/>
        <w:spacing w:before="120" w:after="120" w:line="360" w:lineRule="auto"/>
        <w:ind w:firstLineChars="200" w:firstLine="480"/>
        <w:rPr>
          <w:rFonts w:hAnsi="宋体" w:hint="eastAsia"/>
          <w:sz w:val="24"/>
          <w:szCs w:val="24"/>
        </w:rPr>
      </w:pPr>
      <w:r>
        <w:rPr>
          <w:rFonts w:hAnsi="宋体"/>
          <w:sz w:val="24"/>
          <w:szCs w:val="24"/>
        </w:rPr>
        <w:t>乙方：（卖方）_________</w:t>
      </w:r>
    </w:p>
    <w:p w14:paraId="739F2027" w14:textId="77777777" w:rsidR="00C52E02" w:rsidRDefault="00000000">
      <w:pPr>
        <w:pStyle w:val="aa"/>
        <w:spacing w:before="120" w:after="120" w:line="360" w:lineRule="auto"/>
        <w:rPr>
          <w:rFonts w:hAnsi="宋体" w:hint="eastAsia"/>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滨海</w:t>
      </w:r>
      <w:proofErr w:type="gramStart"/>
      <w:r>
        <w:rPr>
          <w:rFonts w:hAnsi="宋体" w:hint="eastAsia"/>
          <w:sz w:val="24"/>
          <w:szCs w:val="24"/>
        </w:rPr>
        <w:t>县滨淮镇</w:t>
      </w:r>
      <w:proofErr w:type="gramEnd"/>
      <w:r>
        <w:rPr>
          <w:rFonts w:hAnsi="宋体" w:hint="eastAsia"/>
          <w:sz w:val="24"/>
          <w:szCs w:val="24"/>
        </w:rPr>
        <w:t>村庄规划修编项目</w:t>
      </w:r>
      <w:r>
        <w:rPr>
          <w:rFonts w:hAnsi="宋体"/>
          <w:sz w:val="24"/>
          <w:szCs w:val="24"/>
        </w:rPr>
        <w:t>公开招标的结果，签署本合同。</w:t>
      </w:r>
    </w:p>
    <w:p w14:paraId="08570275" w14:textId="77777777" w:rsidR="00C52E02" w:rsidRDefault="00000000">
      <w:pPr>
        <w:spacing w:line="440" w:lineRule="exact"/>
        <w:ind w:firstLine="482"/>
        <w:rPr>
          <w:rFonts w:ascii="宋体" w:hAnsi="宋体" w:hint="eastAsia"/>
          <w:b/>
          <w:sz w:val="24"/>
        </w:rPr>
      </w:pPr>
      <w:r>
        <w:rPr>
          <w:rFonts w:ascii="宋体" w:hAnsi="宋体"/>
          <w:b/>
          <w:sz w:val="24"/>
        </w:rPr>
        <w:t>第一条  定义</w:t>
      </w:r>
    </w:p>
    <w:p w14:paraId="6CA579D6" w14:textId="77777777" w:rsidR="00C52E02" w:rsidRDefault="00000000">
      <w:pPr>
        <w:spacing w:line="440" w:lineRule="exact"/>
        <w:ind w:firstLine="470"/>
        <w:rPr>
          <w:rFonts w:ascii="宋体" w:hAnsi="宋体" w:hint="eastAsia"/>
          <w:color w:val="000000"/>
          <w:sz w:val="24"/>
        </w:rPr>
      </w:pPr>
      <w:r>
        <w:rPr>
          <w:rFonts w:ascii="宋体" w:hAnsi="宋体"/>
          <w:color w:val="000000"/>
          <w:sz w:val="24"/>
        </w:rPr>
        <w:t>除非另有特别解释或说明，本合同有关词语应按如下定义解释：</w:t>
      </w:r>
    </w:p>
    <w:p w14:paraId="16064064" w14:textId="77777777" w:rsidR="00C52E02" w:rsidRDefault="00000000">
      <w:pPr>
        <w:spacing w:line="440" w:lineRule="exact"/>
        <w:ind w:firstLine="480"/>
        <w:rPr>
          <w:rFonts w:ascii="宋体" w:hAnsi="宋体" w:hint="eastAsia"/>
          <w:color w:val="000000"/>
          <w:sz w:val="24"/>
        </w:rPr>
      </w:pPr>
      <w:r>
        <w:rPr>
          <w:rFonts w:ascii="宋体" w:hAnsi="宋体"/>
          <w:color w:val="000000"/>
          <w:sz w:val="24"/>
        </w:rPr>
        <w:t>1、合同系指甲乙双方签署的，与本项目相关的协议、附件、附录和其他一切文件。</w:t>
      </w:r>
    </w:p>
    <w:p w14:paraId="45091209" w14:textId="77777777" w:rsidR="00C52E02" w:rsidRDefault="00000000">
      <w:pPr>
        <w:spacing w:line="440" w:lineRule="exact"/>
        <w:ind w:firstLine="480"/>
        <w:rPr>
          <w:rFonts w:ascii="宋体" w:hAnsi="宋体" w:hint="eastAsia"/>
          <w:color w:val="000000"/>
          <w:sz w:val="24"/>
        </w:rPr>
      </w:pPr>
      <w:r>
        <w:rPr>
          <w:rFonts w:ascii="宋体" w:hAnsi="宋体"/>
          <w:color w:val="000000"/>
          <w:sz w:val="24"/>
        </w:rPr>
        <w:t>2、甲方系指购买本合同项下服务的国家机关、事业单位、团体组织。</w:t>
      </w:r>
    </w:p>
    <w:p w14:paraId="1BC000EF" w14:textId="77777777" w:rsidR="00C52E02" w:rsidRDefault="00000000">
      <w:pPr>
        <w:spacing w:line="440" w:lineRule="exact"/>
        <w:ind w:firstLine="480"/>
        <w:rPr>
          <w:rFonts w:ascii="宋体" w:hAnsi="宋体" w:hint="eastAsia"/>
          <w:color w:val="000000"/>
          <w:sz w:val="24"/>
        </w:rPr>
      </w:pPr>
      <w:r>
        <w:rPr>
          <w:rFonts w:ascii="宋体" w:hAnsi="宋体"/>
          <w:color w:val="000000"/>
          <w:sz w:val="24"/>
        </w:rPr>
        <w:t>3、乙方系指提供本合同项下服务的法人、其他组织或自然人。</w:t>
      </w:r>
    </w:p>
    <w:p w14:paraId="23391D17" w14:textId="77777777" w:rsidR="00C52E02" w:rsidRDefault="00000000">
      <w:pPr>
        <w:spacing w:line="440" w:lineRule="exact"/>
        <w:ind w:firstLine="480"/>
        <w:rPr>
          <w:rFonts w:ascii="宋体" w:hAnsi="宋体" w:hint="eastAsia"/>
          <w:color w:val="000000"/>
          <w:sz w:val="24"/>
        </w:rPr>
      </w:pPr>
      <w:r>
        <w:rPr>
          <w:rFonts w:ascii="宋体" w:hAnsi="宋体"/>
          <w:color w:val="000000"/>
          <w:sz w:val="24"/>
        </w:rPr>
        <w:t>4、服务系指根据合同规定乙方承担</w:t>
      </w:r>
      <w:proofErr w:type="gramStart"/>
      <w:r>
        <w:rPr>
          <w:rFonts w:ascii="宋体" w:hAnsi="宋体"/>
          <w:color w:val="000000"/>
          <w:sz w:val="24"/>
        </w:rPr>
        <w:t>的</w:t>
      </w:r>
      <w:r>
        <w:rPr>
          <w:rFonts w:ascii="宋体" w:hAnsi="宋体" w:hint="eastAsia"/>
          <w:color w:val="000000"/>
          <w:sz w:val="24"/>
        </w:rPr>
        <w:t>滨淮镇</w:t>
      </w:r>
      <w:proofErr w:type="gramEnd"/>
      <w:r>
        <w:rPr>
          <w:rFonts w:ascii="宋体" w:hAnsi="宋体" w:hint="eastAsia"/>
          <w:color w:val="000000"/>
          <w:sz w:val="24"/>
        </w:rPr>
        <w:t>村庄规划修编项目</w:t>
      </w:r>
      <w:r>
        <w:rPr>
          <w:rFonts w:ascii="宋体" w:hAnsi="宋体"/>
          <w:color w:val="000000"/>
          <w:sz w:val="24"/>
        </w:rPr>
        <w:t>相关的工作。</w:t>
      </w:r>
    </w:p>
    <w:p w14:paraId="0DB8E6B8" w14:textId="77777777" w:rsidR="00C52E02" w:rsidRDefault="00000000">
      <w:pPr>
        <w:spacing w:line="440" w:lineRule="exact"/>
        <w:ind w:firstLine="480"/>
        <w:rPr>
          <w:rFonts w:ascii="宋体" w:hAnsi="宋体" w:hint="eastAsia"/>
          <w:color w:val="000000"/>
          <w:sz w:val="24"/>
        </w:rPr>
      </w:pPr>
      <w:r>
        <w:rPr>
          <w:rFonts w:ascii="宋体" w:hAnsi="宋体"/>
          <w:color w:val="000000"/>
          <w:sz w:val="24"/>
        </w:rPr>
        <w:t>5、合同总价系指根据合同规定乙方在正确地完全履行合同义务后甲方应支付给乙方的价格，包含了甲方购买合同项下相关服务的一切费用。</w:t>
      </w:r>
    </w:p>
    <w:p w14:paraId="4785044B" w14:textId="77777777" w:rsidR="00C52E02" w:rsidRDefault="00000000">
      <w:pPr>
        <w:spacing w:line="440" w:lineRule="exact"/>
        <w:ind w:firstLine="482"/>
        <w:rPr>
          <w:rFonts w:ascii="宋体" w:hAnsi="宋体" w:hint="eastAsia"/>
          <w:b/>
          <w:sz w:val="24"/>
        </w:rPr>
      </w:pPr>
      <w:r>
        <w:rPr>
          <w:rFonts w:ascii="宋体" w:hAnsi="宋体"/>
          <w:b/>
          <w:sz w:val="24"/>
        </w:rPr>
        <w:t>第二条  组成合同的文件</w:t>
      </w:r>
    </w:p>
    <w:p w14:paraId="3FB775B6" w14:textId="77777777" w:rsidR="00C52E02" w:rsidRDefault="00000000">
      <w:pPr>
        <w:spacing w:line="440" w:lineRule="exact"/>
        <w:ind w:firstLine="480"/>
        <w:rPr>
          <w:rFonts w:ascii="宋体" w:hAnsi="宋体" w:hint="eastAsia"/>
          <w:sz w:val="24"/>
        </w:rPr>
      </w:pPr>
      <w:r>
        <w:rPr>
          <w:rFonts w:ascii="宋体" w:hAnsi="宋体"/>
          <w:sz w:val="24"/>
        </w:rPr>
        <w:t>下列文件是组成本合同的不可分割的部分：（1）</w:t>
      </w:r>
      <w:r>
        <w:rPr>
          <w:rFonts w:ascii="宋体" w:hAnsi="宋体" w:hint="eastAsia"/>
          <w:sz w:val="24"/>
        </w:rPr>
        <w:t>本项目采购</w:t>
      </w:r>
      <w:r>
        <w:rPr>
          <w:rFonts w:ascii="宋体" w:hAnsi="宋体"/>
          <w:sz w:val="24"/>
        </w:rPr>
        <w:t>文件；（2）乙方提交的</w:t>
      </w:r>
      <w:r>
        <w:rPr>
          <w:rFonts w:ascii="宋体" w:hAnsi="宋体" w:hint="eastAsia"/>
          <w:sz w:val="24"/>
        </w:rPr>
        <w:t>响应</w:t>
      </w:r>
      <w:r>
        <w:rPr>
          <w:rFonts w:ascii="宋体" w:hAnsi="宋体"/>
          <w:sz w:val="24"/>
        </w:rPr>
        <w:t>文件；（3）乙方所作的相关书面澄清；（4）中标通知书；（5）甲乙双方商定的其他必要文件。</w:t>
      </w:r>
    </w:p>
    <w:p w14:paraId="02C90AD7" w14:textId="77777777" w:rsidR="00C52E02" w:rsidRDefault="00000000">
      <w:pPr>
        <w:spacing w:line="440" w:lineRule="exact"/>
        <w:ind w:firstLine="482"/>
        <w:rPr>
          <w:rFonts w:ascii="宋体" w:hAnsi="宋体" w:hint="eastAsia"/>
          <w:b/>
          <w:sz w:val="24"/>
          <w:szCs w:val="24"/>
        </w:rPr>
      </w:pPr>
      <w:r>
        <w:rPr>
          <w:rFonts w:ascii="宋体" w:hAnsi="宋体"/>
          <w:b/>
          <w:sz w:val="24"/>
          <w:szCs w:val="24"/>
        </w:rPr>
        <w:t>第三条  合同内容</w:t>
      </w:r>
      <w:r>
        <w:rPr>
          <w:rFonts w:ascii="宋体" w:hAnsi="宋体" w:hint="eastAsia"/>
          <w:b/>
          <w:sz w:val="24"/>
          <w:szCs w:val="24"/>
        </w:rPr>
        <w:t>及范围</w:t>
      </w:r>
    </w:p>
    <w:p w14:paraId="3B44AC69" w14:textId="77777777" w:rsidR="00C52E02" w:rsidRDefault="00000000">
      <w:pPr>
        <w:spacing w:line="440" w:lineRule="exact"/>
        <w:ind w:firstLine="480"/>
        <w:rPr>
          <w:rFonts w:ascii="宋体" w:hAnsi="宋体" w:cs="宋体" w:hint="eastAsia"/>
          <w:iCs/>
          <w:sz w:val="24"/>
          <w:szCs w:val="24"/>
        </w:rPr>
      </w:pPr>
      <w:r>
        <w:rPr>
          <w:rFonts w:ascii="宋体" w:hAnsi="宋体" w:hint="eastAsia"/>
          <w:sz w:val="24"/>
          <w:szCs w:val="24"/>
        </w:rPr>
        <w:t>1、</w:t>
      </w:r>
      <w:r>
        <w:rPr>
          <w:rFonts w:ascii="宋体" w:hAnsi="宋体" w:cs="宋体" w:hint="eastAsia"/>
          <w:iCs/>
          <w:sz w:val="24"/>
          <w:szCs w:val="24"/>
        </w:rPr>
        <w:t>发包内容为：</w:t>
      </w:r>
      <w:proofErr w:type="gramStart"/>
      <w:r>
        <w:rPr>
          <w:rFonts w:ascii="宋体" w:hAnsi="宋体" w:cs="宋体" w:hint="eastAsia"/>
          <w:color w:val="000000"/>
          <w:sz w:val="24"/>
          <w:szCs w:val="24"/>
        </w:rPr>
        <w:t>滨淮镇</w:t>
      </w:r>
      <w:proofErr w:type="gramEnd"/>
      <w:r>
        <w:rPr>
          <w:rFonts w:ascii="宋体" w:hAnsi="宋体" w:cs="宋体" w:hint="eastAsia"/>
          <w:color w:val="000000"/>
          <w:sz w:val="24"/>
          <w:szCs w:val="24"/>
        </w:rPr>
        <w:t>村庄规划修编，</w:t>
      </w:r>
      <w:proofErr w:type="gramStart"/>
      <w:r>
        <w:rPr>
          <w:rFonts w:ascii="宋体" w:hAnsi="宋体" w:cs="宋体" w:hint="eastAsia"/>
          <w:color w:val="000000"/>
          <w:sz w:val="24"/>
          <w:szCs w:val="24"/>
        </w:rPr>
        <w:t>为滨淮</w:t>
      </w:r>
      <w:proofErr w:type="gramEnd"/>
      <w:r>
        <w:rPr>
          <w:rFonts w:ascii="宋体" w:hAnsi="宋体" w:cs="宋体" w:hint="eastAsia"/>
          <w:color w:val="000000"/>
          <w:sz w:val="24"/>
          <w:szCs w:val="24"/>
        </w:rPr>
        <w:t>镇建东村、东滨村、玉龙村、樊集村、</w:t>
      </w:r>
      <w:proofErr w:type="gramStart"/>
      <w:r>
        <w:rPr>
          <w:rFonts w:ascii="宋体" w:hAnsi="宋体" w:cs="宋体" w:hint="eastAsia"/>
          <w:color w:val="000000"/>
          <w:sz w:val="24"/>
          <w:szCs w:val="24"/>
        </w:rPr>
        <w:t>沈滩村</w:t>
      </w:r>
      <w:proofErr w:type="gramEnd"/>
      <w:r>
        <w:rPr>
          <w:rFonts w:ascii="宋体" w:hAnsi="宋体" w:cs="宋体" w:hint="eastAsia"/>
          <w:color w:val="000000"/>
          <w:sz w:val="24"/>
          <w:szCs w:val="24"/>
        </w:rPr>
        <w:t>、长兴村、康庄村、新圩村、</w:t>
      </w:r>
      <w:proofErr w:type="gramStart"/>
      <w:r>
        <w:rPr>
          <w:rFonts w:ascii="宋体" w:hAnsi="宋体" w:cs="宋体" w:hint="eastAsia"/>
          <w:color w:val="000000"/>
          <w:sz w:val="24"/>
          <w:szCs w:val="24"/>
        </w:rPr>
        <w:t>陆塘村</w:t>
      </w:r>
      <w:proofErr w:type="gramEnd"/>
      <w:r>
        <w:rPr>
          <w:rFonts w:ascii="宋体" w:hAnsi="宋体" w:cs="宋体" w:hint="eastAsia"/>
          <w:color w:val="000000"/>
          <w:sz w:val="24"/>
          <w:szCs w:val="24"/>
        </w:rPr>
        <w:t>、合新村、建西村、</w:t>
      </w:r>
      <w:proofErr w:type="gramStart"/>
      <w:r>
        <w:rPr>
          <w:rFonts w:ascii="宋体" w:hAnsi="宋体" w:cs="宋体" w:hint="eastAsia"/>
          <w:color w:val="000000"/>
          <w:sz w:val="24"/>
          <w:szCs w:val="24"/>
        </w:rPr>
        <w:t>梁港村</w:t>
      </w:r>
      <w:proofErr w:type="gramEnd"/>
      <w:r>
        <w:rPr>
          <w:rFonts w:ascii="宋体" w:hAnsi="宋体" w:cs="宋体" w:hint="eastAsia"/>
          <w:color w:val="000000"/>
          <w:sz w:val="24"/>
          <w:szCs w:val="24"/>
        </w:rPr>
        <w:t>、</w:t>
      </w:r>
      <w:proofErr w:type="gramStart"/>
      <w:r>
        <w:rPr>
          <w:rFonts w:ascii="宋体" w:hAnsi="宋体" w:cs="宋体" w:hint="eastAsia"/>
          <w:color w:val="000000"/>
          <w:sz w:val="24"/>
          <w:szCs w:val="24"/>
        </w:rPr>
        <w:t>公玉村</w:t>
      </w:r>
      <w:proofErr w:type="gramEnd"/>
      <w:r>
        <w:rPr>
          <w:rFonts w:ascii="宋体" w:hAnsi="宋体" w:cs="宋体" w:hint="eastAsia"/>
          <w:color w:val="000000"/>
          <w:sz w:val="24"/>
          <w:szCs w:val="24"/>
        </w:rPr>
        <w:t>、新岭村、河西村、双树村、山星村、建民村，共18个村庄，规划面积12.99平方公里。</w:t>
      </w:r>
    </w:p>
    <w:p w14:paraId="61D3C22E" w14:textId="77777777" w:rsidR="00C52E02" w:rsidRDefault="00000000">
      <w:pPr>
        <w:spacing w:line="440" w:lineRule="exact"/>
        <w:ind w:firstLine="480"/>
        <w:rPr>
          <w:rFonts w:ascii="宋体" w:hAnsi="宋体" w:hint="eastAsia"/>
          <w:color w:val="000000"/>
          <w:sz w:val="24"/>
          <w:szCs w:val="24"/>
        </w:rPr>
      </w:pPr>
      <w:r>
        <w:rPr>
          <w:rFonts w:ascii="宋体" w:hAnsi="宋体" w:hint="eastAsia"/>
          <w:color w:val="000000"/>
          <w:sz w:val="24"/>
          <w:szCs w:val="24"/>
        </w:rPr>
        <w:t>2、服务要求:按招标文件要求执行。</w:t>
      </w:r>
    </w:p>
    <w:p w14:paraId="72871CCC" w14:textId="77777777" w:rsidR="00C52E02" w:rsidRDefault="00000000">
      <w:pPr>
        <w:spacing w:line="440" w:lineRule="exact"/>
        <w:ind w:firstLine="480"/>
        <w:rPr>
          <w:rFonts w:ascii="宋体" w:hAnsi="宋体" w:cs="宋体" w:hint="eastAsia"/>
          <w:color w:val="000000"/>
          <w:sz w:val="24"/>
          <w:szCs w:val="24"/>
          <w:highlight w:val="yellow"/>
        </w:rPr>
      </w:pPr>
      <w:r>
        <w:rPr>
          <w:rFonts w:ascii="宋体" w:hAnsi="宋体" w:cs="宋体" w:hint="eastAsia"/>
          <w:color w:val="000000"/>
          <w:sz w:val="24"/>
          <w:szCs w:val="24"/>
        </w:rPr>
        <w:t>3、服务期限:签订合同后三个月内完成村庄规划编制，并完成审批及报备。</w:t>
      </w:r>
    </w:p>
    <w:p w14:paraId="72C92C02" w14:textId="77777777" w:rsidR="00C52E02" w:rsidRDefault="00000000">
      <w:pPr>
        <w:spacing w:line="440" w:lineRule="exact"/>
        <w:ind w:firstLine="480"/>
        <w:rPr>
          <w:rFonts w:ascii="宋体" w:hAnsi="宋体" w:cs="宋体" w:hint="eastAsia"/>
          <w:iCs/>
          <w:sz w:val="24"/>
          <w:szCs w:val="24"/>
        </w:rPr>
      </w:pPr>
      <w:r>
        <w:rPr>
          <w:rFonts w:ascii="宋体" w:hAnsi="宋体" w:cs="宋体" w:hint="eastAsia"/>
          <w:color w:val="000000"/>
          <w:sz w:val="24"/>
          <w:szCs w:val="24"/>
        </w:rPr>
        <w:t>4、</w:t>
      </w:r>
      <w:r>
        <w:rPr>
          <w:rFonts w:ascii="宋体" w:hAnsi="宋体" w:cs="宋体" w:hint="eastAsia"/>
          <w:iCs/>
          <w:sz w:val="24"/>
          <w:szCs w:val="24"/>
        </w:rPr>
        <w:t>服务地点：采购人指定地点。</w:t>
      </w:r>
    </w:p>
    <w:p w14:paraId="1AC0B563" w14:textId="77777777" w:rsidR="00C52E02" w:rsidRDefault="00000000">
      <w:pPr>
        <w:spacing w:line="440" w:lineRule="exact"/>
        <w:ind w:firstLine="477"/>
        <w:rPr>
          <w:rFonts w:ascii="宋体" w:hAnsi="宋体" w:hint="eastAsia"/>
          <w:b/>
          <w:color w:val="000000"/>
          <w:sz w:val="24"/>
        </w:rPr>
      </w:pPr>
      <w:r>
        <w:rPr>
          <w:rFonts w:ascii="宋体" w:hAnsi="宋体"/>
          <w:b/>
          <w:color w:val="000000"/>
          <w:sz w:val="24"/>
        </w:rPr>
        <w:lastRenderedPageBreak/>
        <w:t xml:space="preserve">第四条  </w:t>
      </w:r>
      <w:r>
        <w:rPr>
          <w:rFonts w:ascii="宋体" w:hAnsi="宋体" w:hint="eastAsia"/>
          <w:b/>
          <w:color w:val="000000"/>
          <w:sz w:val="24"/>
        </w:rPr>
        <w:t>合同金额</w:t>
      </w:r>
    </w:p>
    <w:p w14:paraId="7B10F3E8" w14:textId="77777777" w:rsidR="00C52E02" w:rsidRDefault="00000000">
      <w:pPr>
        <w:spacing w:line="440" w:lineRule="exact"/>
        <w:ind w:firstLine="480"/>
        <w:rPr>
          <w:rFonts w:ascii="宋体" w:hAnsi="宋体" w:cs="宋体" w:hint="eastAsia"/>
          <w:color w:val="000000"/>
          <w:sz w:val="24"/>
          <w:szCs w:val="24"/>
        </w:rPr>
      </w:pPr>
      <w:r>
        <w:rPr>
          <w:rFonts w:ascii="宋体" w:hAnsi="宋体" w:cs="宋体" w:hint="eastAsia"/>
          <w:color w:val="000000"/>
          <w:sz w:val="24"/>
          <w:szCs w:val="24"/>
        </w:rPr>
        <w:t>4.1、本合同金额为（大写）：________元（__________元）人民币,本合同价款包含所有乙方提供合同约定服务的报酬及乙方提供合同中所支出的必要费用，甲方在上述合同价款之外不再向乙方支付其他任何费用。</w:t>
      </w:r>
    </w:p>
    <w:p w14:paraId="4E49ADF5" w14:textId="77777777" w:rsidR="00C52E02" w:rsidRDefault="00000000">
      <w:pPr>
        <w:spacing w:line="440" w:lineRule="exact"/>
        <w:ind w:firstLine="482"/>
        <w:rPr>
          <w:rFonts w:ascii="宋体" w:hAnsi="宋体" w:hint="eastAsia"/>
          <w:b/>
          <w:sz w:val="24"/>
          <w:szCs w:val="24"/>
        </w:rPr>
      </w:pPr>
      <w:r>
        <w:rPr>
          <w:rFonts w:ascii="宋体" w:hAnsi="宋体"/>
          <w:b/>
          <w:sz w:val="24"/>
          <w:szCs w:val="24"/>
        </w:rPr>
        <w:t xml:space="preserve">第五条  </w:t>
      </w:r>
      <w:r>
        <w:rPr>
          <w:rFonts w:ascii="宋体" w:hAnsi="宋体" w:hint="eastAsia"/>
          <w:b/>
          <w:sz w:val="24"/>
          <w:szCs w:val="24"/>
        </w:rPr>
        <w:t>付款</w:t>
      </w:r>
    </w:p>
    <w:p w14:paraId="6D80BB40" w14:textId="77777777" w:rsidR="00C52E02" w:rsidRDefault="00000000">
      <w:pPr>
        <w:tabs>
          <w:tab w:val="left" w:pos="900"/>
        </w:tabs>
        <w:spacing w:line="500" w:lineRule="exact"/>
        <w:ind w:firstLine="482"/>
        <w:rPr>
          <w:rFonts w:ascii="宋体" w:hAnsi="宋体" w:cs="宋体" w:hint="eastAsia"/>
          <w:color w:val="000000"/>
          <w:sz w:val="24"/>
          <w:szCs w:val="24"/>
        </w:rPr>
      </w:pPr>
      <w:r>
        <w:rPr>
          <w:rFonts w:ascii="宋体" w:hAnsi="宋体" w:cs="宋体" w:hint="eastAsia"/>
          <w:color w:val="000000"/>
          <w:sz w:val="24"/>
          <w:szCs w:val="24"/>
        </w:rPr>
        <w:t>合同签订生效后7日内，支付合同总额的30%作为预付款(中标人须提供合同总价30%的银行保函)；提交中期成果且通过专家评审后，支付合同总金额的30%；提交报批成果，取得村庄规划批复后，支付合同总价的30%；提交省级部门备案后结清余款。(均无息,付款及结算时,中标人须提供税务发票)。</w:t>
      </w:r>
    </w:p>
    <w:p w14:paraId="39E1508A" w14:textId="77777777" w:rsidR="00C52E02" w:rsidRDefault="00000000">
      <w:pPr>
        <w:pStyle w:val="a8"/>
        <w:spacing w:line="360" w:lineRule="auto"/>
        <w:rPr>
          <w:rFonts w:ascii="宋体" w:eastAsia="宋体" w:hAnsi="宋体" w:hint="eastAsia"/>
          <w:b/>
          <w:sz w:val="24"/>
          <w:szCs w:val="24"/>
        </w:rPr>
      </w:pPr>
      <w:r>
        <w:rPr>
          <w:rFonts w:ascii="宋体" w:eastAsia="宋体" w:hAnsi="宋体" w:hint="eastAsia"/>
          <w:b/>
          <w:sz w:val="24"/>
          <w:szCs w:val="24"/>
        </w:rPr>
        <w:t>第六条、履约保证金</w:t>
      </w:r>
    </w:p>
    <w:p w14:paraId="4D652A01"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1.在签订合同前，乙方交纳人民币______元作为本合同的履约保证金（不超过合同金额的10%）。（履约保证金以支票、汇票、本票或者金融机构、担保机构出具的保函等非现金形式提交）。</w:t>
      </w:r>
    </w:p>
    <w:p w14:paraId="77C9CA59"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2.乙方若在签订采购合同前向甲方提交本单位有效期内的第三方信用报告，且信用评级在AA级及以上的，乙方可享受政府采购供应商履约保证金减免（即为全免）政策（具体减免政策请</w:t>
      </w:r>
      <w:proofErr w:type="gramStart"/>
      <w:r>
        <w:rPr>
          <w:rFonts w:ascii="宋体" w:eastAsia="宋体" w:hAnsi="宋体" w:hint="eastAsia"/>
          <w:sz w:val="24"/>
          <w:szCs w:val="24"/>
        </w:rPr>
        <w:t>参见滨办通</w:t>
      </w:r>
      <w:proofErr w:type="gramEnd"/>
      <w:r>
        <w:rPr>
          <w:rFonts w:ascii="宋体" w:eastAsia="宋体" w:hAnsi="宋体" w:hint="eastAsia"/>
          <w:sz w:val="24"/>
          <w:szCs w:val="24"/>
        </w:rPr>
        <w:t>〔2021〕73号文件）。信用报告是指投标人或供应商委托经信用管理部门备案的第三方信用服务机构，按照相关标准出具的综合性信用评价报告。办理第三方信用报告的具体事项请咨询滨海县信用办，联系电话：0515-68982013。</w:t>
      </w:r>
    </w:p>
    <w:p w14:paraId="6D07BCB4"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p>
    <w:p w14:paraId="63817117" w14:textId="77777777" w:rsidR="00C52E02" w:rsidRDefault="00000000">
      <w:pPr>
        <w:pStyle w:val="a8"/>
        <w:spacing w:line="360" w:lineRule="auto"/>
        <w:rPr>
          <w:rFonts w:ascii="宋体" w:eastAsia="宋体" w:hAnsi="宋体" w:hint="eastAsia"/>
          <w:sz w:val="24"/>
          <w:szCs w:val="24"/>
        </w:rPr>
      </w:pPr>
      <w:r>
        <w:rPr>
          <w:rFonts w:ascii="宋体" w:eastAsia="宋体" w:hAnsi="宋体" w:hint="eastAsia"/>
          <w:sz w:val="24"/>
          <w:szCs w:val="24"/>
        </w:rPr>
        <w:t>4.履约保证金的退还：</w:t>
      </w:r>
    </w:p>
    <w:p w14:paraId="6B5AEBF6"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4.1方式：无息退还至投标人缴纳履约保证金的账户。如为保函，在到期时自行失效。</w:t>
      </w:r>
    </w:p>
    <w:p w14:paraId="74CE8D8E" w14:textId="77777777" w:rsidR="00C52E02" w:rsidRDefault="00000000">
      <w:pPr>
        <w:pStyle w:val="a8"/>
        <w:spacing w:line="360" w:lineRule="auto"/>
        <w:ind w:firstLine="0"/>
        <w:rPr>
          <w:rFonts w:ascii="宋体" w:eastAsia="宋体" w:hAnsi="宋体" w:hint="eastAsia"/>
          <w:sz w:val="24"/>
          <w:szCs w:val="24"/>
        </w:rPr>
      </w:pPr>
      <w:r>
        <w:rPr>
          <w:rFonts w:ascii="宋体" w:eastAsia="宋体" w:hAnsi="宋体" w:hint="eastAsia"/>
          <w:sz w:val="24"/>
          <w:szCs w:val="24"/>
        </w:rPr>
        <w:t xml:space="preserve">　　4.2时间：验收合格且采购人收到发票后10工作日内。</w:t>
      </w:r>
    </w:p>
    <w:p w14:paraId="4D5BBD36"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4.3条件：按合同要求全部履约完成并经甲方验收合格，且甲方收到乙方出具的发票。</w:t>
      </w:r>
    </w:p>
    <w:p w14:paraId="4F949F90" w14:textId="77777777" w:rsidR="00C52E02" w:rsidRDefault="00000000">
      <w:pPr>
        <w:pStyle w:val="a8"/>
        <w:spacing w:line="360" w:lineRule="auto"/>
        <w:ind w:firstLine="0"/>
        <w:rPr>
          <w:rFonts w:ascii="宋体" w:eastAsia="宋体" w:hAnsi="宋体" w:hint="eastAsia"/>
          <w:sz w:val="24"/>
          <w:szCs w:val="24"/>
        </w:rPr>
      </w:pPr>
      <w:r>
        <w:rPr>
          <w:rFonts w:ascii="宋体" w:eastAsia="宋体" w:hAnsi="宋体" w:hint="eastAsia"/>
          <w:sz w:val="24"/>
          <w:szCs w:val="24"/>
        </w:rPr>
        <w:t xml:space="preserve">　　4.4不予退还情形：</w:t>
      </w:r>
    </w:p>
    <w:p w14:paraId="247C8D25"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除不可抗力情况外，投标人出现下列情形之一的，其履约保证金，甲方将视情节决定不予退还或部分不予退还。</w:t>
      </w:r>
    </w:p>
    <w:p w14:paraId="2E66F542"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（1）乙方无正当理由拒绝签订合同的，或者在签订合同时向甲方提出附加条件或者更改合同实质性内容要求的；</w:t>
      </w:r>
    </w:p>
    <w:p w14:paraId="4591B330" w14:textId="77777777" w:rsidR="00C52E02" w:rsidRDefault="00000000">
      <w:pPr>
        <w:pStyle w:val="a8"/>
        <w:spacing w:line="360" w:lineRule="auto"/>
        <w:ind w:firstLine="0"/>
        <w:rPr>
          <w:rFonts w:ascii="宋体" w:eastAsia="宋体" w:hAnsi="宋体" w:hint="eastAsia"/>
          <w:sz w:val="24"/>
          <w:szCs w:val="24"/>
        </w:rPr>
      </w:pPr>
      <w:r>
        <w:rPr>
          <w:rFonts w:ascii="宋体" w:eastAsia="宋体" w:hAnsi="宋体" w:hint="eastAsia"/>
          <w:sz w:val="24"/>
          <w:szCs w:val="24"/>
        </w:rPr>
        <w:lastRenderedPageBreak/>
        <w:t xml:space="preserve">　　（2）乙方不履行与甲方订立的合同的；</w:t>
      </w:r>
    </w:p>
    <w:p w14:paraId="77932850" w14:textId="77777777" w:rsidR="00C52E02" w:rsidRDefault="00000000">
      <w:pPr>
        <w:pStyle w:val="a8"/>
        <w:spacing w:line="360" w:lineRule="auto"/>
        <w:ind w:firstLine="0"/>
        <w:rPr>
          <w:rFonts w:ascii="宋体" w:eastAsia="宋体" w:hAnsi="宋体" w:hint="eastAsia"/>
          <w:sz w:val="24"/>
          <w:szCs w:val="24"/>
        </w:rPr>
      </w:pPr>
      <w:r>
        <w:rPr>
          <w:rFonts w:ascii="宋体" w:eastAsia="宋体" w:hAnsi="宋体" w:hint="eastAsia"/>
          <w:sz w:val="24"/>
          <w:szCs w:val="24"/>
        </w:rPr>
        <w:t xml:space="preserve">　　（3）乙方所供货物或服务不符合招标文件规定要求的；</w:t>
      </w:r>
    </w:p>
    <w:p w14:paraId="1C08C5A6" w14:textId="77777777" w:rsidR="00C52E02" w:rsidRDefault="00000000">
      <w:pPr>
        <w:pStyle w:val="a8"/>
        <w:spacing w:line="360" w:lineRule="auto"/>
        <w:ind w:firstLine="0"/>
        <w:rPr>
          <w:rFonts w:ascii="宋体" w:eastAsia="宋体" w:hAnsi="宋体" w:hint="eastAsia"/>
          <w:sz w:val="24"/>
          <w:szCs w:val="24"/>
        </w:rPr>
      </w:pPr>
      <w:r>
        <w:rPr>
          <w:rFonts w:ascii="宋体" w:eastAsia="宋体" w:hAnsi="宋体" w:hint="eastAsia"/>
          <w:sz w:val="24"/>
          <w:szCs w:val="24"/>
        </w:rPr>
        <w:t xml:space="preserve">　　（4）乙方采取欺骗、弄虚作假方式投标的或与其它投标人串通投标的；</w:t>
      </w:r>
    </w:p>
    <w:p w14:paraId="2AF5D0D8" w14:textId="77777777" w:rsidR="00C52E02" w:rsidRDefault="00000000">
      <w:pPr>
        <w:pStyle w:val="a8"/>
        <w:spacing w:line="360" w:lineRule="auto"/>
        <w:ind w:firstLine="0"/>
        <w:rPr>
          <w:rFonts w:ascii="宋体" w:eastAsia="宋体" w:hAnsi="宋体" w:hint="eastAsia"/>
          <w:sz w:val="24"/>
          <w:szCs w:val="24"/>
        </w:rPr>
      </w:pPr>
      <w:r>
        <w:rPr>
          <w:rFonts w:ascii="宋体" w:eastAsia="宋体" w:hAnsi="宋体" w:hint="eastAsia"/>
          <w:sz w:val="24"/>
          <w:szCs w:val="24"/>
        </w:rPr>
        <w:t xml:space="preserve">　　（5）乙方将合同内容转包、违法分包的；</w:t>
      </w:r>
    </w:p>
    <w:p w14:paraId="7E709AA2" w14:textId="77777777" w:rsidR="00C52E02" w:rsidRDefault="00000000">
      <w:pPr>
        <w:pStyle w:val="a8"/>
        <w:spacing w:line="360" w:lineRule="auto"/>
        <w:ind w:firstLine="0"/>
        <w:rPr>
          <w:rFonts w:ascii="宋体" w:eastAsia="宋体" w:hAnsi="宋体" w:hint="eastAsia"/>
          <w:sz w:val="24"/>
          <w:szCs w:val="24"/>
        </w:rPr>
      </w:pPr>
      <w:r>
        <w:rPr>
          <w:rFonts w:ascii="宋体" w:eastAsia="宋体" w:hAnsi="宋体" w:hint="eastAsia"/>
          <w:sz w:val="24"/>
          <w:szCs w:val="24"/>
        </w:rPr>
        <w:t xml:space="preserve">　　（6）乙方故意捏造事实或伪造证明材料，进行虚假恶意投诉或反映的。</w:t>
      </w:r>
    </w:p>
    <w:p w14:paraId="0CBF63D1"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4.5逾期退还的违约责任：采购人逾期无故未退还履约保证金的，按中国人民银行同期贷款基准利率上浮20%后的利率支付超期资金占用费，但因供应商自身原因导致无法及时退还的除外。</w:t>
      </w:r>
    </w:p>
    <w:p w14:paraId="7575BA15" w14:textId="77777777" w:rsidR="00C52E02" w:rsidRDefault="00000000">
      <w:pPr>
        <w:pStyle w:val="a8"/>
        <w:spacing w:line="360" w:lineRule="auto"/>
        <w:rPr>
          <w:rFonts w:ascii="宋体" w:eastAsia="宋体" w:hAnsi="宋体" w:hint="eastAsia"/>
          <w:b/>
          <w:sz w:val="24"/>
          <w:szCs w:val="24"/>
        </w:rPr>
      </w:pPr>
      <w:r>
        <w:rPr>
          <w:rFonts w:ascii="宋体" w:eastAsia="宋体" w:hAnsi="宋体" w:hint="eastAsia"/>
          <w:b/>
          <w:sz w:val="24"/>
          <w:szCs w:val="24"/>
        </w:rPr>
        <w:t>第七条、本合同涉及的本项目成果的所有权、使用权和著作权归甲方所有。</w:t>
      </w:r>
    </w:p>
    <w:p w14:paraId="66A6DA73" w14:textId="77777777" w:rsidR="00C52E02" w:rsidRDefault="00000000">
      <w:pPr>
        <w:pStyle w:val="a8"/>
        <w:spacing w:line="360" w:lineRule="auto"/>
        <w:rPr>
          <w:rFonts w:ascii="宋体" w:eastAsia="宋体" w:hAnsi="宋体" w:hint="eastAsia"/>
          <w:b/>
          <w:sz w:val="24"/>
          <w:szCs w:val="24"/>
        </w:rPr>
      </w:pPr>
      <w:r>
        <w:rPr>
          <w:rFonts w:ascii="宋体" w:eastAsia="宋体" w:hAnsi="宋体" w:hint="eastAsia"/>
          <w:b/>
          <w:sz w:val="24"/>
          <w:szCs w:val="24"/>
        </w:rPr>
        <w:t>第八条、不可抗力</w:t>
      </w:r>
    </w:p>
    <w:p w14:paraId="2E5950BA"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1.签约双方任一方由于受诸如战争、严重火灾、洪水、台风、地震等不可抗力事故的影响而不能执行合同时，履行合同的期限应予以延长，延长的期限应相当于事故所影响的时间。</w:t>
      </w:r>
    </w:p>
    <w:p w14:paraId="2ACC0898"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p>
    <w:p w14:paraId="5DFC849C" w14:textId="77777777" w:rsidR="00C52E02" w:rsidRDefault="00000000">
      <w:pPr>
        <w:pStyle w:val="a8"/>
        <w:spacing w:line="360" w:lineRule="auto"/>
        <w:rPr>
          <w:rFonts w:ascii="宋体" w:eastAsia="宋体" w:hAnsi="宋体" w:hint="eastAsia"/>
          <w:b/>
          <w:sz w:val="24"/>
          <w:szCs w:val="24"/>
        </w:rPr>
      </w:pPr>
      <w:r>
        <w:rPr>
          <w:rFonts w:ascii="宋体" w:eastAsia="宋体" w:hAnsi="宋体" w:hint="eastAsia"/>
          <w:b/>
          <w:sz w:val="24"/>
          <w:szCs w:val="24"/>
        </w:rPr>
        <w:t>第九条、税费</w:t>
      </w:r>
    </w:p>
    <w:p w14:paraId="3E5E4301" w14:textId="77777777" w:rsidR="00C52E02" w:rsidRDefault="00000000">
      <w:pPr>
        <w:pStyle w:val="a8"/>
        <w:spacing w:line="360" w:lineRule="auto"/>
        <w:rPr>
          <w:rFonts w:ascii="宋体" w:eastAsia="宋体" w:hAnsi="宋体" w:hint="eastAsia"/>
          <w:sz w:val="24"/>
          <w:szCs w:val="24"/>
        </w:rPr>
      </w:pPr>
      <w:r>
        <w:rPr>
          <w:rFonts w:ascii="宋体" w:eastAsia="宋体" w:hAnsi="宋体" w:hint="eastAsia"/>
          <w:sz w:val="24"/>
          <w:szCs w:val="24"/>
        </w:rPr>
        <w:t>与履行本合同有关的一切税费，由乙方承担。</w:t>
      </w:r>
    </w:p>
    <w:p w14:paraId="155DCBAB" w14:textId="77777777" w:rsidR="00C52E02" w:rsidRDefault="00000000">
      <w:pPr>
        <w:pStyle w:val="a8"/>
        <w:spacing w:line="360" w:lineRule="auto"/>
        <w:rPr>
          <w:rFonts w:ascii="宋体" w:eastAsia="宋体" w:hAnsi="宋体" w:hint="eastAsia"/>
          <w:b/>
          <w:sz w:val="24"/>
          <w:szCs w:val="24"/>
        </w:rPr>
      </w:pPr>
      <w:r>
        <w:rPr>
          <w:rFonts w:ascii="宋体" w:eastAsia="宋体" w:hAnsi="宋体" w:hint="eastAsia"/>
          <w:b/>
          <w:sz w:val="24"/>
          <w:szCs w:val="24"/>
        </w:rPr>
        <w:t>第十条、争议</w:t>
      </w:r>
    </w:p>
    <w:p w14:paraId="529192B3"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在执行本合同中发生的或与本合同有关的争端，双方应通过友好协商解决。经协商不能达成协议时，双方均可向滨海县人民法院提起诉讼。</w:t>
      </w:r>
    </w:p>
    <w:p w14:paraId="2821CBF7" w14:textId="77777777" w:rsidR="00C52E02" w:rsidRDefault="00000000">
      <w:pPr>
        <w:pStyle w:val="a8"/>
        <w:spacing w:line="360" w:lineRule="auto"/>
        <w:rPr>
          <w:rFonts w:ascii="宋体" w:eastAsia="宋体" w:hAnsi="宋体" w:hint="eastAsia"/>
          <w:b/>
          <w:sz w:val="24"/>
          <w:szCs w:val="24"/>
        </w:rPr>
      </w:pPr>
      <w:r>
        <w:rPr>
          <w:rFonts w:ascii="宋体" w:eastAsia="宋体" w:hAnsi="宋体" w:hint="eastAsia"/>
          <w:b/>
          <w:sz w:val="24"/>
          <w:szCs w:val="24"/>
        </w:rPr>
        <w:t>第十一条、违约终止合同</w:t>
      </w:r>
    </w:p>
    <w:p w14:paraId="58BC4456" w14:textId="77777777" w:rsidR="00C52E02" w:rsidRDefault="00000000">
      <w:pPr>
        <w:pStyle w:val="a8"/>
        <w:spacing w:line="360" w:lineRule="auto"/>
        <w:rPr>
          <w:rFonts w:ascii="宋体" w:eastAsia="宋体" w:hAnsi="宋体" w:hint="eastAsia"/>
          <w:sz w:val="24"/>
          <w:szCs w:val="24"/>
        </w:rPr>
      </w:pPr>
      <w:r>
        <w:rPr>
          <w:rFonts w:ascii="宋体" w:eastAsia="宋体" w:hAnsi="宋体" w:hint="eastAsia"/>
          <w:sz w:val="24"/>
          <w:szCs w:val="24"/>
        </w:rPr>
        <w:t>1.违约责任（有下列情况之一的，甲方有权终止协议）</w:t>
      </w:r>
    </w:p>
    <w:p w14:paraId="203A2E2E" w14:textId="77777777" w:rsidR="00C52E02" w:rsidRDefault="00000000">
      <w:pPr>
        <w:pStyle w:val="a8"/>
        <w:spacing w:line="360" w:lineRule="auto"/>
        <w:rPr>
          <w:rFonts w:ascii="宋体" w:eastAsia="宋体" w:hAnsi="宋体" w:hint="eastAsia"/>
          <w:sz w:val="24"/>
          <w:szCs w:val="24"/>
        </w:rPr>
      </w:pPr>
      <w:r>
        <w:rPr>
          <w:rFonts w:ascii="宋体" w:eastAsia="宋体" w:hAnsi="宋体" w:hint="eastAsia"/>
          <w:sz w:val="24"/>
          <w:szCs w:val="24"/>
        </w:rPr>
        <w:t>1.1乙方违反从业道德，影响甲方声誉或投诉查实的。</w:t>
      </w:r>
    </w:p>
    <w:p w14:paraId="74A657C7" w14:textId="77777777" w:rsidR="00C52E02" w:rsidRDefault="00000000">
      <w:pPr>
        <w:pStyle w:val="a8"/>
        <w:spacing w:line="360" w:lineRule="auto"/>
        <w:rPr>
          <w:rFonts w:ascii="宋体" w:eastAsia="宋体" w:hAnsi="宋体" w:hint="eastAsia"/>
          <w:sz w:val="24"/>
          <w:szCs w:val="24"/>
        </w:rPr>
      </w:pPr>
      <w:r>
        <w:rPr>
          <w:rFonts w:ascii="宋体" w:eastAsia="宋体" w:hAnsi="宋体" w:hint="eastAsia"/>
          <w:sz w:val="24"/>
          <w:szCs w:val="24"/>
        </w:rPr>
        <w:t>1.2甲方对乙方完成任务情况进行质量评估，结果不合格的。</w:t>
      </w:r>
    </w:p>
    <w:p w14:paraId="3FF3DF80" w14:textId="77777777" w:rsidR="00C52E02" w:rsidRDefault="00000000">
      <w:pPr>
        <w:pStyle w:val="a8"/>
        <w:spacing w:line="360" w:lineRule="auto"/>
        <w:rPr>
          <w:rFonts w:ascii="宋体" w:eastAsia="宋体" w:hAnsi="宋体" w:hint="eastAsia"/>
          <w:sz w:val="24"/>
          <w:szCs w:val="24"/>
        </w:rPr>
      </w:pPr>
      <w:r>
        <w:rPr>
          <w:rFonts w:ascii="宋体" w:eastAsia="宋体" w:hAnsi="宋体" w:hint="eastAsia"/>
          <w:sz w:val="24"/>
          <w:szCs w:val="24"/>
        </w:rPr>
        <w:t>1.3</w:t>
      </w:r>
      <w:proofErr w:type="gramStart"/>
      <w:r>
        <w:rPr>
          <w:rFonts w:ascii="宋体" w:eastAsia="宋体" w:hAnsi="宋体" w:hint="eastAsia"/>
          <w:sz w:val="24"/>
          <w:szCs w:val="24"/>
        </w:rPr>
        <w:t>若遇市以上</w:t>
      </w:r>
      <w:proofErr w:type="gramEnd"/>
      <w:r>
        <w:rPr>
          <w:rFonts w:ascii="宋体" w:eastAsia="宋体" w:hAnsi="宋体" w:hint="eastAsia"/>
          <w:sz w:val="24"/>
          <w:szCs w:val="24"/>
        </w:rPr>
        <w:t>党政部门政策调整，甲方有权根据政策需要终止或调整合同。</w:t>
      </w:r>
    </w:p>
    <w:p w14:paraId="0EB4E1BD" w14:textId="77777777" w:rsidR="00C52E02" w:rsidRDefault="00000000">
      <w:pPr>
        <w:pStyle w:val="a8"/>
        <w:spacing w:line="360" w:lineRule="auto"/>
        <w:rPr>
          <w:rFonts w:ascii="宋体" w:eastAsia="宋体" w:hAnsi="宋体" w:hint="eastAsia"/>
          <w:sz w:val="24"/>
          <w:szCs w:val="24"/>
        </w:rPr>
      </w:pPr>
      <w:r>
        <w:rPr>
          <w:rFonts w:ascii="宋体" w:eastAsia="宋体" w:hAnsi="宋体" w:hint="eastAsia"/>
          <w:sz w:val="24"/>
          <w:szCs w:val="24"/>
        </w:rPr>
        <w:t>2.因解除而终止</w:t>
      </w:r>
    </w:p>
    <w:p w14:paraId="2080A6F4"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w:t>
      </w:r>
      <w:r>
        <w:rPr>
          <w:rFonts w:ascii="宋体" w:eastAsia="宋体" w:hAnsi="宋体" w:hint="eastAsia"/>
          <w:sz w:val="24"/>
          <w:szCs w:val="24"/>
        </w:rPr>
        <w:lastRenderedPageBreak/>
        <w:t>担赔偿责任。</w:t>
      </w:r>
    </w:p>
    <w:p w14:paraId="371F82B0"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14:paraId="180FD8DA"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2.3合同一方依本合同约定行使解除权的，合同自解除通知送达另一方之日起终止。违约方应当按本合同约定支付违约金或赔偿损失。</w:t>
      </w:r>
    </w:p>
    <w:p w14:paraId="572F4FE6" w14:textId="77777777" w:rsidR="00C52E02" w:rsidRDefault="00000000">
      <w:pPr>
        <w:pStyle w:val="a8"/>
        <w:spacing w:line="360" w:lineRule="auto"/>
        <w:ind w:firstLine="0"/>
        <w:rPr>
          <w:rFonts w:ascii="宋体" w:eastAsia="宋体" w:hAnsi="宋体" w:hint="eastAsia"/>
          <w:sz w:val="24"/>
          <w:szCs w:val="24"/>
        </w:rPr>
      </w:pPr>
      <w:r>
        <w:rPr>
          <w:rFonts w:ascii="宋体" w:eastAsia="宋体" w:hAnsi="宋体" w:hint="eastAsia"/>
          <w:sz w:val="24"/>
          <w:szCs w:val="24"/>
        </w:rPr>
        <w:t xml:space="preserve">　　2.4合同终止后，不妨碍守约方向违约方追究违约责任。</w:t>
      </w:r>
    </w:p>
    <w:p w14:paraId="480E0CDC" w14:textId="77777777" w:rsidR="00C52E02" w:rsidRDefault="00000000">
      <w:pPr>
        <w:pStyle w:val="a8"/>
        <w:spacing w:line="360" w:lineRule="auto"/>
        <w:rPr>
          <w:rFonts w:ascii="宋体" w:eastAsia="宋体" w:hAnsi="宋体" w:hint="eastAsia"/>
          <w:b/>
          <w:sz w:val="24"/>
          <w:szCs w:val="24"/>
        </w:rPr>
      </w:pPr>
      <w:r>
        <w:rPr>
          <w:rFonts w:ascii="宋体" w:eastAsia="宋体" w:hAnsi="宋体" w:hint="eastAsia"/>
          <w:b/>
          <w:sz w:val="24"/>
          <w:szCs w:val="24"/>
        </w:rPr>
        <w:t>第十二条、合同文件及资料的保密</w:t>
      </w:r>
    </w:p>
    <w:p w14:paraId="0F416F17"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1.在未经甲方同意的情况下，乙方不得将合同、合同中的规定、有关研究、设计图纸、式样、样本或甲方为乙方提供的资料透露给任何人。</w:t>
      </w:r>
    </w:p>
    <w:p w14:paraId="233CA21C"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2.除合同本身以外，乙方从甲方处获得的所有资料其知识产权归甲方所有，乙方应于其合同义务履行完毕以后将这些资料（包括所有副本）退还甲方。</w:t>
      </w:r>
    </w:p>
    <w:p w14:paraId="3FA92D31" w14:textId="77777777" w:rsidR="00C52E02" w:rsidRDefault="00000000">
      <w:pPr>
        <w:spacing w:line="360" w:lineRule="auto"/>
        <w:ind w:firstLineChars="200" w:firstLine="482"/>
        <w:jc w:val="left"/>
        <w:rPr>
          <w:rFonts w:ascii="宋体" w:hAnsi="宋体" w:cs="宋体" w:hint="eastAsia"/>
          <w:b/>
          <w:bCs/>
          <w:sz w:val="24"/>
          <w:szCs w:val="24"/>
        </w:rPr>
      </w:pPr>
      <w:r>
        <w:rPr>
          <w:rFonts w:ascii="宋体" w:hAnsi="宋体" w:cs="宋体" w:hint="eastAsia"/>
          <w:b/>
          <w:bCs/>
          <w:sz w:val="24"/>
          <w:szCs w:val="24"/>
        </w:rPr>
        <w:t>第十五条、违约责任</w:t>
      </w:r>
    </w:p>
    <w:p w14:paraId="0BACA3E4" w14:textId="77777777" w:rsidR="00C52E02" w:rsidRDefault="00000000">
      <w:pPr>
        <w:pStyle w:val="a8"/>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1.甲方无正当理由拒绝接受乙方提供服务的，甲方向乙方偿付拒绝接受服务合同价款总值2%的违约金。</w:t>
      </w:r>
    </w:p>
    <w:p w14:paraId="1733DCA6" w14:textId="77777777" w:rsidR="00C52E02" w:rsidRDefault="00000000">
      <w:pPr>
        <w:pStyle w:val="a8"/>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2.甲方无故逾期验收和办理合同款项支付手续的,甲方应按逾期付款总额万分之五每日向乙方支付违约金。</w:t>
      </w:r>
    </w:p>
    <w:p w14:paraId="535062F6" w14:textId="77777777" w:rsidR="00C52E02" w:rsidRDefault="00000000">
      <w:pPr>
        <w:pStyle w:val="a8"/>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w:t>
      </w:r>
    </w:p>
    <w:p w14:paraId="6C3522C9" w14:textId="77777777" w:rsidR="00C52E02" w:rsidRDefault="00000000">
      <w:pPr>
        <w:pStyle w:val="a8"/>
        <w:spacing w:line="360" w:lineRule="auto"/>
        <w:ind w:firstLineChars="200" w:firstLine="480"/>
        <w:rPr>
          <w:rFonts w:ascii="宋体" w:eastAsia="宋体" w:hAnsi="宋体" w:cs="宋体" w:hint="eastAsia"/>
          <w:sz w:val="24"/>
          <w:szCs w:val="24"/>
        </w:rPr>
      </w:pPr>
      <w:r>
        <w:rPr>
          <w:rFonts w:ascii="宋体" w:eastAsia="宋体" w:hAnsi="宋体" w:cs="宋体" w:hint="eastAsia"/>
          <w:sz w:val="24"/>
          <w:szCs w:val="24"/>
        </w:rPr>
        <w:t>4.乙方所提供服务的标准不符合合同规定及招标文件规定标准的，甲方有权拒绝接受服务，并可单方面解除合同。</w:t>
      </w:r>
    </w:p>
    <w:p w14:paraId="1E0CFF74" w14:textId="77777777" w:rsidR="00C52E02" w:rsidRDefault="00000000">
      <w:pPr>
        <w:pStyle w:val="a8"/>
        <w:spacing w:line="360" w:lineRule="auto"/>
        <w:ind w:firstLineChars="200" w:firstLine="482"/>
        <w:rPr>
          <w:rFonts w:ascii="宋体" w:eastAsia="宋体" w:hAnsi="宋体" w:hint="eastAsia"/>
          <w:b/>
          <w:sz w:val="24"/>
          <w:szCs w:val="24"/>
        </w:rPr>
      </w:pPr>
      <w:r>
        <w:rPr>
          <w:rFonts w:ascii="宋体" w:eastAsia="宋体" w:hAnsi="宋体" w:hint="eastAsia"/>
          <w:b/>
          <w:sz w:val="24"/>
          <w:szCs w:val="24"/>
        </w:rPr>
        <w:t>第十五条、合同生效及其他</w:t>
      </w:r>
    </w:p>
    <w:p w14:paraId="0EF4E82D"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1.除合同中另有说明，本合同经双方法定代表人或其委托代理人签字并加盖公章或合同专用章后，即开始生效。</w:t>
      </w:r>
    </w:p>
    <w:p w14:paraId="5F397FAB" w14:textId="77777777" w:rsidR="00C52E02" w:rsidRDefault="00000000">
      <w:pPr>
        <w:pStyle w:val="a8"/>
        <w:spacing w:line="360" w:lineRule="auto"/>
        <w:ind w:firstLineChars="200" w:firstLine="480"/>
        <w:rPr>
          <w:rFonts w:ascii="宋体" w:eastAsia="宋体" w:hAnsi="宋体" w:hint="eastAsia"/>
          <w:sz w:val="24"/>
          <w:szCs w:val="24"/>
        </w:rPr>
      </w:pPr>
      <w:r>
        <w:rPr>
          <w:rFonts w:ascii="宋体" w:eastAsia="宋体" w:hAnsi="宋体" w:hint="eastAsia"/>
          <w:sz w:val="24"/>
          <w:szCs w:val="24"/>
        </w:rPr>
        <w:t>2.本合同未尽事宜，遵照《民法典》有关条文执行。</w:t>
      </w:r>
    </w:p>
    <w:p w14:paraId="374F67C4" w14:textId="77777777" w:rsidR="00C52E02" w:rsidRDefault="00000000">
      <w:pPr>
        <w:pStyle w:val="a8"/>
        <w:spacing w:line="360" w:lineRule="auto"/>
        <w:ind w:firstLine="0"/>
        <w:rPr>
          <w:rFonts w:ascii="宋体" w:eastAsia="宋体" w:hAnsi="宋体" w:hint="eastAsia"/>
          <w:sz w:val="24"/>
          <w:szCs w:val="24"/>
        </w:rPr>
      </w:pPr>
      <w:r>
        <w:rPr>
          <w:rFonts w:ascii="宋体" w:eastAsia="宋体" w:hAnsi="宋体" w:hint="eastAsia"/>
          <w:sz w:val="24"/>
          <w:szCs w:val="24"/>
        </w:rPr>
        <w:t xml:space="preserve">　　3.合同一式七份，具有同等法律效力，甲方执四份、乙方执二份，代理公司执一份。</w:t>
      </w:r>
    </w:p>
    <w:p w14:paraId="58193950" w14:textId="77777777" w:rsidR="00C52E02" w:rsidRDefault="00C52E02">
      <w:pPr>
        <w:pStyle w:val="af"/>
        <w:rPr>
          <w:rFonts w:ascii="宋体" w:hAnsi="宋体" w:hint="eastAsia"/>
        </w:rPr>
      </w:pPr>
    </w:p>
    <w:p w14:paraId="32243CDD" w14:textId="77777777" w:rsidR="00C52E02" w:rsidRDefault="00C52E02">
      <w:pPr>
        <w:pStyle w:val="af"/>
        <w:rPr>
          <w:rFonts w:ascii="宋体" w:hAnsi="宋体" w:hint="eastAsia"/>
        </w:rPr>
      </w:pPr>
    </w:p>
    <w:p w14:paraId="396A6309" w14:textId="77777777" w:rsidR="00C52E02" w:rsidRDefault="00000000">
      <w:pPr>
        <w:spacing w:line="440" w:lineRule="exact"/>
        <w:ind w:firstLine="480"/>
        <w:rPr>
          <w:rFonts w:ascii="宋体" w:hAnsi="宋体" w:hint="eastAsia"/>
          <w:sz w:val="24"/>
        </w:rPr>
      </w:pPr>
      <w:r>
        <w:rPr>
          <w:rFonts w:ascii="宋体" w:hAnsi="宋体"/>
          <w:sz w:val="24"/>
        </w:rPr>
        <w:t>甲方（单位盖章）                     乙方（单位盖章）</w:t>
      </w:r>
    </w:p>
    <w:p w14:paraId="246753F2" w14:textId="77777777" w:rsidR="00C52E02" w:rsidRDefault="00C52E02">
      <w:pPr>
        <w:pStyle w:val="a8"/>
        <w:rPr>
          <w:rFonts w:ascii="宋体" w:eastAsia="宋体" w:hAnsi="宋体" w:hint="eastAsia"/>
        </w:rPr>
      </w:pPr>
    </w:p>
    <w:p w14:paraId="3EB856A4" w14:textId="77777777" w:rsidR="00C52E02" w:rsidRDefault="00000000">
      <w:pPr>
        <w:spacing w:line="440" w:lineRule="exact"/>
        <w:ind w:firstLine="480"/>
        <w:rPr>
          <w:rFonts w:ascii="宋体" w:hAnsi="宋体" w:hint="eastAsia"/>
          <w:sz w:val="24"/>
        </w:rPr>
      </w:pPr>
      <w:r>
        <w:rPr>
          <w:rFonts w:ascii="宋体" w:hAnsi="宋体"/>
          <w:sz w:val="24"/>
        </w:rPr>
        <w:t>代表签字：                           代表签字：</w:t>
      </w:r>
    </w:p>
    <w:p w14:paraId="6CFC4A7B" w14:textId="77777777" w:rsidR="00C52E02" w:rsidRDefault="00C52E02">
      <w:pPr>
        <w:pStyle w:val="a8"/>
        <w:rPr>
          <w:rFonts w:ascii="宋体" w:eastAsia="宋体" w:hAnsi="宋体" w:hint="eastAsia"/>
        </w:rPr>
      </w:pPr>
    </w:p>
    <w:p w14:paraId="161D059E" w14:textId="77777777" w:rsidR="00C52E02" w:rsidRDefault="00000000">
      <w:pPr>
        <w:pStyle w:val="af7"/>
        <w:spacing w:before="120" w:beforeAutospacing="0" w:after="120" w:afterAutospacing="0" w:line="0" w:lineRule="atLeast"/>
        <w:ind w:firstLineChars="200" w:firstLine="480"/>
        <w:jc w:val="both"/>
      </w:pPr>
      <w:r>
        <w:rPr>
          <w:rFonts w:ascii="宋体" w:hAnsi="宋体"/>
        </w:rPr>
        <w:t>日期：                               日期：</w:t>
      </w:r>
      <w:r>
        <w:rPr>
          <w:rFonts w:ascii="宋体" w:hAnsi="宋体" w:cs="宋体" w:hint="eastAsia"/>
          <w:color w:val="000000"/>
        </w:rPr>
        <w:t xml:space="preserve">     </w:t>
      </w:r>
    </w:p>
    <w:p w14:paraId="49530D76" w14:textId="77777777" w:rsidR="00C52E02" w:rsidRDefault="00000000">
      <w:pPr>
        <w:pageBreakBefore/>
        <w:spacing w:line="500" w:lineRule="exact"/>
        <w:jc w:val="center"/>
        <w:rPr>
          <w:rFonts w:ascii="黑体" w:eastAsia="黑体" w:hAnsi="Arial"/>
          <w:color w:val="000000"/>
          <w:sz w:val="44"/>
          <w:szCs w:val="44"/>
        </w:rPr>
      </w:pPr>
      <w:r>
        <w:rPr>
          <w:rFonts w:ascii="黑体" w:eastAsia="黑体" w:hAnsi="Arial" w:hint="eastAsia"/>
          <w:color w:val="000000"/>
          <w:sz w:val="44"/>
          <w:szCs w:val="44"/>
        </w:rPr>
        <w:lastRenderedPageBreak/>
        <w:t>第四章 项目需求</w:t>
      </w:r>
    </w:p>
    <w:p w14:paraId="12384036" w14:textId="77777777" w:rsidR="00C52E02" w:rsidRDefault="00000000">
      <w:pPr>
        <w:widowControl/>
        <w:spacing w:line="560" w:lineRule="exact"/>
        <w:ind w:firstLine="480"/>
        <w:rPr>
          <w:b/>
          <w:bCs/>
          <w:color w:val="000000"/>
          <w:sz w:val="24"/>
          <w:szCs w:val="20"/>
        </w:rPr>
      </w:pPr>
      <w:bookmarkStart w:id="89" w:name="_Toc49090575"/>
      <w:bookmarkStart w:id="90" w:name="_Toc26554093"/>
      <w:r>
        <w:rPr>
          <w:rFonts w:hint="eastAsia"/>
          <w:b/>
          <w:bCs/>
          <w:color w:val="000000"/>
          <w:sz w:val="24"/>
          <w:szCs w:val="20"/>
        </w:rPr>
        <w:t>项目属性：服务类项目。</w:t>
      </w:r>
      <w:bookmarkEnd w:id="89"/>
      <w:bookmarkEnd w:id="90"/>
    </w:p>
    <w:p w14:paraId="3E030EC4" w14:textId="77777777" w:rsidR="00C52E02" w:rsidRDefault="00000000">
      <w:pPr>
        <w:spacing w:line="520" w:lineRule="exact"/>
        <w:ind w:firstLine="482"/>
        <w:rPr>
          <w:rFonts w:ascii="宋体" w:hAnsi="宋体" w:hint="eastAsia"/>
          <w:bCs/>
          <w:sz w:val="24"/>
          <w:szCs w:val="24"/>
        </w:rPr>
      </w:pPr>
      <w:r>
        <w:rPr>
          <w:rFonts w:ascii="宋体" w:hAnsi="宋体" w:cs="宋体" w:hint="eastAsia"/>
          <w:b/>
          <w:bCs/>
          <w:color w:val="000000"/>
          <w:sz w:val="24"/>
          <w:szCs w:val="24"/>
          <w:lang w:bidi="ar"/>
        </w:rPr>
        <w:t>一、</w:t>
      </w:r>
      <w:r>
        <w:rPr>
          <w:rFonts w:ascii="宋体" w:hAnsi="宋体" w:hint="eastAsia"/>
          <w:b/>
          <w:sz w:val="24"/>
          <w:szCs w:val="24"/>
        </w:rPr>
        <w:t>项目概况：</w:t>
      </w:r>
      <w:r>
        <w:rPr>
          <w:rFonts w:ascii="宋体" w:hAnsi="宋体" w:cs="宋体" w:hint="eastAsia"/>
          <w:sz w:val="24"/>
          <w:szCs w:val="24"/>
        </w:rPr>
        <w:t>规划范围</w:t>
      </w:r>
      <w:proofErr w:type="gramStart"/>
      <w:r>
        <w:rPr>
          <w:rFonts w:ascii="宋体" w:hAnsi="宋体" w:cs="宋体" w:hint="eastAsia"/>
          <w:sz w:val="24"/>
          <w:szCs w:val="24"/>
        </w:rPr>
        <w:t>为滨淮</w:t>
      </w:r>
      <w:proofErr w:type="gramEnd"/>
      <w:r>
        <w:rPr>
          <w:rFonts w:ascii="宋体" w:hAnsi="宋体" w:cs="宋体" w:hint="eastAsia"/>
          <w:sz w:val="24"/>
          <w:szCs w:val="24"/>
        </w:rPr>
        <w:t>镇建东村、东滨村、玉龙村、樊集村、</w:t>
      </w:r>
      <w:proofErr w:type="gramStart"/>
      <w:r>
        <w:rPr>
          <w:rFonts w:ascii="宋体" w:hAnsi="宋体" w:cs="宋体" w:hint="eastAsia"/>
          <w:sz w:val="24"/>
          <w:szCs w:val="24"/>
        </w:rPr>
        <w:t>沈滩村</w:t>
      </w:r>
      <w:proofErr w:type="gramEnd"/>
      <w:r>
        <w:rPr>
          <w:rFonts w:ascii="宋体" w:hAnsi="宋体" w:cs="宋体" w:hint="eastAsia"/>
          <w:sz w:val="24"/>
          <w:szCs w:val="24"/>
        </w:rPr>
        <w:t>、长兴村、康庄村、新圩村、</w:t>
      </w:r>
      <w:proofErr w:type="gramStart"/>
      <w:r>
        <w:rPr>
          <w:rFonts w:ascii="宋体" w:hAnsi="宋体" w:cs="宋体" w:hint="eastAsia"/>
          <w:sz w:val="24"/>
          <w:szCs w:val="24"/>
        </w:rPr>
        <w:t>陆塘村</w:t>
      </w:r>
      <w:proofErr w:type="gramEnd"/>
      <w:r>
        <w:rPr>
          <w:rFonts w:ascii="宋体" w:hAnsi="宋体" w:cs="宋体" w:hint="eastAsia"/>
          <w:sz w:val="24"/>
          <w:szCs w:val="24"/>
        </w:rPr>
        <w:t>、合新村、建西村、</w:t>
      </w:r>
      <w:proofErr w:type="gramStart"/>
      <w:r>
        <w:rPr>
          <w:rFonts w:ascii="宋体" w:hAnsi="宋体" w:cs="宋体" w:hint="eastAsia"/>
          <w:sz w:val="24"/>
          <w:szCs w:val="24"/>
        </w:rPr>
        <w:t>梁港村</w:t>
      </w:r>
      <w:proofErr w:type="gramEnd"/>
      <w:r>
        <w:rPr>
          <w:rFonts w:ascii="宋体" w:hAnsi="宋体" w:cs="宋体" w:hint="eastAsia"/>
          <w:sz w:val="24"/>
          <w:szCs w:val="24"/>
        </w:rPr>
        <w:t>、</w:t>
      </w:r>
      <w:proofErr w:type="gramStart"/>
      <w:r>
        <w:rPr>
          <w:rFonts w:ascii="宋体" w:hAnsi="宋体" w:cs="宋体" w:hint="eastAsia"/>
          <w:sz w:val="24"/>
          <w:szCs w:val="24"/>
        </w:rPr>
        <w:t>公玉村</w:t>
      </w:r>
      <w:proofErr w:type="gramEnd"/>
      <w:r>
        <w:rPr>
          <w:rFonts w:ascii="宋体" w:hAnsi="宋体" w:cs="宋体" w:hint="eastAsia"/>
          <w:sz w:val="24"/>
          <w:szCs w:val="24"/>
        </w:rPr>
        <w:t>、新岭村、河西村、双树村、山星村、建民村，共18个村庄，规划</w:t>
      </w:r>
      <w:r>
        <w:rPr>
          <w:rFonts w:hAnsi="宋体" w:cs="宋体" w:hint="eastAsia"/>
          <w:sz w:val="24"/>
          <w:szCs w:val="24"/>
        </w:rPr>
        <w:t>面积</w:t>
      </w:r>
      <w:r>
        <w:rPr>
          <w:rFonts w:hAnsi="宋体" w:cs="宋体"/>
          <w:sz w:val="24"/>
          <w:szCs w:val="24"/>
        </w:rPr>
        <w:t>12</w:t>
      </w:r>
      <w:r>
        <w:rPr>
          <w:rFonts w:hAnsi="宋体" w:cs="宋体" w:hint="eastAsia"/>
          <w:sz w:val="24"/>
          <w:szCs w:val="24"/>
        </w:rPr>
        <w:t>.</w:t>
      </w:r>
      <w:r>
        <w:rPr>
          <w:rFonts w:hAnsi="宋体" w:cs="宋体"/>
          <w:sz w:val="24"/>
          <w:szCs w:val="24"/>
        </w:rPr>
        <w:t>99</w:t>
      </w:r>
      <w:r>
        <w:rPr>
          <w:rFonts w:hAnsi="宋体" w:cs="宋体" w:hint="eastAsia"/>
          <w:sz w:val="24"/>
          <w:szCs w:val="24"/>
        </w:rPr>
        <w:t>平方公里</w:t>
      </w:r>
      <w:r>
        <w:rPr>
          <w:rFonts w:ascii="宋体" w:hAnsi="宋体" w:hint="eastAsia"/>
          <w:bCs/>
          <w:sz w:val="24"/>
          <w:szCs w:val="24"/>
        </w:rPr>
        <w:t>。</w:t>
      </w:r>
    </w:p>
    <w:p w14:paraId="165A5231" w14:textId="77777777" w:rsidR="00C52E02" w:rsidRDefault="00000000">
      <w:pPr>
        <w:spacing w:line="520" w:lineRule="exact"/>
        <w:ind w:firstLine="482"/>
        <w:rPr>
          <w:rFonts w:ascii="宋体" w:hAnsi="宋体" w:hint="eastAsia"/>
          <w:b/>
          <w:sz w:val="24"/>
          <w:szCs w:val="24"/>
        </w:rPr>
      </w:pPr>
      <w:r>
        <w:rPr>
          <w:rFonts w:ascii="宋体" w:hAnsi="宋体" w:hint="eastAsia"/>
          <w:b/>
          <w:sz w:val="24"/>
          <w:szCs w:val="24"/>
        </w:rPr>
        <w:t>二、项目内容及要求：</w:t>
      </w:r>
    </w:p>
    <w:p w14:paraId="220FE53D" w14:textId="77777777" w:rsidR="00C52E02" w:rsidRDefault="00000000">
      <w:pPr>
        <w:spacing w:line="520" w:lineRule="exact"/>
        <w:ind w:firstLine="482"/>
        <w:rPr>
          <w:rFonts w:ascii="宋体" w:hAnsi="宋体" w:hint="eastAsia"/>
          <w:bCs/>
          <w:sz w:val="24"/>
          <w:szCs w:val="24"/>
        </w:rPr>
      </w:pPr>
      <w:r>
        <w:rPr>
          <w:rFonts w:ascii="宋体" w:hAnsi="宋体" w:hint="eastAsia"/>
          <w:bCs/>
          <w:sz w:val="24"/>
          <w:szCs w:val="24"/>
        </w:rPr>
        <w:t>1、村庄规划编制内容</w:t>
      </w:r>
    </w:p>
    <w:p w14:paraId="0853B803" w14:textId="77777777" w:rsidR="00C52E02" w:rsidRDefault="00000000">
      <w:pPr>
        <w:spacing w:line="520" w:lineRule="exact"/>
        <w:ind w:firstLine="482"/>
        <w:rPr>
          <w:rFonts w:ascii="宋体" w:hAnsi="宋体" w:hint="eastAsia"/>
          <w:bCs/>
          <w:sz w:val="24"/>
          <w:szCs w:val="24"/>
        </w:rPr>
      </w:pPr>
      <w:r>
        <w:rPr>
          <w:rFonts w:ascii="宋体" w:hAnsi="宋体" w:hint="eastAsia"/>
          <w:bCs/>
          <w:sz w:val="24"/>
          <w:szCs w:val="24"/>
        </w:rPr>
        <w:t>（1）现状分析</w:t>
      </w:r>
    </w:p>
    <w:p w14:paraId="56DA1AEB" w14:textId="77777777" w:rsidR="00C52E02" w:rsidRDefault="00000000">
      <w:pPr>
        <w:spacing w:line="520" w:lineRule="exact"/>
        <w:ind w:firstLine="482"/>
        <w:rPr>
          <w:rFonts w:ascii="宋体" w:hAnsi="宋体" w:hint="eastAsia"/>
          <w:bCs/>
          <w:sz w:val="24"/>
          <w:szCs w:val="24"/>
        </w:rPr>
      </w:pPr>
      <w:r>
        <w:rPr>
          <w:rFonts w:ascii="宋体" w:hAnsi="宋体" w:hint="eastAsia"/>
          <w:bCs/>
          <w:sz w:val="24"/>
          <w:szCs w:val="24"/>
        </w:rPr>
        <w:t>统筹分析村庄的区位条件、资源禀赋、村民需求、村庄发展趋势等，兼顾村庄近远期发展，确定村庄的主要职能和发展定位。解读上级规划和村庄分类，明确“三区三线”等约束性指标和强制性内容的传导要求，分析相关部门的规划建设需求。</w:t>
      </w:r>
    </w:p>
    <w:p w14:paraId="08478756" w14:textId="77777777" w:rsidR="00C52E02" w:rsidRDefault="00000000">
      <w:pPr>
        <w:spacing w:line="520" w:lineRule="exact"/>
        <w:ind w:firstLine="482"/>
        <w:rPr>
          <w:rFonts w:ascii="宋体" w:hAnsi="宋体" w:hint="eastAsia"/>
          <w:bCs/>
          <w:sz w:val="24"/>
          <w:szCs w:val="24"/>
        </w:rPr>
      </w:pPr>
      <w:r>
        <w:rPr>
          <w:rFonts w:ascii="宋体" w:hAnsi="宋体" w:hint="eastAsia"/>
          <w:bCs/>
          <w:sz w:val="24"/>
          <w:szCs w:val="24"/>
        </w:rPr>
        <w:t>（2）发展目标</w:t>
      </w:r>
    </w:p>
    <w:p w14:paraId="3B1F992D" w14:textId="77777777" w:rsidR="00C52E02" w:rsidRDefault="00000000">
      <w:pPr>
        <w:spacing w:line="520" w:lineRule="exact"/>
        <w:ind w:firstLine="482"/>
        <w:rPr>
          <w:rFonts w:ascii="宋体" w:hAnsi="宋体" w:hint="eastAsia"/>
          <w:bCs/>
          <w:sz w:val="24"/>
          <w:szCs w:val="24"/>
        </w:rPr>
      </w:pPr>
      <w:r>
        <w:rPr>
          <w:rFonts w:ascii="宋体" w:hAnsi="宋体" w:hint="eastAsia"/>
          <w:bCs/>
          <w:sz w:val="24"/>
          <w:szCs w:val="24"/>
        </w:rPr>
        <w:t>落实上级规划要求，明确村庄发展定位，合理预测村庄人口规模和用地规模，制定村庄发展各项发展目标和规划指标。</w:t>
      </w:r>
    </w:p>
    <w:p w14:paraId="46443042" w14:textId="77777777" w:rsidR="00C52E02" w:rsidRDefault="00000000">
      <w:pPr>
        <w:spacing w:line="520" w:lineRule="exact"/>
        <w:ind w:firstLine="482"/>
        <w:rPr>
          <w:rFonts w:ascii="宋体" w:hAnsi="宋体" w:hint="eastAsia"/>
          <w:bCs/>
          <w:sz w:val="24"/>
          <w:szCs w:val="24"/>
        </w:rPr>
      </w:pPr>
      <w:r>
        <w:rPr>
          <w:rFonts w:ascii="宋体" w:hAnsi="宋体" w:hint="eastAsia"/>
          <w:bCs/>
          <w:sz w:val="24"/>
          <w:szCs w:val="24"/>
        </w:rPr>
        <w:t>（3）用地布局和用途管控</w:t>
      </w:r>
    </w:p>
    <w:p w14:paraId="40FC36CF" w14:textId="77777777" w:rsidR="00C52E02" w:rsidRDefault="00000000">
      <w:pPr>
        <w:spacing w:line="520" w:lineRule="exact"/>
        <w:ind w:firstLine="482"/>
        <w:rPr>
          <w:rFonts w:ascii="宋体" w:hAnsi="宋体" w:hint="eastAsia"/>
          <w:bCs/>
          <w:sz w:val="24"/>
          <w:szCs w:val="24"/>
        </w:rPr>
      </w:pPr>
      <w:r>
        <w:rPr>
          <w:rFonts w:ascii="宋体" w:hAnsi="宋体" w:hint="eastAsia"/>
          <w:bCs/>
          <w:sz w:val="24"/>
          <w:szCs w:val="24"/>
        </w:rPr>
        <w:t>落实上级规划要求，根据村庄发展目标，优化调整村域用地布局，明确各类土地规划用途及管控规则。关注开发边界内外用地布局研究，衔接城乡空间关系。</w:t>
      </w:r>
    </w:p>
    <w:p w14:paraId="35F44A44" w14:textId="77777777" w:rsidR="00C52E02" w:rsidRDefault="00000000">
      <w:pPr>
        <w:spacing w:line="520" w:lineRule="exact"/>
        <w:ind w:firstLine="482"/>
        <w:rPr>
          <w:rFonts w:ascii="宋体" w:hAnsi="宋体" w:hint="eastAsia"/>
          <w:b/>
          <w:sz w:val="24"/>
          <w:szCs w:val="24"/>
        </w:rPr>
      </w:pPr>
      <w:r>
        <w:rPr>
          <w:rFonts w:ascii="宋体" w:hAnsi="宋体" w:hint="eastAsia"/>
          <w:b/>
          <w:sz w:val="24"/>
          <w:szCs w:val="24"/>
        </w:rPr>
        <w:t>三、成果要求</w:t>
      </w:r>
    </w:p>
    <w:p w14:paraId="77D1E3C6" w14:textId="77777777" w:rsidR="00C52E02" w:rsidRDefault="00000000">
      <w:pPr>
        <w:spacing w:line="520" w:lineRule="exact"/>
        <w:ind w:firstLine="480"/>
        <w:rPr>
          <w:rFonts w:ascii="宋体" w:hAnsi="宋体" w:hint="eastAsia"/>
          <w:bCs/>
          <w:sz w:val="24"/>
          <w:szCs w:val="24"/>
        </w:rPr>
      </w:pPr>
      <w:r>
        <w:rPr>
          <w:rFonts w:ascii="宋体" w:hAnsi="宋体" w:hint="eastAsia"/>
          <w:bCs/>
          <w:sz w:val="24"/>
          <w:szCs w:val="24"/>
        </w:rPr>
        <w:t>1、论证成果6套，最终成果6套。</w:t>
      </w:r>
    </w:p>
    <w:p w14:paraId="4A1C114C" w14:textId="77777777" w:rsidR="00C52E02" w:rsidRDefault="00000000">
      <w:pPr>
        <w:spacing w:line="520" w:lineRule="exact"/>
        <w:ind w:firstLine="480"/>
        <w:rPr>
          <w:rFonts w:ascii="宋体" w:hAnsi="宋体" w:hint="eastAsia"/>
          <w:bCs/>
          <w:sz w:val="24"/>
          <w:szCs w:val="24"/>
        </w:rPr>
      </w:pPr>
      <w:r>
        <w:rPr>
          <w:rFonts w:ascii="宋体" w:hAnsi="宋体" w:hint="eastAsia"/>
          <w:bCs/>
          <w:sz w:val="24"/>
          <w:szCs w:val="24"/>
        </w:rPr>
        <w:t>2、成果包括规划文本以及全套成果电子文件。</w:t>
      </w:r>
    </w:p>
    <w:p w14:paraId="31D07FE1" w14:textId="77777777" w:rsidR="00C52E02" w:rsidRDefault="00000000">
      <w:pPr>
        <w:spacing w:line="520" w:lineRule="exact"/>
        <w:ind w:firstLine="480"/>
        <w:rPr>
          <w:rFonts w:ascii="宋体" w:hAnsi="宋体" w:hint="eastAsia"/>
          <w:bCs/>
          <w:sz w:val="24"/>
          <w:szCs w:val="24"/>
        </w:rPr>
      </w:pPr>
      <w:r>
        <w:rPr>
          <w:rFonts w:ascii="宋体" w:hAnsi="宋体" w:hint="eastAsia"/>
          <w:bCs/>
          <w:sz w:val="24"/>
          <w:szCs w:val="24"/>
        </w:rPr>
        <w:t>3、村庄规划成果包括文本、图纸、数据库和附件，内容包含江苏省村庄规划简易必须编制的内容。</w:t>
      </w:r>
    </w:p>
    <w:p w14:paraId="26C6AA77" w14:textId="77777777" w:rsidR="00C52E02" w:rsidRDefault="00000000">
      <w:pPr>
        <w:spacing w:line="520" w:lineRule="exact"/>
        <w:ind w:firstLine="482"/>
        <w:rPr>
          <w:rFonts w:ascii="宋体" w:hAnsi="宋体" w:hint="eastAsia"/>
          <w:b/>
          <w:sz w:val="24"/>
          <w:szCs w:val="24"/>
        </w:rPr>
      </w:pPr>
      <w:r>
        <w:rPr>
          <w:rFonts w:ascii="宋体" w:hAnsi="宋体" w:hint="eastAsia"/>
          <w:b/>
          <w:sz w:val="24"/>
          <w:szCs w:val="24"/>
        </w:rPr>
        <w:t>四、服务期限及要求</w:t>
      </w:r>
    </w:p>
    <w:p w14:paraId="2E8654E6" w14:textId="77777777" w:rsidR="00C52E02" w:rsidRDefault="00000000">
      <w:pPr>
        <w:spacing w:line="520" w:lineRule="exact"/>
        <w:ind w:firstLine="480"/>
        <w:rPr>
          <w:rFonts w:ascii="宋体" w:hAnsi="宋体" w:hint="eastAsia"/>
          <w:bCs/>
          <w:sz w:val="24"/>
          <w:szCs w:val="24"/>
        </w:rPr>
      </w:pPr>
      <w:r>
        <w:rPr>
          <w:rFonts w:ascii="宋体" w:hAnsi="宋体" w:hint="eastAsia"/>
          <w:bCs/>
          <w:sz w:val="24"/>
          <w:szCs w:val="24"/>
        </w:rPr>
        <w:t>投标人须在合同签订后三个月内完成招标文件要求的所有内容，并出具可供招标人专家评审会所需要的一切成果及其他相关资料。提交成果后，应按照招标人要求继续提供服务，直至所提交的服务成果通过相关主管部门审查批准。</w:t>
      </w:r>
    </w:p>
    <w:p w14:paraId="7273C1D6" w14:textId="77777777" w:rsidR="00C52E02" w:rsidRDefault="00000000">
      <w:pPr>
        <w:spacing w:line="520" w:lineRule="exact"/>
        <w:ind w:firstLine="480"/>
        <w:rPr>
          <w:rFonts w:ascii="宋体" w:hAnsi="宋体" w:hint="eastAsia"/>
          <w:bCs/>
          <w:sz w:val="24"/>
          <w:szCs w:val="24"/>
        </w:rPr>
      </w:pPr>
      <w:r>
        <w:rPr>
          <w:rFonts w:ascii="宋体" w:hAnsi="宋体" w:hint="eastAsia"/>
          <w:bCs/>
          <w:sz w:val="24"/>
          <w:szCs w:val="24"/>
        </w:rPr>
        <w:lastRenderedPageBreak/>
        <w:t>设计单位应根据业主单位整体工作安排，提出符合要求的工作计划，并明确关键环节时间控制要求。</w:t>
      </w:r>
    </w:p>
    <w:p w14:paraId="5DE0171E" w14:textId="77777777" w:rsidR="00C52E02" w:rsidRDefault="00000000">
      <w:pPr>
        <w:spacing w:line="520" w:lineRule="exact"/>
        <w:ind w:firstLine="482"/>
        <w:rPr>
          <w:rFonts w:ascii="宋体" w:hAnsi="宋体" w:hint="eastAsia"/>
          <w:b/>
          <w:sz w:val="24"/>
          <w:szCs w:val="24"/>
        </w:rPr>
      </w:pPr>
      <w:r>
        <w:rPr>
          <w:rFonts w:ascii="宋体" w:hAnsi="宋体" w:hint="eastAsia"/>
          <w:b/>
          <w:sz w:val="24"/>
          <w:szCs w:val="24"/>
        </w:rPr>
        <w:t>五、工作要求</w:t>
      </w:r>
    </w:p>
    <w:p w14:paraId="78E3B4C9" w14:textId="77777777" w:rsidR="00C52E02" w:rsidRDefault="00000000">
      <w:pPr>
        <w:spacing w:line="520" w:lineRule="exact"/>
        <w:ind w:firstLine="480"/>
        <w:rPr>
          <w:rFonts w:ascii="宋体" w:hAnsi="宋体" w:hint="eastAsia"/>
          <w:bCs/>
          <w:sz w:val="24"/>
          <w:szCs w:val="24"/>
        </w:rPr>
      </w:pPr>
      <w:r>
        <w:rPr>
          <w:rFonts w:ascii="宋体" w:hAnsi="宋体" w:hint="eastAsia"/>
          <w:bCs/>
          <w:sz w:val="24"/>
          <w:szCs w:val="24"/>
        </w:rPr>
        <w:t>设计单位应根据项目推进需要，积极参与项目关键环节汇报。重点汇报环节如下：</w:t>
      </w:r>
    </w:p>
    <w:p w14:paraId="529B6985" w14:textId="77777777" w:rsidR="00C52E02" w:rsidRDefault="00000000">
      <w:pPr>
        <w:spacing w:line="520" w:lineRule="exact"/>
        <w:ind w:firstLine="480"/>
        <w:rPr>
          <w:rFonts w:ascii="宋体" w:hAnsi="宋体" w:hint="eastAsia"/>
          <w:bCs/>
          <w:sz w:val="24"/>
          <w:szCs w:val="24"/>
        </w:rPr>
      </w:pPr>
      <w:r>
        <w:rPr>
          <w:rFonts w:ascii="宋体" w:hAnsi="宋体" w:hint="eastAsia"/>
          <w:bCs/>
          <w:sz w:val="24"/>
          <w:szCs w:val="24"/>
        </w:rPr>
        <w:t>（1）项目沟通会点汇报工作思路和工作安排。</w:t>
      </w:r>
    </w:p>
    <w:p w14:paraId="2F2BFFBD" w14:textId="77777777" w:rsidR="00C52E02" w:rsidRDefault="00000000">
      <w:pPr>
        <w:spacing w:line="520" w:lineRule="exact"/>
        <w:ind w:firstLine="480"/>
        <w:rPr>
          <w:rFonts w:ascii="宋体" w:hAnsi="宋体" w:hint="eastAsia"/>
          <w:bCs/>
          <w:sz w:val="24"/>
          <w:szCs w:val="24"/>
        </w:rPr>
      </w:pPr>
      <w:r>
        <w:rPr>
          <w:rFonts w:ascii="宋体" w:hAnsi="宋体" w:hint="eastAsia"/>
          <w:bCs/>
          <w:sz w:val="24"/>
          <w:szCs w:val="24"/>
        </w:rPr>
        <w:t>（2）初步成果汇报。</w:t>
      </w:r>
    </w:p>
    <w:p w14:paraId="581587B9" w14:textId="77777777" w:rsidR="00C52E02" w:rsidRDefault="00000000">
      <w:pPr>
        <w:spacing w:line="520" w:lineRule="exact"/>
        <w:ind w:firstLine="480"/>
        <w:rPr>
          <w:rFonts w:ascii="宋体" w:hAnsi="宋体" w:cs="宋体" w:hint="eastAsia"/>
          <w:b/>
          <w:bCs/>
          <w:color w:val="000000"/>
          <w:sz w:val="24"/>
          <w:szCs w:val="24"/>
          <w:lang w:bidi="ar"/>
        </w:rPr>
      </w:pPr>
      <w:r>
        <w:rPr>
          <w:rFonts w:ascii="宋体" w:hAnsi="宋体" w:hint="eastAsia"/>
          <w:bCs/>
          <w:sz w:val="24"/>
          <w:szCs w:val="24"/>
        </w:rPr>
        <w:t>（3）专家评审会</w:t>
      </w:r>
    </w:p>
    <w:p w14:paraId="5EC5B168" w14:textId="77777777" w:rsidR="00C52E02" w:rsidRDefault="00000000">
      <w:pPr>
        <w:adjustRightInd w:val="0"/>
        <w:spacing w:line="360" w:lineRule="auto"/>
        <w:ind w:firstLineChars="200" w:firstLine="482"/>
        <w:textAlignment w:val="baseline"/>
        <w:rPr>
          <w:rFonts w:ascii="宋体" w:hAnsi="宋体" w:hint="eastAsia"/>
          <w:b/>
          <w:sz w:val="24"/>
          <w:szCs w:val="24"/>
        </w:rPr>
      </w:pPr>
      <w:r>
        <w:rPr>
          <w:rFonts w:ascii="宋体" w:hAnsi="宋体" w:cs="宋体" w:hint="eastAsia"/>
          <w:b/>
          <w:bCs/>
          <w:color w:val="000000"/>
          <w:sz w:val="24"/>
          <w:szCs w:val="24"/>
          <w:lang w:bidi="ar"/>
        </w:rPr>
        <w:t>六</w:t>
      </w:r>
      <w:r>
        <w:rPr>
          <w:rFonts w:ascii="宋体" w:hAnsi="宋体" w:hint="eastAsia"/>
          <w:b/>
          <w:sz w:val="24"/>
          <w:szCs w:val="24"/>
        </w:rPr>
        <w:t>、特别说明：</w:t>
      </w:r>
    </w:p>
    <w:p w14:paraId="6133D066" w14:textId="77777777" w:rsidR="00C52E02" w:rsidRDefault="00000000">
      <w:pPr>
        <w:adjustRightInd w:val="0"/>
        <w:spacing w:line="360" w:lineRule="auto"/>
        <w:ind w:firstLineChars="200" w:firstLine="480"/>
        <w:textAlignment w:val="baseline"/>
        <w:rPr>
          <w:rFonts w:ascii="宋体" w:hAnsi="宋体" w:hint="eastAsia"/>
          <w:sz w:val="24"/>
          <w:szCs w:val="24"/>
        </w:rPr>
      </w:pPr>
      <w:r>
        <w:rPr>
          <w:rFonts w:ascii="宋体" w:hAnsi="宋体" w:hint="eastAsia"/>
          <w:sz w:val="24"/>
          <w:szCs w:val="24"/>
        </w:rPr>
        <w:t>1.报价含交付使用前一切费用。</w:t>
      </w:r>
    </w:p>
    <w:p w14:paraId="1BCECF4B" w14:textId="77777777" w:rsidR="00C52E02" w:rsidRDefault="00000000">
      <w:pPr>
        <w:adjustRightInd w:val="0"/>
        <w:spacing w:line="360" w:lineRule="auto"/>
        <w:ind w:firstLineChars="200" w:firstLine="480"/>
        <w:textAlignment w:val="baseline"/>
        <w:rPr>
          <w:rFonts w:ascii="宋体" w:hAnsi="宋体" w:hint="eastAsia"/>
          <w:sz w:val="24"/>
          <w:szCs w:val="24"/>
        </w:rPr>
      </w:pPr>
      <w:r>
        <w:rPr>
          <w:rFonts w:ascii="宋体" w:hAnsi="宋体" w:hint="eastAsia"/>
          <w:sz w:val="24"/>
          <w:szCs w:val="24"/>
        </w:rPr>
        <w:t>2.本次招标不接受选择性报价。</w:t>
      </w:r>
    </w:p>
    <w:p w14:paraId="67F33BD9" w14:textId="77777777" w:rsidR="00C52E02" w:rsidRDefault="00000000">
      <w:pPr>
        <w:adjustRightInd w:val="0"/>
        <w:spacing w:line="360" w:lineRule="auto"/>
        <w:ind w:firstLineChars="200" w:firstLine="480"/>
        <w:textAlignment w:val="baseline"/>
        <w:rPr>
          <w:rFonts w:ascii="宋体" w:hAnsi="宋体" w:hint="eastAsia"/>
          <w:sz w:val="24"/>
          <w:szCs w:val="24"/>
        </w:rPr>
      </w:pPr>
      <w:r>
        <w:rPr>
          <w:rFonts w:ascii="宋体" w:hAnsi="宋体" w:hint="eastAsia"/>
          <w:sz w:val="24"/>
          <w:szCs w:val="24"/>
        </w:rPr>
        <w:t>3.资格后审：在评审时，对投标供应商的投标文件中资格性、符合性进行审查，确定供应商是否具备投标资格以及是否具备中标资格。</w:t>
      </w:r>
    </w:p>
    <w:p w14:paraId="794BD83C" w14:textId="77777777" w:rsidR="00C52E02" w:rsidRDefault="00000000">
      <w:pPr>
        <w:adjustRightInd w:val="0"/>
        <w:spacing w:line="360" w:lineRule="auto"/>
        <w:ind w:firstLineChars="200" w:firstLine="480"/>
        <w:textAlignment w:val="baseline"/>
        <w:rPr>
          <w:rFonts w:ascii="宋体" w:hAnsi="宋体" w:hint="eastAsia"/>
          <w:sz w:val="24"/>
          <w:szCs w:val="24"/>
        </w:rPr>
      </w:pPr>
      <w:r>
        <w:rPr>
          <w:rFonts w:ascii="宋体" w:hAnsi="宋体" w:hint="eastAsia"/>
          <w:sz w:val="24"/>
          <w:szCs w:val="24"/>
        </w:rPr>
        <w:t>4.中标供应商如未能在规定时间内完成采购人指定的服务内容，采购人有权扣除履约保证金或要求提供同等数额赔偿。</w:t>
      </w:r>
    </w:p>
    <w:p w14:paraId="6DB35EEB" w14:textId="77777777" w:rsidR="00C52E02" w:rsidRDefault="00000000">
      <w:pPr>
        <w:spacing w:line="360" w:lineRule="auto"/>
        <w:ind w:firstLineChars="200" w:firstLine="480"/>
        <w:rPr>
          <w:rFonts w:ascii="宋体" w:hAnsi="宋体" w:hint="eastAsia"/>
          <w:sz w:val="24"/>
          <w:szCs w:val="24"/>
        </w:rPr>
      </w:pPr>
      <w:r>
        <w:rPr>
          <w:rFonts w:ascii="宋体" w:hAnsi="宋体" w:hint="eastAsia"/>
          <w:sz w:val="24"/>
          <w:szCs w:val="24"/>
        </w:rPr>
        <w:t>5.对本项目供应商资格要求、项目需求、评分标准等的质疑由采购单位负责答复；采购人具有项目的解释权。</w:t>
      </w:r>
    </w:p>
    <w:p w14:paraId="0A2C6A82" w14:textId="77777777" w:rsidR="00C52E02" w:rsidRDefault="00000000">
      <w:pPr>
        <w:pStyle w:val="213"/>
        <w:ind w:firstLineChars="200" w:firstLine="480"/>
        <w:rPr>
          <w:rFonts w:cs="宋体" w:hint="eastAsia"/>
          <w:b/>
          <w:bCs/>
          <w:color w:val="000000"/>
          <w:sz w:val="24"/>
          <w:shd w:val="clear" w:color="auto" w:fill="FFFFFF"/>
        </w:rPr>
      </w:pPr>
      <w:r>
        <w:rPr>
          <w:rFonts w:hint="eastAsia"/>
          <w:sz w:val="24"/>
          <w:szCs w:val="24"/>
        </w:rPr>
        <w:t>6.成交供应商在受托为甲方从事服务过程中，应采取安全防护措施和环境条件控制，使之符合相关法律法规、规范和标准要求。由此产生的人身意外伤害和发生的费用采购人不承担责任。</w:t>
      </w:r>
    </w:p>
    <w:p w14:paraId="64FEACBB" w14:textId="77777777" w:rsidR="00C52E02" w:rsidRDefault="00000000">
      <w:pPr>
        <w:spacing w:line="500" w:lineRule="exact"/>
        <w:ind w:firstLine="482"/>
        <w:rPr>
          <w:rFonts w:ascii="宋体" w:hAnsi="宋体" w:cs="宋体" w:hint="eastAsia"/>
          <w:b/>
          <w:bCs/>
          <w:color w:val="000000"/>
          <w:sz w:val="24"/>
          <w:shd w:val="clear" w:color="auto" w:fill="FFFFFF"/>
        </w:rPr>
      </w:pPr>
      <w:r>
        <w:rPr>
          <w:rFonts w:ascii="宋体" w:hAnsi="宋体" w:cs="宋体" w:hint="eastAsia"/>
          <w:b/>
          <w:bCs/>
          <w:color w:val="000000"/>
          <w:sz w:val="24"/>
          <w:shd w:val="clear" w:color="auto" w:fill="FFFFFF"/>
        </w:rPr>
        <w:t>注：采购标的</w:t>
      </w:r>
      <w:proofErr w:type="gramStart"/>
      <w:r>
        <w:rPr>
          <w:rFonts w:ascii="宋体" w:hAnsi="宋体" w:cs="宋体" w:hint="eastAsia"/>
          <w:b/>
          <w:bCs/>
          <w:color w:val="000000"/>
          <w:sz w:val="24"/>
          <w:shd w:val="clear" w:color="auto" w:fill="FFFFFF"/>
        </w:rPr>
        <w:t>的</w:t>
      </w:r>
      <w:proofErr w:type="gramEnd"/>
      <w:r>
        <w:rPr>
          <w:rFonts w:ascii="宋体" w:hAnsi="宋体" w:cs="宋体" w:hint="eastAsia"/>
          <w:b/>
          <w:bCs/>
          <w:color w:val="000000"/>
          <w:sz w:val="24"/>
          <w:shd w:val="clear" w:color="auto" w:fill="FFFFFF"/>
        </w:rPr>
        <w:t>所属行业为</w:t>
      </w:r>
      <w:r>
        <w:rPr>
          <w:rFonts w:ascii="宋体" w:hAnsi="宋体" w:cs="宋体" w:hint="eastAsia"/>
          <w:b/>
          <w:bCs/>
          <w:color w:val="000000"/>
          <w:sz w:val="24"/>
          <w:u w:val="single"/>
          <w:shd w:val="clear" w:color="auto" w:fill="FFFFFF"/>
        </w:rPr>
        <w:t>其他未列明行业</w:t>
      </w:r>
      <w:r>
        <w:rPr>
          <w:rFonts w:ascii="宋体" w:hAnsi="宋体" w:cs="宋体" w:hint="eastAsia"/>
          <w:b/>
          <w:bCs/>
          <w:color w:val="000000"/>
          <w:sz w:val="24"/>
          <w:shd w:val="clear" w:color="auto" w:fill="FFFFFF"/>
        </w:rPr>
        <w:t>，根据《工业和信息化部、国家统计局、国家发展和改革委员会、财政部关于印发中小企业划型标准规定的通知》（工信部联企业〔2011〕300号）规定的划分标准填写。</w:t>
      </w:r>
    </w:p>
    <w:p w14:paraId="193561EB" w14:textId="77777777" w:rsidR="00C52E02" w:rsidRDefault="00000000">
      <w:pPr>
        <w:pageBreakBefore/>
        <w:spacing w:before="50" w:line="360" w:lineRule="auto"/>
        <w:jc w:val="center"/>
        <w:rPr>
          <w:rFonts w:ascii="黑体" w:eastAsia="黑体" w:hAnsi="Arial"/>
          <w:color w:val="000000"/>
          <w:sz w:val="44"/>
          <w:szCs w:val="44"/>
        </w:rPr>
      </w:pPr>
      <w:bookmarkStart w:id="91" w:name="OLE_LINK15"/>
      <w:r>
        <w:rPr>
          <w:rFonts w:ascii="黑体" w:eastAsia="黑体" w:hAnsi="Arial" w:hint="eastAsia"/>
          <w:color w:val="000000"/>
          <w:sz w:val="44"/>
          <w:szCs w:val="44"/>
        </w:rPr>
        <w:lastRenderedPageBreak/>
        <w:t>第五章</w:t>
      </w:r>
      <w:r>
        <w:rPr>
          <w:rFonts w:ascii="黑体" w:eastAsia="黑体" w:hAnsi="Arial"/>
          <w:color w:val="000000"/>
          <w:sz w:val="44"/>
          <w:szCs w:val="44"/>
        </w:rPr>
        <w:t xml:space="preserve">  </w:t>
      </w:r>
      <w:r>
        <w:rPr>
          <w:rFonts w:ascii="黑体" w:eastAsia="黑体" w:hAnsi="Arial" w:hint="eastAsia"/>
          <w:color w:val="000000"/>
          <w:sz w:val="44"/>
          <w:szCs w:val="44"/>
        </w:rPr>
        <w:t>评标方法与评标标准</w:t>
      </w:r>
    </w:p>
    <w:bookmarkEnd w:id="91"/>
    <w:p w14:paraId="5B6FB399" w14:textId="77777777" w:rsidR="00C52E02" w:rsidRDefault="00000000">
      <w:pPr>
        <w:spacing w:line="360" w:lineRule="auto"/>
        <w:ind w:firstLine="477"/>
        <w:rPr>
          <w:rFonts w:ascii="宋体"/>
          <w:b/>
          <w:bCs/>
          <w:color w:val="000000"/>
          <w:szCs w:val="21"/>
        </w:rPr>
      </w:pPr>
      <w:r>
        <w:rPr>
          <w:rFonts w:ascii="宋体" w:hAnsi="宋体" w:hint="eastAsia"/>
          <w:b/>
          <w:color w:val="000000"/>
          <w:sz w:val="24"/>
          <w:szCs w:val="24"/>
        </w:rPr>
        <w:t>一、</w:t>
      </w:r>
      <w:r>
        <w:rPr>
          <w:rFonts w:ascii="宋体" w:hAnsi="宋体" w:hint="eastAsia"/>
          <w:b/>
          <w:bCs/>
          <w:color w:val="000000"/>
          <w:szCs w:val="21"/>
        </w:rPr>
        <w:t>定标原则</w:t>
      </w:r>
    </w:p>
    <w:p w14:paraId="6749EB31" w14:textId="77777777" w:rsidR="00C52E02" w:rsidRDefault="00000000">
      <w:pPr>
        <w:widowControl/>
        <w:spacing w:line="440" w:lineRule="atLeast"/>
        <w:ind w:firstLine="480"/>
        <w:jc w:val="left"/>
        <w:rPr>
          <w:rFonts w:ascii="宋体" w:hAnsi="宋体" w:cs="宋体" w:hint="eastAsia"/>
          <w:color w:val="000000"/>
          <w:sz w:val="24"/>
          <w:szCs w:val="20"/>
        </w:rPr>
      </w:pPr>
      <w:bookmarkStart w:id="92" w:name="OLE_LINK21"/>
      <w:r>
        <w:rPr>
          <w:rFonts w:ascii="宋体" w:hAnsi="宋体" w:cs="宋体" w:hint="eastAsia"/>
          <w:color w:val="000000"/>
          <w:sz w:val="24"/>
          <w:szCs w:val="20"/>
        </w:rPr>
        <w:t>采用</w:t>
      </w:r>
      <w:r>
        <w:rPr>
          <w:rFonts w:ascii="宋体" w:hAnsi="宋体" w:cs="宋体" w:hint="eastAsia"/>
          <w:color w:val="000000"/>
          <w:sz w:val="24"/>
          <w:szCs w:val="20"/>
          <w:u w:val="single"/>
        </w:rPr>
        <w:t>综合评分法</w:t>
      </w:r>
      <w:r>
        <w:rPr>
          <w:rFonts w:ascii="宋体" w:hAnsi="宋体" w:cs="宋体" w:hint="eastAsia"/>
          <w:color w:val="000000"/>
          <w:sz w:val="24"/>
          <w:szCs w:val="20"/>
        </w:rPr>
        <w:t>，评标结果按评审后得分由高到低顺序排列。得分相同的，按投标报价由低到高顺序排列。得分且投标报价相同的并列。投标文件满足招标文件全部实质性要求，</w:t>
      </w:r>
      <w:proofErr w:type="gramStart"/>
      <w:r>
        <w:rPr>
          <w:rFonts w:ascii="宋体" w:hAnsi="宋体" w:cs="宋体" w:hint="eastAsia"/>
          <w:color w:val="000000"/>
          <w:sz w:val="24"/>
          <w:szCs w:val="20"/>
        </w:rPr>
        <w:t>且按照</w:t>
      </w:r>
      <w:proofErr w:type="gramEnd"/>
      <w:r>
        <w:rPr>
          <w:rFonts w:ascii="宋体" w:hAnsi="宋体" w:cs="宋体" w:hint="eastAsia"/>
          <w:color w:val="000000"/>
          <w:sz w:val="24"/>
          <w:szCs w:val="20"/>
        </w:rPr>
        <w:t>评审因素的量化指标评审得分最高的供应商为中标候选人。本项目选取</w:t>
      </w:r>
      <w:r>
        <w:rPr>
          <w:rFonts w:ascii="宋体" w:hAnsi="宋体" w:cs="宋体" w:hint="eastAsia"/>
          <w:color w:val="000000"/>
          <w:sz w:val="24"/>
          <w:szCs w:val="20"/>
          <w:u w:val="single"/>
        </w:rPr>
        <w:t>1</w:t>
      </w:r>
      <w:r>
        <w:rPr>
          <w:rFonts w:ascii="宋体" w:hAnsi="宋体" w:cs="宋体" w:hint="eastAsia"/>
          <w:color w:val="000000"/>
          <w:sz w:val="24"/>
          <w:szCs w:val="20"/>
        </w:rPr>
        <w:t>名中标候选人。</w:t>
      </w:r>
    </w:p>
    <w:p w14:paraId="19D0A53F" w14:textId="77777777" w:rsidR="00C52E02" w:rsidRDefault="00000000">
      <w:pPr>
        <w:widowControl/>
        <w:spacing w:line="440" w:lineRule="atLeast"/>
        <w:ind w:firstLine="480"/>
        <w:jc w:val="left"/>
        <w:rPr>
          <w:rFonts w:ascii="宋体" w:hAnsi="宋体" w:cs="宋体" w:hint="eastAsia"/>
          <w:b/>
          <w:bCs/>
          <w:color w:val="000000"/>
          <w:sz w:val="24"/>
          <w:szCs w:val="20"/>
        </w:rPr>
      </w:pPr>
      <w:r>
        <w:rPr>
          <w:rFonts w:ascii="宋体" w:hAnsi="宋体" w:cs="宋体" w:hint="eastAsia"/>
          <w:b/>
          <w:bCs/>
          <w:color w:val="000000"/>
          <w:sz w:val="24"/>
          <w:szCs w:val="20"/>
        </w:rPr>
        <w:t>政府采购政策功能落实</w:t>
      </w:r>
    </w:p>
    <w:p w14:paraId="746031AF" w14:textId="77777777" w:rsidR="00C52E02" w:rsidRDefault="00000000">
      <w:pPr>
        <w:spacing w:line="440" w:lineRule="atLeast"/>
        <w:ind w:firstLine="480"/>
        <w:rPr>
          <w:rFonts w:ascii="宋体" w:hAnsi="宋体" w:cs="宋体" w:hint="eastAsia"/>
          <w:b/>
          <w:bCs/>
          <w:color w:val="000000"/>
          <w:sz w:val="24"/>
          <w:szCs w:val="20"/>
        </w:rPr>
      </w:pPr>
      <w:r>
        <w:rPr>
          <w:rFonts w:ascii="宋体" w:hAnsi="宋体" w:cs="宋体" w:hint="eastAsia"/>
          <w:b/>
          <w:bCs/>
          <w:color w:val="000000"/>
          <w:sz w:val="24"/>
          <w:szCs w:val="20"/>
        </w:rPr>
        <w:t>1、小微型企业</w:t>
      </w:r>
    </w:p>
    <w:p w14:paraId="295EF193"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（1）本项目专门面向中小企业采购，不再对小型和微型企业服务给予价格扣除。</w:t>
      </w:r>
    </w:p>
    <w:p w14:paraId="3A665691"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（2）供应商需按照采购文件的要求提供相应的《企业声明函》。</w:t>
      </w:r>
    </w:p>
    <w:p w14:paraId="0313BB11"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（3）企业标准请参照《关于印发中小企业划型标准规定的通知》（工信部联企业[2011]300号）文件规定自行填写。</w:t>
      </w:r>
    </w:p>
    <w:p w14:paraId="26FC2C1B" w14:textId="77777777" w:rsidR="00C52E02" w:rsidRDefault="00000000">
      <w:pPr>
        <w:spacing w:line="440" w:lineRule="atLeast"/>
        <w:ind w:firstLine="480"/>
        <w:rPr>
          <w:rFonts w:ascii="宋体" w:hAnsi="宋体" w:cs="宋体" w:hint="eastAsia"/>
          <w:b/>
          <w:bCs/>
          <w:color w:val="000000"/>
          <w:sz w:val="24"/>
          <w:szCs w:val="20"/>
        </w:rPr>
      </w:pPr>
      <w:r>
        <w:rPr>
          <w:rFonts w:ascii="宋体" w:hAnsi="宋体" w:cs="宋体" w:hint="eastAsia"/>
          <w:b/>
          <w:bCs/>
          <w:color w:val="000000"/>
          <w:sz w:val="24"/>
          <w:szCs w:val="20"/>
        </w:rPr>
        <w:t>2、残疾人福利单位</w:t>
      </w:r>
    </w:p>
    <w:p w14:paraId="3334D2BE"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（1）本项目对残疾人福利性单位视同小型、微型企业。</w:t>
      </w:r>
    </w:p>
    <w:p w14:paraId="0C857FB8"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（2）残疾人福利单位标准请参照《关于促进残疾人就业政府采购政策的通知》（财库〔2017〕141号），需提供《残疾人福利性单位声明函》。</w:t>
      </w:r>
    </w:p>
    <w:p w14:paraId="78816E43" w14:textId="77777777" w:rsidR="00C52E02" w:rsidRDefault="00000000">
      <w:pPr>
        <w:spacing w:line="440" w:lineRule="atLeast"/>
        <w:ind w:firstLine="480"/>
        <w:rPr>
          <w:rFonts w:ascii="宋体" w:hAnsi="宋体" w:cs="宋体" w:hint="eastAsia"/>
          <w:b/>
          <w:bCs/>
          <w:color w:val="000000"/>
          <w:sz w:val="24"/>
          <w:szCs w:val="20"/>
        </w:rPr>
      </w:pPr>
      <w:r>
        <w:rPr>
          <w:rFonts w:ascii="宋体" w:hAnsi="宋体" w:cs="宋体" w:hint="eastAsia"/>
          <w:b/>
          <w:bCs/>
          <w:color w:val="000000"/>
          <w:sz w:val="24"/>
          <w:szCs w:val="20"/>
        </w:rPr>
        <w:t>3、监狱和戒毒企业</w:t>
      </w:r>
    </w:p>
    <w:p w14:paraId="186FF7EE"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（1）本项目对监狱和戒毒企业（简称监狱企业）视同小型、微型企业。</w:t>
      </w:r>
    </w:p>
    <w:p w14:paraId="1A87150B"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（2）监狱企业参加政府采购活动时，需提供由省级以上监狱管理局、戒毒管理局(含新疆生产建设兵团)出具的属于监狱企业的证明文件。</w:t>
      </w:r>
    </w:p>
    <w:p w14:paraId="4B3F0795"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（3）监狱企业标准请参照《关于政府采购支持监狱企业发展有关问题的通知》（财库[2014]68号）。</w:t>
      </w:r>
    </w:p>
    <w:p w14:paraId="4C12CEFF"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4、残疾人福利单位、监狱企业属于小型、微型企业的，不重复享受政策。</w:t>
      </w:r>
    </w:p>
    <w:p w14:paraId="089BEDBF" w14:textId="77777777" w:rsidR="00C52E02" w:rsidRDefault="00000000">
      <w:pPr>
        <w:spacing w:line="440" w:lineRule="atLeast"/>
        <w:ind w:firstLine="480"/>
        <w:rPr>
          <w:rFonts w:ascii="宋体" w:hAnsi="宋体" w:cs="宋体" w:hint="eastAsia"/>
          <w:color w:val="000000"/>
          <w:sz w:val="24"/>
          <w:szCs w:val="20"/>
        </w:rPr>
      </w:pPr>
      <w:r>
        <w:rPr>
          <w:rFonts w:ascii="宋体" w:hAnsi="宋体" w:cs="宋体" w:hint="eastAsia"/>
          <w:color w:val="000000"/>
          <w:sz w:val="24"/>
          <w:szCs w:val="20"/>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0FC7B72" w14:textId="77777777" w:rsidR="00C52E02" w:rsidRDefault="00000000">
      <w:pPr>
        <w:spacing w:line="360" w:lineRule="auto"/>
        <w:ind w:firstLine="480"/>
        <w:rPr>
          <w:rFonts w:ascii="宋体" w:hAnsi="宋体" w:cs="宋体" w:hint="eastAsia"/>
          <w:color w:val="000000"/>
          <w:sz w:val="24"/>
          <w:szCs w:val="20"/>
        </w:rPr>
      </w:pPr>
      <w:r>
        <w:rPr>
          <w:rFonts w:ascii="宋体" w:hAnsi="宋体" w:cs="宋体" w:hint="eastAsia"/>
          <w:color w:val="000000"/>
          <w:sz w:val="24"/>
          <w:szCs w:val="20"/>
        </w:rPr>
        <w:lastRenderedPageBreak/>
        <w:t>6、供应商对于投标产品的商品包装、快递包装应按照</w:t>
      </w:r>
      <w:proofErr w:type="gramStart"/>
      <w:r>
        <w:rPr>
          <w:rFonts w:ascii="宋体" w:hAnsi="宋体" w:cs="宋体" w:hint="eastAsia"/>
          <w:color w:val="000000"/>
          <w:sz w:val="24"/>
          <w:szCs w:val="20"/>
        </w:rPr>
        <w:t>《</w:t>
      </w:r>
      <w:proofErr w:type="gramEnd"/>
      <w:r>
        <w:rPr>
          <w:rFonts w:ascii="宋体" w:hAnsi="宋体" w:cs="宋体" w:hint="eastAsia"/>
          <w:color w:val="000000"/>
          <w:sz w:val="24"/>
          <w:szCs w:val="20"/>
        </w:rPr>
        <w:t>关于印发《商品包装政府采购需求标准（试行）》、《快递包装政府采购需求标准（试行）》的通知》（财办库〔2020〕123号）执行。</w:t>
      </w:r>
    </w:p>
    <w:p w14:paraId="5118B40E" w14:textId="77777777" w:rsidR="00C52E02" w:rsidRDefault="00000000">
      <w:pPr>
        <w:spacing w:line="360" w:lineRule="auto"/>
        <w:ind w:firstLine="480"/>
        <w:rPr>
          <w:rFonts w:ascii="宋体" w:hAnsi="宋体" w:cs="宋体" w:hint="eastAsia"/>
          <w:color w:val="000000"/>
          <w:sz w:val="24"/>
          <w:szCs w:val="20"/>
        </w:rPr>
      </w:pPr>
      <w:r>
        <w:rPr>
          <w:rFonts w:ascii="宋体" w:hAnsi="宋体" w:cs="宋体" w:hint="eastAsia"/>
          <w:color w:val="000000"/>
          <w:sz w:val="24"/>
          <w:szCs w:val="20"/>
        </w:rPr>
        <w:t>7、本文件中若涉及到数据中心采购，应按照《&lt;绿色数据中心政府采购需求标准（试行）&gt;的通知》（财库〔2023〕7号）执行。</w:t>
      </w:r>
    </w:p>
    <w:p w14:paraId="3BC06FA7" w14:textId="77777777" w:rsidR="00C52E02" w:rsidRDefault="00000000">
      <w:pPr>
        <w:spacing w:line="360" w:lineRule="auto"/>
        <w:ind w:firstLine="480"/>
      </w:pPr>
      <w:r>
        <w:rPr>
          <w:rFonts w:ascii="宋体" w:hAnsi="宋体" w:cs="宋体" w:hint="eastAsia"/>
          <w:color w:val="000000"/>
          <w:sz w:val="24"/>
          <w:szCs w:val="20"/>
        </w:rPr>
        <w:t>8、根据《江苏省政府采购信用管理暂行办法》的规定，供应商信用评价结果为三星的扣2分，评价结果为二星的扣3分，评价结果为一星的扣4分</w:t>
      </w:r>
      <w:r>
        <w:rPr>
          <w:rFonts w:ascii="宋体" w:hAnsi="宋体" w:cs="宋体" w:hint="eastAsia"/>
          <w:color w:val="000000"/>
        </w:rPr>
        <w:t>。</w:t>
      </w:r>
    </w:p>
    <w:p w14:paraId="60882917" w14:textId="77777777" w:rsidR="00C52E02" w:rsidRDefault="00000000">
      <w:pPr>
        <w:spacing w:line="360" w:lineRule="auto"/>
        <w:ind w:firstLine="557"/>
        <w:rPr>
          <w:rFonts w:ascii="宋体"/>
          <w:b/>
          <w:bCs/>
          <w:color w:val="000000"/>
          <w:szCs w:val="21"/>
        </w:rPr>
      </w:pPr>
      <w:r>
        <w:rPr>
          <w:rFonts w:ascii="宋体" w:hAnsi="宋体" w:hint="eastAsia"/>
          <w:b/>
          <w:bCs/>
          <w:color w:val="000000"/>
          <w:szCs w:val="21"/>
        </w:rPr>
        <w:t>二、评标方法与评标标准</w:t>
      </w:r>
    </w:p>
    <w:p w14:paraId="629D45DF" w14:textId="77777777" w:rsidR="00C52E02" w:rsidRDefault="00000000">
      <w:pPr>
        <w:spacing w:line="480" w:lineRule="exact"/>
        <w:ind w:firstLine="480"/>
        <w:rPr>
          <w:rFonts w:ascii="宋体" w:hAnsi="宋体" w:hint="eastAsia"/>
          <w:color w:val="000000"/>
          <w:sz w:val="24"/>
          <w:szCs w:val="21"/>
        </w:rPr>
      </w:pPr>
      <w:r>
        <w:rPr>
          <w:rFonts w:ascii="宋体" w:hAnsi="宋体"/>
          <w:color w:val="000000"/>
          <w:sz w:val="24"/>
          <w:szCs w:val="21"/>
        </w:rPr>
        <w:t>本项目</w:t>
      </w:r>
      <w:proofErr w:type="gramStart"/>
      <w:r>
        <w:rPr>
          <w:rFonts w:ascii="宋体" w:hAnsi="宋体"/>
          <w:color w:val="000000"/>
          <w:sz w:val="24"/>
          <w:szCs w:val="21"/>
        </w:rPr>
        <w:t>评分总分值</w:t>
      </w:r>
      <w:proofErr w:type="gramEnd"/>
      <w:r>
        <w:rPr>
          <w:rFonts w:ascii="宋体" w:hAnsi="宋体"/>
          <w:color w:val="000000"/>
          <w:sz w:val="24"/>
          <w:szCs w:val="21"/>
        </w:rPr>
        <w:t>为100分。</w:t>
      </w:r>
    </w:p>
    <w:p w14:paraId="468E7924" w14:textId="77777777" w:rsidR="00C52E02" w:rsidRDefault="00000000">
      <w:pPr>
        <w:spacing w:line="480" w:lineRule="exact"/>
        <w:ind w:firstLine="480"/>
        <w:rPr>
          <w:color w:val="000000"/>
          <w:sz w:val="24"/>
          <w:szCs w:val="21"/>
        </w:rPr>
      </w:pPr>
      <w:r>
        <w:rPr>
          <w:rFonts w:ascii="宋体" w:hAnsi="宋体" w:hint="eastAsia"/>
          <w:color w:val="000000"/>
          <w:sz w:val="24"/>
          <w:szCs w:val="21"/>
        </w:rPr>
        <w:t>（1）</w:t>
      </w:r>
      <w:r>
        <w:rPr>
          <w:rFonts w:hint="eastAsia"/>
          <w:color w:val="000000"/>
          <w:sz w:val="24"/>
          <w:szCs w:val="21"/>
        </w:rPr>
        <w:t>有效投标报价：</w:t>
      </w:r>
    </w:p>
    <w:p w14:paraId="62CA40F4" w14:textId="77777777" w:rsidR="00C52E02" w:rsidRDefault="00000000">
      <w:pPr>
        <w:tabs>
          <w:tab w:val="left" w:pos="537"/>
        </w:tabs>
        <w:spacing w:line="480" w:lineRule="exact"/>
        <w:ind w:firstLine="480"/>
        <w:rPr>
          <w:rFonts w:ascii="宋体" w:hAnsi="宋体" w:hint="eastAsia"/>
          <w:color w:val="000000"/>
          <w:sz w:val="24"/>
          <w:szCs w:val="21"/>
        </w:rPr>
      </w:pPr>
      <w:r>
        <w:rPr>
          <w:rFonts w:ascii="宋体" w:hAnsi="宋体" w:hint="eastAsia"/>
          <w:color w:val="000000"/>
          <w:sz w:val="24"/>
          <w:szCs w:val="21"/>
        </w:rPr>
        <w:t>①投标报价符合招标文件、招标答疑的要求。</w:t>
      </w:r>
    </w:p>
    <w:p w14:paraId="042AB98B" w14:textId="77777777" w:rsidR="00C52E02" w:rsidRDefault="00000000">
      <w:pPr>
        <w:spacing w:line="480" w:lineRule="exact"/>
        <w:ind w:firstLine="480"/>
        <w:rPr>
          <w:rFonts w:ascii="宋体" w:hAnsi="宋体" w:hint="eastAsia"/>
          <w:color w:val="000000"/>
          <w:sz w:val="24"/>
          <w:szCs w:val="21"/>
        </w:rPr>
      </w:pPr>
      <w:r>
        <w:rPr>
          <w:rFonts w:ascii="宋体" w:hAnsi="宋体" w:hint="eastAsia"/>
          <w:color w:val="000000"/>
          <w:sz w:val="24"/>
          <w:szCs w:val="21"/>
        </w:rPr>
        <w:t>②供应商的投标报价不高于</w:t>
      </w:r>
      <w:r>
        <w:rPr>
          <w:rFonts w:ascii="宋体" w:hAnsi="宋体" w:hint="eastAsia"/>
          <w:color w:val="000000"/>
          <w:sz w:val="24"/>
          <w:szCs w:val="24"/>
        </w:rPr>
        <w:t>最高限价</w:t>
      </w:r>
      <w:r>
        <w:rPr>
          <w:rFonts w:ascii="宋体" w:hAnsi="宋体" w:hint="eastAsia"/>
          <w:color w:val="000000"/>
          <w:sz w:val="24"/>
          <w:szCs w:val="21"/>
        </w:rPr>
        <w:t>。</w:t>
      </w:r>
    </w:p>
    <w:p w14:paraId="761CC85C" w14:textId="77777777" w:rsidR="00C52E02" w:rsidRDefault="00000000">
      <w:pPr>
        <w:spacing w:line="480" w:lineRule="exact"/>
        <w:ind w:firstLine="482"/>
        <w:rPr>
          <w:rFonts w:ascii="宋体" w:hAnsi="宋体" w:hint="eastAsia"/>
          <w:b/>
          <w:color w:val="000000"/>
          <w:sz w:val="24"/>
          <w:szCs w:val="21"/>
        </w:rPr>
      </w:pPr>
      <w:r>
        <w:rPr>
          <w:rFonts w:ascii="宋体" w:hAnsi="宋体" w:hint="eastAsia"/>
          <w:b/>
          <w:color w:val="000000"/>
          <w:sz w:val="24"/>
          <w:szCs w:val="21"/>
        </w:rPr>
        <w:t>注：有效投标报价的投标文件才可进入详细评审。</w:t>
      </w:r>
    </w:p>
    <w:p w14:paraId="493F5A79" w14:textId="77777777" w:rsidR="00C52E02" w:rsidRDefault="00000000">
      <w:pPr>
        <w:spacing w:line="480" w:lineRule="exact"/>
        <w:ind w:firstLine="480"/>
        <w:rPr>
          <w:rFonts w:ascii="宋体" w:hAnsi="宋体" w:hint="eastAsia"/>
          <w:color w:val="000000"/>
          <w:sz w:val="24"/>
          <w:szCs w:val="21"/>
        </w:rPr>
      </w:pPr>
      <w:r>
        <w:rPr>
          <w:rFonts w:ascii="宋体" w:hAnsi="宋体" w:hint="eastAsia"/>
          <w:color w:val="000000"/>
          <w:sz w:val="24"/>
          <w:szCs w:val="21"/>
        </w:rPr>
        <w:t>（2）详细评审：</w:t>
      </w:r>
      <w:bookmarkEnd w:id="92"/>
    </w:p>
    <w:tbl>
      <w:tblPr>
        <w:tblpPr w:leftFromText="180" w:rightFromText="180" w:vertAnchor="text" w:horzAnchor="page" w:tblpX="1409" w:tblpY="450"/>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680"/>
        <w:gridCol w:w="5982"/>
        <w:gridCol w:w="1134"/>
      </w:tblGrid>
      <w:tr w:rsidR="00C52E02" w14:paraId="4945A1A3" w14:textId="77777777">
        <w:trPr>
          <w:trHeight w:val="397"/>
        </w:trPr>
        <w:tc>
          <w:tcPr>
            <w:tcW w:w="810" w:type="dxa"/>
            <w:vAlign w:val="center"/>
          </w:tcPr>
          <w:p w14:paraId="49AFD775" w14:textId="77777777" w:rsidR="00C52E02" w:rsidRDefault="00000000">
            <w:pPr>
              <w:adjustRightInd w:val="0"/>
              <w:snapToGrid w:val="0"/>
              <w:jc w:val="center"/>
              <w:rPr>
                <w:rFonts w:ascii="宋体" w:hAnsi="宋体" w:cs="宋体" w:hint="eastAsia"/>
                <w:b/>
                <w:sz w:val="20"/>
                <w:szCs w:val="20"/>
              </w:rPr>
            </w:pPr>
            <w:r>
              <w:rPr>
                <w:rFonts w:ascii="宋体" w:hAnsi="宋体" w:cs="宋体" w:hint="eastAsia"/>
                <w:b/>
                <w:sz w:val="20"/>
                <w:szCs w:val="20"/>
              </w:rPr>
              <w:t>序号</w:t>
            </w:r>
          </w:p>
        </w:tc>
        <w:tc>
          <w:tcPr>
            <w:tcW w:w="1680" w:type="dxa"/>
            <w:vAlign w:val="center"/>
          </w:tcPr>
          <w:p w14:paraId="79E97E9D" w14:textId="77777777" w:rsidR="00C52E02" w:rsidRDefault="00000000">
            <w:pPr>
              <w:adjustRightInd w:val="0"/>
              <w:snapToGrid w:val="0"/>
              <w:jc w:val="center"/>
              <w:rPr>
                <w:rFonts w:ascii="宋体" w:hAnsi="宋体" w:cs="宋体" w:hint="eastAsia"/>
                <w:b/>
                <w:sz w:val="20"/>
                <w:szCs w:val="20"/>
              </w:rPr>
            </w:pPr>
            <w:r>
              <w:rPr>
                <w:rFonts w:ascii="宋体" w:hAnsi="宋体" w:cs="宋体" w:hint="eastAsia"/>
                <w:b/>
                <w:sz w:val="20"/>
                <w:szCs w:val="20"/>
              </w:rPr>
              <w:t>评分因素</w:t>
            </w:r>
          </w:p>
        </w:tc>
        <w:tc>
          <w:tcPr>
            <w:tcW w:w="5982" w:type="dxa"/>
            <w:vAlign w:val="center"/>
          </w:tcPr>
          <w:p w14:paraId="0DAB4872" w14:textId="77777777" w:rsidR="00C52E02" w:rsidRDefault="00000000">
            <w:pPr>
              <w:adjustRightInd w:val="0"/>
              <w:snapToGrid w:val="0"/>
              <w:jc w:val="center"/>
              <w:rPr>
                <w:rFonts w:ascii="宋体" w:hAnsi="宋体" w:cs="宋体" w:hint="eastAsia"/>
                <w:b/>
                <w:sz w:val="20"/>
                <w:szCs w:val="20"/>
              </w:rPr>
            </w:pPr>
            <w:r>
              <w:rPr>
                <w:rFonts w:ascii="宋体" w:hAnsi="宋体" w:cs="宋体" w:hint="eastAsia"/>
                <w:b/>
                <w:sz w:val="20"/>
                <w:szCs w:val="20"/>
              </w:rPr>
              <w:t>评分细则</w:t>
            </w:r>
          </w:p>
        </w:tc>
        <w:tc>
          <w:tcPr>
            <w:tcW w:w="1134" w:type="dxa"/>
            <w:vAlign w:val="center"/>
          </w:tcPr>
          <w:p w14:paraId="7F06F72E" w14:textId="77777777" w:rsidR="00C52E02" w:rsidRDefault="00000000">
            <w:pPr>
              <w:widowControl/>
              <w:adjustRightInd w:val="0"/>
              <w:snapToGrid w:val="0"/>
              <w:jc w:val="center"/>
              <w:rPr>
                <w:rFonts w:ascii="宋体" w:hAnsi="宋体" w:cs="宋体" w:hint="eastAsia"/>
                <w:b/>
                <w:sz w:val="20"/>
                <w:szCs w:val="20"/>
              </w:rPr>
            </w:pPr>
            <w:r>
              <w:rPr>
                <w:rFonts w:ascii="宋体" w:hAnsi="宋体" w:cs="宋体" w:hint="eastAsia"/>
                <w:b/>
                <w:sz w:val="20"/>
                <w:szCs w:val="20"/>
              </w:rPr>
              <w:t>分值</w:t>
            </w:r>
          </w:p>
        </w:tc>
      </w:tr>
      <w:tr w:rsidR="00C52E02" w14:paraId="11C98F8A" w14:textId="77777777">
        <w:trPr>
          <w:trHeight w:val="1027"/>
        </w:trPr>
        <w:tc>
          <w:tcPr>
            <w:tcW w:w="810" w:type="dxa"/>
            <w:vAlign w:val="center"/>
          </w:tcPr>
          <w:p w14:paraId="0F56C2DC"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1</w:t>
            </w:r>
          </w:p>
        </w:tc>
        <w:tc>
          <w:tcPr>
            <w:tcW w:w="1680" w:type="dxa"/>
            <w:vAlign w:val="center"/>
          </w:tcPr>
          <w:p w14:paraId="0E7E20D5"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投标报价</w:t>
            </w:r>
          </w:p>
          <w:p w14:paraId="17BE339E"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（10分）</w:t>
            </w:r>
          </w:p>
        </w:tc>
        <w:tc>
          <w:tcPr>
            <w:tcW w:w="5982" w:type="dxa"/>
            <w:vAlign w:val="center"/>
          </w:tcPr>
          <w:p w14:paraId="76CEFCA0"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采用低价优先法计算，即满足采购文件要求且投标价格最低的投标报价为评标基准价，其价格分为满分。其他供应商的价格</w:t>
            </w:r>
            <w:proofErr w:type="gramStart"/>
            <w:r>
              <w:rPr>
                <w:rFonts w:ascii="宋体" w:hAnsi="宋体" w:cs="宋体" w:hint="eastAsia"/>
                <w:sz w:val="20"/>
                <w:szCs w:val="20"/>
              </w:rPr>
              <w:t>分按照</w:t>
            </w:r>
            <w:proofErr w:type="gramEnd"/>
            <w:r>
              <w:rPr>
                <w:rFonts w:ascii="宋体" w:hAnsi="宋体" w:cs="宋体" w:hint="eastAsia"/>
                <w:sz w:val="20"/>
                <w:szCs w:val="20"/>
              </w:rPr>
              <w:t xml:space="preserve">下列公式计算（小数点后保留两位）：投标报价得分=(评标基准价／投标报价)×10 </w:t>
            </w:r>
          </w:p>
        </w:tc>
        <w:tc>
          <w:tcPr>
            <w:tcW w:w="1134" w:type="dxa"/>
            <w:vAlign w:val="center"/>
          </w:tcPr>
          <w:p w14:paraId="7DBE8A38" w14:textId="77777777" w:rsidR="00C52E02" w:rsidRDefault="00000000">
            <w:pPr>
              <w:widowControl/>
              <w:adjustRightInd w:val="0"/>
              <w:snapToGrid w:val="0"/>
              <w:jc w:val="center"/>
              <w:rPr>
                <w:rFonts w:ascii="宋体" w:hAnsi="宋体" w:cs="宋体" w:hint="eastAsia"/>
                <w:sz w:val="20"/>
                <w:szCs w:val="20"/>
              </w:rPr>
            </w:pPr>
            <w:r>
              <w:rPr>
                <w:rFonts w:ascii="宋体" w:hAnsi="宋体" w:cs="宋体" w:hint="eastAsia"/>
                <w:sz w:val="20"/>
                <w:szCs w:val="20"/>
              </w:rPr>
              <w:t>10分</w:t>
            </w:r>
          </w:p>
        </w:tc>
      </w:tr>
      <w:tr w:rsidR="00C52E02" w14:paraId="69ACE88E" w14:textId="77777777">
        <w:trPr>
          <w:trHeight w:val="899"/>
        </w:trPr>
        <w:tc>
          <w:tcPr>
            <w:tcW w:w="810" w:type="dxa"/>
            <w:vMerge w:val="restart"/>
            <w:vAlign w:val="center"/>
          </w:tcPr>
          <w:p w14:paraId="7C946B15"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2</w:t>
            </w:r>
          </w:p>
        </w:tc>
        <w:tc>
          <w:tcPr>
            <w:tcW w:w="1680" w:type="dxa"/>
            <w:vMerge w:val="restart"/>
            <w:vAlign w:val="center"/>
          </w:tcPr>
          <w:p w14:paraId="64DD0F8B"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技术方案</w:t>
            </w:r>
          </w:p>
          <w:p w14:paraId="0FAA3EB6"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（40分）</w:t>
            </w:r>
          </w:p>
        </w:tc>
        <w:tc>
          <w:tcPr>
            <w:tcW w:w="5982" w:type="dxa"/>
            <w:vAlign w:val="center"/>
          </w:tcPr>
          <w:p w14:paraId="11347F39"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对本项目的目的、现状认知全面、清晰，规划方案等进行综合评审。</w:t>
            </w:r>
          </w:p>
          <w:p w14:paraId="6E9ED11F"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①投标人对本项目的目的、现状认知全面、清晰，规划方案等的理解准确、深入、详细的得8分；</w:t>
            </w:r>
          </w:p>
          <w:p w14:paraId="71EFF7FB"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②投标人对本项目的目的、现状认知全面、清晰，规划方案等的理解较为准确、深入、详细的得6分；</w:t>
            </w:r>
          </w:p>
          <w:p w14:paraId="0BCFDFE3"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③投标人对本项目的目的、现状认知全面、清晰，规划方案等的理解准确、深入、详细一般的得3分；</w:t>
            </w:r>
          </w:p>
          <w:p w14:paraId="26015C8A"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④未提供的不得分。</w:t>
            </w:r>
          </w:p>
        </w:tc>
        <w:tc>
          <w:tcPr>
            <w:tcW w:w="1134" w:type="dxa"/>
            <w:vAlign w:val="center"/>
          </w:tcPr>
          <w:p w14:paraId="1D47E1C4" w14:textId="77777777" w:rsidR="00C52E02" w:rsidRDefault="00000000">
            <w:pPr>
              <w:widowControl/>
              <w:adjustRightInd w:val="0"/>
              <w:snapToGrid w:val="0"/>
              <w:jc w:val="center"/>
              <w:rPr>
                <w:rFonts w:ascii="宋体" w:hAnsi="宋体" w:cs="宋体" w:hint="eastAsia"/>
                <w:sz w:val="20"/>
                <w:szCs w:val="20"/>
              </w:rPr>
            </w:pPr>
            <w:r>
              <w:rPr>
                <w:rFonts w:ascii="宋体" w:hAnsi="宋体" w:cs="宋体" w:hint="eastAsia"/>
                <w:sz w:val="20"/>
                <w:szCs w:val="20"/>
              </w:rPr>
              <w:t>8分</w:t>
            </w:r>
          </w:p>
        </w:tc>
      </w:tr>
      <w:tr w:rsidR="00C52E02" w14:paraId="12BFE385" w14:textId="77777777">
        <w:trPr>
          <w:trHeight w:val="90"/>
        </w:trPr>
        <w:tc>
          <w:tcPr>
            <w:tcW w:w="810" w:type="dxa"/>
            <w:vMerge/>
            <w:vAlign w:val="center"/>
          </w:tcPr>
          <w:p w14:paraId="29626CF3" w14:textId="77777777" w:rsidR="00C52E02" w:rsidRDefault="00C52E02">
            <w:pPr>
              <w:adjustRightInd w:val="0"/>
              <w:snapToGrid w:val="0"/>
              <w:jc w:val="center"/>
              <w:rPr>
                <w:rFonts w:ascii="宋体" w:hAnsi="宋体" w:cs="宋体" w:hint="eastAsia"/>
                <w:sz w:val="20"/>
                <w:szCs w:val="20"/>
              </w:rPr>
            </w:pPr>
          </w:p>
        </w:tc>
        <w:tc>
          <w:tcPr>
            <w:tcW w:w="1680" w:type="dxa"/>
            <w:vMerge/>
            <w:vAlign w:val="center"/>
          </w:tcPr>
          <w:p w14:paraId="3FFA6631" w14:textId="77777777" w:rsidR="00C52E02" w:rsidRDefault="00C52E02">
            <w:pPr>
              <w:adjustRightInd w:val="0"/>
              <w:snapToGrid w:val="0"/>
              <w:jc w:val="center"/>
              <w:rPr>
                <w:rFonts w:ascii="宋体" w:hAnsi="宋体" w:cs="宋体" w:hint="eastAsia"/>
                <w:sz w:val="20"/>
                <w:szCs w:val="20"/>
              </w:rPr>
            </w:pPr>
          </w:p>
        </w:tc>
        <w:tc>
          <w:tcPr>
            <w:tcW w:w="5982" w:type="dxa"/>
            <w:vAlign w:val="center"/>
          </w:tcPr>
          <w:p w14:paraId="042F3D52"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对本项目工作重点把握准确，技术路线合理、可实施性等进行综合评审。</w:t>
            </w:r>
          </w:p>
          <w:p w14:paraId="77685824"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①投标人对本项目工作重点把握准确，技术路线合理、可实施性等的理解准确、深入、详细的得8分；</w:t>
            </w:r>
          </w:p>
          <w:p w14:paraId="1A35D0EF"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②投标人对本项目工作重点把握准确，技术路线合理、可实施性等的理解较为准确、深入、详细的得6分；</w:t>
            </w:r>
          </w:p>
          <w:p w14:paraId="0480DE6E"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③投标人对本项目工作重点把握准确，技术路线合理、可实施性等的理解准确、深入、详细一般的得3分；</w:t>
            </w:r>
          </w:p>
          <w:p w14:paraId="6DD9E172"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④未提供的不得分。</w:t>
            </w:r>
          </w:p>
        </w:tc>
        <w:tc>
          <w:tcPr>
            <w:tcW w:w="1134" w:type="dxa"/>
            <w:vAlign w:val="center"/>
          </w:tcPr>
          <w:p w14:paraId="55BEC607" w14:textId="77777777" w:rsidR="00C52E02" w:rsidRDefault="00000000">
            <w:pPr>
              <w:widowControl/>
              <w:adjustRightInd w:val="0"/>
              <w:snapToGrid w:val="0"/>
              <w:jc w:val="center"/>
              <w:rPr>
                <w:rFonts w:ascii="宋体" w:hAnsi="宋体" w:cs="宋体" w:hint="eastAsia"/>
                <w:sz w:val="20"/>
                <w:szCs w:val="20"/>
              </w:rPr>
            </w:pPr>
            <w:r>
              <w:rPr>
                <w:rFonts w:ascii="宋体" w:hAnsi="宋体" w:cs="宋体" w:hint="eastAsia"/>
                <w:sz w:val="20"/>
                <w:szCs w:val="20"/>
              </w:rPr>
              <w:t>8分</w:t>
            </w:r>
          </w:p>
        </w:tc>
      </w:tr>
      <w:tr w:rsidR="00C52E02" w14:paraId="6A680504" w14:textId="77777777">
        <w:trPr>
          <w:trHeight w:val="357"/>
        </w:trPr>
        <w:tc>
          <w:tcPr>
            <w:tcW w:w="810" w:type="dxa"/>
            <w:vMerge/>
            <w:vAlign w:val="center"/>
          </w:tcPr>
          <w:p w14:paraId="66882B26" w14:textId="77777777" w:rsidR="00C52E02" w:rsidRDefault="00C52E02">
            <w:pPr>
              <w:adjustRightInd w:val="0"/>
              <w:snapToGrid w:val="0"/>
              <w:jc w:val="center"/>
              <w:rPr>
                <w:rFonts w:ascii="宋体" w:hAnsi="宋体" w:cs="宋体" w:hint="eastAsia"/>
                <w:sz w:val="20"/>
                <w:szCs w:val="20"/>
              </w:rPr>
            </w:pPr>
          </w:p>
        </w:tc>
        <w:tc>
          <w:tcPr>
            <w:tcW w:w="1680" w:type="dxa"/>
            <w:vMerge/>
            <w:vAlign w:val="center"/>
          </w:tcPr>
          <w:p w14:paraId="10EC35BC" w14:textId="77777777" w:rsidR="00C52E02" w:rsidRDefault="00C52E02">
            <w:pPr>
              <w:adjustRightInd w:val="0"/>
              <w:snapToGrid w:val="0"/>
              <w:jc w:val="center"/>
              <w:rPr>
                <w:rFonts w:ascii="宋体" w:hAnsi="宋体" w:cs="宋体" w:hint="eastAsia"/>
                <w:sz w:val="20"/>
                <w:szCs w:val="20"/>
              </w:rPr>
            </w:pPr>
          </w:p>
        </w:tc>
        <w:tc>
          <w:tcPr>
            <w:tcW w:w="5982" w:type="dxa"/>
            <w:vAlign w:val="center"/>
          </w:tcPr>
          <w:p w14:paraId="50D63A79"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对村庄发展目标、用地布局、国土空间布局与用途管控、设施布局、国土空间综合整治和生态修复、村容村貌提升等方面进行综</w:t>
            </w:r>
            <w:r>
              <w:rPr>
                <w:rFonts w:ascii="宋体" w:hAnsi="宋体" w:cs="宋体" w:hint="eastAsia"/>
                <w:sz w:val="20"/>
                <w:szCs w:val="20"/>
              </w:rPr>
              <w:lastRenderedPageBreak/>
              <w:t>合评审。</w:t>
            </w:r>
          </w:p>
          <w:p w14:paraId="2D7ECF82"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①投标人对村庄发展目标、用地布局、国土空间布局与用途管控、设施布局、国土空间综合整治和生态修复、村容村貌提升等的理解准确、深入、详细的得8分；</w:t>
            </w:r>
          </w:p>
          <w:p w14:paraId="402EE789"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②投标人对村庄发展目标、用地布局、国土空间布局与用途管控、设施布局、国土空间综合整治和生态修复、村容村貌提升等的理解较为准确、深入、详细的得6分；</w:t>
            </w:r>
          </w:p>
          <w:p w14:paraId="32C1C2D7"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③投标人对村庄发展目标、用地布局、国土空间布局与用途管控、设施布局、国土空间综合整治和生态修复、村容村貌提升等的理解准确、深入、详细一般的得3分；</w:t>
            </w:r>
          </w:p>
          <w:p w14:paraId="11491DCA"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④未提供的不得分。</w:t>
            </w:r>
          </w:p>
        </w:tc>
        <w:tc>
          <w:tcPr>
            <w:tcW w:w="1134" w:type="dxa"/>
            <w:vAlign w:val="center"/>
          </w:tcPr>
          <w:p w14:paraId="763856D4" w14:textId="77777777" w:rsidR="00C52E02" w:rsidRDefault="00000000">
            <w:pPr>
              <w:widowControl/>
              <w:adjustRightInd w:val="0"/>
              <w:snapToGrid w:val="0"/>
              <w:jc w:val="center"/>
              <w:rPr>
                <w:rFonts w:ascii="宋体" w:hAnsi="宋体" w:cs="宋体" w:hint="eastAsia"/>
                <w:sz w:val="20"/>
                <w:szCs w:val="20"/>
              </w:rPr>
            </w:pPr>
            <w:r>
              <w:rPr>
                <w:rFonts w:ascii="宋体" w:hAnsi="宋体" w:cs="宋体" w:hint="eastAsia"/>
                <w:sz w:val="20"/>
                <w:szCs w:val="20"/>
              </w:rPr>
              <w:lastRenderedPageBreak/>
              <w:t>8分</w:t>
            </w:r>
          </w:p>
        </w:tc>
      </w:tr>
      <w:tr w:rsidR="00C52E02" w14:paraId="32C25B84" w14:textId="77777777">
        <w:trPr>
          <w:trHeight w:val="300"/>
        </w:trPr>
        <w:tc>
          <w:tcPr>
            <w:tcW w:w="810" w:type="dxa"/>
            <w:vMerge/>
            <w:vAlign w:val="center"/>
          </w:tcPr>
          <w:p w14:paraId="339549FD" w14:textId="77777777" w:rsidR="00C52E02" w:rsidRDefault="00C52E02">
            <w:pPr>
              <w:adjustRightInd w:val="0"/>
              <w:snapToGrid w:val="0"/>
              <w:jc w:val="center"/>
              <w:rPr>
                <w:rFonts w:ascii="宋体" w:hAnsi="宋体" w:cs="宋体" w:hint="eastAsia"/>
                <w:sz w:val="20"/>
                <w:szCs w:val="20"/>
              </w:rPr>
            </w:pPr>
          </w:p>
        </w:tc>
        <w:tc>
          <w:tcPr>
            <w:tcW w:w="1680" w:type="dxa"/>
            <w:vMerge/>
            <w:vAlign w:val="center"/>
          </w:tcPr>
          <w:p w14:paraId="01443918" w14:textId="77777777" w:rsidR="00C52E02" w:rsidRDefault="00C52E02">
            <w:pPr>
              <w:adjustRightInd w:val="0"/>
              <w:snapToGrid w:val="0"/>
              <w:jc w:val="center"/>
              <w:rPr>
                <w:rFonts w:ascii="宋体" w:hAnsi="宋体" w:cs="宋体" w:hint="eastAsia"/>
                <w:sz w:val="20"/>
                <w:szCs w:val="20"/>
              </w:rPr>
            </w:pPr>
          </w:p>
        </w:tc>
        <w:tc>
          <w:tcPr>
            <w:tcW w:w="5982" w:type="dxa"/>
            <w:vAlign w:val="center"/>
          </w:tcPr>
          <w:p w14:paraId="314EFA74"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对项目工作组织、进度计划进行综合评分：</w:t>
            </w:r>
          </w:p>
          <w:p w14:paraId="20885512"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①投标人对本项目工作组织、进度计划的理解准确、深入、详细的得8分；</w:t>
            </w:r>
          </w:p>
          <w:p w14:paraId="3E26E27C"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②投标人对本项目工作组织、进度计划的理解较为准确、深入、详细的得6分；</w:t>
            </w:r>
          </w:p>
          <w:p w14:paraId="03CDB903"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③投标人对本项目工作组织、进度计划的理解准确、深入、详细一般的得3分；</w:t>
            </w:r>
          </w:p>
          <w:p w14:paraId="1B3265E0"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④未提供的不得分。</w:t>
            </w:r>
          </w:p>
        </w:tc>
        <w:tc>
          <w:tcPr>
            <w:tcW w:w="1134" w:type="dxa"/>
            <w:vAlign w:val="center"/>
          </w:tcPr>
          <w:p w14:paraId="7A4B3878" w14:textId="77777777" w:rsidR="00C52E02" w:rsidRDefault="00000000">
            <w:pPr>
              <w:widowControl/>
              <w:adjustRightInd w:val="0"/>
              <w:snapToGrid w:val="0"/>
              <w:jc w:val="center"/>
              <w:rPr>
                <w:rFonts w:ascii="宋体" w:hAnsi="宋体" w:cs="宋体" w:hint="eastAsia"/>
                <w:sz w:val="20"/>
                <w:szCs w:val="20"/>
              </w:rPr>
            </w:pPr>
            <w:r>
              <w:rPr>
                <w:rFonts w:ascii="宋体" w:hAnsi="宋体" w:cs="宋体" w:hint="eastAsia"/>
                <w:sz w:val="20"/>
                <w:szCs w:val="20"/>
              </w:rPr>
              <w:t>8分</w:t>
            </w:r>
          </w:p>
        </w:tc>
      </w:tr>
      <w:tr w:rsidR="00C52E02" w14:paraId="3404CCF7" w14:textId="77777777">
        <w:trPr>
          <w:trHeight w:val="805"/>
        </w:trPr>
        <w:tc>
          <w:tcPr>
            <w:tcW w:w="810" w:type="dxa"/>
            <w:vMerge/>
            <w:vAlign w:val="center"/>
          </w:tcPr>
          <w:p w14:paraId="653D9D9C" w14:textId="77777777" w:rsidR="00C52E02" w:rsidRDefault="00C52E02">
            <w:pPr>
              <w:adjustRightInd w:val="0"/>
              <w:snapToGrid w:val="0"/>
              <w:jc w:val="center"/>
              <w:rPr>
                <w:rFonts w:ascii="宋体" w:hAnsi="宋体" w:cs="宋体" w:hint="eastAsia"/>
                <w:sz w:val="20"/>
                <w:szCs w:val="20"/>
              </w:rPr>
            </w:pPr>
          </w:p>
        </w:tc>
        <w:tc>
          <w:tcPr>
            <w:tcW w:w="1680" w:type="dxa"/>
            <w:vMerge/>
            <w:vAlign w:val="center"/>
          </w:tcPr>
          <w:p w14:paraId="07D44E87" w14:textId="77777777" w:rsidR="00C52E02" w:rsidRDefault="00C52E02">
            <w:pPr>
              <w:adjustRightInd w:val="0"/>
              <w:snapToGrid w:val="0"/>
              <w:jc w:val="center"/>
              <w:rPr>
                <w:rFonts w:ascii="宋体" w:hAnsi="宋体" w:cs="宋体" w:hint="eastAsia"/>
                <w:sz w:val="20"/>
                <w:szCs w:val="20"/>
              </w:rPr>
            </w:pPr>
          </w:p>
        </w:tc>
        <w:tc>
          <w:tcPr>
            <w:tcW w:w="5982" w:type="dxa"/>
            <w:vAlign w:val="center"/>
          </w:tcPr>
          <w:p w14:paraId="76D5573F"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对本项目的质量保证措施、进度保证措施等方面酌情评分。</w:t>
            </w:r>
          </w:p>
          <w:p w14:paraId="0E372987"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①投标人对本项目质量保证措施、进度保证措施等方面的理解准确、深入、详细的得8分；</w:t>
            </w:r>
          </w:p>
          <w:p w14:paraId="0846D32A"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②投标人对本项目质量保证措施、进度保证措施等方面的理解较为准确、深入、详细的得6分；</w:t>
            </w:r>
          </w:p>
          <w:p w14:paraId="01D26843"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③投标人对本项目质量保证措施、进度保证措施等方面的理解准确、深入、详细一般的得3分；</w:t>
            </w:r>
          </w:p>
          <w:p w14:paraId="37C3FCAA"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④未提供的不得分。</w:t>
            </w:r>
          </w:p>
        </w:tc>
        <w:tc>
          <w:tcPr>
            <w:tcW w:w="1134" w:type="dxa"/>
            <w:vAlign w:val="center"/>
          </w:tcPr>
          <w:p w14:paraId="7FDBF2F6" w14:textId="77777777" w:rsidR="00C52E02" w:rsidRDefault="00000000">
            <w:pPr>
              <w:widowControl/>
              <w:adjustRightInd w:val="0"/>
              <w:snapToGrid w:val="0"/>
              <w:jc w:val="center"/>
              <w:rPr>
                <w:rFonts w:ascii="宋体" w:hAnsi="宋体" w:cs="宋体" w:hint="eastAsia"/>
                <w:sz w:val="20"/>
                <w:szCs w:val="20"/>
              </w:rPr>
            </w:pPr>
            <w:r>
              <w:rPr>
                <w:rFonts w:ascii="宋体" w:hAnsi="宋体" w:cs="宋体" w:hint="eastAsia"/>
                <w:sz w:val="20"/>
                <w:szCs w:val="20"/>
              </w:rPr>
              <w:t>8分</w:t>
            </w:r>
          </w:p>
        </w:tc>
      </w:tr>
      <w:tr w:rsidR="00C52E02" w14:paraId="22FA77AD" w14:textId="77777777">
        <w:trPr>
          <w:trHeight w:val="991"/>
        </w:trPr>
        <w:tc>
          <w:tcPr>
            <w:tcW w:w="810" w:type="dxa"/>
            <w:vAlign w:val="center"/>
          </w:tcPr>
          <w:p w14:paraId="3737F47A"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3</w:t>
            </w:r>
          </w:p>
        </w:tc>
        <w:tc>
          <w:tcPr>
            <w:tcW w:w="1680" w:type="dxa"/>
            <w:vAlign w:val="center"/>
          </w:tcPr>
          <w:p w14:paraId="78AAB080"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类似业绩（16）分</w:t>
            </w:r>
          </w:p>
        </w:tc>
        <w:tc>
          <w:tcPr>
            <w:tcW w:w="5982" w:type="dxa"/>
            <w:vAlign w:val="center"/>
          </w:tcPr>
          <w:p w14:paraId="474229F1"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投标人自2020年1月1日（</w:t>
            </w:r>
            <w:r>
              <w:rPr>
                <w:rFonts w:ascii="宋体" w:hAnsi="宋体" w:cs="宋体" w:hint="eastAsia"/>
                <w:b/>
                <w:bCs/>
                <w:sz w:val="20"/>
                <w:szCs w:val="20"/>
              </w:rPr>
              <w:t>以合同载明的签订时间为准，合同</w:t>
            </w:r>
            <w:proofErr w:type="gramStart"/>
            <w:r>
              <w:rPr>
                <w:rFonts w:ascii="宋体" w:hAnsi="宋体" w:cs="宋体" w:hint="eastAsia"/>
                <w:b/>
                <w:bCs/>
                <w:sz w:val="20"/>
                <w:szCs w:val="20"/>
              </w:rPr>
              <w:t>签章页需注明</w:t>
            </w:r>
            <w:proofErr w:type="gramEnd"/>
            <w:r>
              <w:rPr>
                <w:rFonts w:ascii="宋体" w:hAnsi="宋体" w:cs="宋体" w:hint="eastAsia"/>
                <w:b/>
                <w:bCs/>
                <w:sz w:val="20"/>
                <w:szCs w:val="20"/>
              </w:rPr>
              <w:t>具体年月日，未注明的视为未提供。</w:t>
            </w:r>
            <w:r>
              <w:rPr>
                <w:rFonts w:ascii="宋体" w:hAnsi="宋体" w:cs="宋体" w:hint="eastAsia"/>
                <w:sz w:val="20"/>
                <w:szCs w:val="20"/>
              </w:rPr>
              <w:t>）以来，具有村庄规划编制项目相关类似业绩的，每有一个得4分，共计得16分，未提供不得分。</w:t>
            </w:r>
            <w:r>
              <w:rPr>
                <w:rFonts w:ascii="宋体" w:hAnsi="宋体" w:cs="宋体" w:hint="eastAsia"/>
                <w:bCs/>
                <w:sz w:val="20"/>
                <w:szCs w:val="20"/>
              </w:rPr>
              <w:t>（提供合同复印件加盖公章，时间以合同为准）</w:t>
            </w:r>
          </w:p>
        </w:tc>
        <w:tc>
          <w:tcPr>
            <w:tcW w:w="1134" w:type="dxa"/>
            <w:vAlign w:val="center"/>
          </w:tcPr>
          <w:p w14:paraId="504FDDBD" w14:textId="77777777" w:rsidR="00C52E02" w:rsidRDefault="00000000">
            <w:pPr>
              <w:spacing w:line="360" w:lineRule="auto"/>
              <w:jc w:val="center"/>
              <w:rPr>
                <w:rFonts w:ascii="宋体" w:hAnsi="宋体" w:cs="宋体" w:hint="eastAsia"/>
                <w:sz w:val="20"/>
                <w:szCs w:val="20"/>
              </w:rPr>
            </w:pPr>
            <w:r>
              <w:rPr>
                <w:rFonts w:ascii="宋体" w:hAnsi="宋体" w:cs="宋体" w:hint="eastAsia"/>
                <w:sz w:val="20"/>
                <w:szCs w:val="20"/>
              </w:rPr>
              <w:t>16分</w:t>
            </w:r>
          </w:p>
        </w:tc>
      </w:tr>
      <w:tr w:rsidR="00C52E02" w14:paraId="50C6966A" w14:textId="77777777">
        <w:trPr>
          <w:trHeight w:val="1318"/>
        </w:trPr>
        <w:tc>
          <w:tcPr>
            <w:tcW w:w="810" w:type="dxa"/>
            <w:vAlign w:val="center"/>
          </w:tcPr>
          <w:p w14:paraId="7DCDDD6B"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4</w:t>
            </w:r>
          </w:p>
        </w:tc>
        <w:tc>
          <w:tcPr>
            <w:tcW w:w="1680" w:type="dxa"/>
            <w:vAlign w:val="center"/>
          </w:tcPr>
          <w:p w14:paraId="5DB44D34"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综合实力</w:t>
            </w:r>
          </w:p>
          <w:p w14:paraId="69029D21"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（12分）</w:t>
            </w:r>
          </w:p>
        </w:tc>
        <w:tc>
          <w:tcPr>
            <w:tcW w:w="5982" w:type="dxa"/>
          </w:tcPr>
          <w:p w14:paraId="2452E1A4"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1、投标人自2020年1月1日（</w:t>
            </w:r>
            <w:r>
              <w:rPr>
                <w:rFonts w:ascii="宋体" w:hAnsi="宋体" w:cs="宋体" w:hint="eastAsia"/>
                <w:b/>
                <w:bCs/>
                <w:sz w:val="20"/>
                <w:szCs w:val="20"/>
              </w:rPr>
              <w:t>以获奖证书颁发时间为准。</w:t>
            </w:r>
            <w:r>
              <w:rPr>
                <w:rFonts w:ascii="宋体" w:hAnsi="宋体" w:cs="宋体" w:hint="eastAsia"/>
                <w:sz w:val="20"/>
                <w:szCs w:val="20"/>
              </w:rPr>
              <w:t>）以来承担的村庄规划项目取得过省级及以上自然资源主管部门颁发的获奖证书的，每有一项得2分；取得市级自然资源主管部门颁发的获奖证书的，每有一项得1分；本项最高得8分。</w:t>
            </w:r>
            <w:proofErr w:type="gramStart"/>
            <w:r>
              <w:rPr>
                <w:rFonts w:ascii="宋体" w:hAnsi="宋体" w:cs="宋体" w:hint="eastAsia"/>
                <w:sz w:val="20"/>
                <w:szCs w:val="20"/>
              </w:rPr>
              <w:t>本项限评4个</w:t>
            </w:r>
            <w:proofErr w:type="gramEnd"/>
            <w:r>
              <w:rPr>
                <w:rFonts w:ascii="宋体" w:hAnsi="宋体" w:cs="宋体" w:hint="eastAsia"/>
                <w:sz w:val="20"/>
                <w:szCs w:val="20"/>
              </w:rPr>
              <w:t xml:space="preserve">奖项，提供相关奖项复印件加盖单位公章，不提供不得分。 </w:t>
            </w:r>
          </w:p>
          <w:p w14:paraId="1AA72493"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rPr>
              <w:t>2、投标人</w:t>
            </w:r>
            <w:r>
              <w:rPr>
                <w:rFonts w:ascii="宋体" w:hAnsi="宋体" w:cs="宋体" w:hint="eastAsia"/>
                <w:bCs/>
                <w:sz w:val="20"/>
                <w:szCs w:val="20"/>
              </w:rPr>
              <w:t>自2020年1月1日以来承担过村庄类课题研究、汇编指引或标准指南制定的，每提供一个得2分，最高得</w:t>
            </w:r>
            <w:r>
              <w:rPr>
                <w:rFonts w:ascii="宋体" w:hAnsi="宋体" w:cs="宋体"/>
                <w:bCs/>
                <w:sz w:val="20"/>
                <w:szCs w:val="20"/>
              </w:rPr>
              <w:t>4</w:t>
            </w:r>
            <w:r>
              <w:rPr>
                <w:rFonts w:ascii="宋体" w:hAnsi="宋体" w:cs="宋体" w:hint="eastAsia"/>
                <w:bCs/>
                <w:sz w:val="20"/>
                <w:szCs w:val="20"/>
              </w:rPr>
              <w:t>分。（提供合同复印件加盖公章，时间以合同为准）</w:t>
            </w:r>
          </w:p>
        </w:tc>
        <w:tc>
          <w:tcPr>
            <w:tcW w:w="1134" w:type="dxa"/>
            <w:vAlign w:val="center"/>
          </w:tcPr>
          <w:p w14:paraId="1932E6A2" w14:textId="77777777" w:rsidR="00C52E02" w:rsidRDefault="00000000">
            <w:pPr>
              <w:widowControl/>
              <w:adjustRightInd w:val="0"/>
              <w:snapToGrid w:val="0"/>
              <w:jc w:val="center"/>
              <w:rPr>
                <w:rFonts w:ascii="宋体" w:hAnsi="宋体" w:cs="宋体" w:hint="eastAsia"/>
                <w:sz w:val="20"/>
                <w:szCs w:val="20"/>
              </w:rPr>
            </w:pPr>
            <w:r>
              <w:rPr>
                <w:rFonts w:ascii="宋体" w:hAnsi="宋体" w:cs="宋体" w:hint="eastAsia"/>
                <w:sz w:val="20"/>
                <w:szCs w:val="20"/>
              </w:rPr>
              <w:t>12分</w:t>
            </w:r>
          </w:p>
        </w:tc>
      </w:tr>
      <w:tr w:rsidR="00C52E02" w14:paraId="026F1D37" w14:textId="77777777">
        <w:trPr>
          <w:trHeight w:val="725"/>
        </w:trPr>
        <w:tc>
          <w:tcPr>
            <w:tcW w:w="810" w:type="dxa"/>
            <w:vAlign w:val="center"/>
          </w:tcPr>
          <w:p w14:paraId="6D8537DF"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5</w:t>
            </w:r>
          </w:p>
        </w:tc>
        <w:tc>
          <w:tcPr>
            <w:tcW w:w="1680" w:type="dxa"/>
            <w:vAlign w:val="center"/>
          </w:tcPr>
          <w:p w14:paraId="2ABD5E46"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项目团队技术实力（22分）</w:t>
            </w:r>
          </w:p>
        </w:tc>
        <w:tc>
          <w:tcPr>
            <w:tcW w:w="5982" w:type="dxa"/>
            <w:vAlign w:val="center"/>
          </w:tcPr>
          <w:p w14:paraId="3DD66B70"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shd w:val="clear" w:color="auto" w:fill="FFFFFF"/>
                <w:lang w:bidi="ar"/>
              </w:rPr>
              <w:t>1、</w:t>
            </w:r>
            <w:r>
              <w:rPr>
                <w:rFonts w:ascii="宋体" w:hAnsi="宋体" w:cs="宋体" w:hint="eastAsia"/>
                <w:sz w:val="20"/>
                <w:szCs w:val="20"/>
              </w:rPr>
              <w:t xml:space="preserve">项目负责人：项目负责人具有城乡规划正高级职称的，得6分；具有城乡规划高级职称的，得5分。（须提供证书加盖单位公章） </w:t>
            </w:r>
          </w:p>
          <w:p w14:paraId="65E47084" w14:textId="77777777" w:rsidR="00C52E02" w:rsidRDefault="00000000">
            <w:pPr>
              <w:adjustRightInd w:val="0"/>
              <w:snapToGrid w:val="0"/>
              <w:rPr>
                <w:rFonts w:ascii="宋体" w:hAnsi="宋体" w:cs="宋体" w:hint="eastAsia"/>
                <w:sz w:val="20"/>
                <w:szCs w:val="20"/>
                <w:shd w:val="clear" w:color="auto" w:fill="FFFFFF"/>
                <w:lang w:bidi="ar"/>
              </w:rPr>
            </w:pPr>
            <w:r>
              <w:rPr>
                <w:rFonts w:ascii="宋体" w:hAnsi="宋体" w:cs="宋体" w:hint="eastAsia"/>
                <w:sz w:val="20"/>
                <w:szCs w:val="20"/>
              </w:rPr>
              <w:t>2.项目组成员（项目负责人除外）：具有注册城乡规划</w:t>
            </w:r>
            <w:proofErr w:type="gramStart"/>
            <w:r>
              <w:rPr>
                <w:rFonts w:ascii="宋体" w:hAnsi="宋体" w:cs="宋体" w:hint="eastAsia"/>
                <w:sz w:val="20"/>
                <w:szCs w:val="20"/>
              </w:rPr>
              <w:t>师资格且具有</w:t>
            </w:r>
            <w:proofErr w:type="gramEnd"/>
            <w:r>
              <w:rPr>
                <w:rFonts w:ascii="宋体" w:hAnsi="宋体" w:cs="宋体" w:hint="eastAsia"/>
                <w:sz w:val="20"/>
                <w:szCs w:val="20"/>
              </w:rPr>
              <w:t>城乡规划高级及以上职称的，有1人得2分；具有注册城乡规划</w:t>
            </w:r>
            <w:proofErr w:type="gramStart"/>
            <w:r>
              <w:rPr>
                <w:rFonts w:ascii="宋体" w:hAnsi="宋体" w:cs="宋体" w:hint="eastAsia"/>
                <w:sz w:val="20"/>
                <w:szCs w:val="20"/>
              </w:rPr>
              <w:t>师资格且具有</w:t>
            </w:r>
            <w:proofErr w:type="gramEnd"/>
            <w:r>
              <w:rPr>
                <w:rFonts w:ascii="宋体" w:hAnsi="宋体" w:cs="宋体" w:hint="eastAsia"/>
                <w:sz w:val="20"/>
                <w:szCs w:val="20"/>
              </w:rPr>
              <w:t>城乡规划中级职称的，有1人得1分；本项最高得16分。（须提供证书加盖单位公章）</w:t>
            </w:r>
            <w:r>
              <w:rPr>
                <w:rFonts w:ascii="宋体" w:hAnsi="宋体" w:cs="宋体" w:hint="eastAsia"/>
                <w:sz w:val="20"/>
                <w:szCs w:val="20"/>
                <w:shd w:val="clear" w:color="auto" w:fill="FFFFFF"/>
                <w:lang w:bidi="ar"/>
              </w:rPr>
              <w:t xml:space="preserve"> 同一人不重复计分，以最高证书为准。</w:t>
            </w:r>
          </w:p>
          <w:p w14:paraId="07BD6713" w14:textId="77777777" w:rsidR="00C52E02" w:rsidRDefault="00000000">
            <w:pPr>
              <w:adjustRightInd w:val="0"/>
              <w:snapToGrid w:val="0"/>
              <w:rPr>
                <w:rFonts w:ascii="宋体" w:hAnsi="宋体" w:cs="宋体" w:hint="eastAsia"/>
                <w:sz w:val="20"/>
                <w:szCs w:val="20"/>
              </w:rPr>
            </w:pPr>
            <w:r>
              <w:rPr>
                <w:rFonts w:ascii="宋体" w:hAnsi="宋体" w:cs="宋体" w:hint="eastAsia"/>
                <w:sz w:val="20"/>
                <w:szCs w:val="20"/>
                <w:shd w:val="clear" w:color="auto" w:fill="FFFFFF"/>
                <w:lang w:bidi="ar"/>
              </w:rPr>
              <w:t>注：项目负责人及项目团队人员须提供投标人2</w:t>
            </w:r>
            <w:r>
              <w:rPr>
                <w:rFonts w:ascii="宋体" w:hAnsi="宋体" w:cs="宋体"/>
                <w:sz w:val="20"/>
                <w:szCs w:val="20"/>
                <w:shd w:val="clear" w:color="auto" w:fill="FFFFFF"/>
                <w:lang w:bidi="ar"/>
              </w:rPr>
              <w:t>024</w:t>
            </w:r>
            <w:r>
              <w:rPr>
                <w:rFonts w:ascii="宋体" w:hAnsi="宋体" w:cs="宋体" w:hint="eastAsia"/>
                <w:sz w:val="20"/>
                <w:szCs w:val="20"/>
                <w:shd w:val="clear" w:color="auto" w:fill="FFFFFF"/>
                <w:lang w:bidi="ar"/>
              </w:rPr>
              <w:t>年1月1日以来为其缴纳的任意一个月的</w:t>
            </w:r>
            <w:proofErr w:type="gramStart"/>
            <w:r>
              <w:rPr>
                <w:rFonts w:ascii="宋体" w:hAnsi="宋体" w:cs="宋体" w:hint="eastAsia"/>
                <w:sz w:val="20"/>
                <w:szCs w:val="20"/>
                <w:shd w:val="clear" w:color="auto" w:fill="FFFFFF"/>
                <w:lang w:bidi="ar"/>
              </w:rPr>
              <w:t>社保证明</w:t>
            </w:r>
            <w:proofErr w:type="gramEnd"/>
            <w:r>
              <w:rPr>
                <w:rFonts w:ascii="宋体" w:hAnsi="宋体" w:cs="宋体" w:hint="eastAsia"/>
                <w:sz w:val="20"/>
                <w:szCs w:val="20"/>
                <w:shd w:val="clear" w:color="auto" w:fill="FFFFFF"/>
                <w:lang w:bidi="ar"/>
              </w:rPr>
              <w:t>材料，否则不得分。</w:t>
            </w:r>
          </w:p>
        </w:tc>
        <w:tc>
          <w:tcPr>
            <w:tcW w:w="1134" w:type="dxa"/>
            <w:vAlign w:val="center"/>
          </w:tcPr>
          <w:p w14:paraId="082805B1" w14:textId="77777777" w:rsidR="00C52E02" w:rsidRDefault="00000000">
            <w:pPr>
              <w:widowControl/>
              <w:adjustRightInd w:val="0"/>
              <w:snapToGrid w:val="0"/>
              <w:jc w:val="center"/>
              <w:rPr>
                <w:rFonts w:ascii="宋体" w:hAnsi="宋体" w:cs="宋体" w:hint="eastAsia"/>
                <w:sz w:val="20"/>
                <w:szCs w:val="20"/>
              </w:rPr>
            </w:pPr>
            <w:r>
              <w:rPr>
                <w:rFonts w:ascii="宋体" w:hAnsi="宋体" w:cs="宋体" w:hint="eastAsia"/>
                <w:sz w:val="20"/>
                <w:szCs w:val="20"/>
              </w:rPr>
              <w:t>22分</w:t>
            </w:r>
          </w:p>
        </w:tc>
      </w:tr>
      <w:tr w:rsidR="00C52E02" w14:paraId="1F1BAF3A" w14:textId="77777777">
        <w:trPr>
          <w:trHeight w:val="476"/>
        </w:trPr>
        <w:tc>
          <w:tcPr>
            <w:tcW w:w="9606" w:type="dxa"/>
            <w:gridSpan w:val="4"/>
            <w:vAlign w:val="center"/>
          </w:tcPr>
          <w:p w14:paraId="7BC06626" w14:textId="77777777" w:rsidR="00C52E02" w:rsidRDefault="00000000">
            <w:pPr>
              <w:adjustRightInd w:val="0"/>
              <w:snapToGrid w:val="0"/>
              <w:jc w:val="center"/>
              <w:rPr>
                <w:rFonts w:ascii="宋体" w:hAnsi="宋体" w:cs="宋体" w:hint="eastAsia"/>
                <w:sz w:val="20"/>
                <w:szCs w:val="20"/>
              </w:rPr>
            </w:pPr>
            <w:r>
              <w:rPr>
                <w:rFonts w:ascii="宋体" w:hAnsi="宋体" w:cs="宋体" w:hint="eastAsia"/>
                <w:sz w:val="20"/>
                <w:szCs w:val="20"/>
              </w:rPr>
              <w:t>合计100分</w:t>
            </w:r>
          </w:p>
        </w:tc>
      </w:tr>
    </w:tbl>
    <w:p w14:paraId="041E1260" w14:textId="77777777" w:rsidR="00C52E02" w:rsidRDefault="00C52E02"/>
    <w:p w14:paraId="17B20DA8" w14:textId="77777777" w:rsidR="00C52E02" w:rsidRDefault="00000000">
      <w:pPr>
        <w:pStyle w:val="1"/>
        <w:pageBreakBefore/>
        <w:spacing w:line="579" w:lineRule="auto"/>
        <w:jc w:val="center"/>
        <w:rPr>
          <w:rFonts w:ascii="黑体" w:eastAsia="黑体" w:hAnsi="Arial"/>
          <w:b w:val="0"/>
          <w:bCs w:val="0"/>
          <w:color w:val="000000"/>
        </w:rPr>
      </w:pPr>
      <w:r>
        <w:rPr>
          <w:rFonts w:ascii="黑体" w:eastAsia="黑体" w:hAnsi="Arial" w:hint="eastAsia"/>
          <w:b w:val="0"/>
          <w:bCs w:val="0"/>
          <w:color w:val="000000"/>
        </w:rPr>
        <w:lastRenderedPageBreak/>
        <w:t>第六章  投标文件格式</w:t>
      </w:r>
    </w:p>
    <w:p w14:paraId="24C2B3E2" w14:textId="77777777" w:rsidR="00C52E02" w:rsidRDefault="00C52E02">
      <w:pPr>
        <w:jc w:val="center"/>
        <w:rPr>
          <w:rFonts w:ascii="宋体" w:hAnsi="宋体" w:hint="eastAsia"/>
          <w:b/>
          <w:color w:val="000000"/>
          <w:sz w:val="72"/>
        </w:rPr>
      </w:pPr>
      <w:bookmarkStart w:id="93" w:name="_Hlt26955039"/>
      <w:bookmarkStart w:id="94" w:name="_Hlt26671244"/>
      <w:bookmarkEnd w:id="93"/>
      <w:bookmarkEnd w:id="94"/>
    </w:p>
    <w:p w14:paraId="5C7BB460" w14:textId="77777777" w:rsidR="00C52E02" w:rsidRDefault="00000000">
      <w:pPr>
        <w:jc w:val="center"/>
        <w:rPr>
          <w:rFonts w:ascii="宋体" w:hAnsi="宋体" w:hint="eastAsia"/>
          <w:b/>
          <w:color w:val="000000"/>
          <w:sz w:val="72"/>
        </w:rPr>
      </w:pPr>
      <w:r>
        <w:rPr>
          <w:rFonts w:ascii="宋体" w:hAnsi="宋体" w:hint="eastAsia"/>
          <w:b/>
          <w:color w:val="000000"/>
          <w:sz w:val="72"/>
        </w:rPr>
        <w:t>投  标  文  件</w:t>
      </w:r>
    </w:p>
    <w:p w14:paraId="10C3A776" w14:textId="77777777" w:rsidR="00C52E02" w:rsidRDefault="00000000">
      <w:pPr>
        <w:jc w:val="center"/>
        <w:rPr>
          <w:rFonts w:ascii="宋体" w:hAnsi="宋体" w:hint="eastAsia"/>
          <w:b/>
          <w:color w:val="000000"/>
          <w:sz w:val="72"/>
        </w:rPr>
      </w:pPr>
      <w:r>
        <w:rPr>
          <w:rFonts w:ascii="黑体" w:eastAsia="黑体" w:hAnsi="黑体" w:hint="eastAsia"/>
          <w:b/>
          <w:color w:val="000000"/>
          <w:sz w:val="36"/>
        </w:rPr>
        <w:t>（正或副本）</w:t>
      </w:r>
    </w:p>
    <w:p w14:paraId="3CFC1283" w14:textId="77777777" w:rsidR="00C52E02" w:rsidRDefault="00C52E02">
      <w:pPr>
        <w:jc w:val="center"/>
        <w:rPr>
          <w:rFonts w:ascii="宋体" w:hAnsi="宋体" w:hint="eastAsia"/>
          <w:b/>
          <w:color w:val="000000"/>
          <w:sz w:val="72"/>
        </w:rPr>
      </w:pPr>
    </w:p>
    <w:p w14:paraId="2D5F11B8" w14:textId="77777777" w:rsidR="00C52E02" w:rsidRDefault="00C52E02">
      <w:pPr>
        <w:jc w:val="center"/>
        <w:rPr>
          <w:rFonts w:ascii="宋体" w:hAnsi="宋体" w:hint="eastAsia"/>
          <w:b/>
          <w:color w:val="000000"/>
          <w:sz w:val="36"/>
        </w:rPr>
      </w:pPr>
    </w:p>
    <w:p w14:paraId="3337896D" w14:textId="77777777" w:rsidR="00C52E02" w:rsidRDefault="00C52E02">
      <w:pPr>
        <w:jc w:val="center"/>
        <w:rPr>
          <w:rFonts w:ascii="宋体" w:hAnsi="宋体" w:hint="eastAsia"/>
          <w:b/>
          <w:color w:val="000000"/>
          <w:sz w:val="36"/>
        </w:rPr>
      </w:pPr>
    </w:p>
    <w:p w14:paraId="749FDC4F" w14:textId="77777777" w:rsidR="00C52E02" w:rsidRDefault="00C52E02">
      <w:pPr>
        <w:jc w:val="center"/>
        <w:rPr>
          <w:rFonts w:ascii="宋体" w:hAnsi="宋体" w:hint="eastAsia"/>
          <w:b/>
          <w:color w:val="000000"/>
          <w:sz w:val="36"/>
        </w:rPr>
      </w:pPr>
    </w:p>
    <w:p w14:paraId="33D3A801" w14:textId="77777777" w:rsidR="00C52E02" w:rsidRDefault="00000000">
      <w:pPr>
        <w:ind w:firstLine="1084"/>
        <w:rPr>
          <w:rFonts w:ascii="宋体" w:hAnsi="宋体" w:hint="eastAsia"/>
          <w:b/>
          <w:color w:val="000000"/>
          <w:sz w:val="36"/>
        </w:rPr>
      </w:pPr>
      <w:r>
        <w:rPr>
          <w:rFonts w:ascii="宋体" w:hAnsi="宋体" w:hint="eastAsia"/>
          <w:b/>
          <w:color w:val="000000"/>
          <w:sz w:val="36"/>
        </w:rPr>
        <w:t>项 目 名 称：</w:t>
      </w:r>
      <w:r>
        <w:rPr>
          <w:rFonts w:ascii="宋体" w:hAnsi="宋体" w:hint="eastAsia"/>
          <w:b/>
          <w:color w:val="000000"/>
          <w:sz w:val="36"/>
          <w:u w:val="single"/>
        </w:rPr>
        <w:t xml:space="preserve">               </w:t>
      </w:r>
    </w:p>
    <w:p w14:paraId="59E0F804" w14:textId="77777777" w:rsidR="00C52E02" w:rsidRDefault="00000000">
      <w:pPr>
        <w:ind w:firstLine="1084"/>
        <w:rPr>
          <w:rFonts w:ascii="宋体" w:hAnsi="宋体" w:hint="eastAsia"/>
          <w:b/>
          <w:color w:val="000000"/>
          <w:sz w:val="36"/>
          <w:u w:val="single"/>
        </w:rPr>
      </w:pPr>
      <w:r>
        <w:rPr>
          <w:rFonts w:ascii="宋体" w:hAnsi="宋体" w:hint="eastAsia"/>
          <w:b/>
          <w:color w:val="000000"/>
          <w:sz w:val="36"/>
        </w:rPr>
        <w:t>招 标 编 号：</w:t>
      </w:r>
      <w:r>
        <w:rPr>
          <w:rFonts w:ascii="宋体" w:hAnsi="宋体" w:hint="eastAsia"/>
          <w:b/>
          <w:color w:val="000000"/>
          <w:sz w:val="36"/>
          <w:u w:val="single"/>
        </w:rPr>
        <w:t xml:space="preserve">               </w:t>
      </w:r>
    </w:p>
    <w:p w14:paraId="2697A080" w14:textId="77777777" w:rsidR="00C52E02" w:rsidRDefault="00000000">
      <w:pPr>
        <w:rPr>
          <w:rFonts w:ascii="宋体" w:hAnsi="宋体" w:hint="eastAsia"/>
          <w:b/>
          <w:color w:val="000000"/>
          <w:sz w:val="36"/>
          <w:u w:val="single"/>
        </w:rPr>
      </w:pPr>
      <w:r>
        <w:rPr>
          <w:rFonts w:ascii="宋体" w:hAnsi="宋体" w:hint="eastAsia"/>
          <w:b/>
          <w:color w:val="000000"/>
          <w:sz w:val="36"/>
        </w:rPr>
        <w:t xml:space="preserve">      供应商名称 ：</w:t>
      </w:r>
      <w:r>
        <w:rPr>
          <w:rFonts w:hint="eastAsia"/>
          <w:b/>
          <w:color w:val="000000"/>
          <w:sz w:val="36"/>
          <w:szCs w:val="36"/>
          <w:u w:val="single"/>
        </w:rPr>
        <w:t>（加盖</w:t>
      </w:r>
      <w:r>
        <w:rPr>
          <w:rFonts w:hint="eastAsia"/>
          <w:b/>
          <w:color w:val="000000"/>
          <w:sz w:val="36"/>
          <w:szCs w:val="36"/>
          <w:u w:val="single"/>
        </w:rPr>
        <w:t>CA</w:t>
      </w:r>
      <w:r>
        <w:rPr>
          <w:rFonts w:hint="eastAsia"/>
          <w:b/>
          <w:color w:val="000000"/>
          <w:sz w:val="36"/>
          <w:szCs w:val="36"/>
          <w:u w:val="single"/>
        </w:rPr>
        <w:t>电子公章）</w:t>
      </w:r>
    </w:p>
    <w:p w14:paraId="21F50952" w14:textId="77777777" w:rsidR="00C52E02" w:rsidRDefault="00000000">
      <w:pPr>
        <w:rPr>
          <w:rFonts w:ascii="宋体" w:hAnsi="宋体" w:hint="eastAsia"/>
          <w:b/>
          <w:color w:val="000000"/>
          <w:sz w:val="36"/>
        </w:rPr>
      </w:pPr>
      <w:r>
        <w:rPr>
          <w:rFonts w:ascii="宋体" w:hAnsi="宋体" w:hint="eastAsia"/>
          <w:b/>
          <w:color w:val="000000"/>
          <w:sz w:val="36"/>
        </w:rPr>
        <w:t xml:space="preserve">      日      期 ：</w:t>
      </w:r>
      <w:r>
        <w:rPr>
          <w:rFonts w:ascii="宋体" w:hAnsi="宋体" w:hint="eastAsia"/>
          <w:b/>
          <w:color w:val="000000"/>
          <w:sz w:val="36"/>
          <w:u w:val="single"/>
        </w:rPr>
        <w:t xml:space="preserve">               </w:t>
      </w:r>
    </w:p>
    <w:p w14:paraId="507358D1" w14:textId="77777777" w:rsidR="00C52E02" w:rsidRDefault="00C52E02">
      <w:pPr>
        <w:spacing w:line="440" w:lineRule="exact"/>
        <w:jc w:val="center"/>
        <w:rPr>
          <w:rFonts w:ascii="宋体" w:hAnsi="宋体" w:hint="eastAsia"/>
          <w:b/>
          <w:bCs/>
          <w:color w:val="000000"/>
          <w:sz w:val="32"/>
          <w:szCs w:val="32"/>
        </w:rPr>
      </w:pPr>
    </w:p>
    <w:p w14:paraId="74233572" w14:textId="77777777" w:rsidR="00C52E02" w:rsidRDefault="00C52E02">
      <w:pPr>
        <w:spacing w:line="440" w:lineRule="exact"/>
        <w:ind w:firstLine="480"/>
        <w:rPr>
          <w:rFonts w:ascii="宋体" w:hAnsi="宋体" w:hint="eastAsia"/>
          <w:color w:val="000000"/>
          <w:sz w:val="24"/>
        </w:rPr>
      </w:pPr>
    </w:p>
    <w:p w14:paraId="05C6495C" w14:textId="77777777" w:rsidR="00C52E02" w:rsidRDefault="00C52E02">
      <w:pPr>
        <w:spacing w:line="440" w:lineRule="exact"/>
        <w:ind w:firstLine="480"/>
        <w:rPr>
          <w:rFonts w:ascii="宋体" w:hAnsi="宋体" w:hint="eastAsia"/>
          <w:color w:val="000000"/>
          <w:sz w:val="24"/>
        </w:rPr>
      </w:pPr>
    </w:p>
    <w:p w14:paraId="22F8F41D" w14:textId="77777777" w:rsidR="00C52E02" w:rsidRDefault="00000000">
      <w:pPr>
        <w:spacing w:line="440" w:lineRule="exact"/>
        <w:jc w:val="center"/>
        <w:rPr>
          <w:rFonts w:ascii="宋体"/>
          <w:b/>
          <w:bCs/>
          <w:color w:val="000000"/>
          <w:sz w:val="36"/>
          <w:szCs w:val="36"/>
        </w:rPr>
      </w:pPr>
      <w:r>
        <w:rPr>
          <w:rFonts w:ascii="宋体" w:hAnsi="宋体"/>
          <w:color w:val="000000"/>
          <w:sz w:val="24"/>
        </w:rPr>
        <w:br w:type="page" w:clear="all"/>
      </w:r>
      <w:r>
        <w:rPr>
          <w:rFonts w:ascii="宋体" w:hAnsi="宋体" w:hint="eastAsia"/>
          <w:b/>
          <w:bCs/>
          <w:color w:val="000000"/>
          <w:sz w:val="36"/>
          <w:szCs w:val="36"/>
        </w:rPr>
        <w:lastRenderedPageBreak/>
        <w:t>投标主要文件目录</w:t>
      </w:r>
    </w:p>
    <w:p w14:paraId="43B9BE06" w14:textId="77777777" w:rsidR="00C52E02" w:rsidRDefault="00C52E02">
      <w:pPr>
        <w:ind w:firstLine="480"/>
        <w:rPr>
          <w:rFonts w:ascii="宋体"/>
          <w:color w:val="000000"/>
          <w:sz w:val="24"/>
        </w:rPr>
      </w:pPr>
    </w:p>
    <w:p w14:paraId="47BBBC94" w14:textId="77777777" w:rsidR="00C52E02" w:rsidRDefault="00000000">
      <w:pPr>
        <w:spacing w:line="520" w:lineRule="exact"/>
        <w:ind w:firstLine="480"/>
        <w:rPr>
          <w:color w:val="000000"/>
          <w:sz w:val="24"/>
        </w:rPr>
      </w:pPr>
      <w:r>
        <w:rPr>
          <w:rFonts w:hint="eastAsia"/>
          <w:color w:val="000000"/>
          <w:sz w:val="24"/>
        </w:rPr>
        <w:t>一、法人或者其他组织的营业执照等证明文件，自然人的身份证明</w:t>
      </w:r>
    </w:p>
    <w:p w14:paraId="083E4FC9" w14:textId="77777777" w:rsidR="00C52E02" w:rsidRDefault="00000000">
      <w:pPr>
        <w:spacing w:line="520" w:lineRule="exact"/>
        <w:ind w:firstLine="480"/>
        <w:rPr>
          <w:color w:val="000000"/>
          <w:sz w:val="24"/>
        </w:rPr>
      </w:pPr>
      <w:r>
        <w:rPr>
          <w:rFonts w:hint="eastAsia"/>
          <w:color w:val="000000"/>
          <w:sz w:val="24"/>
        </w:rPr>
        <w:t>二、上一年度的财务状况报表（提供投标人</w:t>
      </w:r>
      <w:r>
        <w:rPr>
          <w:rFonts w:hint="eastAsia"/>
          <w:color w:val="000000"/>
          <w:sz w:val="24"/>
        </w:rPr>
        <w:t>2023</w:t>
      </w:r>
      <w:r>
        <w:rPr>
          <w:rFonts w:hint="eastAsia"/>
          <w:color w:val="000000"/>
          <w:sz w:val="24"/>
        </w:rPr>
        <w:t>年度或</w:t>
      </w:r>
      <w:r>
        <w:rPr>
          <w:rFonts w:hint="eastAsia"/>
          <w:color w:val="000000"/>
          <w:sz w:val="24"/>
        </w:rPr>
        <w:t>2024</w:t>
      </w:r>
      <w:r>
        <w:rPr>
          <w:rFonts w:hint="eastAsia"/>
          <w:color w:val="000000"/>
          <w:sz w:val="24"/>
        </w:rPr>
        <w:t>年度的财务报表，至少提供资产负债表、利润表、现金流量表，供应</w:t>
      </w:r>
      <w:proofErr w:type="gramStart"/>
      <w:r>
        <w:rPr>
          <w:rFonts w:hint="eastAsia"/>
          <w:color w:val="000000"/>
          <w:sz w:val="24"/>
        </w:rPr>
        <w:t>商成立</w:t>
      </w:r>
      <w:proofErr w:type="gramEnd"/>
      <w:r>
        <w:rPr>
          <w:rFonts w:hint="eastAsia"/>
          <w:color w:val="000000"/>
          <w:sz w:val="24"/>
        </w:rPr>
        <w:t>不满一年无需提供）</w:t>
      </w:r>
    </w:p>
    <w:p w14:paraId="59879993" w14:textId="77777777" w:rsidR="00C52E02" w:rsidRDefault="00000000">
      <w:pPr>
        <w:spacing w:line="520" w:lineRule="exact"/>
        <w:ind w:firstLine="480"/>
        <w:rPr>
          <w:color w:val="000000"/>
          <w:sz w:val="24"/>
        </w:rPr>
      </w:pPr>
      <w:r>
        <w:rPr>
          <w:rFonts w:hint="eastAsia"/>
          <w:color w:val="000000"/>
          <w:sz w:val="24"/>
        </w:rPr>
        <w:t>三、具备履行合同所必需的设备和专业技术能力的书面声明</w:t>
      </w:r>
    </w:p>
    <w:p w14:paraId="421B8826" w14:textId="77777777" w:rsidR="00C52E02" w:rsidRDefault="00000000">
      <w:pPr>
        <w:spacing w:line="520" w:lineRule="exact"/>
        <w:ind w:firstLine="480"/>
        <w:rPr>
          <w:color w:val="000000"/>
          <w:sz w:val="24"/>
        </w:rPr>
      </w:pPr>
      <w:r>
        <w:rPr>
          <w:rFonts w:hint="eastAsia"/>
          <w:color w:val="000000"/>
          <w:sz w:val="24"/>
        </w:rPr>
        <w:t>四、依法缴纳税收和社会保障资金的相关材料（提供提交投标文件截止时间前一年内至少一个月依法缴纳税收及缴纳社会保障资金的证明材料。供应</w:t>
      </w:r>
      <w:proofErr w:type="gramStart"/>
      <w:r>
        <w:rPr>
          <w:rFonts w:hint="eastAsia"/>
          <w:color w:val="000000"/>
          <w:sz w:val="24"/>
        </w:rPr>
        <w:t>商依法</w:t>
      </w:r>
      <w:proofErr w:type="gramEnd"/>
      <w:r>
        <w:rPr>
          <w:rFonts w:hint="eastAsia"/>
          <w:color w:val="000000"/>
          <w:sz w:val="24"/>
        </w:rPr>
        <w:t>享受缓缴、免缴税收、社会保障资金的提供证明材料）</w:t>
      </w:r>
    </w:p>
    <w:p w14:paraId="3542FB4A" w14:textId="77777777" w:rsidR="00C52E02" w:rsidRDefault="00000000">
      <w:pPr>
        <w:spacing w:line="520" w:lineRule="exact"/>
        <w:ind w:firstLine="480"/>
        <w:rPr>
          <w:color w:val="000000"/>
          <w:sz w:val="24"/>
        </w:rPr>
      </w:pPr>
      <w:r>
        <w:rPr>
          <w:rFonts w:hint="eastAsia"/>
          <w:color w:val="000000"/>
          <w:sz w:val="24"/>
        </w:rPr>
        <w:t>五、参加政府采购活动前</w:t>
      </w:r>
      <w:r>
        <w:rPr>
          <w:rFonts w:hint="eastAsia"/>
          <w:color w:val="000000"/>
          <w:sz w:val="24"/>
        </w:rPr>
        <w:t xml:space="preserve"> 3 </w:t>
      </w:r>
      <w:r>
        <w:rPr>
          <w:rFonts w:hint="eastAsia"/>
          <w:color w:val="000000"/>
          <w:sz w:val="24"/>
        </w:rPr>
        <w:t>年内在经营活动中没有重大违法记录的书面声明</w:t>
      </w:r>
    </w:p>
    <w:p w14:paraId="0CBA3883" w14:textId="77777777" w:rsidR="00C52E02" w:rsidRDefault="00000000">
      <w:pPr>
        <w:pStyle w:val="21"/>
        <w:ind w:firstLine="480"/>
        <w:rPr>
          <w:rFonts w:ascii="Times New Roman" w:eastAsia="宋体"/>
          <w:color w:val="000000"/>
          <w:sz w:val="24"/>
          <w:szCs w:val="22"/>
        </w:rPr>
      </w:pPr>
      <w:r>
        <w:rPr>
          <w:rFonts w:ascii="Times New Roman" w:eastAsia="宋体" w:hint="eastAsia"/>
          <w:color w:val="000000"/>
          <w:sz w:val="24"/>
          <w:szCs w:val="22"/>
        </w:rPr>
        <w:t>六、单位负责人为同一人或者存在直接控股、服务关系的不同供应商，不得参加同一合同项下的政府采购活动证明文件</w:t>
      </w:r>
    </w:p>
    <w:p w14:paraId="7808EF5A" w14:textId="77777777" w:rsidR="00C52E02" w:rsidRDefault="00000000">
      <w:pPr>
        <w:spacing w:line="520" w:lineRule="exact"/>
        <w:ind w:firstLine="480"/>
        <w:rPr>
          <w:color w:val="000000"/>
          <w:sz w:val="24"/>
        </w:rPr>
      </w:pPr>
      <w:r>
        <w:rPr>
          <w:rFonts w:hint="eastAsia"/>
          <w:color w:val="000000"/>
          <w:sz w:val="24"/>
        </w:rPr>
        <w:t>七、特定资格要求的证明文件（如果本项目设置特定资格要求，则需要提供）</w:t>
      </w:r>
    </w:p>
    <w:p w14:paraId="35EFB09A" w14:textId="77777777" w:rsidR="00C52E02" w:rsidRDefault="00000000">
      <w:pPr>
        <w:spacing w:line="520" w:lineRule="exact"/>
        <w:ind w:firstLine="480"/>
        <w:rPr>
          <w:color w:val="000000"/>
          <w:sz w:val="24"/>
        </w:rPr>
      </w:pPr>
      <w:r>
        <w:rPr>
          <w:rFonts w:hint="eastAsia"/>
          <w:color w:val="000000"/>
          <w:sz w:val="24"/>
        </w:rPr>
        <w:t>八、法人授权书</w:t>
      </w:r>
    </w:p>
    <w:p w14:paraId="432857FC" w14:textId="77777777" w:rsidR="00C52E02" w:rsidRDefault="00000000">
      <w:pPr>
        <w:spacing w:line="520" w:lineRule="exact"/>
        <w:ind w:firstLine="480"/>
        <w:rPr>
          <w:color w:val="000000"/>
          <w:sz w:val="24"/>
        </w:rPr>
      </w:pPr>
      <w:r>
        <w:rPr>
          <w:rFonts w:hint="eastAsia"/>
          <w:color w:val="000000"/>
          <w:sz w:val="24"/>
        </w:rPr>
        <w:t>九、投标函</w:t>
      </w:r>
    </w:p>
    <w:p w14:paraId="65B1AC66" w14:textId="77777777" w:rsidR="00C52E02" w:rsidRDefault="00000000">
      <w:pPr>
        <w:spacing w:line="520" w:lineRule="exact"/>
        <w:ind w:firstLine="480"/>
        <w:rPr>
          <w:color w:val="000000"/>
          <w:sz w:val="24"/>
        </w:rPr>
      </w:pPr>
      <w:r>
        <w:rPr>
          <w:rFonts w:hint="eastAsia"/>
          <w:color w:val="000000"/>
          <w:sz w:val="24"/>
        </w:rPr>
        <w:t>十、中小</w:t>
      </w:r>
      <w:proofErr w:type="gramStart"/>
      <w:r>
        <w:rPr>
          <w:rFonts w:hint="eastAsia"/>
          <w:color w:val="000000"/>
          <w:sz w:val="24"/>
        </w:rPr>
        <w:t>微企业</w:t>
      </w:r>
      <w:proofErr w:type="gramEnd"/>
      <w:r>
        <w:rPr>
          <w:rFonts w:hint="eastAsia"/>
          <w:color w:val="000000"/>
          <w:sz w:val="24"/>
        </w:rPr>
        <w:t>声明函</w:t>
      </w:r>
    </w:p>
    <w:p w14:paraId="39A935C3" w14:textId="77777777" w:rsidR="00C52E02" w:rsidRDefault="00000000">
      <w:pPr>
        <w:spacing w:line="520" w:lineRule="exact"/>
        <w:ind w:firstLine="480"/>
        <w:rPr>
          <w:color w:val="000000"/>
          <w:sz w:val="24"/>
        </w:rPr>
      </w:pPr>
      <w:r>
        <w:rPr>
          <w:rFonts w:hint="eastAsia"/>
          <w:color w:val="000000"/>
          <w:sz w:val="24"/>
        </w:rPr>
        <w:t>十一、残疾人福利性单位声明函</w:t>
      </w:r>
    </w:p>
    <w:p w14:paraId="131F0180" w14:textId="77777777" w:rsidR="00C52E02" w:rsidRDefault="00000000">
      <w:pPr>
        <w:spacing w:line="520" w:lineRule="exact"/>
        <w:ind w:firstLine="480"/>
        <w:rPr>
          <w:color w:val="000000"/>
          <w:sz w:val="24"/>
        </w:rPr>
      </w:pPr>
      <w:r>
        <w:rPr>
          <w:rFonts w:hint="eastAsia"/>
          <w:color w:val="000000"/>
          <w:sz w:val="24"/>
        </w:rPr>
        <w:t>十二、投标分项报价表</w:t>
      </w:r>
    </w:p>
    <w:p w14:paraId="2FAF699B" w14:textId="77777777" w:rsidR="00C52E02" w:rsidRDefault="00000000">
      <w:pPr>
        <w:spacing w:line="520" w:lineRule="exact"/>
        <w:ind w:firstLine="480"/>
        <w:rPr>
          <w:color w:val="000000"/>
          <w:sz w:val="24"/>
        </w:rPr>
      </w:pPr>
      <w:r>
        <w:rPr>
          <w:rFonts w:hint="eastAsia"/>
          <w:color w:val="000000"/>
          <w:sz w:val="24"/>
        </w:rPr>
        <w:t>十三、技术要求响应及偏离表</w:t>
      </w:r>
    </w:p>
    <w:p w14:paraId="065A291B" w14:textId="77777777" w:rsidR="00C52E02" w:rsidRDefault="00000000">
      <w:pPr>
        <w:spacing w:line="520" w:lineRule="exact"/>
        <w:ind w:firstLine="480"/>
        <w:rPr>
          <w:color w:val="000000"/>
          <w:sz w:val="24"/>
        </w:rPr>
      </w:pPr>
      <w:r>
        <w:rPr>
          <w:rFonts w:hint="eastAsia"/>
          <w:color w:val="000000"/>
          <w:sz w:val="24"/>
        </w:rPr>
        <w:t>十四、资格性审查响应对照表</w:t>
      </w:r>
    </w:p>
    <w:p w14:paraId="2AB667BB" w14:textId="77777777" w:rsidR="00C52E02" w:rsidRDefault="00000000">
      <w:pPr>
        <w:spacing w:line="520" w:lineRule="exact"/>
        <w:ind w:firstLine="480"/>
        <w:rPr>
          <w:color w:val="000000"/>
          <w:sz w:val="24"/>
        </w:rPr>
      </w:pPr>
      <w:r>
        <w:rPr>
          <w:rFonts w:hint="eastAsia"/>
          <w:color w:val="000000"/>
          <w:sz w:val="24"/>
        </w:rPr>
        <w:t>十五、符合性检查响应对照表</w:t>
      </w:r>
    </w:p>
    <w:p w14:paraId="36D3D421" w14:textId="77777777" w:rsidR="00C52E02" w:rsidRDefault="00000000">
      <w:pPr>
        <w:spacing w:line="520" w:lineRule="exact"/>
        <w:ind w:firstLine="480"/>
        <w:rPr>
          <w:color w:val="000000"/>
          <w:sz w:val="24"/>
        </w:rPr>
      </w:pPr>
      <w:r>
        <w:rPr>
          <w:rFonts w:hint="eastAsia"/>
          <w:color w:val="000000"/>
          <w:sz w:val="24"/>
        </w:rPr>
        <w:t>十六、开标一览表</w:t>
      </w:r>
    </w:p>
    <w:p w14:paraId="5DB9AA90" w14:textId="77777777" w:rsidR="00C52E02" w:rsidRDefault="00000000">
      <w:pPr>
        <w:spacing w:line="520" w:lineRule="exact"/>
        <w:ind w:firstLine="480"/>
        <w:rPr>
          <w:color w:val="000000"/>
          <w:sz w:val="24"/>
        </w:rPr>
      </w:pPr>
      <w:r>
        <w:rPr>
          <w:rFonts w:hint="eastAsia"/>
          <w:color w:val="000000"/>
          <w:sz w:val="24"/>
        </w:rPr>
        <w:t>十七、盐城市政府采购事前信用承诺书</w:t>
      </w:r>
    </w:p>
    <w:p w14:paraId="300155E1" w14:textId="77777777" w:rsidR="00C52E02" w:rsidRDefault="00000000">
      <w:pPr>
        <w:spacing w:line="520" w:lineRule="exact"/>
        <w:ind w:firstLine="480"/>
        <w:rPr>
          <w:rFonts w:ascii="宋体" w:hAnsi="宋体" w:cs="宋体" w:hint="eastAsia"/>
          <w:color w:val="000000"/>
          <w:sz w:val="24"/>
        </w:rPr>
      </w:pPr>
      <w:r>
        <w:rPr>
          <w:rFonts w:ascii="宋体" w:hAnsi="宋体" w:cs="宋体" w:hint="eastAsia"/>
          <w:color w:val="000000"/>
          <w:sz w:val="24"/>
        </w:rPr>
        <w:t>十八、</w:t>
      </w:r>
      <w:r>
        <w:rPr>
          <w:rFonts w:hint="eastAsia"/>
          <w:color w:val="000000"/>
          <w:sz w:val="24"/>
        </w:rPr>
        <w:t>其他材料（如有）</w:t>
      </w:r>
    </w:p>
    <w:p w14:paraId="3E4865EA" w14:textId="77777777" w:rsidR="00C52E02" w:rsidRDefault="00C52E02">
      <w:pPr>
        <w:jc w:val="center"/>
        <w:rPr>
          <w:color w:val="000000"/>
        </w:rPr>
      </w:pPr>
    </w:p>
    <w:p w14:paraId="7A7A9F4A" w14:textId="77777777" w:rsidR="00C52E02" w:rsidRDefault="00000000">
      <w:pPr>
        <w:pStyle w:val="Char"/>
        <w:ind w:firstLine="560"/>
        <w:jc w:val="center"/>
        <w:rPr>
          <w:color w:val="000000"/>
        </w:rPr>
      </w:pPr>
      <w:r>
        <w:rPr>
          <w:color w:val="000000"/>
        </w:rPr>
        <w:br w:type="page" w:clear="all"/>
      </w:r>
      <w:r>
        <w:rPr>
          <w:rFonts w:ascii="黑体" w:eastAsia="黑体" w:hAnsi="黑体" w:cs="黑体" w:hint="eastAsia"/>
          <w:i/>
          <w:color w:val="000000"/>
          <w:sz w:val="32"/>
          <w:szCs w:val="32"/>
          <w:u w:val="single"/>
        </w:rPr>
        <w:lastRenderedPageBreak/>
        <w:t>一、法人或者其他组织的营业执照等证明文件，自然人的身份证明</w:t>
      </w:r>
    </w:p>
    <w:p w14:paraId="4D3DDF8E" w14:textId="77777777" w:rsidR="00C52E02" w:rsidRDefault="00000000">
      <w:pPr>
        <w:pStyle w:val="15"/>
        <w:ind w:firstLine="480"/>
        <w:rPr>
          <w:rFonts w:hint="eastAsia"/>
          <w:color w:val="000000"/>
        </w:rPr>
      </w:pPr>
      <w:r>
        <w:rPr>
          <w:rFonts w:hint="eastAsia"/>
          <w:color w:val="000000"/>
        </w:rPr>
        <w:t> </w:t>
      </w:r>
    </w:p>
    <w:p w14:paraId="59B62639" w14:textId="77777777" w:rsidR="00C52E02" w:rsidRDefault="00C52E02">
      <w:pPr>
        <w:ind w:firstLine="440"/>
        <w:rPr>
          <w:color w:val="000000"/>
        </w:rPr>
      </w:pPr>
    </w:p>
    <w:p w14:paraId="3BE5382B" w14:textId="77777777" w:rsidR="00C52E02" w:rsidRDefault="00C52E02">
      <w:pPr>
        <w:ind w:firstLine="440"/>
        <w:rPr>
          <w:color w:val="000000"/>
        </w:rPr>
      </w:pPr>
    </w:p>
    <w:p w14:paraId="63A88CD4" w14:textId="77777777" w:rsidR="00C52E02" w:rsidRDefault="00000000">
      <w:pPr>
        <w:ind w:firstLine="440"/>
        <w:rPr>
          <w:color w:val="000000"/>
        </w:rPr>
      </w:pPr>
      <w:r>
        <w:rPr>
          <w:rFonts w:hint="eastAsia"/>
          <w:color w:val="000000"/>
        </w:rPr>
        <w:t xml:space="preserve">                                      </w:t>
      </w:r>
    </w:p>
    <w:p w14:paraId="542F9E98" w14:textId="77777777" w:rsidR="00C52E02"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hint="eastAsia"/>
          <w:color w:val="000000"/>
        </w:rPr>
        <w:br w:type="page" w:clear="all"/>
      </w:r>
      <w:r>
        <w:rPr>
          <w:rFonts w:ascii="黑体" w:eastAsia="黑体" w:hAnsi="黑体" w:cs="黑体" w:hint="eastAsia"/>
          <w:i/>
          <w:color w:val="000000"/>
          <w:sz w:val="32"/>
          <w:szCs w:val="32"/>
          <w:u w:val="single"/>
        </w:rPr>
        <w:lastRenderedPageBreak/>
        <w:t>二、上一年度的财务状况报表</w:t>
      </w:r>
    </w:p>
    <w:p w14:paraId="41E4178B" w14:textId="77777777" w:rsidR="00C52E02" w:rsidRDefault="00000000">
      <w:pPr>
        <w:pStyle w:val="1110"/>
        <w:spacing w:beforeAutospacing="0" w:afterAutospacing="0" w:line="360" w:lineRule="auto"/>
        <w:ind w:firstLine="480"/>
        <w:jc w:val="both"/>
        <w:rPr>
          <w:color w:val="000000"/>
        </w:rPr>
      </w:pPr>
      <w:r>
        <w:rPr>
          <w:rFonts w:hint="eastAsia"/>
          <w:color w:val="000000"/>
        </w:rPr>
        <w:t>（提供投标人</w:t>
      </w:r>
      <w:r>
        <w:rPr>
          <w:rFonts w:hint="eastAsia"/>
          <w:color w:val="000000"/>
        </w:rPr>
        <w:t>2023</w:t>
      </w:r>
      <w:r>
        <w:rPr>
          <w:rFonts w:hint="eastAsia"/>
          <w:color w:val="000000"/>
        </w:rPr>
        <w:t>年度或</w:t>
      </w:r>
      <w:r>
        <w:rPr>
          <w:rFonts w:hint="eastAsia"/>
          <w:color w:val="000000"/>
        </w:rPr>
        <w:t>2024</w:t>
      </w:r>
      <w:r>
        <w:rPr>
          <w:rFonts w:hint="eastAsia"/>
          <w:color w:val="000000"/>
        </w:rPr>
        <w:t>年度的财务报表，</w:t>
      </w:r>
      <w:r>
        <w:rPr>
          <w:rFonts w:ascii="宋体" w:hAnsi="宋体" w:cs="宋体" w:hint="eastAsia"/>
          <w:color w:val="000000"/>
        </w:rPr>
        <w:t>至少提供资产负债表、利润表、现金流量表，供应</w:t>
      </w:r>
      <w:proofErr w:type="gramStart"/>
      <w:r>
        <w:rPr>
          <w:rFonts w:ascii="宋体" w:hAnsi="宋体" w:cs="宋体" w:hint="eastAsia"/>
          <w:color w:val="000000"/>
        </w:rPr>
        <w:t>商成立</w:t>
      </w:r>
      <w:proofErr w:type="gramEnd"/>
      <w:r>
        <w:rPr>
          <w:rFonts w:ascii="宋体" w:hAnsi="宋体" w:cs="宋体" w:hint="eastAsia"/>
          <w:color w:val="000000"/>
        </w:rPr>
        <w:t>不满一年不需提供。</w:t>
      </w:r>
      <w:r>
        <w:rPr>
          <w:rFonts w:hint="eastAsia"/>
          <w:color w:val="000000"/>
        </w:rPr>
        <w:t>）</w:t>
      </w:r>
    </w:p>
    <w:p w14:paraId="6667FFAB" w14:textId="77777777" w:rsidR="00C52E02" w:rsidRDefault="00C52E02">
      <w:pPr>
        <w:pStyle w:val="112"/>
        <w:spacing w:line="400" w:lineRule="exact"/>
        <w:ind w:firstLine="480"/>
        <w:jc w:val="center"/>
        <w:rPr>
          <w:color w:val="000000"/>
          <w:sz w:val="24"/>
          <w:szCs w:val="21"/>
        </w:rPr>
      </w:pPr>
    </w:p>
    <w:p w14:paraId="3EC82A99" w14:textId="77777777" w:rsidR="00C52E02" w:rsidRDefault="00C52E02">
      <w:pPr>
        <w:ind w:firstLine="440"/>
        <w:rPr>
          <w:color w:val="000000"/>
        </w:rPr>
      </w:pPr>
    </w:p>
    <w:p w14:paraId="20170381" w14:textId="77777777" w:rsidR="00C52E02" w:rsidRDefault="00C52E02">
      <w:pPr>
        <w:ind w:firstLine="440"/>
        <w:rPr>
          <w:color w:val="000000"/>
        </w:rPr>
      </w:pPr>
    </w:p>
    <w:p w14:paraId="2DEE3020" w14:textId="77777777" w:rsidR="00C52E02" w:rsidRDefault="00000000">
      <w:pPr>
        <w:ind w:firstLine="440"/>
        <w:rPr>
          <w:color w:val="000000"/>
        </w:rPr>
      </w:pPr>
      <w:r>
        <w:rPr>
          <w:rFonts w:hint="eastAsia"/>
          <w:color w:val="000000"/>
        </w:rPr>
        <w:t xml:space="preserve">                                      </w:t>
      </w:r>
    </w:p>
    <w:p w14:paraId="25B9014F" w14:textId="77777777" w:rsidR="00C52E02" w:rsidRDefault="00C52E02">
      <w:pPr>
        <w:ind w:firstLine="440"/>
        <w:rPr>
          <w:color w:val="000000"/>
        </w:rPr>
      </w:pPr>
    </w:p>
    <w:p w14:paraId="45740AB1" w14:textId="77777777" w:rsidR="00C52E02" w:rsidRDefault="00C52E02">
      <w:pPr>
        <w:ind w:firstLine="440"/>
        <w:rPr>
          <w:color w:val="000000"/>
        </w:rPr>
      </w:pPr>
    </w:p>
    <w:p w14:paraId="0FCAFDB9" w14:textId="77777777" w:rsidR="00C52E02" w:rsidRDefault="00C52E02">
      <w:pPr>
        <w:pStyle w:val="Char"/>
        <w:ind w:firstLine="560"/>
        <w:rPr>
          <w:color w:val="000000"/>
        </w:rPr>
      </w:pPr>
    </w:p>
    <w:p w14:paraId="79745861" w14:textId="77777777" w:rsidR="00C52E02" w:rsidRDefault="00C52E02">
      <w:pPr>
        <w:pStyle w:val="Char"/>
        <w:ind w:firstLine="560"/>
        <w:rPr>
          <w:color w:val="000000"/>
        </w:rPr>
      </w:pPr>
    </w:p>
    <w:p w14:paraId="7F6F6796" w14:textId="77777777" w:rsidR="00C52E02" w:rsidRDefault="00C52E02">
      <w:pPr>
        <w:pStyle w:val="Char"/>
        <w:ind w:firstLine="560"/>
        <w:rPr>
          <w:color w:val="000000"/>
        </w:rPr>
      </w:pPr>
    </w:p>
    <w:p w14:paraId="6FE5EA7D" w14:textId="77777777" w:rsidR="00C52E02" w:rsidRDefault="00C52E02">
      <w:pPr>
        <w:pStyle w:val="Char"/>
        <w:ind w:firstLine="560"/>
        <w:rPr>
          <w:color w:val="000000"/>
        </w:rPr>
      </w:pPr>
    </w:p>
    <w:p w14:paraId="6261A722" w14:textId="77777777" w:rsidR="00C52E02" w:rsidRDefault="00C52E02">
      <w:pPr>
        <w:pStyle w:val="Char"/>
        <w:ind w:firstLine="560"/>
        <w:rPr>
          <w:color w:val="000000"/>
        </w:rPr>
      </w:pPr>
    </w:p>
    <w:p w14:paraId="5755A894" w14:textId="77777777" w:rsidR="00C52E02" w:rsidRDefault="00C52E02">
      <w:pPr>
        <w:pStyle w:val="Char"/>
        <w:ind w:firstLine="560"/>
        <w:rPr>
          <w:color w:val="000000"/>
        </w:rPr>
      </w:pPr>
    </w:p>
    <w:p w14:paraId="0C311ED2" w14:textId="77777777" w:rsidR="00C52E02" w:rsidRDefault="00C52E02">
      <w:pPr>
        <w:pStyle w:val="Char"/>
        <w:ind w:firstLine="560"/>
        <w:rPr>
          <w:color w:val="000000"/>
        </w:rPr>
      </w:pPr>
    </w:p>
    <w:p w14:paraId="537804BA" w14:textId="77777777" w:rsidR="00C52E02" w:rsidRDefault="00C52E02">
      <w:pPr>
        <w:pStyle w:val="Char"/>
        <w:ind w:firstLine="560"/>
        <w:rPr>
          <w:color w:val="000000"/>
        </w:rPr>
      </w:pPr>
    </w:p>
    <w:p w14:paraId="3E5A3461" w14:textId="77777777" w:rsidR="00C52E02" w:rsidRDefault="00C52E02">
      <w:pPr>
        <w:pStyle w:val="Char"/>
        <w:ind w:firstLine="560"/>
        <w:rPr>
          <w:color w:val="000000"/>
        </w:rPr>
      </w:pPr>
    </w:p>
    <w:p w14:paraId="25983ACA" w14:textId="77777777" w:rsidR="00C52E02" w:rsidRDefault="00C52E02">
      <w:pPr>
        <w:pStyle w:val="Char"/>
        <w:ind w:firstLine="560"/>
        <w:rPr>
          <w:color w:val="000000"/>
        </w:rPr>
      </w:pPr>
    </w:p>
    <w:p w14:paraId="5C143125" w14:textId="77777777" w:rsidR="00C52E02" w:rsidRDefault="00C52E02">
      <w:pPr>
        <w:pStyle w:val="Char"/>
        <w:ind w:firstLine="560"/>
        <w:rPr>
          <w:color w:val="000000"/>
        </w:rPr>
      </w:pPr>
    </w:p>
    <w:p w14:paraId="0DAE4983" w14:textId="77777777" w:rsidR="00C52E02" w:rsidRDefault="00C52E02">
      <w:pPr>
        <w:ind w:firstLine="440"/>
        <w:rPr>
          <w:color w:val="000000"/>
        </w:rPr>
      </w:pPr>
    </w:p>
    <w:p w14:paraId="7246DDBC" w14:textId="77777777" w:rsidR="00C52E02" w:rsidRDefault="00C52E02">
      <w:pPr>
        <w:ind w:firstLine="440"/>
        <w:rPr>
          <w:color w:val="000000"/>
        </w:rPr>
      </w:pPr>
    </w:p>
    <w:p w14:paraId="23B56983" w14:textId="77777777" w:rsidR="00C52E02" w:rsidRDefault="00C52E02">
      <w:pPr>
        <w:ind w:firstLine="440"/>
        <w:rPr>
          <w:color w:val="000000"/>
        </w:rPr>
      </w:pPr>
    </w:p>
    <w:p w14:paraId="019D95F1" w14:textId="77777777" w:rsidR="00C52E02" w:rsidRDefault="00C52E02">
      <w:pPr>
        <w:ind w:firstLine="440"/>
        <w:rPr>
          <w:color w:val="000000"/>
        </w:rPr>
      </w:pPr>
    </w:p>
    <w:p w14:paraId="158DFFBE" w14:textId="77777777" w:rsidR="00C52E02" w:rsidRDefault="00C52E02">
      <w:pPr>
        <w:ind w:firstLine="440"/>
        <w:rPr>
          <w:color w:val="000000"/>
        </w:rPr>
      </w:pPr>
    </w:p>
    <w:p w14:paraId="0398D08E" w14:textId="77777777" w:rsidR="00C52E02" w:rsidRDefault="00C52E02">
      <w:pPr>
        <w:ind w:firstLine="440"/>
        <w:rPr>
          <w:color w:val="000000"/>
        </w:rPr>
      </w:pPr>
    </w:p>
    <w:p w14:paraId="18857CDE" w14:textId="77777777" w:rsidR="00C52E02" w:rsidRDefault="00C52E02">
      <w:pPr>
        <w:pStyle w:val="3"/>
        <w:ind w:firstLine="118"/>
        <w:rPr>
          <w:rFonts w:hint="eastAsia"/>
          <w:color w:val="000000"/>
        </w:rPr>
      </w:pPr>
    </w:p>
    <w:p w14:paraId="5413FEFE" w14:textId="77777777" w:rsidR="00C52E02" w:rsidRDefault="00C52E02">
      <w:pPr>
        <w:pStyle w:val="a1"/>
        <w:rPr>
          <w:color w:val="000000"/>
        </w:rPr>
      </w:pPr>
    </w:p>
    <w:p w14:paraId="1E2A2A28" w14:textId="77777777" w:rsidR="00C52E02" w:rsidRDefault="00C52E02">
      <w:pPr>
        <w:pStyle w:val="a1"/>
        <w:rPr>
          <w:color w:val="000000"/>
        </w:rPr>
      </w:pPr>
    </w:p>
    <w:p w14:paraId="52A01473" w14:textId="77777777" w:rsidR="00C52E02" w:rsidRDefault="00C52E02">
      <w:pPr>
        <w:pStyle w:val="a1"/>
        <w:rPr>
          <w:color w:val="000000"/>
        </w:rPr>
      </w:pPr>
    </w:p>
    <w:p w14:paraId="623D6A66" w14:textId="77777777" w:rsidR="00C52E02" w:rsidRDefault="00C52E02">
      <w:pPr>
        <w:pStyle w:val="15"/>
        <w:ind w:firstLine="480"/>
        <w:rPr>
          <w:rFonts w:hint="eastAsia"/>
          <w:color w:val="000000"/>
        </w:rPr>
      </w:pPr>
    </w:p>
    <w:p w14:paraId="6927B719" w14:textId="77777777" w:rsidR="00C52E02" w:rsidRDefault="00C52E02">
      <w:pPr>
        <w:pStyle w:val="15"/>
        <w:ind w:firstLine="480"/>
        <w:rPr>
          <w:rFonts w:hint="eastAsia"/>
          <w:color w:val="000000"/>
        </w:rPr>
      </w:pPr>
    </w:p>
    <w:p w14:paraId="33A83770" w14:textId="77777777" w:rsidR="00C52E02" w:rsidRDefault="00C52E02">
      <w:pPr>
        <w:pStyle w:val="15"/>
        <w:ind w:firstLine="480"/>
        <w:rPr>
          <w:rFonts w:hint="eastAsia"/>
          <w:color w:val="000000"/>
        </w:rPr>
      </w:pPr>
    </w:p>
    <w:p w14:paraId="5763991B" w14:textId="77777777" w:rsidR="00C52E02" w:rsidRDefault="00C52E02">
      <w:pPr>
        <w:pStyle w:val="15"/>
        <w:ind w:firstLine="480"/>
        <w:rPr>
          <w:rFonts w:hint="eastAsia"/>
          <w:color w:val="000000"/>
        </w:rPr>
      </w:pPr>
    </w:p>
    <w:p w14:paraId="22F57D59" w14:textId="77777777" w:rsidR="00C52E02" w:rsidRDefault="00C52E02">
      <w:pPr>
        <w:pStyle w:val="15"/>
        <w:ind w:firstLine="480"/>
        <w:rPr>
          <w:rFonts w:hint="eastAsia"/>
          <w:color w:val="000000"/>
        </w:rPr>
      </w:pPr>
    </w:p>
    <w:p w14:paraId="3ED67F52" w14:textId="77777777" w:rsidR="00C52E02" w:rsidRDefault="00C52E02">
      <w:pPr>
        <w:pStyle w:val="15"/>
        <w:ind w:firstLine="480"/>
        <w:rPr>
          <w:rFonts w:hint="eastAsia"/>
          <w:color w:val="000000"/>
        </w:rPr>
      </w:pPr>
    </w:p>
    <w:p w14:paraId="45DF4B46" w14:textId="77777777" w:rsidR="00C52E02"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三、具备履行合同所必需的设备和专业技术能力的书面声明</w:t>
      </w:r>
    </w:p>
    <w:p w14:paraId="22579825" w14:textId="77777777" w:rsidR="00C52E02" w:rsidRDefault="00000000">
      <w:pPr>
        <w:pStyle w:val="15"/>
        <w:spacing w:beforeAutospacing="0" w:afterAutospacing="0" w:line="500" w:lineRule="exact"/>
        <w:ind w:firstLine="480"/>
        <w:jc w:val="both"/>
        <w:rPr>
          <w:rFonts w:hint="eastAsia"/>
          <w:color w:val="000000"/>
        </w:rPr>
      </w:pPr>
      <w:r>
        <w:rPr>
          <w:rFonts w:hint="eastAsia"/>
          <w:color w:val="000000"/>
        </w:rPr>
        <w:t>我单位郑重声明：我单位具备履行本项采购合同所必需的设备和专业技术能力，为履行本项采购合同我公司具备如下主要设备和主要专业技术能力：</w:t>
      </w:r>
    </w:p>
    <w:p w14:paraId="15748382" w14:textId="77777777" w:rsidR="00C52E02" w:rsidRDefault="00000000">
      <w:pPr>
        <w:pStyle w:val="15"/>
        <w:spacing w:beforeAutospacing="0" w:afterAutospacing="0" w:line="500" w:lineRule="exact"/>
        <w:ind w:firstLine="480"/>
        <w:jc w:val="both"/>
        <w:rPr>
          <w:rFonts w:hint="eastAsia"/>
          <w:color w:val="000000"/>
        </w:rPr>
      </w:pPr>
      <w:r>
        <w:rPr>
          <w:rFonts w:hint="eastAsia"/>
          <w:color w:val="000000"/>
        </w:rPr>
        <w:t>主要设备有：</w:t>
      </w:r>
      <w:r>
        <w:rPr>
          <w:rFonts w:hint="eastAsia"/>
          <w:color w:val="000000"/>
          <w:u w:val="single"/>
        </w:rPr>
        <w:t xml:space="preserve">            </w:t>
      </w:r>
      <w:r>
        <w:rPr>
          <w:rFonts w:hint="eastAsia"/>
          <w:color w:val="000000"/>
        </w:rPr>
        <w:t>。</w:t>
      </w:r>
    </w:p>
    <w:p w14:paraId="31E5D151" w14:textId="77777777" w:rsidR="00C52E02" w:rsidRDefault="00000000">
      <w:pPr>
        <w:pStyle w:val="15"/>
        <w:spacing w:beforeAutospacing="0" w:afterAutospacing="0" w:line="500" w:lineRule="exact"/>
        <w:ind w:firstLine="480"/>
        <w:jc w:val="both"/>
        <w:rPr>
          <w:rFonts w:hint="eastAsia"/>
          <w:color w:val="000000"/>
        </w:rPr>
      </w:pPr>
      <w:r>
        <w:rPr>
          <w:rFonts w:hint="eastAsia"/>
          <w:color w:val="000000"/>
        </w:rPr>
        <w:t>主要专业技术能力有：</w:t>
      </w:r>
      <w:r>
        <w:rPr>
          <w:rFonts w:hint="eastAsia"/>
          <w:color w:val="000000"/>
          <w:u w:val="single"/>
        </w:rPr>
        <w:t xml:space="preserve">   </w:t>
      </w:r>
      <w:r>
        <w:rPr>
          <w:rFonts w:hint="eastAsia"/>
          <w:color w:val="000000"/>
        </w:rPr>
        <w:t>。</w:t>
      </w:r>
    </w:p>
    <w:p w14:paraId="589BE804" w14:textId="77777777" w:rsidR="00C52E02" w:rsidRDefault="00000000">
      <w:pPr>
        <w:pStyle w:val="15"/>
        <w:spacing w:beforeAutospacing="0" w:afterAutospacing="0" w:line="500" w:lineRule="exact"/>
        <w:ind w:firstLine="480"/>
        <w:jc w:val="both"/>
        <w:rPr>
          <w:rFonts w:hint="eastAsia"/>
          <w:color w:val="000000"/>
        </w:rPr>
      </w:pPr>
      <w:r>
        <w:rPr>
          <w:rFonts w:hint="eastAsia"/>
          <w:color w:val="000000"/>
        </w:rPr>
        <w:t>                </w:t>
      </w:r>
    </w:p>
    <w:p w14:paraId="7020C841" w14:textId="77777777" w:rsidR="00C52E02" w:rsidRDefault="00000000">
      <w:pPr>
        <w:jc w:val="center"/>
        <w:rPr>
          <w:rFonts w:ascii="黑体" w:eastAsia="黑体" w:hAnsi="黑体" w:cs="黑体" w:hint="eastAsia"/>
          <w:i/>
          <w:color w:val="000000"/>
          <w:sz w:val="32"/>
          <w:szCs w:val="32"/>
          <w:u w:val="single"/>
        </w:rPr>
      </w:pPr>
      <w:r>
        <w:rPr>
          <w:rFonts w:hint="eastAsia"/>
          <w:color w:val="000000"/>
        </w:rPr>
        <w:br w:type="page" w:clear="all"/>
      </w:r>
      <w:r>
        <w:rPr>
          <w:rFonts w:ascii="黑体" w:eastAsia="黑体" w:hAnsi="黑体" w:cs="黑体" w:hint="eastAsia"/>
          <w:i/>
          <w:color w:val="000000"/>
          <w:sz w:val="32"/>
          <w:szCs w:val="32"/>
          <w:u w:val="single"/>
        </w:rPr>
        <w:lastRenderedPageBreak/>
        <w:t>四、依法缴纳税收和社会保障资金的相关材料</w:t>
      </w:r>
    </w:p>
    <w:p w14:paraId="34AF478C" w14:textId="77777777" w:rsidR="00C52E02" w:rsidRDefault="00000000">
      <w:pPr>
        <w:pStyle w:val="15"/>
        <w:spacing w:beforeAutospacing="0" w:afterAutospacing="0" w:line="440" w:lineRule="exact"/>
        <w:ind w:firstLine="480"/>
        <w:jc w:val="both"/>
        <w:rPr>
          <w:rFonts w:hint="eastAsia"/>
          <w:color w:val="000000"/>
          <w:szCs w:val="24"/>
        </w:rPr>
      </w:pPr>
      <w:r>
        <w:rPr>
          <w:rFonts w:hint="eastAsia"/>
          <w:color w:val="000000"/>
          <w:szCs w:val="24"/>
        </w:rPr>
        <w:t>提供提交投标文件截止时间前一年内至少一个月依法缴纳税收及缴纳社会保障资金的证明材料。供应</w:t>
      </w:r>
      <w:proofErr w:type="gramStart"/>
      <w:r>
        <w:rPr>
          <w:rFonts w:hint="eastAsia"/>
          <w:color w:val="000000"/>
          <w:szCs w:val="24"/>
        </w:rPr>
        <w:t>商依法</w:t>
      </w:r>
      <w:proofErr w:type="gramEnd"/>
      <w:r>
        <w:rPr>
          <w:rFonts w:hint="eastAsia"/>
          <w:color w:val="000000"/>
          <w:szCs w:val="24"/>
        </w:rPr>
        <w:t>享受缓缴、免缴税收、社会保障资金的提供证明材料。</w:t>
      </w:r>
    </w:p>
    <w:p w14:paraId="435888EC" w14:textId="77777777" w:rsidR="00C52E02" w:rsidRDefault="00C52E02">
      <w:pPr>
        <w:pStyle w:val="15"/>
        <w:ind w:firstLine="480"/>
        <w:rPr>
          <w:rFonts w:hint="eastAsia"/>
          <w:color w:val="000000"/>
        </w:rPr>
      </w:pPr>
    </w:p>
    <w:p w14:paraId="36898F04" w14:textId="77777777" w:rsidR="00C52E02" w:rsidRDefault="00C52E02">
      <w:pPr>
        <w:pStyle w:val="3110"/>
        <w:ind w:firstLine="643"/>
        <w:rPr>
          <w:color w:val="000000"/>
        </w:rPr>
      </w:pPr>
    </w:p>
    <w:p w14:paraId="564058A7" w14:textId="77777777" w:rsidR="00C52E02" w:rsidRDefault="00C52E02">
      <w:pPr>
        <w:pStyle w:val="Char"/>
        <w:ind w:firstLine="560"/>
        <w:rPr>
          <w:color w:val="000000"/>
        </w:rPr>
      </w:pPr>
    </w:p>
    <w:p w14:paraId="7D95F474" w14:textId="77777777" w:rsidR="00C52E02" w:rsidRDefault="00C52E02">
      <w:pPr>
        <w:pStyle w:val="Char"/>
        <w:ind w:firstLine="560"/>
        <w:rPr>
          <w:color w:val="000000"/>
        </w:rPr>
      </w:pPr>
    </w:p>
    <w:p w14:paraId="7CCFF4A8" w14:textId="77777777" w:rsidR="00C52E02" w:rsidRDefault="00C52E02">
      <w:pPr>
        <w:pStyle w:val="Char"/>
        <w:ind w:firstLine="560"/>
        <w:rPr>
          <w:color w:val="000000"/>
        </w:rPr>
      </w:pPr>
    </w:p>
    <w:p w14:paraId="50E9CE3C" w14:textId="77777777" w:rsidR="00C52E02" w:rsidRDefault="00C52E02">
      <w:pPr>
        <w:pStyle w:val="Char"/>
        <w:ind w:firstLine="560"/>
        <w:rPr>
          <w:color w:val="000000"/>
        </w:rPr>
      </w:pPr>
    </w:p>
    <w:p w14:paraId="3499C1B8" w14:textId="77777777" w:rsidR="00C52E02" w:rsidRDefault="00C52E02">
      <w:pPr>
        <w:pStyle w:val="Char"/>
        <w:ind w:firstLine="560"/>
        <w:rPr>
          <w:color w:val="000000"/>
        </w:rPr>
      </w:pPr>
    </w:p>
    <w:p w14:paraId="09A9753B" w14:textId="77777777" w:rsidR="00C52E02" w:rsidRDefault="00C52E02">
      <w:pPr>
        <w:pStyle w:val="Char"/>
        <w:ind w:firstLine="560"/>
        <w:rPr>
          <w:color w:val="000000"/>
        </w:rPr>
      </w:pPr>
    </w:p>
    <w:p w14:paraId="4503138D" w14:textId="77777777" w:rsidR="00C52E02" w:rsidRDefault="00C52E02">
      <w:pPr>
        <w:pStyle w:val="Char"/>
        <w:ind w:firstLine="560"/>
        <w:rPr>
          <w:color w:val="000000"/>
        </w:rPr>
      </w:pPr>
    </w:p>
    <w:p w14:paraId="2211EE21" w14:textId="77777777" w:rsidR="00C52E02" w:rsidRDefault="00C52E02">
      <w:pPr>
        <w:ind w:firstLine="440"/>
        <w:rPr>
          <w:color w:val="000000"/>
        </w:rPr>
      </w:pPr>
    </w:p>
    <w:p w14:paraId="24E91CAA" w14:textId="77777777" w:rsidR="00C52E02" w:rsidRDefault="00C52E02">
      <w:pPr>
        <w:ind w:firstLine="440"/>
        <w:rPr>
          <w:color w:val="000000"/>
        </w:rPr>
      </w:pPr>
    </w:p>
    <w:p w14:paraId="1DFD73D6" w14:textId="77777777" w:rsidR="00C52E02" w:rsidRDefault="00C52E02">
      <w:pPr>
        <w:ind w:firstLine="440"/>
        <w:rPr>
          <w:color w:val="000000"/>
        </w:rPr>
      </w:pPr>
    </w:p>
    <w:p w14:paraId="1F51968F" w14:textId="77777777" w:rsidR="00C52E02" w:rsidRDefault="00C52E02">
      <w:pPr>
        <w:ind w:firstLine="440"/>
        <w:rPr>
          <w:color w:val="000000"/>
        </w:rPr>
      </w:pPr>
    </w:p>
    <w:p w14:paraId="1809C02C" w14:textId="77777777" w:rsidR="00C52E02" w:rsidRDefault="00C52E02">
      <w:pPr>
        <w:ind w:firstLine="440"/>
        <w:rPr>
          <w:color w:val="000000"/>
        </w:rPr>
      </w:pPr>
    </w:p>
    <w:p w14:paraId="491E11C1" w14:textId="77777777" w:rsidR="00C52E02" w:rsidRDefault="00C52E02">
      <w:pPr>
        <w:ind w:firstLine="440"/>
        <w:rPr>
          <w:color w:val="000000"/>
        </w:rPr>
      </w:pPr>
    </w:p>
    <w:p w14:paraId="219BF4AE" w14:textId="77777777" w:rsidR="00C52E02" w:rsidRDefault="00C52E02">
      <w:pPr>
        <w:ind w:firstLine="440"/>
        <w:rPr>
          <w:color w:val="000000"/>
        </w:rPr>
      </w:pPr>
    </w:p>
    <w:p w14:paraId="77066956" w14:textId="77777777" w:rsidR="00C52E02" w:rsidRDefault="00C52E02">
      <w:pPr>
        <w:ind w:firstLine="440"/>
        <w:rPr>
          <w:color w:val="000000"/>
        </w:rPr>
      </w:pPr>
    </w:p>
    <w:p w14:paraId="4C03F5F0" w14:textId="77777777" w:rsidR="00C52E02" w:rsidRDefault="00C52E02">
      <w:pPr>
        <w:ind w:firstLine="440"/>
        <w:rPr>
          <w:color w:val="000000"/>
        </w:rPr>
      </w:pPr>
    </w:p>
    <w:p w14:paraId="4EFECF07" w14:textId="77777777" w:rsidR="00C52E02" w:rsidRDefault="00C52E02">
      <w:pPr>
        <w:rPr>
          <w:color w:val="000000"/>
          <w:sz w:val="24"/>
        </w:rPr>
      </w:pPr>
    </w:p>
    <w:p w14:paraId="20592D64" w14:textId="77777777" w:rsidR="00C52E02" w:rsidRDefault="00C52E02">
      <w:pPr>
        <w:ind w:firstLine="480"/>
        <w:rPr>
          <w:color w:val="000000"/>
          <w:sz w:val="24"/>
        </w:rPr>
      </w:pPr>
    </w:p>
    <w:p w14:paraId="182F13BF" w14:textId="77777777" w:rsidR="00C52E02" w:rsidRDefault="00C52E02">
      <w:pPr>
        <w:ind w:firstLine="480"/>
        <w:rPr>
          <w:color w:val="000000"/>
          <w:sz w:val="24"/>
        </w:rPr>
      </w:pPr>
    </w:p>
    <w:p w14:paraId="611545A0" w14:textId="77777777" w:rsidR="00C52E02" w:rsidRDefault="00C52E02">
      <w:pPr>
        <w:ind w:firstLine="440"/>
        <w:rPr>
          <w:color w:val="000000"/>
        </w:rPr>
      </w:pPr>
    </w:p>
    <w:p w14:paraId="081CF0A8" w14:textId="77777777" w:rsidR="00C52E02" w:rsidRDefault="00C52E02">
      <w:pPr>
        <w:ind w:firstLine="440"/>
        <w:rPr>
          <w:color w:val="000000"/>
        </w:rPr>
      </w:pPr>
    </w:p>
    <w:p w14:paraId="5949153A" w14:textId="77777777" w:rsidR="00C52E02" w:rsidRDefault="00C52E02">
      <w:pPr>
        <w:ind w:firstLine="440"/>
        <w:rPr>
          <w:color w:val="000000"/>
        </w:rPr>
      </w:pPr>
    </w:p>
    <w:p w14:paraId="63C034C0" w14:textId="77777777" w:rsidR="00C52E02" w:rsidRDefault="00C52E02">
      <w:pPr>
        <w:pStyle w:val="15"/>
        <w:ind w:firstLine="480"/>
        <w:rPr>
          <w:rFonts w:hint="eastAsia"/>
          <w:color w:val="000000"/>
        </w:rPr>
      </w:pPr>
    </w:p>
    <w:p w14:paraId="5FB48C0E" w14:textId="77777777" w:rsidR="00C52E02" w:rsidRDefault="00C52E02">
      <w:pPr>
        <w:pStyle w:val="15"/>
        <w:ind w:firstLine="480"/>
        <w:rPr>
          <w:rFonts w:hint="eastAsia"/>
          <w:color w:val="000000"/>
        </w:rPr>
      </w:pPr>
    </w:p>
    <w:p w14:paraId="2C6DDAEA" w14:textId="77777777" w:rsidR="00C52E02" w:rsidRDefault="00C52E02">
      <w:pPr>
        <w:pStyle w:val="15"/>
        <w:ind w:firstLine="480"/>
        <w:rPr>
          <w:rFonts w:hint="eastAsia"/>
          <w:color w:val="000000"/>
        </w:rPr>
      </w:pPr>
    </w:p>
    <w:p w14:paraId="0D741715" w14:textId="77777777" w:rsidR="00C52E02" w:rsidRDefault="00C52E02">
      <w:pPr>
        <w:pStyle w:val="15"/>
        <w:ind w:firstLine="480"/>
        <w:rPr>
          <w:rFonts w:hint="eastAsia"/>
          <w:color w:val="000000"/>
        </w:rPr>
      </w:pPr>
    </w:p>
    <w:p w14:paraId="39A62C76" w14:textId="77777777" w:rsidR="00C52E02" w:rsidRDefault="00C52E02">
      <w:pPr>
        <w:pStyle w:val="15"/>
        <w:ind w:firstLine="480"/>
        <w:rPr>
          <w:rFonts w:hint="eastAsia"/>
          <w:color w:val="000000"/>
        </w:rPr>
      </w:pPr>
    </w:p>
    <w:p w14:paraId="37048EAC" w14:textId="77777777" w:rsidR="00C52E02"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五、参加政府采购活动前 3 年内在经营活动中没有重大违法记录的书面声明</w:t>
      </w:r>
    </w:p>
    <w:p w14:paraId="44E2343A" w14:textId="77777777" w:rsidR="00C52E02" w:rsidRDefault="00000000">
      <w:pPr>
        <w:pStyle w:val="15"/>
        <w:spacing w:beforeAutospacing="0" w:afterAutospacing="0" w:line="500" w:lineRule="exact"/>
        <w:ind w:firstLine="3618"/>
        <w:jc w:val="both"/>
        <w:rPr>
          <w:rFonts w:hint="eastAsia"/>
          <w:color w:val="000000"/>
        </w:rPr>
      </w:pPr>
      <w:r>
        <w:rPr>
          <w:rFonts w:hint="eastAsia"/>
          <w:b/>
          <w:color w:val="000000"/>
          <w:sz w:val="44"/>
          <w:szCs w:val="44"/>
        </w:rPr>
        <w:t>声  明</w:t>
      </w:r>
    </w:p>
    <w:p w14:paraId="34FA6372" w14:textId="77777777" w:rsidR="00C52E02" w:rsidRDefault="00000000">
      <w:pPr>
        <w:pStyle w:val="15"/>
        <w:spacing w:beforeAutospacing="0" w:afterAutospacing="0" w:line="500" w:lineRule="exact"/>
        <w:ind w:firstLine="482"/>
        <w:jc w:val="both"/>
        <w:rPr>
          <w:rFonts w:hint="eastAsia"/>
          <w:color w:val="000000"/>
        </w:rPr>
      </w:pPr>
      <w:r>
        <w:rPr>
          <w:rFonts w:hint="eastAsia"/>
          <w:color w:val="000000"/>
        </w:rPr>
        <w:t>我单位郑重声明：参加本次政府采购活动前 3 年内，我单位在经营活动中没有因违法经营受到刑事处罚或者责令停产停业、吊销许可证或者执照、较大数额罚款等行政处罚。</w:t>
      </w:r>
    </w:p>
    <w:p w14:paraId="04C5E61B" w14:textId="77777777" w:rsidR="00C52E02" w:rsidRDefault="00C52E02">
      <w:pPr>
        <w:pStyle w:val="15"/>
        <w:ind w:firstLine="480"/>
        <w:rPr>
          <w:rFonts w:hint="eastAsia"/>
          <w:color w:val="000000"/>
        </w:rPr>
      </w:pPr>
    </w:p>
    <w:p w14:paraId="51289460" w14:textId="77777777" w:rsidR="00C52E02" w:rsidRDefault="00C52E02">
      <w:pPr>
        <w:pStyle w:val="15"/>
        <w:ind w:firstLine="480"/>
        <w:rPr>
          <w:rFonts w:hint="eastAsia"/>
          <w:color w:val="000000"/>
        </w:rPr>
      </w:pPr>
    </w:p>
    <w:p w14:paraId="130F4C17" w14:textId="77777777" w:rsidR="00C52E02" w:rsidRDefault="00C52E02">
      <w:pPr>
        <w:pStyle w:val="15"/>
        <w:ind w:firstLine="480"/>
        <w:rPr>
          <w:rFonts w:hint="eastAsia"/>
          <w:color w:val="000000"/>
        </w:rPr>
      </w:pPr>
    </w:p>
    <w:p w14:paraId="52F681A1" w14:textId="77777777" w:rsidR="00C52E02" w:rsidRDefault="00C52E02">
      <w:pPr>
        <w:pStyle w:val="15"/>
        <w:ind w:firstLine="480"/>
        <w:rPr>
          <w:rFonts w:hint="eastAsia"/>
          <w:color w:val="000000"/>
        </w:rPr>
      </w:pPr>
    </w:p>
    <w:p w14:paraId="348899A3" w14:textId="77777777" w:rsidR="00C52E02" w:rsidRDefault="00C52E02">
      <w:pPr>
        <w:pStyle w:val="15"/>
        <w:ind w:firstLine="480"/>
        <w:rPr>
          <w:rFonts w:hint="eastAsia"/>
          <w:color w:val="000000"/>
        </w:rPr>
      </w:pPr>
    </w:p>
    <w:p w14:paraId="276FBA66" w14:textId="77777777" w:rsidR="00C52E02" w:rsidRDefault="00C52E02">
      <w:pPr>
        <w:pStyle w:val="15"/>
        <w:ind w:firstLine="480"/>
        <w:rPr>
          <w:rFonts w:hint="eastAsia"/>
          <w:color w:val="000000"/>
        </w:rPr>
      </w:pPr>
    </w:p>
    <w:p w14:paraId="30134A46" w14:textId="77777777" w:rsidR="00C52E02" w:rsidRDefault="00C52E02">
      <w:pPr>
        <w:pStyle w:val="15"/>
        <w:ind w:firstLine="480"/>
        <w:rPr>
          <w:rFonts w:hint="eastAsia"/>
          <w:color w:val="000000"/>
        </w:rPr>
      </w:pPr>
    </w:p>
    <w:p w14:paraId="375DAC56" w14:textId="77777777" w:rsidR="00C52E02" w:rsidRDefault="00C52E02">
      <w:pPr>
        <w:pStyle w:val="15"/>
        <w:ind w:firstLine="480"/>
        <w:rPr>
          <w:rFonts w:hint="eastAsia"/>
          <w:color w:val="000000"/>
        </w:rPr>
      </w:pPr>
    </w:p>
    <w:p w14:paraId="3AE496CA" w14:textId="77777777" w:rsidR="00C52E02" w:rsidRDefault="00C52E02">
      <w:pPr>
        <w:pStyle w:val="15"/>
        <w:ind w:firstLine="480"/>
        <w:rPr>
          <w:rFonts w:hint="eastAsia"/>
          <w:color w:val="000000"/>
        </w:rPr>
      </w:pPr>
    </w:p>
    <w:p w14:paraId="0EA809D5" w14:textId="77777777" w:rsidR="00C52E02" w:rsidRDefault="00C52E02">
      <w:pPr>
        <w:pStyle w:val="15"/>
        <w:ind w:firstLine="480"/>
        <w:rPr>
          <w:rFonts w:hint="eastAsia"/>
          <w:color w:val="000000"/>
        </w:rPr>
      </w:pPr>
    </w:p>
    <w:p w14:paraId="4CF91C90" w14:textId="77777777" w:rsidR="00C52E02" w:rsidRDefault="00C52E02">
      <w:pPr>
        <w:pStyle w:val="15"/>
        <w:ind w:firstLine="480"/>
        <w:rPr>
          <w:rFonts w:hint="eastAsia"/>
          <w:color w:val="000000"/>
        </w:rPr>
      </w:pPr>
    </w:p>
    <w:p w14:paraId="42FD72CD" w14:textId="77777777" w:rsidR="00C52E02" w:rsidRDefault="00C52E02">
      <w:pPr>
        <w:pStyle w:val="15"/>
        <w:ind w:firstLine="480"/>
        <w:rPr>
          <w:rFonts w:hint="eastAsia"/>
          <w:color w:val="000000"/>
        </w:rPr>
      </w:pPr>
    </w:p>
    <w:p w14:paraId="7C6C65B6" w14:textId="77777777" w:rsidR="00C52E02" w:rsidRDefault="00C52E02">
      <w:pPr>
        <w:pStyle w:val="15"/>
        <w:ind w:firstLine="480"/>
        <w:rPr>
          <w:rFonts w:hint="eastAsia"/>
          <w:color w:val="000000"/>
        </w:rPr>
      </w:pPr>
    </w:p>
    <w:p w14:paraId="50F8D094" w14:textId="77777777" w:rsidR="00C52E02" w:rsidRDefault="00C52E02">
      <w:pPr>
        <w:pStyle w:val="15"/>
        <w:ind w:firstLine="480"/>
        <w:rPr>
          <w:rFonts w:hint="eastAsia"/>
          <w:color w:val="000000"/>
        </w:rPr>
      </w:pPr>
    </w:p>
    <w:p w14:paraId="1AFE3D8C" w14:textId="77777777" w:rsidR="00C52E02" w:rsidRDefault="00C52E02">
      <w:pPr>
        <w:pStyle w:val="15"/>
        <w:ind w:firstLine="480"/>
        <w:rPr>
          <w:rFonts w:hint="eastAsia"/>
          <w:color w:val="000000"/>
        </w:rPr>
      </w:pPr>
    </w:p>
    <w:p w14:paraId="68604600" w14:textId="77777777" w:rsidR="00C52E02" w:rsidRDefault="00C52E02">
      <w:pPr>
        <w:pStyle w:val="15"/>
        <w:ind w:firstLine="480"/>
        <w:rPr>
          <w:rFonts w:hint="eastAsia"/>
          <w:color w:val="000000"/>
        </w:rPr>
      </w:pPr>
    </w:p>
    <w:p w14:paraId="0E1DFA15" w14:textId="77777777" w:rsidR="00C52E02" w:rsidRDefault="00C52E02">
      <w:pPr>
        <w:pStyle w:val="15"/>
        <w:ind w:firstLine="480"/>
        <w:rPr>
          <w:rFonts w:hint="eastAsia"/>
          <w:color w:val="000000"/>
        </w:rPr>
      </w:pPr>
    </w:p>
    <w:p w14:paraId="49FA0477" w14:textId="77777777" w:rsidR="00C52E02" w:rsidRDefault="00C52E02">
      <w:pPr>
        <w:pStyle w:val="15"/>
        <w:ind w:firstLine="480"/>
        <w:rPr>
          <w:rFonts w:hint="eastAsia"/>
          <w:color w:val="000000"/>
        </w:rPr>
      </w:pPr>
    </w:p>
    <w:p w14:paraId="02ED4316" w14:textId="77777777" w:rsidR="00C52E02" w:rsidRDefault="00000000">
      <w:pPr>
        <w:pStyle w:val="af7"/>
        <w:spacing w:beforeAutospacing="0" w:afterAutospacing="0"/>
        <w:jc w:val="both"/>
        <w:rPr>
          <w:rFonts w:ascii="宋体" w:hAnsi="宋体" w:cs="宋体" w:hint="eastAsia"/>
          <w:b/>
          <w:bCs/>
        </w:rPr>
      </w:pPr>
      <w:r>
        <w:rPr>
          <w:rFonts w:ascii="宋体" w:hAnsi="宋体" w:cs="宋体" w:hint="eastAsia"/>
          <w:b/>
          <w:bCs/>
          <w:color w:val="000000"/>
          <w:sz w:val="32"/>
          <w:szCs w:val="32"/>
          <w:u w:val="single"/>
        </w:rPr>
        <w:lastRenderedPageBreak/>
        <w:t>六、单位负责人为同一人或者存在直接控股、服务关系的不同供应商，不得参加同一合同项下的政府采购活动证明文件</w:t>
      </w:r>
    </w:p>
    <w:p w14:paraId="05CE0D2C" w14:textId="77777777" w:rsidR="00C52E02" w:rsidRDefault="00000000">
      <w:pPr>
        <w:pStyle w:val="af7"/>
        <w:spacing w:beforeAutospacing="0" w:afterAutospacing="0" w:line="0" w:lineRule="atLeast"/>
        <w:ind w:firstLine="1680"/>
        <w:jc w:val="both"/>
        <w:rPr>
          <w:rFonts w:ascii="宋体" w:hAnsi="宋体" w:cs="宋体" w:hint="eastAsia"/>
          <w:b/>
          <w:bCs/>
          <w:color w:val="000000"/>
          <w:sz w:val="44"/>
          <w:szCs w:val="44"/>
        </w:rPr>
      </w:pPr>
      <w:r>
        <w:rPr>
          <w:rFonts w:ascii="宋体" w:hAnsi="宋体" w:cs="宋体" w:hint="eastAsia"/>
          <w:color w:val="000000"/>
          <w:szCs w:val="24"/>
        </w:rPr>
        <w:t xml:space="preserve">       </w:t>
      </w:r>
      <w:r>
        <w:rPr>
          <w:rFonts w:ascii="宋体" w:hAnsi="宋体" w:cs="宋体" w:hint="eastAsia"/>
          <w:b/>
          <w:bCs/>
          <w:color w:val="000000"/>
          <w:sz w:val="44"/>
          <w:szCs w:val="44"/>
        </w:rPr>
        <w:t xml:space="preserve">   </w:t>
      </w:r>
    </w:p>
    <w:p w14:paraId="31DCB859" w14:textId="77777777" w:rsidR="00C52E02" w:rsidRDefault="00000000">
      <w:pPr>
        <w:pStyle w:val="af7"/>
        <w:spacing w:beforeAutospacing="0" w:afterAutospacing="0" w:line="0" w:lineRule="atLeast"/>
        <w:jc w:val="center"/>
      </w:pPr>
      <w:r>
        <w:rPr>
          <w:rFonts w:ascii="宋体" w:hAnsi="宋体" w:cs="宋体" w:hint="eastAsia"/>
          <w:b/>
          <w:bCs/>
          <w:color w:val="000000"/>
          <w:sz w:val="44"/>
          <w:szCs w:val="44"/>
        </w:rPr>
        <w:t>声  明</w:t>
      </w:r>
    </w:p>
    <w:p w14:paraId="568F0614" w14:textId="77777777" w:rsidR="00C52E02" w:rsidRDefault="00000000">
      <w:pPr>
        <w:pStyle w:val="af7"/>
        <w:spacing w:beforeAutospacing="0" w:afterAutospacing="0" w:line="0" w:lineRule="atLeast"/>
        <w:jc w:val="both"/>
      </w:pPr>
      <w:r>
        <w:rPr>
          <w:rFonts w:ascii="宋体" w:hAnsi="宋体" w:cs="宋体" w:hint="eastAsia"/>
          <w:color w:val="000000"/>
          <w:szCs w:val="24"/>
        </w:rPr>
        <w:t>我单位不存在：单位负责人为同一人或者存在直接控股、管理关系的不同供应商，同时参加同一合同项下的政府采购活动。</w:t>
      </w:r>
    </w:p>
    <w:p w14:paraId="0C6EAEC1" w14:textId="77777777" w:rsidR="00C52E02" w:rsidRDefault="00000000">
      <w:pPr>
        <w:pStyle w:val="af7"/>
        <w:spacing w:beforeAutospacing="0" w:afterAutospacing="0"/>
        <w:jc w:val="center"/>
      </w:pPr>
      <w:r>
        <w:t>  </w:t>
      </w:r>
    </w:p>
    <w:p w14:paraId="5D09D7DD" w14:textId="77777777" w:rsidR="00C52E02" w:rsidRDefault="00000000">
      <w:pPr>
        <w:spacing w:line="460" w:lineRule="exact"/>
        <w:ind w:firstLineChars="1600" w:firstLine="3840"/>
        <w:rPr>
          <w:rFonts w:ascii="宋体" w:hAnsi="宋体" w:hint="eastAsia"/>
          <w:bCs/>
          <w:sz w:val="24"/>
        </w:rPr>
      </w:pPr>
      <w:r>
        <w:rPr>
          <w:rFonts w:ascii="宋体" w:hAnsi="宋体" w:hint="eastAsia"/>
          <w:bCs/>
          <w:sz w:val="24"/>
        </w:rPr>
        <w:t>供应商名称（公章）：</w:t>
      </w:r>
    </w:p>
    <w:p w14:paraId="7F66F737" w14:textId="77777777" w:rsidR="00C52E02" w:rsidRDefault="00000000">
      <w:pPr>
        <w:spacing w:line="460" w:lineRule="exact"/>
        <w:rPr>
          <w:rFonts w:ascii="宋体" w:hAnsi="宋体" w:hint="eastAsia"/>
          <w:bCs/>
          <w:sz w:val="24"/>
        </w:rPr>
      </w:pPr>
      <w:r>
        <w:rPr>
          <w:rFonts w:ascii="宋体" w:hAnsi="宋体" w:hint="eastAsia"/>
          <w:bCs/>
          <w:sz w:val="24"/>
        </w:rPr>
        <w:t xml:space="preserve">                                      授权代表签字：______________________</w:t>
      </w:r>
    </w:p>
    <w:p w14:paraId="74C681A6" w14:textId="77777777" w:rsidR="00C52E02" w:rsidRDefault="00000000">
      <w:pPr>
        <w:spacing w:line="460" w:lineRule="exact"/>
        <w:rPr>
          <w:rFonts w:ascii="宋体" w:hAnsi="宋体" w:hint="eastAsia"/>
          <w:bCs/>
          <w:sz w:val="24"/>
        </w:rPr>
      </w:pPr>
      <w:r>
        <w:rPr>
          <w:rFonts w:ascii="宋体" w:hAnsi="宋体" w:hint="eastAsia"/>
          <w:bCs/>
          <w:sz w:val="24"/>
        </w:rPr>
        <w:t xml:space="preserve">                                      日期：______年</w:t>
      </w:r>
      <w:r>
        <w:rPr>
          <w:rFonts w:ascii="宋体" w:hAnsi="宋体" w:hint="eastAsia"/>
          <w:bCs/>
          <w:sz w:val="24"/>
          <w:u w:val="single"/>
        </w:rPr>
        <w:t xml:space="preserve">    </w:t>
      </w:r>
      <w:r>
        <w:rPr>
          <w:rFonts w:ascii="宋体" w:hAnsi="宋体" w:hint="eastAsia"/>
          <w:bCs/>
          <w:sz w:val="24"/>
        </w:rPr>
        <w:t>月</w:t>
      </w:r>
      <w:r>
        <w:rPr>
          <w:rFonts w:ascii="宋体" w:hAnsi="宋体" w:hint="eastAsia"/>
          <w:bCs/>
          <w:sz w:val="24"/>
          <w:u w:val="single"/>
        </w:rPr>
        <w:t xml:space="preserve">    </w:t>
      </w:r>
      <w:r>
        <w:rPr>
          <w:rFonts w:ascii="宋体" w:hAnsi="宋体" w:hint="eastAsia"/>
          <w:bCs/>
          <w:sz w:val="24"/>
        </w:rPr>
        <w:t>日</w:t>
      </w:r>
    </w:p>
    <w:p w14:paraId="2EE66B6A" w14:textId="77777777" w:rsidR="00C52E02" w:rsidRDefault="00C52E02">
      <w:pPr>
        <w:pStyle w:val="15"/>
        <w:ind w:firstLine="480"/>
        <w:rPr>
          <w:rFonts w:hint="eastAsia"/>
          <w:color w:val="000000"/>
        </w:rPr>
      </w:pPr>
    </w:p>
    <w:p w14:paraId="37195D8B" w14:textId="77777777" w:rsidR="00C52E02" w:rsidRDefault="00C52E02">
      <w:pPr>
        <w:pStyle w:val="15"/>
        <w:ind w:firstLine="480"/>
        <w:rPr>
          <w:rFonts w:hint="eastAsia"/>
          <w:color w:val="000000"/>
        </w:rPr>
      </w:pPr>
    </w:p>
    <w:p w14:paraId="63267F20" w14:textId="77777777" w:rsidR="00C52E02" w:rsidRDefault="00C52E02">
      <w:pPr>
        <w:pStyle w:val="15"/>
        <w:ind w:firstLine="480"/>
        <w:rPr>
          <w:rFonts w:hint="eastAsia"/>
          <w:color w:val="000000"/>
        </w:rPr>
      </w:pPr>
    </w:p>
    <w:p w14:paraId="56E7E277" w14:textId="77777777" w:rsidR="00C52E02" w:rsidRDefault="00C52E02">
      <w:pPr>
        <w:pStyle w:val="15"/>
        <w:ind w:firstLine="480"/>
        <w:rPr>
          <w:rFonts w:hint="eastAsia"/>
          <w:color w:val="000000"/>
        </w:rPr>
      </w:pPr>
    </w:p>
    <w:p w14:paraId="18E7C207" w14:textId="77777777" w:rsidR="00C52E02" w:rsidRDefault="00C52E02">
      <w:pPr>
        <w:pStyle w:val="15"/>
        <w:ind w:firstLine="480"/>
        <w:rPr>
          <w:rFonts w:hint="eastAsia"/>
          <w:color w:val="000000"/>
        </w:rPr>
      </w:pPr>
    </w:p>
    <w:p w14:paraId="0E0B555F" w14:textId="77777777" w:rsidR="00C52E02" w:rsidRDefault="00C52E02">
      <w:pPr>
        <w:pStyle w:val="15"/>
        <w:ind w:firstLine="480"/>
        <w:rPr>
          <w:rFonts w:hint="eastAsia"/>
          <w:color w:val="000000"/>
        </w:rPr>
      </w:pPr>
    </w:p>
    <w:p w14:paraId="63D6D448" w14:textId="77777777" w:rsidR="00C52E02" w:rsidRDefault="00C52E02">
      <w:pPr>
        <w:pStyle w:val="15"/>
        <w:ind w:firstLine="480"/>
        <w:rPr>
          <w:rFonts w:hint="eastAsia"/>
          <w:color w:val="000000"/>
        </w:rPr>
      </w:pPr>
    </w:p>
    <w:p w14:paraId="439AC5E4" w14:textId="77777777" w:rsidR="00C52E02" w:rsidRDefault="00C52E02">
      <w:pPr>
        <w:pStyle w:val="15"/>
        <w:ind w:firstLine="480"/>
        <w:rPr>
          <w:rFonts w:hint="eastAsia"/>
          <w:color w:val="000000"/>
        </w:rPr>
      </w:pPr>
    </w:p>
    <w:p w14:paraId="23A69FB6" w14:textId="77777777" w:rsidR="00C52E02" w:rsidRDefault="00C52E02">
      <w:pPr>
        <w:pStyle w:val="15"/>
        <w:ind w:firstLine="480"/>
        <w:rPr>
          <w:rFonts w:hint="eastAsia"/>
          <w:color w:val="000000"/>
        </w:rPr>
      </w:pPr>
    </w:p>
    <w:p w14:paraId="4A49C177" w14:textId="77777777" w:rsidR="00C52E02" w:rsidRDefault="00C52E02">
      <w:pPr>
        <w:pStyle w:val="15"/>
        <w:ind w:firstLine="480"/>
        <w:rPr>
          <w:rFonts w:hint="eastAsia"/>
          <w:color w:val="000000"/>
        </w:rPr>
      </w:pPr>
    </w:p>
    <w:p w14:paraId="0A8FBC7D" w14:textId="77777777" w:rsidR="00C52E02" w:rsidRDefault="00C52E02">
      <w:pPr>
        <w:pStyle w:val="15"/>
        <w:ind w:firstLine="480"/>
        <w:rPr>
          <w:rFonts w:hint="eastAsia"/>
          <w:color w:val="000000"/>
        </w:rPr>
      </w:pPr>
    </w:p>
    <w:p w14:paraId="473EBB1C" w14:textId="77777777" w:rsidR="00C52E02" w:rsidRDefault="00C52E02">
      <w:pPr>
        <w:pStyle w:val="15"/>
        <w:ind w:firstLine="480"/>
        <w:rPr>
          <w:rFonts w:hint="eastAsia"/>
          <w:color w:val="000000"/>
        </w:rPr>
      </w:pPr>
    </w:p>
    <w:p w14:paraId="4C9D07C0" w14:textId="77777777" w:rsidR="00C52E02" w:rsidRDefault="00000000">
      <w:pPr>
        <w:ind w:firstLine="440"/>
        <w:rPr>
          <w:color w:val="000000"/>
        </w:rPr>
      </w:pPr>
      <w:r>
        <w:rPr>
          <w:rFonts w:hint="eastAsia"/>
          <w:color w:val="000000"/>
        </w:rPr>
        <w:br w:type="page" w:clear="all"/>
      </w:r>
    </w:p>
    <w:p w14:paraId="3F3F1DC7" w14:textId="77777777" w:rsidR="00C52E02"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七、特定资格要求的证明文件</w:t>
      </w:r>
    </w:p>
    <w:p w14:paraId="73662AA4" w14:textId="77777777" w:rsidR="00C52E02" w:rsidRDefault="00000000">
      <w:pPr>
        <w:pStyle w:val="15"/>
        <w:spacing w:beforeAutospacing="0" w:afterAutospacing="0" w:line="500" w:lineRule="exact"/>
        <w:ind w:firstLine="480"/>
        <w:jc w:val="center"/>
        <w:rPr>
          <w:rFonts w:hint="eastAsia"/>
          <w:color w:val="000000"/>
        </w:rPr>
      </w:pPr>
      <w:r>
        <w:rPr>
          <w:rFonts w:hint="eastAsia"/>
          <w:color w:val="000000"/>
        </w:rPr>
        <w:t>如果本项目申请人的特定资格要求中要求提供的，必须提供。</w:t>
      </w:r>
    </w:p>
    <w:p w14:paraId="317EBD21" w14:textId="77777777" w:rsidR="00C52E02" w:rsidRDefault="00C52E02">
      <w:pPr>
        <w:pStyle w:val="2110"/>
        <w:spacing w:line="240" w:lineRule="auto"/>
        <w:ind w:firstLine="883"/>
        <w:rPr>
          <w:color w:val="000000"/>
        </w:rPr>
      </w:pPr>
    </w:p>
    <w:p w14:paraId="662A7606" w14:textId="77777777" w:rsidR="00C52E02" w:rsidRDefault="00C52E02">
      <w:pPr>
        <w:ind w:firstLine="440"/>
        <w:rPr>
          <w:color w:val="000000"/>
        </w:rPr>
      </w:pPr>
    </w:p>
    <w:p w14:paraId="05FEB89F" w14:textId="77777777" w:rsidR="00C52E02" w:rsidRDefault="00C52E02">
      <w:pPr>
        <w:pStyle w:val="16"/>
        <w:ind w:firstLine="440"/>
        <w:rPr>
          <w:color w:val="000000"/>
        </w:rPr>
      </w:pPr>
    </w:p>
    <w:p w14:paraId="17FD6995" w14:textId="77777777" w:rsidR="00C52E02" w:rsidRDefault="00C52E02">
      <w:pPr>
        <w:ind w:firstLine="440"/>
        <w:rPr>
          <w:color w:val="000000"/>
        </w:rPr>
      </w:pPr>
    </w:p>
    <w:p w14:paraId="6FC826FC" w14:textId="77777777" w:rsidR="00C52E02" w:rsidRDefault="00C52E02">
      <w:pPr>
        <w:ind w:firstLine="440"/>
        <w:rPr>
          <w:color w:val="000000"/>
        </w:rPr>
      </w:pPr>
    </w:p>
    <w:p w14:paraId="6C8C71AD" w14:textId="77777777" w:rsidR="00C52E02" w:rsidRDefault="00C52E02">
      <w:pPr>
        <w:ind w:firstLine="440"/>
        <w:rPr>
          <w:color w:val="000000"/>
        </w:rPr>
      </w:pPr>
    </w:p>
    <w:p w14:paraId="62F1FBD9" w14:textId="77777777" w:rsidR="00C52E02" w:rsidRDefault="00C52E02">
      <w:pPr>
        <w:ind w:firstLine="440"/>
        <w:rPr>
          <w:color w:val="000000"/>
        </w:rPr>
      </w:pPr>
    </w:p>
    <w:p w14:paraId="7857935D" w14:textId="77777777" w:rsidR="00C52E02" w:rsidRDefault="00C52E02">
      <w:pPr>
        <w:ind w:firstLine="440"/>
        <w:rPr>
          <w:color w:val="000000"/>
        </w:rPr>
      </w:pPr>
    </w:p>
    <w:p w14:paraId="52BD4754" w14:textId="77777777" w:rsidR="00C52E02" w:rsidRDefault="00C52E02">
      <w:pPr>
        <w:ind w:firstLine="440"/>
        <w:rPr>
          <w:color w:val="000000"/>
        </w:rPr>
      </w:pPr>
    </w:p>
    <w:p w14:paraId="426634C3" w14:textId="77777777" w:rsidR="00C52E02" w:rsidRDefault="00C52E02">
      <w:pPr>
        <w:ind w:firstLine="440"/>
        <w:rPr>
          <w:color w:val="000000"/>
        </w:rPr>
      </w:pPr>
    </w:p>
    <w:p w14:paraId="6602EF1C" w14:textId="77777777" w:rsidR="00C52E02" w:rsidRDefault="00C52E02">
      <w:pPr>
        <w:ind w:firstLine="440"/>
        <w:rPr>
          <w:color w:val="000000"/>
        </w:rPr>
      </w:pPr>
    </w:p>
    <w:p w14:paraId="199BEFF3" w14:textId="77777777" w:rsidR="00C52E02" w:rsidRDefault="00C52E02">
      <w:pPr>
        <w:ind w:firstLine="440"/>
        <w:rPr>
          <w:color w:val="000000"/>
        </w:rPr>
      </w:pPr>
    </w:p>
    <w:p w14:paraId="0E50EA8A" w14:textId="77777777" w:rsidR="00C52E02" w:rsidRDefault="00C52E02">
      <w:pPr>
        <w:ind w:firstLine="440"/>
        <w:rPr>
          <w:color w:val="000000"/>
        </w:rPr>
      </w:pPr>
    </w:p>
    <w:p w14:paraId="51425885" w14:textId="77777777" w:rsidR="00C52E02" w:rsidRDefault="00C52E02">
      <w:pPr>
        <w:ind w:firstLine="440"/>
        <w:rPr>
          <w:color w:val="000000"/>
        </w:rPr>
      </w:pPr>
    </w:p>
    <w:p w14:paraId="794ABC7B" w14:textId="77777777" w:rsidR="00C52E02" w:rsidRDefault="00C52E02">
      <w:pPr>
        <w:ind w:firstLine="440"/>
        <w:rPr>
          <w:color w:val="000000"/>
        </w:rPr>
      </w:pPr>
    </w:p>
    <w:p w14:paraId="432DB68A" w14:textId="77777777" w:rsidR="00C52E02" w:rsidRDefault="00C52E02">
      <w:pPr>
        <w:ind w:firstLine="440"/>
        <w:rPr>
          <w:color w:val="000000"/>
        </w:rPr>
      </w:pPr>
    </w:p>
    <w:p w14:paraId="4BC0AFB6" w14:textId="77777777" w:rsidR="00C52E02" w:rsidRDefault="00C52E02">
      <w:pPr>
        <w:ind w:firstLine="440"/>
        <w:rPr>
          <w:color w:val="000000"/>
        </w:rPr>
      </w:pPr>
    </w:p>
    <w:p w14:paraId="3A21C251" w14:textId="77777777" w:rsidR="00C52E02" w:rsidRDefault="00C52E02">
      <w:pPr>
        <w:ind w:firstLine="440"/>
        <w:rPr>
          <w:color w:val="000000"/>
        </w:rPr>
      </w:pPr>
    </w:p>
    <w:p w14:paraId="3C28782A" w14:textId="77777777" w:rsidR="00C52E02" w:rsidRDefault="00C52E02">
      <w:pPr>
        <w:ind w:firstLine="440"/>
        <w:rPr>
          <w:color w:val="000000"/>
        </w:rPr>
      </w:pPr>
    </w:p>
    <w:p w14:paraId="7796BBD2" w14:textId="77777777" w:rsidR="00C52E02" w:rsidRDefault="00C52E02">
      <w:pPr>
        <w:ind w:firstLine="440"/>
        <w:rPr>
          <w:color w:val="000000"/>
        </w:rPr>
      </w:pPr>
    </w:p>
    <w:p w14:paraId="6CB05BF3" w14:textId="77777777" w:rsidR="00C52E02" w:rsidRDefault="00C52E02">
      <w:pPr>
        <w:pStyle w:val="15"/>
        <w:ind w:firstLine="480"/>
        <w:rPr>
          <w:rFonts w:hint="eastAsia"/>
          <w:color w:val="000000"/>
        </w:rPr>
      </w:pPr>
    </w:p>
    <w:p w14:paraId="44C47270" w14:textId="77777777" w:rsidR="00C52E02" w:rsidRDefault="00C52E02">
      <w:pPr>
        <w:pStyle w:val="15"/>
        <w:ind w:firstLine="480"/>
        <w:rPr>
          <w:rFonts w:hint="eastAsia"/>
          <w:color w:val="000000"/>
        </w:rPr>
      </w:pPr>
    </w:p>
    <w:p w14:paraId="3F670196" w14:textId="77777777" w:rsidR="00C52E02" w:rsidRDefault="00C52E02">
      <w:pPr>
        <w:pStyle w:val="15"/>
        <w:ind w:firstLine="480"/>
        <w:rPr>
          <w:rFonts w:hint="eastAsia"/>
          <w:color w:val="000000"/>
        </w:rPr>
      </w:pPr>
    </w:p>
    <w:p w14:paraId="6DB4BB98" w14:textId="77777777" w:rsidR="00C52E02" w:rsidRDefault="00000000">
      <w:pPr>
        <w:ind w:firstLine="560"/>
        <w:rPr>
          <w:color w:val="000000"/>
        </w:rPr>
      </w:pPr>
      <w:r>
        <w:rPr>
          <w:rFonts w:hint="eastAsia"/>
          <w:color w:val="000000"/>
        </w:rPr>
        <w:br w:type="page" w:clear="all"/>
      </w:r>
    </w:p>
    <w:p w14:paraId="498DA9D5" w14:textId="77777777" w:rsidR="00C52E02" w:rsidRDefault="00000000">
      <w:pPr>
        <w:pStyle w:val="15"/>
        <w:spacing w:beforeAutospacing="0" w:afterAutospacing="0" w:line="500" w:lineRule="exact"/>
        <w:jc w:val="center"/>
        <w:outlineLvl w:val="1"/>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八、法人授权书</w:t>
      </w:r>
    </w:p>
    <w:p w14:paraId="5AB934B5" w14:textId="77777777" w:rsidR="00C52E02" w:rsidRDefault="00000000">
      <w:pPr>
        <w:pStyle w:val="15"/>
        <w:ind w:firstLine="480"/>
        <w:rPr>
          <w:rFonts w:hint="eastAsia"/>
          <w:color w:val="000000"/>
        </w:rPr>
      </w:pPr>
      <w:r>
        <w:rPr>
          <w:rFonts w:hint="eastAsia"/>
          <w:color w:val="000000"/>
        </w:rPr>
        <w:t>本授权书声明：____________（供应商名称）授权________________（被授权人的姓名）为我方就</w:t>
      </w:r>
      <w:r>
        <w:rPr>
          <w:rFonts w:hint="eastAsia"/>
          <w:color w:val="000000"/>
          <w:u w:val="single"/>
        </w:rPr>
        <w:t xml:space="preserve">JSZC-320922-SRZZ-G2025-0001   </w:t>
      </w:r>
      <w:r>
        <w:rPr>
          <w:rFonts w:hint="eastAsia"/>
          <w:color w:val="000000"/>
        </w:rPr>
        <w:t>号</w:t>
      </w:r>
      <w:r>
        <w:rPr>
          <w:rFonts w:hint="eastAsia"/>
          <w:color w:val="000000"/>
          <w:szCs w:val="20"/>
        </w:rPr>
        <w:t>滨海</w:t>
      </w:r>
      <w:proofErr w:type="gramStart"/>
      <w:r>
        <w:rPr>
          <w:rFonts w:hint="eastAsia"/>
          <w:color w:val="000000"/>
          <w:szCs w:val="20"/>
        </w:rPr>
        <w:t>县滨淮镇</w:t>
      </w:r>
      <w:proofErr w:type="gramEnd"/>
      <w:r>
        <w:rPr>
          <w:rFonts w:hint="eastAsia"/>
          <w:color w:val="000000"/>
          <w:szCs w:val="20"/>
        </w:rPr>
        <w:t>村庄规划修编项目</w:t>
      </w:r>
      <w:r>
        <w:rPr>
          <w:rFonts w:hint="eastAsia"/>
          <w:color w:val="000000"/>
        </w:rPr>
        <w:t>采购活动的合法代理人，以本单位名义全权处理一切与该项目采购有关的事务。</w:t>
      </w:r>
    </w:p>
    <w:p w14:paraId="0E27E5EA" w14:textId="77777777" w:rsidR="00C52E02" w:rsidRDefault="00000000">
      <w:pPr>
        <w:pStyle w:val="15"/>
        <w:ind w:firstLine="480"/>
        <w:rPr>
          <w:rFonts w:hint="eastAsia"/>
          <w:color w:val="000000"/>
        </w:rPr>
      </w:pPr>
      <w:r>
        <w:rPr>
          <w:rFonts w:hint="eastAsia"/>
          <w:color w:val="000000"/>
        </w:rPr>
        <w:t>本授权书于______年____月____日起生效，特此声明。</w:t>
      </w:r>
    </w:p>
    <w:p w14:paraId="2BABF389" w14:textId="77777777" w:rsidR="00C52E02" w:rsidRDefault="00000000">
      <w:pPr>
        <w:pStyle w:val="15"/>
        <w:ind w:firstLine="480"/>
        <w:rPr>
          <w:rFonts w:hint="eastAsia"/>
          <w:color w:val="000000"/>
        </w:rPr>
      </w:pPr>
      <w:r>
        <w:rPr>
          <w:rFonts w:hint="eastAsia"/>
          <w:color w:val="000000"/>
        </w:rPr>
        <w:t>被授权人身份证号码：</w:t>
      </w:r>
      <w:r>
        <w:rPr>
          <w:rFonts w:hint="eastAsia"/>
          <w:color w:val="000000"/>
          <w:u w:val="single"/>
        </w:rPr>
        <w:t xml:space="preserve">                 </w:t>
      </w:r>
      <w:r>
        <w:rPr>
          <w:rFonts w:hint="eastAsia"/>
          <w:color w:val="000000"/>
        </w:rPr>
        <w:t>             </w:t>
      </w:r>
    </w:p>
    <w:p w14:paraId="7EAAAB14" w14:textId="77777777" w:rsidR="00C52E02" w:rsidRDefault="00000000">
      <w:pPr>
        <w:pStyle w:val="15"/>
        <w:ind w:firstLine="480"/>
        <w:rPr>
          <w:rFonts w:hint="eastAsia"/>
          <w:color w:val="000000"/>
        </w:rPr>
      </w:pPr>
      <w:r>
        <w:rPr>
          <w:rFonts w:hint="eastAsia"/>
          <w:color w:val="000000"/>
        </w:rPr>
        <w:t>被授权人联系电话：</w:t>
      </w:r>
      <w:r>
        <w:rPr>
          <w:rFonts w:hint="eastAsia"/>
          <w:color w:val="000000"/>
          <w:u w:val="single"/>
        </w:rPr>
        <w:t xml:space="preserve">  （手机）              </w:t>
      </w:r>
      <w:r>
        <w:rPr>
          <w:rFonts w:hint="eastAsia"/>
          <w:color w:val="000000"/>
        </w:rPr>
        <w:t xml:space="preserve">                   </w:t>
      </w:r>
    </w:p>
    <w:p w14:paraId="74721613" w14:textId="77777777" w:rsidR="00C52E02" w:rsidRDefault="00000000">
      <w:pPr>
        <w:pStyle w:val="15"/>
        <w:ind w:firstLine="480"/>
        <w:rPr>
          <w:rFonts w:hint="eastAsia"/>
          <w:color w:val="000000"/>
        </w:rPr>
      </w:pPr>
      <w:r>
        <w:rPr>
          <w:rFonts w:hint="eastAsia"/>
          <w:color w:val="000000"/>
        </w:rPr>
        <w:t>授权单位名称：</w:t>
      </w:r>
      <w:r>
        <w:rPr>
          <w:rFonts w:hint="eastAsia"/>
          <w:color w:val="000000"/>
          <w:u w:val="single"/>
        </w:rPr>
        <w:t xml:space="preserve">（加盖CA电子公章）          </w:t>
      </w:r>
      <w:r>
        <w:rPr>
          <w:rFonts w:hint="eastAsia"/>
          <w:color w:val="000000"/>
        </w:rPr>
        <w:t xml:space="preserve">            </w:t>
      </w:r>
    </w:p>
    <w:p w14:paraId="57C5C1D3" w14:textId="77777777" w:rsidR="00C52E02" w:rsidRDefault="00000000">
      <w:pPr>
        <w:pStyle w:val="15"/>
        <w:ind w:firstLine="480"/>
        <w:rPr>
          <w:rFonts w:hint="eastAsia"/>
          <w:color w:val="000000"/>
        </w:rPr>
      </w:pPr>
      <w:r>
        <w:rPr>
          <w:rFonts w:hint="eastAsia"/>
          <w:color w:val="000000"/>
        </w:rPr>
        <w:t>单 位 地 址：</w:t>
      </w:r>
      <w:r>
        <w:rPr>
          <w:rFonts w:hint="eastAsia"/>
          <w:color w:val="000000"/>
          <w:u w:val="single"/>
        </w:rPr>
        <w:t xml:space="preserve">                      </w:t>
      </w:r>
      <w:r>
        <w:rPr>
          <w:rFonts w:hint="eastAsia"/>
          <w:color w:val="000000"/>
        </w:rPr>
        <w:t xml:space="preserve">          </w:t>
      </w:r>
    </w:p>
    <w:p w14:paraId="58A99D48" w14:textId="77777777" w:rsidR="00C52E02" w:rsidRDefault="00000000">
      <w:pPr>
        <w:pStyle w:val="15"/>
        <w:ind w:firstLine="480"/>
        <w:rPr>
          <w:rFonts w:hint="eastAsia"/>
          <w:color w:val="000000"/>
        </w:rPr>
      </w:pPr>
      <w:r>
        <w:rPr>
          <w:rFonts w:hint="eastAsia"/>
          <w:color w:val="000000"/>
        </w:rPr>
        <w:t>日       期：</w:t>
      </w:r>
      <w:r>
        <w:rPr>
          <w:rFonts w:hint="eastAsia"/>
          <w:color w:val="000000"/>
          <w:u w:val="single"/>
        </w:rPr>
        <w:t xml:space="preserve">                           </w:t>
      </w:r>
    </w:p>
    <w:p w14:paraId="7E03C6FE" w14:textId="77777777" w:rsidR="00C52E02" w:rsidRDefault="00000000">
      <w:pPr>
        <w:pStyle w:val="15"/>
        <w:jc w:val="both"/>
        <w:rPr>
          <w:rFonts w:hint="eastAsia"/>
          <w:color w:val="000000"/>
        </w:rPr>
      </w:pPr>
      <w:r>
        <w:rPr>
          <w:rFonts w:hint="eastAsia"/>
          <w:color w:val="000000"/>
        </w:rPr>
        <w:t>                            </w:t>
      </w:r>
    </w:p>
    <w:p w14:paraId="71F5F76E" w14:textId="77777777" w:rsidR="00C52E02" w:rsidRDefault="00C52E02">
      <w:pPr>
        <w:ind w:firstLine="440"/>
        <w:rPr>
          <w:color w:val="000000"/>
        </w:rPr>
      </w:pPr>
    </w:p>
    <w:p w14:paraId="04222C3A" w14:textId="77777777" w:rsidR="00C52E02" w:rsidRDefault="00000000">
      <w:pPr>
        <w:ind w:firstLine="440"/>
        <w:rPr>
          <w:color w:val="000000"/>
        </w:rPr>
      </w:pPr>
      <w:r>
        <w:rPr>
          <w:rFonts w:hint="eastAsia"/>
          <w:color w:val="000000"/>
        </w:rPr>
        <w:t xml:space="preserve"> </w:t>
      </w:r>
    </w:p>
    <w:p w14:paraId="2E076AE3" w14:textId="77777777" w:rsidR="00C52E02" w:rsidRDefault="00000000">
      <w:pPr>
        <w:ind w:firstLine="480"/>
        <w:jc w:val="center"/>
        <w:rPr>
          <w:color w:val="000000"/>
        </w:rPr>
      </w:pPr>
      <w:r>
        <w:rPr>
          <w:rFonts w:hint="eastAsia"/>
          <w:color w:val="000000"/>
          <w:sz w:val="24"/>
        </w:rPr>
        <w:br w:type="page" w:clear="all"/>
      </w:r>
      <w:r>
        <w:rPr>
          <w:rFonts w:ascii="黑体" w:eastAsia="黑体" w:hAnsi="黑体" w:cs="黑体" w:hint="eastAsia"/>
          <w:i/>
          <w:color w:val="000000"/>
          <w:sz w:val="32"/>
          <w:szCs w:val="32"/>
          <w:u w:val="single"/>
        </w:rPr>
        <w:lastRenderedPageBreak/>
        <w:t>九、投标函</w:t>
      </w:r>
    </w:p>
    <w:p w14:paraId="6D9C5AAF" w14:textId="77777777" w:rsidR="00C52E02" w:rsidRDefault="00000000">
      <w:pPr>
        <w:ind w:firstLine="480"/>
        <w:rPr>
          <w:color w:val="000000"/>
          <w:sz w:val="24"/>
          <w:szCs w:val="24"/>
        </w:rPr>
      </w:pPr>
      <w:r>
        <w:rPr>
          <w:rFonts w:hint="eastAsia"/>
          <w:color w:val="000000"/>
          <w:sz w:val="24"/>
          <w:szCs w:val="24"/>
        </w:rPr>
        <w:t>致：滨海</w:t>
      </w:r>
      <w:proofErr w:type="gramStart"/>
      <w:r>
        <w:rPr>
          <w:rFonts w:hint="eastAsia"/>
          <w:color w:val="000000"/>
          <w:sz w:val="24"/>
          <w:szCs w:val="24"/>
        </w:rPr>
        <w:t>县滨淮镇</w:t>
      </w:r>
      <w:proofErr w:type="gramEnd"/>
      <w:r>
        <w:rPr>
          <w:rFonts w:hint="eastAsia"/>
          <w:color w:val="000000"/>
          <w:sz w:val="24"/>
          <w:szCs w:val="24"/>
        </w:rPr>
        <w:t>人民政府</w:t>
      </w:r>
    </w:p>
    <w:p w14:paraId="224FCBB6" w14:textId="77777777" w:rsidR="00C52E02" w:rsidRDefault="00000000">
      <w:pPr>
        <w:ind w:firstLine="480"/>
        <w:rPr>
          <w:color w:val="000000"/>
          <w:sz w:val="24"/>
          <w:szCs w:val="24"/>
        </w:rPr>
      </w:pPr>
      <w:r>
        <w:rPr>
          <w:rFonts w:hint="eastAsia"/>
          <w:color w:val="000000"/>
          <w:sz w:val="24"/>
          <w:szCs w:val="24"/>
        </w:rPr>
        <w:t>根据贵方的</w:t>
      </w:r>
      <w:r>
        <w:rPr>
          <w:rFonts w:hint="eastAsia"/>
          <w:color w:val="000000"/>
          <w:sz w:val="24"/>
          <w:szCs w:val="24"/>
          <w:u w:val="single"/>
        </w:rPr>
        <w:t xml:space="preserve">JSZC-320922-SRZZ-G2025-0001  </w:t>
      </w:r>
      <w:r>
        <w:rPr>
          <w:rFonts w:hint="eastAsia"/>
          <w:color w:val="000000"/>
          <w:sz w:val="24"/>
          <w:szCs w:val="24"/>
        </w:rPr>
        <w:t>号招标文件，正式授权下述签字人</w:t>
      </w:r>
      <w:r>
        <w:rPr>
          <w:rFonts w:hint="eastAsia"/>
          <w:color w:val="000000"/>
          <w:sz w:val="24"/>
          <w:szCs w:val="24"/>
        </w:rPr>
        <w:t>______(</w:t>
      </w:r>
      <w:r>
        <w:rPr>
          <w:rFonts w:hint="eastAsia"/>
          <w:color w:val="000000"/>
          <w:sz w:val="24"/>
          <w:szCs w:val="24"/>
        </w:rPr>
        <w:t>姓名</w:t>
      </w:r>
      <w:r>
        <w:rPr>
          <w:rFonts w:hint="eastAsia"/>
          <w:color w:val="000000"/>
          <w:sz w:val="24"/>
          <w:szCs w:val="24"/>
        </w:rPr>
        <w:t>)</w:t>
      </w:r>
      <w:r>
        <w:rPr>
          <w:rFonts w:hint="eastAsia"/>
          <w:color w:val="000000"/>
          <w:sz w:val="24"/>
          <w:szCs w:val="24"/>
        </w:rPr>
        <w:t>代表我方</w:t>
      </w:r>
      <w:r>
        <w:rPr>
          <w:rFonts w:hint="eastAsia"/>
          <w:color w:val="000000"/>
          <w:sz w:val="24"/>
          <w:szCs w:val="24"/>
        </w:rPr>
        <w:t>______________</w:t>
      </w:r>
      <w:r>
        <w:rPr>
          <w:rFonts w:hint="eastAsia"/>
          <w:color w:val="000000"/>
          <w:sz w:val="24"/>
          <w:szCs w:val="24"/>
        </w:rPr>
        <w:t>（供应商的名称），全权处理本次项目投标的有关事宜。</w:t>
      </w:r>
    </w:p>
    <w:p w14:paraId="6A46BA64" w14:textId="77777777" w:rsidR="00C52E02" w:rsidRDefault="00000000">
      <w:pPr>
        <w:ind w:firstLine="480"/>
        <w:rPr>
          <w:color w:val="000000"/>
          <w:sz w:val="24"/>
          <w:szCs w:val="24"/>
        </w:rPr>
      </w:pPr>
      <w:r>
        <w:rPr>
          <w:rFonts w:hint="eastAsia"/>
          <w:color w:val="000000"/>
          <w:sz w:val="24"/>
          <w:szCs w:val="24"/>
        </w:rPr>
        <w:t>据此函，</w:t>
      </w:r>
      <w:r>
        <w:rPr>
          <w:rFonts w:hint="eastAsia"/>
          <w:color w:val="000000"/>
          <w:sz w:val="24"/>
          <w:szCs w:val="24"/>
        </w:rPr>
        <w:t>__________</w:t>
      </w:r>
      <w:r>
        <w:rPr>
          <w:rFonts w:hint="eastAsia"/>
          <w:color w:val="000000"/>
          <w:sz w:val="24"/>
          <w:szCs w:val="24"/>
        </w:rPr>
        <w:t>签字</w:t>
      </w:r>
      <w:proofErr w:type="gramStart"/>
      <w:r>
        <w:rPr>
          <w:rFonts w:hint="eastAsia"/>
          <w:color w:val="000000"/>
          <w:sz w:val="24"/>
          <w:szCs w:val="24"/>
        </w:rPr>
        <w:t>人兹宣布</w:t>
      </w:r>
      <w:proofErr w:type="gramEnd"/>
      <w:r>
        <w:rPr>
          <w:rFonts w:hint="eastAsia"/>
          <w:color w:val="000000"/>
          <w:sz w:val="24"/>
          <w:szCs w:val="24"/>
        </w:rPr>
        <w:t>同意如下：</w:t>
      </w:r>
    </w:p>
    <w:p w14:paraId="238C62DE" w14:textId="77777777" w:rsidR="00C52E02" w:rsidRDefault="00000000">
      <w:pPr>
        <w:ind w:firstLine="480"/>
        <w:rPr>
          <w:color w:val="000000"/>
          <w:sz w:val="24"/>
          <w:szCs w:val="24"/>
        </w:rPr>
      </w:pPr>
      <w:r>
        <w:rPr>
          <w:rFonts w:hint="eastAsia"/>
          <w:color w:val="000000"/>
          <w:sz w:val="24"/>
          <w:szCs w:val="24"/>
        </w:rPr>
        <w:t>我单位承诺服务期限：</w:t>
      </w:r>
      <w:r>
        <w:rPr>
          <w:rFonts w:hint="eastAsia"/>
          <w:color w:val="000000"/>
          <w:sz w:val="24"/>
          <w:szCs w:val="24"/>
          <w:u w:val="single"/>
        </w:rPr>
        <w:t xml:space="preserve">         </w:t>
      </w:r>
      <w:r>
        <w:rPr>
          <w:rFonts w:hint="eastAsia"/>
          <w:color w:val="000000"/>
          <w:sz w:val="24"/>
          <w:szCs w:val="24"/>
        </w:rPr>
        <w:t>，服务标准：</w:t>
      </w:r>
      <w:r>
        <w:rPr>
          <w:rFonts w:hint="eastAsia"/>
          <w:color w:val="000000"/>
          <w:sz w:val="24"/>
          <w:szCs w:val="24"/>
          <w:u w:val="single"/>
        </w:rPr>
        <w:t>合格</w:t>
      </w:r>
      <w:r>
        <w:rPr>
          <w:rFonts w:hint="eastAsia"/>
          <w:color w:val="000000"/>
          <w:sz w:val="24"/>
          <w:szCs w:val="24"/>
        </w:rPr>
        <w:t>。</w:t>
      </w:r>
    </w:p>
    <w:p w14:paraId="36696DCA" w14:textId="77777777" w:rsidR="00C52E02" w:rsidRDefault="00000000">
      <w:pPr>
        <w:ind w:firstLine="480"/>
        <w:rPr>
          <w:color w:val="000000"/>
          <w:sz w:val="24"/>
          <w:szCs w:val="24"/>
        </w:rPr>
      </w:pPr>
      <w:r>
        <w:rPr>
          <w:rFonts w:hint="eastAsia"/>
          <w:color w:val="000000"/>
          <w:sz w:val="24"/>
          <w:szCs w:val="24"/>
        </w:rPr>
        <w:t>1.</w:t>
      </w:r>
      <w:r>
        <w:rPr>
          <w:rFonts w:hint="eastAsia"/>
          <w:color w:val="000000"/>
          <w:sz w:val="24"/>
          <w:szCs w:val="24"/>
        </w:rPr>
        <w:t>按招标文件规定的各项要求，向买方提供所需服务（包含与服务相关的货物）。</w:t>
      </w:r>
    </w:p>
    <w:p w14:paraId="05A5A199" w14:textId="77777777" w:rsidR="00C52E02" w:rsidRDefault="00000000">
      <w:pPr>
        <w:ind w:firstLine="480"/>
        <w:rPr>
          <w:color w:val="000000"/>
          <w:sz w:val="24"/>
          <w:szCs w:val="24"/>
        </w:rPr>
      </w:pPr>
      <w:r>
        <w:rPr>
          <w:rFonts w:hint="eastAsia"/>
          <w:color w:val="000000"/>
          <w:sz w:val="24"/>
          <w:szCs w:val="24"/>
        </w:rPr>
        <w:t>2.</w:t>
      </w:r>
      <w:r>
        <w:rPr>
          <w:rFonts w:hint="eastAsia"/>
          <w:color w:val="000000"/>
          <w:sz w:val="24"/>
          <w:szCs w:val="24"/>
        </w:rPr>
        <w:t>我们完全理解贵方不一定将合同授予最低报价的供应商。</w:t>
      </w:r>
    </w:p>
    <w:p w14:paraId="3E351B70" w14:textId="77777777" w:rsidR="00C52E02" w:rsidRDefault="00000000">
      <w:pPr>
        <w:ind w:firstLine="480"/>
        <w:rPr>
          <w:color w:val="000000"/>
          <w:sz w:val="24"/>
          <w:szCs w:val="24"/>
        </w:rPr>
      </w:pPr>
      <w:r>
        <w:rPr>
          <w:rFonts w:hint="eastAsia"/>
          <w:color w:val="000000"/>
          <w:sz w:val="24"/>
          <w:szCs w:val="24"/>
        </w:rPr>
        <w:t>3.</w:t>
      </w:r>
      <w:r>
        <w:rPr>
          <w:rFonts w:hint="eastAsia"/>
          <w:color w:val="000000"/>
          <w:sz w:val="24"/>
          <w:szCs w:val="24"/>
        </w:rPr>
        <w:t>我们已详细审核全部招标文件及其有效补充文件，我们知道必须放弃提出含糊不清或误解问题的权利。</w:t>
      </w:r>
    </w:p>
    <w:p w14:paraId="166A5BA6" w14:textId="77777777" w:rsidR="00C52E02" w:rsidRDefault="00000000">
      <w:pPr>
        <w:ind w:firstLine="480"/>
        <w:rPr>
          <w:color w:val="000000"/>
          <w:sz w:val="24"/>
          <w:szCs w:val="24"/>
        </w:rPr>
      </w:pPr>
      <w:r>
        <w:rPr>
          <w:rFonts w:hint="eastAsia"/>
          <w:color w:val="000000"/>
          <w:sz w:val="24"/>
          <w:szCs w:val="24"/>
        </w:rPr>
        <w:t>4.</w:t>
      </w:r>
      <w:r>
        <w:rPr>
          <w:rFonts w:hint="eastAsia"/>
          <w:color w:val="000000"/>
          <w:sz w:val="24"/>
          <w:szCs w:val="24"/>
        </w:rPr>
        <w:t>我们同意从规定的开标日期起遵循本投标文件，并在规定的投标有效期期满之前均具有约束力。</w:t>
      </w:r>
    </w:p>
    <w:p w14:paraId="094ABF7B" w14:textId="77777777" w:rsidR="00C52E02" w:rsidRDefault="00000000">
      <w:pPr>
        <w:ind w:firstLine="480"/>
        <w:rPr>
          <w:color w:val="000000"/>
          <w:sz w:val="24"/>
          <w:szCs w:val="24"/>
        </w:rPr>
      </w:pPr>
      <w:r>
        <w:rPr>
          <w:rFonts w:hint="eastAsia"/>
          <w:color w:val="000000"/>
          <w:sz w:val="24"/>
          <w:szCs w:val="24"/>
        </w:rPr>
        <w:t>5.</w:t>
      </w:r>
      <w:r>
        <w:rPr>
          <w:rFonts w:hint="eastAsia"/>
          <w:color w:val="000000"/>
          <w:sz w:val="24"/>
          <w:szCs w:val="24"/>
        </w:rPr>
        <w:t>同意向贵方提供贵方可能另外要求的与投标有关的任何证据或资料，并保证我方已提供和将要提供的文件是真实的、准确的。</w:t>
      </w:r>
    </w:p>
    <w:p w14:paraId="13A092CD" w14:textId="77777777" w:rsidR="00C52E02" w:rsidRDefault="00000000">
      <w:pPr>
        <w:ind w:firstLine="480"/>
        <w:rPr>
          <w:color w:val="000000"/>
          <w:sz w:val="24"/>
          <w:szCs w:val="24"/>
        </w:rPr>
      </w:pPr>
      <w:r>
        <w:rPr>
          <w:rFonts w:hint="eastAsia"/>
          <w:color w:val="000000"/>
          <w:sz w:val="24"/>
          <w:szCs w:val="24"/>
        </w:rPr>
        <w:t>6.</w:t>
      </w:r>
      <w:r>
        <w:rPr>
          <w:rFonts w:hint="eastAsia"/>
          <w:color w:val="000000"/>
          <w:sz w:val="24"/>
          <w:szCs w:val="24"/>
        </w:rPr>
        <w:t>一旦我方中标</w:t>
      </w:r>
      <w:r>
        <w:rPr>
          <w:rFonts w:hint="eastAsia"/>
          <w:color w:val="000000"/>
          <w:sz w:val="24"/>
          <w:szCs w:val="24"/>
        </w:rPr>
        <w:t>,</w:t>
      </w:r>
      <w:r>
        <w:rPr>
          <w:rFonts w:hint="eastAsia"/>
          <w:color w:val="000000"/>
          <w:sz w:val="24"/>
          <w:szCs w:val="24"/>
        </w:rPr>
        <w:t>我方将根据招标文件的规定，严格履行合同的责任和义务</w:t>
      </w:r>
      <w:r>
        <w:rPr>
          <w:rFonts w:hint="eastAsia"/>
          <w:color w:val="000000"/>
          <w:sz w:val="24"/>
          <w:szCs w:val="24"/>
        </w:rPr>
        <w:t>,</w:t>
      </w:r>
      <w:r>
        <w:rPr>
          <w:rFonts w:hint="eastAsia"/>
          <w:color w:val="000000"/>
          <w:sz w:val="24"/>
          <w:szCs w:val="24"/>
        </w:rPr>
        <w:t>并保证在招标文件规定的时间完成项目，交付买方验收、使用。</w:t>
      </w:r>
    </w:p>
    <w:p w14:paraId="122C7008" w14:textId="77777777" w:rsidR="00C52E02" w:rsidRDefault="00000000">
      <w:pPr>
        <w:ind w:firstLine="480"/>
        <w:rPr>
          <w:color w:val="000000"/>
          <w:sz w:val="24"/>
          <w:szCs w:val="24"/>
        </w:rPr>
      </w:pPr>
      <w:r>
        <w:rPr>
          <w:rFonts w:hint="eastAsia"/>
          <w:color w:val="000000"/>
          <w:sz w:val="24"/>
          <w:szCs w:val="24"/>
        </w:rPr>
        <w:t>7.</w:t>
      </w:r>
      <w:r>
        <w:rPr>
          <w:rFonts w:hint="eastAsia"/>
          <w:color w:val="000000"/>
          <w:sz w:val="24"/>
          <w:szCs w:val="24"/>
        </w:rPr>
        <w:t>与本投标有关的正式通讯地址为：</w:t>
      </w:r>
    </w:p>
    <w:p w14:paraId="4DD2A72A" w14:textId="77777777" w:rsidR="00C52E02" w:rsidRDefault="00000000">
      <w:pPr>
        <w:ind w:firstLine="480"/>
        <w:rPr>
          <w:color w:val="000000"/>
          <w:sz w:val="24"/>
          <w:szCs w:val="24"/>
        </w:rPr>
      </w:pPr>
      <w:r>
        <w:rPr>
          <w:rFonts w:hint="eastAsia"/>
          <w:color w:val="000000"/>
          <w:sz w:val="24"/>
          <w:szCs w:val="24"/>
        </w:rPr>
        <w:t>地</w:t>
      </w:r>
      <w:r>
        <w:rPr>
          <w:rFonts w:hint="eastAsia"/>
          <w:color w:val="000000"/>
          <w:sz w:val="24"/>
          <w:szCs w:val="24"/>
        </w:rPr>
        <w:t xml:space="preserve">     </w:t>
      </w:r>
      <w:r>
        <w:rPr>
          <w:rFonts w:hint="eastAsia"/>
          <w:color w:val="000000"/>
          <w:sz w:val="24"/>
          <w:szCs w:val="24"/>
        </w:rPr>
        <w:t>址：</w:t>
      </w:r>
    </w:p>
    <w:p w14:paraId="2563E24E" w14:textId="77777777" w:rsidR="00C52E02" w:rsidRDefault="00000000">
      <w:pPr>
        <w:ind w:firstLine="480"/>
        <w:rPr>
          <w:color w:val="000000"/>
          <w:sz w:val="24"/>
          <w:szCs w:val="24"/>
        </w:rPr>
      </w:pPr>
      <w:r>
        <w:rPr>
          <w:rFonts w:hint="eastAsia"/>
          <w:color w:val="000000"/>
          <w:sz w:val="24"/>
          <w:szCs w:val="24"/>
        </w:rPr>
        <w:t>邮</w:t>
      </w:r>
      <w:r>
        <w:rPr>
          <w:rFonts w:hint="eastAsia"/>
          <w:color w:val="000000"/>
          <w:sz w:val="24"/>
          <w:szCs w:val="24"/>
        </w:rPr>
        <w:t>    </w:t>
      </w:r>
      <w:r>
        <w:rPr>
          <w:rFonts w:hint="eastAsia"/>
          <w:color w:val="000000"/>
          <w:sz w:val="24"/>
          <w:szCs w:val="24"/>
        </w:rPr>
        <w:t>编：</w:t>
      </w:r>
    </w:p>
    <w:p w14:paraId="03EDA155" w14:textId="77777777" w:rsidR="00C52E02" w:rsidRDefault="00000000">
      <w:pPr>
        <w:ind w:firstLine="480"/>
        <w:rPr>
          <w:color w:val="000000"/>
          <w:sz w:val="24"/>
          <w:szCs w:val="24"/>
        </w:rPr>
      </w:pPr>
      <w:r>
        <w:rPr>
          <w:rFonts w:hint="eastAsia"/>
          <w:color w:val="000000"/>
          <w:sz w:val="24"/>
          <w:szCs w:val="24"/>
        </w:rPr>
        <w:t>电</w:t>
      </w:r>
      <w:r>
        <w:rPr>
          <w:rFonts w:hint="eastAsia"/>
          <w:color w:val="000000"/>
          <w:sz w:val="24"/>
          <w:szCs w:val="24"/>
        </w:rPr>
        <w:t xml:space="preserve">     </w:t>
      </w:r>
      <w:r>
        <w:rPr>
          <w:rFonts w:hint="eastAsia"/>
          <w:color w:val="000000"/>
          <w:sz w:val="24"/>
          <w:szCs w:val="24"/>
        </w:rPr>
        <w:t>话：</w:t>
      </w:r>
    </w:p>
    <w:p w14:paraId="4E52E8EF" w14:textId="77777777" w:rsidR="00C52E02" w:rsidRDefault="00000000">
      <w:pPr>
        <w:ind w:firstLine="480"/>
        <w:rPr>
          <w:color w:val="000000"/>
          <w:sz w:val="24"/>
          <w:szCs w:val="24"/>
        </w:rPr>
      </w:pPr>
      <w:r>
        <w:rPr>
          <w:rFonts w:hint="eastAsia"/>
          <w:color w:val="000000"/>
          <w:sz w:val="24"/>
          <w:szCs w:val="24"/>
        </w:rPr>
        <w:t>传</w:t>
      </w:r>
      <w:r>
        <w:rPr>
          <w:rFonts w:hint="eastAsia"/>
          <w:color w:val="000000"/>
          <w:sz w:val="24"/>
          <w:szCs w:val="24"/>
        </w:rPr>
        <w:t xml:space="preserve">     </w:t>
      </w:r>
      <w:r>
        <w:rPr>
          <w:rFonts w:hint="eastAsia"/>
          <w:color w:val="000000"/>
          <w:sz w:val="24"/>
          <w:szCs w:val="24"/>
        </w:rPr>
        <w:t>真：</w:t>
      </w:r>
    </w:p>
    <w:p w14:paraId="5DBEF55C" w14:textId="77777777" w:rsidR="00C52E02" w:rsidRDefault="00000000">
      <w:pPr>
        <w:ind w:firstLine="480"/>
        <w:rPr>
          <w:color w:val="000000"/>
          <w:sz w:val="24"/>
          <w:szCs w:val="24"/>
        </w:rPr>
      </w:pPr>
      <w:r>
        <w:rPr>
          <w:rFonts w:hint="eastAsia"/>
          <w:color w:val="000000"/>
          <w:sz w:val="24"/>
          <w:szCs w:val="24"/>
        </w:rPr>
        <w:t>供应商开户行：</w:t>
      </w:r>
    </w:p>
    <w:p w14:paraId="01D7B0C7" w14:textId="77777777" w:rsidR="00C52E02" w:rsidRDefault="00000000">
      <w:pPr>
        <w:ind w:firstLine="480"/>
        <w:rPr>
          <w:color w:val="000000"/>
          <w:sz w:val="24"/>
          <w:szCs w:val="24"/>
        </w:rPr>
      </w:pPr>
      <w:r>
        <w:rPr>
          <w:rFonts w:hint="eastAsia"/>
          <w:color w:val="000000"/>
          <w:sz w:val="24"/>
          <w:szCs w:val="24"/>
        </w:rPr>
        <w:t>账</w:t>
      </w:r>
      <w:r>
        <w:rPr>
          <w:rFonts w:hint="eastAsia"/>
          <w:color w:val="000000"/>
          <w:sz w:val="24"/>
          <w:szCs w:val="24"/>
        </w:rPr>
        <w:t xml:space="preserve">     </w:t>
      </w:r>
      <w:r>
        <w:rPr>
          <w:rFonts w:hint="eastAsia"/>
          <w:color w:val="000000"/>
          <w:sz w:val="24"/>
          <w:szCs w:val="24"/>
        </w:rPr>
        <w:t>号：</w:t>
      </w:r>
      <w:r>
        <w:rPr>
          <w:rFonts w:hint="eastAsia"/>
          <w:color w:val="000000"/>
          <w:sz w:val="24"/>
          <w:szCs w:val="24"/>
        </w:rPr>
        <w:t xml:space="preserve"> </w:t>
      </w:r>
    </w:p>
    <w:p w14:paraId="4AA57A6A" w14:textId="77777777" w:rsidR="00C52E02" w:rsidRDefault="00000000">
      <w:pPr>
        <w:ind w:firstLine="480"/>
        <w:rPr>
          <w:color w:val="000000"/>
          <w:sz w:val="24"/>
          <w:szCs w:val="24"/>
        </w:rPr>
      </w:pPr>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r>
        <w:rPr>
          <w:rFonts w:hint="eastAsia"/>
          <w:color w:val="000000"/>
          <w:sz w:val="24"/>
          <w:szCs w:val="24"/>
        </w:rPr>
        <w:t>______</w:t>
      </w:r>
      <w:r>
        <w:rPr>
          <w:rFonts w:hint="eastAsia"/>
          <w:color w:val="000000"/>
          <w:sz w:val="24"/>
          <w:szCs w:val="24"/>
        </w:rPr>
        <w:t>年</w:t>
      </w:r>
      <w:r>
        <w:rPr>
          <w:rFonts w:hint="eastAsia"/>
          <w:color w:val="000000"/>
          <w:sz w:val="24"/>
          <w:szCs w:val="24"/>
        </w:rPr>
        <w:t>____</w:t>
      </w:r>
      <w:r>
        <w:rPr>
          <w:rFonts w:hint="eastAsia"/>
          <w:color w:val="000000"/>
          <w:sz w:val="24"/>
          <w:szCs w:val="24"/>
        </w:rPr>
        <w:t>月</w:t>
      </w:r>
      <w:r>
        <w:rPr>
          <w:rFonts w:hint="eastAsia"/>
          <w:color w:val="000000"/>
          <w:sz w:val="24"/>
          <w:szCs w:val="24"/>
        </w:rPr>
        <w:t>____</w:t>
      </w:r>
      <w:r>
        <w:rPr>
          <w:rFonts w:hint="eastAsia"/>
          <w:color w:val="000000"/>
          <w:sz w:val="24"/>
          <w:szCs w:val="24"/>
        </w:rPr>
        <w:t>日</w:t>
      </w:r>
    </w:p>
    <w:p w14:paraId="49561039" w14:textId="77777777" w:rsidR="00C52E02" w:rsidRDefault="00C52E02">
      <w:pPr>
        <w:ind w:firstLine="480"/>
        <w:rPr>
          <w:color w:val="000000"/>
          <w:sz w:val="24"/>
          <w:szCs w:val="24"/>
        </w:rPr>
      </w:pPr>
    </w:p>
    <w:p w14:paraId="05B931C7" w14:textId="77777777" w:rsidR="00C52E02" w:rsidRDefault="00C52E02">
      <w:pPr>
        <w:ind w:firstLine="440"/>
        <w:rPr>
          <w:color w:val="000000"/>
        </w:rPr>
      </w:pPr>
    </w:p>
    <w:p w14:paraId="2CB75551" w14:textId="77777777" w:rsidR="00C52E02" w:rsidRDefault="00C52E02">
      <w:pPr>
        <w:ind w:firstLine="440"/>
        <w:rPr>
          <w:color w:val="000000"/>
        </w:rPr>
      </w:pPr>
    </w:p>
    <w:p w14:paraId="1050DCD8" w14:textId="77777777" w:rsidR="00C52E02" w:rsidRDefault="00C52E02">
      <w:pPr>
        <w:ind w:firstLine="440"/>
        <w:rPr>
          <w:color w:val="000000"/>
        </w:rPr>
      </w:pPr>
    </w:p>
    <w:p w14:paraId="09350AD6" w14:textId="77777777" w:rsidR="00C52E02" w:rsidRDefault="00C52E02">
      <w:pPr>
        <w:rPr>
          <w:color w:val="000000"/>
        </w:rPr>
      </w:pPr>
    </w:p>
    <w:p w14:paraId="52ED6857" w14:textId="77777777" w:rsidR="00C52E02" w:rsidRDefault="00C52E02">
      <w:pPr>
        <w:pStyle w:val="3"/>
        <w:ind w:firstLine="118"/>
        <w:rPr>
          <w:rFonts w:hint="eastAsia"/>
          <w:color w:val="000000"/>
        </w:rPr>
      </w:pPr>
    </w:p>
    <w:p w14:paraId="78C8BF13" w14:textId="77777777" w:rsidR="00C52E02" w:rsidRDefault="00C52E02">
      <w:pPr>
        <w:pStyle w:val="a1"/>
        <w:rPr>
          <w:color w:val="000000"/>
        </w:rPr>
      </w:pPr>
    </w:p>
    <w:p w14:paraId="48572434" w14:textId="77777777" w:rsidR="00C52E02" w:rsidRDefault="00C52E02">
      <w:pPr>
        <w:pStyle w:val="a1"/>
        <w:rPr>
          <w:color w:val="000000"/>
        </w:rPr>
      </w:pPr>
    </w:p>
    <w:p w14:paraId="5214B2BC" w14:textId="77777777" w:rsidR="00C52E02" w:rsidRDefault="00C52E02">
      <w:pPr>
        <w:pStyle w:val="a1"/>
        <w:rPr>
          <w:color w:val="000000"/>
        </w:rPr>
      </w:pPr>
    </w:p>
    <w:p w14:paraId="7F19B9F3" w14:textId="77777777" w:rsidR="00C52E02" w:rsidRDefault="00C52E02">
      <w:pPr>
        <w:pStyle w:val="a1"/>
        <w:rPr>
          <w:color w:val="000000"/>
        </w:rPr>
      </w:pPr>
    </w:p>
    <w:p w14:paraId="18FF8F73" w14:textId="77777777" w:rsidR="00C52E02" w:rsidRDefault="00C52E02">
      <w:pPr>
        <w:pStyle w:val="a1"/>
        <w:rPr>
          <w:color w:val="000000"/>
        </w:rPr>
      </w:pPr>
    </w:p>
    <w:p w14:paraId="1F2EDF1C" w14:textId="77777777" w:rsidR="00C52E02" w:rsidRDefault="00C52E02">
      <w:pPr>
        <w:pStyle w:val="a1"/>
        <w:rPr>
          <w:color w:val="000000"/>
        </w:rPr>
      </w:pPr>
    </w:p>
    <w:p w14:paraId="6431EEB7" w14:textId="77777777" w:rsidR="00C52E02" w:rsidRDefault="00C52E02">
      <w:pPr>
        <w:pStyle w:val="a1"/>
        <w:rPr>
          <w:color w:val="000000"/>
        </w:rPr>
      </w:pPr>
    </w:p>
    <w:p w14:paraId="6A9FCF80" w14:textId="77777777" w:rsidR="00C52E02" w:rsidRDefault="00C52E02">
      <w:pPr>
        <w:pStyle w:val="a1"/>
        <w:rPr>
          <w:color w:val="000000"/>
        </w:rPr>
      </w:pPr>
    </w:p>
    <w:p w14:paraId="0FE8465B" w14:textId="77777777" w:rsidR="00C52E02" w:rsidRDefault="00C52E02">
      <w:pPr>
        <w:pStyle w:val="a1"/>
        <w:rPr>
          <w:color w:val="000000"/>
        </w:rPr>
      </w:pPr>
    </w:p>
    <w:p w14:paraId="5CDFD744" w14:textId="77777777" w:rsidR="00C52E02" w:rsidRDefault="00C52E02">
      <w:pPr>
        <w:pStyle w:val="a1"/>
        <w:rPr>
          <w:color w:val="000000"/>
        </w:rPr>
      </w:pPr>
    </w:p>
    <w:p w14:paraId="12522D1D" w14:textId="77777777" w:rsidR="00C52E02" w:rsidRDefault="00C52E02">
      <w:pPr>
        <w:pStyle w:val="a1"/>
        <w:rPr>
          <w:color w:val="000000"/>
        </w:rPr>
      </w:pPr>
    </w:p>
    <w:p w14:paraId="75996A1A" w14:textId="77777777" w:rsidR="00C52E02" w:rsidRDefault="00C52E02">
      <w:pPr>
        <w:pStyle w:val="a1"/>
        <w:rPr>
          <w:color w:val="000000"/>
        </w:rPr>
      </w:pPr>
    </w:p>
    <w:p w14:paraId="19886CF8" w14:textId="77777777" w:rsidR="00C52E02" w:rsidRDefault="00C52E02">
      <w:pPr>
        <w:pStyle w:val="a1"/>
        <w:rPr>
          <w:color w:val="000000"/>
        </w:rPr>
      </w:pPr>
    </w:p>
    <w:p w14:paraId="21C933F2" w14:textId="77777777" w:rsidR="00C52E02" w:rsidRDefault="00C52E02">
      <w:pPr>
        <w:rPr>
          <w:color w:val="000000"/>
        </w:rPr>
      </w:pPr>
    </w:p>
    <w:p w14:paraId="3EDA9A30" w14:textId="77777777" w:rsidR="00C52E02" w:rsidRDefault="00000000">
      <w:pPr>
        <w:ind w:firstLine="560"/>
        <w:jc w:val="center"/>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t>十、中小</w:t>
      </w:r>
      <w:proofErr w:type="gramStart"/>
      <w:r>
        <w:rPr>
          <w:rFonts w:ascii="黑体" w:eastAsia="黑体" w:hAnsi="黑体" w:cs="黑体" w:hint="eastAsia"/>
          <w:i/>
          <w:color w:val="000000"/>
          <w:sz w:val="32"/>
          <w:szCs w:val="32"/>
          <w:u w:val="single"/>
        </w:rPr>
        <w:t>微企业</w:t>
      </w:r>
      <w:proofErr w:type="gramEnd"/>
      <w:r>
        <w:rPr>
          <w:rFonts w:ascii="黑体" w:eastAsia="黑体" w:hAnsi="黑体" w:cs="黑体" w:hint="eastAsia"/>
          <w:i/>
          <w:color w:val="000000"/>
          <w:sz w:val="32"/>
          <w:szCs w:val="32"/>
          <w:u w:val="single"/>
        </w:rPr>
        <w:t>声明函（服务）</w:t>
      </w:r>
    </w:p>
    <w:p w14:paraId="635A0405" w14:textId="77777777" w:rsidR="00C52E02" w:rsidRDefault="00000000">
      <w:pPr>
        <w:spacing w:line="500" w:lineRule="exact"/>
        <w:ind w:firstLine="480"/>
        <w:rPr>
          <w:color w:val="000000"/>
          <w:sz w:val="24"/>
        </w:rPr>
      </w:pPr>
      <w:r>
        <w:rPr>
          <w:rFonts w:hint="eastAsia"/>
          <w:color w:val="000000"/>
          <w:sz w:val="24"/>
        </w:rPr>
        <w:t>本公司（联合体）郑重声明，根据《政府采购促进中小企业发展管理办法》</w:t>
      </w:r>
      <w:r>
        <w:rPr>
          <w:rFonts w:hint="eastAsia"/>
          <w:color w:val="000000"/>
          <w:sz w:val="24"/>
        </w:rPr>
        <w:t>(</w:t>
      </w:r>
      <w:r>
        <w:rPr>
          <w:rFonts w:hint="eastAsia"/>
          <w:color w:val="000000"/>
          <w:sz w:val="24"/>
        </w:rPr>
        <w:t>财库</w:t>
      </w:r>
      <w:r>
        <w:rPr>
          <w:rFonts w:ascii="宋体" w:hAnsi="宋体" w:hint="eastAsia"/>
          <w:bCs/>
          <w:color w:val="000000"/>
          <w:sz w:val="24"/>
          <w:szCs w:val="24"/>
        </w:rPr>
        <w:t>〔2020〕</w:t>
      </w:r>
      <w:r>
        <w:rPr>
          <w:rFonts w:hint="eastAsia"/>
          <w:color w:val="000000"/>
          <w:sz w:val="24"/>
        </w:rPr>
        <w:t>46</w:t>
      </w:r>
      <w:r>
        <w:rPr>
          <w:rFonts w:hint="eastAsia"/>
          <w:color w:val="000000"/>
          <w:sz w:val="24"/>
        </w:rPr>
        <w:t>号</w:t>
      </w:r>
      <w:r>
        <w:rPr>
          <w:rFonts w:hint="eastAsia"/>
          <w:color w:val="000000"/>
          <w:sz w:val="24"/>
        </w:rPr>
        <w:t>)</w:t>
      </w:r>
      <w:r>
        <w:rPr>
          <w:rFonts w:hint="eastAsia"/>
          <w:color w:val="000000"/>
          <w:sz w:val="24"/>
        </w:rPr>
        <w:t>的规定，本公司（联合体）参加</w:t>
      </w:r>
      <w:r>
        <w:rPr>
          <w:rFonts w:hint="eastAsia"/>
          <w:color w:val="000000"/>
          <w:sz w:val="24"/>
          <w:szCs w:val="20"/>
          <w:u w:val="single"/>
        </w:rPr>
        <w:t>滨海</w:t>
      </w:r>
      <w:proofErr w:type="gramStart"/>
      <w:r>
        <w:rPr>
          <w:rFonts w:hint="eastAsia"/>
          <w:color w:val="000000"/>
          <w:sz w:val="24"/>
          <w:szCs w:val="20"/>
          <w:u w:val="single"/>
        </w:rPr>
        <w:t>县滨淮镇</w:t>
      </w:r>
      <w:proofErr w:type="gramEnd"/>
      <w:r>
        <w:rPr>
          <w:rFonts w:hint="eastAsia"/>
          <w:color w:val="000000"/>
          <w:sz w:val="24"/>
          <w:szCs w:val="20"/>
          <w:u w:val="single"/>
        </w:rPr>
        <w:t>人民政府</w:t>
      </w:r>
      <w:r>
        <w:rPr>
          <w:rFonts w:hint="eastAsia"/>
          <w:color w:val="000000"/>
          <w:sz w:val="24"/>
        </w:rPr>
        <w:t>组织的采购编号为</w:t>
      </w:r>
      <w:r>
        <w:rPr>
          <w:rFonts w:hint="eastAsia"/>
          <w:color w:val="000000"/>
          <w:sz w:val="24"/>
          <w:u w:val="single"/>
        </w:rPr>
        <w:t xml:space="preserve">JSZC-320922-SRZZ-G2025-0001  </w:t>
      </w:r>
      <w:r>
        <w:rPr>
          <w:rFonts w:hint="eastAsia"/>
          <w:color w:val="000000"/>
          <w:sz w:val="24"/>
        </w:rPr>
        <w:t>，</w:t>
      </w:r>
      <w:r>
        <w:rPr>
          <w:rFonts w:hint="eastAsia"/>
          <w:color w:val="000000"/>
          <w:sz w:val="24"/>
          <w:szCs w:val="20"/>
          <w:u w:val="single"/>
        </w:rPr>
        <w:t>滨海</w:t>
      </w:r>
      <w:proofErr w:type="gramStart"/>
      <w:r>
        <w:rPr>
          <w:rFonts w:hint="eastAsia"/>
          <w:color w:val="000000"/>
          <w:sz w:val="24"/>
          <w:szCs w:val="20"/>
          <w:u w:val="single"/>
        </w:rPr>
        <w:t>县滨淮镇</w:t>
      </w:r>
      <w:proofErr w:type="gramEnd"/>
      <w:r>
        <w:rPr>
          <w:rFonts w:hint="eastAsia"/>
          <w:color w:val="000000"/>
          <w:sz w:val="24"/>
          <w:szCs w:val="20"/>
          <w:u w:val="single"/>
        </w:rPr>
        <w:t>村庄规划修编项目</w:t>
      </w:r>
      <w:r>
        <w:rPr>
          <w:rFonts w:hint="eastAsia"/>
          <w:color w:val="000000"/>
          <w:sz w:val="24"/>
        </w:rPr>
        <w:t>的采购活动，服务全部由符合政策的中小</w:t>
      </w:r>
      <w:proofErr w:type="gramStart"/>
      <w:r>
        <w:rPr>
          <w:rFonts w:hint="eastAsia"/>
          <w:color w:val="000000"/>
          <w:sz w:val="24"/>
        </w:rPr>
        <w:t>微企业</w:t>
      </w:r>
      <w:proofErr w:type="gramEnd"/>
      <w:r>
        <w:rPr>
          <w:rFonts w:hint="eastAsia"/>
          <w:color w:val="000000"/>
          <w:sz w:val="24"/>
        </w:rPr>
        <w:t>承接。根据《工业和信息化部、国家统计局、国家发展和改革委员会、财政部关于印发中小企业划型标准规定的通知》</w:t>
      </w:r>
      <w:r>
        <w:rPr>
          <w:rFonts w:hint="eastAsia"/>
          <w:color w:val="000000"/>
          <w:sz w:val="24"/>
        </w:rPr>
        <w:t>(</w:t>
      </w:r>
      <w:r>
        <w:rPr>
          <w:rFonts w:hint="eastAsia"/>
          <w:color w:val="000000"/>
          <w:sz w:val="24"/>
        </w:rPr>
        <w:t>工信部联企业</w:t>
      </w:r>
      <w:r>
        <w:rPr>
          <w:rFonts w:ascii="宋体" w:hAnsi="宋体" w:hint="eastAsia"/>
          <w:bCs/>
          <w:color w:val="000000"/>
          <w:sz w:val="24"/>
          <w:szCs w:val="24"/>
        </w:rPr>
        <w:t>〔2011〕</w:t>
      </w:r>
      <w:r>
        <w:rPr>
          <w:rFonts w:hint="eastAsia"/>
          <w:color w:val="000000"/>
          <w:sz w:val="24"/>
        </w:rPr>
        <w:t>300</w:t>
      </w:r>
      <w:r>
        <w:rPr>
          <w:rFonts w:hint="eastAsia"/>
          <w:color w:val="000000"/>
          <w:sz w:val="24"/>
        </w:rPr>
        <w:t>号</w:t>
      </w:r>
      <w:r>
        <w:rPr>
          <w:rFonts w:hint="eastAsia"/>
          <w:color w:val="000000"/>
          <w:sz w:val="24"/>
        </w:rPr>
        <w:t>)</w:t>
      </w:r>
      <w:r>
        <w:rPr>
          <w:rFonts w:hint="eastAsia"/>
          <w:color w:val="000000"/>
          <w:sz w:val="24"/>
        </w:rPr>
        <w:t>的规定，相关企业（含联合体中的中小微企业、签订分包意向协议的中小微企业）的具体情况如下：</w:t>
      </w:r>
    </w:p>
    <w:p w14:paraId="0F5912D4" w14:textId="77777777" w:rsidR="00C52E02" w:rsidRDefault="00000000">
      <w:pPr>
        <w:spacing w:line="500" w:lineRule="exact"/>
        <w:ind w:firstLine="480"/>
        <w:rPr>
          <w:color w:val="000000"/>
          <w:sz w:val="24"/>
        </w:rPr>
      </w:pPr>
      <w:r>
        <w:rPr>
          <w:rFonts w:hint="eastAsia"/>
          <w:color w:val="000000"/>
          <w:sz w:val="24"/>
        </w:rPr>
        <w:t>1.</w:t>
      </w:r>
      <w:r>
        <w:rPr>
          <w:rFonts w:hint="eastAsia"/>
          <w:i/>
          <w:iCs/>
          <w:color w:val="000000"/>
          <w:sz w:val="24"/>
          <w:u w:val="single"/>
        </w:rPr>
        <w:t>（标的名称）</w:t>
      </w:r>
      <w:r>
        <w:rPr>
          <w:rFonts w:hint="eastAsia"/>
          <w:color w:val="000000"/>
          <w:sz w:val="24"/>
        </w:rPr>
        <w:t>，属于</w:t>
      </w:r>
      <w:r>
        <w:rPr>
          <w:rFonts w:hint="eastAsia"/>
          <w:i/>
          <w:iCs/>
          <w:color w:val="000000"/>
          <w:sz w:val="24"/>
          <w:u w:val="single"/>
        </w:rPr>
        <w:t>（采购文件中明确的所属行业）</w:t>
      </w:r>
      <w:r>
        <w:rPr>
          <w:rFonts w:hint="eastAsia"/>
          <w:color w:val="000000"/>
          <w:sz w:val="24"/>
        </w:rPr>
        <w:t>行业；承接企业为（</w:t>
      </w:r>
      <w:r>
        <w:rPr>
          <w:rFonts w:hint="eastAsia"/>
          <w:i/>
          <w:iCs/>
          <w:color w:val="000000"/>
          <w:sz w:val="24"/>
          <w:u w:val="single"/>
        </w:rPr>
        <w:t>企业名称</w:t>
      </w:r>
      <w:r>
        <w:rPr>
          <w:rFonts w:hint="eastAsia"/>
          <w:color w:val="000000"/>
          <w:sz w:val="24"/>
        </w:rPr>
        <w:t>），从业人员</w:t>
      </w:r>
      <w:r>
        <w:rPr>
          <w:rFonts w:hint="eastAsia"/>
          <w:color w:val="000000"/>
          <w:sz w:val="24"/>
          <w:u w:val="single"/>
        </w:rPr>
        <w:t xml:space="preserve">     </w:t>
      </w:r>
      <w:r>
        <w:rPr>
          <w:rFonts w:hint="eastAsia"/>
          <w:color w:val="000000"/>
          <w:sz w:val="24"/>
        </w:rPr>
        <w:t>人，营业收入为</w:t>
      </w:r>
      <w:r>
        <w:rPr>
          <w:rFonts w:hint="eastAsia"/>
          <w:color w:val="000000"/>
          <w:sz w:val="24"/>
          <w:u w:val="single"/>
        </w:rPr>
        <w:t>     </w:t>
      </w:r>
      <w:r>
        <w:rPr>
          <w:rFonts w:hint="eastAsia"/>
          <w:color w:val="000000"/>
          <w:sz w:val="24"/>
        </w:rPr>
        <w:t>万元，资产总额为</w:t>
      </w:r>
      <w:r>
        <w:rPr>
          <w:rFonts w:hint="eastAsia"/>
          <w:color w:val="000000"/>
          <w:sz w:val="24"/>
          <w:u w:val="single"/>
        </w:rPr>
        <w:t>    </w:t>
      </w:r>
      <w:r>
        <w:rPr>
          <w:rFonts w:hint="eastAsia"/>
          <w:color w:val="000000"/>
          <w:sz w:val="24"/>
        </w:rPr>
        <w:t>万元，属于（</w:t>
      </w:r>
      <w:r>
        <w:rPr>
          <w:rFonts w:hint="eastAsia"/>
          <w:i/>
          <w:iCs/>
          <w:color w:val="000000"/>
          <w:sz w:val="24"/>
          <w:u w:val="single"/>
        </w:rPr>
        <w:t>中型企业、小型企业、微型企业</w:t>
      </w:r>
      <w:r>
        <w:rPr>
          <w:rFonts w:hint="eastAsia"/>
          <w:color w:val="000000"/>
          <w:sz w:val="24"/>
        </w:rPr>
        <w:t>）；</w:t>
      </w:r>
    </w:p>
    <w:p w14:paraId="67340EC7" w14:textId="77777777" w:rsidR="00C52E02" w:rsidRDefault="00000000">
      <w:pPr>
        <w:spacing w:line="500" w:lineRule="exact"/>
        <w:ind w:firstLine="480"/>
        <w:rPr>
          <w:color w:val="000000"/>
          <w:sz w:val="24"/>
        </w:rPr>
      </w:pPr>
      <w:r>
        <w:rPr>
          <w:rFonts w:hint="eastAsia"/>
          <w:color w:val="000000"/>
          <w:sz w:val="24"/>
        </w:rPr>
        <w:t>2.</w:t>
      </w:r>
      <w:r>
        <w:rPr>
          <w:rFonts w:hint="eastAsia"/>
          <w:i/>
          <w:iCs/>
          <w:color w:val="000000"/>
          <w:sz w:val="24"/>
          <w:u w:val="single"/>
        </w:rPr>
        <w:t>（标的名称）</w:t>
      </w:r>
      <w:r>
        <w:rPr>
          <w:rFonts w:hint="eastAsia"/>
          <w:color w:val="000000"/>
          <w:sz w:val="24"/>
        </w:rPr>
        <w:t>，属于</w:t>
      </w:r>
      <w:r>
        <w:rPr>
          <w:rFonts w:hint="eastAsia"/>
          <w:i/>
          <w:iCs/>
          <w:color w:val="000000"/>
          <w:sz w:val="24"/>
          <w:u w:val="single"/>
        </w:rPr>
        <w:t>（采购文件中明确的所属行业）</w:t>
      </w:r>
      <w:r>
        <w:rPr>
          <w:rFonts w:hint="eastAsia"/>
          <w:color w:val="000000"/>
          <w:sz w:val="24"/>
        </w:rPr>
        <w:t>行业；承接企业为（</w:t>
      </w:r>
      <w:r>
        <w:rPr>
          <w:rFonts w:hint="eastAsia"/>
          <w:i/>
          <w:iCs/>
          <w:color w:val="000000"/>
          <w:sz w:val="24"/>
          <w:u w:val="single"/>
        </w:rPr>
        <w:t>企业名称</w:t>
      </w:r>
      <w:r>
        <w:rPr>
          <w:rFonts w:hint="eastAsia"/>
          <w:color w:val="000000"/>
          <w:sz w:val="24"/>
        </w:rPr>
        <w:t>），从业人员</w:t>
      </w:r>
      <w:r>
        <w:rPr>
          <w:rFonts w:hint="eastAsia"/>
          <w:color w:val="000000"/>
          <w:sz w:val="24"/>
          <w:u w:val="single"/>
        </w:rPr>
        <w:t xml:space="preserve">     </w:t>
      </w:r>
      <w:r>
        <w:rPr>
          <w:rFonts w:hint="eastAsia"/>
          <w:color w:val="000000"/>
          <w:sz w:val="24"/>
        </w:rPr>
        <w:t>人，营业收入为</w:t>
      </w:r>
      <w:r>
        <w:rPr>
          <w:rFonts w:hint="eastAsia"/>
          <w:color w:val="000000"/>
          <w:sz w:val="24"/>
          <w:u w:val="single"/>
        </w:rPr>
        <w:t>     </w:t>
      </w:r>
      <w:r>
        <w:rPr>
          <w:rFonts w:hint="eastAsia"/>
          <w:color w:val="000000"/>
          <w:sz w:val="24"/>
        </w:rPr>
        <w:t>万元，资产总额为</w:t>
      </w:r>
      <w:r>
        <w:rPr>
          <w:rFonts w:hint="eastAsia"/>
          <w:color w:val="000000"/>
          <w:sz w:val="24"/>
          <w:u w:val="single"/>
        </w:rPr>
        <w:t>    </w:t>
      </w:r>
      <w:r>
        <w:rPr>
          <w:rFonts w:hint="eastAsia"/>
          <w:color w:val="000000"/>
          <w:sz w:val="24"/>
        </w:rPr>
        <w:t>万元，属于（</w:t>
      </w:r>
      <w:r>
        <w:rPr>
          <w:rFonts w:hint="eastAsia"/>
          <w:i/>
          <w:iCs/>
          <w:color w:val="000000"/>
          <w:sz w:val="24"/>
          <w:u w:val="single"/>
        </w:rPr>
        <w:t>中型企业、小型企业、微型企业</w:t>
      </w:r>
      <w:r>
        <w:rPr>
          <w:rFonts w:hint="eastAsia"/>
          <w:color w:val="000000"/>
          <w:sz w:val="24"/>
        </w:rPr>
        <w:t>）；</w:t>
      </w:r>
    </w:p>
    <w:p w14:paraId="5327D83C" w14:textId="77777777" w:rsidR="00C52E02" w:rsidRDefault="00000000">
      <w:pPr>
        <w:spacing w:line="500" w:lineRule="exact"/>
        <w:ind w:firstLine="480"/>
        <w:rPr>
          <w:color w:val="000000"/>
          <w:sz w:val="24"/>
        </w:rPr>
      </w:pPr>
      <w:r>
        <w:rPr>
          <w:rFonts w:hint="eastAsia"/>
          <w:color w:val="000000"/>
          <w:sz w:val="24"/>
        </w:rPr>
        <w:t>……</w:t>
      </w:r>
    </w:p>
    <w:p w14:paraId="3A9F5DDF" w14:textId="77777777" w:rsidR="00C52E02" w:rsidRDefault="00000000">
      <w:pPr>
        <w:spacing w:line="500" w:lineRule="exact"/>
        <w:ind w:firstLine="480"/>
        <w:rPr>
          <w:color w:val="000000"/>
          <w:sz w:val="24"/>
        </w:rPr>
      </w:pPr>
      <w:r>
        <w:rPr>
          <w:rFonts w:hint="eastAsia"/>
          <w:color w:val="000000"/>
          <w:sz w:val="24"/>
        </w:rPr>
        <w:t>以上企业，不属于大企业的分支机构，不存在控股股东为大企业的情形，也不存在与大企业的负责人为同一人的情形。</w:t>
      </w:r>
    </w:p>
    <w:p w14:paraId="0EE11951" w14:textId="77777777" w:rsidR="00C52E02" w:rsidRDefault="00000000">
      <w:pPr>
        <w:spacing w:line="500" w:lineRule="exact"/>
        <w:ind w:firstLine="480"/>
        <w:rPr>
          <w:color w:val="000000"/>
          <w:sz w:val="24"/>
        </w:rPr>
      </w:pPr>
      <w:r>
        <w:rPr>
          <w:rFonts w:hint="eastAsia"/>
          <w:color w:val="000000"/>
          <w:sz w:val="24"/>
        </w:rPr>
        <w:t>本企业对上述声明内容的真实性负责。如有虚假，将依法承担相应责任</w:t>
      </w:r>
    </w:p>
    <w:p w14:paraId="6C950214" w14:textId="77777777" w:rsidR="00C52E02" w:rsidRDefault="00000000">
      <w:pPr>
        <w:spacing w:line="500" w:lineRule="exact"/>
        <w:ind w:firstLine="480"/>
        <w:rPr>
          <w:color w:val="000000"/>
          <w:sz w:val="24"/>
        </w:rPr>
      </w:pPr>
      <w:r>
        <w:rPr>
          <w:rFonts w:hint="eastAsia"/>
          <w:color w:val="000000"/>
          <w:sz w:val="24"/>
        </w:rPr>
        <w:t> </w:t>
      </w:r>
    </w:p>
    <w:p w14:paraId="2B7DA850" w14:textId="77777777" w:rsidR="00C52E02" w:rsidRDefault="00000000">
      <w:pPr>
        <w:spacing w:line="500" w:lineRule="exact"/>
        <w:ind w:firstLine="480"/>
        <w:jc w:val="right"/>
        <w:rPr>
          <w:color w:val="000000"/>
          <w:sz w:val="24"/>
        </w:rPr>
      </w:pPr>
      <w:r>
        <w:rPr>
          <w:rFonts w:hint="eastAsia"/>
          <w:color w:val="000000"/>
          <w:sz w:val="24"/>
        </w:rPr>
        <w:t>企业名称（加盖</w:t>
      </w:r>
      <w:r>
        <w:rPr>
          <w:rFonts w:hint="eastAsia"/>
          <w:color w:val="000000"/>
          <w:sz w:val="24"/>
        </w:rPr>
        <w:t>CA</w:t>
      </w:r>
      <w:r>
        <w:rPr>
          <w:rFonts w:hint="eastAsia"/>
          <w:color w:val="000000"/>
          <w:sz w:val="24"/>
        </w:rPr>
        <w:t>电子公章）：</w:t>
      </w:r>
      <w:r>
        <w:rPr>
          <w:rFonts w:hint="eastAsia"/>
          <w:color w:val="000000"/>
          <w:sz w:val="24"/>
        </w:rPr>
        <w:t xml:space="preserve">        </w:t>
      </w:r>
    </w:p>
    <w:p w14:paraId="0EAEC009" w14:textId="77777777" w:rsidR="00C52E02" w:rsidRDefault="00000000">
      <w:pPr>
        <w:spacing w:line="500" w:lineRule="exact"/>
        <w:ind w:right="960" w:firstLineChars="2700" w:firstLine="6480"/>
        <w:rPr>
          <w:color w:val="000000"/>
          <w:sz w:val="24"/>
        </w:rPr>
      </w:pPr>
      <w:r>
        <w:rPr>
          <w:rFonts w:hint="eastAsia"/>
          <w:color w:val="000000"/>
          <w:sz w:val="24"/>
        </w:rPr>
        <w:t>日</w:t>
      </w:r>
      <w:r>
        <w:rPr>
          <w:rFonts w:hint="eastAsia"/>
          <w:color w:val="000000"/>
          <w:sz w:val="24"/>
        </w:rPr>
        <w:t xml:space="preserve">  </w:t>
      </w:r>
      <w:r>
        <w:rPr>
          <w:rFonts w:hint="eastAsia"/>
          <w:color w:val="000000"/>
          <w:sz w:val="24"/>
        </w:rPr>
        <w:t>期：</w:t>
      </w:r>
      <w:r>
        <w:rPr>
          <w:rFonts w:hint="eastAsia"/>
          <w:color w:val="000000"/>
          <w:sz w:val="24"/>
        </w:rPr>
        <w:t xml:space="preserve">        </w:t>
      </w:r>
    </w:p>
    <w:p w14:paraId="6109CADF" w14:textId="77777777" w:rsidR="00C52E02" w:rsidRDefault="00000000">
      <w:pPr>
        <w:spacing w:line="500" w:lineRule="exact"/>
        <w:ind w:firstLine="480"/>
        <w:rPr>
          <w:color w:val="000000"/>
          <w:sz w:val="24"/>
        </w:rPr>
      </w:pPr>
      <w:r>
        <w:rPr>
          <w:rFonts w:hint="eastAsia"/>
          <w:color w:val="000000"/>
          <w:sz w:val="24"/>
        </w:rPr>
        <w:t> </w:t>
      </w:r>
    </w:p>
    <w:p w14:paraId="4FB8B04B" w14:textId="77777777" w:rsidR="00C52E02" w:rsidRDefault="00000000">
      <w:pPr>
        <w:spacing w:line="500" w:lineRule="exact"/>
        <w:ind w:firstLine="480"/>
        <w:rPr>
          <w:color w:val="000000"/>
          <w:sz w:val="24"/>
        </w:rPr>
      </w:pPr>
      <w:r>
        <w:rPr>
          <w:rFonts w:hint="eastAsia"/>
          <w:color w:val="000000"/>
          <w:sz w:val="24"/>
        </w:rPr>
        <w:t>备注</w:t>
      </w:r>
      <w:r>
        <w:rPr>
          <w:rFonts w:hint="eastAsia"/>
          <w:color w:val="000000"/>
          <w:sz w:val="24"/>
        </w:rPr>
        <w:t>1</w:t>
      </w:r>
      <w:r>
        <w:rPr>
          <w:rFonts w:hint="eastAsia"/>
          <w:color w:val="000000"/>
          <w:sz w:val="24"/>
        </w:rPr>
        <w:t>：从业人员、营业收入、资产总额填报上一年度数据，无上</w:t>
      </w:r>
      <w:proofErr w:type="gramStart"/>
      <w:r>
        <w:rPr>
          <w:rFonts w:hint="eastAsia"/>
          <w:color w:val="000000"/>
          <w:sz w:val="24"/>
        </w:rPr>
        <w:t>一</w:t>
      </w:r>
      <w:proofErr w:type="gramEnd"/>
      <w:r>
        <w:rPr>
          <w:rFonts w:hint="eastAsia"/>
          <w:color w:val="000000"/>
          <w:sz w:val="24"/>
        </w:rPr>
        <w:t>年度数据的新成立企业可不填报。</w:t>
      </w:r>
    </w:p>
    <w:p w14:paraId="7B4FFA92" w14:textId="77777777" w:rsidR="00C52E02" w:rsidRDefault="00000000">
      <w:pPr>
        <w:spacing w:line="500" w:lineRule="exact"/>
        <w:ind w:firstLine="480"/>
        <w:rPr>
          <w:rFonts w:cs="黑体"/>
          <w:i/>
          <w:color w:val="000000"/>
          <w:sz w:val="32"/>
          <w:szCs w:val="32"/>
          <w:u w:val="single"/>
        </w:rPr>
      </w:pPr>
      <w:r>
        <w:rPr>
          <w:rFonts w:hint="eastAsia"/>
          <w:color w:val="000000"/>
          <w:sz w:val="24"/>
        </w:rPr>
        <w:t>备注</w:t>
      </w:r>
      <w:r>
        <w:rPr>
          <w:rFonts w:hint="eastAsia"/>
          <w:color w:val="000000"/>
          <w:sz w:val="24"/>
        </w:rPr>
        <w:t>2</w:t>
      </w:r>
      <w:r>
        <w:rPr>
          <w:rFonts w:hint="eastAsia"/>
          <w:color w:val="000000"/>
          <w:sz w:val="24"/>
        </w:rPr>
        <w:t>：供应商如不提供此声明函，价格将不做相应扣除（如项目全面面向中小企业，</w:t>
      </w:r>
      <w:proofErr w:type="gramStart"/>
      <w:r>
        <w:rPr>
          <w:rFonts w:hint="eastAsia"/>
          <w:color w:val="000000"/>
          <w:sz w:val="24"/>
        </w:rPr>
        <w:t>则资格</w:t>
      </w:r>
      <w:proofErr w:type="gramEnd"/>
      <w:r>
        <w:rPr>
          <w:rFonts w:hint="eastAsia"/>
          <w:color w:val="000000"/>
          <w:sz w:val="24"/>
        </w:rPr>
        <w:t>审查不通过）。</w:t>
      </w:r>
    </w:p>
    <w:p w14:paraId="464C9E43" w14:textId="77777777" w:rsidR="00C52E02" w:rsidRDefault="00000000">
      <w:pPr>
        <w:widowControl/>
        <w:rPr>
          <w:rFonts w:ascii="黑体" w:eastAsia="黑体" w:hAnsi="黑体" w:cs="黑体" w:hint="eastAsia"/>
          <w:i/>
          <w:color w:val="000000"/>
          <w:sz w:val="32"/>
          <w:szCs w:val="32"/>
        </w:rPr>
      </w:pPr>
      <w:r>
        <w:rPr>
          <w:rFonts w:ascii="黑体" w:eastAsia="黑体" w:hAnsi="黑体" w:cs="黑体"/>
          <w:i/>
          <w:color w:val="000000"/>
          <w:sz w:val="32"/>
          <w:szCs w:val="32"/>
        </w:rPr>
        <w:br w:type="page" w:clear="all"/>
      </w:r>
    </w:p>
    <w:p w14:paraId="0460477C" w14:textId="77777777" w:rsidR="00C52E02" w:rsidRDefault="00000000">
      <w:pPr>
        <w:pStyle w:val="aff4"/>
        <w:ind w:firstLine="640"/>
        <w:jc w:val="center"/>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十一、残疾人福利性单位声明函</w:t>
      </w:r>
    </w:p>
    <w:p w14:paraId="7CA31D09" w14:textId="77777777" w:rsidR="00C52E02" w:rsidRDefault="00000000">
      <w:pPr>
        <w:ind w:firstLine="480"/>
        <w:rPr>
          <w:color w:val="000000"/>
          <w:sz w:val="24"/>
          <w:szCs w:val="24"/>
        </w:rPr>
      </w:pPr>
      <w:r>
        <w:rPr>
          <w:rFonts w:hint="eastAsia"/>
          <w:color w:val="000000"/>
          <w:sz w:val="24"/>
          <w:szCs w:val="24"/>
        </w:rPr>
        <w:t>本单位郑重声明，根据《财政部</w:t>
      </w:r>
      <w:r>
        <w:rPr>
          <w:rFonts w:hint="eastAsia"/>
          <w:color w:val="000000"/>
          <w:sz w:val="24"/>
          <w:szCs w:val="24"/>
        </w:rPr>
        <w:t xml:space="preserve"> </w:t>
      </w:r>
      <w:r>
        <w:rPr>
          <w:rFonts w:hint="eastAsia"/>
          <w:color w:val="000000"/>
          <w:sz w:val="24"/>
          <w:szCs w:val="24"/>
        </w:rPr>
        <w:t>民政部</w:t>
      </w:r>
      <w:r>
        <w:rPr>
          <w:rFonts w:hint="eastAsia"/>
          <w:color w:val="000000"/>
          <w:sz w:val="24"/>
          <w:szCs w:val="24"/>
        </w:rPr>
        <w:t xml:space="preserve"> </w:t>
      </w:r>
      <w:r>
        <w:rPr>
          <w:rFonts w:hint="eastAsia"/>
          <w:color w:val="000000"/>
          <w:sz w:val="24"/>
          <w:szCs w:val="24"/>
        </w:rPr>
        <w:t>中国残疾人联合会关于促进残疾人就业政府采购政策的通知》（财库〔</w:t>
      </w:r>
      <w:r>
        <w:rPr>
          <w:rFonts w:hint="eastAsia"/>
          <w:color w:val="000000"/>
          <w:sz w:val="24"/>
          <w:szCs w:val="24"/>
        </w:rPr>
        <w:t>2017</w:t>
      </w:r>
      <w:r>
        <w:rPr>
          <w:rFonts w:hint="eastAsia"/>
          <w:color w:val="000000"/>
          <w:sz w:val="24"/>
          <w:szCs w:val="24"/>
        </w:rPr>
        <w:t>〕</w:t>
      </w:r>
      <w:r>
        <w:rPr>
          <w:rFonts w:hint="eastAsia"/>
          <w:color w:val="000000"/>
          <w:sz w:val="24"/>
          <w:szCs w:val="24"/>
        </w:rPr>
        <w:t xml:space="preserve"> 141</w:t>
      </w:r>
      <w:r>
        <w:rPr>
          <w:rFonts w:hint="eastAsia"/>
          <w:color w:val="000000"/>
          <w:sz w:val="24"/>
          <w:szCs w:val="24"/>
        </w:rPr>
        <w:t>号）的规定，本单位为符合条件的残疾人福利性单位，且本单位参加</w:t>
      </w:r>
      <w:r>
        <w:rPr>
          <w:rFonts w:hint="eastAsia"/>
          <w:color w:val="000000"/>
          <w:sz w:val="24"/>
          <w:szCs w:val="20"/>
          <w:u w:val="single"/>
        </w:rPr>
        <w:t>滨海</w:t>
      </w:r>
      <w:proofErr w:type="gramStart"/>
      <w:r>
        <w:rPr>
          <w:rFonts w:hint="eastAsia"/>
          <w:color w:val="000000"/>
          <w:sz w:val="24"/>
          <w:szCs w:val="20"/>
          <w:u w:val="single"/>
        </w:rPr>
        <w:t>县滨淮镇</w:t>
      </w:r>
      <w:proofErr w:type="gramEnd"/>
      <w:r>
        <w:rPr>
          <w:rFonts w:hint="eastAsia"/>
          <w:color w:val="000000"/>
          <w:sz w:val="24"/>
          <w:szCs w:val="20"/>
          <w:u w:val="single"/>
        </w:rPr>
        <w:t>人民政府</w:t>
      </w:r>
      <w:r>
        <w:rPr>
          <w:rFonts w:hint="eastAsia"/>
          <w:color w:val="000000"/>
          <w:sz w:val="24"/>
          <w:szCs w:val="24"/>
        </w:rPr>
        <w:t>单位的采购文件编号为</w:t>
      </w:r>
      <w:r>
        <w:rPr>
          <w:rFonts w:hint="eastAsia"/>
          <w:color w:val="000000"/>
          <w:sz w:val="24"/>
          <w:u w:val="single"/>
        </w:rPr>
        <w:t xml:space="preserve">JSZC-320922-SRZZ-G2025-0001   </w:t>
      </w:r>
      <w:r>
        <w:rPr>
          <w:rFonts w:hint="eastAsia"/>
          <w:color w:val="000000"/>
          <w:sz w:val="24"/>
          <w:szCs w:val="24"/>
        </w:rPr>
        <w:t>的</w:t>
      </w:r>
      <w:r>
        <w:rPr>
          <w:rFonts w:hint="eastAsia"/>
          <w:color w:val="000000"/>
          <w:sz w:val="24"/>
          <w:szCs w:val="24"/>
          <w:u w:val="single"/>
        </w:rPr>
        <w:t>滨海</w:t>
      </w:r>
      <w:proofErr w:type="gramStart"/>
      <w:r>
        <w:rPr>
          <w:rFonts w:hint="eastAsia"/>
          <w:color w:val="000000"/>
          <w:sz w:val="24"/>
          <w:szCs w:val="24"/>
          <w:u w:val="single"/>
        </w:rPr>
        <w:t>县滨淮镇</w:t>
      </w:r>
      <w:proofErr w:type="gramEnd"/>
      <w:r>
        <w:rPr>
          <w:rFonts w:hint="eastAsia"/>
          <w:color w:val="000000"/>
          <w:sz w:val="24"/>
          <w:szCs w:val="24"/>
          <w:u w:val="single"/>
        </w:rPr>
        <w:t>村庄规划修编项目</w:t>
      </w:r>
      <w:r>
        <w:rPr>
          <w:rFonts w:hint="eastAsia"/>
          <w:color w:val="000000"/>
          <w:sz w:val="24"/>
          <w:szCs w:val="24"/>
        </w:rPr>
        <w:t>采购活动由本单位提供服务。</w:t>
      </w:r>
    </w:p>
    <w:p w14:paraId="189DDCEE" w14:textId="77777777" w:rsidR="00C52E02" w:rsidRDefault="00000000">
      <w:pPr>
        <w:ind w:firstLine="480"/>
        <w:rPr>
          <w:color w:val="000000"/>
          <w:sz w:val="24"/>
          <w:szCs w:val="24"/>
        </w:rPr>
      </w:pPr>
      <w:r>
        <w:rPr>
          <w:rFonts w:hint="eastAsia"/>
          <w:color w:val="000000"/>
          <w:sz w:val="24"/>
          <w:szCs w:val="24"/>
        </w:rPr>
        <w:t>本单位对上述声明的真实性负责。如有虚假，将依法承担相应责任。</w:t>
      </w:r>
    </w:p>
    <w:p w14:paraId="7B315745" w14:textId="77777777" w:rsidR="00C52E02" w:rsidRDefault="00000000">
      <w:pPr>
        <w:ind w:firstLine="480"/>
        <w:rPr>
          <w:color w:val="000000"/>
          <w:sz w:val="24"/>
          <w:szCs w:val="24"/>
        </w:rPr>
      </w:pPr>
      <w:r>
        <w:rPr>
          <w:rFonts w:hint="eastAsia"/>
          <w:color w:val="000000"/>
          <w:sz w:val="24"/>
          <w:szCs w:val="24"/>
        </w:rPr>
        <w:t> </w:t>
      </w:r>
    </w:p>
    <w:p w14:paraId="2EEDF6D7" w14:textId="77777777" w:rsidR="00C52E02" w:rsidRDefault="00000000">
      <w:pPr>
        <w:ind w:firstLine="480"/>
        <w:rPr>
          <w:color w:val="000000"/>
          <w:sz w:val="24"/>
          <w:szCs w:val="24"/>
        </w:rPr>
      </w:pPr>
      <w:r>
        <w:rPr>
          <w:rFonts w:hint="eastAsia"/>
          <w:color w:val="000000"/>
          <w:sz w:val="24"/>
          <w:szCs w:val="24"/>
        </w:rPr>
        <w:t>备注：</w:t>
      </w:r>
      <w:r>
        <w:rPr>
          <w:rFonts w:hint="eastAsia"/>
          <w:color w:val="000000"/>
          <w:sz w:val="24"/>
          <w:szCs w:val="24"/>
        </w:rPr>
        <w:t>1.</w:t>
      </w:r>
      <w:r>
        <w:rPr>
          <w:rFonts w:hint="eastAsia"/>
          <w:color w:val="000000"/>
          <w:sz w:val="24"/>
          <w:szCs w:val="24"/>
        </w:rPr>
        <w:t>供应商如不提供此声明函，价格将不做相应扣除</w:t>
      </w:r>
      <w:r>
        <w:rPr>
          <w:rFonts w:hint="eastAsia"/>
          <w:color w:val="000000"/>
          <w:sz w:val="24"/>
        </w:rPr>
        <w:t>（如项目全面面向中小企业，</w:t>
      </w:r>
      <w:proofErr w:type="gramStart"/>
      <w:r>
        <w:rPr>
          <w:rFonts w:hint="eastAsia"/>
          <w:color w:val="000000"/>
          <w:sz w:val="24"/>
        </w:rPr>
        <w:t>则资格</w:t>
      </w:r>
      <w:proofErr w:type="gramEnd"/>
      <w:r>
        <w:rPr>
          <w:rFonts w:hint="eastAsia"/>
          <w:color w:val="000000"/>
          <w:sz w:val="24"/>
        </w:rPr>
        <w:t>审查不通过）</w:t>
      </w:r>
      <w:r>
        <w:rPr>
          <w:rFonts w:hint="eastAsia"/>
          <w:color w:val="000000"/>
          <w:sz w:val="24"/>
          <w:szCs w:val="24"/>
        </w:rPr>
        <w:t>。</w:t>
      </w:r>
      <w:r>
        <w:rPr>
          <w:rFonts w:hint="eastAsia"/>
          <w:color w:val="000000"/>
          <w:sz w:val="24"/>
          <w:szCs w:val="24"/>
        </w:rPr>
        <w:t>2.</w:t>
      </w:r>
      <w:r>
        <w:rPr>
          <w:rFonts w:hint="eastAsia"/>
          <w:color w:val="000000"/>
          <w:sz w:val="24"/>
          <w:szCs w:val="24"/>
        </w:rPr>
        <w:t>中标人为残疾人福利单位的，此</w:t>
      </w:r>
      <w:proofErr w:type="gramStart"/>
      <w:r>
        <w:rPr>
          <w:rFonts w:hint="eastAsia"/>
          <w:color w:val="000000"/>
          <w:sz w:val="24"/>
          <w:szCs w:val="24"/>
        </w:rPr>
        <w:t>声明函将随</w:t>
      </w:r>
      <w:proofErr w:type="gramEnd"/>
      <w:r>
        <w:rPr>
          <w:rFonts w:hint="eastAsia"/>
          <w:color w:val="000000"/>
          <w:sz w:val="24"/>
          <w:szCs w:val="24"/>
        </w:rPr>
        <w:t>中标结果同时公告，接受社会监督</w:t>
      </w:r>
    </w:p>
    <w:p w14:paraId="7A236AD9" w14:textId="77777777" w:rsidR="00C52E02" w:rsidRDefault="00000000">
      <w:pPr>
        <w:ind w:firstLine="480"/>
        <w:rPr>
          <w:color w:val="000000"/>
          <w:sz w:val="24"/>
          <w:szCs w:val="24"/>
        </w:rPr>
      </w:pPr>
      <w:r>
        <w:rPr>
          <w:rFonts w:hint="eastAsia"/>
          <w:color w:val="000000"/>
          <w:sz w:val="24"/>
          <w:szCs w:val="24"/>
        </w:rPr>
        <w:t> </w:t>
      </w:r>
    </w:p>
    <w:p w14:paraId="3BC6F161" w14:textId="77777777" w:rsidR="00C52E02" w:rsidRDefault="00000000">
      <w:pPr>
        <w:ind w:firstLine="480"/>
        <w:rPr>
          <w:color w:val="000000"/>
          <w:sz w:val="24"/>
          <w:szCs w:val="24"/>
        </w:rPr>
      </w:pPr>
      <w:r>
        <w:rPr>
          <w:rFonts w:hint="eastAsia"/>
          <w:color w:val="000000"/>
          <w:sz w:val="24"/>
          <w:szCs w:val="24"/>
        </w:rPr>
        <w:t xml:space="preserve">                     </w:t>
      </w:r>
      <w:r>
        <w:rPr>
          <w:rFonts w:hint="eastAsia"/>
          <w:color w:val="000000"/>
          <w:sz w:val="24"/>
          <w:szCs w:val="24"/>
        </w:rPr>
        <w:t>企业名称（加盖</w:t>
      </w:r>
      <w:r>
        <w:rPr>
          <w:rFonts w:hint="eastAsia"/>
          <w:color w:val="000000"/>
          <w:sz w:val="24"/>
          <w:szCs w:val="24"/>
        </w:rPr>
        <w:t>CA</w:t>
      </w:r>
      <w:r>
        <w:rPr>
          <w:rFonts w:hint="eastAsia"/>
          <w:color w:val="000000"/>
          <w:sz w:val="24"/>
          <w:szCs w:val="24"/>
        </w:rPr>
        <w:t>电子公章）：</w:t>
      </w:r>
    </w:p>
    <w:p w14:paraId="5A26FB77" w14:textId="77777777" w:rsidR="00C52E02" w:rsidRDefault="00000000">
      <w:pPr>
        <w:ind w:firstLine="7200"/>
        <w:rPr>
          <w:color w:val="000000"/>
          <w:sz w:val="24"/>
          <w:szCs w:val="24"/>
        </w:rPr>
      </w:pPr>
      <w:r>
        <w:rPr>
          <w:rFonts w:hint="eastAsia"/>
          <w:color w:val="000000"/>
          <w:sz w:val="24"/>
          <w:szCs w:val="24"/>
        </w:rPr>
        <w:t xml:space="preserve"> </w:t>
      </w:r>
      <w:r>
        <w:rPr>
          <w:rFonts w:hint="eastAsia"/>
          <w:color w:val="000000"/>
          <w:sz w:val="24"/>
          <w:szCs w:val="24"/>
        </w:rPr>
        <w:t>日</w:t>
      </w:r>
      <w:r>
        <w:rPr>
          <w:rFonts w:hint="eastAsia"/>
          <w:color w:val="000000"/>
          <w:sz w:val="24"/>
          <w:szCs w:val="24"/>
        </w:rPr>
        <w:t xml:space="preserve">  </w:t>
      </w:r>
      <w:r>
        <w:rPr>
          <w:rFonts w:hint="eastAsia"/>
          <w:color w:val="000000"/>
          <w:sz w:val="24"/>
          <w:szCs w:val="24"/>
        </w:rPr>
        <w:t>期：</w:t>
      </w:r>
    </w:p>
    <w:p w14:paraId="2489ED48" w14:textId="77777777" w:rsidR="00C52E02" w:rsidRDefault="00C52E02">
      <w:pPr>
        <w:ind w:firstLine="480"/>
        <w:rPr>
          <w:color w:val="000000"/>
          <w:sz w:val="24"/>
          <w:szCs w:val="24"/>
        </w:rPr>
      </w:pPr>
    </w:p>
    <w:p w14:paraId="5A60AFF5" w14:textId="77777777" w:rsidR="00C52E02" w:rsidRDefault="00000000">
      <w:pPr>
        <w:ind w:firstLine="480"/>
        <w:rPr>
          <w:color w:val="000000"/>
          <w:sz w:val="24"/>
          <w:szCs w:val="24"/>
        </w:rPr>
      </w:pPr>
      <w:r>
        <w:rPr>
          <w:rFonts w:hint="eastAsia"/>
          <w:color w:val="000000"/>
          <w:sz w:val="24"/>
          <w:szCs w:val="24"/>
        </w:rPr>
        <w:t> </w:t>
      </w:r>
    </w:p>
    <w:p w14:paraId="4A4B2AD0" w14:textId="77777777" w:rsidR="00C52E02" w:rsidRDefault="00C52E02">
      <w:pPr>
        <w:ind w:firstLine="480"/>
        <w:rPr>
          <w:color w:val="000000"/>
          <w:sz w:val="24"/>
          <w:szCs w:val="24"/>
        </w:rPr>
      </w:pPr>
    </w:p>
    <w:p w14:paraId="40B63B1D" w14:textId="77777777" w:rsidR="00C52E02" w:rsidRDefault="00C52E02">
      <w:pPr>
        <w:ind w:firstLine="440"/>
        <w:rPr>
          <w:color w:val="000000"/>
        </w:rPr>
      </w:pPr>
    </w:p>
    <w:p w14:paraId="2A06A14D" w14:textId="77777777" w:rsidR="00C52E02" w:rsidRDefault="00C52E02">
      <w:pPr>
        <w:ind w:firstLine="440"/>
        <w:rPr>
          <w:color w:val="000000"/>
        </w:rPr>
      </w:pPr>
    </w:p>
    <w:p w14:paraId="5B66D1AD" w14:textId="77777777" w:rsidR="00C52E02" w:rsidRDefault="00C52E02">
      <w:pPr>
        <w:ind w:firstLine="440"/>
        <w:rPr>
          <w:color w:val="000000"/>
        </w:rPr>
      </w:pPr>
    </w:p>
    <w:p w14:paraId="1286B75C" w14:textId="77777777" w:rsidR="00C52E02" w:rsidRDefault="00C52E02">
      <w:pPr>
        <w:ind w:firstLine="440"/>
        <w:rPr>
          <w:color w:val="000000"/>
        </w:rPr>
      </w:pPr>
    </w:p>
    <w:p w14:paraId="55351245" w14:textId="77777777" w:rsidR="00C52E02" w:rsidRDefault="00C52E02">
      <w:pPr>
        <w:ind w:firstLine="440"/>
        <w:rPr>
          <w:color w:val="000000"/>
        </w:rPr>
      </w:pPr>
    </w:p>
    <w:p w14:paraId="700AD6B4" w14:textId="77777777" w:rsidR="00C52E02" w:rsidRDefault="00C52E02">
      <w:pPr>
        <w:ind w:firstLine="440"/>
        <w:rPr>
          <w:color w:val="000000"/>
        </w:rPr>
      </w:pPr>
    </w:p>
    <w:p w14:paraId="6ADB97F9" w14:textId="77777777" w:rsidR="00C52E02" w:rsidRDefault="00C52E02">
      <w:pPr>
        <w:ind w:firstLine="440"/>
        <w:rPr>
          <w:color w:val="000000"/>
        </w:rPr>
      </w:pPr>
    </w:p>
    <w:p w14:paraId="05620A8C" w14:textId="77777777" w:rsidR="00C52E02" w:rsidRDefault="00C52E02">
      <w:pPr>
        <w:ind w:firstLine="440"/>
        <w:rPr>
          <w:color w:val="000000"/>
        </w:rPr>
      </w:pPr>
    </w:p>
    <w:p w14:paraId="1D3B3D4E" w14:textId="77777777" w:rsidR="00C52E02" w:rsidRDefault="00C52E02">
      <w:pPr>
        <w:ind w:firstLine="440"/>
        <w:rPr>
          <w:color w:val="000000"/>
        </w:rPr>
      </w:pPr>
    </w:p>
    <w:p w14:paraId="04ABA5C4" w14:textId="77777777" w:rsidR="00C52E02" w:rsidRDefault="00C52E02">
      <w:pPr>
        <w:ind w:firstLine="440"/>
        <w:rPr>
          <w:color w:val="000000"/>
        </w:rPr>
      </w:pPr>
    </w:p>
    <w:p w14:paraId="48030E2B" w14:textId="77777777" w:rsidR="00C52E02" w:rsidRDefault="00C52E02">
      <w:pPr>
        <w:ind w:firstLine="440"/>
        <w:rPr>
          <w:color w:val="000000"/>
        </w:rPr>
      </w:pPr>
    </w:p>
    <w:p w14:paraId="384369C7" w14:textId="77777777" w:rsidR="00C52E02" w:rsidRDefault="00C52E02">
      <w:pPr>
        <w:pStyle w:val="213"/>
        <w:tabs>
          <w:tab w:val="left" w:pos="180"/>
        </w:tabs>
        <w:rPr>
          <w:rFonts w:hint="eastAsia"/>
          <w:color w:val="000000"/>
        </w:rPr>
      </w:pPr>
    </w:p>
    <w:p w14:paraId="0D3DCF30" w14:textId="77777777" w:rsidR="00C52E02" w:rsidRDefault="00C52E02">
      <w:pPr>
        <w:pStyle w:val="213"/>
        <w:tabs>
          <w:tab w:val="left" w:pos="180"/>
        </w:tabs>
        <w:rPr>
          <w:rFonts w:hint="eastAsia"/>
          <w:color w:val="000000"/>
        </w:rPr>
      </w:pPr>
    </w:p>
    <w:p w14:paraId="17421A64" w14:textId="77777777" w:rsidR="00C52E02" w:rsidRDefault="00C52E02">
      <w:pPr>
        <w:pStyle w:val="213"/>
        <w:tabs>
          <w:tab w:val="left" w:pos="180"/>
        </w:tabs>
        <w:rPr>
          <w:rFonts w:hint="eastAsia"/>
          <w:color w:val="000000"/>
        </w:rPr>
      </w:pPr>
    </w:p>
    <w:p w14:paraId="5DFB1969" w14:textId="77777777" w:rsidR="00C52E02" w:rsidRDefault="00C52E02">
      <w:pPr>
        <w:pStyle w:val="213"/>
        <w:tabs>
          <w:tab w:val="left" w:pos="180"/>
        </w:tabs>
        <w:rPr>
          <w:rFonts w:hint="eastAsia"/>
          <w:color w:val="000000"/>
        </w:rPr>
      </w:pPr>
    </w:p>
    <w:p w14:paraId="050ABBFF" w14:textId="77777777" w:rsidR="00C52E02" w:rsidRDefault="00C52E02">
      <w:pPr>
        <w:pStyle w:val="213"/>
        <w:tabs>
          <w:tab w:val="left" w:pos="180"/>
        </w:tabs>
        <w:rPr>
          <w:rFonts w:hint="eastAsia"/>
          <w:color w:val="000000"/>
        </w:rPr>
      </w:pPr>
    </w:p>
    <w:p w14:paraId="07DAD9DE" w14:textId="77777777" w:rsidR="00C52E02" w:rsidRDefault="00C52E02">
      <w:pPr>
        <w:pStyle w:val="213"/>
        <w:tabs>
          <w:tab w:val="left" w:pos="180"/>
        </w:tabs>
        <w:rPr>
          <w:rFonts w:hint="eastAsia"/>
          <w:color w:val="000000"/>
        </w:rPr>
      </w:pPr>
    </w:p>
    <w:p w14:paraId="71E4BDE9" w14:textId="77777777" w:rsidR="00C52E02" w:rsidRDefault="00C52E02">
      <w:pPr>
        <w:pStyle w:val="213"/>
        <w:tabs>
          <w:tab w:val="left" w:pos="180"/>
        </w:tabs>
        <w:rPr>
          <w:rFonts w:hint="eastAsia"/>
          <w:color w:val="000000"/>
        </w:rPr>
      </w:pPr>
    </w:p>
    <w:p w14:paraId="6F56908C" w14:textId="77777777" w:rsidR="00C52E02" w:rsidRDefault="00C52E02">
      <w:pPr>
        <w:pStyle w:val="213"/>
        <w:tabs>
          <w:tab w:val="left" w:pos="180"/>
        </w:tabs>
        <w:rPr>
          <w:rFonts w:hint="eastAsia"/>
          <w:color w:val="000000"/>
        </w:rPr>
      </w:pPr>
    </w:p>
    <w:p w14:paraId="66F44344" w14:textId="77777777" w:rsidR="00C52E02" w:rsidRDefault="00C52E02">
      <w:pPr>
        <w:pStyle w:val="213"/>
        <w:tabs>
          <w:tab w:val="left" w:pos="180"/>
        </w:tabs>
        <w:rPr>
          <w:rFonts w:hint="eastAsia"/>
          <w:color w:val="000000"/>
        </w:rPr>
      </w:pPr>
    </w:p>
    <w:p w14:paraId="43C58402" w14:textId="77777777" w:rsidR="00C52E02" w:rsidRDefault="00C52E02">
      <w:pPr>
        <w:pStyle w:val="213"/>
        <w:tabs>
          <w:tab w:val="left" w:pos="180"/>
        </w:tabs>
        <w:rPr>
          <w:rFonts w:hint="eastAsia"/>
          <w:color w:val="000000"/>
        </w:rPr>
      </w:pPr>
    </w:p>
    <w:p w14:paraId="0B6627AE" w14:textId="77777777" w:rsidR="00C52E02" w:rsidRDefault="00C52E02">
      <w:pPr>
        <w:pStyle w:val="213"/>
        <w:tabs>
          <w:tab w:val="left" w:pos="180"/>
        </w:tabs>
        <w:rPr>
          <w:rFonts w:hint="eastAsia"/>
          <w:color w:val="000000"/>
        </w:rPr>
      </w:pPr>
    </w:p>
    <w:p w14:paraId="690D07B7" w14:textId="77777777" w:rsidR="00C52E02" w:rsidRDefault="00C52E02">
      <w:pPr>
        <w:pStyle w:val="213"/>
        <w:tabs>
          <w:tab w:val="left" w:pos="180"/>
        </w:tabs>
        <w:rPr>
          <w:rFonts w:hint="eastAsia"/>
          <w:color w:val="000000"/>
        </w:rPr>
      </w:pPr>
    </w:p>
    <w:p w14:paraId="33EDD897" w14:textId="77777777" w:rsidR="00C52E02" w:rsidRDefault="00C52E02">
      <w:pPr>
        <w:pStyle w:val="213"/>
        <w:tabs>
          <w:tab w:val="left" w:pos="180"/>
        </w:tabs>
        <w:rPr>
          <w:rFonts w:hint="eastAsia"/>
          <w:color w:val="000000"/>
        </w:rPr>
      </w:pPr>
    </w:p>
    <w:p w14:paraId="7240B52E" w14:textId="77777777" w:rsidR="00C52E02" w:rsidRDefault="00000000">
      <w:pPr>
        <w:jc w:val="center"/>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lastRenderedPageBreak/>
        <w:t>十二、投标分项报价表</w:t>
      </w:r>
    </w:p>
    <w:tbl>
      <w:tblPr>
        <w:tblW w:w="9199" w:type="dxa"/>
        <w:tblCellSpacing w:w="0" w:type="dxa"/>
        <w:tblInd w:w="10" w:type="dxa"/>
        <w:tblLayout w:type="fixed"/>
        <w:tblLook w:val="04A0" w:firstRow="1" w:lastRow="0" w:firstColumn="1" w:lastColumn="0" w:noHBand="0" w:noVBand="1"/>
      </w:tblPr>
      <w:tblGrid>
        <w:gridCol w:w="924"/>
        <w:gridCol w:w="1217"/>
        <w:gridCol w:w="1530"/>
        <w:gridCol w:w="992"/>
        <w:gridCol w:w="1134"/>
        <w:gridCol w:w="1418"/>
        <w:gridCol w:w="1984"/>
      </w:tblGrid>
      <w:tr w:rsidR="00C52E02" w14:paraId="48D9365E" w14:textId="77777777">
        <w:trPr>
          <w:trHeight w:val="544"/>
          <w:tblCellSpacing w:w="0" w:type="dxa"/>
        </w:trPr>
        <w:tc>
          <w:tcPr>
            <w:tcW w:w="9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739C66" w14:textId="77777777" w:rsidR="00C52E02" w:rsidRDefault="00000000">
            <w:pPr>
              <w:pStyle w:val="af7"/>
              <w:spacing w:beforeAutospacing="0" w:afterAutospacing="0" w:line="0" w:lineRule="atLeast"/>
              <w:jc w:val="center"/>
            </w:pPr>
            <w:r>
              <w:rPr>
                <w:rFonts w:ascii="宋体" w:hAnsi="宋体" w:cs="宋体" w:hint="eastAsia"/>
                <w:color w:val="000000"/>
              </w:rPr>
              <w:t>序号</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3C41A" w14:textId="77777777" w:rsidR="00C52E02" w:rsidRDefault="00000000">
            <w:pPr>
              <w:pStyle w:val="af7"/>
              <w:spacing w:beforeAutospacing="0" w:afterAutospacing="0" w:line="0" w:lineRule="atLeast"/>
              <w:jc w:val="center"/>
            </w:pPr>
            <w:r>
              <w:rPr>
                <w:rFonts w:ascii="宋体" w:hAnsi="宋体" w:cs="宋体" w:hint="eastAsia"/>
                <w:color w:val="000000"/>
              </w:rPr>
              <w:t>1</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0B7C" w14:textId="77777777" w:rsidR="00C52E02" w:rsidRDefault="00000000">
            <w:pPr>
              <w:pStyle w:val="af7"/>
              <w:spacing w:beforeAutospacing="0" w:afterAutospacing="0" w:line="0" w:lineRule="atLeast"/>
              <w:jc w:val="center"/>
            </w:pPr>
            <w:r>
              <w:rPr>
                <w:rFonts w:ascii="宋体" w:hAnsi="宋体" w:cs="宋体" w:hint="eastAsia"/>
                <w:color w:val="000000"/>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07F6B" w14:textId="77777777" w:rsidR="00C52E02" w:rsidRDefault="00000000">
            <w:pPr>
              <w:pStyle w:val="af7"/>
              <w:spacing w:beforeAutospacing="0" w:afterAutospacing="0" w:line="0" w:lineRule="atLeast"/>
              <w:jc w:val="center"/>
            </w:pPr>
            <w:r>
              <w:rPr>
                <w:rFonts w:ascii="宋体" w:hAnsi="宋体" w:cs="宋体" w:hint="eastAsia"/>
                <w:color w:val="000000"/>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F510E0" w14:textId="77777777" w:rsidR="00C52E02" w:rsidRDefault="00000000">
            <w:pPr>
              <w:pStyle w:val="af7"/>
              <w:spacing w:beforeAutospacing="0" w:afterAutospacing="0" w:line="0" w:lineRule="atLeast"/>
              <w:jc w:val="center"/>
            </w:pPr>
            <w:r>
              <w:rPr>
                <w:rFonts w:ascii="宋体" w:hAnsi="宋体" w:cs="宋体" w:hint="eastAsia"/>
                <w:color w:val="000000"/>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53584" w14:textId="77777777" w:rsidR="00C52E02" w:rsidRDefault="00000000">
            <w:pPr>
              <w:pStyle w:val="af7"/>
              <w:spacing w:beforeAutospacing="0" w:afterAutospacing="0" w:line="0" w:lineRule="atLeast"/>
              <w:jc w:val="center"/>
            </w:pPr>
            <w:r>
              <w:rPr>
                <w:rFonts w:ascii="宋体" w:hAnsi="宋体" w:cs="宋体" w:hint="eastAsia"/>
                <w:color w:val="000000"/>
              </w:rPr>
              <w:t>5</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3087C" w14:textId="77777777" w:rsidR="00C52E02" w:rsidRDefault="00000000">
            <w:pPr>
              <w:pStyle w:val="af7"/>
              <w:spacing w:beforeAutospacing="0" w:afterAutospacing="0" w:line="0" w:lineRule="atLeast"/>
              <w:jc w:val="center"/>
            </w:pPr>
            <w:r>
              <w:rPr>
                <w:rFonts w:ascii="宋体" w:hAnsi="宋体" w:cs="宋体" w:hint="eastAsia"/>
                <w:color w:val="000000"/>
              </w:rPr>
              <w:t>6</w:t>
            </w:r>
          </w:p>
        </w:tc>
      </w:tr>
      <w:tr w:rsidR="00C52E02" w14:paraId="71FF6225" w14:textId="77777777">
        <w:trPr>
          <w:trHeight w:val="294"/>
          <w:tblCellSpacing w:w="0" w:type="dxa"/>
        </w:trPr>
        <w:tc>
          <w:tcPr>
            <w:tcW w:w="9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078C43" w14:textId="77777777" w:rsidR="00C52E02" w:rsidRDefault="00C52E02">
            <w:pPr>
              <w:rPr>
                <w:rFonts w:ascii="宋体"/>
                <w:sz w:val="24"/>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CD78E" w14:textId="77777777" w:rsidR="00C52E02" w:rsidRDefault="00000000">
            <w:pPr>
              <w:pStyle w:val="af7"/>
              <w:spacing w:beforeAutospacing="0" w:afterAutospacing="0" w:line="0" w:lineRule="atLeast"/>
              <w:jc w:val="center"/>
            </w:pPr>
            <w:r>
              <w:rPr>
                <w:rFonts w:ascii="宋体" w:hAnsi="宋体" w:cs="宋体" w:hint="eastAsia"/>
                <w:color w:val="000000"/>
              </w:rPr>
              <w:t>分项服务名称</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64E09" w14:textId="77777777" w:rsidR="00C52E02" w:rsidRDefault="00000000">
            <w:pPr>
              <w:pStyle w:val="af7"/>
              <w:spacing w:beforeAutospacing="0" w:afterAutospacing="0" w:line="0" w:lineRule="atLeast"/>
              <w:jc w:val="center"/>
            </w:pPr>
            <w:r>
              <w:rPr>
                <w:rFonts w:ascii="宋体" w:hAnsi="宋体" w:cs="宋体" w:hint="eastAsia"/>
                <w:color w:val="000000"/>
              </w:rPr>
              <w:t>合同履行期限</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C74E0" w14:textId="77777777" w:rsidR="00C52E02" w:rsidRDefault="00000000">
            <w:pPr>
              <w:pStyle w:val="af7"/>
              <w:spacing w:beforeAutospacing="0" w:afterAutospacing="0" w:line="0" w:lineRule="atLeast"/>
              <w:jc w:val="center"/>
            </w:pPr>
            <w:r>
              <w:rPr>
                <w:rFonts w:ascii="宋体" w:hAnsi="宋体" w:cs="宋体" w:hint="eastAsia"/>
                <w:color w:val="000000"/>
              </w:rPr>
              <w:t>分项单位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CABC3" w14:textId="77777777" w:rsidR="00C52E02" w:rsidRDefault="00000000">
            <w:pPr>
              <w:pStyle w:val="af7"/>
              <w:spacing w:beforeAutospacing="0" w:afterAutospacing="0" w:line="0" w:lineRule="atLeast"/>
              <w:jc w:val="center"/>
            </w:pPr>
            <w:r>
              <w:rPr>
                <w:rFonts w:ascii="宋体" w:hAnsi="宋体" w:cs="宋体" w:hint="eastAsia"/>
                <w:color w:val="000000"/>
              </w:rPr>
              <w:t>数量</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63161" w14:textId="77777777" w:rsidR="00C52E02" w:rsidRDefault="00000000">
            <w:pPr>
              <w:pStyle w:val="af7"/>
              <w:spacing w:beforeAutospacing="0" w:afterAutospacing="0" w:line="0" w:lineRule="atLeast"/>
              <w:jc w:val="center"/>
            </w:pPr>
            <w:r>
              <w:rPr>
                <w:rFonts w:ascii="宋体" w:hAnsi="宋体" w:cs="宋体" w:hint="eastAsia"/>
                <w:color w:val="000000"/>
              </w:rPr>
              <w:t>分项</w:t>
            </w:r>
          </w:p>
          <w:p w14:paraId="71813266" w14:textId="77777777" w:rsidR="00C52E02" w:rsidRDefault="00000000">
            <w:pPr>
              <w:pStyle w:val="af7"/>
              <w:spacing w:beforeAutospacing="0" w:afterAutospacing="0" w:line="0" w:lineRule="atLeast"/>
              <w:jc w:val="center"/>
            </w:pPr>
            <w:r>
              <w:rPr>
                <w:rFonts w:ascii="宋体" w:hAnsi="宋体" w:cs="宋体" w:hint="eastAsia"/>
                <w:color w:val="000000"/>
              </w:rPr>
              <w:t>单价</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75CEF" w14:textId="77777777" w:rsidR="00C52E02" w:rsidRDefault="00000000">
            <w:pPr>
              <w:pStyle w:val="af7"/>
              <w:spacing w:beforeAutospacing="0" w:afterAutospacing="0" w:line="0" w:lineRule="atLeast"/>
              <w:jc w:val="center"/>
            </w:pPr>
            <w:r>
              <w:rPr>
                <w:rFonts w:ascii="宋体" w:hAnsi="宋体" w:cs="宋体" w:hint="eastAsia"/>
                <w:color w:val="000000"/>
              </w:rPr>
              <w:t>分项</w:t>
            </w:r>
          </w:p>
          <w:p w14:paraId="7234E342" w14:textId="77777777" w:rsidR="00C52E02" w:rsidRDefault="00000000">
            <w:pPr>
              <w:pStyle w:val="af7"/>
              <w:spacing w:beforeAutospacing="0" w:afterAutospacing="0" w:line="0" w:lineRule="atLeast"/>
              <w:jc w:val="center"/>
            </w:pPr>
            <w:r>
              <w:rPr>
                <w:rFonts w:ascii="宋体" w:hAnsi="宋体" w:cs="宋体" w:hint="eastAsia"/>
                <w:color w:val="000000"/>
              </w:rPr>
              <w:t>总价</w:t>
            </w:r>
          </w:p>
        </w:tc>
      </w:tr>
      <w:tr w:rsidR="00C52E02" w14:paraId="76CA6A9C"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5195A" w14:textId="77777777" w:rsidR="00C52E02" w:rsidRDefault="00000000">
            <w:pPr>
              <w:pStyle w:val="af7"/>
              <w:spacing w:beforeAutospacing="0" w:afterAutospacing="0" w:line="0" w:lineRule="atLeast"/>
              <w:jc w:val="center"/>
            </w:pPr>
            <w:r>
              <w:rPr>
                <w:rFonts w:ascii="宋体" w:hAnsi="宋体" w:cs="宋体" w:hint="eastAsia"/>
                <w:color w:val="000000"/>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A91E5" w14:textId="77777777" w:rsidR="00C52E02" w:rsidRDefault="00000000">
            <w:pPr>
              <w:pStyle w:val="af7"/>
              <w:spacing w:beforeAutospacing="0" w:afterAutospacing="0" w:line="0" w:lineRule="atLeast"/>
              <w:jc w:val="center"/>
            </w:pPr>
            <w:r>
              <w:t> </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0BF64E" w14:textId="77777777" w:rsidR="00C52E02" w:rsidRDefault="00000000">
            <w:pPr>
              <w:pStyle w:val="af7"/>
              <w:spacing w:beforeAutospacing="0" w:afterAutospacing="0" w:line="0" w:lineRule="atLeast"/>
              <w:jc w:val="center"/>
            </w:pPr>
            <w: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4C855" w14:textId="77777777" w:rsidR="00C52E02" w:rsidRDefault="00000000">
            <w:pPr>
              <w:pStyle w:val="af7"/>
              <w:spacing w:beforeAutospacing="0" w:afterAutospacing="0" w:line="0" w:lineRule="atLeast"/>
              <w:jc w:val="center"/>
            </w:pPr>
            <w: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62EFB" w14:textId="77777777" w:rsidR="00C52E02" w:rsidRDefault="00000000">
            <w:pPr>
              <w:pStyle w:val="af7"/>
              <w:spacing w:beforeAutospacing="0" w:afterAutospacing="0" w:line="0" w:lineRule="atLeast"/>
              <w:jc w:val="center"/>
            </w:pPr>
            <w: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545AD" w14:textId="77777777" w:rsidR="00C52E02" w:rsidRDefault="00000000">
            <w:pPr>
              <w:pStyle w:val="af7"/>
              <w:spacing w:beforeAutospacing="0" w:afterAutospacing="0" w:line="0" w:lineRule="atLeast"/>
              <w:jc w:val="center"/>
            </w:pPr>
            <w:r>
              <w:t> </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EC64F" w14:textId="77777777" w:rsidR="00C52E02" w:rsidRDefault="00000000">
            <w:pPr>
              <w:pStyle w:val="af7"/>
              <w:spacing w:beforeAutospacing="0" w:afterAutospacing="0" w:line="0" w:lineRule="atLeast"/>
              <w:jc w:val="center"/>
            </w:pPr>
            <w:r>
              <w:t> </w:t>
            </w:r>
          </w:p>
        </w:tc>
      </w:tr>
      <w:tr w:rsidR="00C52E02" w14:paraId="74D47757"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8DF6D" w14:textId="77777777" w:rsidR="00C52E02" w:rsidRDefault="00000000">
            <w:pPr>
              <w:pStyle w:val="af7"/>
              <w:spacing w:beforeAutospacing="0" w:afterAutospacing="0" w:line="0" w:lineRule="atLeast"/>
              <w:jc w:val="center"/>
            </w:pPr>
            <w:r>
              <w:rPr>
                <w:rFonts w:ascii="宋体" w:hAnsi="宋体" w:cs="宋体" w:hint="eastAsia"/>
                <w:color w:val="000000"/>
              </w:rPr>
              <w:t>2</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04313" w14:textId="77777777" w:rsidR="00C52E02" w:rsidRDefault="00000000">
            <w:pPr>
              <w:pStyle w:val="af7"/>
              <w:spacing w:beforeAutospacing="0" w:afterAutospacing="0" w:line="0" w:lineRule="atLeast"/>
              <w:jc w:val="center"/>
            </w:pPr>
            <w:r>
              <w:t> </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29E7A7" w14:textId="77777777" w:rsidR="00C52E02" w:rsidRDefault="00000000">
            <w:pPr>
              <w:pStyle w:val="af7"/>
              <w:spacing w:beforeAutospacing="0" w:afterAutospacing="0" w:line="0" w:lineRule="atLeast"/>
              <w:jc w:val="center"/>
            </w:pPr>
            <w: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8AA8A" w14:textId="77777777" w:rsidR="00C52E02" w:rsidRDefault="00000000">
            <w:pPr>
              <w:pStyle w:val="af7"/>
              <w:spacing w:beforeAutospacing="0" w:afterAutospacing="0" w:line="0" w:lineRule="atLeast"/>
              <w:jc w:val="center"/>
            </w:pPr>
            <w: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344CD" w14:textId="77777777" w:rsidR="00C52E02" w:rsidRDefault="00000000">
            <w:pPr>
              <w:pStyle w:val="af7"/>
              <w:spacing w:beforeAutospacing="0" w:afterAutospacing="0" w:line="0" w:lineRule="atLeast"/>
              <w:jc w:val="center"/>
            </w:pPr>
            <w: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3500E" w14:textId="77777777" w:rsidR="00C52E02" w:rsidRDefault="00000000">
            <w:pPr>
              <w:pStyle w:val="af7"/>
              <w:spacing w:beforeAutospacing="0" w:afterAutospacing="0" w:line="0" w:lineRule="atLeast"/>
              <w:jc w:val="center"/>
            </w:pPr>
            <w:r>
              <w:t> </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2EC00" w14:textId="77777777" w:rsidR="00C52E02" w:rsidRDefault="00000000">
            <w:pPr>
              <w:pStyle w:val="af7"/>
              <w:spacing w:beforeAutospacing="0" w:afterAutospacing="0" w:line="0" w:lineRule="atLeast"/>
              <w:jc w:val="center"/>
            </w:pPr>
            <w:r>
              <w:t> </w:t>
            </w:r>
          </w:p>
        </w:tc>
      </w:tr>
      <w:tr w:rsidR="00C52E02" w14:paraId="264FB0F3"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33F6A" w14:textId="77777777" w:rsidR="00C52E02" w:rsidRDefault="00000000">
            <w:pPr>
              <w:pStyle w:val="af7"/>
              <w:spacing w:beforeAutospacing="0" w:afterAutospacing="0" w:line="0" w:lineRule="atLeast"/>
              <w:jc w:val="center"/>
            </w:pPr>
            <w:r>
              <w:rPr>
                <w:rFonts w:ascii="宋体" w:hAnsi="宋体" w:cs="宋体" w:hint="eastAsia"/>
                <w:color w:val="000000"/>
              </w:rPr>
              <w:t>3</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49442" w14:textId="77777777" w:rsidR="00C52E02" w:rsidRDefault="00000000">
            <w:pPr>
              <w:pStyle w:val="af7"/>
              <w:spacing w:beforeAutospacing="0" w:afterAutospacing="0" w:line="0" w:lineRule="atLeast"/>
              <w:jc w:val="center"/>
            </w:pPr>
            <w:r>
              <w:t> </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87E26" w14:textId="77777777" w:rsidR="00C52E02" w:rsidRDefault="00000000">
            <w:pPr>
              <w:pStyle w:val="af7"/>
              <w:spacing w:beforeAutospacing="0" w:afterAutospacing="0" w:line="0" w:lineRule="atLeast"/>
              <w:jc w:val="center"/>
            </w:pPr>
            <w: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C26EF" w14:textId="77777777" w:rsidR="00C52E02" w:rsidRDefault="00000000">
            <w:pPr>
              <w:pStyle w:val="af7"/>
              <w:spacing w:beforeAutospacing="0" w:afterAutospacing="0" w:line="0" w:lineRule="atLeast"/>
              <w:jc w:val="center"/>
            </w:pPr>
            <w: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E8253" w14:textId="77777777" w:rsidR="00C52E02" w:rsidRDefault="00000000">
            <w:pPr>
              <w:pStyle w:val="af7"/>
              <w:spacing w:beforeAutospacing="0" w:afterAutospacing="0" w:line="0" w:lineRule="atLeast"/>
              <w:jc w:val="center"/>
            </w:pPr>
            <w: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AB2BF" w14:textId="77777777" w:rsidR="00C52E02" w:rsidRDefault="00000000">
            <w:pPr>
              <w:pStyle w:val="af7"/>
              <w:spacing w:beforeAutospacing="0" w:afterAutospacing="0" w:line="0" w:lineRule="atLeast"/>
              <w:jc w:val="center"/>
            </w:pPr>
            <w:r>
              <w:t> </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82852" w14:textId="77777777" w:rsidR="00C52E02" w:rsidRDefault="00000000">
            <w:pPr>
              <w:pStyle w:val="af7"/>
              <w:spacing w:beforeAutospacing="0" w:afterAutospacing="0" w:line="0" w:lineRule="atLeast"/>
              <w:jc w:val="center"/>
            </w:pPr>
            <w:r>
              <w:t> </w:t>
            </w:r>
          </w:p>
        </w:tc>
      </w:tr>
      <w:tr w:rsidR="00C52E02" w14:paraId="2AB24853"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427FA" w14:textId="77777777" w:rsidR="00C52E02" w:rsidRDefault="00000000">
            <w:pPr>
              <w:pStyle w:val="af7"/>
              <w:spacing w:beforeAutospacing="0" w:afterAutospacing="0" w:line="0" w:lineRule="atLeast"/>
              <w:jc w:val="center"/>
            </w:pPr>
            <w:r>
              <w:rPr>
                <w:rFonts w:ascii="宋体" w:hAnsi="宋体" w:cs="宋体" w:hint="eastAsia"/>
                <w:color w:val="000000"/>
              </w:rPr>
              <w:t>……</w:t>
            </w:r>
          </w:p>
        </w:tc>
        <w:tc>
          <w:tcPr>
            <w:tcW w:w="12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E8986" w14:textId="77777777" w:rsidR="00C52E02" w:rsidRDefault="00000000">
            <w:pPr>
              <w:pStyle w:val="af7"/>
              <w:spacing w:beforeAutospacing="0" w:afterAutospacing="0" w:line="0" w:lineRule="atLeast"/>
              <w:jc w:val="center"/>
            </w:pPr>
            <w:r>
              <w:rPr>
                <w:rFonts w:ascii="宋体" w:hAnsi="宋体" w:cs="宋体" w:hint="eastAsia"/>
                <w:color w:val="000000"/>
              </w:rPr>
              <w: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E9C24" w14:textId="77777777" w:rsidR="00C52E02" w:rsidRDefault="00000000">
            <w:pPr>
              <w:pStyle w:val="af7"/>
              <w:spacing w:beforeAutospacing="0" w:afterAutospacing="0" w:line="0" w:lineRule="atLeast"/>
              <w:jc w:val="center"/>
            </w:pPr>
            <w:r>
              <w:t>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8EF57" w14:textId="77777777" w:rsidR="00C52E02" w:rsidRDefault="00000000">
            <w:pPr>
              <w:pStyle w:val="af7"/>
              <w:spacing w:beforeAutospacing="0" w:afterAutospacing="0" w:line="0" w:lineRule="atLeast"/>
              <w:jc w:val="center"/>
            </w:pPr>
            <w: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2A369" w14:textId="77777777" w:rsidR="00C52E02" w:rsidRDefault="00000000">
            <w:pPr>
              <w:pStyle w:val="af7"/>
              <w:spacing w:beforeAutospacing="0" w:afterAutospacing="0" w:line="0" w:lineRule="atLeast"/>
              <w:jc w:val="center"/>
            </w:pPr>
            <w:r>
              <w:t>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3E5EF" w14:textId="77777777" w:rsidR="00C52E02" w:rsidRDefault="00000000">
            <w:pPr>
              <w:pStyle w:val="af7"/>
              <w:spacing w:beforeAutospacing="0" w:afterAutospacing="0" w:line="0" w:lineRule="atLeast"/>
              <w:jc w:val="center"/>
            </w:pPr>
            <w:r>
              <w:t> </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8E626" w14:textId="77777777" w:rsidR="00C52E02" w:rsidRDefault="00000000">
            <w:pPr>
              <w:pStyle w:val="af7"/>
              <w:spacing w:beforeAutospacing="0" w:afterAutospacing="0" w:line="0" w:lineRule="atLeast"/>
              <w:jc w:val="center"/>
            </w:pPr>
            <w:r>
              <w:t> </w:t>
            </w:r>
          </w:p>
        </w:tc>
      </w:tr>
      <w:tr w:rsidR="00C52E02" w14:paraId="11F3A5EE" w14:textId="77777777">
        <w:trPr>
          <w:trHeight w:val="487"/>
          <w:tblCellSpacing w:w="0" w:type="dxa"/>
        </w:trPr>
        <w:tc>
          <w:tcPr>
            <w:tcW w:w="721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48D7032" w14:textId="77777777" w:rsidR="00C52E02" w:rsidRDefault="00000000">
            <w:pPr>
              <w:pStyle w:val="af7"/>
              <w:spacing w:beforeAutospacing="0" w:afterAutospacing="0" w:line="0" w:lineRule="atLeast"/>
              <w:jc w:val="center"/>
            </w:pPr>
            <w:r>
              <w:rPr>
                <w:rFonts w:ascii="宋体" w:hAnsi="宋体" w:cs="宋体" w:hint="eastAsia"/>
                <w:color w:val="000000"/>
              </w:rPr>
              <w:t>投标总报价（人民币：元）</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5F20D" w14:textId="77777777" w:rsidR="00C52E02" w:rsidRDefault="00000000">
            <w:pPr>
              <w:pStyle w:val="af7"/>
              <w:spacing w:beforeAutospacing="0" w:afterAutospacing="0" w:line="0" w:lineRule="atLeast"/>
              <w:jc w:val="both"/>
            </w:pPr>
            <w:r>
              <w:t> </w:t>
            </w:r>
          </w:p>
        </w:tc>
      </w:tr>
    </w:tbl>
    <w:p w14:paraId="4B3160B2" w14:textId="77777777" w:rsidR="00C52E02" w:rsidRDefault="00000000">
      <w:pPr>
        <w:ind w:firstLine="440"/>
        <w:jc w:val="left"/>
        <w:rPr>
          <w:rFonts w:ascii="宋体" w:hAnsi="宋体" w:cs="黑体" w:hint="eastAsia"/>
          <w:i/>
          <w:color w:val="000000"/>
          <w:sz w:val="24"/>
          <w:szCs w:val="24"/>
          <w:u w:val="single"/>
        </w:rPr>
      </w:pPr>
      <w:r>
        <w:rPr>
          <w:rFonts w:ascii="宋体" w:hAnsi="宋体" w:cs="黑体" w:hint="eastAsia"/>
          <w:i/>
          <w:color w:val="000000"/>
          <w:sz w:val="24"/>
          <w:szCs w:val="24"/>
          <w:u w:val="single"/>
        </w:rPr>
        <w:t>备注：1.投标报价</w:t>
      </w:r>
      <w:proofErr w:type="gramStart"/>
      <w:r>
        <w:rPr>
          <w:rFonts w:ascii="宋体" w:hAnsi="宋体" w:cs="黑体" w:hint="eastAsia"/>
          <w:i/>
          <w:color w:val="000000"/>
          <w:sz w:val="24"/>
          <w:szCs w:val="24"/>
          <w:u w:val="single"/>
        </w:rPr>
        <w:t>采用总</w:t>
      </w:r>
      <w:proofErr w:type="gramEnd"/>
      <w:r>
        <w:rPr>
          <w:rFonts w:ascii="宋体" w:hAnsi="宋体" w:cs="黑体" w:hint="eastAsia"/>
          <w:i/>
          <w:color w:val="000000"/>
          <w:sz w:val="24"/>
          <w:szCs w:val="24"/>
          <w:u w:val="single"/>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40576036" w14:textId="77777777" w:rsidR="00C52E02" w:rsidRDefault="00000000">
      <w:pPr>
        <w:ind w:firstLine="440"/>
        <w:jc w:val="left"/>
        <w:rPr>
          <w:rFonts w:ascii="宋体" w:hAnsi="宋体" w:cs="黑体" w:hint="eastAsia"/>
          <w:i/>
          <w:color w:val="000000"/>
          <w:sz w:val="24"/>
          <w:szCs w:val="24"/>
          <w:u w:val="single"/>
        </w:rPr>
      </w:pPr>
      <w:r>
        <w:rPr>
          <w:rFonts w:ascii="宋体" w:hAnsi="宋体" w:cs="黑体" w:hint="eastAsia"/>
          <w:i/>
          <w:color w:val="000000"/>
          <w:sz w:val="24"/>
          <w:szCs w:val="24"/>
          <w:u w:val="single"/>
        </w:rPr>
        <w:t>2.“投标分项报价表”中“投标总报价”数额应当与“开标一览表”中“投标总报价”数额一致。</w:t>
      </w:r>
    </w:p>
    <w:p w14:paraId="7312BF65" w14:textId="77777777" w:rsidR="00C52E02" w:rsidRDefault="00C52E02">
      <w:pPr>
        <w:ind w:firstLine="440"/>
        <w:jc w:val="left"/>
        <w:rPr>
          <w:rFonts w:ascii="黑体" w:eastAsia="黑体" w:hAnsi="黑体" w:cs="黑体" w:hint="eastAsia"/>
          <w:i/>
          <w:color w:val="000000"/>
          <w:sz w:val="32"/>
          <w:szCs w:val="32"/>
          <w:u w:val="single"/>
        </w:rPr>
      </w:pPr>
    </w:p>
    <w:p w14:paraId="31458658" w14:textId="77777777" w:rsidR="00C52E02" w:rsidRDefault="00C52E02">
      <w:pPr>
        <w:ind w:firstLine="440"/>
        <w:jc w:val="center"/>
        <w:rPr>
          <w:rFonts w:ascii="黑体" w:eastAsia="黑体" w:hAnsi="黑体" w:cs="黑体" w:hint="eastAsia"/>
          <w:i/>
          <w:color w:val="000000"/>
          <w:sz w:val="32"/>
          <w:szCs w:val="32"/>
          <w:u w:val="single"/>
        </w:rPr>
      </w:pPr>
    </w:p>
    <w:p w14:paraId="3BFB2CAD" w14:textId="77777777" w:rsidR="00C52E02" w:rsidRDefault="00C52E02">
      <w:pPr>
        <w:ind w:firstLineChars="800" w:firstLine="2560"/>
        <w:rPr>
          <w:rFonts w:ascii="黑体" w:eastAsia="黑体" w:hAnsi="黑体" w:cs="黑体" w:hint="eastAsia"/>
          <w:i/>
          <w:color w:val="000000"/>
          <w:sz w:val="32"/>
          <w:szCs w:val="32"/>
          <w:u w:val="single"/>
        </w:rPr>
      </w:pPr>
    </w:p>
    <w:p w14:paraId="2DEDAB63" w14:textId="77777777" w:rsidR="00C52E02" w:rsidRDefault="00C52E02">
      <w:pPr>
        <w:ind w:firstLine="440"/>
        <w:jc w:val="center"/>
        <w:rPr>
          <w:rFonts w:ascii="黑体" w:eastAsia="黑体" w:hAnsi="黑体" w:cs="黑体" w:hint="eastAsia"/>
          <w:i/>
          <w:color w:val="000000"/>
          <w:sz w:val="32"/>
          <w:szCs w:val="32"/>
          <w:u w:val="single"/>
        </w:rPr>
      </w:pPr>
    </w:p>
    <w:p w14:paraId="11D4B3D5" w14:textId="77777777" w:rsidR="00C52E02" w:rsidRDefault="00C52E02">
      <w:pPr>
        <w:ind w:firstLine="440"/>
        <w:jc w:val="center"/>
        <w:rPr>
          <w:rFonts w:ascii="黑体" w:eastAsia="黑体" w:hAnsi="黑体" w:cs="黑体" w:hint="eastAsia"/>
          <w:i/>
          <w:color w:val="000000"/>
          <w:sz w:val="32"/>
          <w:szCs w:val="32"/>
          <w:u w:val="single"/>
        </w:rPr>
      </w:pPr>
    </w:p>
    <w:p w14:paraId="2803B511" w14:textId="77777777" w:rsidR="00C52E02" w:rsidRDefault="00C52E02">
      <w:pPr>
        <w:ind w:firstLine="440"/>
        <w:jc w:val="center"/>
        <w:rPr>
          <w:rFonts w:ascii="黑体" w:eastAsia="黑体" w:hAnsi="黑体" w:cs="黑体" w:hint="eastAsia"/>
          <w:i/>
          <w:color w:val="000000"/>
          <w:sz w:val="32"/>
          <w:szCs w:val="32"/>
          <w:u w:val="single"/>
        </w:rPr>
      </w:pPr>
    </w:p>
    <w:p w14:paraId="314619FA" w14:textId="77777777" w:rsidR="00C52E02" w:rsidRDefault="00C52E02">
      <w:pPr>
        <w:ind w:firstLine="440"/>
        <w:jc w:val="center"/>
        <w:rPr>
          <w:rFonts w:ascii="黑体" w:eastAsia="黑体" w:hAnsi="黑体" w:cs="黑体" w:hint="eastAsia"/>
          <w:i/>
          <w:color w:val="000000"/>
          <w:sz w:val="32"/>
          <w:szCs w:val="32"/>
          <w:u w:val="single"/>
        </w:rPr>
      </w:pPr>
    </w:p>
    <w:p w14:paraId="695F6CA0" w14:textId="77777777" w:rsidR="00C52E02" w:rsidRDefault="00C52E02">
      <w:pPr>
        <w:ind w:firstLine="440"/>
        <w:jc w:val="center"/>
        <w:rPr>
          <w:rFonts w:ascii="黑体" w:eastAsia="黑体" w:hAnsi="黑体" w:cs="黑体" w:hint="eastAsia"/>
          <w:i/>
          <w:color w:val="000000"/>
          <w:sz w:val="32"/>
          <w:szCs w:val="32"/>
          <w:u w:val="single"/>
        </w:rPr>
      </w:pPr>
    </w:p>
    <w:p w14:paraId="0CD72A0B" w14:textId="77777777" w:rsidR="00C52E02" w:rsidRDefault="00C52E02">
      <w:pPr>
        <w:ind w:firstLine="440"/>
        <w:jc w:val="center"/>
        <w:rPr>
          <w:rFonts w:ascii="黑体" w:eastAsia="黑体" w:hAnsi="黑体" w:cs="黑体" w:hint="eastAsia"/>
          <w:i/>
          <w:color w:val="000000"/>
          <w:sz w:val="32"/>
          <w:szCs w:val="32"/>
          <w:u w:val="single"/>
        </w:rPr>
      </w:pPr>
    </w:p>
    <w:p w14:paraId="35749B66" w14:textId="77777777" w:rsidR="00C52E02" w:rsidRDefault="00C52E02">
      <w:pPr>
        <w:ind w:firstLine="440"/>
        <w:jc w:val="center"/>
        <w:rPr>
          <w:rFonts w:ascii="黑体" w:eastAsia="黑体" w:hAnsi="黑体" w:cs="黑体" w:hint="eastAsia"/>
          <w:i/>
          <w:color w:val="000000"/>
          <w:sz w:val="32"/>
          <w:szCs w:val="32"/>
          <w:u w:val="single"/>
        </w:rPr>
      </w:pPr>
    </w:p>
    <w:p w14:paraId="557A62C2" w14:textId="77777777" w:rsidR="00C52E02" w:rsidRDefault="00C52E02">
      <w:pPr>
        <w:ind w:firstLine="440"/>
        <w:jc w:val="center"/>
        <w:rPr>
          <w:rFonts w:ascii="黑体" w:eastAsia="黑体" w:hAnsi="黑体" w:cs="黑体" w:hint="eastAsia"/>
          <w:bCs/>
          <w:i/>
          <w:color w:val="000000"/>
          <w:sz w:val="32"/>
          <w:szCs w:val="32"/>
          <w:u w:val="single"/>
        </w:rPr>
      </w:pPr>
    </w:p>
    <w:p w14:paraId="532B89FC" w14:textId="77777777" w:rsidR="00C52E02" w:rsidRDefault="00C52E02">
      <w:pPr>
        <w:ind w:firstLine="440"/>
        <w:jc w:val="center"/>
        <w:rPr>
          <w:rFonts w:ascii="黑体" w:eastAsia="黑体" w:hAnsi="黑体" w:cs="黑体" w:hint="eastAsia"/>
          <w:bCs/>
          <w:i/>
          <w:color w:val="000000"/>
          <w:sz w:val="32"/>
          <w:szCs w:val="32"/>
          <w:u w:val="single"/>
        </w:rPr>
      </w:pPr>
    </w:p>
    <w:p w14:paraId="48597CC3" w14:textId="77777777" w:rsidR="00C52E02" w:rsidRDefault="00C52E02">
      <w:pPr>
        <w:ind w:firstLine="440"/>
        <w:jc w:val="center"/>
        <w:rPr>
          <w:rFonts w:ascii="黑体" w:eastAsia="黑体" w:hAnsi="黑体" w:cs="黑体" w:hint="eastAsia"/>
          <w:bCs/>
          <w:i/>
          <w:color w:val="000000"/>
          <w:sz w:val="32"/>
          <w:szCs w:val="32"/>
          <w:u w:val="single"/>
        </w:rPr>
      </w:pPr>
    </w:p>
    <w:p w14:paraId="2C14141E" w14:textId="77777777" w:rsidR="00C52E02" w:rsidRDefault="00C52E02">
      <w:pPr>
        <w:ind w:firstLine="440"/>
        <w:jc w:val="center"/>
        <w:rPr>
          <w:rFonts w:ascii="黑体" w:eastAsia="黑体" w:hAnsi="黑体" w:cs="黑体" w:hint="eastAsia"/>
          <w:bCs/>
          <w:i/>
          <w:color w:val="000000"/>
          <w:sz w:val="32"/>
          <w:szCs w:val="32"/>
          <w:u w:val="single"/>
        </w:rPr>
      </w:pPr>
    </w:p>
    <w:p w14:paraId="19547D1F" w14:textId="77777777" w:rsidR="00C52E02" w:rsidRDefault="00C52E02">
      <w:pPr>
        <w:ind w:firstLine="440"/>
        <w:jc w:val="center"/>
        <w:rPr>
          <w:rFonts w:ascii="黑体" w:eastAsia="黑体" w:hAnsi="黑体" w:cs="黑体" w:hint="eastAsia"/>
          <w:bCs/>
          <w:i/>
          <w:color w:val="000000"/>
          <w:sz w:val="32"/>
          <w:szCs w:val="32"/>
          <w:u w:val="single"/>
        </w:rPr>
      </w:pPr>
    </w:p>
    <w:p w14:paraId="5950C6E8" w14:textId="77777777" w:rsidR="00C52E02" w:rsidRDefault="00C52E02">
      <w:pPr>
        <w:ind w:firstLine="440"/>
        <w:jc w:val="center"/>
        <w:rPr>
          <w:rFonts w:ascii="黑体" w:eastAsia="黑体" w:hAnsi="黑体" w:cs="黑体" w:hint="eastAsia"/>
          <w:bCs/>
          <w:i/>
          <w:color w:val="000000"/>
          <w:sz w:val="32"/>
          <w:szCs w:val="32"/>
          <w:u w:val="single"/>
        </w:rPr>
      </w:pPr>
    </w:p>
    <w:p w14:paraId="137B0C3D" w14:textId="77777777" w:rsidR="00C52E02" w:rsidRDefault="00C52E02">
      <w:pPr>
        <w:pStyle w:val="21"/>
        <w:ind w:firstLine="640"/>
        <w:rPr>
          <w:rFonts w:ascii="黑体" w:eastAsia="黑体" w:hAnsi="黑体" w:cs="黑体" w:hint="eastAsia"/>
          <w:bCs/>
          <w:i/>
          <w:color w:val="000000"/>
          <w:u w:val="single"/>
        </w:rPr>
      </w:pPr>
    </w:p>
    <w:p w14:paraId="00C03CA8" w14:textId="77777777" w:rsidR="00C52E02" w:rsidRDefault="00C52E02">
      <w:pPr>
        <w:pStyle w:val="213"/>
        <w:rPr>
          <w:rFonts w:hint="eastAsia"/>
        </w:rPr>
      </w:pPr>
    </w:p>
    <w:p w14:paraId="20FB7934" w14:textId="77777777" w:rsidR="00C52E02" w:rsidRDefault="00000000">
      <w:pPr>
        <w:ind w:firstLine="440"/>
        <w:jc w:val="center"/>
        <w:rPr>
          <w:color w:val="000000"/>
          <w:sz w:val="24"/>
          <w:szCs w:val="24"/>
        </w:rPr>
      </w:pPr>
      <w:r>
        <w:rPr>
          <w:rFonts w:ascii="黑体" w:eastAsia="黑体" w:hAnsi="黑体" w:cs="黑体" w:hint="eastAsia"/>
          <w:i/>
          <w:color w:val="000000"/>
          <w:sz w:val="32"/>
          <w:szCs w:val="32"/>
          <w:u w:val="single"/>
        </w:rPr>
        <w:t>十三、技术要求响应及偏离表</w:t>
      </w:r>
    </w:p>
    <w:tbl>
      <w:tblPr>
        <w:tblW w:w="9297" w:type="dxa"/>
        <w:jc w:val="center"/>
        <w:tblCellSpacing w:w="0" w:type="dxa"/>
        <w:tblLayout w:type="fixed"/>
        <w:tblLook w:val="04A0" w:firstRow="1" w:lastRow="0" w:firstColumn="1" w:lastColumn="0" w:noHBand="0" w:noVBand="1"/>
      </w:tblPr>
      <w:tblGrid>
        <w:gridCol w:w="858"/>
        <w:gridCol w:w="2509"/>
        <w:gridCol w:w="2372"/>
        <w:gridCol w:w="1779"/>
        <w:gridCol w:w="1779"/>
      </w:tblGrid>
      <w:tr w:rsidR="00C52E02" w14:paraId="7E2F5338" w14:textId="77777777">
        <w:trPr>
          <w:trHeight w:val="90"/>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6A65826D" w14:textId="77777777" w:rsidR="00C52E02" w:rsidRDefault="00000000">
            <w:pPr>
              <w:pStyle w:val="15"/>
              <w:spacing w:line="500" w:lineRule="exact"/>
              <w:jc w:val="center"/>
              <w:rPr>
                <w:rFonts w:hint="eastAsia"/>
                <w:color w:val="000000"/>
                <w:szCs w:val="24"/>
              </w:rPr>
            </w:pPr>
            <w:r>
              <w:rPr>
                <w:rFonts w:hint="eastAsia"/>
                <w:color w:val="000000"/>
                <w:szCs w:val="24"/>
              </w:rPr>
              <w:t>序号</w:t>
            </w:r>
          </w:p>
        </w:tc>
        <w:tc>
          <w:tcPr>
            <w:tcW w:w="2509" w:type="dxa"/>
            <w:tcBorders>
              <w:top w:val="single" w:sz="4" w:space="0" w:color="000000"/>
              <w:left w:val="single" w:sz="4" w:space="0" w:color="000000"/>
              <w:bottom w:val="single" w:sz="4" w:space="0" w:color="000000"/>
              <w:right w:val="single" w:sz="4" w:space="0" w:color="000000"/>
            </w:tcBorders>
            <w:vAlign w:val="center"/>
          </w:tcPr>
          <w:p w14:paraId="534974D3" w14:textId="77777777" w:rsidR="00C52E02" w:rsidRDefault="00000000">
            <w:pPr>
              <w:pStyle w:val="15"/>
              <w:spacing w:line="500" w:lineRule="exact"/>
              <w:jc w:val="center"/>
              <w:rPr>
                <w:rFonts w:hint="eastAsia"/>
                <w:color w:val="000000"/>
                <w:szCs w:val="24"/>
              </w:rPr>
            </w:pPr>
            <w:r>
              <w:rPr>
                <w:rFonts w:hint="eastAsia"/>
                <w:color w:val="000000"/>
                <w:szCs w:val="24"/>
              </w:rPr>
              <w:t>招标文件要求</w:t>
            </w:r>
          </w:p>
        </w:tc>
        <w:tc>
          <w:tcPr>
            <w:tcW w:w="2372" w:type="dxa"/>
            <w:tcBorders>
              <w:top w:val="single" w:sz="4" w:space="0" w:color="000000"/>
              <w:left w:val="single" w:sz="4" w:space="0" w:color="000000"/>
              <w:bottom w:val="single" w:sz="4" w:space="0" w:color="000000"/>
              <w:right w:val="single" w:sz="4" w:space="0" w:color="000000"/>
            </w:tcBorders>
            <w:vAlign w:val="center"/>
          </w:tcPr>
          <w:p w14:paraId="4413ABB4" w14:textId="77777777" w:rsidR="00C52E02" w:rsidRDefault="00000000">
            <w:pPr>
              <w:pStyle w:val="15"/>
              <w:spacing w:line="500" w:lineRule="exact"/>
              <w:jc w:val="center"/>
              <w:rPr>
                <w:rFonts w:hint="eastAsia"/>
                <w:color w:val="000000"/>
                <w:szCs w:val="24"/>
              </w:rPr>
            </w:pPr>
            <w:r>
              <w:rPr>
                <w:rFonts w:hint="eastAsia"/>
                <w:color w:val="000000"/>
                <w:szCs w:val="24"/>
              </w:rPr>
              <w:t>投标响应情况</w:t>
            </w:r>
          </w:p>
        </w:tc>
        <w:tc>
          <w:tcPr>
            <w:tcW w:w="1779" w:type="dxa"/>
            <w:tcBorders>
              <w:top w:val="single" w:sz="4" w:space="0" w:color="000000"/>
              <w:left w:val="single" w:sz="4" w:space="0" w:color="000000"/>
              <w:bottom w:val="single" w:sz="4" w:space="0" w:color="000000"/>
              <w:right w:val="single" w:sz="4" w:space="0" w:color="000000"/>
            </w:tcBorders>
            <w:vAlign w:val="center"/>
          </w:tcPr>
          <w:p w14:paraId="41AEE531" w14:textId="77777777" w:rsidR="00C52E02" w:rsidRDefault="00000000">
            <w:pPr>
              <w:pStyle w:val="15"/>
              <w:spacing w:line="500" w:lineRule="exact"/>
              <w:jc w:val="center"/>
              <w:rPr>
                <w:rFonts w:hint="eastAsia"/>
                <w:color w:val="000000"/>
                <w:szCs w:val="24"/>
              </w:rPr>
            </w:pPr>
            <w:r>
              <w:rPr>
                <w:rFonts w:hint="eastAsia"/>
                <w:color w:val="000000"/>
                <w:szCs w:val="24"/>
              </w:rPr>
              <w:t>超出、符合或偏离</w:t>
            </w:r>
          </w:p>
        </w:tc>
        <w:tc>
          <w:tcPr>
            <w:tcW w:w="1779" w:type="dxa"/>
            <w:tcBorders>
              <w:top w:val="single" w:sz="4" w:space="0" w:color="000000"/>
              <w:left w:val="single" w:sz="4" w:space="0" w:color="000000"/>
              <w:bottom w:val="single" w:sz="4" w:space="0" w:color="000000"/>
              <w:right w:val="single" w:sz="4" w:space="0" w:color="000000"/>
            </w:tcBorders>
            <w:vAlign w:val="center"/>
          </w:tcPr>
          <w:p w14:paraId="6D9B699B" w14:textId="77777777" w:rsidR="00C52E02" w:rsidRDefault="00000000">
            <w:pPr>
              <w:pStyle w:val="15"/>
              <w:spacing w:line="500" w:lineRule="exact"/>
              <w:jc w:val="center"/>
              <w:rPr>
                <w:rFonts w:hint="eastAsia"/>
                <w:color w:val="000000"/>
                <w:szCs w:val="24"/>
              </w:rPr>
            </w:pPr>
            <w:r>
              <w:rPr>
                <w:rFonts w:hint="eastAsia"/>
                <w:color w:val="000000"/>
                <w:szCs w:val="24"/>
              </w:rPr>
              <w:t>证明材料</w:t>
            </w:r>
          </w:p>
        </w:tc>
      </w:tr>
      <w:tr w:rsidR="00C52E02" w14:paraId="782ADCED"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78988B8B" w14:textId="77777777" w:rsidR="00C52E02" w:rsidRDefault="00C52E02">
            <w:pPr>
              <w:pStyle w:val="15"/>
              <w:spacing w:line="500" w:lineRule="exact"/>
              <w:ind w:firstLine="480"/>
              <w:rPr>
                <w:rFonts w:hint="eastAsia"/>
                <w:color w:val="000000"/>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0F2E4B9C" w14:textId="77777777" w:rsidR="00C52E02" w:rsidRDefault="00C52E02">
            <w:pPr>
              <w:pStyle w:val="15"/>
              <w:spacing w:line="500" w:lineRule="exact"/>
              <w:ind w:firstLine="480"/>
              <w:rPr>
                <w:rFonts w:hint="eastAsia"/>
                <w:color w:val="000000"/>
                <w:szCs w:val="24"/>
              </w:rPr>
            </w:pPr>
          </w:p>
        </w:tc>
        <w:tc>
          <w:tcPr>
            <w:tcW w:w="2372" w:type="dxa"/>
            <w:tcBorders>
              <w:top w:val="single" w:sz="4" w:space="0" w:color="000000"/>
              <w:left w:val="single" w:sz="4" w:space="0" w:color="000000"/>
              <w:bottom w:val="single" w:sz="4" w:space="0" w:color="000000"/>
              <w:right w:val="single" w:sz="4" w:space="0" w:color="000000"/>
            </w:tcBorders>
            <w:vAlign w:val="center"/>
          </w:tcPr>
          <w:p w14:paraId="7E1759BD" w14:textId="77777777" w:rsidR="00C52E02" w:rsidRDefault="00C52E02">
            <w:pPr>
              <w:pStyle w:val="15"/>
              <w:spacing w:line="500" w:lineRule="exact"/>
              <w:ind w:firstLine="480"/>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60DA9F18" w14:textId="77777777" w:rsidR="00C52E02" w:rsidRDefault="00C52E02">
            <w:pPr>
              <w:pStyle w:val="15"/>
              <w:spacing w:line="500" w:lineRule="exact"/>
              <w:ind w:firstLine="480"/>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3E164A3D" w14:textId="77777777" w:rsidR="00C52E02" w:rsidRDefault="00C52E02">
            <w:pPr>
              <w:pStyle w:val="15"/>
              <w:spacing w:line="500" w:lineRule="exact"/>
              <w:ind w:firstLine="480"/>
              <w:rPr>
                <w:rFonts w:hint="eastAsia"/>
                <w:color w:val="000000"/>
                <w:szCs w:val="24"/>
              </w:rPr>
            </w:pPr>
          </w:p>
        </w:tc>
      </w:tr>
      <w:tr w:rsidR="00C52E02" w14:paraId="6E50F948"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1F6A56FA" w14:textId="77777777" w:rsidR="00C52E02" w:rsidRDefault="00C52E02">
            <w:pPr>
              <w:pStyle w:val="15"/>
              <w:spacing w:line="500" w:lineRule="exact"/>
              <w:ind w:firstLine="480"/>
              <w:rPr>
                <w:rFonts w:hint="eastAsia"/>
                <w:color w:val="000000"/>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4D97776E" w14:textId="77777777" w:rsidR="00C52E02" w:rsidRDefault="00C52E02">
            <w:pPr>
              <w:pStyle w:val="15"/>
              <w:spacing w:line="500" w:lineRule="exact"/>
              <w:ind w:firstLine="480"/>
              <w:rPr>
                <w:rFonts w:hint="eastAsia"/>
                <w:color w:val="000000"/>
                <w:szCs w:val="24"/>
              </w:rPr>
            </w:pPr>
          </w:p>
        </w:tc>
        <w:tc>
          <w:tcPr>
            <w:tcW w:w="2372" w:type="dxa"/>
            <w:tcBorders>
              <w:top w:val="single" w:sz="4" w:space="0" w:color="000000"/>
              <w:left w:val="single" w:sz="4" w:space="0" w:color="000000"/>
              <w:bottom w:val="single" w:sz="4" w:space="0" w:color="000000"/>
              <w:right w:val="single" w:sz="4" w:space="0" w:color="000000"/>
            </w:tcBorders>
            <w:vAlign w:val="center"/>
          </w:tcPr>
          <w:p w14:paraId="46CDA328" w14:textId="77777777" w:rsidR="00C52E02" w:rsidRDefault="00C52E02">
            <w:pPr>
              <w:pStyle w:val="15"/>
              <w:spacing w:line="500" w:lineRule="exact"/>
              <w:ind w:firstLine="480"/>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59F91A75" w14:textId="77777777" w:rsidR="00C52E02" w:rsidRDefault="00C52E02">
            <w:pPr>
              <w:pStyle w:val="15"/>
              <w:spacing w:line="500" w:lineRule="exact"/>
              <w:ind w:firstLine="480"/>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4478EE0B" w14:textId="77777777" w:rsidR="00C52E02" w:rsidRDefault="00C52E02">
            <w:pPr>
              <w:pStyle w:val="15"/>
              <w:spacing w:line="500" w:lineRule="exact"/>
              <w:ind w:firstLine="480"/>
              <w:rPr>
                <w:rFonts w:hint="eastAsia"/>
                <w:color w:val="000000"/>
                <w:szCs w:val="24"/>
              </w:rPr>
            </w:pPr>
          </w:p>
        </w:tc>
      </w:tr>
      <w:tr w:rsidR="00C52E02" w14:paraId="1764511F"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33781E77" w14:textId="77777777" w:rsidR="00C52E02" w:rsidRDefault="00C52E02">
            <w:pPr>
              <w:pStyle w:val="15"/>
              <w:spacing w:line="500" w:lineRule="exact"/>
              <w:ind w:firstLine="480"/>
              <w:jc w:val="center"/>
              <w:rPr>
                <w:rFonts w:hint="eastAsia"/>
                <w:color w:val="000000"/>
                <w:szCs w:val="24"/>
              </w:rPr>
            </w:pPr>
          </w:p>
        </w:tc>
        <w:tc>
          <w:tcPr>
            <w:tcW w:w="2509" w:type="dxa"/>
            <w:tcBorders>
              <w:top w:val="single" w:sz="4" w:space="0" w:color="000000"/>
              <w:left w:val="single" w:sz="4" w:space="0" w:color="000000"/>
              <w:bottom w:val="single" w:sz="4" w:space="0" w:color="000000"/>
              <w:right w:val="single" w:sz="4" w:space="0" w:color="000000"/>
            </w:tcBorders>
            <w:vAlign w:val="center"/>
          </w:tcPr>
          <w:p w14:paraId="223596DF" w14:textId="77777777" w:rsidR="00C52E02" w:rsidRDefault="00C52E02">
            <w:pPr>
              <w:pStyle w:val="15"/>
              <w:spacing w:line="500" w:lineRule="exact"/>
              <w:ind w:firstLine="480"/>
              <w:jc w:val="center"/>
              <w:rPr>
                <w:rFonts w:hint="eastAsia"/>
                <w:color w:val="000000"/>
                <w:szCs w:val="24"/>
              </w:rPr>
            </w:pPr>
          </w:p>
        </w:tc>
        <w:tc>
          <w:tcPr>
            <w:tcW w:w="2372" w:type="dxa"/>
            <w:tcBorders>
              <w:top w:val="single" w:sz="4" w:space="0" w:color="000000"/>
              <w:left w:val="single" w:sz="4" w:space="0" w:color="000000"/>
              <w:bottom w:val="single" w:sz="4" w:space="0" w:color="000000"/>
              <w:right w:val="single" w:sz="4" w:space="0" w:color="000000"/>
            </w:tcBorders>
            <w:vAlign w:val="center"/>
          </w:tcPr>
          <w:p w14:paraId="7CE9A21B" w14:textId="77777777" w:rsidR="00C52E02" w:rsidRDefault="00C52E02">
            <w:pPr>
              <w:pStyle w:val="15"/>
              <w:spacing w:line="500" w:lineRule="exact"/>
              <w:ind w:firstLine="480"/>
              <w:jc w:val="center"/>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29FCCF62" w14:textId="77777777" w:rsidR="00C52E02" w:rsidRDefault="00C52E02">
            <w:pPr>
              <w:pStyle w:val="15"/>
              <w:spacing w:line="500" w:lineRule="exact"/>
              <w:ind w:firstLine="480"/>
              <w:jc w:val="center"/>
              <w:rPr>
                <w:rFonts w:hint="eastAsia"/>
                <w:color w:val="000000"/>
                <w:szCs w:val="24"/>
              </w:rPr>
            </w:pPr>
          </w:p>
        </w:tc>
        <w:tc>
          <w:tcPr>
            <w:tcW w:w="1779" w:type="dxa"/>
            <w:tcBorders>
              <w:top w:val="single" w:sz="4" w:space="0" w:color="000000"/>
              <w:left w:val="single" w:sz="4" w:space="0" w:color="000000"/>
              <w:bottom w:val="single" w:sz="4" w:space="0" w:color="000000"/>
              <w:right w:val="single" w:sz="4" w:space="0" w:color="000000"/>
            </w:tcBorders>
            <w:vAlign w:val="center"/>
          </w:tcPr>
          <w:p w14:paraId="62ACB9E4" w14:textId="77777777" w:rsidR="00C52E02" w:rsidRDefault="00C52E02">
            <w:pPr>
              <w:pStyle w:val="15"/>
              <w:spacing w:line="500" w:lineRule="exact"/>
              <w:ind w:firstLine="480"/>
              <w:jc w:val="center"/>
              <w:rPr>
                <w:rFonts w:hint="eastAsia"/>
                <w:color w:val="000000"/>
                <w:szCs w:val="24"/>
              </w:rPr>
            </w:pPr>
          </w:p>
        </w:tc>
      </w:tr>
      <w:tr w:rsidR="00C52E02" w14:paraId="20462AB3"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7E88DE4F" w14:textId="77777777" w:rsidR="00C52E02"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63C58AE9" w14:textId="77777777" w:rsidR="00C52E02" w:rsidRDefault="00000000">
            <w:pPr>
              <w:pStyle w:val="15"/>
              <w:spacing w:line="500" w:lineRule="exact"/>
              <w:ind w:firstLine="480"/>
              <w:rPr>
                <w:rFonts w:hint="eastAsia"/>
                <w:color w:val="000000"/>
              </w:rPr>
            </w:pPr>
            <w:r>
              <w:rPr>
                <w:rFonts w:hint="eastAsia"/>
                <w:color w:val="000000"/>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2C6F038F"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39E8428A"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1E4D8DD0" w14:textId="77777777" w:rsidR="00C52E02" w:rsidRDefault="00000000">
            <w:pPr>
              <w:pStyle w:val="15"/>
              <w:spacing w:line="500" w:lineRule="exact"/>
              <w:ind w:firstLine="480"/>
              <w:rPr>
                <w:rFonts w:hint="eastAsia"/>
                <w:color w:val="000000"/>
              </w:rPr>
            </w:pPr>
            <w:r>
              <w:rPr>
                <w:rFonts w:hint="eastAsia"/>
                <w:color w:val="000000"/>
              </w:rPr>
              <w:t> </w:t>
            </w:r>
          </w:p>
        </w:tc>
      </w:tr>
      <w:tr w:rsidR="00C52E02" w14:paraId="729467AE"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3EE0C91A" w14:textId="77777777" w:rsidR="00C52E02"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508FCD80" w14:textId="77777777" w:rsidR="00C52E02" w:rsidRDefault="00000000">
            <w:pPr>
              <w:pStyle w:val="15"/>
              <w:spacing w:line="500" w:lineRule="exact"/>
              <w:ind w:firstLine="480"/>
              <w:rPr>
                <w:rFonts w:hint="eastAsia"/>
                <w:color w:val="000000"/>
              </w:rPr>
            </w:pPr>
            <w:r>
              <w:rPr>
                <w:rFonts w:hint="eastAsia"/>
                <w:color w:val="000000"/>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37CB8649"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15EB6FBF"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042AA1F8" w14:textId="77777777" w:rsidR="00C52E02" w:rsidRDefault="00000000">
            <w:pPr>
              <w:pStyle w:val="15"/>
              <w:spacing w:line="500" w:lineRule="exact"/>
              <w:ind w:firstLine="480"/>
              <w:rPr>
                <w:rFonts w:hint="eastAsia"/>
                <w:color w:val="000000"/>
              </w:rPr>
            </w:pPr>
            <w:r>
              <w:rPr>
                <w:rFonts w:hint="eastAsia"/>
                <w:color w:val="000000"/>
              </w:rPr>
              <w:t> </w:t>
            </w:r>
          </w:p>
        </w:tc>
      </w:tr>
      <w:tr w:rsidR="00C52E02" w14:paraId="7590B2E6"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425A6E14" w14:textId="77777777" w:rsidR="00C52E02"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223DD673" w14:textId="77777777" w:rsidR="00C52E02" w:rsidRDefault="00000000">
            <w:pPr>
              <w:pStyle w:val="15"/>
              <w:spacing w:line="500" w:lineRule="exact"/>
              <w:ind w:firstLine="480"/>
              <w:rPr>
                <w:rFonts w:hint="eastAsia"/>
                <w:color w:val="000000"/>
              </w:rPr>
            </w:pPr>
            <w:r>
              <w:rPr>
                <w:rFonts w:hint="eastAsia"/>
                <w:color w:val="000000"/>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3958C3CF"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1D5CA15C"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05A71301" w14:textId="77777777" w:rsidR="00C52E02" w:rsidRDefault="00000000">
            <w:pPr>
              <w:pStyle w:val="15"/>
              <w:spacing w:line="500" w:lineRule="exact"/>
              <w:ind w:firstLine="480"/>
              <w:rPr>
                <w:rFonts w:hint="eastAsia"/>
                <w:color w:val="000000"/>
              </w:rPr>
            </w:pPr>
            <w:r>
              <w:rPr>
                <w:rFonts w:hint="eastAsia"/>
                <w:color w:val="000000"/>
              </w:rPr>
              <w:t> </w:t>
            </w:r>
          </w:p>
        </w:tc>
      </w:tr>
      <w:tr w:rsidR="00C52E02" w14:paraId="36D0C44B"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4B2C21D5" w14:textId="77777777" w:rsidR="00C52E02"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771AC104" w14:textId="77777777" w:rsidR="00C52E02" w:rsidRDefault="00000000">
            <w:pPr>
              <w:pStyle w:val="15"/>
              <w:spacing w:line="500" w:lineRule="exact"/>
              <w:ind w:firstLine="480"/>
              <w:rPr>
                <w:rFonts w:hint="eastAsia"/>
                <w:color w:val="000000"/>
              </w:rPr>
            </w:pPr>
            <w:r>
              <w:rPr>
                <w:rFonts w:hint="eastAsia"/>
                <w:color w:val="000000"/>
              </w:rPr>
              <w:t> </w:t>
            </w:r>
          </w:p>
        </w:tc>
        <w:tc>
          <w:tcPr>
            <w:tcW w:w="2372" w:type="dxa"/>
            <w:tcBorders>
              <w:top w:val="single" w:sz="4" w:space="0" w:color="000000"/>
              <w:left w:val="single" w:sz="4" w:space="0" w:color="000000"/>
              <w:bottom w:val="single" w:sz="4" w:space="0" w:color="000000"/>
              <w:right w:val="single" w:sz="4" w:space="0" w:color="000000"/>
            </w:tcBorders>
            <w:vAlign w:val="center"/>
          </w:tcPr>
          <w:p w14:paraId="586BB215"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369BC4BE"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10D78332" w14:textId="77777777" w:rsidR="00C52E02" w:rsidRDefault="00000000">
            <w:pPr>
              <w:pStyle w:val="15"/>
              <w:spacing w:line="500" w:lineRule="exact"/>
              <w:ind w:firstLine="480"/>
              <w:rPr>
                <w:rFonts w:hint="eastAsia"/>
                <w:color w:val="000000"/>
              </w:rPr>
            </w:pPr>
            <w:r>
              <w:rPr>
                <w:rFonts w:hint="eastAsia"/>
                <w:color w:val="000000"/>
              </w:rPr>
              <w:t> </w:t>
            </w:r>
          </w:p>
        </w:tc>
      </w:tr>
      <w:tr w:rsidR="00C52E02" w14:paraId="6073BDA0" w14:textId="77777777">
        <w:trPr>
          <w:trHeight w:val="772"/>
          <w:tblCellSpacing w:w="0" w:type="dxa"/>
          <w:jc w:val="center"/>
        </w:trPr>
        <w:tc>
          <w:tcPr>
            <w:tcW w:w="858" w:type="dxa"/>
            <w:tcBorders>
              <w:top w:val="single" w:sz="4" w:space="0" w:color="000000"/>
              <w:left w:val="single" w:sz="4" w:space="0" w:color="000000"/>
              <w:bottom w:val="single" w:sz="4" w:space="0" w:color="000000"/>
              <w:right w:val="single" w:sz="4" w:space="0" w:color="000000"/>
            </w:tcBorders>
            <w:vAlign w:val="center"/>
          </w:tcPr>
          <w:p w14:paraId="020754C1" w14:textId="77777777" w:rsidR="00C52E02" w:rsidRDefault="00000000">
            <w:pPr>
              <w:pStyle w:val="15"/>
              <w:spacing w:line="500" w:lineRule="exact"/>
              <w:ind w:firstLine="480"/>
              <w:rPr>
                <w:rFonts w:hint="eastAsia"/>
                <w:color w:val="000000"/>
              </w:rPr>
            </w:pPr>
            <w:r>
              <w:rPr>
                <w:rFonts w:hint="eastAsia"/>
                <w:color w:val="000000"/>
              </w:rPr>
              <w:t> </w:t>
            </w:r>
          </w:p>
        </w:tc>
        <w:tc>
          <w:tcPr>
            <w:tcW w:w="2509" w:type="dxa"/>
            <w:tcBorders>
              <w:top w:val="single" w:sz="4" w:space="0" w:color="000000"/>
              <w:left w:val="single" w:sz="4" w:space="0" w:color="000000"/>
              <w:bottom w:val="single" w:sz="4" w:space="0" w:color="000000"/>
              <w:right w:val="single" w:sz="4" w:space="0" w:color="000000"/>
            </w:tcBorders>
            <w:vAlign w:val="center"/>
          </w:tcPr>
          <w:p w14:paraId="6E4B2BFA" w14:textId="77777777" w:rsidR="00C52E02" w:rsidRDefault="00000000">
            <w:pPr>
              <w:pStyle w:val="15"/>
              <w:spacing w:line="500" w:lineRule="exact"/>
              <w:ind w:firstLine="480"/>
              <w:rPr>
                <w:rFonts w:hint="eastAsia"/>
                <w:color w:val="000000"/>
              </w:rPr>
            </w:pPr>
            <w:r>
              <w:rPr>
                <w:rFonts w:hint="eastAsia"/>
                <w:color w:val="000000"/>
              </w:rPr>
              <w:t>……</w:t>
            </w:r>
          </w:p>
        </w:tc>
        <w:tc>
          <w:tcPr>
            <w:tcW w:w="2372" w:type="dxa"/>
            <w:tcBorders>
              <w:top w:val="single" w:sz="4" w:space="0" w:color="000000"/>
              <w:left w:val="single" w:sz="4" w:space="0" w:color="000000"/>
              <w:bottom w:val="single" w:sz="4" w:space="0" w:color="000000"/>
              <w:right w:val="single" w:sz="4" w:space="0" w:color="000000"/>
            </w:tcBorders>
            <w:vAlign w:val="center"/>
          </w:tcPr>
          <w:p w14:paraId="54E31B0B"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27916444" w14:textId="77777777" w:rsidR="00C52E02" w:rsidRDefault="00000000">
            <w:pPr>
              <w:pStyle w:val="15"/>
              <w:spacing w:line="500" w:lineRule="exact"/>
              <w:ind w:firstLine="480"/>
              <w:rPr>
                <w:rFonts w:hint="eastAsia"/>
                <w:color w:val="000000"/>
              </w:rPr>
            </w:pPr>
            <w:r>
              <w:rPr>
                <w:rFonts w:hint="eastAsia"/>
                <w:color w:val="000000"/>
              </w:rPr>
              <w:t> </w:t>
            </w:r>
          </w:p>
        </w:tc>
        <w:tc>
          <w:tcPr>
            <w:tcW w:w="1779" w:type="dxa"/>
            <w:tcBorders>
              <w:top w:val="single" w:sz="4" w:space="0" w:color="000000"/>
              <w:left w:val="single" w:sz="4" w:space="0" w:color="000000"/>
              <w:bottom w:val="single" w:sz="4" w:space="0" w:color="000000"/>
              <w:right w:val="single" w:sz="4" w:space="0" w:color="000000"/>
            </w:tcBorders>
            <w:vAlign w:val="center"/>
          </w:tcPr>
          <w:p w14:paraId="0FC0546E" w14:textId="77777777" w:rsidR="00C52E02" w:rsidRDefault="00000000">
            <w:pPr>
              <w:pStyle w:val="15"/>
              <w:spacing w:line="500" w:lineRule="exact"/>
              <w:ind w:firstLine="480"/>
              <w:rPr>
                <w:rFonts w:hint="eastAsia"/>
                <w:color w:val="000000"/>
              </w:rPr>
            </w:pPr>
            <w:r>
              <w:rPr>
                <w:rFonts w:hint="eastAsia"/>
                <w:color w:val="000000"/>
              </w:rPr>
              <w:t> </w:t>
            </w:r>
          </w:p>
        </w:tc>
      </w:tr>
    </w:tbl>
    <w:p w14:paraId="533E8FC5" w14:textId="77777777" w:rsidR="00C52E02" w:rsidRDefault="00000000">
      <w:pPr>
        <w:pStyle w:val="15"/>
        <w:ind w:firstLine="480"/>
        <w:rPr>
          <w:rFonts w:hint="eastAsia"/>
          <w:color w:val="000000"/>
        </w:rPr>
      </w:pPr>
      <w:r>
        <w:rPr>
          <w:rFonts w:hint="eastAsia"/>
          <w:color w:val="000000"/>
        </w:rPr>
        <w:t>注： 行数不够，可自行添加。</w:t>
      </w:r>
    </w:p>
    <w:p w14:paraId="221E60F2" w14:textId="77777777" w:rsidR="00C52E02" w:rsidRDefault="00000000">
      <w:pPr>
        <w:pStyle w:val="15"/>
        <w:ind w:firstLine="480"/>
        <w:rPr>
          <w:rFonts w:hint="eastAsia"/>
          <w:color w:val="000000"/>
        </w:rPr>
      </w:pPr>
      <w:r>
        <w:rPr>
          <w:rFonts w:hint="eastAsia"/>
          <w:color w:val="000000"/>
        </w:rPr>
        <w:t> </w:t>
      </w:r>
    </w:p>
    <w:p w14:paraId="0279D85E" w14:textId="77777777" w:rsidR="00C52E02" w:rsidRDefault="00C52E02">
      <w:pPr>
        <w:ind w:firstLine="440"/>
        <w:rPr>
          <w:color w:val="000000"/>
        </w:rPr>
      </w:pPr>
    </w:p>
    <w:p w14:paraId="176E4752" w14:textId="77777777" w:rsidR="00C52E02" w:rsidRDefault="00C52E02">
      <w:pPr>
        <w:ind w:firstLine="440"/>
        <w:rPr>
          <w:color w:val="000000"/>
        </w:rPr>
      </w:pPr>
    </w:p>
    <w:p w14:paraId="7CB2DEF8" w14:textId="77777777" w:rsidR="00C52E02" w:rsidRDefault="00C52E02">
      <w:pPr>
        <w:ind w:firstLine="440"/>
        <w:rPr>
          <w:color w:val="000000"/>
        </w:rPr>
      </w:pPr>
    </w:p>
    <w:p w14:paraId="7520BA30" w14:textId="77777777" w:rsidR="00C52E02" w:rsidRDefault="00C52E02">
      <w:pPr>
        <w:ind w:firstLine="440"/>
        <w:rPr>
          <w:color w:val="000000"/>
        </w:rPr>
      </w:pPr>
    </w:p>
    <w:p w14:paraId="0393CB70" w14:textId="77777777" w:rsidR="00C52E02" w:rsidRDefault="00C52E02">
      <w:pPr>
        <w:ind w:firstLine="440"/>
        <w:rPr>
          <w:color w:val="000000"/>
        </w:rPr>
      </w:pPr>
    </w:p>
    <w:p w14:paraId="7FF04C5B" w14:textId="77777777" w:rsidR="00C52E02" w:rsidRDefault="00000000">
      <w:pPr>
        <w:jc w:val="center"/>
        <w:rPr>
          <w:rFonts w:ascii="黑体" w:eastAsia="黑体" w:hAnsi="黑体" w:cs="黑体" w:hint="eastAsia"/>
          <w:i/>
          <w:color w:val="000000"/>
          <w:sz w:val="32"/>
          <w:szCs w:val="32"/>
          <w:u w:val="single"/>
        </w:rPr>
      </w:pPr>
      <w:r>
        <w:rPr>
          <w:rFonts w:hint="eastAsia"/>
          <w:color w:val="000000"/>
          <w:sz w:val="24"/>
        </w:rPr>
        <w:br w:type="page" w:clear="all"/>
      </w:r>
      <w:r>
        <w:rPr>
          <w:rFonts w:ascii="黑体" w:eastAsia="黑体" w:hAnsi="黑体" w:cs="黑体" w:hint="eastAsia"/>
          <w:i/>
          <w:color w:val="000000"/>
          <w:sz w:val="32"/>
          <w:szCs w:val="32"/>
          <w:u w:val="single"/>
        </w:rPr>
        <w:lastRenderedPageBreak/>
        <w:t>十四、资格性审查响应对照表</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785"/>
      </w:tblGrid>
      <w:tr w:rsidR="00C52E02" w14:paraId="528E939A" w14:textId="77777777">
        <w:trPr>
          <w:trHeight w:val="882"/>
        </w:trPr>
        <w:tc>
          <w:tcPr>
            <w:tcW w:w="646" w:type="dxa"/>
            <w:vAlign w:val="center"/>
          </w:tcPr>
          <w:p w14:paraId="40AE445B" w14:textId="77777777" w:rsidR="00C52E02" w:rsidRDefault="00000000">
            <w:pPr>
              <w:snapToGrid w:val="0"/>
              <w:spacing w:line="240" w:lineRule="atLeast"/>
              <w:jc w:val="center"/>
              <w:rPr>
                <w:rFonts w:ascii="幼圆" w:eastAsia="幼圆"/>
                <w:b/>
              </w:rPr>
            </w:pPr>
            <w:r>
              <w:rPr>
                <w:rFonts w:ascii="幼圆" w:eastAsia="幼圆" w:hint="eastAsia"/>
                <w:b/>
              </w:rPr>
              <w:t>序号</w:t>
            </w:r>
          </w:p>
        </w:tc>
        <w:tc>
          <w:tcPr>
            <w:tcW w:w="5447" w:type="dxa"/>
            <w:vAlign w:val="center"/>
          </w:tcPr>
          <w:p w14:paraId="7881364A" w14:textId="77777777" w:rsidR="00C52E02" w:rsidRDefault="00000000">
            <w:pPr>
              <w:snapToGrid w:val="0"/>
              <w:spacing w:line="240" w:lineRule="atLeast"/>
              <w:jc w:val="center"/>
              <w:rPr>
                <w:rFonts w:ascii="幼圆" w:eastAsia="幼圆"/>
                <w:b/>
              </w:rPr>
            </w:pPr>
            <w:r>
              <w:rPr>
                <w:rFonts w:ascii="幼圆" w:eastAsia="幼圆" w:hint="eastAsia"/>
                <w:b/>
              </w:rPr>
              <w:t>资格性审查响应内容</w:t>
            </w:r>
          </w:p>
        </w:tc>
        <w:tc>
          <w:tcPr>
            <w:tcW w:w="1680" w:type="dxa"/>
            <w:vAlign w:val="center"/>
          </w:tcPr>
          <w:p w14:paraId="100CAFEB" w14:textId="77777777" w:rsidR="00C52E02" w:rsidRDefault="00000000">
            <w:pPr>
              <w:snapToGrid w:val="0"/>
              <w:spacing w:line="240" w:lineRule="atLeast"/>
              <w:jc w:val="center"/>
              <w:rPr>
                <w:rFonts w:ascii="幼圆" w:eastAsia="幼圆"/>
                <w:b/>
              </w:rPr>
            </w:pPr>
            <w:r>
              <w:rPr>
                <w:rFonts w:ascii="幼圆" w:eastAsia="幼圆" w:hint="eastAsia"/>
                <w:b/>
              </w:rPr>
              <w:t>是否响应</w:t>
            </w:r>
          </w:p>
          <w:p w14:paraId="51C587BD" w14:textId="77777777" w:rsidR="00C52E02" w:rsidRDefault="00000000">
            <w:pPr>
              <w:snapToGrid w:val="0"/>
              <w:spacing w:line="240" w:lineRule="atLeast"/>
              <w:jc w:val="center"/>
              <w:rPr>
                <w:rFonts w:ascii="幼圆" w:eastAsia="幼圆"/>
                <w:b/>
              </w:rPr>
            </w:pPr>
            <w:r>
              <w:rPr>
                <w:rFonts w:ascii="幼圆" w:eastAsia="幼圆" w:hint="eastAsia"/>
                <w:b/>
              </w:rPr>
              <w:t>（填是或者否）</w:t>
            </w:r>
          </w:p>
        </w:tc>
        <w:tc>
          <w:tcPr>
            <w:tcW w:w="1785" w:type="dxa"/>
            <w:vAlign w:val="center"/>
          </w:tcPr>
          <w:p w14:paraId="21F52E6F" w14:textId="77777777" w:rsidR="00C52E02" w:rsidRDefault="00000000">
            <w:pPr>
              <w:snapToGrid w:val="0"/>
              <w:spacing w:line="240" w:lineRule="atLeast"/>
              <w:jc w:val="center"/>
              <w:rPr>
                <w:rFonts w:ascii="幼圆" w:eastAsia="幼圆"/>
                <w:b/>
              </w:rPr>
            </w:pPr>
            <w:r>
              <w:rPr>
                <w:rFonts w:ascii="幼圆" w:eastAsia="幼圆" w:hint="eastAsia"/>
                <w:b/>
              </w:rPr>
              <w:t>投标文件中的</w:t>
            </w:r>
          </w:p>
          <w:p w14:paraId="56032AD2" w14:textId="77777777" w:rsidR="00C52E02" w:rsidRDefault="00000000">
            <w:pPr>
              <w:snapToGrid w:val="0"/>
              <w:spacing w:line="240" w:lineRule="atLeast"/>
              <w:jc w:val="center"/>
              <w:rPr>
                <w:rFonts w:ascii="幼圆" w:eastAsia="幼圆"/>
                <w:b/>
              </w:rPr>
            </w:pPr>
            <w:r>
              <w:rPr>
                <w:rFonts w:ascii="幼圆" w:eastAsia="幼圆" w:hint="eastAsia"/>
                <w:b/>
              </w:rPr>
              <w:t>页码位置</w:t>
            </w:r>
          </w:p>
        </w:tc>
      </w:tr>
      <w:tr w:rsidR="00C52E02" w14:paraId="14C57F37" w14:textId="77777777">
        <w:trPr>
          <w:trHeight w:val="585"/>
        </w:trPr>
        <w:tc>
          <w:tcPr>
            <w:tcW w:w="646" w:type="dxa"/>
            <w:vAlign w:val="center"/>
          </w:tcPr>
          <w:p w14:paraId="42C16891" w14:textId="77777777" w:rsidR="00C52E02" w:rsidRDefault="00000000">
            <w:pPr>
              <w:rPr>
                <w:rFonts w:hAnsi="宋体" w:hint="eastAsia"/>
                <w:b/>
              </w:rPr>
            </w:pPr>
            <w:r>
              <w:rPr>
                <w:rFonts w:hAnsi="宋体" w:hint="eastAsia"/>
                <w:b/>
              </w:rPr>
              <w:t>1</w:t>
            </w:r>
          </w:p>
        </w:tc>
        <w:tc>
          <w:tcPr>
            <w:tcW w:w="5447" w:type="dxa"/>
          </w:tcPr>
          <w:p w14:paraId="10D5528D" w14:textId="77777777" w:rsidR="00C52E02" w:rsidRDefault="00000000">
            <w:pPr>
              <w:spacing w:line="340" w:lineRule="exact"/>
              <w:rPr>
                <w:rFonts w:hAnsi="宋体" w:hint="eastAsia"/>
                <w:iCs/>
                <w:sz w:val="24"/>
              </w:rPr>
            </w:pPr>
            <w:r>
              <w:rPr>
                <w:rFonts w:ascii="宋体" w:hAnsi="宋体" w:hint="eastAsia"/>
                <w:szCs w:val="21"/>
              </w:rPr>
              <w:t>法人或者其他组织的营业执照等证明文件</w:t>
            </w:r>
          </w:p>
        </w:tc>
        <w:tc>
          <w:tcPr>
            <w:tcW w:w="1680" w:type="dxa"/>
            <w:vAlign w:val="center"/>
          </w:tcPr>
          <w:p w14:paraId="62CCB6D3" w14:textId="77777777" w:rsidR="00C52E02" w:rsidRDefault="00C52E02">
            <w:pPr>
              <w:rPr>
                <w:rFonts w:hAnsi="宋体" w:hint="eastAsia"/>
                <w:b/>
              </w:rPr>
            </w:pPr>
          </w:p>
        </w:tc>
        <w:tc>
          <w:tcPr>
            <w:tcW w:w="1785" w:type="dxa"/>
            <w:vAlign w:val="center"/>
          </w:tcPr>
          <w:p w14:paraId="628EA10E" w14:textId="77777777" w:rsidR="00C52E02" w:rsidRDefault="00C52E02">
            <w:pPr>
              <w:rPr>
                <w:rFonts w:hAnsi="宋体" w:hint="eastAsia"/>
                <w:b/>
              </w:rPr>
            </w:pPr>
          </w:p>
        </w:tc>
      </w:tr>
      <w:tr w:rsidR="00C52E02" w14:paraId="76333A29" w14:textId="77777777">
        <w:trPr>
          <w:trHeight w:val="585"/>
        </w:trPr>
        <w:tc>
          <w:tcPr>
            <w:tcW w:w="646" w:type="dxa"/>
            <w:vAlign w:val="center"/>
          </w:tcPr>
          <w:p w14:paraId="77AE0E62" w14:textId="77777777" w:rsidR="00C52E02" w:rsidRDefault="00000000">
            <w:pPr>
              <w:rPr>
                <w:rFonts w:hAnsi="宋体" w:hint="eastAsia"/>
              </w:rPr>
            </w:pPr>
            <w:r>
              <w:rPr>
                <w:rFonts w:hAnsi="宋体" w:hint="eastAsia"/>
              </w:rPr>
              <w:t>2</w:t>
            </w:r>
          </w:p>
        </w:tc>
        <w:tc>
          <w:tcPr>
            <w:tcW w:w="5447" w:type="dxa"/>
            <w:vAlign w:val="center"/>
          </w:tcPr>
          <w:p w14:paraId="6B6AC8A6" w14:textId="77777777" w:rsidR="00C52E02" w:rsidRDefault="00000000">
            <w:pPr>
              <w:spacing w:line="340" w:lineRule="exact"/>
              <w:ind w:rightChars="80" w:right="224"/>
              <w:rPr>
                <w:rFonts w:ascii="宋体" w:hAnsi="宋体" w:hint="eastAsia"/>
                <w:szCs w:val="21"/>
              </w:rPr>
            </w:pPr>
            <w:r>
              <w:rPr>
                <w:rFonts w:ascii="宋体" w:hAnsi="宋体" w:hint="eastAsia"/>
                <w:szCs w:val="21"/>
              </w:rPr>
              <w:t>财务状况报告（表）</w:t>
            </w:r>
          </w:p>
        </w:tc>
        <w:tc>
          <w:tcPr>
            <w:tcW w:w="1680" w:type="dxa"/>
            <w:vAlign w:val="center"/>
          </w:tcPr>
          <w:p w14:paraId="7AA07CAA" w14:textId="77777777" w:rsidR="00C52E02" w:rsidRDefault="00C52E02">
            <w:pPr>
              <w:rPr>
                <w:rFonts w:hAnsi="宋体" w:hint="eastAsia"/>
              </w:rPr>
            </w:pPr>
          </w:p>
        </w:tc>
        <w:tc>
          <w:tcPr>
            <w:tcW w:w="1785" w:type="dxa"/>
            <w:vAlign w:val="center"/>
          </w:tcPr>
          <w:p w14:paraId="79DB8967" w14:textId="77777777" w:rsidR="00C52E02" w:rsidRDefault="00C52E02">
            <w:pPr>
              <w:rPr>
                <w:rFonts w:hAnsi="宋体" w:hint="eastAsia"/>
              </w:rPr>
            </w:pPr>
          </w:p>
        </w:tc>
      </w:tr>
      <w:tr w:rsidR="00C52E02" w14:paraId="7FF6EED9" w14:textId="77777777">
        <w:trPr>
          <w:trHeight w:val="585"/>
        </w:trPr>
        <w:tc>
          <w:tcPr>
            <w:tcW w:w="646" w:type="dxa"/>
            <w:vAlign w:val="center"/>
          </w:tcPr>
          <w:p w14:paraId="264B3FF1" w14:textId="77777777" w:rsidR="00C52E02" w:rsidRDefault="00000000">
            <w:pPr>
              <w:rPr>
                <w:rFonts w:hAnsi="宋体" w:hint="eastAsia"/>
              </w:rPr>
            </w:pPr>
            <w:r>
              <w:rPr>
                <w:rFonts w:hAnsi="宋体" w:hint="eastAsia"/>
              </w:rPr>
              <w:t>3</w:t>
            </w:r>
          </w:p>
        </w:tc>
        <w:tc>
          <w:tcPr>
            <w:tcW w:w="5447" w:type="dxa"/>
            <w:vAlign w:val="center"/>
          </w:tcPr>
          <w:p w14:paraId="2FE0BC92" w14:textId="77777777" w:rsidR="00C52E02" w:rsidRDefault="00000000">
            <w:pPr>
              <w:spacing w:line="340" w:lineRule="exact"/>
              <w:ind w:rightChars="80" w:right="224"/>
              <w:rPr>
                <w:rFonts w:ascii="宋体" w:hAnsi="宋体" w:hint="eastAsia"/>
                <w:szCs w:val="21"/>
              </w:rPr>
            </w:pPr>
            <w:r>
              <w:rPr>
                <w:rFonts w:ascii="宋体" w:hAnsi="宋体" w:hint="eastAsia"/>
                <w:szCs w:val="21"/>
              </w:rPr>
              <w:t>依法缴纳税收的相关材料</w:t>
            </w:r>
          </w:p>
        </w:tc>
        <w:tc>
          <w:tcPr>
            <w:tcW w:w="1680" w:type="dxa"/>
            <w:vAlign w:val="center"/>
          </w:tcPr>
          <w:p w14:paraId="5BAEF378" w14:textId="77777777" w:rsidR="00C52E02" w:rsidRDefault="00C52E02">
            <w:pPr>
              <w:rPr>
                <w:rFonts w:hAnsi="宋体" w:hint="eastAsia"/>
              </w:rPr>
            </w:pPr>
          </w:p>
        </w:tc>
        <w:tc>
          <w:tcPr>
            <w:tcW w:w="1785" w:type="dxa"/>
            <w:vAlign w:val="center"/>
          </w:tcPr>
          <w:p w14:paraId="61BF38E7" w14:textId="77777777" w:rsidR="00C52E02" w:rsidRDefault="00C52E02">
            <w:pPr>
              <w:rPr>
                <w:rFonts w:hAnsi="宋体" w:hint="eastAsia"/>
              </w:rPr>
            </w:pPr>
          </w:p>
        </w:tc>
      </w:tr>
      <w:tr w:rsidR="00C52E02" w14:paraId="6E5B89FB" w14:textId="77777777">
        <w:trPr>
          <w:trHeight w:val="722"/>
        </w:trPr>
        <w:tc>
          <w:tcPr>
            <w:tcW w:w="646" w:type="dxa"/>
            <w:vAlign w:val="center"/>
          </w:tcPr>
          <w:p w14:paraId="3F36017B" w14:textId="77777777" w:rsidR="00C52E02" w:rsidRDefault="00000000">
            <w:pPr>
              <w:rPr>
                <w:rFonts w:hAnsi="宋体" w:hint="eastAsia"/>
              </w:rPr>
            </w:pPr>
            <w:r>
              <w:rPr>
                <w:rFonts w:hAnsi="宋体" w:hint="eastAsia"/>
              </w:rPr>
              <w:t>4</w:t>
            </w:r>
          </w:p>
        </w:tc>
        <w:tc>
          <w:tcPr>
            <w:tcW w:w="5447" w:type="dxa"/>
            <w:vAlign w:val="center"/>
          </w:tcPr>
          <w:p w14:paraId="15E38EE6" w14:textId="77777777" w:rsidR="00C52E02" w:rsidRDefault="00000000">
            <w:pPr>
              <w:spacing w:line="340" w:lineRule="exact"/>
              <w:ind w:rightChars="80" w:right="224"/>
              <w:rPr>
                <w:rFonts w:ascii="宋体" w:hAnsi="宋体" w:hint="eastAsia"/>
                <w:szCs w:val="21"/>
              </w:rPr>
            </w:pPr>
            <w:r>
              <w:rPr>
                <w:rFonts w:ascii="宋体" w:hAnsi="宋体" w:hint="eastAsia"/>
                <w:szCs w:val="21"/>
              </w:rPr>
              <w:t>社会保障资金的相关材料</w:t>
            </w:r>
          </w:p>
        </w:tc>
        <w:tc>
          <w:tcPr>
            <w:tcW w:w="1680" w:type="dxa"/>
            <w:vAlign w:val="center"/>
          </w:tcPr>
          <w:p w14:paraId="55EDBE68" w14:textId="77777777" w:rsidR="00C52E02" w:rsidRDefault="00C52E02">
            <w:pPr>
              <w:rPr>
                <w:rFonts w:hAnsi="宋体" w:hint="eastAsia"/>
              </w:rPr>
            </w:pPr>
          </w:p>
        </w:tc>
        <w:tc>
          <w:tcPr>
            <w:tcW w:w="1785" w:type="dxa"/>
            <w:vAlign w:val="center"/>
          </w:tcPr>
          <w:p w14:paraId="1CAE861B" w14:textId="77777777" w:rsidR="00C52E02" w:rsidRDefault="00C52E02">
            <w:pPr>
              <w:rPr>
                <w:rFonts w:hAnsi="宋体" w:hint="eastAsia"/>
              </w:rPr>
            </w:pPr>
          </w:p>
        </w:tc>
      </w:tr>
      <w:tr w:rsidR="00C52E02" w14:paraId="512A26F5" w14:textId="77777777">
        <w:trPr>
          <w:trHeight w:val="90"/>
        </w:trPr>
        <w:tc>
          <w:tcPr>
            <w:tcW w:w="646" w:type="dxa"/>
            <w:vAlign w:val="center"/>
          </w:tcPr>
          <w:p w14:paraId="48C949A9" w14:textId="77777777" w:rsidR="00C52E02" w:rsidRDefault="00000000">
            <w:pPr>
              <w:rPr>
                <w:rFonts w:hAnsi="宋体" w:hint="eastAsia"/>
              </w:rPr>
            </w:pPr>
            <w:r>
              <w:rPr>
                <w:rFonts w:hAnsi="宋体" w:hint="eastAsia"/>
              </w:rPr>
              <w:t>5</w:t>
            </w:r>
          </w:p>
        </w:tc>
        <w:tc>
          <w:tcPr>
            <w:tcW w:w="5447" w:type="dxa"/>
            <w:vAlign w:val="center"/>
          </w:tcPr>
          <w:p w14:paraId="6D1BAC63" w14:textId="77777777" w:rsidR="00C52E02" w:rsidRDefault="00000000">
            <w:pPr>
              <w:spacing w:line="340" w:lineRule="exact"/>
              <w:ind w:rightChars="80" w:right="224"/>
              <w:rPr>
                <w:rFonts w:ascii="宋体" w:hAnsi="宋体" w:hint="eastAsia"/>
                <w:szCs w:val="21"/>
              </w:rPr>
            </w:pPr>
            <w:r>
              <w:rPr>
                <w:rFonts w:ascii="宋体" w:hAnsi="宋体" w:hint="eastAsia"/>
                <w:szCs w:val="21"/>
              </w:rPr>
              <w:t>具备履行合同所必需的设备和专业技术能力的书面声明</w:t>
            </w:r>
          </w:p>
        </w:tc>
        <w:tc>
          <w:tcPr>
            <w:tcW w:w="1680" w:type="dxa"/>
            <w:vAlign w:val="center"/>
          </w:tcPr>
          <w:p w14:paraId="59B1438E" w14:textId="77777777" w:rsidR="00C52E02" w:rsidRDefault="00C52E02">
            <w:pPr>
              <w:rPr>
                <w:rFonts w:hAnsi="宋体" w:hint="eastAsia"/>
              </w:rPr>
            </w:pPr>
          </w:p>
        </w:tc>
        <w:tc>
          <w:tcPr>
            <w:tcW w:w="1785" w:type="dxa"/>
            <w:vAlign w:val="center"/>
          </w:tcPr>
          <w:p w14:paraId="00798684" w14:textId="77777777" w:rsidR="00C52E02" w:rsidRDefault="00C52E02">
            <w:pPr>
              <w:rPr>
                <w:rFonts w:hAnsi="宋体" w:hint="eastAsia"/>
              </w:rPr>
            </w:pPr>
          </w:p>
        </w:tc>
      </w:tr>
      <w:tr w:rsidR="00C52E02" w14:paraId="320266F4" w14:textId="77777777">
        <w:trPr>
          <w:trHeight w:val="90"/>
        </w:trPr>
        <w:tc>
          <w:tcPr>
            <w:tcW w:w="646" w:type="dxa"/>
            <w:vAlign w:val="center"/>
          </w:tcPr>
          <w:p w14:paraId="592556E7" w14:textId="77777777" w:rsidR="00C52E02" w:rsidRDefault="00000000">
            <w:pPr>
              <w:rPr>
                <w:rFonts w:hAnsi="宋体" w:hint="eastAsia"/>
              </w:rPr>
            </w:pPr>
            <w:r>
              <w:rPr>
                <w:rFonts w:hAnsi="宋体" w:hint="eastAsia"/>
              </w:rPr>
              <w:t>6</w:t>
            </w:r>
          </w:p>
        </w:tc>
        <w:tc>
          <w:tcPr>
            <w:tcW w:w="5447" w:type="dxa"/>
            <w:vAlign w:val="center"/>
          </w:tcPr>
          <w:p w14:paraId="0883AF51" w14:textId="77777777" w:rsidR="00C52E02" w:rsidRDefault="00000000">
            <w:pPr>
              <w:spacing w:line="340" w:lineRule="exact"/>
              <w:ind w:rightChars="80" w:right="224"/>
              <w:rPr>
                <w:rFonts w:ascii="宋体" w:hAnsi="宋体" w:hint="eastAsia"/>
                <w:szCs w:val="21"/>
              </w:rPr>
            </w:pPr>
            <w:r>
              <w:rPr>
                <w:rFonts w:ascii="宋体" w:hAnsi="宋体" w:hint="eastAsia"/>
                <w:szCs w:val="21"/>
              </w:rPr>
              <w:t>参加政府采购活动前3年内在经营活动中没有重大违法记录的书面声明</w:t>
            </w:r>
          </w:p>
        </w:tc>
        <w:tc>
          <w:tcPr>
            <w:tcW w:w="1680" w:type="dxa"/>
            <w:vAlign w:val="center"/>
          </w:tcPr>
          <w:p w14:paraId="3EE97045" w14:textId="77777777" w:rsidR="00C52E02" w:rsidRDefault="00C52E02">
            <w:pPr>
              <w:rPr>
                <w:rFonts w:hAnsi="宋体" w:hint="eastAsia"/>
              </w:rPr>
            </w:pPr>
          </w:p>
        </w:tc>
        <w:tc>
          <w:tcPr>
            <w:tcW w:w="1785" w:type="dxa"/>
            <w:vAlign w:val="center"/>
          </w:tcPr>
          <w:p w14:paraId="1C84E999" w14:textId="77777777" w:rsidR="00C52E02" w:rsidRDefault="00C52E02">
            <w:pPr>
              <w:rPr>
                <w:rFonts w:hAnsi="宋体" w:hint="eastAsia"/>
              </w:rPr>
            </w:pPr>
          </w:p>
        </w:tc>
      </w:tr>
      <w:tr w:rsidR="00C52E02" w14:paraId="697B70B0" w14:textId="77777777">
        <w:trPr>
          <w:trHeight w:val="90"/>
        </w:trPr>
        <w:tc>
          <w:tcPr>
            <w:tcW w:w="646" w:type="dxa"/>
            <w:vAlign w:val="center"/>
          </w:tcPr>
          <w:p w14:paraId="21346659" w14:textId="77777777" w:rsidR="00C52E02" w:rsidRDefault="00000000">
            <w:pPr>
              <w:rPr>
                <w:rFonts w:hAnsi="宋体" w:hint="eastAsia"/>
              </w:rPr>
            </w:pPr>
            <w:r>
              <w:rPr>
                <w:rFonts w:hAnsi="宋体" w:hint="eastAsia"/>
              </w:rPr>
              <w:t>7</w:t>
            </w:r>
          </w:p>
        </w:tc>
        <w:tc>
          <w:tcPr>
            <w:tcW w:w="5447" w:type="dxa"/>
            <w:vAlign w:val="center"/>
          </w:tcPr>
          <w:p w14:paraId="724737A6" w14:textId="77777777" w:rsidR="00C52E02" w:rsidRDefault="00000000">
            <w:pPr>
              <w:spacing w:line="340" w:lineRule="exact"/>
              <w:ind w:rightChars="80" w:right="224"/>
              <w:rPr>
                <w:rFonts w:ascii="宋体" w:hAnsi="宋体" w:hint="eastAsia"/>
                <w:szCs w:val="21"/>
              </w:rPr>
            </w:pPr>
            <w:r>
              <w:rPr>
                <w:rFonts w:ascii="宋体" w:hAnsi="宋体" w:hint="eastAsia"/>
                <w:szCs w:val="21"/>
              </w:rPr>
              <w:t>单位负责人为同一人或存在控股、管理关系的不同单位，不得同时参加本项目投标，否则相关投标均无效。</w:t>
            </w:r>
          </w:p>
        </w:tc>
        <w:tc>
          <w:tcPr>
            <w:tcW w:w="1680" w:type="dxa"/>
            <w:vAlign w:val="center"/>
          </w:tcPr>
          <w:p w14:paraId="312EDAE9" w14:textId="77777777" w:rsidR="00C52E02" w:rsidRDefault="00C52E02">
            <w:pPr>
              <w:rPr>
                <w:rFonts w:hAnsi="宋体" w:hint="eastAsia"/>
              </w:rPr>
            </w:pPr>
          </w:p>
        </w:tc>
        <w:tc>
          <w:tcPr>
            <w:tcW w:w="1785" w:type="dxa"/>
            <w:vAlign w:val="center"/>
          </w:tcPr>
          <w:p w14:paraId="6D90DD01" w14:textId="77777777" w:rsidR="00C52E02" w:rsidRDefault="00C52E02">
            <w:pPr>
              <w:rPr>
                <w:rFonts w:hAnsi="宋体" w:hint="eastAsia"/>
              </w:rPr>
            </w:pPr>
          </w:p>
        </w:tc>
      </w:tr>
      <w:tr w:rsidR="00C52E02" w14:paraId="1B5E5495" w14:textId="77777777">
        <w:trPr>
          <w:trHeight w:val="90"/>
        </w:trPr>
        <w:tc>
          <w:tcPr>
            <w:tcW w:w="646" w:type="dxa"/>
            <w:vAlign w:val="center"/>
          </w:tcPr>
          <w:p w14:paraId="3F9EFD8F" w14:textId="77777777" w:rsidR="00C52E02" w:rsidRDefault="00000000">
            <w:pPr>
              <w:rPr>
                <w:rFonts w:hAnsi="宋体" w:hint="eastAsia"/>
              </w:rPr>
            </w:pPr>
            <w:r>
              <w:rPr>
                <w:rFonts w:hAnsi="宋体" w:hint="eastAsia"/>
              </w:rPr>
              <w:t>8</w:t>
            </w:r>
          </w:p>
        </w:tc>
        <w:tc>
          <w:tcPr>
            <w:tcW w:w="5447" w:type="dxa"/>
            <w:vAlign w:val="center"/>
          </w:tcPr>
          <w:p w14:paraId="517226D2" w14:textId="77777777" w:rsidR="00C52E02" w:rsidRDefault="00000000">
            <w:pPr>
              <w:spacing w:line="340" w:lineRule="exact"/>
              <w:ind w:rightChars="80" w:right="224"/>
              <w:rPr>
                <w:rFonts w:ascii="宋体" w:hAnsi="宋体" w:hint="eastAsia"/>
                <w:szCs w:val="21"/>
              </w:rPr>
            </w:pPr>
            <w:r>
              <w:rPr>
                <w:rFonts w:ascii="宋体" w:hAnsi="宋体" w:hint="eastAsia"/>
                <w:szCs w:val="21"/>
              </w:rPr>
              <w:t>参加本次采购活动前3年，投标人必须为未被列入信用中国网站、中国政府采购</w:t>
            </w:r>
            <w:proofErr w:type="gramStart"/>
            <w:r>
              <w:rPr>
                <w:rFonts w:ascii="宋体" w:hAnsi="宋体" w:hint="eastAsia"/>
                <w:szCs w:val="21"/>
              </w:rPr>
              <w:t>网渠道</w:t>
            </w:r>
            <w:proofErr w:type="gramEnd"/>
            <w:r>
              <w:rPr>
                <w:rFonts w:ascii="宋体" w:hAnsi="宋体" w:hint="eastAsia"/>
                <w:szCs w:val="21"/>
              </w:rPr>
              <w:t>信用记录失信被执行人、重大税收违法案件当事人名单、政府采购严重违法失信行为记录名单。</w:t>
            </w:r>
          </w:p>
        </w:tc>
        <w:tc>
          <w:tcPr>
            <w:tcW w:w="1680" w:type="dxa"/>
            <w:vAlign w:val="center"/>
          </w:tcPr>
          <w:p w14:paraId="23483842" w14:textId="77777777" w:rsidR="00C52E02" w:rsidRDefault="00C52E02">
            <w:pPr>
              <w:rPr>
                <w:rFonts w:hAnsi="宋体" w:hint="eastAsia"/>
              </w:rPr>
            </w:pPr>
          </w:p>
        </w:tc>
        <w:tc>
          <w:tcPr>
            <w:tcW w:w="1785" w:type="dxa"/>
            <w:vAlign w:val="center"/>
          </w:tcPr>
          <w:p w14:paraId="24A2FA05" w14:textId="77777777" w:rsidR="00C52E02" w:rsidRDefault="00C52E02">
            <w:pPr>
              <w:rPr>
                <w:rFonts w:hAnsi="宋体" w:hint="eastAsia"/>
              </w:rPr>
            </w:pPr>
          </w:p>
        </w:tc>
      </w:tr>
      <w:tr w:rsidR="00C52E02" w14:paraId="1086D4DB" w14:textId="77777777">
        <w:trPr>
          <w:trHeight w:val="524"/>
        </w:trPr>
        <w:tc>
          <w:tcPr>
            <w:tcW w:w="646" w:type="dxa"/>
            <w:vAlign w:val="center"/>
          </w:tcPr>
          <w:p w14:paraId="48D4DC14" w14:textId="77777777" w:rsidR="00C52E02" w:rsidRDefault="00000000">
            <w:pPr>
              <w:rPr>
                <w:rFonts w:hAnsi="宋体" w:hint="eastAsia"/>
              </w:rPr>
            </w:pPr>
            <w:r>
              <w:rPr>
                <w:rFonts w:hAnsi="宋体" w:hint="eastAsia"/>
              </w:rPr>
              <w:t>9</w:t>
            </w:r>
          </w:p>
        </w:tc>
        <w:tc>
          <w:tcPr>
            <w:tcW w:w="5447" w:type="dxa"/>
            <w:shd w:val="clear" w:color="auto" w:fill="auto"/>
            <w:vAlign w:val="center"/>
          </w:tcPr>
          <w:p w14:paraId="290BCDDF" w14:textId="77777777" w:rsidR="00C52E02" w:rsidRDefault="00000000">
            <w:pPr>
              <w:tabs>
                <w:tab w:val="left" w:pos="900"/>
              </w:tabs>
              <w:snapToGrid w:val="0"/>
              <w:spacing w:line="500" w:lineRule="exact"/>
              <w:rPr>
                <w:rFonts w:hAnsi="宋体" w:hint="eastAsia"/>
                <w:iCs/>
                <w:sz w:val="24"/>
              </w:rPr>
            </w:pPr>
            <w:r>
              <w:rPr>
                <w:rFonts w:ascii="宋体" w:hAnsi="宋体" w:hint="eastAsia"/>
                <w:szCs w:val="21"/>
              </w:rPr>
              <w:t>有效期内的城乡规划编制乙级及以上资质的扫描件</w:t>
            </w:r>
          </w:p>
        </w:tc>
        <w:tc>
          <w:tcPr>
            <w:tcW w:w="1680" w:type="dxa"/>
            <w:vAlign w:val="center"/>
          </w:tcPr>
          <w:p w14:paraId="44E5BF59" w14:textId="77777777" w:rsidR="00C52E02" w:rsidRDefault="00C52E02">
            <w:pPr>
              <w:rPr>
                <w:rFonts w:hAnsi="宋体" w:hint="eastAsia"/>
              </w:rPr>
            </w:pPr>
          </w:p>
        </w:tc>
        <w:tc>
          <w:tcPr>
            <w:tcW w:w="1785" w:type="dxa"/>
            <w:vAlign w:val="center"/>
          </w:tcPr>
          <w:p w14:paraId="3CEAA348" w14:textId="77777777" w:rsidR="00C52E02" w:rsidRDefault="00C52E02">
            <w:pPr>
              <w:rPr>
                <w:rFonts w:hAnsi="宋体" w:hint="eastAsia"/>
              </w:rPr>
            </w:pPr>
          </w:p>
        </w:tc>
      </w:tr>
      <w:tr w:rsidR="00C52E02" w14:paraId="1A9E487F" w14:textId="77777777">
        <w:trPr>
          <w:trHeight w:val="524"/>
        </w:trPr>
        <w:tc>
          <w:tcPr>
            <w:tcW w:w="646" w:type="dxa"/>
            <w:vAlign w:val="center"/>
          </w:tcPr>
          <w:p w14:paraId="1FA084EA" w14:textId="77777777" w:rsidR="00C52E02" w:rsidRDefault="00000000">
            <w:pPr>
              <w:rPr>
                <w:rFonts w:hAnsi="宋体" w:hint="eastAsia"/>
              </w:rPr>
            </w:pPr>
            <w:r>
              <w:rPr>
                <w:rFonts w:hAnsi="宋体" w:hint="eastAsia"/>
              </w:rPr>
              <w:t>10</w:t>
            </w:r>
          </w:p>
        </w:tc>
        <w:tc>
          <w:tcPr>
            <w:tcW w:w="5447" w:type="dxa"/>
            <w:shd w:val="clear" w:color="auto" w:fill="auto"/>
            <w:vAlign w:val="center"/>
          </w:tcPr>
          <w:p w14:paraId="6C17D70D" w14:textId="77777777" w:rsidR="00C52E02" w:rsidRDefault="00000000">
            <w:pPr>
              <w:tabs>
                <w:tab w:val="left" w:pos="900"/>
              </w:tabs>
              <w:snapToGrid w:val="0"/>
              <w:spacing w:line="500" w:lineRule="exact"/>
              <w:rPr>
                <w:rFonts w:hAnsi="宋体" w:hint="eastAsia"/>
                <w:iCs/>
                <w:sz w:val="24"/>
              </w:rPr>
            </w:pPr>
            <w:r>
              <w:rPr>
                <w:rFonts w:ascii="宋体" w:hAnsi="宋体" w:hint="eastAsia"/>
                <w:szCs w:val="21"/>
              </w:rPr>
              <w:t>中小企业声明函</w:t>
            </w:r>
          </w:p>
        </w:tc>
        <w:tc>
          <w:tcPr>
            <w:tcW w:w="1680" w:type="dxa"/>
            <w:vAlign w:val="center"/>
          </w:tcPr>
          <w:p w14:paraId="69A209F4" w14:textId="77777777" w:rsidR="00C52E02" w:rsidRDefault="00C52E02">
            <w:pPr>
              <w:rPr>
                <w:rFonts w:hAnsi="宋体" w:hint="eastAsia"/>
              </w:rPr>
            </w:pPr>
          </w:p>
        </w:tc>
        <w:tc>
          <w:tcPr>
            <w:tcW w:w="1785" w:type="dxa"/>
            <w:vAlign w:val="center"/>
          </w:tcPr>
          <w:p w14:paraId="0864B5C7" w14:textId="77777777" w:rsidR="00C52E02" w:rsidRDefault="00C52E02">
            <w:pPr>
              <w:rPr>
                <w:rFonts w:hAnsi="宋体" w:hint="eastAsia"/>
              </w:rPr>
            </w:pPr>
          </w:p>
        </w:tc>
      </w:tr>
      <w:tr w:rsidR="00C52E02" w14:paraId="750EFDA1" w14:textId="77777777">
        <w:trPr>
          <w:trHeight w:val="524"/>
        </w:trPr>
        <w:tc>
          <w:tcPr>
            <w:tcW w:w="646" w:type="dxa"/>
            <w:vAlign w:val="center"/>
          </w:tcPr>
          <w:p w14:paraId="488C1BDF" w14:textId="77777777" w:rsidR="00C52E02" w:rsidRDefault="00000000">
            <w:pPr>
              <w:rPr>
                <w:rFonts w:hAnsi="宋体" w:hint="eastAsia"/>
              </w:rPr>
            </w:pPr>
            <w:r>
              <w:rPr>
                <w:rFonts w:hAnsi="宋体" w:hint="eastAsia"/>
              </w:rPr>
              <w:t>11</w:t>
            </w:r>
          </w:p>
        </w:tc>
        <w:tc>
          <w:tcPr>
            <w:tcW w:w="5447" w:type="dxa"/>
            <w:shd w:val="clear" w:color="auto" w:fill="auto"/>
            <w:vAlign w:val="center"/>
          </w:tcPr>
          <w:p w14:paraId="0AB398AC" w14:textId="77777777" w:rsidR="00C52E02" w:rsidRDefault="00C52E02">
            <w:pPr>
              <w:tabs>
                <w:tab w:val="left" w:pos="900"/>
              </w:tabs>
              <w:snapToGrid w:val="0"/>
              <w:spacing w:line="500" w:lineRule="exact"/>
              <w:rPr>
                <w:rFonts w:hAnsi="宋体" w:hint="eastAsia"/>
                <w:iCs/>
                <w:sz w:val="24"/>
              </w:rPr>
            </w:pPr>
          </w:p>
        </w:tc>
        <w:tc>
          <w:tcPr>
            <w:tcW w:w="1680" w:type="dxa"/>
            <w:vAlign w:val="center"/>
          </w:tcPr>
          <w:p w14:paraId="26B6B927" w14:textId="77777777" w:rsidR="00C52E02" w:rsidRDefault="00C52E02">
            <w:pPr>
              <w:rPr>
                <w:rFonts w:hAnsi="宋体" w:hint="eastAsia"/>
              </w:rPr>
            </w:pPr>
          </w:p>
        </w:tc>
        <w:tc>
          <w:tcPr>
            <w:tcW w:w="1785" w:type="dxa"/>
            <w:vAlign w:val="center"/>
          </w:tcPr>
          <w:p w14:paraId="13CB0F0D" w14:textId="77777777" w:rsidR="00C52E02" w:rsidRDefault="00C52E02">
            <w:pPr>
              <w:rPr>
                <w:rFonts w:hAnsi="宋体" w:hint="eastAsia"/>
              </w:rPr>
            </w:pPr>
          </w:p>
        </w:tc>
      </w:tr>
      <w:tr w:rsidR="00C52E02" w14:paraId="51C59E58" w14:textId="77777777">
        <w:trPr>
          <w:trHeight w:val="524"/>
        </w:trPr>
        <w:tc>
          <w:tcPr>
            <w:tcW w:w="646" w:type="dxa"/>
            <w:vAlign w:val="center"/>
          </w:tcPr>
          <w:p w14:paraId="3D97690F" w14:textId="77777777" w:rsidR="00C52E02" w:rsidRDefault="00000000">
            <w:pPr>
              <w:rPr>
                <w:rFonts w:hAnsi="宋体" w:hint="eastAsia"/>
              </w:rPr>
            </w:pPr>
            <w:r>
              <w:rPr>
                <w:rFonts w:hAnsi="宋体" w:hint="eastAsia"/>
              </w:rPr>
              <w:t>12</w:t>
            </w:r>
          </w:p>
        </w:tc>
        <w:tc>
          <w:tcPr>
            <w:tcW w:w="5447" w:type="dxa"/>
            <w:shd w:val="clear" w:color="auto" w:fill="auto"/>
            <w:vAlign w:val="center"/>
          </w:tcPr>
          <w:p w14:paraId="0FD62078" w14:textId="77777777" w:rsidR="00C52E02" w:rsidRDefault="00C52E02">
            <w:pPr>
              <w:tabs>
                <w:tab w:val="left" w:pos="900"/>
              </w:tabs>
              <w:snapToGrid w:val="0"/>
              <w:spacing w:line="500" w:lineRule="exact"/>
              <w:rPr>
                <w:rFonts w:hAnsi="宋体" w:hint="eastAsia"/>
                <w:iCs/>
                <w:sz w:val="24"/>
              </w:rPr>
            </w:pPr>
          </w:p>
        </w:tc>
        <w:tc>
          <w:tcPr>
            <w:tcW w:w="1680" w:type="dxa"/>
            <w:vAlign w:val="center"/>
          </w:tcPr>
          <w:p w14:paraId="56D235A2" w14:textId="77777777" w:rsidR="00C52E02" w:rsidRDefault="00C52E02">
            <w:pPr>
              <w:rPr>
                <w:rFonts w:hAnsi="宋体" w:hint="eastAsia"/>
              </w:rPr>
            </w:pPr>
          </w:p>
        </w:tc>
        <w:tc>
          <w:tcPr>
            <w:tcW w:w="1785" w:type="dxa"/>
            <w:vAlign w:val="center"/>
          </w:tcPr>
          <w:p w14:paraId="05DA6D83" w14:textId="77777777" w:rsidR="00C52E02" w:rsidRDefault="00C52E02">
            <w:pPr>
              <w:rPr>
                <w:rFonts w:hAnsi="宋体" w:hint="eastAsia"/>
              </w:rPr>
            </w:pPr>
          </w:p>
        </w:tc>
      </w:tr>
    </w:tbl>
    <w:p w14:paraId="3B8DEF9B" w14:textId="77777777" w:rsidR="00C52E02" w:rsidRDefault="00C52E02">
      <w:pPr>
        <w:autoSpaceDE w:val="0"/>
        <w:autoSpaceDN w:val="0"/>
        <w:ind w:firstLine="210"/>
        <w:rPr>
          <w:rFonts w:cs="宋体"/>
          <w:szCs w:val="28"/>
          <w:lang w:val="zh-CN"/>
        </w:rPr>
      </w:pPr>
    </w:p>
    <w:p w14:paraId="24A81209" w14:textId="77777777" w:rsidR="00C52E02" w:rsidRDefault="00000000">
      <w:pPr>
        <w:autoSpaceDE w:val="0"/>
        <w:autoSpaceDN w:val="0"/>
        <w:ind w:firstLine="210"/>
        <w:rPr>
          <w:rFonts w:cs="宋体"/>
          <w:szCs w:val="28"/>
          <w:lang w:val="zh-CN"/>
        </w:rPr>
      </w:pPr>
      <w:r>
        <w:rPr>
          <w:rFonts w:cs="宋体" w:hint="eastAsia"/>
          <w:color w:val="FF0000"/>
          <w:szCs w:val="28"/>
          <w:lang w:val="zh-CN"/>
        </w:rPr>
        <w:t>注：本表须明确填写并按招标文件要求提供材料，否则资格性检查无法通过。</w:t>
      </w:r>
    </w:p>
    <w:p w14:paraId="5EC8BA1C" w14:textId="77777777" w:rsidR="00C52E02" w:rsidRDefault="00C52E02">
      <w:pPr>
        <w:autoSpaceDE w:val="0"/>
        <w:autoSpaceDN w:val="0"/>
        <w:spacing w:line="360" w:lineRule="auto"/>
        <w:ind w:firstLineChars="1450" w:firstLine="4060"/>
        <w:rPr>
          <w:rFonts w:hAnsi="宋体" w:hint="eastAsia"/>
          <w:bCs/>
          <w:szCs w:val="28"/>
        </w:rPr>
      </w:pPr>
    </w:p>
    <w:p w14:paraId="5598B204" w14:textId="77777777" w:rsidR="00C52E02" w:rsidRDefault="00000000">
      <w:pPr>
        <w:autoSpaceDE w:val="0"/>
        <w:autoSpaceDN w:val="0"/>
        <w:spacing w:line="360" w:lineRule="auto"/>
        <w:ind w:firstLineChars="1450" w:firstLine="4060"/>
        <w:rPr>
          <w:rFonts w:hAnsi="宋体" w:hint="eastAsia"/>
          <w:bCs/>
          <w:szCs w:val="28"/>
        </w:rPr>
      </w:pPr>
      <w:r>
        <w:rPr>
          <w:rFonts w:hAnsi="宋体" w:hint="eastAsia"/>
          <w:bCs/>
          <w:szCs w:val="28"/>
        </w:rPr>
        <w:t>投标人</w:t>
      </w:r>
      <w:r>
        <w:rPr>
          <w:rFonts w:ascii="宋体" w:hAnsi="宋体" w:hint="eastAsia"/>
          <w:color w:val="000000"/>
          <w:sz w:val="24"/>
        </w:rPr>
        <w:t>（加盖CA电子签章）</w:t>
      </w:r>
      <w:r>
        <w:rPr>
          <w:rFonts w:hAnsi="宋体" w:hint="eastAsia"/>
          <w:bCs/>
          <w:szCs w:val="28"/>
        </w:rPr>
        <w:t>：</w:t>
      </w:r>
    </w:p>
    <w:p w14:paraId="5DF2283B" w14:textId="77777777" w:rsidR="00C52E02" w:rsidRDefault="00000000">
      <w:pPr>
        <w:autoSpaceDE w:val="0"/>
        <w:autoSpaceDN w:val="0"/>
        <w:spacing w:line="360" w:lineRule="auto"/>
        <w:ind w:firstLineChars="1450" w:firstLine="4060"/>
        <w:rPr>
          <w:rFonts w:hAnsi="宋体" w:hint="eastAsia"/>
          <w:bCs/>
          <w:szCs w:val="28"/>
        </w:rPr>
      </w:pPr>
      <w:r>
        <w:rPr>
          <w:rFonts w:hAnsi="宋体" w:hint="eastAsia"/>
          <w:bCs/>
          <w:szCs w:val="28"/>
        </w:rPr>
        <w:t>日期：</w:t>
      </w:r>
      <w:r>
        <w:rPr>
          <w:rFonts w:hAnsi="宋体" w:hint="eastAsia"/>
          <w:bCs/>
          <w:szCs w:val="28"/>
        </w:rPr>
        <w:t xml:space="preserve">   </w:t>
      </w:r>
      <w:r>
        <w:rPr>
          <w:rFonts w:hAnsi="宋体" w:hint="eastAsia"/>
          <w:bCs/>
          <w:szCs w:val="28"/>
        </w:rPr>
        <w:t>年</w:t>
      </w:r>
      <w:r>
        <w:rPr>
          <w:rFonts w:hAnsi="宋体" w:hint="eastAsia"/>
          <w:bCs/>
          <w:szCs w:val="28"/>
        </w:rPr>
        <w:t xml:space="preserve">  </w:t>
      </w:r>
      <w:r>
        <w:rPr>
          <w:rFonts w:hAnsi="宋体" w:hint="eastAsia"/>
          <w:bCs/>
          <w:szCs w:val="28"/>
        </w:rPr>
        <w:t>月</w:t>
      </w:r>
      <w:r>
        <w:rPr>
          <w:rFonts w:hAnsi="宋体" w:hint="eastAsia"/>
          <w:bCs/>
          <w:szCs w:val="28"/>
        </w:rPr>
        <w:t xml:space="preserve">   </w:t>
      </w:r>
      <w:r>
        <w:rPr>
          <w:rFonts w:hAnsi="宋体" w:hint="eastAsia"/>
          <w:bCs/>
          <w:szCs w:val="28"/>
        </w:rPr>
        <w:t>日</w:t>
      </w:r>
    </w:p>
    <w:p w14:paraId="2DFE450A" w14:textId="77777777" w:rsidR="00C52E02" w:rsidRDefault="00C52E02">
      <w:pPr>
        <w:snapToGrid w:val="0"/>
        <w:spacing w:before="50" w:after="50"/>
        <w:rPr>
          <w:rFonts w:hAnsi="宋体" w:hint="eastAsia"/>
          <w:b/>
          <w:bCs/>
          <w:sz w:val="32"/>
          <w:szCs w:val="32"/>
        </w:rPr>
      </w:pPr>
    </w:p>
    <w:p w14:paraId="5B6239CD" w14:textId="77777777" w:rsidR="00C52E02" w:rsidRDefault="00C52E02">
      <w:pPr>
        <w:pStyle w:val="a5"/>
        <w:rPr>
          <w:rFonts w:hAnsi="宋体" w:hint="eastAsia"/>
          <w:b/>
          <w:bCs/>
          <w:sz w:val="32"/>
          <w:szCs w:val="32"/>
        </w:rPr>
      </w:pPr>
    </w:p>
    <w:p w14:paraId="62504FC7" w14:textId="77777777" w:rsidR="00C52E02" w:rsidRDefault="00C52E02"/>
    <w:p w14:paraId="3E116B1F" w14:textId="77777777" w:rsidR="00C52E02" w:rsidRDefault="00C52E02">
      <w:pPr>
        <w:snapToGrid w:val="0"/>
        <w:spacing w:before="50" w:after="50"/>
        <w:rPr>
          <w:rFonts w:hAnsi="宋体" w:hint="eastAsia"/>
          <w:b/>
          <w:bCs/>
          <w:sz w:val="32"/>
          <w:szCs w:val="32"/>
        </w:rPr>
      </w:pPr>
    </w:p>
    <w:p w14:paraId="3D475855" w14:textId="77777777" w:rsidR="00C52E02" w:rsidRDefault="00000000">
      <w:pPr>
        <w:jc w:val="center"/>
        <w:rPr>
          <w:rFonts w:ascii="黑体" w:eastAsia="黑体" w:hAnsi="黑体" w:cs="黑体" w:hint="eastAsia"/>
          <w:i/>
          <w:color w:val="000000"/>
          <w:sz w:val="32"/>
          <w:szCs w:val="32"/>
          <w:u w:val="single"/>
        </w:rPr>
      </w:pPr>
      <w:r>
        <w:rPr>
          <w:rFonts w:ascii="黑体" w:eastAsia="黑体" w:hAnsi="黑体" w:cs="黑体" w:hint="eastAsia"/>
          <w:i/>
          <w:color w:val="000000"/>
          <w:sz w:val="32"/>
          <w:szCs w:val="32"/>
          <w:u w:val="single"/>
        </w:rPr>
        <w:t>十五、符合性检查响应对照表</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785"/>
      </w:tblGrid>
      <w:tr w:rsidR="00C52E02" w14:paraId="0A1DE877" w14:textId="77777777">
        <w:trPr>
          <w:trHeight w:val="882"/>
        </w:trPr>
        <w:tc>
          <w:tcPr>
            <w:tcW w:w="646" w:type="dxa"/>
            <w:vAlign w:val="center"/>
          </w:tcPr>
          <w:p w14:paraId="75148713" w14:textId="77777777" w:rsidR="00C52E02" w:rsidRDefault="00000000">
            <w:pPr>
              <w:snapToGrid w:val="0"/>
              <w:spacing w:line="240" w:lineRule="atLeast"/>
              <w:jc w:val="center"/>
              <w:rPr>
                <w:rFonts w:ascii="幼圆" w:eastAsia="幼圆"/>
                <w:b/>
              </w:rPr>
            </w:pPr>
            <w:r>
              <w:rPr>
                <w:rFonts w:ascii="幼圆" w:eastAsia="幼圆" w:hint="eastAsia"/>
                <w:b/>
              </w:rPr>
              <w:t>序号</w:t>
            </w:r>
          </w:p>
        </w:tc>
        <w:tc>
          <w:tcPr>
            <w:tcW w:w="5447" w:type="dxa"/>
            <w:vAlign w:val="center"/>
          </w:tcPr>
          <w:p w14:paraId="2F8EC7B5" w14:textId="77777777" w:rsidR="00C52E02" w:rsidRDefault="00000000">
            <w:pPr>
              <w:snapToGrid w:val="0"/>
              <w:spacing w:line="240" w:lineRule="atLeast"/>
              <w:jc w:val="center"/>
              <w:rPr>
                <w:rFonts w:ascii="幼圆" w:eastAsia="幼圆"/>
                <w:b/>
              </w:rPr>
            </w:pPr>
            <w:r>
              <w:rPr>
                <w:rFonts w:ascii="幼圆" w:eastAsia="幼圆" w:hint="eastAsia"/>
                <w:b/>
              </w:rPr>
              <w:t>符合性检查响应内容</w:t>
            </w:r>
          </w:p>
        </w:tc>
        <w:tc>
          <w:tcPr>
            <w:tcW w:w="1680" w:type="dxa"/>
            <w:vAlign w:val="center"/>
          </w:tcPr>
          <w:p w14:paraId="1390427F" w14:textId="77777777" w:rsidR="00C52E02" w:rsidRDefault="00000000">
            <w:pPr>
              <w:snapToGrid w:val="0"/>
              <w:spacing w:line="240" w:lineRule="atLeast"/>
              <w:jc w:val="center"/>
              <w:rPr>
                <w:rFonts w:ascii="幼圆" w:eastAsia="幼圆"/>
                <w:b/>
              </w:rPr>
            </w:pPr>
            <w:r>
              <w:rPr>
                <w:rFonts w:ascii="幼圆" w:eastAsia="幼圆" w:hint="eastAsia"/>
                <w:b/>
              </w:rPr>
              <w:t>是否响应</w:t>
            </w:r>
          </w:p>
          <w:p w14:paraId="2053D084" w14:textId="77777777" w:rsidR="00C52E02" w:rsidRDefault="00000000">
            <w:pPr>
              <w:snapToGrid w:val="0"/>
              <w:spacing w:line="240" w:lineRule="atLeast"/>
              <w:jc w:val="center"/>
              <w:rPr>
                <w:rFonts w:ascii="幼圆" w:eastAsia="幼圆"/>
                <w:b/>
              </w:rPr>
            </w:pPr>
            <w:r>
              <w:rPr>
                <w:rFonts w:ascii="幼圆" w:eastAsia="幼圆" w:hint="eastAsia"/>
                <w:b/>
              </w:rPr>
              <w:t>（填是或者否）</w:t>
            </w:r>
          </w:p>
        </w:tc>
        <w:tc>
          <w:tcPr>
            <w:tcW w:w="1785" w:type="dxa"/>
            <w:vAlign w:val="center"/>
          </w:tcPr>
          <w:p w14:paraId="4A730B47" w14:textId="77777777" w:rsidR="00C52E02" w:rsidRDefault="00000000">
            <w:pPr>
              <w:snapToGrid w:val="0"/>
              <w:spacing w:line="240" w:lineRule="atLeast"/>
              <w:jc w:val="center"/>
              <w:rPr>
                <w:rFonts w:ascii="幼圆" w:eastAsia="幼圆"/>
                <w:b/>
              </w:rPr>
            </w:pPr>
            <w:r>
              <w:rPr>
                <w:rFonts w:ascii="幼圆" w:eastAsia="幼圆" w:hint="eastAsia"/>
                <w:b/>
              </w:rPr>
              <w:t>投标文件中的</w:t>
            </w:r>
          </w:p>
          <w:p w14:paraId="3A848CE4" w14:textId="77777777" w:rsidR="00C52E02" w:rsidRDefault="00000000">
            <w:pPr>
              <w:snapToGrid w:val="0"/>
              <w:spacing w:line="240" w:lineRule="atLeast"/>
              <w:jc w:val="center"/>
              <w:rPr>
                <w:rFonts w:ascii="幼圆" w:eastAsia="幼圆"/>
                <w:b/>
              </w:rPr>
            </w:pPr>
            <w:r>
              <w:rPr>
                <w:rFonts w:ascii="幼圆" w:eastAsia="幼圆" w:hint="eastAsia"/>
                <w:b/>
              </w:rPr>
              <w:t>页码位置</w:t>
            </w:r>
          </w:p>
        </w:tc>
      </w:tr>
      <w:tr w:rsidR="00C52E02" w14:paraId="6E8AEA9C" w14:textId="77777777">
        <w:trPr>
          <w:trHeight w:val="585"/>
        </w:trPr>
        <w:tc>
          <w:tcPr>
            <w:tcW w:w="646" w:type="dxa"/>
            <w:vAlign w:val="center"/>
          </w:tcPr>
          <w:p w14:paraId="6C8DF902" w14:textId="77777777" w:rsidR="00C52E02" w:rsidRDefault="00000000">
            <w:pPr>
              <w:rPr>
                <w:rFonts w:hAnsi="宋体" w:hint="eastAsia"/>
                <w:iCs/>
                <w:sz w:val="24"/>
              </w:rPr>
            </w:pPr>
            <w:r>
              <w:rPr>
                <w:rFonts w:hAnsi="宋体" w:hint="eastAsia"/>
                <w:iCs/>
                <w:sz w:val="24"/>
              </w:rPr>
              <w:t>1</w:t>
            </w:r>
          </w:p>
        </w:tc>
        <w:tc>
          <w:tcPr>
            <w:tcW w:w="5447" w:type="dxa"/>
            <w:vAlign w:val="center"/>
          </w:tcPr>
          <w:p w14:paraId="1D96A070" w14:textId="77777777" w:rsidR="00C52E02" w:rsidRDefault="00000000">
            <w:pPr>
              <w:rPr>
                <w:rFonts w:hAnsi="宋体" w:hint="eastAsia"/>
                <w:iCs/>
                <w:sz w:val="24"/>
              </w:rPr>
            </w:pPr>
            <w:r>
              <w:rPr>
                <w:rFonts w:hAnsi="宋体" w:hint="eastAsia"/>
                <w:iCs/>
                <w:sz w:val="24"/>
              </w:rPr>
              <w:t>服务期限</w:t>
            </w:r>
          </w:p>
        </w:tc>
        <w:tc>
          <w:tcPr>
            <w:tcW w:w="1680" w:type="dxa"/>
            <w:vAlign w:val="center"/>
          </w:tcPr>
          <w:p w14:paraId="3695B2F1" w14:textId="77777777" w:rsidR="00C52E02" w:rsidRDefault="00C52E02">
            <w:pPr>
              <w:rPr>
                <w:rFonts w:hAnsi="宋体" w:hint="eastAsia"/>
              </w:rPr>
            </w:pPr>
          </w:p>
        </w:tc>
        <w:tc>
          <w:tcPr>
            <w:tcW w:w="1785" w:type="dxa"/>
            <w:vAlign w:val="center"/>
          </w:tcPr>
          <w:p w14:paraId="27FEA19E" w14:textId="77777777" w:rsidR="00C52E02" w:rsidRDefault="00C52E02">
            <w:pPr>
              <w:rPr>
                <w:rFonts w:hAnsi="宋体" w:hint="eastAsia"/>
              </w:rPr>
            </w:pPr>
          </w:p>
        </w:tc>
      </w:tr>
      <w:tr w:rsidR="00C52E02" w14:paraId="71044B79" w14:textId="77777777">
        <w:trPr>
          <w:trHeight w:val="585"/>
        </w:trPr>
        <w:tc>
          <w:tcPr>
            <w:tcW w:w="646" w:type="dxa"/>
            <w:vAlign w:val="center"/>
          </w:tcPr>
          <w:p w14:paraId="6257560F" w14:textId="77777777" w:rsidR="00C52E02" w:rsidRDefault="00000000">
            <w:pPr>
              <w:rPr>
                <w:rFonts w:hAnsi="宋体" w:hint="eastAsia"/>
                <w:iCs/>
                <w:sz w:val="24"/>
              </w:rPr>
            </w:pPr>
            <w:r>
              <w:rPr>
                <w:rFonts w:hAnsi="宋体" w:hint="eastAsia"/>
                <w:iCs/>
                <w:sz w:val="24"/>
              </w:rPr>
              <w:t>2</w:t>
            </w:r>
          </w:p>
        </w:tc>
        <w:tc>
          <w:tcPr>
            <w:tcW w:w="5447" w:type="dxa"/>
            <w:vAlign w:val="center"/>
          </w:tcPr>
          <w:p w14:paraId="4B8D7329" w14:textId="77777777" w:rsidR="00C52E02" w:rsidRDefault="00000000">
            <w:pPr>
              <w:rPr>
                <w:rFonts w:hAnsi="宋体" w:hint="eastAsia"/>
                <w:iCs/>
                <w:sz w:val="24"/>
              </w:rPr>
            </w:pPr>
            <w:r>
              <w:rPr>
                <w:rFonts w:hAnsi="宋体" w:hint="eastAsia"/>
                <w:iCs/>
                <w:sz w:val="24"/>
              </w:rPr>
              <w:t>其他实质性响应内容</w:t>
            </w:r>
          </w:p>
        </w:tc>
        <w:tc>
          <w:tcPr>
            <w:tcW w:w="1680" w:type="dxa"/>
            <w:vAlign w:val="center"/>
          </w:tcPr>
          <w:p w14:paraId="0C87D373" w14:textId="77777777" w:rsidR="00C52E02" w:rsidRDefault="00C52E02">
            <w:pPr>
              <w:rPr>
                <w:rFonts w:hAnsi="宋体" w:hint="eastAsia"/>
                <w:iCs/>
                <w:sz w:val="24"/>
              </w:rPr>
            </w:pPr>
          </w:p>
        </w:tc>
        <w:tc>
          <w:tcPr>
            <w:tcW w:w="1785" w:type="dxa"/>
            <w:vAlign w:val="center"/>
          </w:tcPr>
          <w:p w14:paraId="51C7974D" w14:textId="77777777" w:rsidR="00C52E02" w:rsidRDefault="00C52E02">
            <w:pPr>
              <w:rPr>
                <w:rFonts w:hAnsi="宋体" w:hint="eastAsia"/>
                <w:iCs/>
                <w:sz w:val="24"/>
              </w:rPr>
            </w:pPr>
          </w:p>
        </w:tc>
      </w:tr>
      <w:tr w:rsidR="00C52E02" w14:paraId="6C9F16B3" w14:textId="77777777">
        <w:trPr>
          <w:trHeight w:val="561"/>
        </w:trPr>
        <w:tc>
          <w:tcPr>
            <w:tcW w:w="646" w:type="dxa"/>
            <w:vAlign w:val="center"/>
          </w:tcPr>
          <w:p w14:paraId="4CD04D61" w14:textId="77777777" w:rsidR="00C52E02" w:rsidRDefault="00C52E02">
            <w:pPr>
              <w:rPr>
                <w:rFonts w:hAnsi="宋体" w:hint="eastAsia"/>
              </w:rPr>
            </w:pPr>
          </w:p>
        </w:tc>
        <w:tc>
          <w:tcPr>
            <w:tcW w:w="5447" w:type="dxa"/>
            <w:vAlign w:val="center"/>
          </w:tcPr>
          <w:p w14:paraId="6E3555C8" w14:textId="77777777" w:rsidR="00C52E02" w:rsidRDefault="00C52E02">
            <w:pPr>
              <w:rPr>
                <w:rFonts w:hAnsi="宋体" w:hint="eastAsia"/>
                <w:iCs/>
                <w:sz w:val="24"/>
              </w:rPr>
            </w:pPr>
          </w:p>
        </w:tc>
        <w:tc>
          <w:tcPr>
            <w:tcW w:w="1680" w:type="dxa"/>
            <w:vAlign w:val="center"/>
          </w:tcPr>
          <w:p w14:paraId="0F28C7CE" w14:textId="77777777" w:rsidR="00C52E02" w:rsidRDefault="00C52E02">
            <w:pPr>
              <w:rPr>
                <w:rFonts w:hAnsi="宋体" w:hint="eastAsia"/>
              </w:rPr>
            </w:pPr>
          </w:p>
        </w:tc>
        <w:tc>
          <w:tcPr>
            <w:tcW w:w="1785" w:type="dxa"/>
            <w:vAlign w:val="center"/>
          </w:tcPr>
          <w:p w14:paraId="2A85DDEA" w14:textId="77777777" w:rsidR="00C52E02" w:rsidRDefault="00C52E02">
            <w:pPr>
              <w:rPr>
                <w:rFonts w:hAnsi="宋体" w:hint="eastAsia"/>
              </w:rPr>
            </w:pPr>
          </w:p>
        </w:tc>
      </w:tr>
      <w:tr w:rsidR="00C52E02" w14:paraId="2D390D80" w14:textId="77777777">
        <w:trPr>
          <w:trHeight w:val="571"/>
        </w:trPr>
        <w:tc>
          <w:tcPr>
            <w:tcW w:w="646" w:type="dxa"/>
            <w:vAlign w:val="center"/>
          </w:tcPr>
          <w:p w14:paraId="2E36AFD0" w14:textId="77777777" w:rsidR="00C52E02" w:rsidRDefault="00C52E02">
            <w:pPr>
              <w:rPr>
                <w:rFonts w:hAnsi="宋体" w:hint="eastAsia"/>
              </w:rPr>
            </w:pPr>
          </w:p>
        </w:tc>
        <w:tc>
          <w:tcPr>
            <w:tcW w:w="5447" w:type="dxa"/>
            <w:vAlign w:val="center"/>
          </w:tcPr>
          <w:p w14:paraId="03038FDD" w14:textId="77777777" w:rsidR="00C52E02" w:rsidRDefault="00C52E02">
            <w:pPr>
              <w:snapToGrid w:val="0"/>
              <w:spacing w:line="590" w:lineRule="atLeast"/>
              <w:rPr>
                <w:rFonts w:hAnsi="宋体" w:hint="eastAsia"/>
                <w:iCs/>
                <w:sz w:val="24"/>
              </w:rPr>
            </w:pPr>
          </w:p>
        </w:tc>
        <w:tc>
          <w:tcPr>
            <w:tcW w:w="1680" w:type="dxa"/>
            <w:vAlign w:val="center"/>
          </w:tcPr>
          <w:p w14:paraId="3AB2C7D5" w14:textId="77777777" w:rsidR="00C52E02" w:rsidRDefault="00C52E02">
            <w:pPr>
              <w:rPr>
                <w:rFonts w:hAnsi="宋体" w:hint="eastAsia"/>
              </w:rPr>
            </w:pPr>
          </w:p>
        </w:tc>
        <w:tc>
          <w:tcPr>
            <w:tcW w:w="1785" w:type="dxa"/>
            <w:vAlign w:val="center"/>
          </w:tcPr>
          <w:p w14:paraId="77A91935" w14:textId="77777777" w:rsidR="00C52E02" w:rsidRDefault="00C52E02">
            <w:pPr>
              <w:rPr>
                <w:rFonts w:hAnsi="宋体" w:hint="eastAsia"/>
              </w:rPr>
            </w:pPr>
          </w:p>
        </w:tc>
      </w:tr>
      <w:tr w:rsidR="00C52E02" w14:paraId="52518001" w14:textId="77777777">
        <w:trPr>
          <w:trHeight w:val="541"/>
        </w:trPr>
        <w:tc>
          <w:tcPr>
            <w:tcW w:w="646" w:type="dxa"/>
            <w:vAlign w:val="center"/>
          </w:tcPr>
          <w:p w14:paraId="00C7BC19" w14:textId="77777777" w:rsidR="00C52E02" w:rsidRDefault="00C52E02">
            <w:pPr>
              <w:rPr>
                <w:rFonts w:hAnsi="宋体" w:hint="eastAsia"/>
              </w:rPr>
            </w:pPr>
          </w:p>
        </w:tc>
        <w:tc>
          <w:tcPr>
            <w:tcW w:w="5447" w:type="dxa"/>
            <w:vAlign w:val="center"/>
          </w:tcPr>
          <w:p w14:paraId="0987C155" w14:textId="77777777" w:rsidR="00C52E02" w:rsidRDefault="00C52E02">
            <w:pPr>
              <w:snapToGrid w:val="0"/>
              <w:spacing w:line="590" w:lineRule="atLeast"/>
              <w:rPr>
                <w:rFonts w:hAnsi="宋体" w:hint="eastAsia"/>
                <w:iCs/>
                <w:sz w:val="24"/>
              </w:rPr>
            </w:pPr>
          </w:p>
        </w:tc>
        <w:tc>
          <w:tcPr>
            <w:tcW w:w="1680" w:type="dxa"/>
            <w:vAlign w:val="center"/>
          </w:tcPr>
          <w:p w14:paraId="3810A0D7" w14:textId="77777777" w:rsidR="00C52E02" w:rsidRDefault="00C52E02">
            <w:pPr>
              <w:rPr>
                <w:rFonts w:hAnsi="宋体" w:hint="eastAsia"/>
              </w:rPr>
            </w:pPr>
          </w:p>
        </w:tc>
        <w:tc>
          <w:tcPr>
            <w:tcW w:w="1785" w:type="dxa"/>
            <w:vAlign w:val="center"/>
          </w:tcPr>
          <w:p w14:paraId="70F7179B" w14:textId="77777777" w:rsidR="00C52E02" w:rsidRDefault="00C52E02">
            <w:pPr>
              <w:rPr>
                <w:rFonts w:hAnsi="宋体" w:hint="eastAsia"/>
              </w:rPr>
            </w:pPr>
          </w:p>
        </w:tc>
      </w:tr>
      <w:tr w:rsidR="00C52E02" w14:paraId="34149122" w14:textId="77777777">
        <w:trPr>
          <w:trHeight w:val="400"/>
        </w:trPr>
        <w:tc>
          <w:tcPr>
            <w:tcW w:w="646" w:type="dxa"/>
            <w:vAlign w:val="center"/>
          </w:tcPr>
          <w:p w14:paraId="1BA89961" w14:textId="77777777" w:rsidR="00C52E02" w:rsidRDefault="00C52E02">
            <w:pPr>
              <w:rPr>
                <w:rFonts w:hAnsi="宋体" w:hint="eastAsia"/>
              </w:rPr>
            </w:pPr>
          </w:p>
        </w:tc>
        <w:tc>
          <w:tcPr>
            <w:tcW w:w="5447" w:type="dxa"/>
            <w:vAlign w:val="center"/>
          </w:tcPr>
          <w:p w14:paraId="2E10F11C" w14:textId="77777777" w:rsidR="00C52E02" w:rsidRDefault="00C52E02">
            <w:pPr>
              <w:snapToGrid w:val="0"/>
              <w:spacing w:line="590" w:lineRule="atLeast"/>
              <w:rPr>
                <w:rFonts w:hAnsi="宋体" w:hint="eastAsia"/>
                <w:iCs/>
                <w:sz w:val="24"/>
              </w:rPr>
            </w:pPr>
          </w:p>
        </w:tc>
        <w:tc>
          <w:tcPr>
            <w:tcW w:w="1680" w:type="dxa"/>
            <w:vAlign w:val="center"/>
          </w:tcPr>
          <w:p w14:paraId="5AFE94F7" w14:textId="77777777" w:rsidR="00C52E02" w:rsidRDefault="00C52E02">
            <w:pPr>
              <w:rPr>
                <w:rFonts w:hAnsi="宋体" w:hint="eastAsia"/>
              </w:rPr>
            </w:pPr>
          </w:p>
        </w:tc>
        <w:tc>
          <w:tcPr>
            <w:tcW w:w="1785" w:type="dxa"/>
            <w:vAlign w:val="center"/>
          </w:tcPr>
          <w:p w14:paraId="73A5A0BE" w14:textId="77777777" w:rsidR="00C52E02" w:rsidRDefault="00C52E02">
            <w:pPr>
              <w:rPr>
                <w:rFonts w:hAnsi="宋体" w:hint="eastAsia"/>
              </w:rPr>
            </w:pPr>
          </w:p>
        </w:tc>
      </w:tr>
    </w:tbl>
    <w:p w14:paraId="1410A5CA" w14:textId="77777777" w:rsidR="00C52E02" w:rsidRDefault="00C52E02">
      <w:pPr>
        <w:autoSpaceDE w:val="0"/>
        <w:autoSpaceDN w:val="0"/>
        <w:ind w:firstLine="210"/>
        <w:rPr>
          <w:rFonts w:cs="宋体"/>
          <w:szCs w:val="28"/>
          <w:lang w:val="zh-CN"/>
        </w:rPr>
      </w:pPr>
    </w:p>
    <w:p w14:paraId="5DB4E117" w14:textId="77777777" w:rsidR="00C52E02" w:rsidRDefault="00000000">
      <w:pPr>
        <w:autoSpaceDE w:val="0"/>
        <w:autoSpaceDN w:val="0"/>
        <w:ind w:firstLine="210"/>
        <w:rPr>
          <w:rFonts w:cs="宋体"/>
          <w:color w:val="FF0000"/>
          <w:szCs w:val="28"/>
          <w:lang w:val="zh-CN"/>
        </w:rPr>
      </w:pPr>
      <w:r>
        <w:rPr>
          <w:rFonts w:cs="宋体" w:hint="eastAsia"/>
          <w:color w:val="FF0000"/>
          <w:szCs w:val="28"/>
          <w:lang w:val="zh-CN"/>
        </w:rPr>
        <w:t>注：本表须明确填写并按招标文件要求提供材料，否则符合性检查无法通过。</w:t>
      </w:r>
    </w:p>
    <w:p w14:paraId="7F2C1DB9" w14:textId="77777777" w:rsidR="00C52E02" w:rsidRDefault="00C52E02">
      <w:pPr>
        <w:autoSpaceDE w:val="0"/>
        <w:autoSpaceDN w:val="0"/>
        <w:ind w:firstLine="210"/>
        <w:rPr>
          <w:rFonts w:cs="宋体"/>
          <w:szCs w:val="28"/>
          <w:lang w:val="zh-CN"/>
        </w:rPr>
      </w:pPr>
    </w:p>
    <w:p w14:paraId="5A7D3166" w14:textId="77777777" w:rsidR="00C52E02" w:rsidRDefault="00C52E02">
      <w:pPr>
        <w:autoSpaceDE w:val="0"/>
        <w:autoSpaceDN w:val="0"/>
        <w:ind w:firstLine="210"/>
        <w:rPr>
          <w:rFonts w:cs="宋体"/>
          <w:szCs w:val="28"/>
          <w:lang w:val="zh-CN"/>
        </w:rPr>
      </w:pPr>
    </w:p>
    <w:p w14:paraId="0FDD052D" w14:textId="77777777" w:rsidR="00C52E02" w:rsidRDefault="00000000">
      <w:pPr>
        <w:autoSpaceDE w:val="0"/>
        <w:autoSpaceDN w:val="0"/>
        <w:spacing w:line="360" w:lineRule="auto"/>
        <w:ind w:firstLineChars="1450" w:firstLine="4060"/>
        <w:rPr>
          <w:rFonts w:hAnsi="宋体" w:hint="eastAsia"/>
          <w:bCs/>
          <w:szCs w:val="28"/>
        </w:rPr>
      </w:pPr>
      <w:r>
        <w:rPr>
          <w:rFonts w:hAnsi="宋体" w:hint="eastAsia"/>
          <w:bCs/>
          <w:szCs w:val="28"/>
        </w:rPr>
        <w:t>投标人</w:t>
      </w:r>
      <w:r>
        <w:rPr>
          <w:rFonts w:ascii="宋体" w:hAnsi="宋体" w:hint="eastAsia"/>
          <w:color w:val="000000"/>
          <w:sz w:val="24"/>
        </w:rPr>
        <w:t>（加盖CA电子签章）</w:t>
      </w:r>
      <w:r>
        <w:rPr>
          <w:rFonts w:hAnsi="宋体" w:hint="eastAsia"/>
          <w:bCs/>
          <w:szCs w:val="28"/>
        </w:rPr>
        <w:t>：</w:t>
      </w:r>
    </w:p>
    <w:p w14:paraId="2D1C5123" w14:textId="77777777" w:rsidR="00C52E02" w:rsidRDefault="00000000">
      <w:pPr>
        <w:autoSpaceDE w:val="0"/>
        <w:autoSpaceDN w:val="0"/>
        <w:spacing w:line="360" w:lineRule="auto"/>
        <w:ind w:firstLineChars="1450" w:firstLine="4060"/>
        <w:rPr>
          <w:rFonts w:hAnsi="宋体" w:hint="eastAsia"/>
          <w:bCs/>
          <w:szCs w:val="28"/>
        </w:rPr>
      </w:pPr>
      <w:r>
        <w:rPr>
          <w:rFonts w:hAnsi="宋体" w:hint="eastAsia"/>
          <w:bCs/>
          <w:szCs w:val="28"/>
        </w:rPr>
        <w:t>日期：</w:t>
      </w:r>
      <w:r>
        <w:rPr>
          <w:rFonts w:hAnsi="宋体" w:hint="eastAsia"/>
          <w:bCs/>
          <w:szCs w:val="28"/>
        </w:rPr>
        <w:t xml:space="preserve">   </w:t>
      </w:r>
      <w:r>
        <w:rPr>
          <w:rFonts w:hAnsi="宋体" w:hint="eastAsia"/>
          <w:bCs/>
          <w:szCs w:val="28"/>
        </w:rPr>
        <w:t>年</w:t>
      </w:r>
      <w:r>
        <w:rPr>
          <w:rFonts w:hAnsi="宋体" w:hint="eastAsia"/>
          <w:bCs/>
          <w:szCs w:val="28"/>
        </w:rPr>
        <w:t xml:space="preserve">  </w:t>
      </w:r>
      <w:r>
        <w:rPr>
          <w:rFonts w:hAnsi="宋体" w:hint="eastAsia"/>
          <w:bCs/>
          <w:szCs w:val="28"/>
        </w:rPr>
        <w:t>月</w:t>
      </w:r>
      <w:r>
        <w:rPr>
          <w:rFonts w:hAnsi="宋体" w:hint="eastAsia"/>
          <w:bCs/>
          <w:szCs w:val="28"/>
        </w:rPr>
        <w:t xml:space="preserve">   </w:t>
      </w:r>
      <w:r>
        <w:rPr>
          <w:rFonts w:hAnsi="宋体" w:hint="eastAsia"/>
          <w:bCs/>
          <w:szCs w:val="28"/>
        </w:rPr>
        <w:t>日</w:t>
      </w:r>
    </w:p>
    <w:p w14:paraId="326171A0" w14:textId="77777777" w:rsidR="00C52E02" w:rsidRDefault="00C52E02">
      <w:pPr>
        <w:ind w:leftChars="200" w:left="560"/>
        <w:jc w:val="center"/>
        <w:outlineLvl w:val="1"/>
        <w:rPr>
          <w:rFonts w:ascii="宋体" w:hAnsi="宋体" w:hint="eastAsia"/>
          <w:b/>
          <w:sz w:val="32"/>
          <w:szCs w:val="32"/>
        </w:rPr>
      </w:pPr>
    </w:p>
    <w:p w14:paraId="5F50CCA8" w14:textId="77777777" w:rsidR="00C52E02" w:rsidRDefault="00C52E02">
      <w:pPr>
        <w:pStyle w:val="1"/>
        <w:rPr>
          <w:rFonts w:hAnsi="宋体" w:hint="eastAsia"/>
          <w:b w:val="0"/>
          <w:bCs w:val="0"/>
          <w:sz w:val="32"/>
          <w:szCs w:val="32"/>
        </w:rPr>
      </w:pPr>
    </w:p>
    <w:p w14:paraId="41AACF4A" w14:textId="77777777" w:rsidR="00C52E02" w:rsidRDefault="00000000">
      <w:pPr>
        <w:ind w:firstLine="480"/>
        <w:jc w:val="center"/>
        <w:rPr>
          <w:color w:val="000000"/>
        </w:rPr>
      </w:pPr>
      <w:r>
        <w:rPr>
          <w:color w:val="000000"/>
        </w:rPr>
        <w:t> </w:t>
      </w:r>
    </w:p>
    <w:p w14:paraId="50DF2705" w14:textId="77777777" w:rsidR="00C52E02" w:rsidRDefault="00000000">
      <w:pPr>
        <w:pStyle w:val="15"/>
        <w:ind w:firstLine="480"/>
        <w:rPr>
          <w:rFonts w:hint="eastAsia"/>
          <w:color w:val="000000"/>
        </w:rPr>
      </w:pPr>
      <w:r>
        <w:rPr>
          <w:color w:val="000000"/>
        </w:rPr>
        <w:t> </w:t>
      </w:r>
    </w:p>
    <w:p w14:paraId="1BE8BC31" w14:textId="77777777" w:rsidR="00C52E02" w:rsidRDefault="00000000">
      <w:pPr>
        <w:pStyle w:val="15"/>
        <w:ind w:firstLine="480"/>
        <w:rPr>
          <w:rFonts w:hint="eastAsia"/>
          <w:color w:val="000000"/>
        </w:rPr>
      </w:pPr>
      <w:r>
        <w:rPr>
          <w:color w:val="000000"/>
        </w:rPr>
        <w:t> </w:t>
      </w:r>
    </w:p>
    <w:p w14:paraId="7866BEA9" w14:textId="77777777" w:rsidR="00C52E02" w:rsidRDefault="00C52E02">
      <w:pPr>
        <w:pStyle w:val="15"/>
        <w:ind w:firstLine="480"/>
        <w:rPr>
          <w:rFonts w:hint="eastAsia"/>
          <w:color w:val="000000"/>
        </w:rPr>
      </w:pPr>
    </w:p>
    <w:p w14:paraId="4B1FADAD" w14:textId="77777777" w:rsidR="00C52E02" w:rsidRDefault="00C52E02">
      <w:pPr>
        <w:pStyle w:val="15"/>
        <w:ind w:firstLine="480"/>
        <w:rPr>
          <w:rFonts w:hint="eastAsia"/>
          <w:color w:val="000000"/>
        </w:rPr>
      </w:pPr>
    </w:p>
    <w:p w14:paraId="2C8385BD" w14:textId="77777777" w:rsidR="00C52E02" w:rsidRDefault="00C52E02">
      <w:pPr>
        <w:pStyle w:val="15"/>
        <w:ind w:firstLine="480"/>
        <w:rPr>
          <w:rFonts w:hint="eastAsia"/>
          <w:color w:val="000000"/>
        </w:rPr>
      </w:pPr>
    </w:p>
    <w:p w14:paraId="4A886151" w14:textId="77777777" w:rsidR="00C52E02" w:rsidRDefault="00000000">
      <w:pPr>
        <w:pStyle w:val="15"/>
        <w:ind w:firstLine="480"/>
        <w:rPr>
          <w:rFonts w:hint="eastAsia"/>
          <w:color w:val="000000"/>
        </w:rPr>
      </w:pPr>
      <w:r>
        <w:rPr>
          <w:color w:val="000000"/>
        </w:rPr>
        <w:lastRenderedPageBreak/>
        <w:t> </w:t>
      </w:r>
    </w:p>
    <w:p w14:paraId="6D0A3F22" w14:textId="77777777" w:rsidR="00C52E02" w:rsidRDefault="00000000">
      <w:pPr>
        <w:ind w:firstLineChars="1000" w:firstLine="3200"/>
        <w:rPr>
          <w:color w:val="000000"/>
        </w:rPr>
      </w:pPr>
      <w:r>
        <w:rPr>
          <w:rFonts w:ascii="黑体" w:eastAsia="黑体" w:hAnsi="黑体" w:cs="黑体" w:hint="eastAsia"/>
          <w:i/>
          <w:color w:val="000000"/>
          <w:sz w:val="32"/>
          <w:szCs w:val="32"/>
          <w:u w:val="single"/>
        </w:rPr>
        <w:t>十六、开标一览表</w:t>
      </w:r>
    </w:p>
    <w:p w14:paraId="3D24EBF8" w14:textId="77777777" w:rsidR="00C52E02" w:rsidRDefault="00000000">
      <w:pPr>
        <w:pStyle w:val="15"/>
        <w:spacing w:line="280" w:lineRule="exact"/>
        <w:ind w:firstLine="480"/>
        <w:rPr>
          <w:rFonts w:hint="eastAsia"/>
          <w:color w:val="000000"/>
        </w:rPr>
      </w:pPr>
      <w:r>
        <w:rPr>
          <w:rFonts w:hint="eastAsia"/>
          <w:color w:val="000000"/>
        </w:rPr>
        <w:t>供应商全称（加盖CA电子签章）：</w:t>
      </w:r>
    </w:p>
    <w:p w14:paraId="4C7D633B" w14:textId="77777777" w:rsidR="00C52E02" w:rsidRDefault="00000000">
      <w:pPr>
        <w:pStyle w:val="15"/>
        <w:spacing w:line="280" w:lineRule="exact"/>
        <w:ind w:firstLine="480"/>
        <w:rPr>
          <w:rFonts w:hint="eastAsia"/>
          <w:color w:val="000000"/>
        </w:rPr>
      </w:pPr>
      <w:r>
        <w:rPr>
          <w:rFonts w:hint="eastAsia"/>
          <w:color w:val="000000"/>
        </w:rPr>
        <w:t>项目名称：滨海</w:t>
      </w:r>
      <w:proofErr w:type="gramStart"/>
      <w:r>
        <w:rPr>
          <w:rFonts w:hint="eastAsia"/>
          <w:color w:val="000000"/>
        </w:rPr>
        <w:t>县滨淮镇</w:t>
      </w:r>
      <w:proofErr w:type="gramEnd"/>
      <w:r>
        <w:rPr>
          <w:rFonts w:hint="eastAsia"/>
          <w:color w:val="000000"/>
        </w:rPr>
        <w:t>村庄规划修编项目</w:t>
      </w:r>
    </w:p>
    <w:p w14:paraId="0154BBFC" w14:textId="77777777" w:rsidR="00C52E02" w:rsidRDefault="00000000">
      <w:pPr>
        <w:pStyle w:val="15"/>
        <w:spacing w:line="280" w:lineRule="exact"/>
        <w:ind w:firstLine="480"/>
        <w:rPr>
          <w:rFonts w:hint="eastAsia"/>
          <w:color w:val="000000"/>
        </w:rPr>
      </w:pPr>
      <w:r>
        <w:rPr>
          <w:rFonts w:hint="eastAsia"/>
          <w:color w:val="000000"/>
        </w:rPr>
        <w:t>招标编号：JSZC-320922-SRZZ-G2025-0001        </w:t>
      </w:r>
    </w:p>
    <w:tbl>
      <w:tblPr>
        <w:tblW w:w="8940" w:type="dxa"/>
        <w:tblCellSpacing w:w="0" w:type="dxa"/>
        <w:tblInd w:w="-77" w:type="dxa"/>
        <w:tblLayout w:type="fixed"/>
        <w:tblLook w:val="04A0" w:firstRow="1" w:lastRow="0" w:firstColumn="1" w:lastColumn="0" w:noHBand="0" w:noVBand="1"/>
      </w:tblPr>
      <w:tblGrid>
        <w:gridCol w:w="8940"/>
      </w:tblGrid>
      <w:tr w:rsidR="00C52E02" w14:paraId="16192315" w14:textId="77777777">
        <w:trPr>
          <w:trHeight w:val="1073"/>
          <w:tblCellSpacing w:w="0" w:type="dxa"/>
        </w:trPr>
        <w:tc>
          <w:tcPr>
            <w:tcW w:w="8940" w:type="dxa"/>
            <w:tcBorders>
              <w:top w:val="single" w:sz="4" w:space="0" w:color="000000"/>
              <w:left w:val="single" w:sz="4" w:space="0" w:color="000000"/>
              <w:bottom w:val="single" w:sz="4" w:space="0" w:color="000000"/>
              <w:right w:val="single" w:sz="4" w:space="0" w:color="000000"/>
            </w:tcBorders>
            <w:vAlign w:val="center"/>
          </w:tcPr>
          <w:p w14:paraId="2ABC5517" w14:textId="77777777" w:rsidR="00C52E02" w:rsidRDefault="00000000">
            <w:pPr>
              <w:pStyle w:val="15"/>
              <w:ind w:firstLineChars="200" w:firstLine="480"/>
              <w:rPr>
                <w:rFonts w:hint="eastAsia"/>
                <w:color w:val="000000"/>
              </w:rPr>
            </w:pPr>
            <w:r>
              <w:rPr>
                <w:rFonts w:hint="eastAsia"/>
                <w:color w:val="000000"/>
              </w:rPr>
              <w:t>投标报价：</w:t>
            </w:r>
            <w:r>
              <w:rPr>
                <w:rFonts w:hint="eastAsia"/>
                <w:sz w:val="28"/>
                <w:szCs w:val="28"/>
                <w:u w:val="single"/>
              </w:rPr>
              <w:t xml:space="preserve">           </w:t>
            </w:r>
            <w:r>
              <w:rPr>
                <w:rFonts w:hint="eastAsia"/>
                <w:color w:val="000000"/>
              </w:rPr>
              <w:t>万元</w:t>
            </w:r>
          </w:p>
        </w:tc>
      </w:tr>
    </w:tbl>
    <w:p w14:paraId="76C066E4" w14:textId="77777777" w:rsidR="00C52E02" w:rsidRDefault="00000000">
      <w:pPr>
        <w:pStyle w:val="15"/>
        <w:ind w:firstLine="480"/>
        <w:jc w:val="right"/>
        <w:rPr>
          <w:rFonts w:hint="eastAsia"/>
          <w:color w:val="000000"/>
        </w:rPr>
      </w:pPr>
      <w:r>
        <w:rPr>
          <w:rFonts w:hint="eastAsia"/>
          <w:color w:val="000000"/>
        </w:rPr>
        <w:t>                                         日期：</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w:t>
      </w:r>
    </w:p>
    <w:p w14:paraId="4E382A1F" w14:textId="77777777" w:rsidR="00C52E02" w:rsidRDefault="00000000">
      <w:pPr>
        <w:pStyle w:val="15"/>
        <w:ind w:firstLine="480"/>
        <w:rPr>
          <w:rFonts w:hint="eastAsia"/>
          <w:color w:val="000000"/>
        </w:rPr>
      </w:pPr>
      <w:r>
        <w:rPr>
          <w:rFonts w:hint="eastAsia"/>
          <w:color w:val="000000"/>
        </w:rPr>
        <w:t> </w:t>
      </w:r>
    </w:p>
    <w:p w14:paraId="5BB4B350" w14:textId="77777777" w:rsidR="00C52E02" w:rsidRDefault="00C52E02">
      <w:pPr>
        <w:ind w:firstLine="440"/>
        <w:rPr>
          <w:color w:val="000000"/>
        </w:rPr>
      </w:pPr>
    </w:p>
    <w:p w14:paraId="3E4FEBEA" w14:textId="77777777" w:rsidR="00C52E02" w:rsidRDefault="00C52E02">
      <w:pPr>
        <w:ind w:firstLine="440"/>
        <w:rPr>
          <w:color w:val="000000"/>
        </w:rPr>
      </w:pPr>
    </w:p>
    <w:p w14:paraId="1B1A4069" w14:textId="77777777" w:rsidR="00C52E02" w:rsidRDefault="00C52E02">
      <w:pPr>
        <w:ind w:firstLine="440"/>
        <w:rPr>
          <w:color w:val="000000"/>
        </w:rPr>
      </w:pPr>
    </w:p>
    <w:p w14:paraId="5925ABCC" w14:textId="77777777" w:rsidR="00C52E02" w:rsidRDefault="00C52E02">
      <w:pPr>
        <w:ind w:firstLine="440"/>
        <w:rPr>
          <w:color w:val="000000"/>
        </w:rPr>
      </w:pPr>
    </w:p>
    <w:p w14:paraId="153C9F08" w14:textId="77777777" w:rsidR="00C52E02" w:rsidRDefault="00C52E02">
      <w:pPr>
        <w:ind w:firstLine="440"/>
        <w:rPr>
          <w:color w:val="000000"/>
        </w:rPr>
      </w:pPr>
    </w:p>
    <w:p w14:paraId="51ADBB4A" w14:textId="77777777" w:rsidR="00C52E02" w:rsidRDefault="00C52E02">
      <w:pPr>
        <w:ind w:firstLine="440"/>
        <w:rPr>
          <w:color w:val="000000"/>
        </w:rPr>
      </w:pPr>
    </w:p>
    <w:p w14:paraId="10F6E75E" w14:textId="77777777" w:rsidR="00C52E02" w:rsidRDefault="00C52E02">
      <w:pPr>
        <w:ind w:firstLine="440"/>
        <w:rPr>
          <w:color w:val="000000"/>
        </w:rPr>
      </w:pPr>
    </w:p>
    <w:p w14:paraId="6B16C0AF" w14:textId="77777777" w:rsidR="00C52E02" w:rsidRDefault="00C52E02">
      <w:pPr>
        <w:ind w:firstLine="440"/>
        <w:rPr>
          <w:color w:val="000000"/>
        </w:rPr>
      </w:pPr>
    </w:p>
    <w:p w14:paraId="62EAFAF9" w14:textId="77777777" w:rsidR="00C52E02" w:rsidRDefault="00C52E02">
      <w:pPr>
        <w:ind w:firstLine="440"/>
        <w:rPr>
          <w:color w:val="000000"/>
        </w:rPr>
      </w:pPr>
    </w:p>
    <w:p w14:paraId="6BAB16F8" w14:textId="77777777" w:rsidR="00C52E02" w:rsidRDefault="00C52E02">
      <w:pPr>
        <w:ind w:firstLine="440"/>
        <w:rPr>
          <w:color w:val="000000"/>
        </w:rPr>
      </w:pPr>
    </w:p>
    <w:p w14:paraId="1D9D133E" w14:textId="77777777" w:rsidR="00C52E02" w:rsidRDefault="00C52E02">
      <w:pPr>
        <w:ind w:firstLine="440"/>
        <w:rPr>
          <w:color w:val="000000"/>
        </w:rPr>
      </w:pPr>
    </w:p>
    <w:p w14:paraId="2DF801C6" w14:textId="77777777" w:rsidR="00C52E02" w:rsidRDefault="00C52E02">
      <w:pPr>
        <w:ind w:firstLine="440"/>
        <w:rPr>
          <w:color w:val="000000"/>
        </w:rPr>
      </w:pPr>
    </w:p>
    <w:p w14:paraId="1E68D103" w14:textId="77777777" w:rsidR="00C52E02" w:rsidRDefault="00C52E02">
      <w:pPr>
        <w:ind w:firstLine="440"/>
        <w:rPr>
          <w:color w:val="000000"/>
        </w:rPr>
      </w:pPr>
    </w:p>
    <w:p w14:paraId="03DD557C" w14:textId="77777777" w:rsidR="00C52E02" w:rsidRDefault="00C52E02">
      <w:pPr>
        <w:pStyle w:val="21"/>
        <w:ind w:firstLine="640"/>
      </w:pPr>
    </w:p>
    <w:p w14:paraId="36272FE4" w14:textId="77777777" w:rsidR="00C52E02" w:rsidRDefault="00C52E02">
      <w:pPr>
        <w:ind w:firstLine="440"/>
        <w:rPr>
          <w:color w:val="000000"/>
        </w:rPr>
      </w:pPr>
    </w:p>
    <w:p w14:paraId="18650277" w14:textId="77777777" w:rsidR="00C52E02" w:rsidRDefault="00C52E02">
      <w:pPr>
        <w:ind w:firstLine="440"/>
        <w:rPr>
          <w:color w:val="000000"/>
        </w:rPr>
      </w:pPr>
    </w:p>
    <w:p w14:paraId="761C5164" w14:textId="77777777" w:rsidR="00C52E02" w:rsidRDefault="00C52E02">
      <w:pPr>
        <w:ind w:firstLine="440"/>
        <w:rPr>
          <w:color w:val="000000"/>
        </w:rPr>
      </w:pPr>
    </w:p>
    <w:p w14:paraId="090E07B5" w14:textId="77777777" w:rsidR="00C52E02" w:rsidRDefault="00C52E02">
      <w:pPr>
        <w:pStyle w:val="21"/>
        <w:ind w:firstLine="640"/>
        <w:rPr>
          <w:color w:val="000000"/>
        </w:rPr>
      </w:pPr>
    </w:p>
    <w:p w14:paraId="5AF7E15B" w14:textId="77777777" w:rsidR="00C52E02" w:rsidRDefault="00C52E02"/>
    <w:p w14:paraId="2F63192F" w14:textId="77777777" w:rsidR="00C52E02" w:rsidRDefault="00C52E02">
      <w:pPr>
        <w:pStyle w:val="21"/>
        <w:ind w:firstLine="640"/>
      </w:pPr>
    </w:p>
    <w:p w14:paraId="204ADB4D" w14:textId="77777777" w:rsidR="00C52E02" w:rsidRDefault="00C52E02"/>
    <w:p w14:paraId="376B5214" w14:textId="77777777" w:rsidR="00C52E02" w:rsidRDefault="00C52E02">
      <w:pPr>
        <w:ind w:firstLine="440"/>
        <w:rPr>
          <w:color w:val="000000"/>
        </w:rPr>
      </w:pPr>
    </w:p>
    <w:p w14:paraId="2B38A0B5" w14:textId="77777777" w:rsidR="00C52E02" w:rsidRDefault="00C52E02">
      <w:pPr>
        <w:ind w:firstLine="440"/>
        <w:rPr>
          <w:color w:val="000000"/>
        </w:rPr>
      </w:pPr>
    </w:p>
    <w:p w14:paraId="367A189F" w14:textId="77777777" w:rsidR="00C52E02" w:rsidRDefault="00C52E02">
      <w:pPr>
        <w:ind w:firstLine="440"/>
        <w:rPr>
          <w:color w:val="000000"/>
        </w:rPr>
      </w:pPr>
    </w:p>
    <w:p w14:paraId="050F4F93" w14:textId="77777777" w:rsidR="00C52E02" w:rsidRDefault="00C52E02">
      <w:pPr>
        <w:ind w:firstLine="440"/>
        <w:rPr>
          <w:color w:val="000000"/>
        </w:rPr>
      </w:pPr>
    </w:p>
    <w:p w14:paraId="474FE0F1" w14:textId="77777777" w:rsidR="00C52E02" w:rsidRDefault="00C52E02">
      <w:pPr>
        <w:rPr>
          <w:color w:val="000000"/>
          <w:sz w:val="24"/>
          <w:szCs w:val="24"/>
        </w:rPr>
      </w:pPr>
    </w:p>
    <w:p w14:paraId="5995310D" w14:textId="77777777" w:rsidR="00C52E02" w:rsidRDefault="00000000">
      <w:pPr>
        <w:ind w:firstLineChars="500" w:firstLine="1600"/>
        <w:rPr>
          <w:rFonts w:ascii="黑体" w:eastAsia="黑体" w:hAnsi="黑体" w:cs="黑体" w:hint="eastAsia"/>
          <w:i/>
          <w:color w:val="000000"/>
          <w:sz w:val="32"/>
          <w:szCs w:val="32"/>
          <w:u w:val="single"/>
        </w:rPr>
      </w:pPr>
      <w:bookmarkStart w:id="95" w:name="_Hlt26955054"/>
      <w:bookmarkEnd w:id="95"/>
      <w:r>
        <w:rPr>
          <w:rFonts w:ascii="黑体" w:eastAsia="黑体" w:hAnsi="黑体" w:cs="黑体" w:hint="eastAsia"/>
          <w:i/>
          <w:color w:val="000000"/>
          <w:sz w:val="32"/>
          <w:szCs w:val="32"/>
          <w:u w:val="single"/>
        </w:rPr>
        <w:t>十七、盐城市政府采购事前信用承诺书</w:t>
      </w:r>
    </w:p>
    <w:p w14:paraId="4B87AF11" w14:textId="77777777" w:rsidR="00C52E02" w:rsidRDefault="00000000">
      <w:pPr>
        <w:widowControl/>
        <w:spacing w:line="500" w:lineRule="exact"/>
        <w:ind w:firstLineChars="200" w:firstLine="480"/>
        <w:jc w:val="left"/>
        <w:rPr>
          <w:rFonts w:ascii="宋体" w:hAnsi="宋体" w:hint="eastAsia"/>
          <w:color w:val="000000"/>
          <w:sz w:val="24"/>
        </w:rPr>
      </w:pPr>
      <w:r>
        <w:rPr>
          <w:rFonts w:ascii="宋体" w:hAnsi="宋体" w:hint="eastAsia"/>
          <w:color w:val="000000"/>
          <w:sz w:val="24"/>
        </w:rPr>
        <w:t>为营造我市公开、公平、公正、诚实守信的政府采购交易环境，树立诚信守法的供应商形象，本人代表本单位</w:t>
      </w:r>
      <w:proofErr w:type="gramStart"/>
      <w:r>
        <w:rPr>
          <w:rFonts w:ascii="宋体" w:hAnsi="宋体" w:hint="eastAsia"/>
          <w:color w:val="000000"/>
          <w:sz w:val="24"/>
        </w:rPr>
        <w:t>作出</w:t>
      </w:r>
      <w:proofErr w:type="gramEnd"/>
      <w:r>
        <w:rPr>
          <w:rFonts w:ascii="宋体" w:hAnsi="宋体" w:hint="eastAsia"/>
          <w:color w:val="000000"/>
          <w:sz w:val="24"/>
        </w:rPr>
        <w:t>以下承诺：</w:t>
      </w:r>
    </w:p>
    <w:p w14:paraId="2F53F5DF" w14:textId="77777777" w:rsidR="00C52E02" w:rsidRDefault="00000000">
      <w:pPr>
        <w:widowControl/>
        <w:spacing w:line="500" w:lineRule="exact"/>
        <w:jc w:val="left"/>
        <w:rPr>
          <w:rFonts w:ascii="宋体" w:hAnsi="宋体" w:hint="eastAsia"/>
          <w:color w:val="000000"/>
          <w:sz w:val="24"/>
        </w:rPr>
      </w:pPr>
      <w:r>
        <w:rPr>
          <w:rFonts w:ascii="宋体" w:hAnsi="宋体" w:hint="eastAsia"/>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430C258F" w14:textId="77777777" w:rsidR="00C52E02" w:rsidRDefault="00000000">
      <w:pPr>
        <w:widowControl/>
        <w:spacing w:line="500" w:lineRule="exact"/>
        <w:ind w:firstLineChars="200" w:firstLine="480"/>
        <w:jc w:val="left"/>
        <w:rPr>
          <w:rFonts w:ascii="宋体" w:hAnsi="宋体" w:hint="eastAsia"/>
          <w:color w:val="000000"/>
          <w:sz w:val="24"/>
        </w:rPr>
      </w:pPr>
      <w:r>
        <w:rPr>
          <w:rFonts w:ascii="宋体" w:hAnsi="宋体" w:hint="eastAsia"/>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409A59B" w14:textId="77777777" w:rsidR="00C52E02" w:rsidRDefault="00000000">
      <w:pPr>
        <w:widowControl/>
        <w:spacing w:line="500" w:lineRule="exact"/>
        <w:jc w:val="left"/>
        <w:rPr>
          <w:rFonts w:ascii="宋体" w:hAnsi="宋体" w:hint="eastAsia"/>
          <w:color w:val="000000"/>
          <w:sz w:val="24"/>
        </w:rPr>
      </w:pPr>
      <w:r>
        <w:rPr>
          <w:rFonts w:ascii="宋体" w:hAnsi="宋体" w:hint="eastAsia"/>
          <w:color w:val="000000"/>
          <w:sz w:val="24"/>
        </w:rPr>
        <w:t xml:space="preserve">   （三）严格依照国家和省、市关于政府采购的法律、法规、规章、规范性文件，参加政府采购投标活动；积极履行社会责任，促进廉政建设； </w:t>
      </w:r>
    </w:p>
    <w:p w14:paraId="4123102A" w14:textId="77777777" w:rsidR="00C52E02" w:rsidRDefault="00000000">
      <w:pPr>
        <w:widowControl/>
        <w:spacing w:line="500" w:lineRule="exact"/>
        <w:jc w:val="left"/>
        <w:rPr>
          <w:rFonts w:ascii="宋体" w:hAnsi="宋体" w:hint="eastAsia"/>
          <w:color w:val="000000"/>
          <w:sz w:val="24"/>
        </w:rPr>
      </w:pPr>
      <w:r>
        <w:rPr>
          <w:rFonts w:ascii="宋体" w:hAnsi="宋体" w:hint="eastAsia"/>
          <w:color w:val="000000"/>
          <w:sz w:val="24"/>
        </w:rPr>
        <w:t>   （四）严格遵守即时信息公示规定，</w:t>
      </w:r>
      <w:proofErr w:type="gramStart"/>
      <w:r>
        <w:rPr>
          <w:rFonts w:ascii="宋体" w:hAnsi="宋体" w:hint="eastAsia"/>
          <w:color w:val="000000"/>
          <w:sz w:val="24"/>
        </w:rPr>
        <w:t>及时维护</w:t>
      </w:r>
      <w:proofErr w:type="gramEnd"/>
      <w:r>
        <w:rPr>
          <w:rFonts w:ascii="宋体" w:hAnsi="宋体" w:hint="eastAsia"/>
          <w:color w:val="000000"/>
          <w:sz w:val="24"/>
        </w:rPr>
        <w:t>和更新盐城市政府采购网中与本单位相关的信息；</w:t>
      </w:r>
    </w:p>
    <w:p w14:paraId="792FE176" w14:textId="77777777" w:rsidR="00C52E02" w:rsidRDefault="00000000">
      <w:pPr>
        <w:widowControl/>
        <w:spacing w:line="500" w:lineRule="exact"/>
        <w:jc w:val="left"/>
        <w:rPr>
          <w:rFonts w:ascii="宋体" w:hAnsi="宋体" w:hint="eastAsia"/>
          <w:color w:val="000000"/>
          <w:sz w:val="24"/>
        </w:rPr>
      </w:pPr>
      <w:r>
        <w:rPr>
          <w:rFonts w:ascii="宋体" w:hAnsi="宋体" w:hint="eastAsia"/>
          <w:color w:val="000000"/>
          <w:sz w:val="24"/>
        </w:rPr>
        <w:t>   （五）自我约束、自我管理，守合同、重信用，自觉维护政府采购交易的良好秩序，与参与本次政府采购活动的其他供应商不存在直接控股或管理关系，不参与</w:t>
      </w:r>
      <w:proofErr w:type="gramStart"/>
      <w:r>
        <w:rPr>
          <w:rFonts w:ascii="宋体" w:hAnsi="宋体" w:hint="eastAsia"/>
          <w:color w:val="000000"/>
          <w:sz w:val="24"/>
        </w:rPr>
        <w:t>围标串标</w:t>
      </w:r>
      <w:proofErr w:type="gramEnd"/>
      <w:r>
        <w:rPr>
          <w:rFonts w:ascii="宋体" w:hAnsi="宋体" w:hint="eastAsia"/>
          <w:color w:val="000000"/>
          <w:sz w:val="24"/>
        </w:rPr>
        <w:t>、弄虚作假、骗取中标、干扰评标、违约毁约等行为；</w:t>
      </w:r>
    </w:p>
    <w:p w14:paraId="3CE973A3" w14:textId="77777777" w:rsidR="00C52E02" w:rsidRDefault="00000000">
      <w:pPr>
        <w:widowControl/>
        <w:spacing w:line="500" w:lineRule="exact"/>
        <w:jc w:val="left"/>
        <w:rPr>
          <w:rFonts w:ascii="宋体" w:hAnsi="宋体" w:hint="eastAsia"/>
          <w:color w:val="000000"/>
          <w:sz w:val="24"/>
        </w:rPr>
      </w:pPr>
      <w:r>
        <w:rPr>
          <w:rFonts w:ascii="宋体" w:hAnsi="宋体" w:hint="eastAsia"/>
          <w:color w:val="000000"/>
          <w:sz w:val="24"/>
        </w:rPr>
        <w:t>   （六）自觉接受政府、行业组织、社会公众、新闻舆论的监督；</w:t>
      </w:r>
    </w:p>
    <w:p w14:paraId="63061326" w14:textId="77777777" w:rsidR="00C52E02" w:rsidRDefault="00000000">
      <w:pPr>
        <w:widowControl/>
        <w:spacing w:line="500" w:lineRule="exact"/>
        <w:ind w:firstLineChars="200" w:firstLine="480"/>
        <w:jc w:val="left"/>
        <w:rPr>
          <w:rFonts w:ascii="宋体" w:hAnsi="宋体" w:hint="eastAsia"/>
          <w:color w:val="000000"/>
          <w:sz w:val="24"/>
        </w:rPr>
      </w:pPr>
      <w:r>
        <w:rPr>
          <w:rFonts w:ascii="宋体" w:hAnsi="宋体" w:hint="eastAsia"/>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B1977F6" w14:textId="77777777" w:rsidR="00C52E02" w:rsidRDefault="00000000">
      <w:pPr>
        <w:widowControl/>
        <w:spacing w:line="500" w:lineRule="exact"/>
        <w:jc w:val="left"/>
        <w:rPr>
          <w:rFonts w:ascii="宋体" w:hAnsi="宋体" w:hint="eastAsia"/>
          <w:color w:val="000000"/>
          <w:sz w:val="24"/>
        </w:rPr>
      </w:pPr>
      <w:r>
        <w:rPr>
          <w:rFonts w:ascii="宋体" w:hAnsi="宋体" w:hint="eastAsia"/>
          <w:color w:val="000000"/>
          <w:sz w:val="24"/>
        </w:rPr>
        <w:t>   （八）本人已认真阅读了上述承诺，并向本单位员工作了宣传教育。</w:t>
      </w:r>
    </w:p>
    <w:p w14:paraId="1B1C0C6F" w14:textId="77777777" w:rsidR="00C52E02" w:rsidRDefault="00C52E02">
      <w:pPr>
        <w:widowControl/>
        <w:spacing w:line="500" w:lineRule="exact"/>
        <w:jc w:val="left"/>
        <w:rPr>
          <w:rFonts w:ascii="宋体" w:hAnsi="宋体" w:hint="eastAsia"/>
          <w:color w:val="000000"/>
          <w:sz w:val="24"/>
        </w:rPr>
      </w:pPr>
    </w:p>
    <w:p w14:paraId="1E15BFBD" w14:textId="77777777" w:rsidR="00C52E02" w:rsidRDefault="00000000">
      <w:pPr>
        <w:widowControl/>
        <w:spacing w:line="500" w:lineRule="exact"/>
        <w:jc w:val="center"/>
        <w:rPr>
          <w:rFonts w:ascii="宋体" w:hAnsi="宋体" w:hint="eastAsia"/>
          <w:color w:val="000000"/>
          <w:sz w:val="24"/>
        </w:rPr>
      </w:pPr>
      <w:r>
        <w:rPr>
          <w:rFonts w:ascii="宋体" w:hAnsi="宋体" w:hint="eastAsia"/>
          <w:color w:val="000000"/>
          <w:sz w:val="24"/>
        </w:rPr>
        <w:t xml:space="preserve">                 法定代表人签名：</w:t>
      </w:r>
    </w:p>
    <w:p w14:paraId="43697F17" w14:textId="77777777" w:rsidR="00C52E02" w:rsidRDefault="00000000">
      <w:pPr>
        <w:widowControl/>
        <w:spacing w:line="500" w:lineRule="exact"/>
        <w:jc w:val="center"/>
        <w:rPr>
          <w:rFonts w:ascii="宋体" w:hAnsi="宋体" w:hint="eastAsia"/>
          <w:color w:val="000000"/>
          <w:sz w:val="24"/>
        </w:rPr>
      </w:pPr>
      <w:r>
        <w:rPr>
          <w:rFonts w:ascii="宋体" w:hAnsi="宋体" w:hint="eastAsia"/>
          <w:color w:val="000000"/>
          <w:sz w:val="24"/>
        </w:rPr>
        <w:t xml:space="preserve">                   单位名称（盖章）：</w:t>
      </w:r>
    </w:p>
    <w:p w14:paraId="413D6F7F" w14:textId="77777777" w:rsidR="00C52E02" w:rsidRDefault="00000000">
      <w:pPr>
        <w:widowControl/>
        <w:spacing w:line="500" w:lineRule="exact"/>
        <w:jc w:val="center"/>
        <w:rPr>
          <w:rFonts w:ascii="宋体" w:hAnsi="宋体" w:hint="eastAsia"/>
          <w:color w:val="000000"/>
          <w:sz w:val="24"/>
        </w:rPr>
      </w:pPr>
      <w:r>
        <w:rPr>
          <w:rFonts w:ascii="宋体" w:hAnsi="宋体" w:hint="eastAsia"/>
          <w:color w:val="000000"/>
          <w:sz w:val="24"/>
        </w:rPr>
        <w:t xml:space="preserve">                      年    月    日</w:t>
      </w:r>
    </w:p>
    <w:p w14:paraId="6CEB2251" w14:textId="77777777" w:rsidR="00C52E02" w:rsidRDefault="00C52E02">
      <w:pPr>
        <w:pStyle w:val="Char"/>
        <w:wordWrap w:val="0"/>
        <w:ind w:firstLine="480"/>
        <w:jc w:val="left"/>
        <w:rPr>
          <w:rFonts w:ascii="宋体" w:hAnsi="宋体" w:hint="eastAsia"/>
          <w:sz w:val="24"/>
          <w:szCs w:val="21"/>
        </w:rPr>
      </w:pPr>
    </w:p>
    <w:p w14:paraId="13906CB3" w14:textId="77777777" w:rsidR="00C52E02" w:rsidRDefault="00000000">
      <w:pPr>
        <w:pStyle w:val="Char"/>
        <w:wordWrap w:val="0"/>
        <w:ind w:firstLine="480"/>
        <w:jc w:val="left"/>
        <w:rPr>
          <w:rFonts w:ascii="宋体" w:hAnsi="宋体" w:hint="eastAsia"/>
          <w:sz w:val="24"/>
          <w:szCs w:val="21"/>
        </w:rPr>
      </w:pPr>
      <w:r>
        <w:rPr>
          <w:rFonts w:ascii="宋体" w:hAnsi="宋体" w:hint="eastAsia"/>
          <w:sz w:val="24"/>
          <w:szCs w:val="21"/>
        </w:rPr>
        <w:t>（此材料须签名盖章后放进投标文件中）</w:t>
      </w:r>
    </w:p>
    <w:p w14:paraId="376EB4F2" w14:textId="77777777" w:rsidR="00C52E02" w:rsidRDefault="00000000">
      <w:pPr>
        <w:pStyle w:val="3"/>
        <w:ind w:firstLineChars="1100" w:firstLine="3520"/>
        <w:rPr>
          <w:rFonts w:hint="eastAsia"/>
          <w:color w:val="000000"/>
        </w:rPr>
      </w:pPr>
      <w:r>
        <w:rPr>
          <w:rFonts w:ascii="黑体" w:cs="黑体" w:hint="eastAsia"/>
          <w:i/>
          <w:color w:val="000000"/>
          <w:sz w:val="32"/>
          <w:szCs w:val="32"/>
          <w:u w:val="single"/>
        </w:rPr>
        <w:lastRenderedPageBreak/>
        <w:t>十八、其他材料（如有）</w:t>
      </w:r>
    </w:p>
    <w:p w14:paraId="2D207458" w14:textId="77777777" w:rsidR="00C52E02" w:rsidRDefault="00C52E02">
      <w:pPr>
        <w:pStyle w:val="a1"/>
        <w:rPr>
          <w:color w:val="000000"/>
        </w:rPr>
      </w:pPr>
    </w:p>
    <w:p w14:paraId="511C11EF" w14:textId="77777777" w:rsidR="00C52E02" w:rsidRDefault="00C52E02">
      <w:pPr>
        <w:pStyle w:val="a1"/>
        <w:rPr>
          <w:color w:val="000000"/>
        </w:rPr>
      </w:pPr>
    </w:p>
    <w:p w14:paraId="3CE8DFFB" w14:textId="77777777" w:rsidR="00C52E02" w:rsidRDefault="00C52E02">
      <w:pPr>
        <w:pStyle w:val="a1"/>
        <w:rPr>
          <w:color w:val="000000"/>
        </w:rPr>
      </w:pPr>
    </w:p>
    <w:p w14:paraId="4CE57813" w14:textId="77777777" w:rsidR="00C52E02" w:rsidRDefault="00C52E02">
      <w:pPr>
        <w:pStyle w:val="a1"/>
        <w:rPr>
          <w:color w:val="000000"/>
        </w:rPr>
      </w:pPr>
    </w:p>
    <w:p w14:paraId="1A3C4D37" w14:textId="77777777" w:rsidR="00C52E02" w:rsidRDefault="00C52E02">
      <w:pPr>
        <w:pStyle w:val="a1"/>
        <w:rPr>
          <w:color w:val="000000"/>
        </w:rPr>
      </w:pPr>
    </w:p>
    <w:p w14:paraId="166B086E" w14:textId="77777777" w:rsidR="00C52E02" w:rsidRDefault="00C52E02">
      <w:pPr>
        <w:pStyle w:val="a1"/>
        <w:rPr>
          <w:color w:val="000000"/>
        </w:rPr>
      </w:pPr>
    </w:p>
    <w:p w14:paraId="232F2873" w14:textId="77777777" w:rsidR="00C52E02" w:rsidRDefault="00C52E02">
      <w:pPr>
        <w:pStyle w:val="a1"/>
        <w:rPr>
          <w:color w:val="000000"/>
        </w:rPr>
      </w:pPr>
    </w:p>
    <w:p w14:paraId="632F7800" w14:textId="77777777" w:rsidR="00C52E02" w:rsidRDefault="00C52E02">
      <w:pPr>
        <w:pStyle w:val="a1"/>
        <w:rPr>
          <w:color w:val="000000"/>
        </w:rPr>
      </w:pPr>
    </w:p>
    <w:p w14:paraId="2F1B88FE" w14:textId="77777777" w:rsidR="00C52E02" w:rsidRDefault="00C52E02">
      <w:pPr>
        <w:pStyle w:val="a1"/>
        <w:rPr>
          <w:color w:val="000000"/>
        </w:rPr>
      </w:pPr>
    </w:p>
    <w:p w14:paraId="4E634ED1" w14:textId="77777777" w:rsidR="00C52E02" w:rsidRDefault="00C52E02">
      <w:pPr>
        <w:pStyle w:val="a1"/>
        <w:rPr>
          <w:color w:val="000000"/>
        </w:rPr>
      </w:pPr>
    </w:p>
    <w:p w14:paraId="52D379E6" w14:textId="77777777" w:rsidR="00C52E02" w:rsidRDefault="00C52E02">
      <w:pPr>
        <w:pStyle w:val="a1"/>
        <w:rPr>
          <w:color w:val="000000"/>
        </w:rPr>
      </w:pPr>
    </w:p>
    <w:p w14:paraId="15F83B75" w14:textId="77777777" w:rsidR="00C52E02" w:rsidRDefault="00C52E02">
      <w:pPr>
        <w:pStyle w:val="a1"/>
        <w:rPr>
          <w:color w:val="000000"/>
        </w:rPr>
      </w:pPr>
    </w:p>
    <w:p w14:paraId="6F0DB53E" w14:textId="77777777" w:rsidR="00C52E02" w:rsidRDefault="00C52E02">
      <w:pPr>
        <w:pStyle w:val="a1"/>
        <w:rPr>
          <w:color w:val="000000"/>
        </w:rPr>
      </w:pPr>
    </w:p>
    <w:p w14:paraId="7BEEFF22" w14:textId="77777777" w:rsidR="00C52E02" w:rsidRDefault="00C52E02">
      <w:pPr>
        <w:pStyle w:val="a1"/>
        <w:rPr>
          <w:color w:val="000000"/>
        </w:rPr>
      </w:pPr>
    </w:p>
    <w:p w14:paraId="1ABEC60C" w14:textId="77777777" w:rsidR="00C52E02" w:rsidRDefault="00C52E02">
      <w:pPr>
        <w:pStyle w:val="a1"/>
        <w:rPr>
          <w:color w:val="000000"/>
        </w:rPr>
      </w:pPr>
    </w:p>
    <w:p w14:paraId="23C0763B" w14:textId="77777777" w:rsidR="00C52E02" w:rsidRDefault="00C52E02">
      <w:pPr>
        <w:pStyle w:val="a1"/>
        <w:rPr>
          <w:color w:val="000000"/>
        </w:rPr>
      </w:pPr>
    </w:p>
    <w:p w14:paraId="29846DEE" w14:textId="77777777" w:rsidR="00C52E02" w:rsidRDefault="00C52E02">
      <w:pPr>
        <w:pStyle w:val="a1"/>
        <w:rPr>
          <w:color w:val="000000"/>
        </w:rPr>
      </w:pPr>
    </w:p>
    <w:p w14:paraId="587A1BA6" w14:textId="77777777" w:rsidR="00C52E02" w:rsidRDefault="00C52E02">
      <w:pPr>
        <w:pStyle w:val="a1"/>
        <w:rPr>
          <w:color w:val="000000"/>
        </w:rPr>
      </w:pPr>
    </w:p>
    <w:p w14:paraId="5F83A77D" w14:textId="77777777" w:rsidR="00C52E02" w:rsidRDefault="00C52E02">
      <w:pPr>
        <w:pStyle w:val="a1"/>
        <w:rPr>
          <w:color w:val="000000"/>
        </w:rPr>
      </w:pPr>
    </w:p>
    <w:p w14:paraId="58BD4DBC" w14:textId="77777777" w:rsidR="00C52E02" w:rsidRDefault="00C52E02">
      <w:pPr>
        <w:pStyle w:val="a1"/>
        <w:rPr>
          <w:color w:val="000000"/>
        </w:rPr>
      </w:pPr>
    </w:p>
    <w:p w14:paraId="715C11A4" w14:textId="77777777" w:rsidR="00C52E02" w:rsidRDefault="00C52E02">
      <w:pPr>
        <w:pStyle w:val="a1"/>
        <w:rPr>
          <w:color w:val="000000"/>
        </w:rPr>
      </w:pPr>
    </w:p>
    <w:p w14:paraId="741DB371" w14:textId="77777777" w:rsidR="00C52E02" w:rsidRDefault="00C52E02">
      <w:pPr>
        <w:pStyle w:val="a1"/>
        <w:rPr>
          <w:color w:val="000000"/>
        </w:rPr>
      </w:pPr>
    </w:p>
    <w:p w14:paraId="3279E16D" w14:textId="77777777" w:rsidR="00C52E02" w:rsidRDefault="00C52E02">
      <w:pPr>
        <w:pStyle w:val="a1"/>
        <w:rPr>
          <w:color w:val="000000"/>
        </w:rPr>
      </w:pPr>
    </w:p>
    <w:p w14:paraId="08C9D151" w14:textId="77777777" w:rsidR="00C52E02" w:rsidRDefault="00C52E02">
      <w:pPr>
        <w:pStyle w:val="a1"/>
        <w:rPr>
          <w:color w:val="000000"/>
        </w:rPr>
      </w:pPr>
    </w:p>
    <w:p w14:paraId="416FC52D" w14:textId="77777777" w:rsidR="00C52E02" w:rsidRDefault="00C52E02">
      <w:pPr>
        <w:pStyle w:val="a1"/>
        <w:rPr>
          <w:color w:val="000000"/>
        </w:rPr>
      </w:pPr>
    </w:p>
    <w:p w14:paraId="77EC2463" w14:textId="77777777" w:rsidR="00C52E02" w:rsidRDefault="00C52E02">
      <w:pPr>
        <w:pStyle w:val="a1"/>
        <w:rPr>
          <w:color w:val="000000"/>
        </w:rPr>
      </w:pPr>
    </w:p>
    <w:p w14:paraId="393CF063" w14:textId="77777777" w:rsidR="00C52E02" w:rsidRDefault="00C52E02">
      <w:pPr>
        <w:pStyle w:val="a1"/>
        <w:rPr>
          <w:color w:val="000000"/>
        </w:rPr>
      </w:pPr>
    </w:p>
    <w:p w14:paraId="71DEDAB5" w14:textId="77777777" w:rsidR="00C52E02" w:rsidRDefault="00C52E02">
      <w:pPr>
        <w:pStyle w:val="a1"/>
        <w:rPr>
          <w:color w:val="000000"/>
        </w:rPr>
      </w:pPr>
    </w:p>
    <w:p w14:paraId="0D793C4E" w14:textId="77777777" w:rsidR="00C52E02" w:rsidRDefault="00C52E02">
      <w:pPr>
        <w:pStyle w:val="a1"/>
        <w:rPr>
          <w:color w:val="000000"/>
        </w:rPr>
      </w:pPr>
    </w:p>
    <w:p w14:paraId="7F0B3B32" w14:textId="77777777" w:rsidR="00C52E02" w:rsidRDefault="00C52E02">
      <w:pPr>
        <w:pStyle w:val="a1"/>
        <w:rPr>
          <w:color w:val="000000"/>
        </w:rPr>
      </w:pPr>
    </w:p>
    <w:p w14:paraId="6CEAFC93" w14:textId="77777777" w:rsidR="00C52E02" w:rsidRDefault="00C52E02">
      <w:pPr>
        <w:pStyle w:val="a1"/>
        <w:rPr>
          <w:color w:val="000000"/>
        </w:rPr>
      </w:pPr>
    </w:p>
    <w:p w14:paraId="0DE886B8" w14:textId="77777777" w:rsidR="00C52E02" w:rsidRDefault="00C52E02">
      <w:pPr>
        <w:pStyle w:val="a1"/>
        <w:rPr>
          <w:color w:val="000000"/>
        </w:rPr>
      </w:pPr>
    </w:p>
    <w:p w14:paraId="2C85094D" w14:textId="77777777" w:rsidR="00C52E02" w:rsidRDefault="00C52E02">
      <w:pPr>
        <w:pStyle w:val="a1"/>
        <w:rPr>
          <w:color w:val="000000"/>
        </w:rPr>
      </w:pPr>
    </w:p>
    <w:p w14:paraId="06C29B41" w14:textId="77777777" w:rsidR="00C52E02" w:rsidRDefault="00C52E02">
      <w:pPr>
        <w:pStyle w:val="a1"/>
        <w:rPr>
          <w:color w:val="000000"/>
        </w:rPr>
      </w:pPr>
    </w:p>
    <w:p w14:paraId="72CABCA4" w14:textId="77777777" w:rsidR="00C52E02" w:rsidRDefault="00C52E02">
      <w:pPr>
        <w:pStyle w:val="a1"/>
        <w:rPr>
          <w:color w:val="000000"/>
        </w:rPr>
      </w:pPr>
    </w:p>
    <w:p w14:paraId="66B3C9F9" w14:textId="77777777" w:rsidR="00C52E02" w:rsidRDefault="00C52E02">
      <w:pPr>
        <w:pStyle w:val="a1"/>
        <w:rPr>
          <w:color w:val="000000"/>
        </w:rPr>
      </w:pPr>
    </w:p>
    <w:p w14:paraId="1A5852F7" w14:textId="77777777" w:rsidR="00C52E02" w:rsidRDefault="00C52E02">
      <w:pPr>
        <w:pStyle w:val="a1"/>
        <w:rPr>
          <w:color w:val="000000"/>
        </w:rPr>
      </w:pPr>
    </w:p>
    <w:p w14:paraId="49738AB9" w14:textId="77777777" w:rsidR="00C52E02" w:rsidRDefault="00C52E02">
      <w:pPr>
        <w:pStyle w:val="a1"/>
        <w:rPr>
          <w:color w:val="000000"/>
        </w:rPr>
      </w:pPr>
    </w:p>
    <w:p w14:paraId="21504B75" w14:textId="77777777" w:rsidR="00C52E02" w:rsidRDefault="00C52E02">
      <w:pPr>
        <w:pStyle w:val="a1"/>
        <w:rPr>
          <w:color w:val="000000"/>
        </w:rPr>
      </w:pPr>
    </w:p>
    <w:p w14:paraId="49ED5022" w14:textId="77777777" w:rsidR="00C52E02" w:rsidRDefault="00C52E02">
      <w:pPr>
        <w:pStyle w:val="a1"/>
        <w:rPr>
          <w:color w:val="000000"/>
        </w:rPr>
      </w:pPr>
    </w:p>
    <w:p w14:paraId="709DAF80" w14:textId="77777777" w:rsidR="00C52E02" w:rsidRDefault="00C52E02">
      <w:pPr>
        <w:pStyle w:val="a1"/>
        <w:rPr>
          <w:color w:val="000000"/>
        </w:rPr>
      </w:pPr>
    </w:p>
    <w:p w14:paraId="6C62A899" w14:textId="77777777" w:rsidR="00C52E02" w:rsidRDefault="00C52E02">
      <w:pPr>
        <w:pStyle w:val="a1"/>
        <w:rPr>
          <w:color w:val="000000"/>
        </w:rPr>
      </w:pPr>
    </w:p>
    <w:p w14:paraId="1FEAF364" w14:textId="77777777" w:rsidR="00C52E02" w:rsidRDefault="00000000">
      <w:pPr>
        <w:pStyle w:val="af7"/>
        <w:spacing w:beforeAutospacing="0" w:afterAutospacing="0"/>
        <w:jc w:val="center"/>
        <w:rPr>
          <w:b/>
          <w:bCs/>
          <w:color w:val="000000"/>
          <w:sz w:val="36"/>
          <w:szCs w:val="36"/>
        </w:rPr>
      </w:pPr>
      <w:r>
        <w:rPr>
          <w:rFonts w:hint="eastAsia"/>
          <w:b/>
          <w:bCs/>
          <w:color w:val="000000"/>
          <w:sz w:val="36"/>
          <w:szCs w:val="36"/>
        </w:rPr>
        <w:lastRenderedPageBreak/>
        <w:t>质疑函范本</w:t>
      </w:r>
    </w:p>
    <w:p w14:paraId="1387F5E8" w14:textId="77777777" w:rsidR="00C52E02" w:rsidRDefault="00000000">
      <w:pPr>
        <w:pStyle w:val="af7"/>
        <w:spacing w:before="290" w:beforeAutospacing="0" w:afterAutospacing="0"/>
        <w:jc w:val="both"/>
        <w:rPr>
          <w:bCs/>
          <w:color w:val="000000"/>
          <w:szCs w:val="24"/>
        </w:rPr>
      </w:pPr>
      <w:r>
        <w:rPr>
          <w:rFonts w:hint="eastAsia"/>
          <w:bCs/>
          <w:color w:val="000000"/>
          <w:szCs w:val="24"/>
        </w:rPr>
        <w:t>一、质疑供应商基本信息</w:t>
      </w:r>
    </w:p>
    <w:p w14:paraId="61F1900F" w14:textId="77777777" w:rsidR="00C52E02" w:rsidRDefault="00000000">
      <w:pPr>
        <w:pStyle w:val="af7"/>
        <w:spacing w:beforeAutospacing="0" w:afterAutospacing="0"/>
        <w:jc w:val="both"/>
        <w:rPr>
          <w:bCs/>
          <w:color w:val="000000"/>
          <w:szCs w:val="24"/>
        </w:rPr>
      </w:pPr>
      <w:r>
        <w:rPr>
          <w:rFonts w:hint="eastAsia"/>
          <w:bCs/>
          <w:color w:val="000000"/>
          <w:szCs w:val="24"/>
        </w:rPr>
        <w:t>质疑供应商：</w:t>
      </w:r>
      <w:r>
        <w:rPr>
          <w:rFonts w:hint="eastAsia"/>
          <w:bCs/>
          <w:color w:val="000000"/>
          <w:szCs w:val="24"/>
          <w:u w:val="single"/>
        </w:rPr>
        <w:t>                    </w:t>
      </w:r>
      <w:r>
        <w:rPr>
          <w:rFonts w:hint="eastAsia"/>
          <w:bCs/>
          <w:color w:val="000000"/>
          <w:szCs w:val="24"/>
          <w:u w:val="single"/>
        </w:rPr>
        <w:tab/>
        <w:t> </w:t>
      </w:r>
      <w:r>
        <w:rPr>
          <w:rFonts w:hint="eastAsia"/>
          <w:bCs/>
          <w:color w:val="000000"/>
          <w:szCs w:val="24"/>
          <w:u w:val="single"/>
        </w:rPr>
        <w:tab/>
      </w:r>
    </w:p>
    <w:p w14:paraId="0B3073EE" w14:textId="77777777" w:rsidR="00C52E02" w:rsidRDefault="00000000">
      <w:pPr>
        <w:pStyle w:val="af7"/>
        <w:spacing w:beforeAutospacing="0" w:afterAutospacing="0"/>
        <w:jc w:val="both"/>
        <w:rPr>
          <w:bCs/>
          <w:color w:val="000000"/>
          <w:szCs w:val="24"/>
          <w:u w:val="single"/>
        </w:rPr>
      </w:pPr>
      <w:r>
        <w:rPr>
          <w:rFonts w:hint="eastAsia"/>
          <w:bCs/>
          <w:color w:val="000000"/>
          <w:szCs w:val="24"/>
        </w:rPr>
        <w:t>地址：</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5CDC3B30" w14:textId="77777777" w:rsidR="00C52E02" w:rsidRDefault="00000000">
      <w:pPr>
        <w:pStyle w:val="af7"/>
        <w:spacing w:beforeAutospacing="0" w:afterAutospacing="0"/>
        <w:jc w:val="both"/>
        <w:rPr>
          <w:bCs/>
          <w:color w:val="000000"/>
          <w:szCs w:val="24"/>
        </w:rPr>
      </w:pPr>
      <w:r>
        <w:rPr>
          <w:rFonts w:hint="eastAsia"/>
          <w:bCs/>
          <w:color w:val="000000"/>
          <w:szCs w:val="24"/>
        </w:rPr>
        <w:t>邮编：</w:t>
      </w:r>
      <w:r>
        <w:rPr>
          <w:rFonts w:hint="eastAsia"/>
          <w:bCs/>
          <w:color w:val="000000"/>
          <w:szCs w:val="24"/>
          <w:u w:val="single"/>
        </w:rPr>
        <w:t>                       </w:t>
      </w:r>
      <w:r>
        <w:rPr>
          <w:rFonts w:hint="eastAsia"/>
          <w:bCs/>
          <w:color w:val="000000"/>
          <w:szCs w:val="24"/>
          <w:u w:val="single"/>
        </w:rPr>
        <w:tab/>
      </w:r>
    </w:p>
    <w:p w14:paraId="07D79674" w14:textId="77777777" w:rsidR="00C52E02" w:rsidRDefault="00000000">
      <w:pPr>
        <w:pStyle w:val="af7"/>
        <w:spacing w:beforeAutospacing="0" w:afterAutospacing="0"/>
        <w:jc w:val="both"/>
        <w:rPr>
          <w:bCs/>
          <w:color w:val="000000"/>
          <w:szCs w:val="24"/>
          <w:u w:val="single"/>
        </w:rPr>
      </w:pPr>
      <w:r>
        <w:rPr>
          <w:rFonts w:hint="eastAsia"/>
          <w:bCs/>
          <w:color w:val="000000"/>
          <w:szCs w:val="24"/>
        </w:rPr>
        <w:t>联系人：</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74B396D6" w14:textId="77777777" w:rsidR="00C52E02" w:rsidRDefault="00000000">
      <w:pPr>
        <w:pStyle w:val="af7"/>
        <w:spacing w:beforeAutospacing="0" w:afterAutospacing="0"/>
        <w:jc w:val="both"/>
        <w:rPr>
          <w:bCs/>
          <w:color w:val="000000"/>
          <w:szCs w:val="24"/>
        </w:rPr>
      </w:pPr>
      <w:r>
        <w:rPr>
          <w:rFonts w:hint="eastAsia"/>
          <w:bCs/>
          <w:color w:val="000000"/>
          <w:szCs w:val="24"/>
        </w:rPr>
        <w:t>联系电话：</w:t>
      </w:r>
      <w:r>
        <w:rPr>
          <w:rFonts w:hint="eastAsia"/>
          <w:bCs/>
          <w:color w:val="000000"/>
          <w:szCs w:val="24"/>
          <w:u w:val="single"/>
        </w:rPr>
        <w:t xml:space="preserve">                                </w:t>
      </w:r>
    </w:p>
    <w:p w14:paraId="28AE8083" w14:textId="77777777" w:rsidR="00C52E02" w:rsidRDefault="00000000">
      <w:pPr>
        <w:pStyle w:val="af7"/>
        <w:spacing w:beforeAutospacing="0" w:afterAutospacing="0"/>
        <w:jc w:val="both"/>
        <w:rPr>
          <w:bCs/>
          <w:color w:val="000000"/>
          <w:szCs w:val="24"/>
        </w:rPr>
      </w:pPr>
      <w:r>
        <w:rPr>
          <w:rFonts w:hint="eastAsia"/>
          <w:bCs/>
          <w:color w:val="000000"/>
          <w:szCs w:val="24"/>
        </w:rPr>
        <w:t>授权代表：</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4984E34D" w14:textId="77777777" w:rsidR="00C52E02" w:rsidRDefault="00000000">
      <w:pPr>
        <w:pStyle w:val="af7"/>
        <w:spacing w:beforeAutospacing="0" w:afterAutospacing="0"/>
        <w:jc w:val="both"/>
        <w:rPr>
          <w:bCs/>
          <w:color w:val="000000"/>
          <w:szCs w:val="24"/>
        </w:rPr>
      </w:pPr>
      <w:r>
        <w:rPr>
          <w:rFonts w:hint="eastAsia"/>
          <w:bCs/>
          <w:color w:val="000000"/>
          <w:szCs w:val="24"/>
        </w:rPr>
        <w:t>联系电话：</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0A10E648" w14:textId="77777777" w:rsidR="00C52E02" w:rsidRDefault="00000000">
      <w:pPr>
        <w:pStyle w:val="af7"/>
        <w:spacing w:beforeAutospacing="0" w:afterAutospacing="0"/>
        <w:jc w:val="both"/>
        <w:rPr>
          <w:bCs/>
          <w:color w:val="000000"/>
          <w:szCs w:val="24"/>
          <w:u w:val="single"/>
        </w:rPr>
      </w:pPr>
      <w:r>
        <w:rPr>
          <w:rFonts w:hint="eastAsia"/>
          <w:bCs/>
          <w:color w:val="000000"/>
          <w:szCs w:val="24"/>
        </w:rPr>
        <w:t>地址：</w:t>
      </w:r>
      <w:r>
        <w:rPr>
          <w:rFonts w:hint="eastAsia"/>
          <w:bCs/>
          <w:color w:val="000000"/>
          <w:szCs w:val="24"/>
        </w:rPr>
        <w:t> </w:t>
      </w:r>
      <w:r>
        <w:rPr>
          <w:rFonts w:hint="eastAsia"/>
          <w:bCs/>
          <w:color w:val="000000"/>
          <w:szCs w:val="24"/>
          <w:u w:val="single"/>
        </w:rPr>
        <w:t>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p>
    <w:p w14:paraId="455EFB73" w14:textId="77777777" w:rsidR="00C52E02" w:rsidRDefault="00000000">
      <w:pPr>
        <w:pStyle w:val="af7"/>
        <w:spacing w:beforeAutospacing="0" w:afterAutospacing="0"/>
        <w:jc w:val="both"/>
        <w:rPr>
          <w:bCs/>
          <w:color w:val="000000"/>
          <w:szCs w:val="24"/>
        </w:rPr>
      </w:pPr>
      <w:r>
        <w:rPr>
          <w:rFonts w:hint="eastAsia"/>
          <w:bCs/>
          <w:color w:val="000000"/>
          <w:szCs w:val="24"/>
        </w:rPr>
        <w:t>邮编：</w:t>
      </w:r>
      <w:r>
        <w:rPr>
          <w:rFonts w:hint="eastAsia"/>
          <w:bCs/>
          <w:color w:val="000000"/>
          <w:szCs w:val="24"/>
          <w:u w:val="single"/>
        </w:rPr>
        <w:t>                         </w:t>
      </w:r>
    </w:p>
    <w:p w14:paraId="67E13375" w14:textId="77777777" w:rsidR="00C52E02" w:rsidRDefault="00000000">
      <w:pPr>
        <w:pStyle w:val="af7"/>
        <w:spacing w:beforeAutospacing="0" w:afterAutospacing="0"/>
        <w:jc w:val="both"/>
        <w:rPr>
          <w:bCs/>
          <w:color w:val="000000"/>
          <w:szCs w:val="24"/>
        </w:rPr>
      </w:pPr>
      <w:r>
        <w:rPr>
          <w:rFonts w:hint="eastAsia"/>
          <w:bCs/>
          <w:color w:val="000000"/>
          <w:szCs w:val="24"/>
        </w:rPr>
        <w:t>二、质疑项目基本情况</w:t>
      </w:r>
    </w:p>
    <w:p w14:paraId="457FF0B0" w14:textId="77777777" w:rsidR="00C52E02" w:rsidRDefault="00000000">
      <w:pPr>
        <w:pStyle w:val="af7"/>
        <w:spacing w:beforeAutospacing="0" w:afterAutospacing="0"/>
        <w:jc w:val="both"/>
        <w:rPr>
          <w:bCs/>
          <w:color w:val="000000"/>
          <w:szCs w:val="24"/>
        </w:rPr>
      </w:pPr>
      <w:r>
        <w:rPr>
          <w:rFonts w:hint="eastAsia"/>
          <w:bCs/>
          <w:color w:val="000000"/>
          <w:szCs w:val="24"/>
        </w:rPr>
        <w:t>质疑项目的名称：</w:t>
      </w:r>
      <w:r>
        <w:rPr>
          <w:rFonts w:hint="eastAsia"/>
          <w:bCs/>
          <w:color w:val="000000"/>
          <w:szCs w:val="24"/>
          <w:u w:val="single"/>
        </w:rPr>
        <w:t xml:space="preserve">                      </w:t>
      </w:r>
    </w:p>
    <w:p w14:paraId="584159F7" w14:textId="77777777" w:rsidR="00C52E02" w:rsidRDefault="00000000">
      <w:pPr>
        <w:pStyle w:val="af7"/>
        <w:spacing w:beforeAutospacing="0" w:afterAutospacing="0"/>
        <w:jc w:val="both"/>
        <w:rPr>
          <w:bCs/>
          <w:color w:val="000000"/>
          <w:szCs w:val="24"/>
          <w:u w:val="single"/>
        </w:rPr>
      </w:pPr>
      <w:r>
        <w:rPr>
          <w:rFonts w:hint="eastAsia"/>
          <w:bCs/>
          <w:color w:val="000000"/>
          <w:szCs w:val="24"/>
        </w:rPr>
        <w:t>质疑项目的编号：</w:t>
      </w:r>
      <w:r>
        <w:rPr>
          <w:rFonts w:hint="eastAsia"/>
          <w:bCs/>
          <w:color w:val="000000"/>
          <w:szCs w:val="24"/>
          <w:u w:val="single"/>
        </w:rPr>
        <w:t>                    </w:t>
      </w:r>
    </w:p>
    <w:p w14:paraId="5E254440" w14:textId="77777777" w:rsidR="00C52E02" w:rsidRDefault="00000000">
      <w:pPr>
        <w:pStyle w:val="af7"/>
        <w:spacing w:beforeAutospacing="0" w:afterAutospacing="0"/>
        <w:jc w:val="both"/>
        <w:rPr>
          <w:bCs/>
          <w:color w:val="000000"/>
          <w:szCs w:val="24"/>
        </w:rPr>
      </w:pPr>
      <w:r>
        <w:rPr>
          <w:rFonts w:hint="eastAsia"/>
          <w:bCs/>
          <w:color w:val="000000"/>
          <w:szCs w:val="24"/>
        </w:rPr>
        <w:t>包号：</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p>
    <w:p w14:paraId="56B83E30" w14:textId="77777777" w:rsidR="00C52E02" w:rsidRDefault="00000000">
      <w:pPr>
        <w:pStyle w:val="af7"/>
        <w:spacing w:beforeAutospacing="0" w:afterAutospacing="0"/>
        <w:jc w:val="both"/>
        <w:rPr>
          <w:bCs/>
          <w:color w:val="000000"/>
          <w:szCs w:val="24"/>
        </w:rPr>
      </w:pPr>
      <w:r>
        <w:rPr>
          <w:rFonts w:hint="eastAsia"/>
          <w:bCs/>
          <w:color w:val="000000"/>
          <w:szCs w:val="24"/>
        </w:rPr>
        <w:t>采购人名称：</w:t>
      </w:r>
      <w:r>
        <w:rPr>
          <w:rFonts w:hint="eastAsia"/>
          <w:bCs/>
          <w:color w:val="000000"/>
          <w:szCs w:val="24"/>
          <w:u w:val="single"/>
        </w:rPr>
        <w:t>                      </w:t>
      </w:r>
    </w:p>
    <w:p w14:paraId="7536A9B3" w14:textId="77777777" w:rsidR="00C52E02" w:rsidRDefault="00000000">
      <w:pPr>
        <w:pStyle w:val="af7"/>
        <w:spacing w:beforeAutospacing="0" w:afterAutospacing="0"/>
        <w:jc w:val="both"/>
        <w:rPr>
          <w:bCs/>
          <w:color w:val="000000"/>
          <w:szCs w:val="24"/>
        </w:rPr>
      </w:pPr>
      <w:r>
        <w:rPr>
          <w:rFonts w:hint="eastAsia"/>
          <w:bCs/>
          <w:color w:val="000000"/>
          <w:szCs w:val="24"/>
        </w:rPr>
        <w:t>采购文件获取日期：</w:t>
      </w:r>
      <w:r>
        <w:rPr>
          <w:rFonts w:hint="eastAsia"/>
          <w:bCs/>
          <w:color w:val="000000"/>
          <w:szCs w:val="24"/>
          <w:u w:val="single"/>
        </w:rPr>
        <w:t>                       </w:t>
      </w:r>
    </w:p>
    <w:p w14:paraId="4D19384E" w14:textId="77777777" w:rsidR="00C52E02" w:rsidRDefault="00000000">
      <w:pPr>
        <w:pStyle w:val="af7"/>
        <w:spacing w:beforeAutospacing="0" w:afterAutospacing="0"/>
        <w:jc w:val="both"/>
        <w:rPr>
          <w:bCs/>
          <w:color w:val="000000"/>
          <w:szCs w:val="24"/>
        </w:rPr>
      </w:pPr>
      <w:r>
        <w:rPr>
          <w:rFonts w:hint="eastAsia"/>
          <w:bCs/>
          <w:color w:val="000000"/>
          <w:szCs w:val="24"/>
        </w:rPr>
        <w:t>三、质疑事项具体内容</w:t>
      </w:r>
    </w:p>
    <w:p w14:paraId="5B91E0FA" w14:textId="77777777" w:rsidR="00C52E02" w:rsidRDefault="00000000">
      <w:pPr>
        <w:pStyle w:val="af7"/>
        <w:spacing w:beforeAutospacing="0" w:afterAutospacing="0"/>
        <w:jc w:val="both"/>
        <w:rPr>
          <w:bCs/>
          <w:color w:val="000000"/>
          <w:szCs w:val="24"/>
        </w:rPr>
      </w:pPr>
      <w:r>
        <w:rPr>
          <w:rFonts w:hint="eastAsia"/>
          <w:bCs/>
          <w:color w:val="000000"/>
          <w:szCs w:val="24"/>
        </w:rPr>
        <w:t>质疑事项</w:t>
      </w:r>
      <w:r>
        <w:rPr>
          <w:rFonts w:hint="eastAsia"/>
          <w:bCs/>
          <w:color w:val="000000"/>
          <w:szCs w:val="24"/>
        </w:rPr>
        <w:t>1</w:t>
      </w:r>
      <w:r>
        <w:rPr>
          <w:rFonts w:hint="eastAsia"/>
          <w:bCs/>
          <w:color w:val="000000"/>
          <w:szCs w:val="24"/>
        </w:rPr>
        <w:t>：</w:t>
      </w:r>
      <w:r>
        <w:rPr>
          <w:rFonts w:hint="eastAsia"/>
          <w:bCs/>
          <w:color w:val="000000"/>
          <w:szCs w:val="24"/>
          <w:u w:val="single"/>
        </w:rPr>
        <w:t>                      </w:t>
      </w:r>
    </w:p>
    <w:p w14:paraId="0670AC18" w14:textId="77777777" w:rsidR="00C52E02" w:rsidRDefault="00000000">
      <w:pPr>
        <w:pStyle w:val="af7"/>
        <w:spacing w:beforeAutospacing="0" w:afterAutospacing="0"/>
        <w:rPr>
          <w:bCs/>
          <w:color w:val="000000"/>
          <w:szCs w:val="24"/>
        </w:rPr>
      </w:pPr>
      <w:r>
        <w:rPr>
          <w:rFonts w:hint="eastAsia"/>
          <w:bCs/>
          <w:color w:val="000000"/>
          <w:szCs w:val="24"/>
        </w:rPr>
        <w:t>事实依据：</w:t>
      </w:r>
      <w:r>
        <w:rPr>
          <w:rFonts w:hint="eastAsia"/>
          <w:bCs/>
          <w:color w:val="000000"/>
          <w:szCs w:val="24"/>
          <w:u w:val="single"/>
        </w:rPr>
        <w:t xml:space="preserve">                                        </w:t>
      </w:r>
    </w:p>
    <w:p w14:paraId="2B86BCF5" w14:textId="77777777" w:rsidR="00C52E02" w:rsidRDefault="00000000">
      <w:pPr>
        <w:pStyle w:val="af7"/>
        <w:spacing w:beforeAutospacing="0" w:afterAutospacing="0"/>
        <w:jc w:val="both"/>
        <w:rPr>
          <w:bCs/>
          <w:color w:val="000000"/>
          <w:szCs w:val="24"/>
        </w:rPr>
      </w:pPr>
      <w:r>
        <w:rPr>
          <w:rFonts w:hint="eastAsia"/>
          <w:bCs/>
          <w:color w:val="000000"/>
          <w:szCs w:val="24"/>
        </w:rPr>
        <w:t>法律依据：</w:t>
      </w:r>
      <w:r>
        <w:rPr>
          <w:rFonts w:hint="eastAsia"/>
          <w:bCs/>
          <w:color w:val="000000"/>
          <w:szCs w:val="24"/>
          <w:u w:val="single"/>
        </w:rPr>
        <w:t xml:space="preserve">                                          </w:t>
      </w:r>
    </w:p>
    <w:p w14:paraId="6B0BCB3C" w14:textId="77777777" w:rsidR="00C52E02" w:rsidRDefault="00000000">
      <w:pPr>
        <w:pStyle w:val="af7"/>
        <w:spacing w:beforeAutospacing="0" w:afterAutospacing="0"/>
        <w:jc w:val="both"/>
        <w:rPr>
          <w:bCs/>
          <w:color w:val="000000"/>
          <w:szCs w:val="24"/>
        </w:rPr>
      </w:pPr>
      <w:r>
        <w:rPr>
          <w:rFonts w:hint="eastAsia"/>
          <w:bCs/>
          <w:color w:val="000000"/>
          <w:szCs w:val="24"/>
        </w:rPr>
        <w:t>质疑事项</w:t>
      </w:r>
      <w:r>
        <w:rPr>
          <w:rFonts w:hint="eastAsia"/>
          <w:bCs/>
          <w:color w:val="000000"/>
          <w:szCs w:val="24"/>
        </w:rPr>
        <w:t>2</w:t>
      </w:r>
    </w:p>
    <w:p w14:paraId="3E809A88" w14:textId="77777777" w:rsidR="00C52E02" w:rsidRDefault="00000000">
      <w:pPr>
        <w:pStyle w:val="af7"/>
        <w:spacing w:beforeAutospacing="0" w:afterAutospacing="0"/>
        <w:jc w:val="both"/>
        <w:rPr>
          <w:bCs/>
          <w:color w:val="000000"/>
          <w:szCs w:val="24"/>
        </w:rPr>
      </w:pPr>
      <w:r>
        <w:rPr>
          <w:rFonts w:hint="eastAsia"/>
          <w:bCs/>
          <w:color w:val="000000"/>
          <w:szCs w:val="24"/>
        </w:rPr>
        <w:t>……</w:t>
      </w:r>
    </w:p>
    <w:p w14:paraId="66B5363C" w14:textId="77777777" w:rsidR="00C52E02" w:rsidRDefault="00000000">
      <w:pPr>
        <w:pStyle w:val="af7"/>
        <w:spacing w:beforeAutospacing="0" w:afterAutospacing="0"/>
        <w:jc w:val="both"/>
        <w:rPr>
          <w:bCs/>
          <w:color w:val="000000"/>
          <w:szCs w:val="24"/>
        </w:rPr>
      </w:pPr>
      <w:r>
        <w:rPr>
          <w:rFonts w:hint="eastAsia"/>
          <w:bCs/>
          <w:color w:val="000000"/>
          <w:szCs w:val="24"/>
        </w:rPr>
        <w:t>四、与质疑事项相关的质疑请求</w:t>
      </w:r>
    </w:p>
    <w:p w14:paraId="50EE8C0A" w14:textId="77777777" w:rsidR="00C52E02" w:rsidRDefault="00000000">
      <w:pPr>
        <w:pStyle w:val="af7"/>
        <w:spacing w:beforeAutospacing="0" w:afterAutospacing="0"/>
        <w:jc w:val="both"/>
        <w:rPr>
          <w:bCs/>
          <w:color w:val="000000"/>
          <w:szCs w:val="24"/>
        </w:rPr>
      </w:pPr>
      <w:r>
        <w:rPr>
          <w:rFonts w:hint="eastAsia"/>
          <w:bCs/>
          <w:color w:val="000000"/>
          <w:szCs w:val="24"/>
        </w:rPr>
        <w:t>请求：</w:t>
      </w:r>
      <w:r>
        <w:rPr>
          <w:rFonts w:hint="eastAsia"/>
          <w:bCs/>
          <w:color w:val="000000"/>
          <w:szCs w:val="24"/>
          <w:u w:val="single"/>
        </w:rPr>
        <w:t xml:space="preserve">                                               </w:t>
      </w:r>
    </w:p>
    <w:p w14:paraId="6A7F3937" w14:textId="77777777" w:rsidR="00C52E02" w:rsidRDefault="00000000">
      <w:pPr>
        <w:pStyle w:val="af7"/>
        <w:spacing w:beforeAutospacing="0" w:afterAutospacing="0"/>
        <w:jc w:val="both"/>
        <w:rPr>
          <w:bCs/>
          <w:color w:val="000000"/>
          <w:szCs w:val="24"/>
        </w:rPr>
      </w:pPr>
      <w:r>
        <w:rPr>
          <w:rFonts w:hint="eastAsia"/>
          <w:bCs/>
          <w:color w:val="000000"/>
          <w:szCs w:val="24"/>
        </w:rPr>
        <w:t>签字</w:t>
      </w:r>
      <w:r>
        <w:rPr>
          <w:rFonts w:hint="eastAsia"/>
          <w:bCs/>
          <w:color w:val="000000"/>
          <w:szCs w:val="24"/>
        </w:rPr>
        <w:t>(</w:t>
      </w:r>
      <w:r>
        <w:rPr>
          <w:rFonts w:hint="eastAsia"/>
          <w:bCs/>
          <w:color w:val="000000"/>
          <w:szCs w:val="24"/>
        </w:rPr>
        <w:t>签章</w:t>
      </w:r>
      <w:r>
        <w:rPr>
          <w:rFonts w:hint="eastAsia"/>
          <w:bCs/>
          <w:color w:val="000000"/>
          <w:szCs w:val="24"/>
        </w:rPr>
        <w:t>)</w:t>
      </w:r>
      <w:r>
        <w:rPr>
          <w:rFonts w:hint="eastAsia"/>
          <w:bCs/>
          <w:color w:val="000000"/>
          <w:szCs w:val="24"/>
        </w:rPr>
        <w:t>：</w:t>
      </w:r>
      <w:r>
        <w:rPr>
          <w:rFonts w:hint="eastAsia"/>
          <w:bCs/>
          <w:color w:val="000000"/>
          <w:szCs w:val="24"/>
        </w:rPr>
        <w:t xml:space="preserve">                 </w:t>
      </w:r>
      <w:r>
        <w:rPr>
          <w:rFonts w:hint="eastAsia"/>
          <w:bCs/>
          <w:color w:val="000000"/>
          <w:szCs w:val="24"/>
        </w:rPr>
        <w:t>公章：</w:t>
      </w:r>
      <w:r>
        <w:rPr>
          <w:rFonts w:hint="eastAsia"/>
          <w:bCs/>
          <w:color w:val="000000"/>
          <w:szCs w:val="24"/>
        </w:rPr>
        <w:t xml:space="preserve">               </w:t>
      </w:r>
      <w:r>
        <w:rPr>
          <w:rFonts w:hint="eastAsia"/>
          <w:bCs/>
          <w:color w:val="000000"/>
          <w:szCs w:val="24"/>
        </w:rPr>
        <w:t>日期：</w:t>
      </w:r>
      <w:r>
        <w:rPr>
          <w:rFonts w:hint="eastAsia"/>
          <w:bCs/>
          <w:color w:val="000000"/>
          <w:szCs w:val="24"/>
        </w:rPr>
        <w:t xml:space="preserve">    </w:t>
      </w:r>
    </w:p>
    <w:p w14:paraId="2DC2EE2A" w14:textId="77777777" w:rsidR="00C52E02" w:rsidRDefault="00000000">
      <w:pPr>
        <w:pStyle w:val="af7"/>
        <w:spacing w:beforeAutospacing="0" w:afterAutospacing="0"/>
        <w:jc w:val="both"/>
        <w:rPr>
          <w:bCs/>
          <w:color w:val="000000"/>
          <w:szCs w:val="24"/>
        </w:rPr>
      </w:pPr>
      <w:r>
        <w:rPr>
          <w:rFonts w:hint="eastAsia"/>
          <w:bCs/>
          <w:color w:val="000000"/>
          <w:szCs w:val="24"/>
        </w:rPr>
        <w:t>质疑函制作说明：</w:t>
      </w:r>
    </w:p>
    <w:p w14:paraId="2A378C6A" w14:textId="77777777" w:rsidR="00C52E02" w:rsidRDefault="00000000">
      <w:pPr>
        <w:pStyle w:val="af7"/>
        <w:widowControl/>
        <w:spacing w:beforeAutospacing="0" w:afterAutospacing="0"/>
        <w:ind w:firstLine="480"/>
        <w:rPr>
          <w:bCs/>
          <w:color w:val="000000"/>
          <w:szCs w:val="24"/>
        </w:rPr>
      </w:pPr>
      <w:r>
        <w:rPr>
          <w:rFonts w:hint="eastAsia"/>
          <w:bCs/>
          <w:color w:val="000000"/>
          <w:szCs w:val="24"/>
        </w:rPr>
        <w:t>1.</w:t>
      </w:r>
      <w:r>
        <w:rPr>
          <w:rFonts w:hint="eastAsia"/>
          <w:bCs/>
          <w:color w:val="000000"/>
          <w:szCs w:val="24"/>
        </w:rPr>
        <w:t>供应商提出质疑时，应提交质疑函和必要的证明材料。</w:t>
      </w:r>
    </w:p>
    <w:p w14:paraId="3012791A" w14:textId="77777777" w:rsidR="00C52E02" w:rsidRDefault="00000000">
      <w:pPr>
        <w:pStyle w:val="af7"/>
        <w:widowControl/>
        <w:spacing w:beforeAutospacing="0" w:afterAutospacing="0"/>
        <w:ind w:firstLine="480"/>
        <w:rPr>
          <w:bCs/>
          <w:color w:val="000000"/>
          <w:szCs w:val="24"/>
        </w:rPr>
      </w:pPr>
      <w:r>
        <w:rPr>
          <w:rFonts w:hint="eastAsia"/>
          <w:bCs/>
          <w:color w:val="000000"/>
          <w:szCs w:val="24"/>
        </w:rPr>
        <w:t>2.</w:t>
      </w:r>
      <w:r>
        <w:rPr>
          <w:rFonts w:hint="eastAsia"/>
          <w:bCs/>
          <w:color w:val="000000"/>
          <w:szCs w:val="24"/>
        </w:rPr>
        <w:t>质疑供应商若委托代理人进行质疑的，</w:t>
      </w:r>
      <w:proofErr w:type="gramStart"/>
      <w:r>
        <w:rPr>
          <w:rFonts w:hint="eastAsia"/>
          <w:bCs/>
          <w:color w:val="000000"/>
          <w:szCs w:val="24"/>
        </w:rPr>
        <w:t>质疑函应按</w:t>
      </w:r>
      <w:proofErr w:type="gramEnd"/>
      <w:r>
        <w:rPr>
          <w:rFonts w:hint="eastAsia"/>
          <w:bCs/>
          <w:color w:val="000000"/>
          <w:szCs w:val="24"/>
        </w:rPr>
        <w:t>要求列明“授权代表”的有关内容，并在附件中提交由质疑供应商签署的授权委托书。授权委托书应载明代理人的姓名或者名称、代理事项、具体权限、期限和相关事项。</w:t>
      </w:r>
    </w:p>
    <w:p w14:paraId="4FBCB5EF" w14:textId="77777777" w:rsidR="00C52E02" w:rsidRDefault="00000000">
      <w:pPr>
        <w:pStyle w:val="af7"/>
        <w:widowControl/>
        <w:spacing w:beforeAutospacing="0" w:afterAutospacing="0"/>
        <w:ind w:firstLine="480"/>
        <w:rPr>
          <w:bCs/>
          <w:color w:val="000000"/>
          <w:szCs w:val="24"/>
        </w:rPr>
      </w:pPr>
      <w:r>
        <w:rPr>
          <w:rFonts w:hint="eastAsia"/>
          <w:bCs/>
          <w:color w:val="000000"/>
          <w:szCs w:val="24"/>
        </w:rPr>
        <w:t>3.</w:t>
      </w:r>
      <w:r>
        <w:rPr>
          <w:rFonts w:hint="eastAsia"/>
          <w:bCs/>
          <w:color w:val="000000"/>
          <w:szCs w:val="24"/>
        </w:rPr>
        <w:t>质疑供应商若对项目的某一分包进行质疑，质疑函中应列明具体分包号。</w:t>
      </w:r>
    </w:p>
    <w:p w14:paraId="159C6359" w14:textId="77777777" w:rsidR="00C52E02" w:rsidRDefault="00000000">
      <w:pPr>
        <w:pStyle w:val="af7"/>
        <w:widowControl/>
        <w:spacing w:beforeAutospacing="0" w:afterAutospacing="0"/>
        <w:ind w:firstLine="480"/>
        <w:rPr>
          <w:bCs/>
          <w:color w:val="000000"/>
          <w:szCs w:val="24"/>
        </w:rPr>
      </w:pPr>
      <w:r>
        <w:rPr>
          <w:rFonts w:hint="eastAsia"/>
          <w:bCs/>
          <w:color w:val="000000"/>
          <w:szCs w:val="24"/>
        </w:rPr>
        <w:t>4.</w:t>
      </w:r>
      <w:r>
        <w:rPr>
          <w:rFonts w:hint="eastAsia"/>
          <w:bCs/>
          <w:color w:val="000000"/>
          <w:szCs w:val="24"/>
        </w:rPr>
        <w:t>质疑函的质疑事项应具体、明确，并有必要的事实依据和法律依据。</w:t>
      </w:r>
    </w:p>
    <w:p w14:paraId="2B9C18C9" w14:textId="77777777" w:rsidR="00C52E02" w:rsidRDefault="00000000">
      <w:pPr>
        <w:pStyle w:val="af7"/>
        <w:widowControl/>
        <w:spacing w:beforeAutospacing="0" w:afterAutospacing="0"/>
        <w:ind w:firstLine="480"/>
        <w:rPr>
          <w:bCs/>
          <w:color w:val="000000"/>
          <w:szCs w:val="24"/>
        </w:rPr>
      </w:pPr>
      <w:r>
        <w:rPr>
          <w:rFonts w:hint="eastAsia"/>
          <w:bCs/>
          <w:color w:val="000000"/>
          <w:szCs w:val="24"/>
        </w:rPr>
        <w:t>5.</w:t>
      </w:r>
      <w:r>
        <w:rPr>
          <w:rFonts w:hint="eastAsia"/>
          <w:bCs/>
          <w:color w:val="000000"/>
          <w:szCs w:val="24"/>
        </w:rPr>
        <w:t>质疑函的质疑请求应与质疑事项相关。</w:t>
      </w:r>
    </w:p>
    <w:p w14:paraId="1E6FAD7D" w14:textId="77777777" w:rsidR="00C52E02" w:rsidRDefault="00000000">
      <w:pPr>
        <w:pStyle w:val="af7"/>
        <w:widowControl/>
        <w:spacing w:beforeAutospacing="0" w:afterAutospacing="0"/>
        <w:ind w:firstLine="480"/>
        <w:rPr>
          <w:bCs/>
          <w:color w:val="000000"/>
          <w:szCs w:val="24"/>
        </w:rPr>
      </w:pPr>
      <w:r>
        <w:rPr>
          <w:rFonts w:hint="eastAsia"/>
          <w:bCs/>
          <w:color w:val="000000"/>
          <w:szCs w:val="24"/>
        </w:rPr>
        <w:t>6.</w:t>
      </w:r>
      <w:r>
        <w:rPr>
          <w:rFonts w:hint="eastAsia"/>
          <w:bCs/>
          <w:color w:val="000000"/>
          <w:szCs w:val="24"/>
        </w:rPr>
        <w:t>质疑供应商为自然人的，</w:t>
      </w:r>
      <w:proofErr w:type="gramStart"/>
      <w:r>
        <w:rPr>
          <w:rFonts w:hint="eastAsia"/>
          <w:bCs/>
          <w:color w:val="000000"/>
          <w:szCs w:val="24"/>
        </w:rPr>
        <w:t>质疑函应由</w:t>
      </w:r>
      <w:proofErr w:type="gramEnd"/>
      <w:r>
        <w:rPr>
          <w:rFonts w:hint="eastAsia"/>
          <w:bCs/>
          <w:color w:val="000000"/>
          <w:szCs w:val="24"/>
        </w:rPr>
        <w:t>本人签字；质疑供应商为法人或者其他组织的，</w:t>
      </w:r>
      <w:proofErr w:type="gramStart"/>
      <w:r>
        <w:rPr>
          <w:rFonts w:hint="eastAsia"/>
          <w:bCs/>
          <w:color w:val="000000"/>
          <w:szCs w:val="24"/>
        </w:rPr>
        <w:t>质疑函应由</w:t>
      </w:r>
      <w:proofErr w:type="gramEnd"/>
      <w:r>
        <w:rPr>
          <w:rFonts w:hint="eastAsia"/>
          <w:bCs/>
          <w:color w:val="000000"/>
          <w:szCs w:val="24"/>
        </w:rPr>
        <w:t>法定代表人、主要负责人，或者其授权代表签字或者盖章，并加盖公章。</w:t>
      </w:r>
    </w:p>
    <w:p w14:paraId="24AAE2A3" w14:textId="77777777" w:rsidR="00C52E02" w:rsidRDefault="00C52E02">
      <w:pPr>
        <w:pStyle w:val="af7"/>
        <w:spacing w:beforeAutospacing="0" w:afterAutospacing="0"/>
        <w:rPr>
          <w:color w:val="000000"/>
          <w:szCs w:val="28"/>
        </w:rPr>
      </w:pPr>
    </w:p>
    <w:sectPr w:rsidR="00C52E02">
      <w:headerReference w:type="default" r:id="rId7"/>
      <w:footerReference w:type="default" r:id="rId8"/>
      <w:type w:val="continuous"/>
      <w:pgSz w:w="11907" w:h="16840"/>
      <w:pgMar w:top="1417" w:right="1134" w:bottom="1417" w:left="1134" w:header="624" w:footer="992"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C5283" w14:textId="77777777" w:rsidR="00CC7ADE" w:rsidRDefault="00CC7ADE">
      <w:r>
        <w:separator/>
      </w:r>
    </w:p>
  </w:endnote>
  <w:endnote w:type="continuationSeparator" w:id="0">
    <w:p w14:paraId="2D225A63" w14:textId="77777777" w:rsidR="00CC7ADE" w:rsidRDefault="00CC7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1" w:usb1="080E0000" w:usb2="00000000" w:usb3="00000000" w:csb0="00040000" w:csb1="00000000"/>
  </w:font>
  <w:font w:name="幼圆">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Showcard Gothic">
    <w:panose1 w:val="04020904020102020604"/>
    <w:charset w:val="00"/>
    <w:family w:val="decorative"/>
    <w:pitch w:val="variable"/>
    <w:sig w:usb0="00000003" w:usb1="00000000" w:usb2="00000000" w:usb3="00000000" w:csb0="00000001" w:csb1="00000000"/>
  </w:font>
  <w:font w:name="??_GB2312">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651FE" w14:textId="77777777" w:rsidR="00C52E02" w:rsidRDefault="00000000">
    <w:pPr>
      <w:pStyle w:val="ad"/>
      <w:jc w:val="center"/>
    </w:pP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13F62" w14:textId="77777777" w:rsidR="00CC7ADE" w:rsidRDefault="00CC7ADE">
      <w:r>
        <w:separator/>
      </w:r>
    </w:p>
  </w:footnote>
  <w:footnote w:type="continuationSeparator" w:id="0">
    <w:p w14:paraId="4DAA0940" w14:textId="77777777" w:rsidR="00CC7ADE" w:rsidRDefault="00CC7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6B336" w14:textId="77777777" w:rsidR="00C52E02" w:rsidRDefault="00C52E02">
    <w:pPr>
      <w:pStyle w:val="af0"/>
      <w:pBdr>
        <w:bottom w:val="none" w:sz="0" w:space="1"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B0191D"/>
    <w:multiLevelType w:val="multilevel"/>
    <w:tmpl w:val="79B0191D"/>
    <w:lvl w:ilvl="0">
      <w:start w:val="1"/>
      <w:numFmt w:val="decimal"/>
      <w:lvlText w:val="一、"/>
      <w:lvlJc w:val="left"/>
      <w:pPr>
        <w:ind w:left="1140" w:hanging="7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1843230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DY2ZjdiNzI2MDE5MzhkMzczYjNmODJjODg2ZDUxZDMifQ=="/>
  </w:docVars>
  <w:rsids>
    <w:rsidRoot w:val="008B5ED0"/>
    <w:rsid w:val="00014831"/>
    <w:rsid w:val="00030885"/>
    <w:rsid w:val="000540FB"/>
    <w:rsid w:val="00057A56"/>
    <w:rsid w:val="00073F9A"/>
    <w:rsid w:val="00096C73"/>
    <w:rsid w:val="001F0AB0"/>
    <w:rsid w:val="00264453"/>
    <w:rsid w:val="002C4DEA"/>
    <w:rsid w:val="002D608F"/>
    <w:rsid w:val="002E3F15"/>
    <w:rsid w:val="00435C9C"/>
    <w:rsid w:val="00462CD5"/>
    <w:rsid w:val="004A2978"/>
    <w:rsid w:val="004B37BA"/>
    <w:rsid w:val="005D4B16"/>
    <w:rsid w:val="006A02D6"/>
    <w:rsid w:val="006F02E0"/>
    <w:rsid w:val="00724D87"/>
    <w:rsid w:val="00787F9D"/>
    <w:rsid w:val="007B7D1A"/>
    <w:rsid w:val="008B5ED0"/>
    <w:rsid w:val="008D6353"/>
    <w:rsid w:val="00911F46"/>
    <w:rsid w:val="00964134"/>
    <w:rsid w:val="009B5DCE"/>
    <w:rsid w:val="009E57B2"/>
    <w:rsid w:val="00A101C7"/>
    <w:rsid w:val="00BA2EAD"/>
    <w:rsid w:val="00BD7576"/>
    <w:rsid w:val="00C413FC"/>
    <w:rsid w:val="00C52E02"/>
    <w:rsid w:val="00C67DD3"/>
    <w:rsid w:val="00C87D71"/>
    <w:rsid w:val="00CC7ADE"/>
    <w:rsid w:val="00CE7F0C"/>
    <w:rsid w:val="00DC51C0"/>
    <w:rsid w:val="00E36D03"/>
    <w:rsid w:val="00EB7385"/>
    <w:rsid w:val="00F34D9D"/>
    <w:rsid w:val="00F37C58"/>
    <w:rsid w:val="00F40C69"/>
    <w:rsid w:val="00F87C68"/>
    <w:rsid w:val="00F941F6"/>
    <w:rsid w:val="00FA14A2"/>
    <w:rsid w:val="00FB25CB"/>
    <w:rsid w:val="035519C7"/>
    <w:rsid w:val="040B46B8"/>
    <w:rsid w:val="0B835849"/>
    <w:rsid w:val="0C9E18F3"/>
    <w:rsid w:val="0D632650"/>
    <w:rsid w:val="0FEF4EA2"/>
    <w:rsid w:val="10B97124"/>
    <w:rsid w:val="16B630D7"/>
    <w:rsid w:val="175C4FC4"/>
    <w:rsid w:val="18B449DA"/>
    <w:rsid w:val="19D62976"/>
    <w:rsid w:val="1D5E0055"/>
    <w:rsid w:val="20D35644"/>
    <w:rsid w:val="21373C74"/>
    <w:rsid w:val="27F00971"/>
    <w:rsid w:val="28B62441"/>
    <w:rsid w:val="292F00A1"/>
    <w:rsid w:val="2D426537"/>
    <w:rsid w:val="2F175463"/>
    <w:rsid w:val="30E71C6F"/>
    <w:rsid w:val="33D17B6B"/>
    <w:rsid w:val="347029D5"/>
    <w:rsid w:val="34E818FC"/>
    <w:rsid w:val="38AE105E"/>
    <w:rsid w:val="3BA649A6"/>
    <w:rsid w:val="3E496774"/>
    <w:rsid w:val="3EB95DE8"/>
    <w:rsid w:val="3FC44F3A"/>
    <w:rsid w:val="400521FA"/>
    <w:rsid w:val="445A1BC4"/>
    <w:rsid w:val="44FF14E1"/>
    <w:rsid w:val="49534B12"/>
    <w:rsid w:val="49FE245B"/>
    <w:rsid w:val="4C8A3F8B"/>
    <w:rsid w:val="4D2F05E3"/>
    <w:rsid w:val="533E7766"/>
    <w:rsid w:val="54440075"/>
    <w:rsid w:val="56274DDD"/>
    <w:rsid w:val="5B8F6EDB"/>
    <w:rsid w:val="5DB9023F"/>
    <w:rsid w:val="5E297CE1"/>
    <w:rsid w:val="5F3D4C6E"/>
    <w:rsid w:val="62483940"/>
    <w:rsid w:val="63FB308E"/>
    <w:rsid w:val="64D4595F"/>
    <w:rsid w:val="660D434F"/>
    <w:rsid w:val="6C8B6B0A"/>
    <w:rsid w:val="6DDF51C0"/>
    <w:rsid w:val="6E6C41B5"/>
    <w:rsid w:val="70211D68"/>
    <w:rsid w:val="702F3123"/>
    <w:rsid w:val="71B42DA0"/>
    <w:rsid w:val="72F51E4D"/>
    <w:rsid w:val="73BB6668"/>
    <w:rsid w:val="74537733"/>
    <w:rsid w:val="74632E64"/>
    <w:rsid w:val="748C3B60"/>
    <w:rsid w:val="74945A29"/>
    <w:rsid w:val="7582694D"/>
    <w:rsid w:val="76DD5257"/>
    <w:rsid w:val="7B5E22FE"/>
    <w:rsid w:val="7C232141"/>
    <w:rsid w:val="7F3B09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11846"/>
  <w15:docId w15:val="{DA151778-59E0-48FB-94E0-F6FF8E3B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qFormat="1"/>
    <w:lsdException w:name="heading 4" w:uiPriority="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nhideWhenUsed="1" w:qFormat="1"/>
    <w:lsdException w:name="footnote text" w:semiHidden="1" w:unhideWhenUsed="1" w:qFormat="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8"/>
      <w:szCs w:val="22"/>
    </w:rPr>
  </w:style>
  <w:style w:type="paragraph" w:styleId="1">
    <w:name w:val="heading 1"/>
    <w:basedOn w:val="a"/>
    <w:next w:val="a"/>
    <w:link w:val="10"/>
    <w:qFormat/>
    <w:pPr>
      <w:keepNext/>
      <w:keepLines/>
      <w:spacing w:before="340" w:after="330" w:line="578" w:lineRule="auto"/>
      <w:outlineLvl w:val="0"/>
    </w:pPr>
    <w:rPr>
      <w:b/>
      <w:bCs/>
      <w:sz w:val="44"/>
      <w:szCs w:val="44"/>
    </w:rPr>
  </w:style>
  <w:style w:type="paragraph" w:styleId="2">
    <w:name w:val="heading 2"/>
    <w:basedOn w:val="a"/>
    <w:next w:val="a"/>
    <w:link w:val="20"/>
    <w:qFormat/>
    <w:pPr>
      <w:keepNext/>
      <w:keepLines/>
      <w:spacing w:before="120" w:line="300" w:lineRule="auto"/>
      <w:jc w:val="center"/>
      <w:outlineLvl w:val="1"/>
    </w:pPr>
    <w:rPr>
      <w:rFonts w:ascii="Arial" w:eastAsia="黑体" w:hAnsi="Arial"/>
      <w:sz w:val="30"/>
    </w:rPr>
  </w:style>
  <w:style w:type="paragraph" w:styleId="3">
    <w:name w:val="heading 3"/>
    <w:basedOn w:val="a"/>
    <w:next w:val="a1"/>
    <w:link w:val="30"/>
    <w:uiPriority w:val="99"/>
    <w:qFormat/>
    <w:pPr>
      <w:keepNext/>
      <w:keepLines/>
      <w:spacing w:line="415" w:lineRule="auto"/>
      <w:ind w:firstLine="137"/>
      <w:outlineLvl w:val="2"/>
    </w:pPr>
    <w:rPr>
      <w:rFonts w:eastAsia="黑体" w:hAnsi="黑体"/>
      <w:sz w:val="24"/>
      <w:szCs w:val="20"/>
    </w:rPr>
  </w:style>
  <w:style w:type="paragraph" w:styleId="4">
    <w:name w:val="heading 4"/>
    <w:basedOn w:val="a"/>
    <w:next w:val="a1"/>
    <w:link w:val="40"/>
    <w:qFormat/>
    <w:pPr>
      <w:keepNext/>
      <w:keepLines/>
      <w:spacing w:before="280" w:after="290" w:line="376" w:lineRule="auto"/>
      <w:outlineLvl w:val="3"/>
    </w:pPr>
    <w:rPr>
      <w:rFonts w:ascii="Arial" w:eastAsia="黑体" w:hAnsi="Arial" w:cs="Arial"/>
      <w:b/>
      <w:bCs/>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First Indent"/>
    <w:basedOn w:val="a5"/>
    <w:next w:val="TOC6"/>
    <w:uiPriority w:val="99"/>
    <w:unhideWhenUsed/>
    <w:qFormat/>
    <w:pPr>
      <w:ind w:firstLineChars="100" w:firstLine="420"/>
    </w:pPr>
  </w:style>
  <w:style w:type="paragraph" w:styleId="a5">
    <w:name w:val="Body Text"/>
    <w:basedOn w:val="a"/>
    <w:next w:val="a"/>
    <w:link w:val="a6"/>
    <w:qFormat/>
    <w:pPr>
      <w:spacing w:after="120" w:line="278" w:lineRule="auto"/>
    </w:pPr>
    <w:rPr>
      <w:rFonts w:asciiTheme="minorHAnsi" w:eastAsiaTheme="minorEastAsia" w:hAnsiTheme="minorHAnsi" w:cstheme="minorBidi"/>
      <w:kern w:val="2"/>
      <w:sz w:val="21"/>
      <w:szCs w:val="24"/>
    </w:rPr>
  </w:style>
  <w:style w:type="paragraph" w:styleId="TOC6">
    <w:name w:val="toc 6"/>
    <w:basedOn w:val="a"/>
    <w:next w:val="a"/>
    <w:uiPriority w:val="39"/>
    <w:unhideWhenUsed/>
    <w:qFormat/>
    <w:pPr>
      <w:spacing w:after="57"/>
      <w:ind w:left="1417"/>
    </w:pPr>
  </w:style>
  <w:style w:type="paragraph" w:styleId="a1">
    <w:name w:val="Normal Indent"/>
    <w:basedOn w:val="a"/>
    <w:uiPriority w:val="99"/>
    <w:unhideWhenUsed/>
    <w:qFormat/>
    <w:pPr>
      <w:ind w:firstLine="420"/>
      <w:jc w:val="left"/>
    </w:pPr>
    <w:rPr>
      <w:rFonts w:ascii="宋体"/>
      <w:sz w:val="24"/>
    </w:rPr>
  </w:style>
  <w:style w:type="paragraph" w:styleId="TOC7">
    <w:name w:val="toc 7"/>
    <w:basedOn w:val="a"/>
    <w:next w:val="a"/>
    <w:uiPriority w:val="39"/>
    <w:unhideWhenUsed/>
    <w:qFormat/>
    <w:pPr>
      <w:spacing w:after="57"/>
      <w:ind w:left="1701"/>
    </w:pPr>
  </w:style>
  <w:style w:type="paragraph" w:styleId="a7">
    <w:name w:val="caption"/>
    <w:basedOn w:val="a"/>
    <w:next w:val="a"/>
    <w:uiPriority w:val="35"/>
    <w:semiHidden/>
    <w:unhideWhenUsed/>
    <w:qFormat/>
    <w:pPr>
      <w:spacing w:line="276" w:lineRule="auto"/>
    </w:pPr>
    <w:rPr>
      <w:b/>
      <w:bCs/>
      <w:color w:val="4F81BD" w:themeColor="accent1"/>
      <w:sz w:val="18"/>
      <w:szCs w:val="18"/>
    </w:rPr>
  </w:style>
  <w:style w:type="paragraph" w:styleId="a8">
    <w:name w:val="Body Text Indent"/>
    <w:basedOn w:val="a"/>
    <w:uiPriority w:val="99"/>
    <w:qFormat/>
    <w:pPr>
      <w:ind w:firstLine="645"/>
    </w:pPr>
    <w:rPr>
      <w:rFonts w:ascii="楷体_GB2312" w:eastAsia="楷体_GB2312"/>
      <w:sz w:val="32"/>
      <w:szCs w:val="32"/>
    </w:rPr>
  </w:style>
  <w:style w:type="paragraph" w:styleId="a9">
    <w:name w:val="Block Text"/>
    <w:basedOn w:val="a"/>
    <w:uiPriority w:val="99"/>
    <w:qFormat/>
    <w:pPr>
      <w:spacing w:after="120"/>
      <w:ind w:left="1440" w:right="1440"/>
    </w:pPr>
  </w:style>
  <w:style w:type="paragraph" w:styleId="41">
    <w:name w:val="index 4"/>
    <w:basedOn w:val="a"/>
    <w:next w:val="a"/>
    <w:uiPriority w:val="99"/>
    <w:qFormat/>
    <w:pPr>
      <w:ind w:left="600"/>
    </w:pPr>
    <w:rPr>
      <w:szCs w:val="24"/>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a">
    <w:name w:val="Plain Text"/>
    <w:basedOn w:val="a"/>
    <w:qFormat/>
    <w:rPr>
      <w:rFonts w:ascii="宋体" w:hAnsi="Courier New"/>
    </w:rPr>
  </w:style>
  <w:style w:type="paragraph" w:styleId="TOC8">
    <w:name w:val="toc 8"/>
    <w:basedOn w:val="a"/>
    <w:next w:val="a"/>
    <w:uiPriority w:val="39"/>
    <w:unhideWhenUsed/>
    <w:qFormat/>
    <w:pPr>
      <w:spacing w:after="57"/>
      <w:ind w:left="1984"/>
    </w:pPr>
  </w:style>
  <w:style w:type="paragraph" w:styleId="ab">
    <w:name w:val="endnote text"/>
    <w:basedOn w:val="a"/>
    <w:link w:val="ac"/>
    <w:uiPriority w:val="99"/>
    <w:semiHidden/>
    <w:unhideWhenUsed/>
    <w:qFormat/>
    <w:rPr>
      <w:sz w:val="20"/>
    </w:rPr>
  </w:style>
  <w:style w:type="paragraph" w:styleId="ad">
    <w:name w:val="footer"/>
    <w:basedOn w:val="a"/>
    <w:link w:val="ae"/>
    <w:uiPriority w:val="99"/>
    <w:qFormat/>
    <w:pPr>
      <w:tabs>
        <w:tab w:val="center" w:pos="4153"/>
        <w:tab w:val="right" w:pos="8306"/>
      </w:tabs>
      <w:jc w:val="left"/>
    </w:pPr>
    <w:rPr>
      <w:sz w:val="18"/>
    </w:rPr>
  </w:style>
  <w:style w:type="paragraph" w:styleId="af">
    <w:name w:val="envelope return"/>
    <w:basedOn w:val="a"/>
    <w:uiPriority w:val="99"/>
    <w:unhideWhenUsed/>
    <w:qFormat/>
    <w:rPr>
      <w:rFonts w:ascii="Arial" w:hAnsi="Arial"/>
    </w:rPr>
  </w:style>
  <w:style w:type="paragraph" w:styleId="af0">
    <w:name w:val="header"/>
    <w:basedOn w:val="a"/>
    <w:link w:val="af1"/>
    <w:uiPriority w:val="99"/>
    <w:qFormat/>
    <w:pPr>
      <w:pBdr>
        <w:bottom w:val="single" w:sz="6" w:space="1" w:color="000000"/>
      </w:pBdr>
      <w:tabs>
        <w:tab w:val="center" w:pos="4153"/>
        <w:tab w:val="right" w:pos="8306"/>
      </w:tabs>
      <w:jc w:val="center"/>
    </w:pPr>
    <w:rPr>
      <w:sz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2">
    <w:name w:val="Subtitle"/>
    <w:basedOn w:val="a"/>
    <w:next w:val="a"/>
    <w:link w:val="af3"/>
    <w:uiPriority w:val="11"/>
    <w:qFormat/>
    <w:pPr>
      <w:spacing w:before="200" w:after="200"/>
    </w:pPr>
    <w:rPr>
      <w:sz w:val="24"/>
      <w:szCs w:val="24"/>
    </w:rPr>
  </w:style>
  <w:style w:type="paragraph" w:styleId="af4">
    <w:name w:val="footnote text"/>
    <w:basedOn w:val="a"/>
    <w:link w:val="af5"/>
    <w:uiPriority w:val="99"/>
    <w:semiHidden/>
    <w:unhideWhenUsed/>
    <w:qFormat/>
    <w:pPr>
      <w:spacing w:after="40"/>
    </w:pPr>
    <w:rPr>
      <w:sz w:val="18"/>
    </w:rPr>
  </w:style>
  <w:style w:type="paragraph" w:styleId="af6">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7">
    <w:name w:val="Normal (Web)"/>
    <w:basedOn w:val="a"/>
    <w:qFormat/>
    <w:pPr>
      <w:spacing w:beforeAutospacing="1" w:afterAutospacing="1"/>
      <w:jc w:val="left"/>
    </w:pPr>
    <w:rPr>
      <w:sz w:val="24"/>
    </w:rPr>
  </w:style>
  <w:style w:type="paragraph" w:styleId="af8">
    <w:name w:val="Title"/>
    <w:basedOn w:val="a"/>
    <w:next w:val="a"/>
    <w:link w:val="af9"/>
    <w:uiPriority w:val="10"/>
    <w:qFormat/>
    <w:pPr>
      <w:spacing w:before="300" w:after="200"/>
      <w:contextualSpacing/>
    </w:pPr>
    <w:rPr>
      <w:sz w:val="48"/>
      <w:szCs w:val="48"/>
    </w:rPr>
  </w:style>
  <w:style w:type="paragraph" w:styleId="21">
    <w:name w:val="Body Text First Indent 2"/>
    <w:basedOn w:val="a8"/>
    <w:qFormat/>
    <w:pPr>
      <w:ind w:firstLineChars="200" w:firstLine="420"/>
    </w:pPr>
  </w:style>
  <w:style w:type="table" w:styleId="afa">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b">
    <w:name w:val="endnote reference"/>
    <w:uiPriority w:val="99"/>
    <w:semiHidden/>
    <w:unhideWhenUsed/>
    <w:qFormat/>
    <w:rPr>
      <w:vertAlign w:val="superscript"/>
    </w:rPr>
  </w:style>
  <w:style w:type="character" w:styleId="afc">
    <w:name w:val="Hyperlink"/>
    <w:uiPriority w:val="99"/>
    <w:unhideWhenUsed/>
    <w:qFormat/>
    <w:rPr>
      <w:color w:val="0000FF" w:themeColor="hyperlink"/>
      <w:u w:val="single"/>
    </w:rPr>
  </w:style>
  <w:style w:type="character" w:styleId="afd">
    <w:name w:val="footnote reference"/>
    <w:uiPriority w:val="99"/>
    <w:unhideWhenUsed/>
    <w:qFormat/>
    <w:rPr>
      <w:vertAlign w:val="superscript"/>
    </w:rPr>
  </w:style>
  <w:style w:type="paragraph" w:customStyle="1" w:styleId="31">
    <w:name w:val="标题 31"/>
    <w:basedOn w:val="a"/>
    <w:next w:val="a"/>
    <w:autoRedefine/>
    <w:qFormat/>
    <w:pPr>
      <w:keepNext/>
      <w:keepLines/>
      <w:spacing w:before="260" w:after="260" w:line="416" w:lineRule="auto"/>
      <w:outlineLvl w:val="2"/>
    </w:pPr>
    <w:rPr>
      <w:b/>
      <w:bCs/>
      <w:sz w:val="32"/>
      <w:szCs w:val="32"/>
    </w:rPr>
  </w:style>
  <w:style w:type="character" w:customStyle="1" w:styleId="10">
    <w:name w:val="标题 1 字符"/>
    <w:link w:val="1"/>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e">
    <w:name w:val="No Spacing"/>
    <w:uiPriority w:val="1"/>
    <w:qFormat/>
    <w:rPr>
      <w:rFonts w:ascii="Calibri" w:hAnsi="Calibri"/>
    </w:rPr>
  </w:style>
  <w:style w:type="character" w:customStyle="1" w:styleId="af9">
    <w:name w:val="标题 字符"/>
    <w:link w:val="af8"/>
    <w:uiPriority w:val="10"/>
    <w:qFormat/>
    <w:rPr>
      <w:sz w:val="48"/>
      <w:szCs w:val="48"/>
    </w:rPr>
  </w:style>
  <w:style w:type="character" w:customStyle="1" w:styleId="af3">
    <w:name w:val="副标题 字符"/>
    <w:link w:val="af2"/>
    <w:uiPriority w:val="11"/>
    <w:qFormat/>
    <w:rPr>
      <w:sz w:val="24"/>
      <w:szCs w:val="24"/>
    </w:rPr>
  </w:style>
  <w:style w:type="paragraph" w:styleId="aff">
    <w:name w:val="Quote"/>
    <w:basedOn w:val="a"/>
    <w:next w:val="a"/>
    <w:link w:val="aff0"/>
    <w:uiPriority w:val="29"/>
    <w:qFormat/>
    <w:pPr>
      <w:ind w:left="720" w:right="720"/>
    </w:pPr>
    <w:rPr>
      <w:i/>
    </w:rPr>
  </w:style>
  <w:style w:type="character" w:customStyle="1" w:styleId="aff0">
    <w:name w:val="引用 字符"/>
    <w:link w:val="aff"/>
    <w:uiPriority w:val="29"/>
    <w:qFormat/>
    <w:rPr>
      <w:i/>
    </w:rPr>
  </w:style>
  <w:style w:type="paragraph" w:styleId="aff1">
    <w:name w:val="Intense Quote"/>
    <w:basedOn w:val="a"/>
    <w:next w:val="a"/>
    <w:link w:val="af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2">
    <w:name w:val="明显引用 字符"/>
    <w:link w:val="aff1"/>
    <w:uiPriority w:val="30"/>
    <w:qFormat/>
    <w:rPr>
      <w:i/>
    </w:rPr>
  </w:style>
  <w:style w:type="character" w:customStyle="1" w:styleId="af1">
    <w:name w:val="页眉 字符"/>
    <w:link w:val="af0"/>
    <w:uiPriority w:val="99"/>
    <w:qFormat/>
  </w:style>
  <w:style w:type="character" w:customStyle="1" w:styleId="FooterChar">
    <w:name w:val="Footer Char"/>
    <w:uiPriority w:val="99"/>
    <w:qFormat/>
  </w:style>
  <w:style w:type="character" w:customStyle="1" w:styleId="ae">
    <w:name w:val="页脚 字符"/>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5">
    <w:name w:val="脚注文本 字符"/>
    <w:link w:val="af4"/>
    <w:uiPriority w:val="99"/>
    <w:qFormat/>
    <w:rPr>
      <w:sz w:val="18"/>
    </w:rPr>
  </w:style>
  <w:style w:type="character" w:customStyle="1" w:styleId="ac">
    <w:name w:val="尾注文本 字符"/>
    <w:link w:val="ab"/>
    <w:uiPriority w:val="99"/>
    <w:qFormat/>
    <w:rPr>
      <w:sz w:val="20"/>
    </w:rPr>
  </w:style>
  <w:style w:type="paragraph" w:customStyle="1" w:styleId="TOC10">
    <w:name w:val="TOC 标题1"/>
    <w:uiPriority w:val="39"/>
    <w:unhideWhenUsed/>
    <w:qFormat/>
    <w:rPr>
      <w:rFonts w:ascii="Calibri" w:hAnsi="Calibri"/>
    </w:rPr>
  </w:style>
  <w:style w:type="paragraph" w:customStyle="1" w:styleId="213">
    <w:name w:val="正文首行缩进 21"/>
    <w:basedOn w:val="a8"/>
    <w:uiPriority w:val="99"/>
    <w:qFormat/>
    <w:pPr>
      <w:spacing w:line="360" w:lineRule="auto"/>
      <w:ind w:firstLine="420"/>
    </w:pPr>
    <w:rPr>
      <w:rFonts w:ascii="宋体" w:eastAsia="宋体" w:hAnsi="宋体"/>
      <w:sz w:val="21"/>
      <w:szCs w:val="20"/>
    </w:rPr>
  </w:style>
  <w:style w:type="paragraph" w:customStyle="1" w:styleId="12">
    <w:name w:val="正文首行缩进1"/>
    <w:basedOn w:val="a"/>
    <w:next w:val="a"/>
    <w:qFormat/>
    <w:pPr>
      <w:ind w:firstLine="420"/>
    </w:pPr>
    <w:rPr>
      <w:sz w:val="21"/>
      <w:szCs w:val="24"/>
    </w:rPr>
  </w:style>
  <w:style w:type="paragraph" w:customStyle="1" w:styleId="Default">
    <w:name w:val="Default"/>
    <w:qFormat/>
    <w:pPr>
      <w:widowControl w:val="0"/>
    </w:pPr>
    <w:rPr>
      <w:rFonts w:ascii="仿宋_GB2312" w:eastAsia="仿宋_GB2312" w:cs="仿宋_GB2312"/>
      <w:color w:val="000000"/>
      <w:sz w:val="24"/>
      <w:szCs w:val="24"/>
    </w:rPr>
  </w:style>
  <w:style w:type="paragraph" w:customStyle="1" w:styleId="aff3">
    <w:name w:val="普通正文"/>
    <w:basedOn w:val="a"/>
    <w:uiPriority w:val="99"/>
    <w:qFormat/>
    <w:pPr>
      <w:spacing w:before="120" w:after="120" w:line="360" w:lineRule="auto"/>
      <w:ind w:firstLine="480"/>
      <w:jc w:val="left"/>
    </w:pPr>
    <w:rPr>
      <w:rFonts w:ascii="Arial" w:hAnsi="Arial"/>
      <w:sz w:val="24"/>
      <w:szCs w:val="24"/>
    </w:rPr>
  </w:style>
  <w:style w:type="paragraph" w:styleId="aff4">
    <w:name w:val="List Paragraph"/>
    <w:basedOn w:val="a"/>
    <w:qFormat/>
    <w:pPr>
      <w:ind w:firstLine="420"/>
    </w:pPr>
    <w:rPr>
      <w:sz w:val="21"/>
    </w:rPr>
  </w:style>
  <w:style w:type="paragraph" w:customStyle="1" w:styleId="13">
    <w:name w:val="列出段落1"/>
    <w:basedOn w:val="a"/>
    <w:qFormat/>
    <w:pPr>
      <w:widowControl/>
      <w:ind w:left="720"/>
      <w:contextualSpacing/>
      <w:jc w:val="left"/>
    </w:pPr>
    <w:rPr>
      <w:sz w:val="24"/>
      <w:szCs w:val="24"/>
      <w:lang w:eastAsia="en-US" w:bidi="en-US"/>
    </w:rPr>
  </w:style>
  <w:style w:type="paragraph" w:customStyle="1" w:styleId="Char">
    <w:name w:val="Char"/>
    <w:basedOn w:val="a"/>
    <w:qFormat/>
    <w:pPr>
      <w:tabs>
        <w:tab w:val="left" w:pos="360"/>
      </w:tabs>
      <w:ind w:firstLine="200"/>
    </w:pPr>
    <w:rPr>
      <w:szCs w:val="30"/>
    </w:rPr>
  </w:style>
  <w:style w:type="paragraph" w:customStyle="1" w:styleId="14">
    <w:name w:val="纯文本1"/>
    <w:basedOn w:val="a"/>
    <w:qFormat/>
    <w:rPr>
      <w:rFonts w:ascii="宋体" w:eastAsia="楷体_GB2312" w:hAnsi="Courier New"/>
      <w:szCs w:val="20"/>
    </w:rPr>
  </w:style>
  <w:style w:type="character" w:customStyle="1" w:styleId="NormalCharacter1">
    <w:name w:val="NormalCharacter1"/>
    <w:qFormat/>
  </w:style>
  <w:style w:type="character" w:customStyle="1" w:styleId="apple-converted-space">
    <w:name w:val="apple-converted-space"/>
    <w:basedOn w:val="a2"/>
    <w:qFormat/>
  </w:style>
  <w:style w:type="paragraph" w:customStyle="1" w:styleId="15">
    <w:name w:val="普通(网站)1"/>
    <w:basedOn w:val="a"/>
    <w:uiPriority w:val="99"/>
    <w:unhideWhenUsed/>
    <w:qFormat/>
    <w:pPr>
      <w:widowControl/>
      <w:spacing w:before="100" w:beforeAutospacing="1" w:after="100" w:afterAutospacing="1"/>
      <w:jc w:val="left"/>
    </w:pPr>
    <w:rPr>
      <w:rFonts w:ascii="宋体" w:hAnsi="宋体" w:cs="宋体"/>
      <w:sz w:val="24"/>
    </w:rPr>
  </w:style>
  <w:style w:type="paragraph" w:customStyle="1" w:styleId="1110">
    <w:name w:val="普通(网站)111"/>
    <w:basedOn w:val="a"/>
    <w:qFormat/>
    <w:pPr>
      <w:spacing w:beforeAutospacing="1" w:afterAutospacing="1"/>
      <w:jc w:val="left"/>
    </w:pPr>
    <w:rPr>
      <w:sz w:val="24"/>
    </w:rPr>
  </w:style>
  <w:style w:type="paragraph" w:customStyle="1" w:styleId="112">
    <w:name w:val="正文缩进11"/>
    <w:basedOn w:val="a"/>
    <w:qFormat/>
    <w:rPr>
      <w:szCs w:val="20"/>
    </w:rPr>
  </w:style>
  <w:style w:type="paragraph" w:customStyle="1" w:styleId="3110">
    <w:name w:val="标题 311"/>
    <w:basedOn w:val="a"/>
    <w:next w:val="a"/>
    <w:qFormat/>
    <w:pPr>
      <w:keepNext/>
      <w:keepLines/>
      <w:spacing w:before="260" w:after="260" w:line="416" w:lineRule="auto"/>
      <w:outlineLvl w:val="2"/>
    </w:pPr>
    <w:rPr>
      <w:b/>
      <w:sz w:val="32"/>
      <w:szCs w:val="20"/>
    </w:rPr>
  </w:style>
  <w:style w:type="paragraph" w:customStyle="1" w:styleId="2110">
    <w:name w:val="标题 211"/>
    <w:basedOn w:val="a"/>
    <w:next w:val="a"/>
    <w:qFormat/>
    <w:pPr>
      <w:keepNext/>
      <w:keepLines/>
      <w:spacing w:before="260" w:after="260" w:line="416" w:lineRule="auto"/>
      <w:jc w:val="center"/>
      <w:outlineLvl w:val="1"/>
    </w:pPr>
    <w:rPr>
      <w:rFonts w:ascii="Arial" w:eastAsia="幼圆" w:hAnsi="Arial"/>
      <w:b/>
      <w:sz w:val="44"/>
      <w:szCs w:val="20"/>
    </w:rPr>
  </w:style>
  <w:style w:type="paragraph" w:customStyle="1" w:styleId="16">
    <w:name w:val="文本块1"/>
    <w:basedOn w:val="a"/>
    <w:uiPriority w:val="99"/>
    <w:qFormat/>
    <w:pPr>
      <w:tabs>
        <w:tab w:val="left" w:pos="9000"/>
      </w:tabs>
      <w:spacing w:after="120"/>
      <w:ind w:left="1440" w:right="1440"/>
    </w:pPr>
  </w:style>
  <w:style w:type="paragraph" w:customStyle="1" w:styleId="113">
    <w:name w:val="普通(网站)11"/>
    <w:basedOn w:val="a"/>
    <w:unhideWhenUsed/>
    <w:qFormat/>
    <w:pPr>
      <w:widowControl/>
      <w:spacing w:before="100" w:beforeAutospacing="1" w:after="100" w:afterAutospacing="1"/>
      <w:ind w:firstLine="5742"/>
      <w:jc w:val="center"/>
    </w:pPr>
    <w:rPr>
      <w:rFonts w:ascii="宋体" w:hAnsi="宋体"/>
      <w:b/>
      <w:sz w:val="44"/>
    </w:rPr>
  </w:style>
  <w:style w:type="character" w:customStyle="1" w:styleId="NormalCharacter11">
    <w:name w:val="NormalCharacter11"/>
    <w:uiPriority w:val="99"/>
    <w:qFormat/>
    <w:rPr>
      <w:rFonts w:ascii="Calibri" w:eastAsia="宋体" w:hAnsi="Calibri"/>
    </w:rPr>
  </w:style>
  <w:style w:type="paragraph" w:customStyle="1" w:styleId="Heading11">
    <w:name w:val="Heading11"/>
    <w:basedOn w:val="a"/>
    <w:qFormat/>
    <w:rPr>
      <w:rFonts w:ascii="等线 Light" w:eastAsia="等线 Light"/>
      <w:szCs w:val="20"/>
    </w:rPr>
  </w:style>
  <w:style w:type="paragraph" w:customStyle="1" w:styleId="aff5">
    <w:name w:val="正文样式"/>
    <w:basedOn w:val="a"/>
    <w:uiPriority w:val="7"/>
    <w:qFormat/>
    <w:pPr>
      <w:ind w:firstLine="480"/>
    </w:pPr>
    <w:rPr>
      <w:sz w:val="24"/>
      <w:szCs w:val="24"/>
    </w:rPr>
  </w:style>
  <w:style w:type="character" w:customStyle="1" w:styleId="NormalCharacter">
    <w:name w:val="NormalCharacter"/>
    <w:qFormat/>
  </w:style>
  <w:style w:type="character" w:customStyle="1" w:styleId="a6">
    <w:name w:val="正文文本 字符"/>
    <w:basedOn w:val="a2"/>
    <w:link w:val="a5"/>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49</Pages>
  <Words>3911</Words>
  <Characters>22295</Characters>
  <Application>Microsoft Office Word</Application>
  <DocSecurity>0</DocSecurity>
  <Lines>185</Lines>
  <Paragraphs>52</Paragraphs>
  <ScaleCrop>false</ScaleCrop>
  <Company/>
  <LinksUpToDate>false</LinksUpToDate>
  <CharactersWithSpaces>26154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洪林 王</cp:lastModifiedBy>
  <cp:revision>2</cp:revision>
  <dcterms:created xsi:type="dcterms:W3CDTF">2025-01-09T02:35:00Z</dcterms:created>
  <dcterms:modified xsi:type="dcterms:W3CDTF">2025-01-09T02:35:00Z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48578E91E27940E79A2CE5350BE97414_13</vt:lpwstr>
  </property>
</Properties>
</file>