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宋体" w:hAnsi="宋体" w:cs="宋体"/>
          <w:bCs/>
          <w:sz w:val="30"/>
        </w:rPr>
      </w:pPr>
      <w:r>
        <w:rPr>
          <w:rFonts w:ascii="宋体" w:hAnsi="宋体" w:cs="宋体"/>
          <w:bCs/>
          <w:sz w:val="30"/>
        </w:rPr>
      </w:r>
      <w:r/>
    </w:p>
    <w:p>
      <w:pPr>
        <w:ind w:left="660"/>
        <w:spacing w:line="360" w:lineRule="auto"/>
        <w:rPr>
          <w:rFonts w:ascii="宋体" w:hAnsi="宋体" w:cs="宋体"/>
          <w:bCs/>
          <w:sz w:val="30"/>
        </w:rPr>
      </w:pPr>
      <w:r>
        <w:rPr>
          <w:rFonts w:ascii="宋体" w:hAnsi="宋体" w:cs="宋体"/>
          <w:bCs/>
          <w:sz w:val="30"/>
        </w:rPr>
      </w:r>
      <w:r/>
    </w:p>
    <w:p>
      <w:pPr>
        <w:jc w:val="center"/>
        <w:spacing w:line="360" w:lineRule="auto"/>
        <w:rPr>
          <w:rFonts w:ascii="宋体" w:hAnsi="宋体" w:cs="宋体"/>
          <w:bCs/>
          <w:spacing w:val="20"/>
          <w:sz w:val="72"/>
          <w:szCs w:val="72"/>
        </w:rPr>
      </w:pPr>
      <w:r>
        <w:rPr>
          <w:rFonts w:hint="eastAsia" w:ascii="宋体" w:hAnsi="宋体" w:cs="宋体"/>
          <w:bCs/>
          <w:spacing w:val="20"/>
          <w:sz w:val="72"/>
          <w:szCs w:val="72"/>
        </w:rPr>
        <w:t xml:space="preserve">无锡市</w:t>
      </w:r>
      <w:r>
        <w:rPr>
          <w:rFonts w:hint="eastAsia" w:ascii="宋体" w:hAnsi="宋体" w:cs="宋体"/>
          <w:bCs/>
          <w:spacing w:val="20"/>
          <w:sz w:val="72"/>
          <w:szCs w:val="72"/>
        </w:rPr>
        <w:t xml:space="preserve">滨湖区</w:t>
      </w:r>
      <w:r>
        <w:rPr>
          <w:rFonts w:hint="eastAsia" w:ascii="宋体" w:hAnsi="宋体" w:cs="宋体"/>
          <w:bCs/>
          <w:spacing w:val="20"/>
          <w:sz w:val="72"/>
          <w:szCs w:val="72"/>
        </w:rPr>
        <w:t xml:space="preserve">政府采购</w:t>
      </w:r>
      <w:r/>
    </w:p>
    <w:p>
      <w:pPr>
        <w:spacing w:line="360" w:lineRule="auto"/>
        <w:rPr>
          <w:rFonts w:ascii="宋体" w:hAnsi="宋体" w:cs="宋体"/>
          <w:bCs/>
          <w:sz w:val="30"/>
        </w:rPr>
      </w:pPr>
      <w:r>
        <w:rPr>
          <w:rFonts w:ascii="宋体" w:hAnsi="宋体" w:cs="宋体"/>
          <w:bCs/>
          <w:sz w:val="30"/>
        </w:rPr>
      </w:r>
      <w:r/>
    </w:p>
    <w:p>
      <w:pPr>
        <w:spacing w:line="360" w:lineRule="auto"/>
        <w:rPr>
          <w:rFonts w:ascii="宋体" w:hAnsi="宋体" w:cs="宋体"/>
          <w:bCs/>
          <w:sz w:val="30"/>
        </w:rPr>
      </w:pPr>
      <w:r>
        <w:rPr>
          <w:rFonts w:ascii="宋体" w:hAnsi="宋体" w:cs="宋体"/>
          <w:bCs/>
          <w:sz w:val="30"/>
        </w:rPr>
      </w:r>
      <w:r/>
    </w:p>
    <w:p>
      <w:pPr>
        <w:spacing w:line="360" w:lineRule="auto"/>
        <w:rPr>
          <w:rFonts w:ascii="宋体" w:hAnsi="宋体" w:cs="宋体"/>
          <w:bCs/>
          <w:sz w:val="30"/>
        </w:rPr>
      </w:pPr>
      <w:r>
        <w:rPr>
          <w:rFonts w:ascii="宋体" w:hAnsi="宋体" w:cs="宋体"/>
          <w:bCs/>
          <w:sz w:val="30"/>
        </w:rPr>
      </w:r>
      <w:r/>
    </w:p>
    <w:p>
      <w:pPr>
        <w:jc w:val="center"/>
        <w:spacing w:line="360" w:lineRule="auto"/>
        <w:rPr>
          <w:rFonts w:ascii="宋体" w:hAnsi="宋体" w:cs="宋体"/>
          <w:bCs/>
          <w:spacing w:val="20"/>
          <w:sz w:val="52"/>
          <w:szCs w:val="52"/>
        </w:rPr>
      </w:pPr>
      <w:r>
        <w:rPr>
          <w:rFonts w:hint="eastAsia" w:ascii="宋体" w:hAnsi="宋体" w:cs="宋体"/>
          <w:bCs/>
          <w:spacing w:val="20"/>
          <w:sz w:val="52"/>
          <w:szCs w:val="52"/>
        </w:rPr>
        <w:t xml:space="preserve">公开</w:t>
      </w:r>
      <w:r>
        <mc:AlternateContent>
          <mc:Choice Requires="wpg">
            <w:drawing>
              <wp:anchor xmlns:wp="http://schemas.openxmlformats.org/drawingml/2006/wordprocessingDrawing" xmlns:wp14="http://schemas.microsoft.com/office/word/2010/wordprocessingDrawing" distT="0" distB="4294967295" distL="114300" distR="114300" simplePos="0" relativeHeight="251658240" behindDoc="0" locked="0" layoutInCell="0" allowOverlap="1">
                <wp:simplePos x="0" y="0"/>
                <wp:positionH relativeFrom="column">
                  <wp:posOffset>-113665</wp:posOffset>
                </wp:positionH>
                <wp:positionV relativeFrom="paragraph">
                  <wp:posOffset>198119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8240;mso-wrap-distance-left:9.0pt;mso-wrap-distance-top:0.0pt;mso-wrap-distance-right:9.0pt;mso-wrap-distance-bottom:-169093.2pt;visibility:visible;" from="-8.9pt,15.6pt" to="-8.9pt,15.6pt" fillcolor="#FFFFFF" strokecolor="#000000"/>
            </w:pict>
          </mc:Fallback>
        </mc:AlternateContent>
      </w:r>
      <w:r>
        <w:rPr>
          <w:rFonts w:hint="eastAsia" w:ascii="宋体" w:hAnsi="宋体" w:cs="宋体"/>
          <w:bCs/>
          <w:spacing w:val="20"/>
          <w:sz w:val="52"/>
          <w:szCs w:val="52"/>
        </w:rPr>
        <w:t xml:space="preserve">招标文件</w:t>
      </w:r>
      <w:r/>
    </w:p>
    <w:p>
      <w:pPr>
        <w:jc w:val="center"/>
        <w:spacing w:line="360" w:lineRule="auto"/>
        <w:rPr>
          <w:rFonts w:ascii="宋体" w:hAnsi="宋体" w:cs="宋体"/>
          <w:bCs/>
          <w:spacing w:val="20"/>
          <w:sz w:val="40"/>
          <w:szCs w:val="52"/>
        </w:rPr>
      </w:pPr>
      <w:r>
        <w:rPr>
          <w:rFonts w:hint="eastAsia" w:ascii="宋体" w:hAnsi="宋体" w:cs="宋体"/>
          <w:bCs/>
          <w:spacing w:val="20"/>
          <w:sz w:val="40"/>
          <w:szCs w:val="52"/>
        </w:rPr>
        <w:t xml:space="preserve">（全流程电子化）</w:t>
      </w:r>
      <w:r/>
    </w:p>
    <w:p>
      <w:pPr>
        <w:jc w:val="left"/>
        <w:spacing w:line="360" w:lineRule="auto"/>
        <w:rPr>
          <w:rFonts w:ascii="宋体" w:hAnsi="宋体" w:cs="宋体"/>
          <w:bCs/>
          <w:sz w:val="30"/>
        </w:rPr>
      </w:pPr>
      <w:r>
        <w:rPr>
          <w:rFonts w:ascii="宋体" w:hAnsi="宋体" w:cs="宋体"/>
          <w:bCs/>
          <w:sz w:val="30"/>
        </w:rPr>
      </w:r>
      <w:r/>
    </w:p>
    <w:p>
      <w:pPr>
        <w:pStyle w:val="1007"/>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ind w:firstLine="900"/>
        <w:spacing w:line="360" w:lineRule="auto"/>
        <w:rPr>
          <w:rFonts w:ascii="宋体" w:hAnsi="宋体" w:cs="宋体"/>
          <w:bCs/>
          <w:sz w:val="30"/>
          <w:szCs w:val="30"/>
        </w:rPr>
      </w:pPr>
      <w:r>
        <w:rPr>
          <w:rFonts w:ascii="宋体" w:hAnsi="宋体" w:cs="宋体"/>
          <w:bCs/>
          <w:sz w:val="30"/>
          <w:szCs w:val="30"/>
        </w:rPr>
      </w:r>
      <w:r/>
    </w:p>
    <w:p>
      <w:pPr>
        <w:ind w:firstLine="900"/>
        <w:spacing w:line="360" w:lineRule="auto"/>
        <w:rPr>
          <w:rFonts w:ascii="宋体" w:hAnsi="宋体" w:cs="宋体"/>
          <w:bCs/>
          <w:sz w:val="30"/>
          <w:szCs w:val="30"/>
        </w:rPr>
      </w:pPr>
      <w:r>
        <w:rPr>
          <w:rFonts w:hint="eastAsia" w:ascii="宋体" w:hAnsi="宋体" w:cs="宋体"/>
          <w:bCs/>
          <w:sz w:val="30"/>
          <w:szCs w:val="30"/>
        </w:rPr>
        <w:t xml:space="preserve">政府采购编号：</w:t>
      </w:r>
      <w:r>
        <w:rPr>
          <w:rFonts w:hint="eastAsia" w:ascii="宋体" w:hAnsi="宋体" w:cs="宋体"/>
          <w:bCs/>
          <w:sz w:val="30"/>
          <w:szCs w:val="30"/>
        </w:rPr>
        <w:t xml:space="preserve">JSZC-320211-HYFW-G2024-0046</w:t>
      </w:r>
      <w:r>
        <w:rPr>
          <w:rFonts w:hint="eastAsia" w:ascii="宋体" w:hAnsi="宋体" w:cs="宋体"/>
          <w:bCs/>
          <w:sz w:val="30"/>
          <w:szCs w:val="30"/>
        </w:rPr>
        <w:tab/>
      </w:r>
      <w:r/>
    </w:p>
    <w:p>
      <w:pPr>
        <w:ind w:left="2995" w:right="-424" w:hanging="2100"/>
        <w:spacing w:line="360" w:lineRule="auto"/>
        <w:rPr>
          <w:rFonts w:ascii="宋体" w:hAnsi="宋体" w:cs="宋体"/>
          <w:b/>
          <w:sz w:val="24"/>
          <w:u w:val="single"/>
        </w:rPr>
      </w:pPr>
      <w:r>
        <w:rPr>
          <w:rFonts w:hint="eastAsia" w:ascii="宋体" w:hAnsi="宋体" w:cs="宋体"/>
          <w:bCs/>
          <w:sz w:val="30"/>
          <w:szCs w:val="30"/>
        </w:rPr>
        <w:t xml:space="preserve">采购项目名称：</w:t>
      </w:r>
      <w:r>
        <w:rPr>
          <w:rFonts w:hint="eastAsia" w:ascii="宋体" w:hAnsi="宋体" w:cs="宋体"/>
          <w:bCs/>
          <w:sz w:val="30"/>
          <w:szCs w:val="30"/>
        </w:rPr>
        <w:t xml:space="preserve">滨湖区</w:t>
      </w:r>
      <w:r>
        <w:rPr>
          <w:rFonts w:hint="eastAsia" w:ascii="宋体" w:hAnsi="宋体" w:cs="宋体"/>
          <w:bCs/>
          <w:sz w:val="30"/>
          <w:szCs w:val="30"/>
        </w:rPr>
        <w:t xml:space="preserve">2025-2026年度居家养老援助服务项目</w:t>
      </w:r>
      <w:r/>
    </w:p>
    <w:p>
      <w:pPr>
        <w:ind w:firstLine="900"/>
        <w:spacing w:line="360" w:lineRule="auto"/>
        <w:rPr>
          <w:rFonts w:ascii="宋体" w:hAnsi="宋体" w:cs="宋体"/>
          <w:bCs/>
          <w:sz w:val="30"/>
          <w:szCs w:val="30"/>
        </w:rPr>
      </w:pPr>
      <w:r>
        <w:rPr>
          <w:rFonts w:hint="eastAsia" w:ascii="宋体" w:hAnsi="宋体" w:cs="宋体"/>
          <w:bCs/>
          <w:sz w:val="30"/>
          <w:szCs w:val="30"/>
        </w:rPr>
        <w:t xml:space="preserve">采   购   人：</w:t>
      </w:r>
      <w:r>
        <w:rPr>
          <w:rFonts w:hint="eastAsia" w:ascii="宋体" w:hAnsi="宋体" w:cs="宋体"/>
          <w:bCs/>
          <w:sz w:val="30"/>
          <w:szCs w:val="30"/>
        </w:rPr>
        <w:t xml:space="preserve">无锡市</w:t>
      </w:r>
      <w:r>
        <w:rPr>
          <w:rFonts w:hint="eastAsia" w:ascii="宋体" w:hAnsi="宋体" w:cs="宋体"/>
          <w:bCs/>
          <w:sz w:val="30"/>
          <w:szCs w:val="30"/>
        </w:rPr>
        <w:t xml:space="preserve">滨湖区</w:t>
      </w:r>
      <w:r>
        <w:rPr>
          <w:rFonts w:hint="eastAsia" w:ascii="宋体" w:hAnsi="宋体" w:cs="宋体"/>
          <w:bCs/>
          <w:sz w:val="30"/>
          <w:szCs w:val="30"/>
        </w:rPr>
        <w:t xml:space="preserve">民政局</w:t>
      </w:r>
      <w:r/>
    </w:p>
    <w:p>
      <w:pPr>
        <w:ind w:firstLine="900"/>
        <w:spacing w:line="360" w:lineRule="auto"/>
        <w:rPr>
          <w:rFonts w:ascii="宋体" w:hAnsi="宋体" w:cs="宋体"/>
          <w:bCs/>
          <w:sz w:val="30"/>
          <w:szCs w:val="30"/>
        </w:rPr>
      </w:pPr>
      <w:r>
        <w:rPr>
          <w:rFonts w:hint="eastAsia" w:ascii="宋体" w:hAnsi="宋体" w:cs="宋体"/>
          <w:bCs/>
          <w:sz w:val="30"/>
          <w:szCs w:val="30"/>
        </w:rPr>
        <w:t xml:space="preserve">采购代理机构：无锡</w:t>
      </w:r>
      <w:r>
        <w:rPr>
          <w:rFonts w:hint="eastAsia" w:ascii="宋体" w:hAnsi="宋体" w:cs="宋体"/>
          <w:bCs/>
          <w:sz w:val="30"/>
          <w:szCs w:val="30"/>
        </w:rPr>
        <w:t xml:space="preserve">浩源招</w:t>
      </w:r>
      <w:r>
        <w:rPr>
          <w:rFonts w:hint="eastAsia" w:ascii="宋体" w:hAnsi="宋体" w:cs="宋体"/>
          <w:bCs/>
          <w:sz w:val="30"/>
          <w:szCs w:val="30"/>
        </w:rPr>
        <w:t xml:space="preserve">投标咨询服务有限公司</w:t>
      </w:r>
      <w:r/>
    </w:p>
    <w:p>
      <w:pPr>
        <w:jc w:val="center"/>
        <w:spacing w:line="360" w:lineRule="auto"/>
        <w:rPr>
          <w:rFonts w:ascii="宋体" w:hAnsi="宋体" w:cs="宋体"/>
          <w:bCs/>
          <w:sz w:val="32"/>
        </w:rPr>
      </w:pPr>
      <w:r>
        <w:rPr>
          <w:rFonts w:ascii="宋体" w:hAnsi="宋体" w:cs="宋体"/>
          <w:bCs/>
          <w:sz w:val="32"/>
        </w:rPr>
      </w:r>
      <w:r/>
    </w:p>
    <w:p>
      <w:pPr>
        <w:jc w:val="center"/>
        <w:spacing w:line="360" w:lineRule="auto"/>
        <w:rPr>
          <w:rFonts w:ascii="宋体" w:hAnsi="宋体" w:cs="宋体"/>
          <w:bCs/>
          <w:sz w:val="44"/>
          <w:szCs w:val="44"/>
        </w:rPr>
      </w:pPr>
      <w:r>
        <w:rPr>
          <w:rFonts w:hint="eastAsia" w:ascii="宋体" w:hAnsi="宋体" w:cs="宋体"/>
          <w:bCs/>
          <w:sz w:val="44"/>
          <w:szCs w:val="44"/>
        </w:rPr>
        <w:t xml:space="preserve">二〇二四年十二月</w:t>
      </w:r>
      <w:r/>
    </w:p>
    <w:p>
      <w:pPr>
        <w:jc w:val="center"/>
        <w:rPr>
          <w:rStyle w:val="772"/>
          <w:rFonts w:eastAsia="黑体"/>
          <w:bCs/>
          <w:color w:val="auto"/>
          <w:sz w:val="48"/>
        </w:rPr>
      </w:pPr>
      <w:r>
        <w:rPr>
          <w:rStyle w:val="772"/>
          <w:rFonts w:hint="eastAsia" w:ascii="宋体" w:hAnsi="宋体" w:cs="宋体"/>
          <w:bCs/>
          <w:color w:val="auto"/>
          <w:sz w:val="48"/>
        </w:rPr>
        <w:br w:type="page" w:clear="all"/>
      </w:r>
      <w:r/>
    </w:p>
    <w:p>
      <w:pPr>
        <w:jc w:val="center"/>
        <w:rPr>
          <w:rStyle w:val="772"/>
          <w:rFonts w:eastAsia="黑体"/>
          <w:bCs/>
          <w:color w:val="auto"/>
          <w:sz w:val="48"/>
        </w:rPr>
      </w:pPr>
      <w:r>
        <w:rPr>
          <w:rFonts w:eastAsia="黑体"/>
          <w:bCs/>
          <w:color w:val="auto"/>
          <w:sz w:val="48"/>
        </w:rPr>
      </w:r>
      <w:r/>
    </w:p>
    <w:p>
      <w:pPr>
        <w:jc w:val="center"/>
        <w:rPr>
          <w:rStyle w:val="772"/>
          <w:rFonts w:eastAsia="黑体"/>
          <w:bCs/>
          <w:color w:val="auto"/>
          <w:sz w:val="48"/>
        </w:rPr>
      </w:pPr>
      <w:r>
        <w:rPr>
          <w:rFonts w:eastAsia="黑体"/>
          <w:bCs/>
          <w:color w:val="auto"/>
          <w:sz w:val="48"/>
        </w:rPr>
      </w:r>
      <w:r/>
    </w:p>
    <w:p>
      <w:pPr>
        <w:jc w:val="center"/>
        <w:rPr>
          <w:rStyle w:val="772"/>
          <w:rFonts w:eastAsia="黑体"/>
          <w:bCs/>
          <w:color w:val="auto"/>
          <w:sz w:val="48"/>
        </w:rPr>
      </w:pPr>
      <w:r>
        <w:rPr>
          <w:rStyle w:val="772"/>
          <w:rFonts w:hint="eastAsia" w:eastAsia="黑体"/>
          <w:bCs/>
          <w:color w:val="auto"/>
          <w:sz w:val="48"/>
        </w:rPr>
        <w:t xml:space="preserve">目</w:t>
      </w:r>
      <w:r>
        <w:rPr>
          <w:rStyle w:val="772"/>
          <w:rFonts w:hint="eastAsia" w:eastAsia="黑体"/>
          <w:bCs/>
          <w:color w:val="auto"/>
          <w:sz w:val="48"/>
        </w:rPr>
        <w:t xml:space="preserve">     </w:t>
      </w:r>
      <w:r>
        <w:rPr>
          <w:rStyle w:val="772"/>
          <w:rFonts w:hint="eastAsia" w:eastAsia="黑体"/>
          <w:bCs/>
          <w:color w:val="auto"/>
          <w:sz w:val="48"/>
        </w:rPr>
        <w:t xml:space="preserve">录</w:t>
      </w:r>
      <w:r/>
    </w:p>
    <w:p>
      <w:pPr>
        <w:jc w:val="center"/>
        <w:rPr>
          <w:rFonts w:ascii="黑体" w:eastAsia="黑体"/>
          <w:bCs/>
          <w:sz w:val="30"/>
        </w:rPr>
      </w:pPr>
      <w:r>
        <w:rPr>
          <w:rFonts w:ascii="黑体" w:eastAsia="黑体"/>
          <w:bCs/>
          <w:sz w:val="30"/>
        </w:rPr>
      </w:r>
      <w:r/>
    </w:p>
    <w:p>
      <w:pPr>
        <w:ind w:firstLine="450"/>
        <w:spacing w:line="720" w:lineRule="auto"/>
        <w:rPr>
          <w:rFonts w:ascii="宋体" w:hAnsi="宋体"/>
          <w:bCs/>
          <w:sz w:val="30"/>
          <w:szCs w:val="30"/>
        </w:rPr>
      </w:pPr>
      <w:r>
        <w:rPr>
          <w:rFonts w:hint="eastAsia" w:ascii="宋体" w:hAnsi="宋体"/>
          <w:bCs/>
          <w:sz w:val="30"/>
          <w:szCs w:val="30"/>
        </w:rPr>
        <w:t xml:space="preserve">一、投标邀请函-----------------------------------------(2)</w:t>
      </w:r>
      <w:r/>
    </w:p>
    <w:p>
      <w:pPr>
        <w:ind w:firstLine="450"/>
        <w:spacing w:line="720" w:lineRule="auto"/>
        <w:rPr>
          <w:rFonts w:ascii="宋体" w:hAnsi="宋体"/>
          <w:bCs/>
          <w:sz w:val="30"/>
          <w:szCs w:val="30"/>
        </w:rPr>
      </w:pPr>
      <w:r>
        <w:rPr>
          <w:rFonts w:hint="eastAsia" w:ascii="宋体" w:hAnsi="宋体"/>
          <w:bCs/>
          <w:sz w:val="30"/>
          <w:szCs w:val="30"/>
        </w:rPr>
        <w:t xml:space="preserve">二、投标人须知-----------------------------------------(4)</w:t>
      </w:r>
      <w:r/>
    </w:p>
    <w:p>
      <w:pPr>
        <w:ind w:firstLine="450"/>
        <w:spacing w:line="720" w:lineRule="auto"/>
        <w:rPr>
          <w:rFonts w:ascii="宋体" w:hAnsi="宋体"/>
          <w:bCs/>
          <w:sz w:val="30"/>
          <w:szCs w:val="30"/>
        </w:rPr>
      </w:pPr>
      <w:r>
        <w:rPr>
          <w:rFonts w:hint="eastAsia" w:ascii="宋体" w:hAnsi="宋体"/>
          <w:bCs/>
          <w:sz w:val="30"/>
          <w:szCs w:val="30"/>
        </w:rPr>
        <w:t xml:space="preserve">三、项目需求及有关说明--------------------------------(19)</w:t>
      </w:r>
      <w:r/>
    </w:p>
    <w:p>
      <w:pPr>
        <w:ind w:firstLine="450"/>
        <w:spacing w:line="720" w:lineRule="auto"/>
        <w:rPr>
          <w:rFonts w:ascii="宋体" w:hAnsi="宋体"/>
          <w:bCs/>
          <w:sz w:val="30"/>
          <w:szCs w:val="30"/>
        </w:rPr>
      </w:pPr>
      <w:r>
        <w:rPr>
          <w:rFonts w:hint="eastAsia" w:ascii="宋体" w:hAnsi="宋体"/>
          <w:bCs/>
          <w:sz w:val="30"/>
          <w:szCs w:val="30"/>
        </w:rPr>
        <w:t xml:space="preserve">四、</w:t>
      </w:r>
      <w:r>
        <w:rPr>
          <w:rFonts w:hint="eastAsia" w:ascii="宋体" w:hAnsi="宋体"/>
          <w:bCs/>
          <w:sz w:val="30"/>
          <w:szCs w:val="30"/>
        </w:rPr>
        <w:t xml:space="preserve">无锡市市区居家养老援助服务项目指导目录</w:t>
      </w:r>
      <w:r>
        <w:rPr>
          <w:rFonts w:hint="eastAsia" w:ascii="宋体" w:hAnsi="宋体"/>
          <w:bCs/>
          <w:sz w:val="30"/>
          <w:szCs w:val="30"/>
        </w:rPr>
        <w:t xml:space="preserve">------------(25)</w:t>
      </w:r>
      <w:r/>
    </w:p>
    <w:p>
      <w:pPr>
        <w:ind w:firstLine="450"/>
        <w:spacing w:line="720" w:lineRule="auto"/>
        <w:rPr>
          <w:rFonts w:ascii="宋体" w:hAnsi="宋体"/>
          <w:bCs/>
          <w:sz w:val="30"/>
          <w:szCs w:val="30"/>
        </w:rPr>
      </w:pPr>
      <w:r>
        <w:rPr>
          <w:rFonts w:hint="eastAsia" w:ascii="宋体" w:hAnsi="宋体"/>
          <w:bCs/>
          <w:sz w:val="30"/>
          <w:szCs w:val="30"/>
        </w:rPr>
        <w:t xml:space="preserve">五</w:t>
      </w:r>
      <w:r>
        <w:rPr>
          <w:rFonts w:hint="eastAsia" w:ascii="宋体" w:hAnsi="宋体"/>
          <w:bCs/>
          <w:sz w:val="30"/>
          <w:szCs w:val="30"/>
        </w:rPr>
        <w:t xml:space="preserve">、</w:t>
      </w:r>
      <w:r>
        <w:rPr>
          <w:rFonts w:hint="eastAsia" w:ascii="宋体" w:hAnsi="宋体"/>
          <w:bCs/>
          <w:sz w:val="30"/>
          <w:szCs w:val="30"/>
        </w:rPr>
        <w:t xml:space="preserve">合同书</w:t>
      </w:r>
      <w:r>
        <w:rPr>
          <w:rFonts w:hint="eastAsia" w:ascii="宋体" w:hAnsi="宋体"/>
          <w:bCs/>
          <w:sz w:val="30"/>
          <w:szCs w:val="30"/>
        </w:rPr>
        <w:t xml:space="preserve">----------------------------</w:t>
      </w:r>
      <w:r>
        <w:rPr>
          <w:rFonts w:hint="eastAsia" w:ascii="宋体" w:hAnsi="宋体"/>
          <w:bCs/>
          <w:sz w:val="30"/>
          <w:szCs w:val="30"/>
        </w:rPr>
        <w:t xml:space="preserve">--</w:t>
      </w:r>
      <w:r>
        <w:rPr>
          <w:rFonts w:hint="eastAsia" w:ascii="宋体" w:hAnsi="宋体"/>
          <w:bCs/>
          <w:sz w:val="30"/>
          <w:szCs w:val="30"/>
        </w:rPr>
        <w:t xml:space="preserve">--------------(28)</w:t>
      </w:r>
      <w:r/>
    </w:p>
    <w:p>
      <w:pPr>
        <w:ind w:firstLine="450"/>
        <w:spacing w:line="720" w:lineRule="auto"/>
        <w:rPr>
          <w:rFonts w:ascii="宋体" w:hAnsi="宋体"/>
          <w:bCs/>
          <w:sz w:val="30"/>
          <w:szCs w:val="30"/>
        </w:rPr>
      </w:pPr>
      <w:r>
        <w:rPr>
          <w:rFonts w:hint="eastAsia" w:ascii="宋体" w:hAnsi="宋体"/>
          <w:bCs/>
          <w:sz w:val="30"/>
          <w:szCs w:val="30"/>
        </w:rPr>
        <w:t xml:space="preserve">六</w:t>
      </w:r>
      <w:r>
        <w:rPr>
          <w:rFonts w:hint="eastAsia" w:ascii="宋体" w:hAnsi="宋体"/>
          <w:bCs/>
          <w:sz w:val="30"/>
          <w:szCs w:val="30"/>
        </w:rPr>
        <w:t xml:space="preserve">、投标文件格式--------------------------------------(37)</w:t>
      </w:r>
      <w:r/>
    </w:p>
    <w:p>
      <w:pPr>
        <w:spacing w:line="720" w:lineRule="auto"/>
        <w:rPr>
          <w:rFonts w:ascii="宋体" w:hAnsi="宋体"/>
          <w:bCs/>
          <w:sz w:val="30"/>
        </w:rPr>
      </w:pPr>
      <w:r>
        <w:rPr>
          <w:rFonts w:ascii="宋体" w:hAnsi="宋体"/>
          <w:bCs/>
          <w:sz w:val="30"/>
        </w:rPr>
      </w:r>
      <w:r/>
    </w:p>
    <w:p>
      <w:pPr>
        <w:spacing w:line="480" w:lineRule="auto"/>
        <w:rPr>
          <w:rFonts w:ascii="宋体" w:hAnsi="宋体"/>
          <w:bCs/>
          <w:sz w:val="30"/>
        </w:rPr>
      </w:pPr>
      <w:r>
        <w:rPr>
          <w:rFonts w:ascii="宋体" w:hAnsi="宋体"/>
          <w:bCs/>
          <w:sz w:val="30"/>
        </w:rPr>
      </w:r>
      <w:r/>
    </w:p>
    <w:p>
      <w:pPr>
        <w:rPr>
          <w:rFonts w:ascii="宋体" w:hAnsi="宋体"/>
          <w:bCs/>
          <w:sz w:val="28"/>
        </w:rPr>
      </w:pPr>
      <w:r>
        <w:rPr>
          <w:rFonts w:ascii="宋体" w:hAnsi="宋体"/>
          <w:bCs/>
          <w:sz w:val="28"/>
        </w:rPr>
      </w:r>
      <w:r/>
    </w:p>
    <w:p>
      <w:pPr>
        <w:rPr>
          <w:rFonts w:ascii="宋体" w:hAnsi="宋体"/>
          <w:bCs/>
          <w:sz w:val="32"/>
        </w:rPr>
      </w:pPr>
      <w:r>
        <w:rPr>
          <w:rFonts w:ascii="宋体" w:hAnsi="宋体"/>
          <w:bCs/>
          <w:sz w:val="32"/>
        </w:rPr>
      </w:r>
      <w:r/>
    </w:p>
    <w:p>
      <w:pPr>
        <w:jc w:val="center"/>
        <w:rPr>
          <w:rFonts w:ascii="黑体" w:eastAsia="黑体"/>
          <w:bCs/>
          <w:sz w:val="28"/>
          <w:szCs w:val="28"/>
        </w:rPr>
      </w:pPr>
      <w:r/>
      <w:bookmarkStart w:id="0" w:name="报价方须知前附表"/>
      <w:r/>
      <w:bookmarkEnd w:id="0"/>
      <w:r>
        <w:rPr>
          <w:rFonts w:ascii="宋体" w:hAnsi="宋体"/>
          <w:bCs/>
          <w:sz w:val="32"/>
        </w:rPr>
        <w:br w:type="page" w:clear="all"/>
      </w:r>
      <w:r>
        <w:rPr>
          <w:rFonts w:hint="eastAsia" w:ascii="黑体" w:eastAsia="黑体"/>
          <w:bCs/>
          <w:sz w:val="28"/>
          <w:szCs w:val="28"/>
        </w:rPr>
        <w:t xml:space="preserve">一、投标邀请函</w:t>
      </w:r>
      <w:r/>
    </w:p>
    <w:p>
      <w:pPr>
        <w:ind w:firstLine="480"/>
        <w:rPr>
          <w:rFonts w:ascii="宋体" w:hAnsi="宋体"/>
          <w:bCs/>
          <w:sz w:val="24"/>
          <w:szCs w:val="24"/>
        </w:rPr>
      </w:pPr>
      <w:r>
        <w:rPr>
          <w:rFonts w:hint="eastAsia" w:ascii="宋体" w:hAnsi="宋体"/>
          <w:bCs/>
          <w:sz w:val="24"/>
          <w:szCs w:val="24"/>
        </w:rPr>
        <w:t xml:space="preserve">我公司受</w:t>
      </w:r>
      <w:r>
        <w:rPr>
          <w:rFonts w:hint="eastAsia" w:ascii="Arial" w:hAnsi="Arial" w:cs="Arial"/>
          <w:bCs/>
          <w:sz w:val="24"/>
        </w:rPr>
        <w:t xml:space="preserve">无锡市</w:t>
      </w:r>
      <w:r>
        <w:rPr>
          <w:rFonts w:hint="eastAsia" w:ascii="Arial" w:hAnsi="Arial" w:cs="Arial"/>
          <w:bCs/>
          <w:sz w:val="24"/>
        </w:rPr>
        <w:t xml:space="preserve">滨湖区</w:t>
      </w:r>
      <w:r>
        <w:rPr>
          <w:rFonts w:hint="eastAsia" w:ascii="Arial" w:hAnsi="Arial" w:cs="Arial"/>
          <w:bCs/>
          <w:sz w:val="24"/>
        </w:rPr>
        <w:t xml:space="preserve">民政局</w:t>
      </w:r>
      <w:r>
        <w:rPr>
          <w:rFonts w:hint="eastAsia" w:ascii="宋体" w:hAnsi="宋体"/>
          <w:bCs/>
          <w:sz w:val="24"/>
          <w:szCs w:val="24"/>
        </w:rPr>
        <w:t xml:space="preserve">委托，对</w:t>
      </w:r>
      <w:r>
        <w:rPr>
          <w:rFonts w:hint="eastAsia" w:ascii="宋体" w:hAnsi="宋体"/>
          <w:bCs/>
          <w:sz w:val="24"/>
          <w:szCs w:val="24"/>
        </w:rPr>
        <w:t xml:space="preserve">滨湖区</w:t>
      </w:r>
      <w:r>
        <w:rPr>
          <w:rFonts w:hint="eastAsia" w:ascii="宋体" w:hAnsi="宋体"/>
          <w:bCs/>
          <w:sz w:val="24"/>
          <w:szCs w:val="24"/>
        </w:rPr>
        <w:t xml:space="preserve">2025-2026年度居家养老援助服务项目</w:t>
      </w:r>
      <w:r>
        <w:rPr>
          <w:rFonts w:hint="eastAsia" w:ascii="宋体" w:hAnsi="宋体"/>
          <w:bCs/>
          <w:sz w:val="24"/>
          <w:szCs w:val="24"/>
        </w:rPr>
        <w:t xml:space="preserve">进行公开招标，欢迎你单位参加投标并提请注意下表中的相关事项：</w:t>
      </w:r>
      <w:r/>
    </w:p>
    <w:tbl>
      <w:tblPr>
        <w:tblW w:w="92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1"/>
        <w:gridCol w:w="8591"/>
      </w:tblGrid>
      <w:tr>
        <w:trPr>
          <w:trHeight w:val="78"/>
        </w:trPr>
        <w:tc>
          <w:tcPr>
            <w:tcW w:w="691" w:type="dxa"/>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序号</w:t>
            </w:r>
            <w:r/>
          </w:p>
        </w:tc>
        <w:tc>
          <w:tcPr>
            <w:tcW w:w="8591" w:type="dxa"/>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内    容</w:t>
            </w:r>
            <w:r/>
          </w:p>
        </w:tc>
      </w:tr>
      <w:tr>
        <w:trPr>
          <w:trHeight w:val="542"/>
        </w:trPr>
        <w:tc>
          <w:tcPr>
            <w:tcW w:w="691" w:type="dxa"/>
            <w:vAlign w:val="center"/>
            <w:textDirection w:val="lrTb"/>
            <w:noWrap w:val="false"/>
          </w:tcPr>
          <w:p>
            <w:pPr>
              <w:jc w:val="center"/>
              <w:spacing w:line="276" w:lineRule="auto"/>
              <w:rPr>
                <w:rFonts w:ascii="宋体" w:hAnsi="宋体"/>
                <w:bCs/>
                <w:sz w:val="24"/>
                <w:szCs w:val="24"/>
              </w:rPr>
            </w:pPr>
            <w:r>
              <w:rPr>
                <w:rFonts w:hint="eastAsia" w:ascii="宋体" w:hAnsi="宋体"/>
                <w:bCs/>
                <w:sz w:val="24"/>
                <w:szCs w:val="24"/>
              </w:rPr>
              <w:t xml:space="preserve">1</w:t>
            </w:r>
            <w:r/>
          </w:p>
        </w:tc>
        <w:tc>
          <w:tcPr>
            <w:tcW w:w="8591" w:type="dxa"/>
            <w:vAlign w:val="center"/>
            <w:textDirection w:val="lrTb"/>
            <w:noWrap w:val="false"/>
          </w:tcPr>
          <w:p>
            <w:pPr>
              <w:spacing w:line="276" w:lineRule="auto"/>
              <w:rPr>
                <w:rFonts w:ascii="宋体" w:hAnsi="宋体"/>
                <w:bCs/>
                <w:szCs w:val="21"/>
              </w:rPr>
            </w:pPr>
            <w:r>
              <w:rPr>
                <w:rFonts w:hint="eastAsia" w:ascii="宋体" w:hAnsi="宋体"/>
                <w:bCs/>
                <w:szCs w:val="21"/>
              </w:rPr>
              <w:t xml:space="preserve">项目名称：</w:t>
            </w:r>
            <w:r>
              <w:rPr>
                <w:rFonts w:hint="eastAsia" w:ascii="宋体" w:hAnsi="宋体"/>
                <w:bCs/>
                <w:szCs w:val="21"/>
              </w:rPr>
              <w:t xml:space="preserve">滨湖区</w:t>
            </w:r>
            <w:r>
              <w:rPr>
                <w:rFonts w:hint="eastAsia" w:ascii="宋体" w:hAnsi="宋体"/>
                <w:bCs/>
                <w:szCs w:val="21"/>
              </w:rPr>
              <w:t xml:space="preserve">2025-2026年度居家养老援助服务项目</w:t>
            </w:r>
            <w:r/>
          </w:p>
          <w:p>
            <w:pPr>
              <w:spacing w:line="276" w:lineRule="auto"/>
              <w:rPr>
                <w:rFonts w:ascii="宋体" w:hAnsi="宋体"/>
                <w:bCs/>
                <w:szCs w:val="21"/>
              </w:rPr>
            </w:pPr>
            <w:r>
              <w:rPr>
                <w:rFonts w:hint="eastAsia" w:ascii="宋体" w:hAnsi="宋体"/>
                <w:bCs/>
                <w:szCs w:val="21"/>
              </w:rPr>
              <w:t xml:space="preserve">编    号：</w:t>
            </w:r>
            <w:r>
              <w:rPr>
                <w:rFonts w:hint="eastAsia" w:ascii="宋体" w:hAnsi="宋体"/>
                <w:bCs/>
                <w:szCs w:val="21"/>
              </w:rPr>
              <w:t xml:space="preserve">JSZC-320211-HYFW-G2024-0046</w:t>
            </w:r>
            <w:r>
              <w:rPr>
                <w:rFonts w:hint="eastAsia" w:ascii="宋体" w:hAnsi="宋体"/>
                <w:bCs/>
                <w:szCs w:val="21"/>
              </w:rPr>
              <w:tab/>
            </w:r>
            <w:r/>
          </w:p>
          <w:p>
            <w:pPr>
              <w:spacing w:line="276" w:lineRule="auto"/>
              <w:rPr>
                <w:rFonts w:ascii="宋体" w:hAnsi="宋体"/>
                <w:bCs/>
                <w:szCs w:val="21"/>
              </w:rPr>
            </w:pPr>
            <w:r>
              <w:rPr>
                <w:rFonts w:hint="eastAsia" w:ascii="宋体" w:hAnsi="宋体"/>
                <w:bCs/>
                <w:szCs w:val="21"/>
              </w:rPr>
              <w:t xml:space="preserve">服务期限：贰年，自合同签订生效之日起至2026年12月31日止。</w:t>
            </w:r>
            <w:r/>
          </w:p>
          <w:p>
            <w:pPr>
              <w:spacing w:line="276" w:lineRule="auto"/>
              <w:rPr>
                <w:rFonts w:ascii="宋体" w:hAnsi="宋体"/>
                <w:bCs/>
                <w:szCs w:val="21"/>
              </w:rPr>
            </w:pPr>
            <w:r>
              <w:rPr>
                <w:rFonts w:hint="eastAsia" w:ascii="宋体" w:hAnsi="宋体"/>
                <w:bCs/>
                <w:szCs w:val="21"/>
              </w:rPr>
              <w:t xml:space="preserve">采 购 人：</w:t>
            </w:r>
            <w:r>
              <w:rPr>
                <w:rFonts w:hint="eastAsia" w:ascii="宋体" w:hAnsi="宋体"/>
                <w:bCs/>
                <w:szCs w:val="21"/>
              </w:rPr>
              <w:t xml:space="preserve">无锡市</w:t>
            </w:r>
            <w:r>
              <w:rPr>
                <w:rFonts w:hint="eastAsia" w:ascii="宋体" w:hAnsi="宋体"/>
                <w:bCs/>
                <w:szCs w:val="21"/>
              </w:rPr>
              <w:t xml:space="preserve">滨湖区</w:t>
            </w:r>
            <w:r>
              <w:rPr>
                <w:rFonts w:hint="eastAsia" w:ascii="宋体" w:hAnsi="宋体"/>
                <w:bCs/>
                <w:szCs w:val="21"/>
              </w:rPr>
              <w:t xml:space="preserve">民政局</w:t>
            </w:r>
            <w:r/>
          </w:p>
          <w:p>
            <w:pPr>
              <w:spacing w:line="276" w:lineRule="auto"/>
              <w:rPr>
                <w:rFonts w:ascii="宋体" w:hAnsi="宋体"/>
                <w:bCs/>
                <w:szCs w:val="21"/>
              </w:rPr>
            </w:pPr>
            <w:r>
              <w:rPr>
                <w:rFonts w:hint="eastAsia" w:ascii="宋体" w:hAnsi="宋体"/>
                <w:bCs/>
                <w:szCs w:val="21"/>
              </w:rPr>
              <w:t xml:space="preserve">采购方式：公开招标</w:t>
            </w:r>
            <w:r/>
          </w:p>
          <w:p>
            <w:pPr>
              <w:spacing w:line="276" w:lineRule="auto"/>
              <w:rPr>
                <w:rFonts w:ascii="宋体" w:hAnsi="宋体"/>
                <w:bCs/>
                <w:szCs w:val="21"/>
              </w:rPr>
            </w:pPr>
            <w:r>
              <w:rPr>
                <w:rFonts w:hint="eastAsia" w:ascii="宋体" w:hAnsi="宋体"/>
                <w:bCs/>
                <w:szCs w:val="21"/>
              </w:rPr>
              <w:t xml:space="preserve">采购预算：</w:t>
            </w:r>
            <w:bookmarkStart w:id="1" w:name="_Hlk182657866"/>
            <w:r>
              <w:rPr>
                <w:rFonts w:hint="eastAsia" w:ascii="宋体" w:hAnsi="宋体"/>
                <w:bCs/>
                <w:szCs w:val="21"/>
              </w:rPr>
              <w:t xml:space="preserve">1800万元（</w:t>
            </w:r>
            <w:r>
              <w:rPr>
                <w:rFonts w:hint="eastAsia" w:ascii="宋体" w:hAnsi="宋体"/>
                <w:bCs/>
                <w:szCs w:val="21"/>
              </w:rPr>
              <w:t xml:space="preserve">标段</w:t>
            </w:r>
            <w:r>
              <w:rPr>
                <w:rFonts w:hint="eastAsia" w:ascii="宋体" w:hAnsi="宋体"/>
                <w:bCs/>
                <w:szCs w:val="21"/>
              </w:rPr>
              <w:t xml:space="preserve">一</w:t>
            </w:r>
            <w:r>
              <w:rPr>
                <w:rFonts w:ascii="宋体" w:hAnsi="宋体"/>
                <w:bCs/>
                <w:szCs w:val="21"/>
              </w:rPr>
              <w:t xml:space="preserve">采购预算为</w:t>
            </w:r>
            <w:r>
              <w:rPr>
                <w:rFonts w:hint="eastAsia" w:ascii="宋体" w:hAnsi="宋体"/>
                <w:bCs/>
                <w:szCs w:val="21"/>
              </w:rPr>
              <w:t xml:space="preserve">685</w:t>
            </w:r>
            <w:r>
              <w:rPr>
                <w:rFonts w:hint="eastAsia" w:ascii="宋体" w:hAnsi="宋体"/>
                <w:bCs/>
                <w:szCs w:val="21"/>
              </w:rPr>
              <w:t xml:space="preserve">万元；标段二采购预算为</w:t>
            </w:r>
            <w:r>
              <w:rPr>
                <w:rFonts w:hint="eastAsia" w:ascii="宋体" w:hAnsi="宋体"/>
                <w:bCs/>
                <w:szCs w:val="21"/>
              </w:rPr>
              <w:t xml:space="preserve">610</w:t>
            </w:r>
            <w:r>
              <w:rPr>
                <w:rFonts w:hint="eastAsia" w:ascii="宋体" w:hAnsi="宋体"/>
                <w:bCs/>
                <w:szCs w:val="21"/>
              </w:rPr>
              <w:t xml:space="preserve">万元；标段三采购预算为</w:t>
            </w:r>
            <w:r>
              <w:rPr>
                <w:rFonts w:hint="eastAsia" w:ascii="宋体" w:hAnsi="宋体"/>
                <w:bCs/>
                <w:szCs w:val="21"/>
              </w:rPr>
              <w:t xml:space="preserve">505</w:t>
            </w:r>
            <w:r>
              <w:rPr>
                <w:rFonts w:hint="eastAsia" w:ascii="宋体" w:hAnsi="宋体"/>
                <w:bCs/>
                <w:szCs w:val="21"/>
              </w:rPr>
              <w:t xml:space="preserve">万元。</w:t>
            </w:r>
            <w:r>
              <w:rPr>
                <w:rFonts w:hint="eastAsia" w:ascii="宋体" w:hAnsi="宋体"/>
                <w:bCs/>
                <w:szCs w:val="21"/>
              </w:rPr>
              <w:t xml:space="preserve">）</w:t>
            </w:r>
            <w:bookmarkEnd w:id="1"/>
            <w:r/>
            <w:r/>
          </w:p>
          <w:p>
            <w:pPr>
              <w:spacing w:line="276" w:lineRule="auto"/>
              <w:rPr>
                <w:rFonts w:ascii="宋体" w:hAnsi="宋体"/>
                <w:bCs/>
                <w:szCs w:val="21"/>
              </w:rPr>
            </w:pPr>
            <w:r>
              <w:rPr>
                <w:rFonts w:hint="eastAsia" w:ascii="宋体" w:hAnsi="宋体"/>
                <w:bCs/>
                <w:szCs w:val="21"/>
              </w:rPr>
              <w:t xml:space="preserve">本项目是否专门面向中小企业采购：</w:t>
            </w:r>
            <w:r>
              <w:rPr>
                <w:rFonts w:hint="eastAsia" w:ascii="宋体" w:hAnsi="宋体"/>
                <w:bCs/>
                <w:szCs w:val="21"/>
              </w:rPr>
              <w:t xml:space="preserve">否</w:t>
            </w:r>
            <w:r/>
          </w:p>
          <w:p>
            <w:pPr>
              <w:spacing w:line="276" w:lineRule="auto"/>
              <w:rPr>
                <w:rFonts w:ascii="宋体" w:hAnsi="宋体"/>
                <w:bCs/>
                <w:szCs w:val="21"/>
              </w:rPr>
            </w:pPr>
            <w:r>
              <w:rPr>
                <w:rFonts w:hint="eastAsia" w:ascii="宋体" w:hAnsi="宋体"/>
                <w:bCs/>
                <w:szCs w:val="21"/>
              </w:rPr>
              <w:t xml:space="preserve">标的行业：其他未列明行业</w:t>
            </w:r>
            <w:r/>
          </w:p>
          <w:p>
            <w:pPr>
              <w:spacing w:line="276" w:lineRule="auto"/>
              <w:rPr>
                <w:rFonts w:ascii="宋体" w:hAnsi="宋体"/>
                <w:bCs/>
                <w:szCs w:val="21"/>
              </w:rPr>
            </w:pPr>
            <w:r>
              <w:rPr>
                <w:rFonts w:hint="eastAsia" w:ascii="宋体" w:hAnsi="宋体"/>
                <w:bCs/>
                <w:szCs w:val="21"/>
              </w:rPr>
              <w:t xml:space="preserve">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tc>
      </w:tr>
      <w:tr>
        <w:trPr>
          <w:trHeight w:val="588"/>
        </w:trPr>
        <w:tc>
          <w:tcPr>
            <w:tcW w:w="691" w:type="dxa"/>
            <w:vAlign w:val="center"/>
            <w:textDirection w:val="lrTb"/>
            <w:noWrap w:val="false"/>
          </w:tcPr>
          <w:p>
            <w:pPr>
              <w:jc w:val="center"/>
              <w:spacing w:line="276" w:lineRule="auto"/>
              <w:rPr>
                <w:rFonts w:ascii="宋体" w:hAnsi="宋体"/>
                <w:bCs/>
                <w:sz w:val="24"/>
                <w:szCs w:val="24"/>
              </w:rPr>
            </w:pPr>
            <w:r>
              <w:rPr>
                <w:rFonts w:hint="eastAsia" w:ascii="宋体" w:hAnsi="宋体"/>
                <w:bCs/>
                <w:sz w:val="24"/>
                <w:szCs w:val="24"/>
              </w:rPr>
              <w:t xml:space="preserve">2</w:t>
            </w:r>
            <w:r/>
          </w:p>
        </w:tc>
        <w:tc>
          <w:tcPr>
            <w:tcW w:w="8591" w:type="dxa"/>
            <w:vAlign w:val="center"/>
            <w:textDirection w:val="lrTb"/>
            <w:noWrap w:val="false"/>
          </w:tcPr>
          <w:p>
            <w:pPr>
              <w:spacing w:line="276" w:lineRule="auto"/>
              <w:rPr>
                <w:rFonts w:ascii="宋体" w:hAnsi="宋体"/>
                <w:bCs/>
                <w:szCs w:val="21"/>
              </w:rPr>
            </w:pPr>
            <w:r>
              <w:rPr>
                <w:rFonts w:hint="eastAsia" w:ascii="宋体" w:hAnsi="宋体"/>
                <w:bCs/>
                <w:szCs w:val="21"/>
              </w:rPr>
              <w:t xml:space="preserve">采购代理机构：无锡</w:t>
            </w:r>
            <w:r>
              <w:rPr>
                <w:rFonts w:hint="eastAsia" w:ascii="宋体" w:hAnsi="宋体"/>
                <w:bCs/>
                <w:szCs w:val="21"/>
              </w:rPr>
              <w:t xml:space="preserve">浩源招</w:t>
            </w:r>
            <w:r>
              <w:rPr>
                <w:rFonts w:hint="eastAsia" w:ascii="宋体" w:hAnsi="宋体"/>
                <w:bCs/>
                <w:szCs w:val="21"/>
              </w:rPr>
              <w:t xml:space="preserve">投标咨询服务有限公司</w:t>
            </w:r>
            <w:r/>
          </w:p>
          <w:p>
            <w:pPr>
              <w:spacing w:line="276" w:lineRule="auto"/>
              <w:rPr>
                <w:rFonts w:ascii="宋体" w:hAnsi="宋体"/>
                <w:bCs/>
                <w:szCs w:val="21"/>
              </w:rPr>
            </w:pPr>
            <w:r>
              <w:rPr>
                <w:rFonts w:hint="eastAsia" w:ascii="宋体" w:hAnsi="宋体"/>
                <w:bCs/>
                <w:szCs w:val="21"/>
              </w:rPr>
              <w:t xml:space="preserve">地        址：无锡市太湖西大道2188号901-902室</w:t>
            </w:r>
            <w:r/>
          </w:p>
        </w:tc>
      </w:tr>
      <w:tr>
        <w:trPr>
          <w:trHeight w:val="1276"/>
        </w:trPr>
        <w:tc>
          <w:tcPr>
            <w:tcW w:w="691" w:type="dxa"/>
            <w:vAlign w:val="center"/>
            <w:textDirection w:val="lrTb"/>
            <w:noWrap w:val="false"/>
          </w:tcPr>
          <w:p>
            <w:pPr>
              <w:jc w:val="center"/>
              <w:spacing w:line="276" w:lineRule="auto"/>
              <w:rPr>
                <w:rFonts w:ascii="宋体" w:hAnsi="宋体"/>
                <w:bCs/>
                <w:sz w:val="24"/>
                <w:szCs w:val="24"/>
              </w:rPr>
            </w:pPr>
            <w:r>
              <w:rPr>
                <w:rFonts w:hint="eastAsia" w:ascii="宋体" w:hAnsi="宋体"/>
                <w:bCs/>
                <w:sz w:val="24"/>
                <w:szCs w:val="24"/>
              </w:rPr>
              <w:t xml:space="preserve">3</w:t>
            </w:r>
            <w:r/>
          </w:p>
        </w:tc>
        <w:tc>
          <w:tcPr>
            <w:tcW w:w="8591" w:type="dxa"/>
            <w:vAlign w:val="center"/>
            <w:textDirection w:val="lrTb"/>
            <w:noWrap w:val="false"/>
          </w:tcPr>
          <w:p>
            <w:pPr>
              <w:rPr>
                <w:rFonts w:ascii="宋体" w:hAnsi="宋体"/>
                <w:bCs/>
                <w:szCs w:val="21"/>
              </w:rPr>
            </w:pPr>
            <w:r>
              <w:rPr>
                <w:rFonts w:hint="eastAsia" w:ascii="宋体" w:hAnsi="宋体"/>
                <w:bCs/>
                <w:szCs w:val="21"/>
              </w:rPr>
              <w:t xml:space="preserve">投标人</w:t>
            </w:r>
            <w:r>
              <w:rPr>
                <w:rFonts w:hint="eastAsia" w:ascii="宋体" w:hAnsi="宋体"/>
                <w:bCs/>
                <w:szCs w:val="21"/>
              </w:rPr>
              <w:t xml:space="preserve">条件：</w:t>
            </w:r>
            <w:r/>
          </w:p>
          <w:p>
            <w:pPr>
              <w:rPr>
                <w:rFonts w:ascii="宋体" w:hAnsi="宋体"/>
                <w:bCs/>
                <w:szCs w:val="21"/>
              </w:rPr>
            </w:pPr>
            <w:r>
              <w:rPr>
                <w:rFonts w:hint="eastAsia" w:ascii="宋体" w:hAnsi="宋体"/>
                <w:bCs/>
                <w:szCs w:val="21"/>
              </w:rPr>
              <w:t xml:space="preserve">供应商参加本次政府采购活动应当符合《中华人民共和国政府采购法》第二十二条的规定。</w:t>
            </w:r>
            <w:r/>
          </w:p>
          <w:p>
            <w:pPr>
              <w:rPr>
                <w:rFonts w:ascii="宋体" w:hAnsi="宋体"/>
                <w:bCs/>
                <w:szCs w:val="21"/>
              </w:rPr>
            </w:pPr>
            <w:r>
              <w:rPr>
                <w:rFonts w:hint="eastAsia" w:ascii="宋体" w:hAnsi="宋体"/>
                <w:bCs/>
                <w:szCs w:val="21"/>
              </w:rPr>
              <w:t xml:space="preserve">注：本项目不接受联合体投标。</w:t>
            </w:r>
            <w:r/>
          </w:p>
        </w:tc>
      </w:tr>
      <w:tr>
        <w:trPr>
          <w:trHeight w:val="2584"/>
        </w:trPr>
        <w:tc>
          <w:tcPr>
            <w:tcW w:w="691"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4</w:t>
            </w:r>
            <w:r/>
          </w:p>
        </w:tc>
        <w:tc>
          <w:tcPr>
            <w:tcW w:w="8591" w:type="dxa"/>
            <w:vAlign w:val="center"/>
            <w:textDirection w:val="lrTb"/>
            <w:noWrap w:val="false"/>
          </w:tcPr>
          <w:p>
            <w:pPr>
              <w:spacing w:line="276" w:lineRule="auto"/>
              <w:rPr>
                <w:rFonts w:hAnsi="宋体"/>
                <w:bCs/>
                <w:szCs w:val="21"/>
              </w:rPr>
            </w:pPr>
            <w:r>
              <w:rPr>
                <w:rFonts w:hint="eastAsia"/>
                <w:bCs/>
                <w:szCs w:val="21"/>
              </w:rPr>
              <w:t xml:space="preserve">招标文件获取信息：</w:t>
            </w:r>
            <w:r/>
          </w:p>
          <w:p>
            <w:pPr>
              <w:spacing w:line="276" w:lineRule="auto"/>
              <w:widowControl/>
              <w:rPr>
                <w:bCs/>
                <w:szCs w:val="21"/>
              </w:rPr>
            </w:pPr>
            <w:r>
              <w:rPr>
                <w:rFonts w:hint="eastAsia"/>
                <w:bCs/>
                <w:szCs w:val="21"/>
              </w:rPr>
              <w:t xml:space="preserve">（</w:t>
            </w:r>
            <w:r>
              <w:rPr>
                <w:rFonts w:hint="eastAsia"/>
                <w:bCs/>
                <w:szCs w:val="21"/>
              </w:rPr>
              <w:t xml:space="preserve">1</w:t>
            </w:r>
            <w:r>
              <w:rPr>
                <w:rFonts w:hint="eastAsia"/>
                <w:bCs/>
                <w:szCs w:val="21"/>
              </w:rPr>
              <w:t xml:space="preserve">）获取招标文件方式：投标人登录苏</w:t>
            </w:r>
            <w:r>
              <w:rPr>
                <w:rFonts w:hint="eastAsia"/>
                <w:bCs/>
                <w:szCs w:val="21"/>
              </w:rPr>
              <w:t xml:space="preserve">采云</w:t>
            </w:r>
            <w:r>
              <w:rPr>
                <w:rFonts w:hint="eastAsia"/>
                <w:bCs/>
                <w:szCs w:val="21"/>
              </w:rPr>
              <w:t xml:space="preserve">平台（</w:t>
            </w:r>
            <w:r>
              <w:rPr>
                <w:rFonts w:hint="eastAsia"/>
                <w:bCs/>
                <w:szCs w:val="21"/>
              </w:rPr>
              <w:t xml:space="preserve">http://jszfcg.jsczt.cn/jszc/login?</w:t>
            </w:r>
            <w:r>
              <w:rPr>
                <w:rFonts w:hint="eastAsia"/>
                <w:bCs/>
                <w:szCs w:val="21"/>
              </w:rPr>
              <w:t xml:space="preserve">）中免费下载公开招标文件（“项目参与”——“采购项目”找到需要获取采购文件的项目，点击“我要参与”——“参与投标”——“下载文件”</w:t>
            </w:r>
            <w:r>
              <w:rPr>
                <w:bCs/>
                <w:szCs w:val="21"/>
              </w:rPr>
              <w:t xml:space="preserve">，完成项目参与</w:t>
            </w:r>
            <w:r>
              <w:rPr>
                <w:rFonts w:hint="eastAsia" w:ascii="宋体" w:hAnsi="宋体"/>
                <w:bCs/>
                <w:szCs w:val="21"/>
              </w:rPr>
              <w:t xml:space="preserve">，</w:t>
            </w:r>
            <w:r>
              <w:rPr>
                <w:rFonts w:ascii="宋体" w:hAnsi="宋体"/>
                <w:bCs/>
                <w:szCs w:val="21"/>
              </w:rPr>
              <w:t xml:space="preserve">将苏</w:t>
            </w:r>
            <w:r>
              <w:rPr>
                <w:rFonts w:ascii="宋体" w:hAnsi="宋体"/>
                <w:bCs/>
                <w:szCs w:val="21"/>
              </w:rPr>
              <w:t xml:space="preserve">采云</w:t>
            </w:r>
            <w:r>
              <w:rPr>
                <w:rFonts w:ascii="宋体" w:hAnsi="宋体"/>
                <w:bCs/>
                <w:szCs w:val="21"/>
              </w:rPr>
              <w:t xml:space="preserve">平台中下载的采购文件（后缀名为“.kedt”）导入到“政府采购客户端”，离线按要求编制并加密</w:t>
            </w:r>
            <w:r>
              <w:rPr>
                <w:rFonts w:ascii="宋体" w:hAnsi="宋体"/>
                <w:bCs/>
                <w:szCs w:val="21"/>
              </w:rPr>
              <w:t xml:space="preserve">投标</w:t>
            </w:r>
            <w:r>
              <w:rPr>
                <w:rFonts w:ascii="宋体" w:hAnsi="宋体"/>
                <w:bCs/>
                <w:szCs w:val="21"/>
              </w:rPr>
              <w:t xml:space="preserve">文件（使用“CA数字证书”），导出加密的投标文件（后缀名为zip，不得超过150M）并在苏</w:t>
            </w:r>
            <w:r>
              <w:rPr>
                <w:rFonts w:ascii="宋体" w:hAnsi="宋体"/>
                <w:bCs/>
                <w:szCs w:val="21"/>
              </w:rPr>
              <w:t xml:space="preserve">采云</w:t>
            </w:r>
            <w:r>
              <w:rPr>
                <w:rFonts w:ascii="宋体" w:hAnsi="宋体"/>
                <w:bCs/>
                <w:szCs w:val="21"/>
              </w:rPr>
              <w:t xml:space="preserve">平台</w:t>
            </w:r>
            <w:r>
              <w:rPr>
                <w:rFonts w:ascii="宋体" w:hAnsi="宋体"/>
                <w:bCs/>
                <w:szCs w:val="21"/>
              </w:rPr>
              <w:t xml:space="preserve">上传该加密</w:t>
            </w:r>
            <w:r>
              <w:rPr>
                <w:rFonts w:ascii="宋体" w:hAnsi="宋体"/>
                <w:bCs/>
                <w:szCs w:val="21"/>
              </w:rPr>
              <w:t xml:space="preserve">的</w:t>
            </w:r>
            <w:r>
              <w:rPr>
                <w:rFonts w:ascii="宋体" w:hAnsi="宋体"/>
                <w:bCs/>
                <w:szCs w:val="21"/>
              </w:rPr>
              <w:t xml:space="preserve">投标</w:t>
            </w:r>
            <w:r>
              <w:rPr>
                <w:rFonts w:ascii="宋体" w:hAnsi="宋体"/>
                <w:bCs/>
                <w:szCs w:val="21"/>
              </w:rPr>
              <w:t xml:space="preserve">文件，对</w:t>
            </w:r>
            <w:r>
              <w:rPr>
                <w:rFonts w:hint="eastAsia" w:ascii="宋体" w:hAnsi="宋体"/>
                <w:bCs/>
                <w:szCs w:val="21"/>
              </w:rPr>
              <w:t xml:space="preserve">招</w:t>
            </w:r>
            <w:r>
              <w:rPr>
                <w:rFonts w:ascii="宋体" w:hAnsi="宋体"/>
                <w:bCs/>
                <w:szCs w:val="21"/>
              </w:rPr>
              <w:t xml:space="preserve">标文件各项内容</w:t>
            </w:r>
            <w:r>
              <w:rPr>
                <w:rFonts w:ascii="宋体" w:hAnsi="宋体"/>
                <w:bCs/>
                <w:szCs w:val="21"/>
              </w:rPr>
              <w:t xml:space="preserve">作出</w:t>
            </w:r>
            <w:r>
              <w:rPr>
                <w:rFonts w:ascii="宋体" w:hAnsi="宋体"/>
                <w:bCs/>
                <w:szCs w:val="21"/>
              </w:rPr>
              <w:t xml:space="preserve">实质性响应，否则其</w:t>
            </w:r>
            <w:r>
              <w:rPr>
                <w:rFonts w:ascii="宋体" w:hAnsi="宋体"/>
                <w:bCs/>
                <w:szCs w:val="21"/>
              </w:rPr>
              <w:t xml:space="preserve">投标</w:t>
            </w:r>
            <w:r>
              <w:rPr>
                <w:rFonts w:ascii="宋体" w:hAnsi="宋体"/>
                <w:bCs/>
                <w:szCs w:val="21"/>
              </w:rPr>
              <w:t xml:space="preserve">文件无效。</w:t>
            </w:r>
            <w:r/>
          </w:p>
          <w:p>
            <w:pPr>
              <w:spacing w:line="276" w:lineRule="auto"/>
              <w:rPr>
                <w:bCs/>
                <w:szCs w:val="21"/>
              </w:rPr>
            </w:pPr>
            <w:r>
              <w:rPr>
                <w:rFonts w:hint="eastAsia"/>
                <w:bCs/>
                <w:szCs w:val="21"/>
              </w:rPr>
              <w:t xml:space="preserve">（</w:t>
            </w:r>
            <w:r>
              <w:rPr>
                <w:bCs/>
                <w:szCs w:val="21"/>
              </w:rPr>
              <w:t xml:space="preserve">2</w:t>
            </w:r>
            <w:r>
              <w:rPr>
                <w:rFonts w:hint="eastAsia"/>
                <w:bCs/>
                <w:szCs w:val="21"/>
              </w:rPr>
              <w:t xml:space="preserve">）招标文件获取时间：自</w:t>
            </w:r>
            <w:r>
              <w:rPr>
                <w:rFonts w:hint="eastAsia"/>
                <w:bCs/>
                <w:szCs w:val="21"/>
              </w:rPr>
              <w:t xml:space="preserve">2024</w:t>
            </w:r>
            <w:r>
              <w:rPr>
                <w:rFonts w:hint="eastAsia"/>
                <w:bCs/>
                <w:szCs w:val="21"/>
              </w:rPr>
              <w:t xml:space="preserve">年</w:t>
            </w:r>
            <w:r>
              <w:rPr>
                <w:rFonts w:hint="eastAsia"/>
                <w:bCs/>
                <w:szCs w:val="21"/>
              </w:rPr>
              <w:t xml:space="preserve">12</w:t>
            </w:r>
            <w:r>
              <w:rPr>
                <w:rFonts w:hint="eastAsia"/>
                <w:bCs/>
                <w:szCs w:val="21"/>
              </w:rPr>
              <w:t xml:space="preserve">月</w:t>
            </w:r>
            <w:r>
              <w:rPr>
                <w:rFonts w:hint="eastAsia"/>
                <w:bCs/>
                <w:szCs w:val="21"/>
              </w:rPr>
              <w:t xml:space="preserve">10</w:t>
            </w:r>
            <w:r>
              <w:rPr>
                <w:rFonts w:hint="eastAsia"/>
                <w:bCs/>
                <w:szCs w:val="21"/>
              </w:rPr>
              <w:t xml:space="preserve">日至</w:t>
            </w:r>
            <w:r>
              <w:rPr>
                <w:rFonts w:hint="eastAsia"/>
                <w:bCs/>
                <w:szCs w:val="21"/>
              </w:rPr>
              <w:t xml:space="preserve">2024</w:t>
            </w:r>
            <w:r>
              <w:rPr>
                <w:rFonts w:hint="eastAsia"/>
                <w:bCs/>
                <w:szCs w:val="21"/>
              </w:rPr>
              <w:t xml:space="preserve">年</w:t>
            </w:r>
            <w:r>
              <w:rPr>
                <w:rFonts w:hint="eastAsia"/>
                <w:bCs/>
                <w:szCs w:val="21"/>
              </w:rPr>
              <w:t xml:space="preserve">12</w:t>
            </w:r>
            <w:r>
              <w:rPr>
                <w:rFonts w:hint="eastAsia"/>
                <w:bCs/>
                <w:szCs w:val="21"/>
              </w:rPr>
              <w:t xml:space="preserve">月</w:t>
            </w:r>
            <w:r>
              <w:rPr>
                <w:rFonts w:hint="eastAsia"/>
                <w:bCs/>
                <w:szCs w:val="21"/>
              </w:rPr>
              <w:t xml:space="preserve">16</w:t>
            </w:r>
            <w:r>
              <w:rPr>
                <w:rFonts w:hint="eastAsia"/>
                <w:bCs/>
                <w:szCs w:val="21"/>
              </w:rPr>
              <w:t xml:space="preserve">日</w:t>
            </w:r>
            <w:r>
              <w:rPr>
                <w:rFonts w:hint="eastAsia"/>
                <w:bCs/>
                <w:szCs w:val="21"/>
              </w:rPr>
              <w:t xml:space="preserve">，每天上午</w:t>
            </w:r>
            <w:r>
              <w:rPr>
                <w:rFonts w:hint="eastAsia"/>
                <w:bCs/>
                <w:szCs w:val="21"/>
              </w:rPr>
              <w:t xml:space="preserve">08:30-11:30,</w:t>
            </w:r>
            <w:r>
              <w:rPr>
                <w:rFonts w:hint="eastAsia"/>
                <w:bCs/>
                <w:szCs w:val="21"/>
              </w:rPr>
              <w:t xml:space="preserve">下午</w:t>
            </w:r>
            <w:r>
              <w:rPr>
                <w:rFonts w:hint="eastAsia"/>
                <w:bCs/>
                <w:szCs w:val="21"/>
              </w:rPr>
              <w:t xml:space="preserve">13:30-17:00</w:t>
            </w:r>
            <w:r>
              <w:rPr>
                <w:rFonts w:hint="eastAsia"/>
                <w:bCs/>
                <w:szCs w:val="21"/>
              </w:rPr>
              <w:t xml:space="preserve">。</w:t>
            </w:r>
            <w:r/>
          </w:p>
          <w:p>
            <w:pPr>
              <w:spacing w:line="276" w:lineRule="auto"/>
              <w:rPr>
                <w:bCs/>
                <w:szCs w:val="21"/>
              </w:rPr>
            </w:pPr>
            <w:r>
              <w:rPr>
                <w:rFonts w:hint="eastAsia"/>
                <w:bCs/>
                <w:szCs w:val="21"/>
              </w:rPr>
              <w:t xml:space="preserve">（</w:t>
            </w:r>
            <w:r>
              <w:rPr>
                <w:rFonts w:hint="eastAsia"/>
                <w:bCs/>
                <w:szCs w:val="21"/>
              </w:rPr>
              <w:t xml:space="preserve">3</w:t>
            </w:r>
            <w:r>
              <w:rPr>
                <w:rFonts w:hint="eastAsia"/>
                <w:bCs/>
                <w:szCs w:val="21"/>
              </w:rPr>
              <w:t xml:space="preserve">）招标文件获取地点：网上获取</w:t>
            </w:r>
            <w:r/>
          </w:p>
          <w:p>
            <w:pPr>
              <w:spacing w:line="276" w:lineRule="auto"/>
              <w:widowControl/>
              <w:rPr>
                <w:bCs/>
                <w:szCs w:val="21"/>
              </w:rPr>
            </w:pPr>
            <w:r>
              <w:rPr>
                <w:rFonts w:hint="eastAsia"/>
                <w:bCs/>
                <w:szCs w:val="21"/>
              </w:rPr>
              <w:t xml:space="preserve">（</w:t>
            </w:r>
            <w:hyperlink r:id="rId14" w:tooltip="http://jszfcg.jsczt.cn/jszc/login" w:history="1">
              <w:r>
                <w:rPr>
                  <w:rStyle w:val="774"/>
                  <w:rFonts w:hint="eastAsia"/>
                  <w:bCs/>
                  <w:color w:val="auto"/>
                  <w:szCs w:val="21"/>
                </w:rPr>
                <w:t xml:space="preserve">http://jszfcg.jsczt.cn/jszc/login</w:t>
              </w:r>
            </w:hyperlink>
            <w:r>
              <w:rPr>
                <w:rFonts w:hint="eastAsia"/>
                <w:bCs/>
                <w:szCs w:val="21"/>
              </w:rPr>
              <w:t xml:space="preserve">?</w:t>
            </w:r>
            <w:r>
              <w:rPr>
                <w:rFonts w:hint="eastAsia"/>
                <w:bCs/>
                <w:szCs w:val="21"/>
              </w:rPr>
              <w:t xml:space="preserve">）</w:t>
            </w:r>
            <w:r/>
          </w:p>
          <w:p>
            <w:pPr>
              <w:spacing w:line="276" w:lineRule="auto"/>
              <w:widowControl/>
              <w:rPr>
                <w:rFonts w:ascii="宋体" w:hAnsi="宋体"/>
                <w:bCs/>
                <w:szCs w:val="21"/>
              </w:rPr>
            </w:pPr>
            <w:r>
              <w:rPr>
                <w:rFonts w:hint="eastAsia" w:ascii="宋体" w:hAnsi="宋体"/>
                <w:bCs/>
                <w:szCs w:val="21"/>
              </w:rPr>
              <w:t xml:space="preserve">投标人应承担其编制投标文件以及递交投标文件所涉及的一切费用，采购人对上述费用不负任何责任。</w:t>
            </w:r>
            <w:r/>
          </w:p>
          <w:p>
            <w:pPr>
              <w:spacing w:line="276" w:lineRule="auto"/>
              <w:widowControl/>
              <w:rPr>
                <w:rFonts w:ascii="宋体" w:hAnsi="宋体"/>
                <w:bCs/>
                <w:szCs w:val="21"/>
              </w:rPr>
            </w:pPr>
            <w:r>
              <w:rPr>
                <w:rFonts w:hint="eastAsia" w:ascii="宋体" w:hAnsi="宋体"/>
                <w:bCs/>
                <w:szCs w:val="21"/>
              </w:rPr>
              <w:t xml:space="preserve">说明：投标人须完成</w:t>
            </w:r>
            <w:r>
              <w:rPr>
                <w:rFonts w:hint="eastAsia"/>
                <w:bCs/>
                <w:szCs w:val="21"/>
              </w:rPr>
              <w:t xml:space="preserve">主体信息库注册和网上</w:t>
            </w:r>
            <w:r>
              <w:rPr>
                <w:rFonts w:hint="eastAsia" w:ascii="宋体" w:hAnsi="宋体"/>
                <w:bCs/>
                <w:szCs w:val="21"/>
              </w:rPr>
              <w:t xml:space="preserve">报名，方可按要求制作、上传投标文件，对投标文件各项内容</w:t>
            </w:r>
            <w:r>
              <w:rPr>
                <w:rFonts w:hint="eastAsia" w:ascii="宋体" w:hAnsi="宋体"/>
                <w:bCs/>
                <w:szCs w:val="21"/>
              </w:rPr>
              <w:t xml:space="preserve">作出</w:t>
            </w:r>
            <w:r>
              <w:rPr>
                <w:rFonts w:hint="eastAsia" w:ascii="宋体" w:hAnsi="宋体"/>
                <w:bCs/>
                <w:szCs w:val="21"/>
              </w:rPr>
              <w:t xml:space="preserve">实质性响应，否则投标无效。</w:t>
            </w:r>
            <w:r/>
          </w:p>
        </w:tc>
      </w:tr>
      <w:tr>
        <w:trPr>
          <w:trHeight w:val="78"/>
        </w:trPr>
        <w:tc>
          <w:tcPr>
            <w:tcW w:w="691"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5</w:t>
            </w:r>
            <w:r/>
          </w:p>
        </w:tc>
        <w:tc>
          <w:tcPr>
            <w:tcW w:w="8591" w:type="dxa"/>
            <w:vAlign w:val="center"/>
            <w:textDirection w:val="lrTb"/>
            <w:noWrap w:val="false"/>
          </w:tcPr>
          <w:p>
            <w:pPr>
              <w:spacing w:line="276" w:lineRule="auto"/>
              <w:widowControl/>
              <w:rPr>
                <w:rFonts w:ascii="宋体" w:hAnsi="宋体"/>
                <w:bCs/>
                <w:szCs w:val="21"/>
              </w:rPr>
            </w:pPr>
            <w:r>
              <w:rPr>
                <w:rFonts w:hint="eastAsia" w:ascii="宋体" w:hAnsi="宋体"/>
                <w:bCs/>
                <w:szCs w:val="21"/>
              </w:rPr>
              <w:t xml:space="preserve">召</w:t>
            </w:r>
            <w:r>
              <w:rPr>
                <w:rFonts w:ascii="宋体" w:hAnsi="宋体"/>
                <w:bCs/>
                <w:szCs w:val="21"/>
              </w:rPr>
              <w:t xml:space="preserve">开答疑会时间：202</w:t>
            </w:r>
            <w:r>
              <w:rPr>
                <w:rFonts w:hint="eastAsia" w:ascii="宋体" w:hAnsi="宋体"/>
                <w:bCs/>
                <w:szCs w:val="21"/>
              </w:rPr>
              <w:t xml:space="preserve">4</w:t>
            </w:r>
            <w:r>
              <w:rPr>
                <w:rFonts w:ascii="宋体" w:hAnsi="宋体"/>
                <w:bCs/>
                <w:szCs w:val="21"/>
              </w:rPr>
              <w:t xml:space="preserve">年</w:t>
            </w:r>
            <w:r>
              <w:rPr>
                <w:rFonts w:hint="eastAsia" w:ascii="宋体" w:hAnsi="宋体"/>
                <w:bCs/>
                <w:szCs w:val="21"/>
              </w:rPr>
              <w:t xml:space="preserve">12</w:t>
            </w:r>
            <w:r>
              <w:rPr>
                <w:rFonts w:ascii="宋体" w:hAnsi="宋体"/>
                <w:bCs/>
                <w:szCs w:val="21"/>
              </w:rPr>
              <w:t xml:space="preserve">月</w:t>
            </w:r>
            <w:r>
              <w:rPr>
                <w:rFonts w:hint="eastAsia" w:ascii="宋体" w:hAnsi="宋体"/>
                <w:bCs/>
                <w:szCs w:val="21"/>
              </w:rPr>
              <w:t xml:space="preserve">1</w:t>
            </w:r>
            <w:r>
              <w:rPr>
                <w:rFonts w:hint="eastAsia" w:ascii="宋体" w:hAnsi="宋体"/>
                <w:bCs/>
                <w:szCs w:val="21"/>
              </w:rPr>
              <w:t xml:space="preserve">7</w:t>
            </w:r>
            <w:r>
              <w:rPr>
                <w:rFonts w:ascii="宋体" w:hAnsi="宋体"/>
                <w:bCs/>
                <w:szCs w:val="21"/>
              </w:rPr>
              <w:t xml:space="preserve">日</w:t>
            </w:r>
            <w:r>
              <w:rPr>
                <w:rFonts w:hint="eastAsia" w:ascii="宋体" w:hAnsi="宋体"/>
                <w:bCs/>
                <w:szCs w:val="21"/>
              </w:rPr>
              <w:t xml:space="preserve">14</w:t>
            </w:r>
            <w:r>
              <w:rPr>
                <w:rFonts w:ascii="宋体" w:hAnsi="宋体"/>
                <w:bCs/>
                <w:szCs w:val="21"/>
              </w:rPr>
              <w:t xml:space="preserve">：00。供应商请于202</w:t>
            </w:r>
            <w:r>
              <w:rPr>
                <w:rFonts w:hint="eastAsia" w:ascii="宋体" w:hAnsi="宋体"/>
                <w:bCs/>
                <w:szCs w:val="21"/>
              </w:rPr>
              <w:t xml:space="preserve">4</w:t>
            </w:r>
            <w:r>
              <w:rPr>
                <w:rFonts w:ascii="宋体" w:hAnsi="宋体"/>
                <w:bCs/>
                <w:szCs w:val="21"/>
              </w:rPr>
              <w:t xml:space="preserve">年</w:t>
            </w:r>
            <w:r>
              <w:rPr>
                <w:rFonts w:hint="eastAsia" w:ascii="宋体" w:hAnsi="宋体"/>
                <w:bCs/>
                <w:szCs w:val="21"/>
              </w:rPr>
              <w:t xml:space="preserve">1</w:t>
            </w:r>
            <w:r>
              <w:rPr>
                <w:rFonts w:hint="eastAsia" w:ascii="宋体" w:hAnsi="宋体"/>
                <w:bCs/>
                <w:szCs w:val="21"/>
              </w:rPr>
              <w:t xml:space="preserve">2</w:t>
            </w:r>
            <w:r>
              <w:rPr>
                <w:rFonts w:ascii="宋体" w:hAnsi="宋体"/>
                <w:bCs/>
                <w:szCs w:val="21"/>
              </w:rPr>
              <w:t xml:space="preserve">月</w:t>
            </w:r>
            <w:r>
              <w:rPr>
                <w:rFonts w:hint="eastAsia" w:ascii="宋体" w:hAnsi="宋体"/>
                <w:bCs/>
                <w:szCs w:val="21"/>
              </w:rPr>
              <w:t xml:space="preserve">16</w:t>
            </w:r>
            <w:r>
              <w:rPr>
                <w:rFonts w:ascii="宋体" w:hAnsi="宋体"/>
                <w:bCs/>
                <w:szCs w:val="21"/>
              </w:rPr>
              <w:t xml:space="preserve">日</w:t>
            </w:r>
            <w:r>
              <w:rPr>
                <w:rFonts w:hint="eastAsia" w:ascii="宋体" w:hAnsi="宋体"/>
                <w:bCs/>
                <w:szCs w:val="21"/>
              </w:rPr>
              <w:t xml:space="preserve">17</w:t>
            </w:r>
            <w:r>
              <w:rPr>
                <w:rFonts w:ascii="宋体" w:hAnsi="宋体"/>
                <w:bCs/>
                <w:szCs w:val="21"/>
              </w:rPr>
              <w:t xml:space="preserve">：00前，将需答疑事项以电子邮件形式发送给采购代理机构。</w:t>
            </w:r>
            <w:r/>
          </w:p>
          <w:p>
            <w:pPr>
              <w:spacing w:line="276" w:lineRule="auto"/>
              <w:widowControl/>
              <w:rPr>
                <w:rFonts w:ascii="宋体" w:hAnsi="宋体"/>
                <w:bCs/>
                <w:szCs w:val="21"/>
              </w:rPr>
            </w:pPr>
            <w:r>
              <w:rPr>
                <w:rFonts w:ascii="宋体" w:hAnsi="宋体"/>
                <w:bCs/>
                <w:szCs w:val="21"/>
              </w:rPr>
              <w:t xml:space="preserve">邮箱地址为：</w:t>
            </w:r>
            <w:hyperlink r:id="rId15" w:tooltip="mailto:htztb2016@163.com" w:history="1">
              <w:r>
                <w:rPr>
                  <w:rFonts w:ascii="宋体" w:hAnsi="宋体"/>
                  <w:bCs/>
                  <w:szCs w:val="21"/>
                </w:rPr>
                <w:t xml:space="preserve">htztb2016@163.com</w:t>
              </w:r>
            </w:hyperlink>
            <w:r/>
            <w:r/>
          </w:p>
          <w:p>
            <w:pPr>
              <w:spacing w:line="276" w:lineRule="auto"/>
              <w:widowControl/>
              <w:rPr>
                <w:bCs/>
                <w:szCs w:val="21"/>
              </w:rPr>
            </w:pPr>
            <w:r>
              <w:rPr>
                <w:rFonts w:hint="eastAsia" w:ascii="宋体" w:hAnsi="宋体"/>
                <w:bCs/>
                <w:szCs w:val="21"/>
              </w:rPr>
              <w:t xml:space="preserve">召</w:t>
            </w:r>
            <w:r>
              <w:rPr>
                <w:rFonts w:ascii="宋体" w:hAnsi="宋体"/>
                <w:bCs/>
                <w:szCs w:val="21"/>
              </w:rPr>
              <w:t xml:space="preserve">开答疑会地点：无锡市太湖西大道2188号902室</w:t>
            </w:r>
            <w:r/>
          </w:p>
        </w:tc>
      </w:tr>
      <w:tr>
        <w:trPr>
          <w:trHeight w:val="304"/>
        </w:trPr>
        <w:tc>
          <w:tcPr>
            <w:tcW w:w="691"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6</w:t>
            </w:r>
            <w:r/>
          </w:p>
        </w:tc>
        <w:tc>
          <w:tcPr>
            <w:tcW w:w="8591" w:type="dxa"/>
            <w:vAlign w:val="center"/>
            <w:textDirection w:val="lrTb"/>
            <w:noWrap w:val="false"/>
          </w:tcPr>
          <w:p>
            <w:pPr>
              <w:spacing w:line="276" w:lineRule="auto"/>
              <w:widowControl/>
              <w:rPr>
                <w:bCs/>
                <w:szCs w:val="21"/>
              </w:rPr>
            </w:pPr>
            <w:r>
              <w:rPr>
                <w:rFonts w:hint="eastAsia"/>
                <w:bCs/>
                <w:szCs w:val="21"/>
              </w:rPr>
              <w:t xml:space="preserve">本项目不需要缴纳投标保证金和履约保证金。</w:t>
            </w:r>
            <w:r/>
          </w:p>
        </w:tc>
      </w:tr>
      <w:tr>
        <w:trPr>
          <w:trHeight w:val="160"/>
        </w:trPr>
        <w:tc>
          <w:tcPr>
            <w:tcW w:w="691"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7</w:t>
            </w:r>
            <w:r/>
          </w:p>
        </w:tc>
        <w:tc>
          <w:tcPr>
            <w:tcW w:w="8591" w:type="dxa"/>
            <w:vAlign w:val="center"/>
            <w:textDirection w:val="lrTb"/>
            <w:noWrap w:val="false"/>
          </w:tcPr>
          <w:p>
            <w:pPr>
              <w:spacing w:line="276" w:lineRule="auto"/>
              <w:rPr>
                <w:rFonts w:ascii="宋体" w:hAnsi="宋体"/>
                <w:bCs/>
                <w:szCs w:val="21"/>
              </w:rPr>
            </w:pPr>
            <w:r>
              <w:rPr>
                <w:rFonts w:hint="eastAsia" w:ascii="宋体" w:hAnsi="宋体"/>
                <w:bCs/>
                <w:szCs w:val="21"/>
              </w:rPr>
              <w:t xml:space="preserve">投标有效期：提交投标文件的截止之日起90天</w:t>
            </w:r>
            <w:r/>
          </w:p>
        </w:tc>
      </w:tr>
      <w:tr>
        <w:trPr>
          <w:trHeight w:val="564"/>
        </w:trPr>
        <w:tc>
          <w:tcPr>
            <w:tcW w:w="691"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8</w:t>
            </w:r>
            <w:r/>
          </w:p>
        </w:tc>
        <w:tc>
          <w:tcPr>
            <w:tcW w:w="8591" w:type="dxa"/>
            <w:vAlign w:val="center"/>
            <w:textDirection w:val="lrTb"/>
            <w:noWrap w:val="false"/>
          </w:tcPr>
          <w:p>
            <w:pPr>
              <w:spacing w:line="276" w:lineRule="auto"/>
              <w:widowControl/>
              <w:rPr>
                <w:bCs/>
                <w:szCs w:val="21"/>
              </w:rPr>
            </w:pPr>
            <w:r>
              <w:rPr>
                <w:rFonts w:hint="eastAsia"/>
                <w:bCs/>
                <w:szCs w:val="21"/>
              </w:rPr>
              <w:t xml:space="preserve">本项目进行线上不见面采购活动，投标人准备好制作标书的笔记本电脑、</w:t>
            </w:r>
            <w:r>
              <w:rPr>
                <w:rFonts w:hint="eastAsia"/>
                <w:bCs/>
                <w:szCs w:val="21"/>
              </w:rPr>
              <w:t xml:space="preserve">CA</w:t>
            </w:r>
            <w:r>
              <w:rPr>
                <w:rFonts w:hint="eastAsia"/>
                <w:bCs/>
                <w:szCs w:val="21"/>
              </w:rPr>
              <w:t xml:space="preserve">锁（政务</w:t>
            </w:r>
            <w:r>
              <w:rPr>
                <w:rFonts w:hint="eastAsia"/>
                <w:bCs/>
                <w:szCs w:val="21"/>
              </w:rPr>
              <w:t xml:space="preserve">CA</w:t>
            </w:r>
            <w:r>
              <w:rPr>
                <w:rFonts w:hint="eastAsia"/>
                <w:bCs/>
                <w:szCs w:val="21"/>
              </w:rPr>
              <w:t xml:space="preserve">），登录苏</w:t>
            </w:r>
            <w:r>
              <w:rPr>
                <w:rFonts w:hint="eastAsia"/>
                <w:bCs/>
                <w:szCs w:val="21"/>
              </w:rPr>
              <w:t xml:space="preserve">采云</w:t>
            </w:r>
            <w:r>
              <w:rPr>
                <w:rFonts w:hint="eastAsia"/>
                <w:bCs/>
                <w:szCs w:val="21"/>
              </w:rPr>
              <w:t xml:space="preserve">网上开标大厅，等待开标流程进入“解锁环境”，点击“点击立即解密”进行标书解密，解锁完成后及时关注开标大厅，等待后续报价、答疑澄清等提示，请在规定时间内登录网上开标大厅参与采购活动（具体操作流程详见《“苏</w:t>
            </w:r>
            <w:r>
              <w:rPr>
                <w:rFonts w:hint="eastAsia"/>
                <w:bCs/>
                <w:szCs w:val="21"/>
              </w:rPr>
              <w:t xml:space="preserve">采云</w:t>
            </w:r>
            <w:r>
              <w:rPr>
                <w:rFonts w:hint="eastAsia"/>
                <w:bCs/>
                <w:szCs w:val="21"/>
              </w:rPr>
              <w:t xml:space="preserve">”系统供应商操作手册》）。</w:t>
            </w:r>
            <w:r/>
          </w:p>
          <w:p>
            <w:pPr>
              <w:spacing w:line="276" w:lineRule="auto"/>
              <w:widowControl/>
              <w:rPr>
                <w:bCs/>
                <w:szCs w:val="21"/>
              </w:rPr>
            </w:pPr>
            <w:r>
              <w:rPr>
                <w:rFonts w:hint="eastAsia"/>
                <w:bCs/>
                <w:szCs w:val="21"/>
              </w:rPr>
              <w:t xml:space="preserve">投标文件的提交方式和地点：投标人通过苏</w:t>
            </w:r>
            <w:r>
              <w:rPr>
                <w:rFonts w:hint="eastAsia"/>
                <w:bCs/>
                <w:szCs w:val="21"/>
              </w:rPr>
              <w:t xml:space="preserve">采云</w:t>
            </w:r>
            <w:r>
              <w:rPr>
                <w:rFonts w:hint="eastAsia"/>
                <w:bCs/>
                <w:szCs w:val="21"/>
              </w:rPr>
              <w:t xml:space="preserve">平台提交数据电文形式的投标文件。</w:t>
            </w:r>
            <w:r/>
          </w:p>
          <w:p>
            <w:pPr>
              <w:spacing w:line="276" w:lineRule="auto"/>
              <w:widowControl/>
              <w:rPr>
                <w:bCs/>
                <w:szCs w:val="21"/>
              </w:rPr>
            </w:pPr>
            <w:r>
              <w:rPr>
                <w:rFonts w:hint="eastAsia"/>
                <w:bCs/>
                <w:szCs w:val="21"/>
              </w:rPr>
              <w:t xml:space="preserve">投标文件的开启方式和地点：投标人通过苏</w:t>
            </w:r>
            <w:r>
              <w:rPr>
                <w:rFonts w:hint="eastAsia"/>
                <w:bCs/>
                <w:szCs w:val="21"/>
              </w:rPr>
              <w:t xml:space="preserve">采云</w:t>
            </w:r>
            <w:r>
              <w:rPr>
                <w:rFonts w:hint="eastAsia"/>
                <w:bCs/>
                <w:szCs w:val="21"/>
              </w:rPr>
              <w:t xml:space="preserve">平台进入“开标大厅”开启（解密）投标文件。推荐</w:t>
            </w:r>
            <w:r>
              <w:rPr>
                <w:rFonts w:hint="eastAsia"/>
                <w:bCs/>
                <w:szCs w:val="21"/>
              </w:rPr>
              <w:t xml:space="preserve">使用谷歌浏览器</w:t>
            </w:r>
            <w:r>
              <w:rPr>
                <w:rFonts w:hint="eastAsia"/>
                <w:bCs/>
                <w:szCs w:val="21"/>
              </w:rPr>
              <w:t xml:space="preserve">，参与苏</w:t>
            </w:r>
            <w:r>
              <w:rPr>
                <w:rFonts w:hint="eastAsia"/>
                <w:bCs/>
                <w:szCs w:val="21"/>
              </w:rPr>
              <w:t xml:space="preserve">采云</w:t>
            </w:r>
            <w:r>
              <w:rPr>
                <w:rFonts w:hint="eastAsia"/>
                <w:bCs/>
                <w:szCs w:val="21"/>
              </w:rPr>
              <w:t xml:space="preserve">平台线上不见面开标。</w:t>
            </w:r>
            <w:r/>
          </w:p>
          <w:p>
            <w:pPr>
              <w:spacing w:line="276" w:lineRule="auto"/>
              <w:widowControl/>
              <w:rPr>
                <w:bCs/>
                <w:szCs w:val="21"/>
              </w:rPr>
            </w:pPr>
            <w:r>
              <w:rPr>
                <w:rFonts w:hint="eastAsia"/>
                <w:bCs/>
                <w:szCs w:val="21"/>
              </w:rPr>
              <w:t xml:space="preserve">网上投标截止时间：</w:t>
            </w:r>
            <w:r>
              <w:rPr>
                <w:rFonts w:hint="eastAsia" w:ascii="宋体" w:hAnsi="宋体"/>
                <w:bCs/>
                <w:szCs w:val="21"/>
              </w:rPr>
              <w:t xml:space="preserve">2024年12月31日</w:t>
            </w:r>
            <w:r>
              <w:rPr>
                <w:rFonts w:hint="eastAsia"/>
                <w:bCs/>
                <w:szCs w:val="21"/>
              </w:rPr>
              <w:t xml:space="preserve">上</w:t>
            </w:r>
            <w:r>
              <w:rPr>
                <w:rFonts w:hint="eastAsia"/>
                <w:bCs/>
                <w:szCs w:val="21"/>
              </w:rPr>
              <w:t xml:space="preserve">午</w:t>
            </w:r>
            <w:r>
              <w:rPr>
                <w:rFonts w:hint="eastAsia"/>
                <w:bCs/>
                <w:szCs w:val="21"/>
              </w:rPr>
              <w:t xml:space="preserve">9</w:t>
            </w:r>
            <w:r>
              <w:rPr>
                <w:rFonts w:hint="eastAsia"/>
                <w:bCs/>
                <w:szCs w:val="21"/>
              </w:rPr>
              <w:t xml:space="preserve">:</w:t>
            </w:r>
            <w:r>
              <w:rPr>
                <w:rFonts w:hint="eastAsia"/>
                <w:bCs/>
                <w:szCs w:val="21"/>
              </w:rPr>
              <w:t xml:space="preserve">3</w:t>
            </w:r>
            <w:r>
              <w:rPr>
                <w:rFonts w:hint="eastAsia"/>
                <w:bCs/>
                <w:szCs w:val="21"/>
              </w:rPr>
              <w:t xml:space="preserve">0</w:t>
            </w:r>
            <w:r>
              <w:rPr>
                <w:rFonts w:hint="eastAsia"/>
                <w:bCs/>
                <w:szCs w:val="21"/>
              </w:rPr>
              <w:t xml:space="preserve">截止（截止期后的投标文件恕不接受）；</w:t>
            </w:r>
            <w:r/>
          </w:p>
          <w:p>
            <w:pPr>
              <w:spacing w:line="276" w:lineRule="auto"/>
              <w:widowControl/>
              <w:rPr>
                <w:bCs/>
                <w:szCs w:val="21"/>
              </w:rPr>
            </w:pPr>
            <w:r>
              <w:rPr>
                <w:rFonts w:hint="eastAsia"/>
                <w:bCs/>
                <w:szCs w:val="21"/>
              </w:rPr>
              <w:t xml:space="preserve">网上投标解密时间：</w:t>
            </w:r>
            <w:r>
              <w:rPr>
                <w:rFonts w:hint="eastAsia" w:ascii="宋体" w:hAnsi="宋体"/>
                <w:bCs/>
                <w:szCs w:val="21"/>
              </w:rPr>
              <w:t xml:space="preserve">2024年12月31日</w:t>
            </w:r>
            <w:r>
              <w:rPr>
                <w:rFonts w:hint="eastAsia"/>
                <w:bCs/>
                <w:szCs w:val="21"/>
              </w:rPr>
              <w:t xml:space="preserve">开启解密后半小时；</w:t>
            </w:r>
            <w:r/>
          </w:p>
        </w:tc>
      </w:tr>
      <w:tr>
        <w:trPr>
          <w:trHeight w:val="78"/>
        </w:trPr>
        <w:tc>
          <w:tcPr>
            <w:tcW w:w="691"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9</w:t>
            </w:r>
            <w:r/>
          </w:p>
        </w:tc>
        <w:tc>
          <w:tcPr>
            <w:tcW w:w="8591" w:type="dxa"/>
            <w:vAlign w:val="center"/>
            <w:textDirection w:val="lrTb"/>
            <w:noWrap w:val="false"/>
          </w:tcPr>
          <w:p>
            <w:pPr>
              <w:spacing w:line="276" w:lineRule="auto"/>
              <w:widowControl/>
              <w:rPr>
                <w:bCs/>
                <w:szCs w:val="21"/>
              </w:rPr>
            </w:pPr>
            <w:r>
              <w:rPr>
                <w:rFonts w:hint="eastAsia"/>
                <w:bCs/>
                <w:szCs w:val="21"/>
              </w:rPr>
              <w:t xml:space="preserve">开标有关信息：</w:t>
            </w:r>
            <w:r/>
          </w:p>
          <w:p>
            <w:pPr>
              <w:spacing w:line="276" w:lineRule="auto"/>
              <w:widowControl/>
              <w:rPr>
                <w:bCs/>
                <w:szCs w:val="21"/>
              </w:rPr>
            </w:pPr>
            <w:r>
              <w:rPr>
                <w:rFonts w:hint="eastAsia"/>
                <w:bCs/>
                <w:szCs w:val="21"/>
              </w:rPr>
              <w:t xml:space="preserve">开标时间：</w:t>
            </w:r>
            <w:r>
              <w:rPr>
                <w:rFonts w:hint="eastAsia" w:ascii="宋体" w:hAnsi="宋体"/>
                <w:bCs/>
                <w:szCs w:val="21"/>
              </w:rPr>
              <w:t xml:space="preserve">2024年12月31日</w:t>
            </w:r>
            <w:r>
              <w:rPr>
                <w:rFonts w:hint="eastAsia"/>
                <w:bCs/>
                <w:szCs w:val="21"/>
              </w:rPr>
              <w:t xml:space="preserve">9</w:t>
            </w:r>
            <w:r>
              <w:rPr>
                <w:rFonts w:hint="eastAsia"/>
                <w:bCs/>
                <w:szCs w:val="21"/>
              </w:rPr>
              <w:t xml:space="preserve">:</w:t>
            </w:r>
            <w:r>
              <w:rPr>
                <w:rFonts w:hint="eastAsia"/>
                <w:bCs/>
                <w:szCs w:val="21"/>
              </w:rPr>
              <w:t xml:space="preserve">3</w:t>
            </w:r>
            <w:r>
              <w:rPr>
                <w:rFonts w:hint="eastAsia"/>
                <w:bCs/>
                <w:szCs w:val="21"/>
              </w:rPr>
              <w:t xml:space="preserve">0</w:t>
            </w:r>
            <w:r/>
          </w:p>
          <w:p>
            <w:pPr>
              <w:spacing w:line="276" w:lineRule="auto"/>
              <w:widowControl/>
              <w:rPr>
                <w:bCs/>
                <w:szCs w:val="21"/>
              </w:rPr>
            </w:pPr>
            <w:r>
              <w:rPr>
                <w:rFonts w:hint="eastAsia"/>
                <w:bCs/>
                <w:szCs w:val="21"/>
              </w:rPr>
              <w:t xml:space="preserve">开标地点：</w:t>
            </w:r>
            <w:r>
              <w:rPr>
                <w:rFonts w:hint="eastAsia" w:ascii="宋体" w:hAnsi="宋体"/>
                <w:bCs/>
                <w:szCs w:val="21"/>
              </w:rPr>
              <w:t xml:space="preserve">无锡市</w:t>
            </w:r>
            <w:r>
              <w:rPr>
                <w:rFonts w:hint="eastAsia" w:ascii="宋体" w:hAnsi="宋体"/>
                <w:bCs/>
                <w:szCs w:val="21"/>
              </w:rPr>
              <w:t xml:space="preserve">滨湖区</w:t>
            </w:r>
            <w:r>
              <w:rPr>
                <w:rFonts w:hint="eastAsia" w:ascii="宋体" w:hAnsi="宋体"/>
                <w:bCs/>
                <w:szCs w:val="21"/>
              </w:rPr>
              <w:t xml:space="preserve">公共资源交易中心二楼开标室（无锡市</w:t>
            </w:r>
            <w:r>
              <w:rPr>
                <w:rFonts w:hint="eastAsia" w:ascii="宋体" w:hAnsi="宋体"/>
                <w:bCs/>
                <w:szCs w:val="21"/>
              </w:rPr>
              <w:t xml:space="preserve">滨湖区隐</w:t>
            </w:r>
            <w:r>
              <w:rPr>
                <w:rFonts w:hint="eastAsia" w:ascii="宋体" w:hAnsi="宋体"/>
                <w:bCs/>
                <w:szCs w:val="21"/>
              </w:rPr>
              <w:t xml:space="preserve">秀路152号）</w:t>
            </w:r>
            <w:r/>
          </w:p>
        </w:tc>
      </w:tr>
      <w:tr>
        <w:trPr>
          <w:trHeight w:val="78"/>
        </w:trPr>
        <w:tc>
          <w:tcPr>
            <w:tcW w:w="691"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10</w:t>
            </w:r>
            <w:r/>
          </w:p>
        </w:tc>
        <w:tc>
          <w:tcPr>
            <w:tcW w:w="8591" w:type="dxa"/>
            <w:vAlign w:val="center"/>
            <w:textDirection w:val="lrTb"/>
            <w:noWrap w:val="false"/>
          </w:tcPr>
          <w:p>
            <w:pPr>
              <w:spacing w:line="276" w:lineRule="auto"/>
              <w:widowControl/>
              <w:rPr>
                <w:bCs/>
                <w:szCs w:val="21"/>
              </w:rPr>
            </w:pPr>
            <w:r>
              <w:rPr>
                <w:rFonts w:hint="eastAsia"/>
                <w:bCs/>
                <w:szCs w:val="21"/>
              </w:rPr>
              <w:t xml:space="preserve">评标有关信息：</w:t>
            </w:r>
            <w:r/>
          </w:p>
          <w:p>
            <w:pPr>
              <w:spacing w:line="276" w:lineRule="auto"/>
              <w:widowControl/>
              <w:rPr>
                <w:bCs/>
                <w:szCs w:val="21"/>
              </w:rPr>
            </w:pPr>
            <w:r>
              <w:rPr>
                <w:rFonts w:hint="eastAsia"/>
                <w:bCs/>
                <w:szCs w:val="21"/>
              </w:rPr>
              <w:t xml:space="preserve">评标时间：</w:t>
            </w:r>
            <w:r>
              <w:rPr>
                <w:rFonts w:hint="eastAsia" w:ascii="宋体" w:hAnsi="宋体"/>
                <w:bCs/>
                <w:szCs w:val="21"/>
              </w:rPr>
              <w:t xml:space="preserve">2024年12月31日</w:t>
            </w:r>
            <w:r>
              <w:rPr>
                <w:rFonts w:hint="eastAsia"/>
                <w:bCs/>
                <w:szCs w:val="21"/>
              </w:rPr>
              <w:t xml:space="preserve">9</w:t>
            </w:r>
            <w:r>
              <w:rPr>
                <w:rFonts w:hint="eastAsia"/>
                <w:bCs/>
                <w:szCs w:val="21"/>
              </w:rPr>
              <w:t xml:space="preserve">:</w:t>
            </w:r>
            <w:r>
              <w:rPr>
                <w:rFonts w:hint="eastAsia"/>
                <w:bCs/>
                <w:szCs w:val="21"/>
              </w:rPr>
              <w:t xml:space="preserve">3</w:t>
            </w:r>
            <w:r>
              <w:rPr>
                <w:rFonts w:hint="eastAsia"/>
                <w:bCs/>
                <w:szCs w:val="21"/>
              </w:rPr>
              <w:t xml:space="preserve">0</w:t>
            </w:r>
            <w:r/>
          </w:p>
          <w:p>
            <w:pPr>
              <w:spacing w:line="276" w:lineRule="auto"/>
              <w:widowControl/>
              <w:rPr>
                <w:bCs/>
                <w:szCs w:val="21"/>
              </w:rPr>
            </w:pPr>
            <w:r>
              <w:rPr>
                <w:rFonts w:hint="eastAsia"/>
                <w:bCs/>
                <w:szCs w:val="21"/>
              </w:rPr>
              <w:t xml:space="preserve">评标地点：</w:t>
            </w:r>
            <w:r>
              <w:rPr>
                <w:rFonts w:hint="eastAsia" w:ascii="宋体" w:hAnsi="宋体"/>
                <w:bCs/>
                <w:szCs w:val="21"/>
              </w:rPr>
              <w:t xml:space="preserve">无锡市</w:t>
            </w:r>
            <w:r>
              <w:rPr>
                <w:rFonts w:hint="eastAsia" w:ascii="宋体" w:hAnsi="宋体"/>
                <w:bCs/>
                <w:szCs w:val="21"/>
              </w:rPr>
              <w:t xml:space="preserve">滨湖区</w:t>
            </w:r>
            <w:r>
              <w:rPr>
                <w:rFonts w:hint="eastAsia" w:ascii="宋体" w:hAnsi="宋体"/>
                <w:bCs/>
                <w:szCs w:val="21"/>
              </w:rPr>
              <w:t xml:space="preserve">公共资源交易中心三楼评标室（无锡市</w:t>
            </w:r>
            <w:r>
              <w:rPr>
                <w:rFonts w:hint="eastAsia" w:ascii="宋体" w:hAnsi="宋体"/>
                <w:bCs/>
                <w:szCs w:val="21"/>
              </w:rPr>
              <w:t xml:space="preserve">滨湖区隐</w:t>
            </w:r>
            <w:r>
              <w:rPr>
                <w:rFonts w:hint="eastAsia" w:ascii="宋体" w:hAnsi="宋体"/>
                <w:bCs/>
                <w:szCs w:val="21"/>
              </w:rPr>
              <w:t xml:space="preserve">秀路152号）</w:t>
            </w:r>
            <w:r/>
          </w:p>
        </w:tc>
      </w:tr>
      <w:tr>
        <w:trPr>
          <w:trHeight w:val="78"/>
        </w:trPr>
        <w:tc>
          <w:tcPr>
            <w:tcW w:w="691"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11</w:t>
            </w:r>
            <w:r/>
          </w:p>
        </w:tc>
        <w:tc>
          <w:tcPr>
            <w:tcW w:w="8591" w:type="dxa"/>
            <w:vAlign w:val="center"/>
            <w:textDirection w:val="lrTb"/>
            <w:noWrap w:val="false"/>
          </w:tcPr>
          <w:p>
            <w:pPr>
              <w:spacing w:line="276" w:lineRule="auto"/>
              <w:widowControl/>
              <w:rPr>
                <w:bCs/>
                <w:szCs w:val="21"/>
              </w:rPr>
            </w:pPr>
            <w:r>
              <w:rPr>
                <w:rFonts w:hint="eastAsia"/>
                <w:bCs/>
                <w:szCs w:val="21"/>
              </w:rPr>
              <w:t xml:space="preserve">投标文件制作份数要求：</w:t>
            </w:r>
            <w:r/>
          </w:p>
          <w:p>
            <w:pPr>
              <w:spacing w:line="276" w:lineRule="auto"/>
              <w:widowControl/>
              <w:rPr>
                <w:bCs/>
                <w:szCs w:val="21"/>
              </w:rPr>
            </w:pPr>
            <w:r>
              <w:rPr>
                <w:rFonts w:hint="eastAsia"/>
                <w:bCs/>
                <w:szCs w:val="21"/>
              </w:rPr>
              <w:t xml:space="preserve">1.</w:t>
            </w:r>
            <w:r>
              <w:rPr>
                <w:rFonts w:hint="eastAsia"/>
                <w:bCs/>
                <w:szCs w:val="21"/>
              </w:rPr>
              <w:t xml:space="preserve">投标人需仔细阅读投标人注册流程和投标文件中关于电子开评标等相关事宜，如有问题请及时联系软件公司。</w:t>
            </w:r>
            <w:r/>
          </w:p>
          <w:p>
            <w:pPr>
              <w:spacing w:line="276" w:lineRule="auto"/>
              <w:widowControl/>
              <w:rPr>
                <w:bCs/>
                <w:szCs w:val="21"/>
              </w:rPr>
            </w:pPr>
            <w:r>
              <w:rPr>
                <w:rFonts w:hint="eastAsia"/>
                <w:bCs/>
                <w:szCs w:val="21"/>
              </w:rPr>
              <w:t xml:space="preserve">2.</w:t>
            </w:r>
            <w:r>
              <w:rPr>
                <w:rFonts w:hint="eastAsia"/>
                <w:bCs/>
                <w:szCs w:val="21"/>
              </w:rPr>
              <w:t xml:space="preserve">本次采购采用“江苏省政府采购（苏</w:t>
            </w:r>
            <w:r>
              <w:rPr>
                <w:rFonts w:hint="eastAsia"/>
                <w:bCs/>
                <w:szCs w:val="21"/>
              </w:rPr>
              <w:t xml:space="preserve">采云</w:t>
            </w:r>
            <w:r>
              <w:rPr>
                <w:rFonts w:hint="eastAsia"/>
                <w:bCs/>
                <w:szCs w:val="21"/>
              </w:rPr>
              <w:t xml:space="preserve">）平台”进行采购活动，采购文件发布、报价、评审和中标结果发布全程电子化。</w:t>
            </w:r>
            <w:r/>
          </w:p>
          <w:p>
            <w:pPr>
              <w:spacing w:line="276" w:lineRule="auto"/>
              <w:widowControl/>
              <w:rPr>
                <w:bCs/>
                <w:szCs w:val="21"/>
              </w:rPr>
            </w:pPr>
            <w:r>
              <w:rPr>
                <w:rFonts w:hint="eastAsia"/>
                <w:bCs/>
                <w:szCs w:val="21"/>
              </w:rPr>
              <w:t xml:space="preserve">3.</w:t>
            </w:r>
            <w:r>
              <w:rPr>
                <w:rFonts w:hint="eastAsia"/>
                <w:bCs/>
                <w:szCs w:val="21"/>
              </w:rPr>
              <w:t xml:space="preserve">开标当天投标人无须到达开标现场，请被授权代表保持通讯畅通。</w:t>
            </w:r>
            <w:r/>
          </w:p>
        </w:tc>
      </w:tr>
      <w:tr>
        <w:trPr>
          <w:cantSplit/>
          <w:trHeight w:val="630"/>
        </w:trPr>
        <w:tc>
          <w:tcPr>
            <w:tcW w:w="691"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12</w:t>
            </w:r>
            <w:r/>
          </w:p>
        </w:tc>
        <w:tc>
          <w:tcPr>
            <w:tcW w:w="8591" w:type="dxa"/>
            <w:vAlign w:val="center"/>
            <w:textDirection w:val="lrTb"/>
            <w:noWrap w:val="false"/>
          </w:tcPr>
          <w:p>
            <w:pPr>
              <w:spacing w:line="276" w:lineRule="auto"/>
              <w:widowControl/>
              <w:rPr>
                <w:bCs/>
                <w:szCs w:val="21"/>
              </w:rPr>
            </w:pPr>
            <w:r>
              <w:rPr>
                <w:rFonts w:hint="eastAsia"/>
                <w:bCs/>
                <w:szCs w:val="21"/>
              </w:rPr>
              <w:t xml:space="preserve">投标人主体信息库注册：</w:t>
            </w:r>
            <w:r/>
          </w:p>
          <w:p>
            <w:pPr>
              <w:spacing w:line="276" w:lineRule="auto"/>
              <w:widowControl/>
              <w:rPr>
                <w:bCs/>
                <w:szCs w:val="21"/>
              </w:rPr>
            </w:pPr>
            <w:r>
              <w:rPr>
                <w:rFonts w:hint="eastAsia"/>
                <w:bCs/>
                <w:szCs w:val="21"/>
              </w:rPr>
              <w:t xml:space="preserve">1.</w:t>
            </w:r>
            <w:r>
              <w:rPr>
                <w:rFonts w:hint="eastAsia"/>
                <w:bCs/>
                <w:szCs w:val="21"/>
              </w:rPr>
              <w:t xml:space="preserve">请有意参加本项目投标的供应商按以下流程进行操作：</w:t>
            </w:r>
            <w:r/>
          </w:p>
          <w:p>
            <w:pPr>
              <w:spacing w:line="276" w:lineRule="auto"/>
              <w:widowControl/>
              <w:rPr>
                <w:bCs/>
                <w:szCs w:val="21"/>
              </w:rPr>
            </w:pPr>
            <w:r>
              <w:rPr>
                <w:rFonts w:hint="eastAsia"/>
                <w:bCs/>
                <w:szCs w:val="21"/>
              </w:rPr>
              <w:t xml:space="preserve">（</w:t>
            </w:r>
            <w:r>
              <w:rPr>
                <w:rFonts w:hint="eastAsia"/>
                <w:bCs/>
                <w:szCs w:val="21"/>
              </w:rPr>
              <w:t xml:space="preserve">1</w:t>
            </w:r>
            <w:r>
              <w:rPr>
                <w:rFonts w:hint="eastAsia"/>
                <w:bCs/>
                <w:szCs w:val="21"/>
              </w:rPr>
              <w:t xml:space="preserve">）访问“无锡政府采购网”点击“江苏省政府采购（苏</w:t>
            </w:r>
            <w:r>
              <w:rPr>
                <w:rFonts w:hint="eastAsia"/>
                <w:bCs/>
                <w:szCs w:val="21"/>
              </w:rPr>
              <w:t xml:space="preserve">采云</w:t>
            </w:r>
            <w:r>
              <w:rPr>
                <w:rFonts w:hint="eastAsia"/>
                <w:bCs/>
                <w:szCs w:val="21"/>
              </w:rPr>
              <w:t xml:space="preserve">）平台”—“用户注册”按钮进入注册界面，也可以直接通过</w:t>
            </w:r>
            <w:r>
              <w:rPr>
                <w:rFonts w:hint="eastAsia"/>
                <w:bCs/>
                <w:szCs w:val="21"/>
              </w:rPr>
              <w:t xml:space="preserve">http://jszfcg.jsczt.cn/jszc/login?</w:t>
            </w:r>
            <w:r>
              <w:rPr>
                <w:rFonts w:hint="eastAsia"/>
                <w:bCs/>
                <w:szCs w:val="21"/>
              </w:rPr>
              <w:t xml:space="preserve">进入注册界面。</w:t>
            </w:r>
            <w:r/>
          </w:p>
          <w:p>
            <w:pPr>
              <w:spacing w:line="276" w:lineRule="auto"/>
              <w:widowControl/>
              <w:rPr>
                <w:bCs/>
                <w:szCs w:val="21"/>
              </w:rPr>
            </w:pPr>
            <w:r>
              <w:rPr>
                <w:rFonts w:hint="eastAsia"/>
                <w:bCs/>
                <w:szCs w:val="21"/>
              </w:rPr>
              <w:t xml:space="preserve">（</w:t>
            </w:r>
            <w:r>
              <w:rPr>
                <w:rFonts w:hint="eastAsia"/>
                <w:bCs/>
                <w:szCs w:val="21"/>
              </w:rPr>
              <w:t xml:space="preserve">2</w:t>
            </w:r>
            <w:r>
              <w:rPr>
                <w:rFonts w:hint="eastAsia"/>
                <w:bCs/>
                <w:szCs w:val="21"/>
              </w:rPr>
              <w:t xml:space="preserve">）办理并领取</w:t>
            </w:r>
            <w:r>
              <w:rPr>
                <w:rFonts w:hint="eastAsia"/>
                <w:bCs/>
                <w:szCs w:val="21"/>
              </w:rPr>
              <w:t xml:space="preserve">CA</w:t>
            </w:r>
            <w:r>
              <w:rPr>
                <w:rFonts w:hint="eastAsia"/>
                <w:bCs/>
                <w:szCs w:val="21"/>
              </w:rPr>
              <w:t xml:space="preserve">和电子签章（办理地址：</w:t>
            </w:r>
            <w:r>
              <w:rPr>
                <w:bCs/>
                <w:szCs w:val="21"/>
              </w:rPr>
              <w:t xml:space="preserve">无锡市观山路市民中心</w:t>
            </w:r>
            <w:r>
              <w:rPr>
                <w:bCs/>
                <w:szCs w:val="21"/>
              </w:rPr>
              <w:t xml:space="preserve">12</w:t>
            </w:r>
            <w:r>
              <w:rPr>
                <w:bCs/>
                <w:szCs w:val="21"/>
              </w:rPr>
              <w:t xml:space="preserve">号楼</w:t>
            </w:r>
            <w:r>
              <w:rPr>
                <w:bCs/>
                <w:szCs w:val="21"/>
              </w:rPr>
              <w:t xml:space="preserve">2</w:t>
            </w:r>
            <w:r>
              <w:rPr>
                <w:bCs/>
                <w:szCs w:val="21"/>
              </w:rPr>
              <w:t xml:space="preserve">楼公共资源交易大厅</w:t>
            </w:r>
            <w:r>
              <w:rPr>
                <w:bCs/>
                <w:szCs w:val="21"/>
              </w:rPr>
              <w:t xml:space="preserve">9</w:t>
            </w:r>
            <w:r>
              <w:rPr>
                <w:bCs/>
                <w:szCs w:val="21"/>
              </w:rPr>
              <w:t xml:space="preserve">号</w:t>
            </w:r>
            <w:r>
              <w:rPr>
                <w:bCs/>
                <w:szCs w:val="21"/>
              </w:rPr>
              <w:t xml:space="preserve">10</w:t>
            </w:r>
            <w:r>
              <w:rPr>
                <w:bCs/>
                <w:szCs w:val="21"/>
              </w:rPr>
              <w:t xml:space="preserve">号窗口</w:t>
            </w:r>
            <w:r>
              <w:rPr>
                <w:rFonts w:hint="eastAsia"/>
                <w:bCs/>
                <w:szCs w:val="21"/>
              </w:rPr>
              <w:t xml:space="preserve">）。</w:t>
            </w:r>
            <w:r/>
          </w:p>
          <w:p>
            <w:pPr>
              <w:spacing w:line="276" w:lineRule="auto"/>
              <w:widowControl/>
              <w:rPr>
                <w:bCs/>
                <w:szCs w:val="21"/>
              </w:rPr>
            </w:pPr>
            <w:r>
              <w:rPr>
                <w:rFonts w:hint="eastAsia"/>
                <w:bCs/>
                <w:szCs w:val="21"/>
              </w:rPr>
              <w:t xml:space="preserve">（</w:t>
            </w:r>
            <w:r>
              <w:rPr>
                <w:rFonts w:hint="eastAsia"/>
                <w:bCs/>
                <w:szCs w:val="21"/>
              </w:rPr>
              <w:t xml:space="preserve">3</w:t>
            </w:r>
            <w:r>
              <w:rPr>
                <w:rFonts w:hint="eastAsia"/>
                <w:bCs/>
                <w:szCs w:val="21"/>
              </w:rPr>
              <w:t xml:space="preserve">）“苏</w:t>
            </w:r>
            <w:r>
              <w:rPr>
                <w:rFonts w:hint="eastAsia"/>
                <w:bCs/>
                <w:szCs w:val="21"/>
              </w:rPr>
              <w:t xml:space="preserve">采云</w:t>
            </w:r>
            <w:r>
              <w:rPr>
                <w:rFonts w:hint="eastAsia"/>
                <w:bCs/>
                <w:szCs w:val="21"/>
              </w:rPr>
              <w:t xml:space="preserve">”系统供应商操作手册链接：</w:t>
            </w:r>
            <w:r/>
          </w:p>
          <w:p>
            <w:pPr>
              <w:spacing w:line="276" w:lineRule="auto"/>
              <w:widowControl/>
              <w:rPr>
                <w:bCs/>
                <w:szCs w:val="21"/>
              </w:rPr>
            </w:pPr>
            <w:r>
              <w:rPr>
                <w:rFonts w:hint="eastAsia"/>
                <w:bCs/>
                <w:szCs w:val="21"/>
              </w:rPr>
              <w:t xml:space="preserve">http://cz.wuxi.gov.cn/ztzl/zfcg/zlxz/scy/index.shtml  </w:t>
            </w:r>
            <w:r/>
          </w:p>
          <w:p>
            <w:pPr>
              <w:spacing w:line="276" w:lineRule="auto"/>
              <w:widowControl/>
              <w:rPr>
                <w:bCs/>
                <w:szCs w:val="21"/>
              </w:rPr>
            </w:pPr>
            <w:r>
              <w:rPr>
                <w:rFonts w:hint="eastAsia"/>
                <w:bCs/>
                <w:szCs w:val="21"/>
              </w:rPr>
              <w:t xml:space="preserve">（</w:t>
            </w:r>
            <w:r>
              <w:rPr>
                <w:rFonts w:hint="eastAsia"/>
                <w:bCs/>
                <w:szCs w:val="21"/>
              </w:rPr>
              <w:t xml:space="preserve">4</w:t>
            </w:r>
            <w:r>
              <w:rPr>
                <w:rFonts w:hint="eastAsia"/>
                <w:bCs/>
                <w:szCs w:val="21"/>
              </w:rPr>
              <w:t xml:space="preserve">）</w:t>
            </w:r>
            <w:r>
              <w:rPr>
                <w:rFonts w:hint="eastAsia"/>
                <w:bCs/>
                <w:szCs w:val="21"/>
              </w:rPr>
              <w:t xml:space="preserve">CA</w:t>
            </w:r>
            <w:r>
              <w:rPr>
                <w:rFonts w:hint="eastAsia"/>
                <w:bCs/>
                <w:szCs w:val="21"/>
              </w:rPr>
              <w:t xml:space="preserve">驱动下载链接（政务</w:t>
            </w:r>
            <w:r>
              <w:rPr>
                <w:rFonts w:hint="eastAsia"/>
                <w:bCs/>
                <w:szCs w:val="21"/>
              </w:rPr>
              <w:t xml:space="preserve">CA</w:t>
            </w:r>
            <w:r>
              <w:rPr>
                <w:rFonts w:hint="eastAsia"/>
                <w:bCs/>
                <w:szCs w:val="21"/>
              </w:rPr>
              <w:t xml:space="preserve">方正签章控件驱动）：</w:t>
            </w:r>
            <w:r/>
          </w:p>
          <w:p>
            <w:pPr>
              <w:spacing w:line="276" w:lineRule="auto"/>
              <w:widowControl/>
              <w:rPr>
                <w:bCs/>
                <w:szCs w:val="21"/>
              </w:rPr>
            </w:pPr>
            <w:r>
              <w:rPr>
                <w:rFonts w:hint="eastAsia"/>
                <w:bCs/>
                <w:szCs w:val="21"/>
              </w:rPr>
              <w:t xml:space="preserve">http://cz.wuxi.gov.cn/ztzl/zfcg/zlxz/scy/index.shtml </w:t>
            </w:r>
            <w:r/>
          </w:p>
          <w:p>
            <w:pPr>
              <w:spacing w:line="276" w:lineRule="auto"/>
              <w:widowControl/>
              <w:rPr>
                <w:bCs/>
                <w:szCs w:val="21"/>
              </w:rPr>
            </w:pPr>
            <w:r>
              <w:rPr>
                <w:rFonts w:hint="eastAsia"/>
                <w:bCs/>
                <w:szCs w:val="21"/>
              </w:rPr>
              <w:t xml:space="preserve">技术服务</w:t>
            </w:r>
            <w:r>
              <w:rPr>
                <w:rFonts w:hint="eastAsia"/>
                <w:bCs/>
                <w:szCs w:val="21"/>
              </w:rPr>
              <w:t xml:space="preserve">QQ</w:t>
            </w:r>
            <w:r>
              <w:rPr>
                <w:rFonts w:hint="eastAsia"/>
                <w:bCs/>
                <w:szCs w:val="21"/>
              </w:rPr>
              <w:t xml:space="preserve">：</w:t>
            </w:r>
            <w:r>
              <w:rPr>
                <w:rFonts w:hint="eastAsia"/>
                <w:bCs/>
                <w:szCs w:val="21"/>
              </w:rPr>
              <w:t xml:space="preserve">3071474382</w:t>
            </w:r>
            <w:r>
              <w:rPr>
                <w:rFonts w:hint="eastAsia"/>
                <w:bCs/>
                <w:szCs w:val="21"/>
              </w:rPr>
              <w:t xml:space="preserve">（服务时间：工作日</w:t>
            </w:r>
            <w:r>
              <w:rPr>
                <w:rFonts w:hint="eastAsia"/>
                <w:bCs/>
                <w:szCs w:val="21"/>
              </w:rPr>
              <w:t xml:space="preserve">9:00-17:00</w:t>
            </w:r>
            <w:r>
              <w:rPr>
                <w:rFonts w:hint="eastAsia"/>
                <w:bCs/>
                <w:szCs w:val="21"/>
              </w:rPr>
              <w:t xml:space="preserve">）</w:t>
            </w:r>
            <w:r/>
          </w:p>
          <w:p>
            <w:pPr>
              <w:spacing w:line="276" w:lineRule="auto"/>
              <w:widowControl/>
              <w:rPr>
                <w:bCs/>
                <w:szCs w:val="21"/>
              </w:rPr>
            </w:pPr>
            <w:r>
              <w:rPr>
                <w:rFonts w:hint="eastAsia"/>
                <w:bCs/>
                <w:szCs w:val="21"/>
              </w:rPr>
              <w:t xml:space="preserve">2.</w:t>
            </w:r>
            <w:r>
              <w:rPr>
                <w:rFonts w:hint="eastAsia"/>
                <w:bCs/>
                <w:szCs w:val="21"/>
              </w:rPr>
              <w:t xml:space="preserve">完成注册的</w:t>
            </w:r>
            <w:r>
              <w:rPr>
                <w:rFonts w:hint="eastAsia"/>
                <w:bCs/>
                <w:szCs w:val="21"/>
              </w:rPr>
              <w:t xml:space="preserve">供应商方可</w:t>
            </w:r>
            <w:r>
              <w:rPr>
                <w:rFonts w:hint="eastAsia"/>
                <w:bCs/>
                <w:szCs w:val="21"/>
              </w:rPr>
              <w:t xml:space="preserve">绑定</w:t>
            </w:r>
            <w:r>
              <w:rPr>
                <w:rFonts w:hint="eastAsia"/>
                <w:bCs/>
                <w:szCs w:val="21"/>
              </w:rPr>
              <w:t xml:space="preserve">CA</w:t>
            </w:r>
            <w:r>
              <w:rPr>
                <w:rFonts w:hint="eastAsia"/>
                <w:bCs/>
                <w:szCs w:val="21"/>
              </w:rPr>
              <w:t xml:space="preserve">，并使用</w:t>
            </w:r>
            <w:r>
              <w:rPr>
                <w:rFonts w:hint="eastAsia"/>
                <w:bCs/>
                <w:szCs w:val="21"/>
              </w:rPr>
              <w:t xml:space="preserve">CA</w:t>
            </w:r>
            <w:r>
              <w:rPr>
                <w:rFonts w:hint="eastAsia"/>
                <w:bCs/>
                <w:szCs w:val="21"/>
              </w:rPr>
              <w:t xml:space="preserve">登录苏</w:t>
            </w:r>
            <w:r>
              <w:rPr>
                <w:rFonts w:hint="eastAsia"/>
                <w:bCs/>
                <w:szCs w:val="21"/>
              </w:rPr>
              <w:t xml:space="preserve">采云</w:t>
            </w:r>
            <w:r>
              <w:rPr>
                <w:rFonts w:hint="eastAsia"/>
                <w:bCs/>
                <w:szCs w:val="21"/>
              </w:rPr>
              <w:t xml:space="preserve">平台，参与项目，上传投标文件，进行投标。</w:t>
            </w:r>
            <w:r/>
          </w:p>
          <w:p>
            <w:pPr>
              <w:spacing w:line="276" w:lineRule="auto"/>
              <w:widowControl/>
              <w:rPr>
                <w:bCs/>
                <w:szCs w:val="21"/>
              </w:rPr>
            </w:pPr>
            <w:r>
              <w:rPr>
                <w:rFonts w:hint="eastAsia"/>
                <w:bCs/>
                <w:szCs w:val="21"/>
              </w:rPr>
              <w:t xml:space="preserve">3.</w:t>
            </w:r>
            <w:r>
              <w:rPr>
                <w:rFonts w:hint="eastAsia"/>
                <w:bCs/>
                <w:szCs w:val="21"/>
              </w:rPr>
              <w:t xml:space="preserve">如投标人未按上述要求操作，由此所产生的损失及风险由投标人自行承担。</w:t>
            </w:r>
            <w:r/>
          </w:p>
          <w:p>
            <w:pPr>
              <w:spacing w:line="276" w:lineRule="auto"/>
              <w:widowControl/>
              <w:rPr>
                <w:bCs/>
                <w:szCs w:val="21"/>
              </w:rPr>
            </w:pPr>
            <w:r>
              <w:rPr>
                <w:rFonts w:hint="eastAsia"/>
                <w:bCs/>
                <w:szCs w:val="21"/>
              </w:rPr>
              <w:t xml:space="preserve">4.</w:t>
            </w:r>
            <w:r>
              <w:rPr>
                <w:rFonts w:hint="eastAsia"/>
                <w:bCs/>
                <w:szCs w:val="21"/>
              </w:rPr>
              <w:t xml:space="preserve">有关本次招标的事项若存在变动或修改，敬请及时关注江苏政府采购网、无锡政府采购网发布的信息更正公告。如潜在投标人未按上述要求操作，由此所产生的损失及风险由潜在投标人自行承担。</w:t>
            </w:r>
            <w:r/>
          </w:p>
        </w:tc>
      </w:tr>
      <w:tr>
        <w:trPr>
          <w:cantSplit/>
          <w:trHeight w:val="630"/>
        </w:trPr>
        <w:tc>
          <w:tcPr>
            <w:tcW w:w="691" w:type="dxa"/>
            <w:vAlign w:val="center"/>
            <w:textDirection w:val="lrTb"/>
            <w:noWrap w:val="false"/>
          </w:tcPr>
          <w:p>
            <w:pPr>
              <w:jc w:val="center"/>
              <w:spacing w:line="360" w:lineRule="exact"/>
              <w:rPr>
                <w:rFonts w:ascii="宋体" w:hAnsi="宋体"/>
                <w:bCs/>
                <w:sz w:val="24"/>
                <w:szCs w:val="24"/>
              </w:rPr>
            </w:pPr>
            <w:r>
              <w:rPr>
                <w:rFonts w:hint="eastAsia" w:ascii="宋体" w:hAnsi="宋体"/>
                <w:bCs/>
                <w:sz w:val="24"/>
                <w:szCs w:val="24"/>
              </w:rPr>
              <w:t xml:space="preserve">13</w:t>
            </w:r>
            <w:r/>
          </w:p>
        </w:tc>
        <w:tc>
          <w:tcPr>
            <w:tcW w:w="8591" w:type="dxa"/>
            <w:vAlign w:val="center"/>
            <w:textDirection w:val="lrTb"/>
            <w:noWrap w:val="false"/>
          </w:tcPr>
          <w:p>
            <w:pPr>
              <w:spacing w:line="276" w:lineRule="auto"/>
              <w:widowControl/>
              <w:rPr>
                <w:szCs w:val="21"/>
              </w:rPr>
            </w:pPr>
            <w:r>
              <w:rPr>
                <w:rFonts w:hint="eastAsia"/>
                <w:szCs w:val="21"/>
              </w:rPr>
              <w:t xml:space="preserve">有关本次政府采购活动程序方面的问题，可来人、来函（传真）或电话联系事项。</w:t>
            </w:r>
            <w:r/>
          </w:p>
          <w:p>
            <w:pPr>
              <w:spacing w:line="276" w:lineRule="auto"/>
              <w:widowControl/>
              <w:rPr>
                <w:szCs w:val="21"/>
              </w:rPr>
            </w:pPr>
            <w:r>
              <w:rPr>
                <w:rFonts w:hint="eastAsia"/>
                <w:szCs w:val="21"/>
              </w:rPr>
              <w:t xml:space="preserve">采购人：无锡市</w:t>
            </w:r>
            <w:r>
              <w:rPr>
                <w:rFonts w:hint="eastAsia"/>
                <w:szCs w:val="21"/>
              </w:rPr>
              <w:t xml:space="preserve">滨湖区</w:t>
            </w:r>
            <w:r>
              <w:rPr>
                <w:rFonts w:hint="eastAsia"/>
                <w:szCs w:val="21"/>
              </w:rPr>
              <w:t xml:space="preserve">民政局</w:t>
            </w:r>
            <w:r/>
          </w:p>
          <w:p>
            <w:pPr>
              <w:spacing w:line="276" w:lineRule="auto"/>
              <w:widowControl/>
              <w:rPr>
                <w:szCs w:val="21"/>
              </w:rPr>
            </w:pPr>
            <w:r>
              <w:rPr>
                <w:rFonts w:hint="eastAsia"/>
                <w:szCs w:val="21"/>
              </w:rPr>
              <w:t xml:space="preserve">联系地址：无锡市金城西路</w:t>
            </w:r>
            <w:r>
              <w:rPr>
                <w:szCs w:val="21"/>
              </w:rPr>
              <w:t xml:space="preserve">500</w:t>
            </w:r>
            <w:r>
              <w:rPr>
                <w:rFonts w:hint="eastAsia"/>
                <w:szCs w:val="21"/>
              </w:rPr>
              <w:t xml:space="preserve">号</w:t>
            </w:r>
            <w:r/>
          </w:p>
          <w:p>
            <w:pPr>
              <w:spacing w:line="276" w:lineRule="auto"/>
              <w:widowControl/>
              <w:rPr>
                <w:szCs w:val="21"/>
              </w:rPr>
            </w:pPr>
            <w:r/>
            <w:bookmarkStart w:id="2" w:name="_Hlk21622344"/>
            <w:r>
              <w:rPr>
                <w:rFonts w:hint="eastAsia"/>
                <w:szCs w:val="21"/>
              </w:rPr>
              <w:t xml:space="preserve">联系人：</w:t>
            </w:r>
            <w:r>
              <w:rPr>
                <w:rFonts w:hint="eastAsia"/>
                <w:szCs w:val="21"/>
              </w:rPr>
              <w:t xml:space="preserve">黄晨阳</w:t>
            </w:r>
            <w:r/>
          </w:p>
          <w:p>
            <w:pPr>
              <w:spacing w:line="276" w:lineRule="auto"/>
              <w:widowControl/>
              <w:rPr>
                <w:szCs w:val="21"/>
              </w:rPr>
            </w:pPr>
            <w:r>
              <w:rPr>
                <w:rFonts w:hint="eastAsia"/>
                <w:szCs w:val="21"/>
              </w:rPr>
              <w:t xml:space="preserve">联系电话：</w:t>
            </w:r>
            <w:bookmarkEnd w:id="2"/>
            <w:r>
              <w:rPr>
                <w:szCs w:val="21"/>
              </w:rPr>
              <w:t xml:space="preserve">0510-81178633</w:t>
            </w:r>
            <w:r/>
          </w:p>
          <w:p>
            <w:pPr>
              <w:spacing w:line="276" w:lineRule="auto"/>
              <w:widowControl/>
              <w:rPr>
                <w:szCs w:val="21"/>
              </w:rPr>
            </w:pPr>
            <w:r>
              <w:rPr>
                <w:rFonts w:hint="eastAsia"/>
                <w:szCs w:val="21"/>
              </w:rPr>
              <w:t xml:space="preserve">采购代理机构：无锡</w:t>
            </w:r>
            <w:r>
              <w:rPr>
                <w:rFonts w:hint="eastAsia"/>
                <w:szCs w:val="21"/>
              </w:rPr>
              <w:t xml:space="preserve">浩源招</w:t>
            </w:r>
            <w:r>
              <w:rPr>
                <w:rFonts w:hint="eastAsia"/>
                <w:szCs w:val="21"/>
              </w:rPr>
              <w:t xml:space="preserve">投标咨询服务有限公司</w:t>
            </w:r>
            <w:r/>
          </w:p>
          <w:p>
            <w:pPr>
              <w:spacing w:line="276" w:lineRule="auto"/>
              <w:widowControl/>
              <w:rPr>
                <w:szCs w:val="21"/>
              </w:rPr>
            </w:pPr>
            <w:r>
              <w:rPr>
                <w:rFonts w:hint="eastAsia"/>
                <w:szCs w:val="21"/>
              </w:rPr>
              <w:t xml:space="preserve">联系地址：无锡市太湖西大道</w:t>
            </w:r>
            <w:r>
              <w:rPr>
                <w:rFonts w:hint="eastAsia"/>
                <w:szCs w:val="21"/>
              </w:rPr>
              <w:t xml:space="preserve">2188</w:t>
            </w:r>
            <w:r>
              <w:rPr>
                <w:rFonts w:hint="eastAsia"/>
                <w:szCs w:val="21"/>
              </w:rPr>
              <w:t xml:space="preserve">号</w:t>
            </w:r>
            <w:r>
              <w:rPr>
                <w:rFonts w:hint="eastAsia"/>
                <w:szCs w:val="21"/>
              </w:rPr>
              <w:t xml:space="preserve">901-902</w:t>
            </w:r>
            <w:r>
              <w:rPr>
                <w:rFonts w:hint="eastAsia"/>
                <w:szCs w:val="21"/>
              </w:rPr>
              <w:t xml:space="preserve">室</w:t>
            </w:r>
            <w:r/>
          </w:p>
          <w:p>
            <w:pPr>
              <w:spacing w:line="276" w:lineRule="auto"/>
              <w:widowControl/>
              <w:rPr>
                <w:szCs w:val="21"/>
              </w:rPr>
            </w:pPr>
            <w:r>
              <w:rPr>
                <w:rFonts w:hint="eastAsia"/>
                <w:szCs w:val="21"/>
              </w:rPr>
              <w:t xml:space="preserve">联系人：</w:t>
            </w:r>
            <w:r>
              <w:rPr>
                <w:rFonts w:hint="eastAsia"/>
                <w:szCs w:val="21"/>
              </w:rPr>
              <w:t xml:space="preserve">封维苑</w:t>
            </w:r>
            <w:r>
              <w:rPr>
                <w:rFonts w:hint="eastAsia"/>
                <w:szCs w:val="21"/>
              </w:rPr>
              <w:t xml:space="preserve">、孙加琛</w:t>
            </w:r>
            <w:r/>
          </w:p>
          <w:p>
            <w:pPr>
              <w:spacing w:line="276" w:lineRule="auto"/>
              <w:widowControl/>
              <w:rPr>
                <w:szCs w:val="21"/>
              </w:rPr>
            </w:pPr>
            <w:r>
              <w:rPr>
                <w:rFonts w:hint="eastAsia"/>
                <w:szCs w:val="21"/>
              </w:rPr>
              <w:t xml:space="preserve">联系电话：</w:t>
            </w:r>
            <w:r>
              <w:rPr>
                <w:rFonts w:hint="eastAsia"/>
                <w:szCs w:val="21"/>
              </w:rPr>
              <w:t xml:space="preserve">0510-85011990</w:t>
            </w:r>
            <w:r/>
          </w:p>
          <w:p>
            <w:pPr>
              <w:spacing w:line="276" w:lineRule="auto"/>
              <w:widowControl/>
              <w:rPr>
                <w:bCs/>
                <w:szCs w:val="21"/>
              </w:rPr>
            </w:pPr>
            <w:r>
              <w:rPr>
                <w:rFonts w:hint="eastAsia"/>
                <w:szCs w:val="21"/>
              </w:rPr>
              <w:t xml:space="preserve">电子邮件地址：</w:t>
            </w:r>
            <w:r>
              <w:rPr>
                <w:rFonts w:hint="eastAsia"/>
                <w:szCs w:val="21"/>
              </w:rPr>
              <w:t xml:space="preserve">htztb2016@163.com</w:t>
            </w:r>
            <w:r/>
          </w:p>
        </w:tc>
      </w:tr>
    </w:tbl>
    <w:p>
      <w:pPr>
        <w:jc w:val="center"/>
        <w:spacing w:line="490" w:lineRule="exact"/>
        <w:rPr>
          <w:rFonts w:ascii="黑体" w:eastAsia="黑体"/>
          <w:bCs/>
          <w:sz w:val="28"/>
          <w:szCs w:val="28"/>
        </w:rPr>
      </w:pPr>
      <w:r/>
      <w:bookmarkStart w:id="3" w:name="二．报价方须知"/>
      <w:r/>
      <w:bookmarkEnd w:id="3"/>
      <w:r/>
      <w:r/>
    </w:p>
    <w:p>
      <w:pPr>
        <w:jc w:val="center"/>
        <w:spacing w:line="490" w:lineRule="exact"/>
        <w:rPr>
          <w:rFonts w:ascii="黑体" w:eastAsia="黑体"/>
          <w:bCs/>
          <w:sz w:val="28"/>
          <w:szCs w:val="28"/>
        </w:rPr>
      </w:pPr>
      <w:r>
        <w:rPr>
          <w:rFonts w:hint="eastAsia" w:ascii="黑体" w:eastAsia="黑体"/>
          <w:bCs/>
          <w:sz w:val="28"/>
          <w:szCs w:val="28"/>
        </w:rPr>
        <w:t xml:space="preserve">二、投标人须知</w:t>
      </w:r>
      <w:r/>
    </w:p>
    <w:p>
      <w:pPr>
        <w:numPr>
          <w:ilvl w:val="0"/>
          <w:numId w:val="2"/>
        </w:numPr>
        <w:ind w:left="0" w:firstLine="420"/>
        <w:spacing w:line="360" w:lineRule="auto"/>
        <w:tabs>
          <w:tab w:val="left" w:pos="735" w:leader="none"/>
          <w:tab w:val="clear" w:pos="855" w:leader="none"/>
        </w:tabs>
        <w:rPr>
          <w:rFonts w:ascii="黑体" w:hAnsi="宋体" w:eastAsia="黑体"/>
          <w:bCs/>
          <w:sz w:val="24"/>
          <w:szCs w:val="24"/>
        </w:rPr>
      </w:pPr>
      <w:r/>
      <w:bookmarkStart w:id="4" w:name="四．合同书"/>
      <w:r/>
      <w:bookmarkStart w:id="5" w:name="三．项目技术配置和有关说明"/>
      <w:r/>
      <w:bookmarkEnd w:id="4"/>
      <w:r/>
      <w:bookmarkEnd w:id="5"/>
      <w:r>
        <w:rPr>
          <w:rFonts w:hint="eastAsia" w:ascii="黑体" w:hAnsi="宋体" w:eastAsia="黑体"/>
          <w:bCs/>
          <w:sz w:val="24"/>
          <w:szCs w:val="24"/>
        </w:rPr>
        <w:t xml:space="preserve">遵循原则</w:t>
      </w:r>
      <w:r/>
    </w:p>
    <w:p>
      <w:pPr>
        <w:ind w:firstLine="523"/>
        <w:spacing w:line="360" w:lineRule="auto"/>
        <w:rPr>
          <w:rFonts w:ascii="宋体" w:hAnsi="宋体"/>
          <w:bCs/>
          <w:sz w:val="24"/>
          <w:szCs w:val="24"/>
        </w:rPr>
      </w:pPr>
      <w:r>
        <w:rPr>
          <w:rFonts w:hint="eastAsia" w:ascii="宋体" w:hAnsi="宋体"/>
          <w:bCs/>
          <w:sz w:val="24"/>
          <w:szCs w:val="24"/>
        </w:rPr>
        <w:t xml:space="preserve">公开透明原则、公平竞争原则、公正原则和诚实信用原则。</w:t>
      </w:r>
      <w:r/>
    </w:p>
    <w:p>
      <w:pPr>
        <w:numPr>
          <w:ilvl w:val="0"/>
          <w:numId w:val="2"/>
        </w:numPr>
        <w:ind w:left="0" w:firstLine="420"/>
        <w:spacing w:line="360" w:lineRule="auto"/>
        <w:tabs>
          <w:tab w:val="left" w:pos="735" w:leader="none"/>
          <w:tab w:val="clear" w:pos="855" w:leader="none"/>
        </w:tabs>
        <w:rPr>
          <w:rFonts w:ascii="黑体" w:hAnsi="宋体" w:eastAsia="黑体"/>
          <w:bCs/>
          <w:sz w:val="24"/>
          <w:szCs w:val="24"/>
        </w:rPr>
      </w:pPr>
      <w:r>
        <w:rPr>
          <w:rFonts w:hint="eastAsia" w:ascii="黑体" w:hAnsi="宋体" w:eastAsia="黑体"/>
          <w:bCs/>
          <w:sz w:val="24"/>
          <w:szCs w:val="24"/>
        </w:rPr>
        <w:t xml:space="preserve">招标文件</w:t>
      </w:r>
      <w:r/>
    </w:p>
    <w:p>
      <w:pPr>
        <w:ind w:firstLine="523"/>
        <w:spacing w:line="360" w:lineRule="auto"/>
        <w:rPr>
          <w:rFonts w:ascii="宋体" w:hAnsi="宋体"/>
          <w:bCs/>
          <w:sz w:val="24"/>
          <w:szCs w:val="24"/>
        </w:rPr>
      </w:pPr>
      <w:r>
        <w:rPr>
          <w:rFonts w:hint="eastAsia" w:ascii="宋体" w:hAnsi="宋体"/>
          <w:bCs/>
          <w:sz w:val="24"/>
          <w:szCs w:val="24"/>
        </w:rPr>
        <w:t xml:space="preserve">1.采购文件包括本文件目录所列全部内容，投标人应仔细阅读，并在投标文件中充分响应采购文件的所有要求。</w:t>
      </w:r>
      <w:r/>
    </w:p>
    <w:p>
      <w:pPr>
        <w:ind w:firstLine="523"/>
        <w:spacing w:line="360" w:lineRule="auto"/>
        <w:rPr>
          <w:rFonts w:ascii="宋体" w:hAnsi="宋体"/>
          <w:bCs/>
          <w:sz w:val="24"/>
          <w:szCs w:val="24"/>
        </w:rPr>
      </w:pPr>
      <w:r>
        <w:rPr>
          <w:rFonts w:hint="eastAsia" w:ascii="宋体" w:hAnsi="宋体"/>
          <w:bCs/>
          <w:sz w:val="24"/>
          <w:szCs w:val="24"/>
        </w:rPr>
        <w:t xml:space="preserve">2.投标人应在投标邀请函规定的地点及方式获取采购文件及有关资料，按要求制作、上传投标文件，对采购文件各项内容</w:t>
      </w:r>
      <w:r>
        <w:rPr>
          <w:rFonts w:hint="eastAsia" w:ascii="宋体" w:hAnsi="宋体"/>
          <w:bCs/>
          <w:sz w:val="24"/>
          <w:szCs w:val="24"/>
        </w:rPr>
        <w:t xml:space="preserve">作出</w:t>
      </w:r>
      <w:r>
        <w:rPr>
          <w:rFonts w:hint="eastAsia" w:ascii="宋体" w:hAnsi="宋体"/>
          <w:bCs/>
          <w:sz w:val="24"/>
          <w:szCs w:val="24"/>
        </w:rPr>
        <w:t xml:space="preserve">实质性响应，否则投标无效。</w:t>
      </w:r>
      <w:r/>
    </w:p>
    <w:p>
      <w:pPr>
        <w:ind w:firstLine="523"/>
        <w:spacing w:line="360" w:lineRule="auto"/>
        <w:rPr>
          <w:rFonts w:ascii="宋体" w:hAnsi="宋体"/>
          <w:bCs/>
          <w:sz w:val="24"/>
          <w:szCs w:val="24"/>
        </w:rPr>
      </w:pPr>
      <w:r>
        <w:rPr>
          <w:rFonts w:hint="eastAsia" w:ascii="宋体" w:hAnsi="宋体"/>
          <w:bCs/>
          <w:sz w:val="24"/>
          <w:szCs w:val="24"/>
        </w:rPr>
        <w:t xml:space="preserve">3.投标人一旦参加本项目投标，即表明承诺接受了本采购文件中的所有条件和规定。</w:t>
      </w:r>
      <w:r/>
    </w:p>
    <w:p>
      <w:pPr>
        <w:ind w:firstLine="523"/>
        <w:spacing w:line="360" w:lineRule="auto"/>
        <w:rPr>
          <w:rFonts w:ascii="宋体" w:hAnsi="宋体"/>
          <w:bCs/>
          <w:sz w:val="24"/>
          <w:szCs w:val="24"/>
        </w:rPr>
      </w:pPr>
      <w:r>
        <w:rPr>
          <w:rFonts w:hint="eastAsia" w:ascii="宋体" w:hAnsi="宋体"/>
          <w:bCs/>
          <w:sz w:val="24"/>
          <w:szCs w:val="24"/>
        </w:rPr>
        <w:t xml:space="preserve">4.采购文件仅作为本次招投标使用。</w:t>
      </w:r>
      <w:r/>
    </w:p>
    <w:p>
      <w:pPr>
        <w:ind w:left="-2" w:firstLine="420"/>
        <w:spacing w:line="360" w:lineRule="auto"/>
        <w:tabs>
          <w:tab w:val="left" w:pos="630" w:leader="none"/>
        </w:tabs>
        <w:rPr>
          <w:rFonts w:ascii="黑体" w:hAnsi="宋体" w:eastAsia="黑体"/>
          <w:bCs/>
          <w:sz w:val="24"/>
          <w:szCs w:val="24"/>
        </w:rPr>
      </w:pPr>
      <w:r>
        <w:rPr>
          <w:rFonts w:hint="eastAsia" w:ascii="黑体" w:hAnsi="宋体" w:eastAsia="黑体"/>
          <w:bCs/>
          <w:sz w:val="24"/>
          <w:szCs w:val="24"/>
        </w:rPr>
        <w:t xml:space="preserve">（三）招标文件的解释</w:t>
      </w:r>
      <w:r/>
    </w:p>
    <w:p>
      <w:pPr>
        <w:ind w:firstLine="480"/>
        <w:spacing w:line="360" w:lineRule="auto"/>
        <w:tabs>
          <w:tab w:val="left" w:pos="630" w:leader="none"/>
        </w:tabs>
        <w:rPr>
          <w:rFonts w:ascii="宋体" w:hAnsi="宋体"/>
          <w:bCs/>
          <w:sz w:val="24"/>
          <w:szCs w:val="24"/>
        </w:rPr>
      </w:pPr>
      <w:r>
        <w:rPr>
          <w:rFonts w:hint="eastAsia" w:ascii="宋体" w:hAnsi="宋体"/>
          <w:bCs/>
          <w:sz w:val="24"/>
          <w:szCs w:val="24"/>
        </w:rPr>
        <w:t xml:space="preserve">1.本项目召开答疑会，投标人如有需要对招标文件要求澄清的问题，于“投标邀请函”第5项规定的时间前以电子邮件形式（htztb2016@163.com）发送至无锡</w:t>
      </w:r>
      <w:r>
        <w:rPr>
          <w:rFonts w:hint="eastAsia" w:ascii="宋体" w:hAnsi="宋体"/>
          <w:bCs/>
          <w:sz w:val="24"/>
          <w:szCs w:val="24"/>
        </w:rPr>
        <w:t xml:space="preserve">浩源招</w:t>
      </w:r>
      <w:r>
        <w:rPr>
          <w:rFonts w:hint="eastAsia" w:ascii="宋体" w:hAnsi="宋体"/>
          <w:bCs/>
          <w:sz w:val="24"/>
          <w:szCs w:val="24"/>
        </w:rPr>
        <w:t xml:space="preserve">投标咨询服务有限公司。</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2.本文件的最终解释权归采购人。</w:t>
      </w:r>
      <w:r/>
    </w:p>
    <w:p>
      <w:pPr>
        <w:ind w:left="-2" w:firstLine="420"/>
        <w:spacing w:line="360" w:lineRule="auto"/>
        <w:rPr>
          <w:rFonts w:ascii="黑体" w:hAnsi="宋体" w:eastAsia="黑体"/>
          <w:bCs/>
          <w:sz w:val="24"/>
          <w:szCs w:val="24"/>
        </w:rPr>
      </w:pPr>
      <w:r>
        <w:rPr>
          <w:rFonts w:hint="eastAsia" w:ascii="黑体" w:hAnsi="宋体" w:eastAsia="黑体"/>
          <w:bCs/>
          <w:sz w:val="24"/>
          <w:szCs w:val="24"/>
        </w:rPr>
        <w:t xml:space="preserve">（四）招标文件的</w:t>
      </w:r>
      <w:r>
        <w:rPr>
          <w:rFonts w:hint="eastAsia" w:ascii="黑体" w:hAnsi="黑体" w:eastAsia="黑体"/>
          <w:bCs/>
          <w:sz w:val="24"/>
          <w:szCs w:val="24"/>
        </w:rPr>
        <w:t xml:space="preserve">澄清或修改</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1.采购人或者采购代理机构可以对已发出的招标文件进行必要的澄清或者修改。澄清或修正将在原公告发布媒体上（</w:t>
      </w:r>
      <w:r>
        <w:rPr>
          <w:rFonts w:hint="eastAsia" w:ascii="宋体" w:hAnsi="宋体"/>
          <w:bCs/>
          <w:sz w:val="24"/>
          <w:szCs w:val="24"/>
        </w:rPr>
        <w:t xml:space="preserve">江苏政府采购网、</w:t>
      </w:r>
      <w:r>
        <w:rPr>
          <w:rFonts w:hint="eastAsia" w:ascii="宋体" w:hAnsi="宋体"/>
          <w:bCs/>
          <w:sz w:val="24"/>
          <w:szCs w:val="24"/>
        </w:rPr>
        <w:t xml:space="preserve">无锡政府采购网）发布更正公告，澄清或修正的内容为采购文件的组成部分。</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2.澄清或者修改的内容如果影响投标文件编制的，采购人或者采购代理机构将在投标截止时间至少15日前发布公告，并以书面形式通知获取采购文件的潜在投标人不足15日的，采购人或者采购代理机构将顺延提交投标文件的截止时间。</w:t>
      </w:r>
      <w:r/>
    </w:p>
    <w:p>
      <w:pPr>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3.请采购文件的收受人收到采购代理机构的书面通知后，于投标截止日前书面回函</w:t>
      </w:r>
      <w:r>
        <w:rPr>
          <w:rFonts w:hint="eastAsia" w:ascii="宋体" w:hAnsi="宋体"/>
          <w:bCs/>
          <w:sz w:val="24"/>
          <w:szCs w:val="24"/>
        </w:rPr>
        <w:t xml:space="preserve">（传真件）采购代理机构，传真：0510-85011990，逾期不回视同收到此书面通知。因投标人未尽注意义务，未及时全面地关注澄清或修改内容导致其提交的投标材料不符合采购代理机构要求，而造成的损失及风险（包括但不限于未中标）由投标人自行承担。</w:t>
      </w:r>
      <w:r/>
    </w:p>
    <w:p>
      <w:pPr>
        <w:ind w:firstLine="480"/>
        <w:spacing w:line="360" w:lineRule="auto"/>
        <w:tabs>
          <w:tab w:val="left" w:pos="525" w:leader="none"/>
        </w:tabs>
        <w:rPr>
          <w:rFonts w:ascii="黑体" w:hAnsi="宋体" w:eastAsia="黑体"/>
          <w:bCs/>
          <w:sz w:val="24"/>
          <w:szCs w:val="24"/>
        </w:rPr>
      </w:pPr>
      <w:r>
        <w:rPr>
          <w:rFonts w:hint="eastAsia" w:ascii="黑体" w:hAnsi="宋体" w:eastAsia="黑体"/>
          <w:bCs/>
          <w:sz w:val="24"/>
          <w:szCs w:val="24"/>
        </w:rPr>
        <w:t xml:space="preserve">（五） 投标文件的组成（相应内容上传至投标客户端）</w:t>
      </w:r>
      <w:r/>
    </w:p>
    <w:p>
      <w:pPr>
        <w:ind w:firstLine="480"/>
        <w:jc w:val="left"/>
        <w:spacing w:line="360" w:lineRule="auto"/>
      </w:pPr>
      <w:r/>
      <w:bookmarkStart w:id="6" w:name="_Hlk182657749"/>
      <w:r>
        <w:rPr>
          <w:rStyle w:val="1004"/>
          <w:rFonts w:hint="eastAsia" w:ascii="宋体" w:hAnsi="宋体" w:cs="宋体"/>
          <w:sz w:val="24"/>
          <w:szCs w:val="24"/>
        </w:rPr>
        <w:t xml:space="preserve">1.投标函（</w:t>
      </w:r>
      <w:r>
        <w:rPr>
          <w:rStyle w:val="1004"/>
          <w:rFonts w:hint="eastAsia" w:ascii="宋体" w:hAnsi="宋体" w:cs="宋体"/>
          <w:b/>
          <w:sz w:val="24"/>
          <w:szCs w:val="24"/>
        </w:rPr>
        <w:t xml:space="preserve">格式见附件</w:t>
      </w:r>
      <w:r>
        <w:rPr>
          <w:rStyle w:val="1004"/>
          <w:rFonts w:hint="eastAsia" w:ascii="宋体" w:hAnsi="宋体" w:cs="宋体"/>
          <w:sz w:val="24"/>
          <w:szCs w:val="24"/>
        </w:rPr>
        <w:t xml:space="preserve">）；</w:t>
      </w:r>
      <w:r/>
    </w:p>
    <w:p>
      <w:pPr>
        <w:ind w:firstLine="480"/>
        <w:spacing w:line="360" w:lineRule="auto"/>
        <w:rPr>
          <w:rStyle w:val="1004"/>
          <w:rFonts w:ascii="宋体"/>
          <w:sz w:val="24"/>
          <w:szCs w:val="24"/>
        </w:rPr>
      </w:pPr>
      <w:r>
        <w:rPr>
          <w:rStyle w:val="1004"/>
          <w:rFonts w:hint="eastAsia" w:ascii="宋体" w:hAnsi="宋体" w:cs="宋体"/>
          <w:sz w:val="24"/>
          <w:szCs w:val="24"/>
        </w:rPr>
        <w:t xml:space="preserve">2.资格、资信证明文件</w:t>
      </w:r>
      <w:r>
        <w:rPr>
          <w:rFonts w:hint="eastAsia" w:ascii="宋体" w:hAnsi="宋体" w:cs="宋体"/>
          <w:b/>
        </w:rPr>
        <w:t xml:space="preserve">（</w:t>
      </w:r>
      <w:r>
        <w:rPr>
          <w:rStyle w:val="1004"/>
          <w:rFonts w:hint="eastAsia"/>
          <w:b/>
          <w:sz w:val="24"/>
          <w:szCs w:val="24"/>
        </w:rPr>
        <w:t xml:space="preserve">扫描后上传，身份证应为正、反面</w:t>
      </w:r>
      <w:r>
        <w:rPr>
          <w:rFonts w:hint="eastAsia" w:ascii="宋体" w:hAnsi="宋体" w:cs="宋体"/>
          <w:b/>
        </w:rPr>
        <w:t xml:space="preserve">）</w:t>
      </w:r>
      <w:r/>
    </w:p>
    <w:p>
      <w:pPr>
        <w:ind w:firstLine="480"/>
        <w:jc w:val="left"/>
        <w:spacing w:line="360" w:lineRule="auto"/>
        <w:rPr>
          <w:rStyle w:val="1004"/>
          <w:rFonts w:ascii="宋体" w:hAnsi="宋体" w:cs="宋体"/>
          <w:sz w:val="24"/>
          <w:szCs w:val="24"/>
        </w:rPr>
      </w:pPr>
      <w:r>
        <w:rPr>
          <w:rStyle w:val="1004"/>
          <w:rFonts w:hint="eastAsia" w:ascii="宋体" w:hAnsi="宋体" w:cs="宋体"/>
          <w:sz w:val="24"/>
          <w:szCs w:val="24"/>
        </w:rPr>
        <w:t xml:space="preserve">（1）关于资格的声明函（</w:t>
      </w:r>
      <w:r>
        <w:rPr>
          <w:rStyle w:val="1004"/>
          <w:rFonts w:hint="eastAsia" w:ascii="宋体" w:hAnsi="宋体" w:cs="宋体"/>
          <w:b/>
          <w:sz w:val="24"/>
          <w:szCs w:val="24"/>
        </w:rPr>
        <w:t xml:space="preserve">格式见附件</w:t>
      </w:r>
      <w:r>
        <w:rPr>
          <w:rStyle w:val="1004"/>
          <w:rFonts w:hint="eastAsia" w:ascii="宋体" w:hAnsi="宋体" w:cs="宋体"/>
          <w:sz w:val="24"/>
          <w:szCs w:val="24"/>
        </w:rPr>
        <w:t xml:space="preserve">）；</w:t>
      </w:r>
      <w:r/>
    </w:p>
    <w:p>
      <w:pPr>
        <w:ind w:firstLine="480"/>
        <w:jc w:val="left"/>
        <w:spacing w:line="360" w:lineRule="auto"/>
        <w:rPr>
          <w:rStyle w:val="1004"/>
          <w:rFonts w:ascii="宋体" w:hAnsi="宋体" w:cs="宋体"/>
          <w:sz w:val="24"/>
          <w:szCs w:val="24"/>
        </w:rPr>
      </w:pPr>
      <w:r>
        <w:rPr>
          <w:rStyle w:val="1004"/>
          <w:rFonts w:hint="eastAsia" w:ascii="宋体" w:hAnsi="宋体" w:cs="宋体"/>
          <w:sz w:val="24"/>
          <w:szCs w:val="24"/>
        </w:rPr>
        <w:t xml:space="preserve">（2）</w:t>
      </w:r>
      <w:r>
        <w:rPr>
          <w:rFonts w:hint="eastAsia" w:ascii="宋体" w:hAnsi="宋体" w:cs="宋体"/>
          <w:color w:val="000000"/>
          <w:sz w:val="24"/>
        </w:rPr>
        <w:t xml:space="preserve">投标人有效期内营业执照</w:t>
      </w:r>
      <w:r>
        <w:rPr>
          <w:rFonts w:hint="eastAsia" w:ascii="宋体" w:hAnsi="宋体" w:cs="宋体"/>
          <w:b/>
          <w:color w:val="000000"/>
          <w:sz w:val="24"/>
        </w:rPr>
        <w:t xml:space="preserve">复印件或扫描件，如投标人是被授权的分支机构还须另行提供出具授权书的企业法人有效期内营业执照复印件或扫描件（复印件或扫描件均须加盖各自公章）</w:t>
      </w:r>
      <w:r>
        <w:rPr>
          <w:rStyle w:val="1004"/>
          <w:rFonts w:hint="eastAsia" w:ascii="宋体" w:hAnsi="宋体" w:cs="宋体"/>
          <w:sz w:val="24"/>
          <w:szCs w:val="24"/>
        </w:rPr>
        <w:t xml:space="preserve">；</w:t>
      </w:r>
      <w:r/>
    </w:p>
    <w:p>
      <w:pPr>
        <w:ind w:firstLine="480"/>
        <w:jc w:val="left"/>
        <w:spacing w:line="360" w:lineRule="auto"/>
      </w:pPr>
      <w:r>
        <w:rPr>
          <w:rStyle w:val="1004"/>
          <w:rFonts w:hint="eastAsia" w:ascii="宋体" w:hAnsi="宋体" w:cs="宋体"/>
          <w:sz w:val="24"/>
          <w:szCs w:val="24"/>
        </w:rPr>
        <w:t xml:space="preserve">（3）</w:t>
      </w:r>
      <w:r>
        <w:rPr>
          <w:rFonts w:hint="eastAsia" w:ascii="宋体" w:hAnsi="宋体" w:cs="宋体"/>
          <w:bCs/>
          <w:sz w:val="24"/>
          <w:szCs w:val="24"/>
        </w:rPr>
        <w:t xml:space="preserve">委托投标授权书</w:t>
      </w:r>
      <w:r>
        <w:rPr>
          <w:rFonts w:hint="eastAsia" w:ascii="宋体" w:hAnsi="宋体" w:cs="宋体"/>
          <w:b/>
          <w:bCs/>
          <w:sz w:val="24"/>
          <w:szCs w:val="24"/>
        </w:rPr>
        <w:t xml:space="preserve">并加盖公章</w:t>
      </w:r>
      <w:r>
        <w:rPr>
          <w:rFonts w:hint="eastAsia" w:ascii="宋体" w:hAnsi="宋体" w:cs="宋体"/>
          <w:bCs/>
          <w:sz w:val="24"/>
          <w:szCs w:val="24"/>
        </w:rPr>
        <w:t xml:space="preserve">（投标人为企业法人的除外，格式见附件）；</w:t>
      </w:r>
      <w:r/>
    </w:p>
    <w:p>
      <w:pPr>
        <w:ind w:firstLine="480"/>
        <w:jc w:val="left"/>
        <w:spacing w:line="360" w:lineRule="auto"/>
        <w:rPr>
          <w:rFonts w:ascii="Arial" w:hAnsi="Arial" w:cs="Arial"/>
          <w:bCs/>
          <w:sz w:val="24"/>
          <w:szCs w:val="24"/>
        </w:rPr>
      </w:pPr>
      <w:r>
        <w:rPr>
          <w:rStyle w:val="1004"/>
          <w:rFonts w:hint="eastAsia" w:ascii="宋体" w:hAnsi="宋体" w:cs="宋体"/>
          <w:sz w:val="24"/>
          <w:szCs w:val="24"/>
        </w:rPr>
        <w:t xml:space="preserve">（</w:t>
      </w:r>
      <w:r>
        <w:rPr>
          <w:rStyle w:val="1004"/>
          <w:rFonts w:hint="eastAsia" w:ascii="宋体" w:hAnsi="宋体" w:cs="宋体"/>
          <w:sz w:val="24"/>
          <w:szCs w:val="24"/>
        </w:rPr>
        <w:t xml:space="preserve">4</w:t>
      </w:r>
      <w:r>
        <w:rPr>
          <w:rStyle w:val="1004"/>
          <w:rFonts w:hint="eastAsia" w:ascii="宋体" w:hAnsi="宋体" w:cs="宋体"/>
          <w:sz w:val="24"/>
          <w:szCs w:val="24"/>
        </w:rPr>
        <w:t xml:space="preserve">）</w:t>
      </w:r>
      <w:r>
        <w:rPr>
          <w:rFonts w:hint="eastAsia" w:ascii="Arial" w:hAnsi="Arial" w:cs="Arial"/>
          <w:bCs/>
          <w:sz w:val="24"/>
          <w:szCs w:val="24"/>
        </w:rPr>
        <w:t xml:space="preserve">投标人法定代表人授权委托书（</w:t>
      </w:r>
      <w:r>
        <w:rPr>
          <w:rFonts w:hint="eastAsia" w:ascii="Arial" w:hAnsi="Arial" w:cs="Arial"/>
          <w:b/>
          <w:bCs/>
          <w:sz w:val="24"/>
          <w:szCs w:val="24"/>
        </w:rPr>
        <w:t xml:space="preserve">法定代表人亲自参与投标的除外，格式见附件</w:t>
      </w:r>
      <w:r>
        <w:rPr>
          <w:rFonts w:ascii="Arial" w:hAnsi="Arial" w:cs="Arial"/>
          <w:b/>
          <w:bCs/>
          <w:sz w:val="24"/>
          <w:szCs w:val="24"/>
        </w:rPr>
        <w:t xml:space="preserve">,</w:t>
      </w:r>
      <w:r>
        <w:rPr>
          <w:rFonts w:hint="eastAsia" w:ascii="Arial" w:hAnsi="Arial" w:cs="Arial"/>
          <w:b/>
          <w:bCs/>
          <w:sz w:val="24"/>
          <w:szCs w:val="24"/>
        </w:rPr>
        <w:t xml:space="preserve">投标人如为分支机构的，请自行将</w:t>
      </w:r>
      <w:r>
        <w:rPr>
          <w:rFonts w:ascii="Arial" w:hAnsi="Arial" w:cs="Arial"/>
          <w:b/>
          <w:bCs/>
          <w:sz w:val="24"/>
          <w:szCs w:val="24"/>
        </w:rPr>
        <w:t xml:space="preserve"> “</w:t>
      </w:r>
      <w:r>
        <w:rPr>
          <w:rFonts w:hint="eastAsia" w:ascii="Arial" w:hAnsi="Arial" w:cs="Arial"/>
          <w:b/>
          <w:bCs/>
          <w:sz w:val="24"/>
          <w:szCs w:val="24"/>
        </w:rPr>
        <w:t xml:space="preserve">法定代表人</w:t>
      </w:r>
      <w:r>
        <w:rPr>
          <w:rFonts w:ascii="Arial" w:hAnsi="Arial" w:cs="Arial"/>
          <w:b/>
          <w:bCs/>
          <w:sz w:val="24"/>
          <w:szCs w:val="24"/>
        </w:rPr>
        <w:t xml:space="preserve">”</w:t>
      </w:r>
      <w:r>
        <w:rPr>
          <w:rFonts w:hint="eastAsia" w:ascii="Arial" w:hAnsi="Arial" w:cs="Arial"/>
          <w:b/>
          <w:bCs/>
          <w:sz w:val="24"/>
          <w:szCs w:val="24"/>
        </w:rPr>
        <w:t xml:space="preserve">更改为</w:t>
      </w:r>
      <w:r>
        <w:rPr>
          <w:rFonts w:ascii="Arial" w:hAnsi="Arial" w:cs="Arial"/>
          <w:b/>
          <w:bCs/>
          <w:sz w:val="24"/>
          <w:szCs w:val="24"/>
        </w:rPr>
        <w:t xml:space="preserve">“</w:t>
      </w:r>
      <w:r>
        <w:rPr>
          <w:rFonts w:hint="eastAsia" w:ascii="Arial" w:hAnsi="Arial" w:cs="Arial"/>
          <w:b/>
          <w:bCs/>
          <w:sz w:val="24"/>
          <w:szCs w:val="24"/>
        </w:rPr>
        <w:t xml:space="preserve">负责人</w:t>
      </w:r>
      <w:r>
        <w:rPr>
          <w:rFonts w:ascii="Arial" w:hAnsi="Arial" w:cs="Arial"/>
          <w:b/>
          <w:bCs/>
          <w:sz w:val="24"/>
          <w:szCs w:val="24"/>
        </w:rPr>
        <w:t xml:space="preserve">”</w:t>
      </w:r>
      <w:r>
        <w:rPr>
          <w:rFonts w:hint="eastAsia" w:ascii="Arial" w:hAnsi="Arial" w:cs="Arial"/>
          <w:b/>
          <w:bCs/>
          <w:sz w:val="24"/>
          <w:szCs w:val="24"/>
        </w:rPr>
        <w:t xml:space="preserve">，如分支机构投标时涉及招标文件中</w:t>
      </w:r>
      <w:r>
        <w:rPr>
          <w:rFonts w:ascii="Arial" w:hAnsi="Arial" w:cs="Arial"/>
          <w:b/>
          <w:bCs/>
          <w:sz w:val="24"/>
          <w:szCs w:val="24"/>
        </w:rPr>
        <w:t xml:space="preserve">“</w:t>
      </w:r>
      <w:r>
        <w:rPr>
          <w:rFonts w:hint="eastAsia" w:ascii="Arial" w:hAnsi="Arial" w:cs="Arial"/>
          <w:b/>
          <w:bCs/>
          <w:sz w:val="24"/>
          <w:szCs w:val="24"/>
        </w:rPr>
        <w:t xml:space="preserve">法定代表人</w:t>
      </w:r>
      <w:r>
        <w:rPr>
          <w:rFonts w:ascii="Arial" w:hAnsi="Arial" w:cs="Arial"/>
          <w:b/>
          <w:bCs/>
          <w:sz w:val="24"/>
          <w:szCs w:val="24"/>
        </w:rPr>
        <w:t xml:space="preserve">”</w:t>
      </w:r>
      <w:r>
        <w:rPr>
          <w:rFonts w:hint="eastAsia" w:ascii="Arial" w:hAnsi="Arial" w:cs="Arial"/>
          <w:b/>
          <w:bCs/>
          <w:sz w:val="24"/>
          <w:szCs w:val="24"/>
        </w:rPr>
        <w:t xml:space="preserve">要求的部分，其具体要求视同本条规定，《委托投标授权书》中的</w:t>
      </w:r>
      <w:r>
        <w:rPr>
          <w:rFonts w:ascii="Arial" w:hAnsi="Arial" w:cs="Arial"/>
          <w:b/>
          <w:bCs/>
          <w:sz w:val="24"/>
          <w:szCs w:val="24"/>
        </w:rPr>
        <w:t xml:space="preserve">“</w:t>
      </w:r>
      <w:r>
        <w:rPr>
          <w:rFonts w:hint="eastAsia" w:ascii="Arial" w:hAnsi="Arial" w:cs="Arial"/>
          <w:b/>
          <w:bCs/>
          <w:sz w:val="24"/>
          <w:szCs w:val="24"/>
        </w:rPr>
        <w:t xml:space="preserve">法定代表人</w:t>
      </w:r>
      <w:r>
        <w:rPr>
          <w:rFonts w:ascii="Arial" w:hAnsi="Arial" w:cs="Arial"/>
          <w:b/>
          <w:bCs/>
          <w:sz w:val="24"/>
          <w:szCs w:val="24"/>
        </w:rPr>
        <w:t xml:space="preserve">”</w:t>
      </w:r>
      <w:r>
        <w:rPr>
          <w:rFonts w:hint="eastAsia" w:ascii="Arial" w:hAnsi="Arial" w:cs="Arial"/>
          <w:b/>
          <w:bCs/>
          <w:sz w:val="24"/>
          <w:szCs w:val="24"/>
        </w:rPr>
        <w:t xml:space="preserve">除外</w:t>
      </w:r>
      <w:r>
        <w:rPr>
          <w:rFonts w:hint="eastAsia" w:ascii="Arial" w:hAnsi="Arial" w:cs="Arial"/>
          <w:bCs/>
          <w:sz w:val="24"/>
          <w:szCs w:val="24"/>
        </w:rPr>
        <w:t xml:space="preserve">）；</w:t>
      </w:r>
      <w:r/>
    </w:p>
    <w:p>
      <w:pPr>
        <w:ind w:firstLine="480"/>
        <w:jc w:val="left"/>
        <w:spacing w:line="360" w:lineRule="auto"/>
        <w:rPr>
          <w:rStyle w:val="1004"/>
          <w:rFonts w:ascii="宋体" w:hAnsi="宋体" w:cs="宋体"/>
          <w:sz w:val="24"/>
          <w:szCs w:val="24"/>
        </w:rPr>
      </w:pPr>
      <w:r>
        <w:rPr>
          <w:rStyle w:val="1004"/>
          <w:rFonts w:hint="eastAsia" w:ascii="宋体" w:hAnsi="宋体" w:cs="宋体"/>
          <w:sz w:val="24"/>
          <w:szCs w:val="24"/>
        </w:rPr>
        <w:t xml:space="preserve">（</w:t>
      </w:r>
      <w:r>
        <w:rPr>
          <w:rStyle w:val="1004"/>
          <w:rFonts w:hint="eastAsia" w:ascii="宋体" w:hAnsi="宋体" w:cs="宋体"/>
          <w:sz w:val="24"/>
          <w:szCs w:val="24"/>
        </w:rPr>
        <w:t xml:space="preserve">5</w:t>
      </w:r>
      <w:r>
        <w:rPr>
          <w:rStyle w:val="1004"/>
          <w:rFonts w:hint="eastAsia" w:ascii="宋体" w:hAnsi="宋体" w:cs="宋体"/>
          <w:sz w:val="24"/>
          <w:szCs w:val="24"/>
        </w:rPr>
        <w:t xml:space="preserve">）</w:t>
      </w:r>
      <w:r>
        <w:rPr>
          <w:rFonts w:hint="eastAsia" w:ascii="Arial" w:hAnsi="Arial" w:cs="Arial"/>
          <w:bCs/>
          <w:sz w:val="24"/>
          <w:szCs w:val="24"/>
        </w:rPr>
        <w:t xml:space="preserve">投标人的法定代表人身份证及被授权代表的身份证</w:t>
      </w:r>
      <w:r>
        <w:rPr>
          <w:rFonts w:hint="eastAsia" w:ascii="Arial" w:hAnsi="Arial" w:cs="Arial"/>
          <w:b/>
          <w:bCs/>
          <w:sz w:val="24"/>
          <w:szCs w:val="24"/>
        </w:rPr>
        <w:t xml:space="preserve">复印件或扫描件正反面</w:t>
      </w:r>
      <w:r>
        <w:rPr>
          <w:rFonts w:ascii="Arial" w:hAnsi="Arial" w:cs="Arial"/>
          <w:bCs/>
          <w:sz w:val="24"/>
          <w:szCs w:val="24"/>
        </w:rPr>
        <w:t xml:space="preserve">(</w:t>
      </w:r>
      <w:r>
        <w:rPr>
          <w:rFonts w:hint="eastAsia" w:ascii="Arial" w:hAnsi="Arial" w:cs="Arial"/>
          <w:b/>
          <w:bCs/>
          <w:sz w:val="24"/>
          <w:szCs w:val="24"/>
        </w:rPr>
        <w:t xml:space="preserve">法定代表人或分支机构负责人亲自参与投标的必须提交有效身份证明原件</w:t>
      </w:r>
      <w:r>
        <w:rPr>
          <w:rFonts w:ascii="Arial" w:hAnsi="Arial" w:cs="Arial"/>
          <w:bCs/>
          <w:sz w:val="24"/>
          <w:szCs w:val="24"/>
        </w:rPr>
        <w:t xml:space="preserve">)</w:t>
      </w:r>
      <w:r>
        <w:rPr>
          <w:rFonts w:hint="eastAsia" w:ascii="Arial" w:hAnsi="Arial" w:cs="Arial"/>
          <w:bCs/>
          <w:sz w:val="24"/>
          <w:szCs w:val="24"/>
        </w:rPr>
        <w:t xml:space="preserve">；</w:t>
      </w:r>
      <w:r/>
    </w:p>
    <w:p>
      <w:pPr>
        <w:ind w:firstLine="480"/>
        <w:spacing w:line="360" w:lineRule="auto"/>
        <w:tabs>
          <w:tab w:val="left" w:pos="567" w:leader="none"/>
          <w:tab w:val="left" w:pos="945" w:leader="none"/>
        </w:tabs>
        <w:rPr>
          <w:rStyle w:val="1004"/>
          <w:rFonts w:ascii="宋体" w:hAnsi="宋体"/>
          <w:b/>
          <w:bCs/>
          <w:sz w:val="24"/>
        </w:rPr>
      </w:pPr>
      <w:r>
        <w:rPr>
          <w:rStyle w:val="1004"/>
          <w:rFonts w:hint="eastAsia" w:ascii="宋体" w:hAnsi="宋体" w:cs="宋体"/>
          <w:sz w:val="24"/>
          <w:szCs w:val="24"/>
        </w:rPr>
        <w:t xml:space="preserve">（</w:t>
      </w:r>
      <w:r>
        <w:rPr>
          <w:rStyle w:val="1004"/>
          <w:rFonts w:hint="eastAsia" w:ascii="宋体" w:hAnsi="宋体" w:cs="宋体"/>
          <w:sz w:val="24"/>
          <w:szCs w:val="24"/>
        </w:rPr>
        <w:t xml:space="preserve">6</w:t>
      </w:r>
      <w:r>
        <w:rPr>
          <w:rStyle w:val="1004"/>
          <w:rFonts w:hint="eastAsia" w:ascii="宋体" w:hAnsi="宋体" w:cs="宋体"/>
          <w:sz w:val="24"/>
          <w:szCs w:val="24"/>
        </w:rPr>
        <w:t xml:space="preserve">）</w:t>
      </w:r>
      <w:r>
        <w:rPr>
          <w:rFonts w:hint="eastAsia" w:ascii="宋体" w:hAnsi="宋体"/>
          <w:bCs/>
          <w:sz w:val="24"/>
        </w:rPr>
        <w:t xml:space="preserve">投标人投标前近三个月中任意一个月 (不含投标当月)的财务状况报告（资产负债表和利润表），或由会计师事务所出具的2023年度的审计报告复印件</w:t>
      </w:r>
      <w:r>
        <w:rPr>
          <w:rFonts w:hint="eastAsia" w:ascii="宋体" w:hAnsi="宋体"/>
          <w:b/>
          <w:bCs/>
          <w:sz w:val="24"/>
        </w:rPr>
        <w:t xml:space="preserve">（如因新成立</w:t>
      </w:r>
      <w:r>
        <w:rPr>
          <w:rFonts w:hint="eastAsia" w:ascii="宋体" w:hAnsi="宋体"/>
          <w:b/>
          <w:bCs/>
          <w:sz w:val="24"/>
        </w:rPr>
        <w:t xml:space="preserve">确无法</w:t>
      </w:r>
      <w:r>
        <w:rPr>
          <w:rFonts w:hint="eastAsia" w:ascii="宋体" w:hAnsi="宋体"/>
          <w:b/>
          <w:bCs/>
          <w:sz w:val="24"/>
        </w:rPr>
        <w:t xml:space="preserve">提供的，可以不提供）</w:t>
      </w:r>
      <w:r/>
    </w:p>
    <w:p>
      <w:pPr>
        <w:ind w:firstLine="480"/>
        <w:spacing w:line="360" w:lineRule="auto"/>
        <w:tabs>
          <w:tab w:val="left" w:pos="567" w:leader="none"/>
          <w:tab w:val="left" w:pos="945" w:leader="none"/>
        </w:tabs>
        <w:rPr>
          <w:rStyle w:val="1004"/>
          <w:rFonts w:ascii="宋体" w:hAnsi="宋体"/>
          <w:b/>
          <w:bCs/>
          <w:sz w:val="24"/>
        </w:rPr>
      </w:pPr>
      <w:r>
        <w:rPr>
          <w:rStyle w:val="1004"/>
          <w:rFonts w:hint="eastAsia" w:ascii="宋体" w:hAnsi="宋体" w:cs="宋体"/>
          <w:sz w:val="24"/>
          <w:szCs w:val="24"/>
        </w:rPr>
        <w:t xml:space="preserve">（</w:t>
      </w:r>
      <w:r>
        <w:rPr>
          <w:rStyle w:val="1004"/>
          <w:rFonts w:hint="eastAsia" w:ascii="宋体" w:hAnsi="宋体" w:cs="宋体"/>
          <w:sz w:val="24"/>
          <w:szCs w:val="24"/>
        </w:rPr>
        <w:t xml:space="preserve">7</w:t>
      </w:r>
      <w:r>
        <w:rPr>
          <w:rStyle w:val="1004"/>
          <w:rFonts w:hint="eastAsia" w:ascii="宋体" w:hAnsi="宋体" w:cs="宋体"/>
          <w:sz w:val="24"/>
          <w:szCs w:val="24"/>
        </w:rPr>
        <w:t xml:space="preserve">）</w:t>
      </w:r>
      <w:r>
        <w:rPr>
          <w:rFonts w:hint="eastAsia" w:ascii="宋体" w:hAnsi="宋体"/>
          <w:bCs/>
          <w:sz w:val="24"/>
        </w:rPr>
        <w:t xml:space="preserve">投标人投标前近三个月中任一个月(不含投标当月)的纳税情况证明复印件或扫描件</w:t>
      </w:r>
      <w:r>
        <w:rPr>
          <w:rFonts w:hint="eastAsia" w:ascii="宋体" w:hAnsi="宋体"/>
          <w:b/>
          <w:bCs/>
          <w:sz w:val="24"/>
        </w:rPr>
        <w:t xml:space="preserve">（提供相关主管部门证明或银行代扣证明，如因新成立</w:t>
      </w:r>
      <w:r>
        <w:rPr>
          <w:rFonts w:hint="eastAsia" w:ascii="宋体" w:hAnsi="宋体"/>
          <w:b/>
          <w:bCs/>
          <w:sz w:val="24"/>
        </w:rPr>
        <w:t xml:space="preserve">确无法</w:t>
      </w:r>
      <w:r>
        <w:rPr>
          <w:rFonts w:hint="eastAsia" w:ascii="宋体" w:hAnsi="宋体"/>
          <w:b/>
          <w:bCs/>
          <w:sz w:val="24"/>
        </w:rPr>
        <w:t xml:space="preserve">提供的，可以不提供）</w:t>
      </w:r>
      <w:r/>
    </w:p>
    <w:p>
      <w:pPr>
        <w:ind w:firstLine="480"/>
        <w:jc w:val="left"/>
        <w:spacing w:line="360" w:lineRule="auto"/>
        <w:rPr>
          <w:rStyle w:val="1004"/>
          <w:rFonts w:ascii="宋体" w:hAnsi="宋体" w:cs="宋体"/>
          <w:sz w:val="24"/>
          <w:szCs w:val="24"/>
        </w:rPr>
      </w:pPr>
      <w:r>
        <w:rPr>
          <w:rStyle w:val="1004"/>
          <w:rFonts w:hint="eastAsia" w:ascii="宋体" w:hAnsi="宋体" w:cs="宋体"/>
          <w:sz w:val="24"/>
          <w:szCs w:val="24"/>
        </w:rPr>
        <w:t xml:space="preserve">（</w:t>
      </w:r>
      <w:r>
        <w:rPr>
          <w:rStyle w:val="1004"/>
          <w:rFonts w:hint="eastAsia" w:ascii="宋体" w:hAnsi="宋体" w:cs="宋体"/>
          <w:sz w:val="24"/>
          <w:szCs w:val="24"/>
        </w:rPr>
        <w:t xml:space="preserve">8</w:t>
      </w:r>
      <w:r>
        <w:rPr>
          <w:rStyle w:val="1004"/>
          <w:rFonts w:hint="eastAsia" w:ascii="宋体" w:hAnsi="宋体" w:cs="宋体"/>
          <w:sz w:val="24"/>
          <w:szCs w:val="24"/>
        </w:rPr>
        <w:t xml:space="preserve">）</w:t>
      </w:r>
      <w:r>
        <w:rPr>
          <w:rFonts w:hint="eastAsia" w:ascii="宋体" w:hAnsi="宋体"/>
          <w:bCs/>
          <w:sz w:val="24"/>
        </w:rPr>
        <w:t xml:space="preserve">投标人投标前近三个月中任一个月(不含投标当月)的社会保险缴纳证明复印件或扫描件</w:t>
      </w:r>
      <w:r>
        <w:rPr>
          <w:rFonts w:hint="eastAsia" w:ascii="宋体" w:hAnsi="宋体"/>
          <w:b/>
          <w:bCs/>
          <w:sz w:val="24"/>
        </w:rPr>
        <w:t xml:space="preserve">（提供相关主管部门证明或银行代扣证明，如因新成立</w:t>
      </w:r>
      <w:r>
        <w:rPr>
          <w:rFonts w:hint="eastAsia" w:ascii="宋体" w:hAnsi="宋体"/>
          <w:b/>
          <w:bCs/>
          <w:sz w:val="24"/>
        </w:rPr>
        <w:t xml:space="preserve">确无法</w:t>
      </w:r>
      <w:r>
        <w:rPr>
          <w:rFonts w:hint="eastAsia" w:ascii="宋体" w:hAnsi="宋体"/>
          <w:b/>
          <w:bCs/>
          <w:sz w:val="24"/>
        </w:rPr>
        <w:t xml:space="preserve">提供的，可以不提供）</w:t>
      </w:r>
      <w:r/>
    </w:p>
    <w:p>
      <w:pPr>
        <w:ind w:firstLine="480"/>
        <w:spacing w:line="360" w:lineRule="auto"/>
        <w:tabs>
          <w:tab w:val="left" w:pos="567" w:leader="none"/>
          <w:tab w:val="left" w:pos="945" w:leader="none"/>
        </w:tabs>
        <w:rPr>
          <w:rStyle w:val="1004"/>
          <w:rFonts w:ascii="宋体" w:hAnsi="宋体"/>
          <w:b/>
          <w:bCs/>
          <w:sz w:val="24"/>
        </w:rPr>
      </w:pPr>
      <w:r>
        <w:rPr>
          <w:rStyle w:val="1004"/>
          <w:rFonts w:hint="eastAsia" w:ascii="宋体" w:hAnsi="宋体" w:cs="宋体"/>
          <w:sz w:val="24"/>
          <w:szCs w:val="24"/>
        </w:rPr>
        <w:t xml:space="preserve">（</w:t>
      </w:r>
      <w:r>
        <w:rPr>
          <w:rStyle w:val="1004"/>
          <w:rFonts w:hint="eastAsia" w:ascii="宋体" w:hAnsi="宋体" w:cs="宋体"/>
          <w:sz w:val="24"/>
          <w:szCs w:val="24"/>
        </w:rPr>
        <w:t xml:space="preserve">9</w:t>
      </w:r>
      <w:r>
        <w:rPr>
          <w:rStyle w:val="1004"/>
          <w:rFonts w:hint="eastAsia" w:ascii="宋体" w:hAnsi="宋体" w:cs="宋体"/>
          <w:sz w:val="24"/>
          <w:szCs w:val="24"/>
        </w:rPr>
        <w:t xml:space="preserve">）</w:t>
      </w:r>
      <w:r>
        <w:rPr>
          <w:rFonts w:hint="eastAsia" w:ascii="宋体" w:hAnsi="宋体"/>
          <w:bCs/>
          <w:sz w:val="24"/>
        </w:rPr>
        <w:t xml:space="preserve">被授权人投标前由本企业缴纳近三个月中任一个月（不含投标当月）的社会保险缴纳证明复印件或扫描件</w:t>
      </w:r>
      <w:r>
        <w:rPr>
          <w:rFonts w:hint="eastAsia" w:ascii="宋体" w:hAnsi="宋体"/>
          <w:b/>
          <w:bCs/>
          <w:sz w:val="24"/>
        </w:rPr>
        <w:t xml:space="preserve">（提供相关主管部门证明或银行代扣证明，如因新成立</w:t>
      </w:r>
      <w:r>
        <w:rPr>
          <w:rFonts w:hint="eastAsia" w:ascii="宋体" w:hAnsi="宋体"/>
          <w:b/>
          <w:bCs/>
          <w:sz w:val="24"/>
        </w:rPr>
        <w:t xml:space="preserve">确无法</w:t>
      </w:r>
      <w:r>
        <w:rPr>
          <w:rFonts w:hint="eastAsia" w:ascii="宋体" w:hAnsi="宋体"/>
          <w:b/>
          <w:bCs/>
          <w:sz w:val="24"/>
        </w:rPr>
        <w:t xml:space="preserve">提供的，可以不提供） </w:t>
      </w:r>
      <w:r/>
    </w:p>
    <w:p>
      <w:pPr>
        <w:ind w:firstLine="480"/>
        <w:jc w:val="left"/>
        <w:spacing w:line="360" w:lineRule="auto"/>
        <w:rPr>
          <w:rStyle w:val="1004"/>
          <w:rFonts w:ascii="宋体" w:hAnsi="宋体" w:cs="宋体"/>
          <w:sz w:val="24"/>
          <w:szCs w:val="24"/>
        </w:rPr>
      </w:pPr>
      <w:r>
        <w:rPr>
          <w:rStyle w:val="1004"/>
          <w:rFonts w:hint="eastAsia" w:ascii="宋体" w:hAnsi="宋体" w:cs="宋体"/>
          <w:sz w:val="24"/>
          <w:szCs w:val="24"/>
        </w:rPr>
        <w:t xml:space="preserve">（10）</w:t>
      </w:r>
      <w:r>
        <w:rPr>
          <w:rStyle w:val="1004"/>
          <w:rFonts w:hint="eastAsia" w:ascii="宋体" w:hAnsi="宋体" w:cs="宋体"/>
          <w:sz w:val="24"/>
          <w:szCs w:val="24"/>
        </w:rPr>
        <w:t xml:space="preserve">承诺书</w:t>
      </w:r>
      <w:r>
        <w:rPr>
          <w:rStyle w:val="1004"/>
          <w:rFonts w:hint="eastAsia" w:ascii="宋体" w:hAnsi="宋体" w:cs="宋体"/>
          <w:b/>
          <w:sz w:val="24"/>
          <w:szCs w:val="24"/>
        </w:rPr>
        <w:t xml:space="preserve">（格式见附件）</w:t>
      </w:r>
      <w:r/>
    </w:p>
    <w:p>
      <w:pPr>
        <w:ind w:left="142" w:firstLine="381"/>
        <w:spacing w:line="360" w:lineRule="auto"/>
        <w:tabs>
          <w:tab w:val="left" w:pos="585" w:leader="none"/>
          <w:tab w:val="left" w:pos="709" w:leader="none"/>
        </w:tabs>
        <w:rPr>
          <w:rFonts w:ascii="宋体" w:hAnsi="宋体"/>
          <w:bCs/>
          <w:sz w:val="24"/>
          <w:szCs w:val="24"/>
        </w:rPr>
      </w:pPr>
      <w:r>
        <w:rPr>
          <w:rFonts w:hint="eastAsia" w:ascii="宋体" w:hAnsi="宋体"/>
          <w:b/>
          <w:bCs/>
          <w:sz w:val="24"/>
          <w:szCs w:val="24"/>
        </w:rPr>
        <w:t xml:space="preserve">上述证明文件中的资格、资信文件必须全部提供。</w:t>
      </w:r>
      <w:r>
        <w:rPr>
          <w:rFonts w:hint="eastAsia" w:ascii="宋体" w:hAnsi="宋体"/>
          <w:bCs/>
          <w:sz w:val="24"/>
          <w:szCs w:val="24"/>
        </w:rPr>
        <w:t xml:space="preserve">否则</w:t>
      </w:r>
      <w:r>
        <w:rPr>
          <w:rFonts w:hint="eastAsia" w:ascii="宋体" w:hAnsi="宋体"/>
          <w:bCs/>
          <w:sz w:val="24"/>
          <w:szCs w:val="24"/>
        </w:rPr>
        <w:t xml:space="preserve">投标</w:t>
      </w:r>
      <w:r>
        <w:rPr>
          <w:rFonts w:hint="eastAsia" w:ascii="宋体" w:hAnsi="宋体"/>
          <w:bCs/>
          <w:sz w:val="24"/>
          <w:szCs w:val="24"/>
        </w:rPr>
        <w:t xml:space="preserve">文件无效。如上述资格证明文件遇年检、换证，则必须提供法定年检、换证单位出具的有效证明复印件。如上</w:t>
      </w:r>
      <w:r>
        <w:rPr>
          <w:rFonts w:hint="eastAsia" w:ascii="宋体" w:hAnsi="宋体"/>
          <w:bCs/>
          <w:sz w:val="24"/>
          <w:szCs w:val="24"/>
        </w:rPr>
        <w:t xml:space="preserve">述资格证明文件第</w:t>
      </w:r>
      <w:r>
        <w:rPr>
          <w:rStyle w:val="1004"/>
          <w:rFonts w:hint="eastAsia" w:ascii="宋体" w:hAnsi="宋体" w:cs="宋体"/>
          <w:sz w:val="24"/>
          <w:szCs w:val="24"/>
        </w:rPr>
        <w:t xml:space="preserve">（</w:t>
      </w:r>
      <w:r>
        <w:rPr>
          <w:rStyle w:val="1004"/>
          <w:rFonts w:hint="eastAsia" w:ascii="宋体" w:hAnsi="宋体" w:cs="宋体"/>
          <w:sz w:val="24"/>
          <w:szCs w:val="24"/>
        </w:rPr>
        <w:t xml:space="preserve">6</w:t>
      </w:r>
      <w:r>
        <w:rPr>
          <w:rStyle w:val="1004"/>
          <w:rFonts w:hint="eastAsia" w:ascii="宋体" w:hAnsi="宋体" w:cs="宋体"/>
          <w:sz w:val="24"/>
          <w:szCs w:val="24"/>
        </w:rPr>
        <w:t xml:space="preserve">）（</w:t>
      </w:r>
      <w:r>
        <w:rPr>
          <w:rStyle w:val="1004"/>
          <w:rFonts w:hint="eastAsia" w:ascii="宋体" w:hAnsi="宋体" w:cs="宋体"/>
          <w:sz w:val="24"/>
          <w:szCs w:val="24"/>
        </w:rPr>
        <w:t xml:space="preserve">7</w:t>
      </w:r>
      <w:r>
        <w:rPr>
          <w:rStyle w:val="1004"/>
          <w:rFonts w:hint="eastAsia" w:ascii="宋体" w:hAnsi="宋体" w:cs="宋体"/>
          <w:sz w:val="24"/>
          <w:szCs w:val="24"/>
        </w:rPr>
        <w:t xml:space="preserve">）（</w:t>
      </w:r>
      <w:r>
        <w:rPr>
          <w:rStyle w:val="1004"/>
          <w:rFonts w:hint="eastAsia" w:ascii="宋体" w:hAnsi="宋体" w:cs="宋体"/>
          <w:sz w:val="24"/>
          <w:szCs w:val="24"/>
        </w:rPr>
        <w:t xml:space="preserve">8</w:t>
      </w:r>
      <w:r>
        <w:rPr>
          <w:rStyle w:val="1004"/>
          <w:rFonts w:hint="eastAsia" w:ascii="宋体" w:hAnsi="宋体" w:cs="宋体"/>
          <w:sz w:val="24"/>
          <w:szCs w:val="24"/>
        </w:rPr>
        <w:t xml:space="preserve">）（</w:t>
      </w:r>
      <w:r>
        <w:rPr>
          <w:rStyle w:val="1004"/>
          <w:rFonts w:hint="eastAsia" w:ascii="宋体" w:hAnsi="宋体" w:cs="宋体"/>
          <w:sz w:val="24"/>
          <w:szCs w:val="24"/>
        </w:rPr>
        <w:t xml:space="preserve">9</w:t>
      </w:r>
      <w:r>
        <w:rPr>
          <w:rStyle w:val="1004"/>
          <w:rFonts w:hint="eastAsia" w:ascii="宋体" w:hAnsi="宋体" w:cs="宋体"/>
          <w:sz w:val="24"/>
          <w:szCs w:val="24"/>
        </w:rPr>
        <w:t xml:space="preserve">）</w:t>
      </w:r>
      <w:r>
        <w:rPr>
          <w:rFonts w:hint="eastAsia" w:ascii="宋体" w:hAnsi="宋体"/>
          <w:bCs/>
          <w:sz w:val="24"/>
          <w:szCs w:val="24"/>
        </w:rPr>
        <w:t xml:space="preserve">四项遇有国家相关政策规定可不具备的，必须提供相关政策规定或相关单位出具的有效证明复印件。供应</w:t>
      </w:r>
      <w:r>
        <w:rPr>
          <w:rFonts w:hint="eastAsia" w:ascii="宋体" w:hAnsi="宋体"/>
          <w:bCs/>
          <w:sz w:val="24"/>
          <w:szCs w:val="24"/>
        </w:rPr>
        <w:t xml:space="preserve">商法定</w:t>
      </w:r>
      <w:r>
        <w:rPr>
          <w:rFonts w:hint="eastAsia" w:ascii="宋体" w:hAnsi="宋体"/>
          <w:bCs/>
          <w:sz w:val="24"/>
          <w:szCs w:val="24"/>
        </w:rPr>
        <w:t xml:space="preserve">代表人或法定代表人授权代表为外籍、港、澳、台地</w:t>
      </w:r>
      <w:r>
        <w:rPr>
          <w:rFonts w:hint="eastAsia" w:ascii="宋体" w:hAnsi="宋体"/>
          <w:bCs/>
          <w:sz w:val="24"/>
          <w:szCs w:val="24"/>
        </w:rPr>
        <w:t xml:space="preserve">区人士</w:t>
      </w:r>
      <w:r>
        <w:rPr>
          <w:rFonts w:hint="eastAsia" w:ascii="宋体" w:hAnsi="宋体"/>
          <w:bCs/>
          <w:sz w:val="24"/>
          <w:szCs w:val="24"/>
        </w:rPr>
        <w:t xml:space="preserve">的，其身份证明须提供有效的护照或港澳同胞来往内地通行证、台湾同胞来往大陆通行证，或其他可在中国大陆有效居留的许可证明。供应商所提交的证明文件的完整与否，将直接影响其报价文件的审核和评分结果。</w:t>
      </w:r>
      <w:r/>
    </w:p>
    <w:p>
      <w:pPr>
        <w:ind w:firstLine="480"/>
        <w:jc w:val="left"/>
        <w:spacing w:line="360" w:lineRule="auto"/>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价格响应函</w:t>
      </w:r>
      <w:r>
        <w:rPr>
          <w:rFonts w:hint="eastAsia" w:ascii="宋体" w:hAnsi="宋体"/>
          <w:bCs/>
          <w:sz w:val="24"/>
          <w:szCs w:val="24"/>
        </w:rPr>
        <w:t xml:space="preserve">（</w:t>
      </w:r>
      <w:r>
        <w:rPr>
          <w:rFonts w:hint="eastAsia" w:ascii="宋体" w:hAnsi="宋体"/>
          <w:b/>
          <w:bCs/>
          <w:sz w:val="24"/>
          <w:szCs w:val="24"/>
        </w:rPr>
        <w:t xml:space="preserve">格式见附件</w:t>
      </w:r>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4.中小企业声明函（</w:t>
      </w:r>
      <w:r>
        <w:rPr>
          <w:rFonts w:hint="eastAsia" w:ascii="宋体" w:hAnsi="宋体"/>
          <w:b/>
          <w:bCs/>
          <w:sz w:val="24"/>
          <w:szCs w:val="24"/>
        </w:rPr>
        <w:t xml:space="preserve">格式见附件</w:t>
      </w:r>
      <w:r>
        <w:rPr>
          <w:rFonts w:hint="eastAsia" w:ascii="宋体" w:hAnsi="宋体"/>
          <w:bCs/>
          <w:sz w:val="24"/>
          <w:szCs w:val="24"/>
        </w:rPr>
        <w:t xml:space="preserve">）</w:t>
      </w:r>
      <w:r/>
    </w:p>
    <w:p>
      <w:pPr>
        <w:ind w:firstLine="480"/>
        <w:spacing w:line="360" w:lineRule="auto"/>
        <w:rPr>
          <w:rFonts w:ascii="宋体"/>
          <w:bCs/>
          <w:sz w:val="24"/>
          <w:szCs w:val="24"/>
        </w:rPr>
      </w:pPr>
      <w:r>
        <w:rPr>
          <w:rFonts w:hint="eastAsia" w:ascii="宋体" w:hAnsi="宋体"/>
          <w:bCs/>
          <w:sz w:val="24"/>
          <w:szCs w:val="24"/>
        </w:rPr>
        <w:t xml:space="preserve">5</w:t>
      </w:r>
      <w:r>
        <w:rPr>
          <w:rFonts w:hint="eastAsia" w:ascii="宋体" w:hAnsi="宋体"/>
          <w:bCs/>
          <w:sz w:val="24"/>
          <w:szCs w:val="24"/>
        </w:rPr>
        <w:t xml:space="preserve">.残疾人福利性单位声明函（</w:t>
      </w:r>
      <w:r>
        <w:rPr>
          <w:rFonts w:hint="eastAsia" w:ascii="宋体" w:hAnsi="宋体"/>
          <w:b/>
          <w:bCs/>
          <w:sz w:val="24"/>
          <w:szCs w:val="24"/>
        </w:rPr>
        <w:t xml:space="preserve">格式见附件</w:t>
      </w:r>
      <w:r>
        <w:rPr>
          <w:rFonts w:hint="eastAsia" w:ascii="宋体" w:hAnsi="宋体"/>
          <w:bCs/>
          <w:sz w:val="24"/>
          <w:szCs w:val="24"/>
        </w:rPr>
        <w:t xml:space="preserve">）；</w:t>
      </w:r>
      <w:r/>
    </w:p>
    <w:p>
      <w:pPr>
        <w:ind w:firstLine="480"/>
        <w:spacing w:line="360" w:lineRule="auto"/>
        <w:rPr>
          <w:rFonts w:ascii="宋体"/>
          <w:bCs/>
          <w:sz w:val="24"/>
          <w:szCs w:val="24"/>
        </w:rPr>
      </w:pPr>
      <w:r>
        <w:rPr>
          <w:rFonts w:hint="eastAsia" w:ascii="宋体" w:hAnsi="宋体"/>
          <w:bCs/>
          <w:sz w:val="24"/>
          <w:szCs w:val="24"/>
        </w:rPr>
        <w:t xml:space="preserve">6</w:t>
      </w:r>
      <w:r>
        <w:rPr>
          <w:rFonts w:hint="eastAsia" w:ascii="宋体" w:hAnsi="宋体"/>
          <w:bCs/>
          <w:sz w:val="24"/>
          <w:szCs w:val="24"/>
        </w:rPr>
        <w:t xml:space="preserve">.投标人基本状况一览表（</w:t>
      </w:r>
      <w:r>
        <w:rPr>
          <w:rFonts w:hint="eastAsia" w:ascii="宋体" w:hAnsi="宋体"/>
          <w:b/>
          <w:bCs/>
          <w:sz w:val="24"/>
          <w:szCs w:val="24"/>
        </w:rPr>
        <w:t xml:space="preserve">格式见附件</w:t>
      </w:r>
      <w:r>
        <w:rPr>
          <w:rFonts w:hint="eastAsia" w:ascii="宋体" w:hAnsi="宋体"/>
          <w:bCs/>
          <w:sz w:val="24"/>
          <w:szCs w:val="24"/>
        </w:rPr>
        <w:t xml:space="preserve">）；</w:t>
      </w:r>
      <w:r/>
    </w:p>
    <w:p>
      <w:pPr>
        <w:ind w:firstLine="480"/>
        <w:spacing w:line="360" w:lineRule="auto"/>
        <w:tabs>
          <w:tab w:val="left" w:pos="1050" w:leader="none"/>
        </w:tabs>
        <w:rPr>
          <w:rFonts w:ascii="宋体"/>
          <w:bCs/>
          <w:sz w:val="24"/>
          <w:szCs w:val="24"/>
        </w:rPr>
      </w:pPr>
      <w:r>
        <w:rPr>
          <w:rFonts w:hint="eastAsia" w:ascii="宋体" w:hAnsi="宋体"/>
          <w:bCs/>
          <w:sz w:val="24"/>
          <w:szCs w:val="24"/>
        </w:rPr>
        <w:t xml:space="preserve">7</w:t>
      </w:r>
      <w:r>
        <w:rPr>
          <w:rFonts w:hint="eastAsia" w:ascii="宋体" w:hAnsi="宋体"/>
          <w:bCs/>
          <w:sz w:val="24"/>
          <w:szCs w:val="24"/>
        </w:rPr>
        <w:t xml:space="preserve">.投标人简介</w:t>
      </w:r>
      <w:r/>
    </w:p>
    <w:p>
      <w:pPr>
        <w:ind w:firstLine="480"/>
        <w:spacing w:line="360" w:lineRule="auto"/>
        <w:tabs>
          <w:tab w:val="left" w:pos="1050" w:leader="none"/>
        </w:tabs>
        <w:rPr>
          <w:rFonts w:ascii="宋体"/>
          <w:bCs/>
          <w:sz w:val="24"/>
          <w:szCs w:val="24"/>
        </w:rPr>
      </w:pPr>
      <w:r>
        <w:rPr>
          <w:rFonts w:hint="eastAsia" w:ascii="宋体" w:hAnsi="宋体"/>
          <w:bCs/>
          <w:sz w:val="24"/>
          <w:szCs w:val="24"/>
        </w:rPr>
        <w:t xml:space="preserve">（1）主要介绍投标人的组织机构、人员、技术力量、主要负责人；</w:t>
      </w:r>
      <w:r/>
    </w:p>
    <w:p>
      <w:pPr>
        <w:ind w:firstLine="480"/>
        <w:spacing w:line="360" w:lineRule="auto"/>
        <w:tabs>
          <w:tab w:val="left" w:pos="1050" w:leader="none"/>
        </w:tabs>
        <w:rPr>
          <w:rFonts w:ascii="宋体"/>
          <w:bCs/>
          <w:sz w:val="24"/>
          <w:szCs w:val="24"/>
        </w:rPr>
      </w:pPr>
      <w:r>
        <w:rPr>
          <w:rFonts w:hint="eastAsia" w:ascii="宋体" w:hAnsi="宋体"/>
          <w:bCs/>
          <w:sz w:val="24"/>
          <w:szCs w:val="24"/>
        </w:rPr>
        <w:t xml:space="preserve">（2）投标人认为有必要提供的声明和文件；</w:t>
      </w:r>
      <w:r/>
    </w:p>
    <w:p>
      <w:pPr>
        <w:ind w:firstLine="480"/>
        <w:spacing w:line="360" w:lineRule="auto"/>
        <w:rPr>
          <w:rFonts w:ascii="宋体"/>
          <w:bCs/>
          <w:sz w:val="24"/>
          <w:szCs w:val="24"/>
        </w:rPr>
      </w:pPr>
      <w:r>
        <w:rPr>
          <w:rFonts w:hint="eastAsia" w:ascii="宋体" w:hAnsi="宋体"/>
          <w:bCs/>
          <w:sz w:val="24"/>
          <w:szCs w:val="24"/>
        </w:rPr>
        <w:t xml:space="preserve">（3）其他（</w:t>
      </w:r>
      <w:r>
        <w:rPr>
          <w:rFonts w:hint="eastAsia" w:ascii="宋体" w:hAnsi="宋体"/>
          <w:b/>
          <w:bCs/>
          <w:sz w:val="24"/>
          <w:szCs w:val="24"/>
        </w:rPr>
        <w:t xml:space="preserve">投标人认为有必要提供的声明和文件，如有自拟并自行添加</w:t>
      </w:r>
      <w:r>
        <w:rPr>
          <w:rFonts w:hint="eastAsia" w:ascii="宋体" w:hAnsi="宋体"/>
          <w:bCs/>
          <w:sz w:val="24"/>
          <w:szCs w:val="24"/>
        </w:rPr>
        <w:t xml:space="preserve">）。</w:t>
      </w:r>
      <w:r/>
    </w:p>
    <w:p>
      <w:pPr>
        <w:ind w:firstLine="480"/>
        <w:spacing w:line="360" w:lineRule="auto"/>
        <w:rPr>
          <w:rFonts w:ascii="宋体" w:hAnsi="宋体"/>
          <w:sz w:val="24"/>
          <w:szCs w:val="24"/>
        </w:rPr>
      </w:pPr>
      <w:r>
        <w:rPr>
          <w:rFonts w:hint="eastAsia" w:ascii="宋体" w:hAnsi="宋体"/>
          <w:bCs/>
          <w:sz w:val="24"/>
          <w:szCs w:val="24"/>
        </w:rPr>
        <w:t xml:space="preserve">7.评标标准中对应的其他所需证明材料（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8.技术部分</w:t>
      </w:r>
      <w:r>
        <w:rPr>
          <w:rFonts w:hint="eastAsia" w:ascii="宋体" w:hAnsi="宋体"/>
          <w:bCs/>
          <w:sz w:val="24"/>
          <w:szCs w:val="24"/>
        </w:rPr>
        <w:t xml:space="preserve">（暗标）</w:t>
      </w:r>
      <w:bookmarkEnd w:id="6"/>
      <w:r/>
    </w:p>
    <w:p>
      <w:pPr>
        <w:ind w:firstLine="480"/>
        <w:spacing w:line="360" w:lineRule="auto"/>
        <w:tabs>
          <w:tab w:val="left" w:pos="525" w:leader="none"/>
        </w:tabs>
        <w:rPr>
          <w:rFonts w:ascii="黑体" w:hAnsi="宋体" w:eastAsia="黑体"/>
          <w:bCs/>
          <w:sz w:val="24"/>
          <w:szCs w:val="24"/>
        </w:rPr>
      </w:pPr>
      <w:r>
        <w:rPr>
          <w:rFonts w:hint="eastAsia" w:ascii="黑体" w:hAnsi="宋体" w:eastAsia="黑体"/>
          <w:bCs/>
          <w:sz w:val="24"/>
          <w:szCs w:val="24"/>
        </w:rPr>
        <w:t xml:space="preserve"> </w:t>
      </w:r>
      <w:r>
        <w:rPr>
          <w:rFonts w:hint="eastAsia" w:ascii="黑体" w:hAnsi="宋体" w:eastAsia="黑体"/>
          <w:bCs/>
          <w:sz w:val="24"/>
          <w:szCs w:val="24"/>
        </w:rPr>
        <w:t xml:space="preserve">(六) 投标文件的要求</w:t>
      </w:r>
      <w:r/>
    </w:p>
    <w:p>
      <w:pPr>
        <w:ind w:firstLine="482"/>
        <w:spacing w:line="360" w:lineRule="auto"/>
        <w:tabs>
          <w:tab w:val="left" w:pos="525" w:leader="none"/>
        </w:tabs>
        <w:rPr>
          <w:rFonts w:ascii="宋体" w:hAnsi="宋体"/>
          <w:b/>
          <w:bCs/>
          <w:sz w:val="24"/>
          <w:szCs w:val="24"/>
        </w:rPr>
      </w:pPr>
      <w:r>
        <w:rPr>
          <w:rFonts w:hint="eastAsia" w:ascii="宋体" w:hAnsi="宋体"/>
          <w:b/>
          <w:bCs/>
          <w:sz w:val="24"/>
          <w:szCs w:val="24"/>
        </w:rPr>
        <w:t xml:space="preserve">1.投标文件的共性要求</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（1）投标文件、往来函件均应使用简体中文（规格、型号辅助符号例外）；</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（2）投标文件由投标人按给定格式如实填写（编写）</w:t>
      </w:r>
      <w:r>
        <w:rPr>
          <w:rFonts w:ascii="宋体" w:hAnsi="宋体"/>
          <w:bCs/>
          <w:sz w:val="24"/>
          <w:szCs w:val="24"/>
        </w:rPr>
        <w:t xml:space="preserve">，须有法人（盖章）、法定代表人或法定代表人授权代表签字或盖章，方为有效，未尽事宜可自行补充</w:t>
      </w:r>
      <w:r>
        <w:rPr>
          <w:rFonts w:hint="eastAsia" w:ascii="宋体" w:hAnsi="宋体"/>
          <w:bCs/>
          <w:sz w:val="24"/>
          <w:szCs w:val="24"/>
        </w:rPr>
        <w:t xml:space="preserve">。</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（3）投标文件格式附件，</w:t>
      </w:r>
      <w:r>
        <w:rPr>
          <w:rFonts w:hint="eastAsia" w:ascii="宋体" w:hAnsi="宋体"/>
          <w:b/>
          <w:bCs/>
          <w:sz w:val="24"/>
          <w:szCs w:val="24"/>
        </w:rPr>
        <w:t xml:space="preserve">应由投标人按招标文件给定格式提供</w:t>
      </w:r>
      <w:r>
        <w:rPr>
          <w:rFonts w:hint="eastAsia" w:ascii="宋体" w:hAnsi="宋体"/>
          <w:bCs/>
          <w:sz w:val="24"/>
          <w:szCs w:val="24"/>
        </w:rPr>
        <w:t xml:space="preserve">；</w:t>
      </w:r>
      <w:r/>
    </w:p>
    <w:p>
      <w:pPr>
        <w:ind w:firstLine="482"/>
        <w:spacing w:line="360" w:lineRule="auto"/>
        <w:tabs>
          <w:tab w:val="left" w:pos="525" w:leader="none"/>
        </w:tabs>
        <w:rPr>
          <w:rFonts w:ascii="宋体" w:hAnsi="宋体"/>
          <w:b/>
          <w:bCs/>
          <w:sz w:val="24"/>
          <w:szCs w:val="24"/>
        </w:rPr>
      </w:pPr>
      <w:r>
        <w:rPr>
          <w:rFonts w:hint="eastAsia" w:ascii="宋体" w:hAnsi="宋体"/>
          <w:b/>
          <w:bCs/>
          <w:sz w:val="24"/>
          <w:szCs w:val="24"/>
        </w:rPr>
        <w:t xml:space="preserve">2.商务标（明标）投标文件的要求</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（1）投标文件未尽事宜可自行补充；</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（2）投标文件统一按照投标函格式中的顺序制作，并请编制目录及页码；</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（3）投标文件不应有涂改、增删和潦草之处，如有必须修改时，修改处必须有法定代表人或分支机构负责人或被授权代表的签字或盖章；</w:t>
      </w:r>
      <w:r/>
    </w:p>
    <w:p>
      <w:pPr>
        <w:ind w:firstLine="482"/>
        <w:spacing w:line="360" w:lineRule="auto"/>
        <w:tabs>
          <w:tab w:val="left" w:pos="525" w:leader="none"/>
        </w:tabs>
        <w:rPr>
          <w:rFonts w:ascii="宋体" w:hAnsi="宋体"/>
          <w:b/>
          <w:bCs/>
          <w:sz w:val="24"/>
          <w:szCs w:val="24"/>
        </w:rPr>
      </w:pPr>
      <w:r>
        <w:rPr>
          <w:rFonts w:hint="eastAsia" w:ascii="宋体" w:hAnsi="宋体"/>
          <w:b/>
          <w:bCs/>
          <w:sz w:val="24"/>
          <w:szCs w:val="24"/>
        </w:rPr>
        <w:t xml:space="preserve">3.技术标（暗标）投标文件的要求</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（1）投标文件按照技术标（暗标）的组成规定的顺序制作，</w:t>
      </w:r>
      <w:r>
        <w:rPr>
          <w:rFonts w:hint="eastAsia" w:ascii="宋体" w:hAnsi="宋体"/>
          <w:b/>
          <w:bCs/>
          <w:sz w:val="24"/>
          <w:szCs w:val="24"/>
        </w:rPr>
        <w:t xml:space="preserve">具体要求如下：</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①</w:t>
      </w:r>
      <w:r>
        <w:rPr>
          <w:rFonts w:hint="eastAsia" w:ascii="宋体" w:hAnsi="宋体"/>
          <w:b/>
          <w:bCs/>
          <w:sz w:val="24"/>
          <w:szCs w:val="24"/>
        </w:rPr>
        <w:t xml:space="preserve">字体及字号要求：除给定格式外，其余输入的文字字体为宋体,字号为小3号,不加粗。</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②</w:t>
      </w:r>
      <w:r>
        <w:rPr>
          <w:rFonts w:hint="eastAsia" w:ascii="宋体" w:hAnsi="宋体"/>
          <w:b/>
          <w:bCs/>
          <w:sz w:val="24"/>
          <w:szCs w:val="24"/>
        </w:rPr>
        <w:t xml:space="preserve">不得有任何加粗、斜体、下划线、边框、底纹、阴影、填充颜色和项目符号等显</w:t>
      </w:r>
      <w:r>
        <w:rPr>
          <w:rFonts w:hint="eastAsia" w:ascii="宋体" w:hAnsi="宋体"/>
          <w:b/>
          <w:bCs/>
          <w:sz w:val="24"/>
          <w:szCs w:val="24"/>
        </w:rPr>
        <w:t xml:space="preserve">示投标主体的标志</w:t>
      </w:r>
      <w:r>
        <w:rPr>
          <w:rFonts w:hint="eastAsia" w:ascii="宋体" w:hAnsi="宋体"/>
          <w:bCs/>
          <w:sz w:val="24"/>
          <w:szCs w:val="24"/>
        </w:rPr>
        <w:t xml:space="preserve">；</w:t>
      </w:r>
      <w:r/>
    </w:p>
    <w:p>
      <w:pPr>
        <w:ind w:firstLine="482"/>
        <w:spacing w:line="360" w:lineRule="auto"/>
        <w:tabs>
          <w:tab w:val="left" w:pos="525" w:leader="none"/>
        </w:tabs>
        <w:rPr>
          <w:rFonts w:ascii="宋体" w:hAnsi="宋体"/>
          <w:b/>
          <w:bCs/>
          <w:sz w:val="24"/>
          <w:szCs w:val="24"/>
        </w:rPr>
      </w:pPr>
      <w:r>
        <w:rPr>
          <w:rFonts w:hint="eastAsia" w:ascii="宋体" w:hAnsi="宋体"/>
          <w:b/>
          <w:bCs/>
          <w:sz w:val="24"/>
          <w:szCs w:val="24"/>
        </w:rPr>
        <w:t xml:space="preserve">③使用PDF文件形式，A4纸大小，字体为黑色；</w:t>
      </w:r>
      <w:r/>
    </w:p>
    <w:p>
      <w:pPr>
        <w:ind w:firstLine="482"/>
        <w:spacing w:line="360" w:lineRule="auto"/>
        <w:tabs>
          <w:tab w:val="left" w:pos="525" w:leader="none"/>
        </w:tabs>
        <w:rPr>
          <w:rFonts w:ascii="宋体" w:hAnsi="宋体"/>
          <w:b/>
          <w:bCs/>
          <w:sz w:val="24"/>
          <w:szCs w:val="24"/>
        </w:rPr>
      </w:pPr>
      <w:r>
        <w:rPr>
          <w:rFonts w:hint="eastAsia" w:ascii="宋体" w:hAnsi="宋体"/>
          <w:b/>
          <w:bCs/>
          <w:sz w:val="24"/>
          <w:szCs w:val="24"/>
        </w:rPr>
        <w:t xml:space="preserve">不得出现手写，不得设置页眉；</w:t>
      </w:r>
      <w:r/>
    </w:p>
    <w:p>
      <w:pPr>
        <w:ind w:firstLine="482"/>
        <w:spacing w:line="360" w:lineRule="auto"/>
        <w:tabs>
          <w:tab w:val="left" w:pos="525" w:leader="none"/>
        </w:tabs>
        <w:rPr>
          <w:rFonts w:ascii="宋体" w:hAnsi="宋体"/>
          <w:b/>
          <w:bCs/>
          <w:sz w:val="24"/>
          <w:szCs w:val="24"/>
        </w:rPr>
      </w:pPr>
      <w:r>
        <w:rPr>
          <w:rFonts w:hint="eastAsia" w:ascii="宋体" w:hAnsi="宋体"/>
          <w:b/>
          <w:bCs/>
          <w:sz w:val="24"/>
          <w:szCs w:val="24"/>
        </w:rPr>
        <w:t xml:space="preserve">页脚只准出现页码，采用</w:t>
      </w:r>
      <w:r>
        <w:rPr>
          <w:rFonts w:hint="eastAsia" w:ascii="宋体" w:hAnsi="宋体"/>
          <w:b/>
          <w:bCs/>
          <w:sz w:val="24"/>
          <w:szCs w:val="24"/>
        </w:rPr>
        <w:t xml:space="preserve">宋体</w:t>
      </w:r>
      <w:r>
        <w:rPr>
          <w:rFonts w:hint="eastAsia" w:ascii="宋体" w:hAnsi="宋体"/>
          <w:b/>
          <w:bCs/>
          <w:sz w:val="24"/>
          <w:szCs w:val="24"/>
        </w:rPr>
        <w:t xml:space="preserve">小5号阿拉伯数字格式，设在页脚对中位置，页码应当连续，不得有空白页；</w:t>
      </w:r>
      <w:r/>
    </w:p>
    <w:p>
      <w:pPr>
        <w:ind w:firstLine="480"/>
        <w:spacing w:line="360" w:lineRule="auto"/>
        <w:tabs>
          <w:tab w:val="left" w:pos="525" w:leader="none"/>
        </w:tabs>
        <w:rPr>
          <w:rFonts w:ascii="宋体" w:hAnsi="宋体"/>
          <w:b/>
          <w:bCs/>
          <w:sz w:val="24"/>
          <w:szCs w:val="24"/>
        </w:rPr>
      </w:pPr>
      <w:r>
        <w:rPr>
          <w:rFonts w:hint="eastAsia" w:ascii="宋体" w:hAnsi="宋体"/>
          <w:bCs/>
          <w:sz w:val="24"/>
          <w:szCs w:val="24"/>
        </w:rPr>
        <w:t xml:space="preserve">（2）</w:t>
      </w:r>
      <w:r>
        <w:rPr>
          <w:rFonts w:hint="eastAsia" w:ascii="宋体" w:hAnsi="宋体"/>
          <w:b/>
          <w:bCs/>
          <w:sz w:val="24"/>
          <w:szCs w:val="24"/>
        </w:rPr>
        <w:t xml:space="preserve">不得有体现投标人身份的内容</w:t>
      </w:r>
      <w:r/>
    </w:p>
    <w:p>
      <w:pPr>
        <w:ind w:firstLine="720"/>
        <w:spacing w:line="360" w:lineRule="auto"/>
        <w:tabs>
          <w:tab w:val="left" w:pos="525" w:leader="none"/>
        </w:tabs>
        <w:rPr>
          <w:rFonts w:ascii="宋体" w:hAnsi="宋体"/>
          <w:bCs/>
          <w:sz w:val="24"/>
          <w:szCs w:val="24"/>
        </w:rPr>
      </w:pPr>
      <w:r>
        <w:rPr>
          <w:rFonts w:hint="eastAsia" w:ascii="宋体" w:hAnsi="宋体"/>
          <w:bCs/>
          <w:sz w:val="24"/>
          <w:szCs w:val="24"/>
        </w:rPr>
        <w:t xml:space="preserve">①技术部分不得出现能够体现投标人身份、名称的相关描述、材料、文件等内容；</w:t>
      </w:r>
      <w:r/>
    </w:p>
    <w:p>
      <w:pPr>
        <w:ind w:firstLine="720"/>
        <w:spacing w:line="360" w:lineRule="auto"/>
        <w:tabs>
          <w:tab w:val="left" w:pos="525" w:leader="none"/>
        </w:tabs>
        <w:rPr>
          <w:rFonts w:ascii="宋体" w:hAnsi="宋体"/>
          <w:bCs/>
          <w:sz w:val="24"/>
          <w:szCs w:val="24"/>
        </w:rPr>
      </w:pPr>
      <w:r>
        <w:rPr>
          <w:rFonts w:hint="eastAsia" w:ascii="宋体" w:hAnsi="宋体"/>
          <w:bCs/>
          <w:sz w:val="24"/>
          <w:szCs w:val="24"/>
        </w:rPr>
        <w:t xml:space="preserve">②技术部分不得更改，不得在其中涂改、标注或做任何可以辨认投标人及所属人员身份的名称、印章、商标等标记。</w:t>
      </w:r>
      <w:r/>
    </w:p>
    <w:p>
      <w:pPr>
        <w:ind w:firstLine="480"/>
        <w:spacing w:line="360" w:lineRule="auto"/>
        <w:tabs>
          <w:tab w:val="left" w:pos="525" w:leader="none"/>
        </w:tabs>
        <w:rPr>
          <w:rStyle w:val="1004"/>
          <w:rFonts w:ascii="宋体" w:hAnsi="宋体" w:cs="宋体"/>
          <w:b/>
          <w:bCs/>
          <w:sz w:val="24"/>
          <w:szCs w:val="24"/>
        </w:rPr>
      </w:pPr>
      <w:r>
        <w:rPr>
          <w:rFonts w:hint="eastAsia" w:ascii="宋体" w:hAnsi="宋体"/>
          <w:bCs/>
          <w:sz w:val="24"/>
          <w:szCs w:val="24"/>
        </w:rPr>
        <w:t xml:space="preserve">（3）投标文件应当版面整洁、字迹清楚、不许涂改，不得在文件内作任何标识或暗示该投标人单位名称或人员姓名的标记，也不得采用任何不符合常规、有别于其他投标人的特殊做法。</w:t>
      </w:r>
      <w:r>
        <w:rPr>
          <w:rFonts w:hint="eastAsia" w:ascii="宋体" w:hAnsi="宋体"/>
          <w:b/>
          <w:bCs/>
          <w:sz w:val="24"/>
          <w:szCs w:val="24"/>
        </w:rPr>
        <w:t xml:space="preserve">涉及所有内容不得出现公司名称、简称、人员姓名、徽标、商标、电话号码等其他暗示性标志，否则为无效投标文件。</w:t>
      </w:r>
      <w:r/>
    </w:p>
    <w:p>
      <w:pPr>
        <w:ind w:firstLine="480"/>
        <w:spacing w:line="360" w:lineRule="auto"/>
        <w:tabs>
          <w:tab w:val="left" w:pos="525" w:leader="none"/>
        </w:tabs>
        <w:rPr>
          <w:rFonts w:ascii="黑体" w:hAnsi="宋体" w:eastAsia="黑体"/>
          <w:bCs/>
          <w:sz w:val="24"/>
          <w:szCs w:val="24"/>
        </w:rPr>
      </w:pPr>
      <w:r>
        <w:rPr>
          <w:rFonts w:hint="eastAsia" w:ascii="黑体" w:hAnsi="宋体" w:eastAsia="黑体"/>
          <w:bCs/>
          <w:sz w:val="24"/>
          <w:szCs w:val="24"/>
        </w:rPr>
        <w:t xml:space="preserve">（七）网上投标</w:t>
      </w:r>
      <w:r/>
    </w:p>
    <w:p>
      <w:pPr>
        <w:ind w:firstLine="480"/>
        <w:spacing w:line="360" w:lineRule="auto"/>
        <w:rPr>
          <w:rFonts w:ascii="宋体" w:hAnsi="宋体" w:cs="宋体"/>
          <w:sz w:val="24"/>
          <w:szCs w:val="24"/>
        </w:rPr>
      </w:pPr>
      <w:r>
        <w:rPr>
          <w:rFonts w:hint="eastAsia" w:ascii="宋体" w:hAnsi="宋体" w:cs="宋体"/>
          <w:bCs/>
          <w:sz w:val="24"/>
          <w:szCs w:val="24"/>
        </w:rPr>
        <w:t xml:space="preserve">1.投标人应由其法定代表人或法定代表人授权代表在规定的网上投标时间内，凭CA数字证书登</w:t>
      </w:r>
      <w:r>
        <w:rPr>
          <w:rFonts w:hint="eastAsia" w:ascii="宋体" w:hAnsi="宋体" w:cs="宋体"/>
          <w:bCs/>
          <w:sz w:val="24"/>
          <w:szCs w:val="24"/>
        </w:rPr>
        <w:t xml:space="preserve">录</w:t>
      </w:r>
      <w:r>
        <w:rPr>
          <w:rFonts w:hint="eastAsia" w:ascii="宋体" w:hAnsi="宋体" w:cs="宋体"/>
          <w:bCs/>
          <w:sz w:val="24"/>
          <w:szCs w:val="24"/>
        </w:rPr>
        <w:t xml:space="preserve">江苏省政府采购（苏</w:t>
      </w:r>
      <w:r>
        <w:rPr>
          <w:rFonts w:hint="eastAsia" w:ascii="宋体" w:hAnsi="宋体" w:cs="宋体"/>
          <w:bCs/>
          <w:sz w:val="24"/>
          <w:szCs w:val="24"/>
        </w:rPr>
        <w:t xml:space="preserve">采云</w:t>
      </w:r>
      <w:r>
        <w:rPr>
          <w:rFonts w:hint="eastAsia" w:ascii="宋体" w:hAnsi="宋体" w:cs="宋体"/>
          <w:bCs/>
          <w:sz w:val="24"/>
          <w:szCs w:val="24"/>
        </w:rPr>
        <w:t xml:space="preserve">）平台获取招标文件，在苏</w:t>
      </w:r>
      <w:r>
        <w:rPr>
          <w:rFonts w:hint="eastAsia" w:ascii="宋体" w:hAnsi="宋体" w:cs="宋体"/>
          <w:bCs/>
          <w:sz w:val="24"/>
          <w:szCs w:val="24"/>
        </w:rPr>
        <w:t xml:space="preserve">采云</w:t>
      </w:r>
      <w:r>
        <w:rPr>
          <w:rFonts w:hint="eastAsia" w:ascii="宋体" w:hAnsi="宋体" w:cs="宋体"/>
          <w:bCs/>
          <w:sz w:val="24"/>
          <w:szCs w:val="24"/>
        </w:rPr>
        <w:t xml:space="preserve">投标客户端制作投标文件（电子数据），并在投标截止时间之前上传投标文件。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2.投标人应对CA数字证书妥善保管，如被他人盗用投标，后果自负。</w:t>
      </w:r>
      <w:r/>
    </w:p>
    <w:p>
      <w:pPr>
        <w:ind w:firstLine="480"/>
        <w:spacing w:line="360" w:lineRule="auto"/>
        <w:rPr>
          <w:rFonts w:ascii="宋体" w:hAnsi="宋体" w:cs="宋体"/>
          <w:bCs/>
          <w:sz w:val="24"/>
          <w:szCs w:val="24"/>
        </w:rPr>
      </w:pPr>
      <w:r>
        <w:rPr>
          <w:rFonts w:hint="eastAsia" w:ascii="宋体" w:hAnsi="宋体" w:cs="宋体"/>
          <w:bCs/>
          <w:sz w:val="24"/>
          <w:szCs w:val="24"/>
        </w:rPr>
        <w:t xml:space="preserve">3.投标人按招标文件规定的网上解密时间进行解密，如未按时解密后果自负。</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4.投标人应当对招标文件提出的要求和条件</w:t>
      </w:r>
      <w:r>
        <w:rPr>
          <w:rFonts w:hint="eastAsia" w:ascii="宋体" w:hAnsi="宋体" w:cs="宋体"/>
          <w:bCs/>
          <w:sz w:val="24"/>
          <w:szCs w:val="24"/>
        </w:rPr>
        <w:t xml:space="preserve">作出</w:t>
      </w:r>
      <w:r>
        <w:rPr>
          <w:rFonts w:hint="eastAsia" w:ascii="宋体" w:hAnsi="宋体" w:cs="宋体"/>
          <w:bCs/>
          <w:sz w:val="24"/>
          <w:szCs w:val="24"/>
        </w:rPr>
        <w:t xml:space="preserve">实质性响应，并在电子投标系统逐条应答。</w:t>
      </w:r>
      <w:r/>
    </w:p>
    <w:p>
      <w:pPr>
        <w:ind w:firstLine="480"/>
        <w:spacing w:line="360" w:lineRule="auto"/>
        <w:rPr>
          <w:rFonts w:ascii="宋体" w:hAnsi="宋体" w:cs="宋体"/>
          <w:bCs/>
          <w:sz w:val="24"/>
          <w:szCs w:val="24"/>
        </w:rPr>
      </w:pPr>
      <w:r>
        <w:rPr>
          <w:rFonts w:hint="eastAsia" w:ascii="宋体" w:hAnsi="宋体" w:cs="宋体"/>
          <w:bCs/>
          <w:sz w:val="24"/>
          <w:szCs w:val="24"/>
        </w:rPr>
        <w:t xml:space="preserve">5.投标人应对要求提供的资格证明文件（如资质证书、资格证书）、技术资料扫描上传至投标系统。</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6.投标人进行网上</w:t>
      </w:r>
      <w:r>
        <w:rPr>
          <w:rFonts w:hint="eastAsia" w:ascii="宋体" w:hAnsi="宋体" w:cs="宋体"/>
          <w:bCs/>
          <w:sz w:val="24"/>
          <w:szCs w:val="24"/>
        </w:rPr>
        <w:t xml:space="preserve">投标请</w:t>
      </w:r>
      <w:r>
        <w:rPr>
          <w:rFonts w:hint="eastAsia" w:ascii="宋体" w:hAnsi="宋体" w:cs="宋体"/>
          <w:bCs/>
          <w:sz w:val="24"/>
          <w:szCs w:val="24"/>
        </w:rPr>
        <w:t xml:space="preserve">参照《政府采购项目电子交易管理操作指南-供应商》。</w:t>
      </w:r>
      <w:r/>
    </w:p>
    <w:p>
      <w:pPr>
        <w:ind w:firstLine="482"/>
        <w:spacing w:line="360" w:lineRule="auto"/>
        <w:tabs>
          <w:tab w:val="left" w:pos="1050" w:leader="none"/>
        </w:tabs>
        <w:rPr>
          <w:rFonts w:ascii="宋体" w:hAnsi="宋体"/>
          <w:bCs/>
          <w:sz w:val="24"/>
          <w:szCs w:val="24"/>
        </w:rPr>
      </w:pPr>
      <w:r>
        <w:rPr>
          <w:rFonts w:hint="eastAsia" w:ascii="宋体" w:hAnsi="宋体" w:cs="宋体"/>
          <w:b/>
          <w:bCs/>
          <w:sz w:val="24"/>
          <w:szCs w:val="24"/>
        </w:rPr>
        <w:t xml:space="preserve">特别提醒：开标后，投标人须自行准备设备（包括但不限于笔记本电脑、无线网络）登录“江苏省政府采购（苏</w:t>
      </w:r>
      <w:r>
        <w:rPr>
          <w:rFonts w:hint="eastAsia" w:ascii="宋体" w:hAnsi="宋体" w:cs="宋体"/>
          <w:b/>
          <w:bCs/>
          <w:sz w:val="24"/>
          <w:szCs w:val="24"/>
        </w:rPr>
        <w:t xml:space="preserve">采云</w:t>
      </w:r>
      <w:r>
        <w:rPr>
          <w:rFonts w:hint="eastAsia" w:ascii="宋体" w:hAnsi="宋体" w:cs="宋体"/>
          <w:b/>
          <w:bCs/>
          <w:sz w:val="24"/>
          <w:szCs w:val="24"/>
        </w:rPr>
        <w:t xml:space="preserve">）平台”，按招标文件规定时间解密后，在评标过程中保持在线，等待评标委员会的询标和评标结果，中途不得离开。投标人如未按要求应答，由此所产生的损失及风险由投标人自行承担。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ascii="黑体" w:hAnsi="宋体" w:eastAsia="黑体"/>
          <w:bCs/>
          <w:sz w:val="24"/>
          <w:szCs w:val="24"/>
        </w:rPr>
      </w:pPr>
      <w:r>
        <w:rPr>
          <w:rFonts w:hint="eastAsia" w:ascii="黑体" w:hAnsi="宋体" w:eastAsia="黑体"/>
          <w:bCs/>
          <w:sz w:val="24"/>
          <w:szCs w:val="24"/>
        </w:rPr>
        <w:t xml:space="preserve">（八）无效投标文件的确认</w:t>
      </w:r>
      <w:r/>
    </w:p>
    <w:p>
      <w:pPr>
        <w:ind w:firstLine="480"/>
        <w:spacing w:line="360" w:lineRule="auto"/>
        <w:tabs>
          <w:tab w:val="left" w:pos="1050" w:leader="none"/>
        </w:tabs>
        <w:rPr>
          <w:rStyle w:val="1004"/>
          <w:rFonts w:ascii="宋体"/>
          <w:sz w:val="24"/>
          <w:szCs w:val="24"/>
        </w:rPr>
      </w:pPr>
      <w:r>
        <w:rPr>
          <w:rStyle w:val="1004"/>
          <w:rFonts w:hint="eastAsia" w:ascii="宋体" w:hAnsi="宋体" w:cs="宋体"/>
          <w:sz w:val="24"/>
          <w:szCs w:val="24"/>
        </w:rPr>
        <w:t xml:space="preserve">投标单位有下列情况之一者，投标文件无效：</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1.未按规定在“政府采购交易管理一体化系统”注册的；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2.电子投标文件未按规定时间上传的，纸质投标文件（如有）未按规定的期限、地点送达的；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3.电子投标文件未按采购文件要</w:t>
      </w:r>
      <w:r>
        <w:rPr>
          <w:rStyle w:val="1004"/>
          <w:rFonts w:hint="eastAsia" w:ascii="宋体" w:hAnsi="宋体" w:cs="宋体"/>
          <w:sz w:val="24"/>
          <w:szCs w:val="24"/>
        </w:rPr>
        <w:t xml:space="preserve">求签章</w:t>
      </w:r>
      <w:r>
        <w:rPr>
          <w:rStyle w:val="1004"/>
          <w:rFonts w:hint="eastAsia" w:ascii="宋体" w:hAnsi="宋体" w:cs="宋体"/>
          <w:sz w:val="24"/>
          <w:szCs w:val="24"/>
        </w:rPr>
        <w:t xml:space="preserve">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4.投标人未按采购文件要求解密的；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5.不具备招标文件中规定的资格要求及未按招标文件规定的要求提供资格证明文件的；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6.投标文件超过采购文件中规定的预算金额或最高限价的；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7.投标人的法定代表人授权代表无法定代表人授权委托书的；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8.投标文件未按采购文件规定的格式、内容和要求填写、制作的；没有在投标系统指定位置上传对应文件、材料的；投标文件含有采购人不能接受的附加条件的；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9.投标文件图片、字迹模糊不清、无法辨认的；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10.投标文件中有采购文件未允许提供的选择性内容的；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11.恶意串通其他投标供应商，故意哄抬价格或压价的；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12.提供虚假材料的（资格、资信证明文件等）；</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13.不同投标人投标文件相互混装的；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14.不同投标人投标文件中的项目相关人员出现同一人的；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15.不同投标人聘请同一人为其投标提供技术或经济咨询服务的；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16.单位负责人为同一人或者存在直接控股、管理关系的不同供应商；</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17.不同投标人的投标文件异常一致或者投标报价呈规律性差异；</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18.投标文件商务标中同一方案有选择性报价且未声明以哪一个为准的；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19.投标文件报价出现前后不一致，投标人拒不确认修正后的报价的；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20.评标委员会认为投标人的报价明显低于其他通过符合性审查投标人的报价，有可能影响产品质量或者不能诚信履约的，要求其在评标现场合理的时间内提供书面说明，并提交相关证明材料；投标人不能证明其报价合理性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21.未通过投标文件资格性检查、投标文件符合性检查的；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22.列入失信被执行人、重大税收违法案件当事人名单、政府采购严重违法失信行为记录名单及其他不符合《中华人民共和国政府采购法》第二十二条规定条件的；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23.投标人的投标报价畸高或</w:t>
      </w:r>
      <w:r>
        <w:rPr>
          <w:rStyle w:val="1004"/>
          <w:rFonts w:hint="eastAsia" w:ascii="宋体" w:hAnsi="宋体" w:cs="宋体"/>
          <w:sz w:val="24"/>
          <w:szCs w:val="24"/>
        </w:rPr>
        <w:t xml:space="preserve">畸</w:t>
      </w:r>
      <w:r>
        <w:rPr>
          <w:rStyle w:val="1004"/>
          <w:rFonts w:hint="eastAsia" w:ascii="宋体" w:hAnsi="宋体" w:cs="宋体"/>
          <w:sz w:val="24"/>
          <w:szCs w:val="24"/>
        </w:rPr>
        <w:t xml:space="preserve">低，但投标总报价与各分项报价不能相互对应，在询标时没有合理的解释或者不能提供计算依据和报价依据的；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24.不同投标供应商投标文件内容存在非正常一致、项目组成员或者联系人员出现同一人、投标文件中错误（或异常）一致或雷同、电子文档信息一致或雷同的；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25.同一投标文件中单位名称落款与公章不是同一单位的；</w:t>
      </w:r>
      <w:r/>
    </w:p>
    <w:p>
      <w:pPr>
        <w:ind w:firstLine="480"/>
        <w:spacing w:line="360" w:lineRule="auto"/>
        <w:tabs>
          <w:tab w:val="left" w:pos="1050" w:leader="none"/>
        </w:tabs>
        <w:rPr>
          <w:rStyle w:val="1004"/>
          <w:rFonts w:ascii="宋体" w:hAnsi="宋体" w:cs="宋体"/>
          <w:sz w:val="24"/>
          <w:szCs w:val="24"/>
        </w:rPr>
      </w:pPr>
      <w:r>
        <w:rPr>
          <w:rStyle w:val="1004"/>
          <w:rFonts w:hint="eastAsia" w:ascii="宋体" w:hAnsi="宋体" w:cs="宋体"/>
          <w:sz w:val="24"/>
          <w:szCs w:val="24"/>
        </w:rPr>
        <w:t xml:space="preserve">26.不同投标人委托同一单位或者个人办理投标事宜的；</w:t>
      </w:r>
      <w:r/>
    </w:p>
    <w:p>
      <w:pPr>
        <w:ind w:firstLine="480"/>
        <w:spacing w:line="360" w:lineRule="auto"/>
        <w:tabs>
          <w:tab w:val="left" w:pos="1050" w:leader="none"/>
        </w:tabs>
        <w:rPr>
          <w:rFonts w:ascii="宋体" w:hAnsi="宋体"/>
          <w:bCs/>
          <w:sz w:val="24"/>
        </w:rPr>
      </w:pPr>
      <w:r>
        <w:rPr>
          <w:rFonts w:hint="eastAsia" w:ascii="宋体" w:hAnsi="宋体"/>
          <w:bCs/>
          <w:sz w:val="24"/>
        </w:rPr>
        <w:t xml:space="preserve">2</w:t>
      </w:r>
      <w:r>
        <w:rPr>
          <w:rFonts w:hint="eastAsia" w:ascii="宋体" w:hAnsi="宋体"/>
          <w:bCs/>
          <w:sz w:val="24"/>
        </w:rPr>
        <w:t xml:space="preserve">7</w:t>
      </w:r>
      <w:r>
        <w:rPr>
          <w:rFonts w:hint="eastAsia" w:ascii="宋体" w:hAnsi="宋体"/>
          <w:bCs/>
          <w:sz w:val="24"/>
        </w:rPr>
        <w:t xml:space="preserve">.</w:t>
      </w:r>
      <w:r>
        <w:rPr>
          <w:rFonts w:hint="eastAsia" w:ascii="宋体" w:hAnsi="宋体"/>
          <w:b/>
          <w:bCs/>
          <w:sz w:val="24"/>
        </w:rPr>
        <w:t xml:space="preserve">技术标（暗标）中出现该供应商单位名称、简称、人员姓名、</w:t>
      </w:r>
      <w:r>
        <w:rPr>
          <w:rFonts w:ascii="宋体" w:hAnsi="宋体"/>
          <w:b/>
          <w:bCs/>
          <w:sz w:val="24"/>
        </w:rPr>
        <w:t xml:space="preserve">Logo、商标、电话号码等任何标识标记及其他暗示性标志的；</w:t>
      </w:r>
      <w:r/>
    </w:p>
    <w:p>
      <w:pPr>
        <w:ind w:firstLine="480"/>
        <w:spacing w:line="360" w:lineRule="auto"/>
        <w:tabs>
          <w:tab w:val="left" w:pos="1050" w:leader="none"/>
        </w:tabs>
        <w:rPr>
          <w:rFonts w:ascii="宋体" w:hAnsi="宋体"/>
          <w:bCs/>
          <w:sz w:val="24"/>
        </w:rPr>
      </w:pPr>
      <w:r>
        <w:rPr>
          <w:rFonts w:hint="eastAsia" w:ascii="宋体" w:hAnsi="宋体"/>
          <w:bCs/>
          <w:sz w:val="24"/>
        </w:rPr>
        <w:t xml:space="preserve">28</w:t>
      </w:r>
      <w:r>
        <w:rPr>
          <w:rFonts w:hint="eastAsia" w:ascii="宋体" w:hAnsi="宋体"/>
          <w:bCs/>
          <w:sz w:val="24"/>
        </w:rPr>
        <w:t xml:space="preserve">.商务标（明标）和技术标（暗标），其中某一标被本项目评标委员会确认为无效</w:t>
      </w:r>
      <w:r>
        <w:rPr>
          <w:rFonts w:hint="eastAsia" w:ascii="宋体" w:hAnsi="宋体"/>
          <w:bCs/>
          <w:sz w:val="24"/>
        </w:rPr>
        <w:t xml:space="preserve">投标</w:t>
      </w:r>
      <w:r>
        <w:rPr>
          <w:rFonts w:hint="eastAsia" w:ascii="宋体" w:hAnsi="宋体"/>
          <w:bCs/>
          <w:sz w:val="24"/>
        </w:rPr>
        <w:t xml:space="preserve">文件的；</w:t>
      </w:r>
      <w:r/>
    </w:p>
    <w:p>
      <w:pPr>
        <w:ind w:firstLine="480"/>
        <w:spacing w:line="360" w:lineRule="auto"/>
        <w:tabs>
          <w:tab w:val="left" w:pos="1050" w:leader="none"/>
        </w:tabs>
        <w:rPr>
          <w:rFonts w:ascii="宋体" w:hAnsi="宋体"/>
          <w:bCs/>
          <w:sz w:val="24"/>
        </w:rPr>
      </w:pPr>
      <w:r>
        <w:rPr>
          <w:rFonts w:hint="eastAsia" w:ascii="宋体" w:hAnsi="宋体"/>
          <w:bCs/>
          <w:sz w:val="24"/>
        </w:rPr>
        <w:t xml:space="preserve">29</w:t>
      </w:r>
      <w:r>
        <w:rPr>
          <w:rFonts w:hint="eastAsia" w:ascii="宋体" w:hAnsi="宋体"/>
          <w:bCs/>
          <w:sz w:val="24"/>
        </w:rPr>
        <w:t xml:space="preserve">.暗标未按要求编制，编制粗糙、缺漏项、格式混乱、条例不清的；</w:t>
      </w:r>
      <w:r/>
    </w:p>
    <w:p>
      <w:pPr>
        <w:ind w:firstLine="480"/>
        <w:spacing w:line="360" w:lineRule="auto"/>
        <w:tabs>
          <w:tab w:val="left" w:pos="1050" w:leader="none"/>
        </w:tabs>
        <w:rPr>
          <w:rStyle w:val="1004"/>
          <w:rFonts w:ascii="宋体" w:cs="宋体"/>
          <w:szCs w:val="24"/>
        </w:rPr>
      </w:pPr>
      <w:r>
        <w:rPr>
          <w:rStyle w:val="1004"/>
          <w:rFonts w:hint="eastAsia" w:ascii="宋体" w:hAnsi="宋体" w:cs="宋体"/>
          <w:sz w:val="24"/>
          <w:szCs w:val="24"/>
        </w:rPr>
        <w:t xml:space="preserve">3</w:t>
      </w:r>
      <w:r>
        <w:rPr>
          <w:rStyle w:val="1004"/>
          <w:rFonts w:hint="eastAsia" w:ascii="宋体" w:hAnsi="宋体" w:cs="宋体"/>
          <w:sz w:val="24"/>
          <w:szCs w:val="24"/>
        </w:rPr>
        <w:t xml:space="preserve">0</w:t>
      </w:r>
      <w:r>
        <w:rPr>
          <w:rStyle w:val="1004"/>
          <w:rFonts w:hint="eastAsia" w:ascii="宋体" w:hAnsi="宋体" w:cs="宋体"/>
          <w:sz w:val="24"/>
          <w:szCs w:val="24"/>
        </w:rPr>
        <w:t xml:space="preserve">.法律法规和采购文件规定的其他无效情形。</w:t>
      </w:r>
      <w:r/>
    </w:p>
    <w:p>
      <w:pPr>
        <w:ind w:firstLine="480"/>
        <w:spacing w:line="360" w:lineRule="auto"/>
        <w:rPr>
          <w:rFonts w:ascii="黑体" w:hAnsi="宋体" w:eastAsia="黑体"/>
          <w:bCs/>
          <w:sz w:val="24"/>
          <w:szCs w:val="24"/>
        </w:rPr>
      </w:pPr>
      <w:r>
        <w:rPr>
          <w:rFonts w:hint="eastAsia" w:ascii="黑体" w:hAnsi="宋体" w:eastAsia="黑体"/>
          <w:bCs/>
          <w:sz w:val="24"/>
          <w:szCs w:val="24"/>
        </w:rPr>
        <w:t xml:space="preserve">（九）开标、评标</w:t>
      </w:r>
      <w:r/>
    </w:p>
    <w:p>
      <w:pPr>
        <w:ind w:firstLine="482"/>
        <w:spacing w:line="360" w:lineRule="auto"/>
        <w:rPr>
          <w:rFonts w:ascii="宋体" w:hAnsi="宋体"/>
          <w:b/>
          <w:bCs/>
          <w:sz w:val="24"/>
          <w:szCs w:val="24"/>
        </w:rPr>
      </w:pPr>
      <w:r>
        <w:rPr>
          <w:rFonts w:hint="eastAsia" w:ascii="宋体" w:hAnsi="宋体"/>
          <w:b/>
          <w:bCs/>
          <w:sz w:val="24"/>
          <w:szCs w:val="24"/>
        </w:rPr>
        <w:t xml:space="preserve">1.开标相关规定</w:t>
      </w:r>
      <w:r/>
    </w:p>
    <w:p>
      <w:pPr>
        <w:ind w:firstLine="480"/>
        <w:spacing w:line="360" w:lineRule="auto"/>
        <w:rPr>
          <w:rFonts w:ascii="宋体" w:hAnsi="宋体" w:cs="宋体"/>
          <w:sz w:val="24"/>
        </w:rPr>
      </w:pPr>
      <w:r>
        <w:rPr>
          <w:rFonts w:hint="eastAsia" w:ascii="宋体" w:hAnsi="宋体" w:cs="宋体"/>
          <w:sz w:val="24"/>
        </w:rPr>
        <w:t xml:space="preserve">（1）由专家组成评标委员会，并实行回避制度。</w:t>
      </w:r>
      <w:r/>
    </w:p>
    <w:p>
      <w:pPr>
        <w:ind w:firstLine="480"/>
        <w:spacing w:line="360" w:lineRule="auto"/>
        <w:rPr>
          <w:rFonts w:ascii="宋体" w:hAnsi="宋体" w:cs="宋体"/>
          <w:sz w:val="24"/>
        </w:rPr>
      </w:pPr>
      <w:r>
        <w:rPr>
          <w:rFonts w:hint="eastAsia" w:ascii="宋体" w:hAnsi="宋体" w:cs="宋体"/>
          <w:sz w:val="24"/>
        </w:rPr>
        <w:t xml:space="preserve">（2）所有投标人在招标文件规定的时间内解密各自投标文件。解密后，投标人须自行准备设备（包括但不限于笔记本电脑、无线网络）登录“政府采购交易管理一体化系统”，按招标文件规定时间解密后，在评审过程中保持在线，等待评标委员会的询问，并等待评审结果，中途不得离开。如未按要求应答，由此所产生的损失及风险由投标人自行承担。</w:t>
      </w:r>
      <w:r/>
    </w:p>
    <w:p>
      <w:pPr>
        <w:ind w:firstLine="480"/>
        <w:spacing w:line="360" w:lineRule="auto"/>
        <w:rPr>
          <w:rFonts w:ascii="宋体" w:hAnsi="宋体" w:cs="宋体"/>
          <w:sz w:val="24"/>
        </w:rPr>
      </w:pPr>
      <w:r>
        <w:rPr>
          <w:rFonts w:hint="eastAsia" w:ascii="宋体" w:hAnsi="宋体" w:cs="宋体"/>
          <w:sz w:val="24"/>
        </w:rPr>
        <w:t xml:space="preserve">（3）开标在提交投标文件截止时间的同一时间进行。</w:t>
      </w:r>
      <w:r/>
    </w:p>
    <w:p>
      <w:pPr>
        <w:ind w:firstLine="480"/>
        <w:spacing w:line="360" w:lineRule="auto"/>
        <w:rPr>
          <w:rFonts w:ascii="宋体" w:hAnsi="宋体" w:cs="宋体"/>
          <w:sz w:val="24"/>
        </w:rPr>
      </w:pPr>
      <w:r>
        <w:rPr>
          <w:rFonts w:hint="eastAsia" w:ascii="宋体" w:hAnsi="宋体" w:cs="宋体"/>
          <w:sz w:val="24"/>
        </w:rPr>
        <w:t xml:space="preserve">（4）开标过程由采购代理机构主持并负责记录。</w:t>
      </w:r>
      <w:r/>
    </w:p>
    <w:p>
      <w:pPr>
        <w:ind w:firstLine="480"/>
        <w:spacing w:line="360" w:lineRule="auto"/>
        <w:rPr>
          <w:rFonts w:ascii="宋体" w:hAnsi="宋体"/>
          <w:bCs/>
          <w:sz w:val="24"/>
          <w:szCs w:val="24"/>
        </w:rPr>
      </w:pPr>
      <w:r>
        <w:rPr>
          <w:rFonts w:hint="eastAsia" w:ascii="宋体" w:hAnsi="宋体" w:cs="宋体"/>
          <w:sz w:val="24"/>
        </w:rPr>
        <w:t xml:space="preserve">（</w:t>
      </w:r>
      <w:r>
        <w:rPr>
          <w:rFonts w:hint="eastAsia" w:ascii="宋体" w:hAnsi="宋体"/>
          <w:bCs/>
          <w:sz w:val="24"/>
          <w:szCs w:val="24"/>
        </w:rPr>
        <w:t xml:space="preserve">5）投标人对开标过程和开标记录如有疑义，或认为采购代理机构相关工作人员有需要回避的，应当场提出询问或者回避申请，采购代理机构对投标人提出的询问或者回避申请将及时处理。</w:t>
      </w:r>
      <w:r/>
    </w:p>
    <w:p>
      <w:pPr>
        <w:ind w:firstLine="480"/>
        <w:spacing w:line="360" w:lineRule="auto"/>
        <w:rPr>
          <w:rFonts w:ascii="宋体" w:hAnsi="宋体"/>
          <w:bCs/>
          <w:sz w:val="24"/>
          <w:szCs w:val="24"/>
        </w:rPr>
      </w:pPr>
      <w:r>
        <w:rPr>
          <w:rFonts w:hint="eastAsia" w:ascii="宋体" w:hAnsi="宋体" w:cs="宋体"/>
          <w:sz w:val="24"/>
        </w:rPr>
        <w:t xml:space="preserve">（</w:t>
      </w:r>
      <w:r>
        <w:rPr>
          <w:rFonts w:hint="eastAsia" w:ascii="宋体" w:hAnsi="宋体"/>
          <w:bCs/>
          <w:sz w:val="24"/>
          <w:szCs w:val="24"/>
        </w:rPr>
        <w:t xml:space="preserve">6）开标时，投标文件报价出现前后不一致的，按照下列规定修正：</w:t>
      </w:r>
      <w:r/>
    </w:p>
    <w:p>
      <w:pPr>
        <w:ind w:firstLine="480"/>
        <w:spacing w:line="360" w:lineRule="auto"/>
        <w:rPr>
          <w:rFonts w:ascii="宋体" w:hAnsi="宋体"/>
          <w:bCs/>
          <w:sz w:val="24"/>
          <w:szCs w:val="24"/>
        </w:rPr>
      </w:pPr>
      <w:r>
        <w:rPr>
          <w:rFonts w:hint="eastAsia" w:ascii="宋体" w:hAnsi="宋体"/>
          <w:bCs/>
          <w:sz w:val="24"/>
          <w:szCs w:val="24"/>
        </w:rPr>
        <w:t xml:space="preserve">①投标文件中</w:t>
      </w:r>
      <w:r>
        <w:rPr>
          <w:rFonts w:hint="eastAsia" w:ascii="宋体" w:hAnsi="宋体"/>
          <w:bCs/>
          <w:sz w:val="24"/>
          <w:szCs w:val="24"/>
        </w:rPr>
        <w:t xml:space="preserve">价格响应函</w:t>
      </w:r>
      <w:r>
        <w:rPr>
          <w:rFonts w:hint="eastAsia" w:ascii="宋体" w:hAnsi="宋体"/>
          <w:bCs/>
          <w:sz w:val="24"/>
          <w:szCs w:val="24"/>
        </w:rPr>
        <w:t xml:space="preserve">（报价表）内容与投标文件中相应内容不一致的，以</w:t>
      </w:r>
      <w:r>
        <w:rPr>
          <w:rFonts w:hint="eastAsia" w:ascii="宋体" w:hAnsi="宋体"/>
          <w:bCs/>
          <w:sz w:val="24"/>
          <w:szCs w:val="24"/>
        </w:rPr>
        <w:t xml:space="preserve">价格响应函</w:t>
      </w:r>
      <w:r>
        <w:rPr>
          <w:rFonts w:hint="eastAsia" w:ascii="宋体" w:hAnsi="宋体"/>
          <w:bCs/>
          <w:sz w:val="24"/>
          <w:szCs w:val="24"/>
        </w:rPr>
        <w:t xml:space="preserve">（报价表）为准；</w:t>
      </w:r>
      <w:r/>
    </w:p>
    <w:p>
      <w:pPr>
        <w:ind w:firstLine="480"/>
        <w:spacing w:line="360" w:lineRule="auto"/>
        <w:rPr>
          <w:rFonts w:ascii="宋体" w:hAnsi="宋体"/>
          <w:bCs/>
          <w:sz w:val="24"/>
          <w:szCs w:val="24"/>
        </w:rPr>
      </w:pPr>
      <w:r>
        <w:rPr>
          <w:rFonts w:hint="eastAsia" w:ascii="宋体" w:hAnsi="宋体"/>
          <w:bCs/>
          <w:sz w:val="24"/>
          <w:szCs w:val="24"/>
        </w:rPr>
        <w:t xml:space="preserve">②大写金额和小写金额不一致的，以大写金额为准；</w:t>
      </w:r>
      <w:r/>
    </w:p>
    <w:p>
      <w:pPr>
        <w:ind w:firstLine="480"/>
        <w:spacing w:line="360" w:lineRule="auto"/>
        <w:rPr>
          <w:rFonts w:ascii="宋体" w:hAnsi="宋体"/>
          <w:bCs/>
          <w:sz w:val="24"/>
          <w:szCs w:val="24"/>
        </w:rPr>
      </w:pPr>
      <w:r>
        <w:rPr>
          <w:rFonts w:hint="eastAsia" w:ascii="宋体" w:hAnsi="宋体"/>
          <w:bCs/>
          <w:sz w:val="24"/>
          <w:szCs w:val="24"/>
        </w:rPr>
        <w:t xml:space="preserve">③单价金额小数点或者百分比有明显错位的，以</w:t>
      </w:r>
      <w:r>
        <w:rPr>
          <w:rFonts w:hint="eastAsia" w:ascii="宋体" w:hAnsi="宋体"/>
          <w:bCs/>
          <w:sz w:val="24"/>
          <w:szCs w:val="24"/>
        </w:rPr>
        <w:t xml:space="preserve">价格响应函</w:t>
      </w:r>
      <w:r>
        <w:rPr>
          <w:rFonts w:hint="eastAsia" w:ascii="宋体" w:hAnsi="宋体"/>
          <w:bCs/>
          <w:sz w:val="24"/>
          <w:szCs w:val="24"/>
        </w:rPr>
        <w:t xml:space="preserve">的总价为准，并修改单价；</w:t>
      </w:r>
      <w:r/>
    </w:p>
    <w:p>
      <w:pPr>
        <w:ind w:firstLine="480"/>
        <w:spacing w:line="360" w:lineRule="auto"/>
        <w:rPr>
          <w:rFonts w:ascii="宋体" w:hAnsi="宋体"/>
          <w:bCs/>
          <w:sz w:val="24"/>
          <w:szCs w:val="24"/>
        </w:rPr>
      </w:pPr>
      <w:r>
        <w:rPr>
          <w:rFonts w:hint="eastAsia" w:ascii="宋体" w:hAnsi="宋体"/>
          <w:bCs/>
          <w:sz w:val="24"/>
          <w:szCs w:val="24"/>
        </w:rPr>
        <w:t xml:space="preserve">④总价金额与按单价汇总金额不一致的，以单价金额计算结果为准。</w:t>
      </w:r>
      <w:r/>
    </w:p>
    <w:p>
      <w:pPr>
        <w:ind w:firstLine="480"/>
        <w:spacing w:line="360" w:lineRule="auto"/>
        <w:rPr>
          <w:rFonts w:ascii="宋体" w:hAnsi="宋体"/>
          <w:bCs/>
          <w:sz w:val="24"/>
          <w:szCs w:val="24"/>
        </w:rPr>
      </w:pPr>
      <w:r>
        <w:rPr>
          <w:rFonts w:hint="eastAsia" w:ascii="宋体" w:hAnsi="宋体"/>
          <w:bCs/>
          <w:sz w:val="24"/>
          <w:szCs w:val="24"/>
        </w:rPr>
        <w:t xml:space="preserve">同时出现两种以上不一致的，按照前款规定的顺序修正。修正后的报价评标委员会应当以书面形式要求投标人</w:t>
      </w:r>
      <w:r>
        <w:rPr>
          <w:rFonts w:hint="eastAsia" w:ascii="宋体" w:hAnsi="宋体"/>
          <w:bCs/>
          <w:sz w:val="24"/>
          <w:szCs w:val="24"/>
        </w:rPr>
        <w:t xml:space="preserve">作出</w:t>
      </w:r>
      <w:r>
        <w:rPr>
          <w:rFonts w:hint="eastAsia" w:ascii="宋体" w:hAnsi="宋体"/>
          <w:bCs/>
          <w:sz w:val="24"/>
          <w:szCs w:val="24"/>
        </w:rPr>
        <w:t xml:space="preserve">必要的澄清、说明或者补正，经投标人确认后产生约束力，投标人不确认的，其投标无效。</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（7）电子投标文件正常解密后，电子投标文件与纸质投标文件（如有）不符的，以电子投标文件为准；</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（8）投标人未参加开标的，视同认可开标结果。</w:t>
      </w:r>
      <w:r/>
    </w:p>
    <w:p>
      <w:pPr>
        <w:ind w:firstLine="595"/>
        <w:spacing w:line="360" w:lineRule="auto"/>
        <w:tabs>
          <w:tab w:val="left" w:pos="840" w:leader="none"/>
          <w:tab w:val="left" w:pos="1050" w:leader="none"/>
        </w:tabs>
        <w:rPr>
          <w:rFonts w:ascii="宋体" w:hAnsi="宋体"/>
          <w:b/>
          <w:bCs/>
          <w:sz w:val="24"/>
          <w:szCs w:val="24"/>
        </w:rPr>
      </w:pPr>
      <w:r>
        <w:rPr>
          <w:rFonts w:hint="eastAsia" w:ascii="宋体" w:hAnsi="宋体"/>
          <w:b/>
          <w:bCs/>
          <w:sz w:val="24"/>
          <w:szCs w:val="24"/>
        </w:rPr>
        <w:t xml:space="preserve">2.唱标</w:t>
      </w:r>
      <w:r/>
    </w:p>
    <w:p>
      <w:pPr>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（1）开标后，由代理机构宣读各投标人的《</w:t>
      </w:r>
      <w:r>
        <w:rPr>
          <w:rFonts w:hint="eastAsia" w:ascii="宋体" w:hAnsi="宋体"/>
          <w:bCs/>
          <w:sz w:val="24"/>
          <w:szCs w:val="24"/>
        </w:rPr>
        <w:t xml:space="preserve">价格响应函</w:t>
      </w:r>
      <w:r>
        <w:rPr>
          <w:rFonts w:hint="eastAsia" w:ascii="宋体" w:hAnsi="宋体"/>
          <w:bCs/>
          <w:sz w:val="24"/>
          <w:szCs w:val="24"/>
        </w:rPr>
        <w:t xml:space="preserve">》；</w:t>
      </w:r>
      <w:r/>
    </w:p>
    <w:p>
      <w:pPr>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（2）唱标内容仅涉及</w:t>
      </w:r>
      <w:r>
        <w:rPr>
          <w:rFonts w:hint="eastAsia" w:ascii="宋体" w:hAnsi="宋体"/>
          <w:bCs/>
          <w:sz w:val="24"/>
          <w:szCs w:val="24"/>
        </w:rPr>
        <w:t xml:space="preserve">价格响应函</w:t>
      </w:r>
      <w:r>
        <w:rPr>
          <w:rFonts w:hint="eastAsia" w:ascii="宋体" w:hAnsi="宋体"/>
          <w:bCs/>
          <w:sz w:val="24"/>
          <w:szCs w:val="24"/>
        </w:rPr>
        <w:t xml:space="preserve">。</w:t>
      </w:r>
      <w:r/>
    </w:p>
    <w:p>
      <w:pPr>
        <w:ind w:firstLine="595"/>
        <w:spacing w:line="360" w:lineRule="auto"/>
        <w:tabs>
          <w:tab w:val="left" w:pos="840" w:leader="none"/>
          <w:tab w:val="left" w:pos="1050" w:leader="none"/>
        </w:tabs>
        <w:rPr>
          <w:rFonts w:ascii="宋体" w:hAnsi="宋体"/>
          <w:b/>
          <w:bCs/>
          <w:sz w:val="24"/>
          <w:szCs w:val="24"/>
        </w:rPr>
      </w:pPr>
      <w:r>
        <w:rPr>
          <w:rFonts w:hint="eastAsia" w:ascii="宋体" w:hAnsi="宋体"/>
          <w:b/>
          <w:bCs/>
          <w:sz w:val="24"/>
          <w:szCs w:val="24"/>
        </w:rPr>
        <w:t xml:space="preserve">3.信用证明审查</w:t>
      </w:r>
      <w:r/>
    </w:p>
    <w:p>
      <w:pPr>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（1）采购人或采购代理机构在</w:t>
      </w:r>
      <w:r>
        <w:rPr>
          <w:rFonts w:hint="eastAsia" w:ascii="宋体" w:hAnsi="宋体"/>
          <w:bCs/>
          <w:sz w:val="24"/>
          <w:szCs w:val="24"/>
        </w:rPr>
        <w:t xml:space="preserve">2024年12月31日</w:t>
      </w:r>
      <w:r>
        <w:rPr>
          <w:rFonts w:hint="eastAsia" w:ascii="宋体" w:hAnsi="宋体"/>
          <w:bCs/>
          <w:sz w:val="24"/>
          <w:szCs w:val="24"/>
        </w:rPr>
        <w:t xml:space="preserve">9</w:t>
      </w:r>
      <w:r>
        <w:rPr>
          <w:rFonts w:hint="eastAsia" w:ascii="宋体" w:hAnsi="宋体"/>
          <w:bCs/>
          <w:sz w:val="24"/>
          <w:szCs w:val="24"/>
        </w:rPr>
        <w:t xml:space="preserve">:30前通过信用中国网站(www.creditchina.gov.cn)、中国政府采购网(</w:t>
      </w:r>
      <w:hyperlink r:id="rId16" w:tooltip="http://www.ccgp.gov.cn" w:history="1">
        <w:r>
          <w:rPr>
            <w:rFonts w:hint="eastAsia" w:ascii="宋体" w:hAnsi="宋体"/>
            <w:sz w:val="24"/>
            <w:szCs w:val="24"/>
          </w:rPr>
          <w:t xml:space="preserve">www.ccgp.gov.cn</w:t>
        </w:r>
      </w:hyperlink>
      <w:r>
        <w:rPr>
          <w:rFonts w:hint="eastAsia" w:ascii="宋体" w:hAnsi="宋体"/>
          <w:bCs/>
          <w:sz w:val="24"/>
          <w:szCs w:val="24"/>
        </w:rPr>
        <w:t xml:space="preserve">)等渠道查询相关供应</w:t>
      </w:r>
      <w:r>
        <w:rPr>
          <w:rFonts w:hint="eastAsia" w:ascii="宋体" w:hAnsi="宋体"/>
          <w:bCs/>
          <w:sz w:val="24"/>
          <w:szCs w:val="24"/>
        </w:rPr>
        <w:t xml:space="preserve">商主体</w:t>
      </w:r>
      <w:r>
        <w:rPr>
          <w:rFonts w:hint="eastAsia" w:ascii="宋体" w:hAnsi="宋体"/>
          <w:bCs/>
          <w:sz w:val="24"/>
          <w:szCs w:val="24"/>
        </w:rPr>
        <w:t xml:space="preserve">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（2）采购人或采购代理机构通过相关渠道查询的投标人主体信用记录，与项目其他采购资料一并保存。</w:t>
      </w:r>
      <w:r/>
    </w:p>
    <w:p>
      <w:pPr>
        <w:ind w:firstLine="482"/>
        <w:spacing w:line="360" w:lineRule="auto"/>
        <w:tabs>
          <w:tab w:val="left" w:pos="840" w:leader="none"/>
          <w:tab w:val="left" w:pos="1050" w:leader="none"/>
        </w:tabs>
        <w:rPr>
          <w:rFonts w:ascii="宋体" w:hAnsi="宋体"/>
          <w:bCs/>
          <w:sz w:val="24"/>
          <w:szCs w:val="24"/>
        </w:rPr>
      </w:pPr>
      <w:r>
        <w:rPr>
          <w:rFonts w:hint="eastAsia" w:ascii="宋体" w:hAnsi="宋体"/>
          <w:b/>
          <w:bCs/>
          <w:sz w:val="24"/>
          <w:szCs w:val="24"/>
        </w:rPr>
        <w:t xml:space="preserve">4.资格性审查：</w:t>
      </w:r>
      <w:r>
        <w:rPr>
          <w:rFonts w:ascii="宋体" w:hAnsi="宋体"/>
          <w:b/>
          <w:bCs/>
          <w:sz w:val="24"/>
        </w:rPr>
        <w:t xml:space="preserve">投标文件资格</w:t>
      </w:r>
      <w:r>
        <w:rPr>
          <w:rFonts w:hint="eastAsia" w:ascii="宋体" w:hAnsi="宋体"/>
          <w:b/>
          <w:bCs/>
          <w:sz w:val="24"/>
        </w:rPr>
        <w:t xml:space="preserve">性审</w:t>
      </w:r>
      <w:r>
        <w:rPr>
          <w:rFonts w:ascii="宋体" w:hAnsi="宋体"/>
          <w:b/>
          <w:bCs/>
          <w:sz w:val="24"/>
        </w:rPr>
        <w:t xml:space="preserve">查</w:t>
      </w:r>
      <w:r>
        <w:rPr>
          <w:rFonts w:hint="eastAsia" w:ascii="宋体" w:hAnsi="宋体"/>
          <w:b/>
          <w:bCs/>
          <w:sz w:val="24"/>
        </w:rPr>
        <w:t xml:space="preserve">由</w:t>
      </w:r>
      <w:r>
        <w:rPr>
          <w:rFonts w:hint="eastAsia" w:ascii="宋体" w:hAnsi="宋体"/>
          <w:b/>
          <w:bCs/>
          <w:sz w:val="24"/>
          <w:szCs w:val="24"/>
        </w:rPr>
        <w:t xml:space="preserve">采购代理机构或采购人负责，对投标人投标文件中的资格、资信证明文件进行审查。</w:t>
      </w:r>
      <w:r/>
    </w:p>
    <w:p>
      <w:pPr>
        <w:ind w:firstLine="482"/>
        <w:spacing w:line="360" w:lineRule="auto"/>
        <w:tabs>
          <w:tab w:val="left" w:pos="840" w:leader="none"/>
          <w:tab w:val="left" w:pos="1050" w:leader="none"/>
        </w:tabs>
        <w:rPr>
          <w:rFonts w:ascii="宋体" w:hAnsi="宋体"/>
          <w:b/>
          <w:bCs/>
          <w:sz w:val="24"/>
        </w:rPr>
      </w:pPr>
      <w:r>
        <w:rPr>
          <w:rFonts w:hint="eastAsia" w:ascii="宋体" w:hAnsi="宋体"/>
          <w:b/>
          <w:bCs/>
          <w:sz w:val="24"/>
        </w:rPr>
        <w:t xml:space="preserve">5.</w:t>
      </w:r>
      <w:r>
        <w:rPr>
          <w:rFonts w:ascii="宋体" w:hAnsi="宋体"/>
          <w:b/>
          <w:bCs/>
          <w:sz w:val="24"/>
        </w:rPr>
        <w:t xml:space="preserve">评标</w:t>
      </w:r>
      <w:r/>
    </w:p>
    <w:p>
      <w:pPr>
        <w:ind w:firstLine="354"/>
        <w:spacing w:line="360" w:lineRule="auto"/>
        <w:tabs>
          <w:tab w:val="left" w:pos="1365" w:leader="none"/>
        </w:tabs>
        <w:rPr>
          <w:rFonts w:ascii="宋体" w:hAnsi="宋体"/>
          <w:b/>
          <w:bCs/>
          <w:sz w:val="24"/>
          <w:szCs w:val="24"/>
        </w:rPr>
      </w:pPr>
      <w:r>
        <w:rPr>
          <w:rFonts w:hint="eastAsia" w:ascii="宋体" w:hAnsi="宋体"/>
          <w:b/>
          <w:bCs/>
          <w:sz w:val="24"/>
          <w:szCs w:val="24"/>
        </w:rPr>
        <w:t xml:space="preserve">（1）投标文件符合性审查</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评标委员会对符合资格的投标人的投标文件进行符合性审查，以确定其是否满足招标文件的实质性要求。</w:t>
      </w:r>
      <w:r/>
    </w:p>
    <w:p>
      <w:pPr>
        <w:ind w:firstLine="354"/>
        <w:spacing w:line="360" w:lineRule="auto"/>
        <w:tabs>
          <w:tab w:val="left" w:pos="525" w:leader="none"/>
        </w:tabs>
        <w:rPr>
          <w:rFonts w:ascii="宋体" w:hAnsi="宋体"/>
          <w:b/>
          <w:bCs/>
          <w:sz w:val="24"/>
          <w:szCs w:val="24"/>
        </w:rPr>
      </w:pPr>
      <w:r>
        <w:rPr>
          <w:rFonts w:hint="eastAsia" w:ascii="宋体" w:hAnsi="宋体"/>
          <w:b/>
          <w:bCs/>
          <w:sz w:val="24"/>
          <w:szCs w:val="24"/>
        </w:rPr>
        <w:t xml:space="preserve">（2）询标</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评标委员会认为投标文件中有含义不明确、同类问题表述不一致或者有明显文字和计算错误的，评标委员会可以通过政府采购交易管理一体化系统发起询标要求投标人</w:t>
      </w:r>
      <w:r>
        <w:rPr>
          <w:rFonts w:hint="eastAsia" w:ascii="宋体" w:hAnsi="宋体"/>
          <w:bCs/>
          <w:sz w:val="24"/>
          <w:szCs w:val="24"/>
        </w:rPr>
        <w:t xml:space="preserve">作出</w:t>
      </w:r>
      <w:r>
        <w:rPr>
          <w:rFonts w:hint="eastAsia" w:ascii="宋体" w:hAnsi="宋体"/>
          <w:bCs/>
          <w:sz w:val="24"/>
          <w:szCs w:val="24"/>
        </w:rPr>
        <w:t xml:space="preserve">必要的澄清、说明或者纠正。投标人的澄清、说明或者补正应当通过政府采购交易管理一体化系统，由其授权的代表应答并加盖电子公章，且不得超出投标文件的范围或者改变投标文件的实质性内容。请投标人实时关注评标过程，一旦发现有询标函，请按时回复，因本项目设置暗标，询标时无法通过系统以外途径通知投标单位，请投标人密切关注评标过程，因投标人未尽注意义务，而造成的损失及风险（包括但不限于未中标）由投标人自行承担。</w:t>
      </w:r>
      <w:r/>
    </w:p>
    <w:p>
      <w:pPr>
        <w:ind w:firstLine="354"/>
        <w:spacing w:line="360" w:lineRule="auto"/>
        <w:tabs>
          <w:tab w:val="left" w:pos="1365" w:leader="none"/>
        </w:tabs>
        <w:rPr>
          <w:rFonts w:ascii="宋体" w:hAnsi="宋体"/>
          <w:b/>
          <w:bCs/>
          <w:sz w:val="24"/>
        </w:rPr>
      </w:pPr>
      <w:r>
        <w:rPr>
          <w:rFonts w:ascii="宋体" w:hAnsi="宋体"/>
          <w:b/>
          <w:bCs/>
          <w:sz w:val="24"/>
        </w:rPr>
        <w:t xml:space="preserve">（</w:t>
      </w:r>
      <w:r>
        <w:rPr>
          <w:rFonts w:hint="eastAsia" w:ascii="宋体" w:hAnsi="宋体"/>
          <w:b/>
          <w:bCs/>
          <w:sz w:val="24"/>
        </w:rPr>
        <w:t xml:space="preserve">3</w:t>
      </w:r>
      <w:r>
        <w:rPr>
          <w:rFonts w:ascii="宋体" w:hAnsi="宋体"/>
          <w:b/>
          <w:bCs/>
          <w:sz w:val="24"/>
        </w:rPr>
        <w:t xml:space="preserve">）比较与评价</w:t>
      </w:r>
      <w:r/>
    </w:p>
    <w:p>
      <w:pPr>
        <w:ind w:firstLine="480"/>
        <w:spacing w:line="360" w:lineRule="auto"/>
        <w:tabs>
          <w:tab w:val="left" w:pos="1365" w:leader="none"/>
        </w:tabs>
        <w:rPr>
          <w:rFonts w:ascii="宋体" w:hAnsi="宋体"/>
          <w:bCs/>
          <w:sz w:val="24"/>
        </w:rPr>
      </w:pPr>
      <w:r>
        <w:rPr>
          <w:rFonts w:hint="eastAsia" w:ascii="宋体" w:hAnsi="宋体"/>
          <w:bCs/>
          <w:sz w:val="24"/>
        </w:rPr>
        <w:t xml:space="preserve">1）</w:t>
      </w:r>
      <w:r>
        <w:rPr>
          <w:rFonts w:ascii="宋体" w:hAnsi="宋体"/>
          <w:bCs/>
          <w:sz w:val="24"/>
        </w:rPr>
        <w:t xml:space="preserve">投标文件资格性</w:t>
      </w:r>
      <w:r>
        <w:rPr>
          <w:rFonts w:hint="eastAsia" w:ascii="宋体" w:hAnsi="宋体"/>
          <w:bCs/>
          <w:sz w:val="24"/>
        </w:rPr>
        <w:t xml:space="preserve">、</w:t>
      </w:r>
      <w:r>
        <w:rPr>
          <w:rFonts w:hint="eastAsia" w:ascii="宋体" w:hAnsi="宋体"/>
          <w:bCs/>
          <w:sz w:val="24"/>
          <w:szCs w:val="24"/>
        </w:rPr>
        <w:t xml:space="preserve">符合性检</w:t>
      </w:r>
      <w:r>
        <w:rPr>
          <w:rFonts w:ascii="宋体" w:hAnsi="宋体"/>
          <w:bCs/>
          <w:sz w:val="24"/>
          <w:szCs w:val="24"/>
        </w:rPr>
        <w:t xml:space="preserve">查</w:t>
      </w:r>
      <w:r>
        <w:rPr>
          <w:rFonts w:hint="eastAsia" w:ascii="宋体" w:hAnsi="宋体"/>
          <w:bCs/>
          <w:sz w:val="24"/>
          <w:szCs w:val="24"/>
        </w:rPr>
        <w:t xml:space="preserve">结束后，评标委员会</w:t>
      </w:r>
      <w:r>
        <w:rPr>
          <w:rFonts w:ascii="宋体" w:hAnsi="宋体"/>
          <w:bCs/>
          <w:sz w:val="24"/>
        </w:rPr>
        <w:t xml:space="preserve">按招标文件中规定的评标方法</w:t>
      </w:r>
      <w:r>
        <w:rPr>
          <w:rFonts w:ascii="宋体" w:hAnsi="宋体"/>
          <w:bCs/>
          <w:sz w:val="24"/>
        </w:rPr>
        <w:t xml:space="preserve">和标准，对</w:t>
      </w:r>
      <w:r>
        <w:rPr>
          <w:rFonts w:hint="eastAsia" w:ascii="宋体" w:hAnsi="宋体"/>
          <w:bCs/>
          <w:sz w:val="24"/>
        </w:rPr>
        <w:t xml:space="preserve">资格性检查和符合性检查合格的投标文件进行</w:t>
      </w:r>
      <w:r>
        <w:rPr>
          <w:rFonts w:ascii="宋体" w:hAnsi="宋体"/>
          <w:bCs/>
          <w:sz w:val="24"/>
        </w:rPr>
        <w:t xml:space="preserve">比较与评价</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2）评标方法与评审标准</w:t>
      </w:r>
      <w:r/>
    </w:p>
    <w:p>
      <w:pPr>
        <w:ind w:firstLine="480"/>
        <w:spacing w:line="360" w:lineRule="auto"/>
        <w:rPr>
          <w:rFonts w:ascii="宋体" w:hAnsi="宋体"/>
          <w:bCs/>
          <w:sz w:val="24"/>
        </w:rPr>
      </w:pPr>
      <w:r>
        <w:rPr>
          <w:rFonts w:hint="eastAsia" w:ascii="宋体" w:hAnsi="宋体"/>
          <w:bCs/>
          <w:sz w:val="24"/>
        </w:rPr>
        <w:t xml:space="preserve">本次评标采用综合评分法，即在最大限度地满足招标文件实质性要求前提下，按照招标文件中规定的各项评审因素进行综合评审，评标结果按评审后得分由高到低顺序排列。得分相同的，按投标报价由低到高顺序排列。得分相同且投标报价相同的并列。投标文件满足招标文件全部实质性要求，</w:t>
      </w:r>
      <w:r>
        <w:rPr>
          <w:rFonts w:hint="eastAsia" w:ascii="宋体" w:hAnsi="宋体"/>
          <w:bCs/>
          <w:sz w:val="24"/>
        </w:rPr>
        <w:t xml:space="preserve">且按照</w:t>
      </w:r>
      <w:r>
        <w:rPr>
          <w:rFonts w:hint="eastAsia" w:ascii="宋体" w:hAnsi="宋体"/>
          <w:bCs/>
          <w:sz w:val="24"/>
        </w:rPr>
        <w:t xml:space="preserve">评审因素的量化指标评审得分由高到低顺序排列。本次评标评分保留小数点后两位。</w:t>
      </w:r>
      <w:r/>
    </w:p>
    <w:p>
      <w:pPr>
        <w:ind w:firstLine="482"/>
        <w:spacing w:line="360" w:lineRule="auto"/>
        <w:rPr>
          <w:rFonts w:ascii="宋体" w:hAnsi="宋体"/>
          <w:b/>
          <w:bCs/>
          <w:sz w:val="24"/>
          <w:szCs w:val="24"/>
        </w:rPr>
      </w:pPr>
      <w:r>
        <w:rPr>
          <w:rFonts w:hint="eastAsia" w:ascii="宋体" w:hAnsi="宋体"/>
          <w:b/>
          <w:bCs/>
          <w:sz w:val="24"/>
          <w:szCs w:val="24"/>
        </w:rPr>
        <w:t xml:space="preserve">6.评标标准</w:t>
      </w:r>
      <w:r>
        <w:rPr>
          <w:rFonts w:hint="eastAsia" w:ascii="宋体" w:hAnsi="宋体"/>
          <w:b/>
          <w:bCs/>
          <w:sz w:val="24"/>
          <w:szCs w:val="24"/>
        </w:rPr>
        <w:t xml:space="preserve">（评标委员会分别对三个标段进行评审打分）</w:t>
      </w:r>
      <w:r/>
    </w:p>
    <w:p>
      <w:pPr>
        <w:ind w:firstLine="48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本项目共计100分，其中商务标（明标）</w:t>
      </w:r>
      <w:r>
        <w:rPr>
          <w:rFonts w:hint="eastAsia" w:asciiTheme="minorEastAsia" w:hAnsiTheme="minorEastAsia" w:eastAsiaTheme="minorEastAsia"/>
          <w:b/>
          <w:bCs/>
          <w:sz w:val="24"/>
        </w:rPr>
        <w:t xml:space="preserve">4</w:t>
      </w:r>
      <w:r>
        <w:rPr>
          <w:rFonts w:hint="eastAsia" w:asciiTheme="minorEastAsia" w:hAnsiTheme="minorEastAsia" w:eastAsiaTheme="minorEastAsia"/>
          <w:b/>
          <w:bCs/>
          <w:sz w:val="24"/>
        </w:rPr>
        <w:t xml:space="preserve">5</w:t>
      </w:r>
      <w:r>
        <w:rPr>
          <w:rFonts w:hint="eastAsia" w:asciiTheme="minorEastAsia" w:hAnsiTheme="minorEastAsia" w:eastAsiaTheme="minorEastAsia"/>
          <w:b/>
          <w:bCs/>
          <w:sz w:val="24"/>
        </w:rPr>
        <w:t xml:space="preserve">分，技术部分（暗标）</w:t>
      </w:r>
      <w:r>
        <w:rPr>
          <w:rFonts w:hint="eastAsia" w:asciiTheme="minorEastAsia" w:hAnsiTheme="minorEastAsia" w:eastAsiaTheme="minorEastAsia"/>
          <w:b/>
          <w:bCs/>
          <w:sz w:val="24"/>
        </w:rPr>
        <w:t xml:space="preserve">5</w:t>
      </w:r>
      <w:r>
        <w:rPr>
          <w:rFonts w:hint="eastAsia" w:asciiTheme="minorEastAsia" w:hAnsiTheme="minorEastAsia" w:eastAsiaTheme="minorEastAsia"/>
          <w:b/>
          <w:bCs/>
          <w:sz w:val="24"/>
        </w:rPr>
        <w:t xml:space="preserve">5</w:t>
      </w:r>
      <w:r>
        <w:rPr>
          <w:rFonts w:hint="eastAsia" w:asciiTheme="minorEastAsia" w:hAnsiTheme="minorEastAsia" w:eastAsiaTheme="minorEastAsia"/>
          <w:b/>
          <w:bCs/>
          <w:sz w:val="24"/>
        </w:rPr>
        <w:t xml:space="preserve">分。</w:t>
      </w:r>
      <w:r/>
    </w:p>
    <w:p>
      <w:pPr>
        <w:ind w:firstLine="48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商务标（明标</w:t>
      </w:r>
      <w:r>
        <w:rPr>
          <w:rFonts w:hint="eastAsia" w:asciiTheme="minorEastAsia" w:hAnsiTheme="minorEastAsia" w:eastAsiaTheme="minorEastAsia"/>
          <w:b/>
          <w:bCs/>
          <w:sz w:val="24"/>
        </w:rPr>
        <w:t xml:space="preserve">4</w:t>
      </w:r>
      <w:r>
        <w:rPr>
          <w:rFonts w:hint="eastAsia" w:asciiTheme="minorEastAsia" w:hAnsiTheme="minorEastAsia" w:eastAsiaTheme="minorEastAsia"/>
          <w:b/>
          <w:bCs/>
          <w:sz w:val="24"/>
        </w:rPr>
        <w:t xml:space="preserve">5</w:t>
      </w:r>
      <w:r>
        <w:rPr>
          <w:rFonts w:hint="eastAsia" w:asciiTheme="minorEastAsia" w:hAnsiTheme="minorEastAsia" w:eastAsiaTheme="minorEastAsia"/>
          <w:b/>
          <w:bCs/>
          <w:sz w:val="24"/>
        </w:rPr>
        <w:t xml:space="preserve">分</w:t>
      </w:r>
      <w:r>
        <w:rPr>
          <w:rFonts w:hint="eastAsia" w:asciiTheme="minorEastAsia" w:hAnsiTheme="minorEastAsia" w:eastAsiaTheme="minorEastAsia"/>
          <w:b/>
          <w:bCs/>
          <w:sz w:val="24"/>
        </w:rPr>
        <w:t xml:space="preserve">）  </w:t>
      </w:r>
      <w:r/>
    </w:p>
    <w:p>
      <w:pPr>
        <w:ind w:firstLine="482"/>
        <w:spacing w:line="360" w:lineRule="auto"/>
        <w:tabs>
          <w:tab w:val="left" w:pos="945" w:leader="none"/>
        </w:tabs>
        <w:rPr>
          <w:rFonts w:ascii="宋体" w:hAnsi="宋体"/>
          <w:b/>
          <w:sz w:val="24"/>
          <w:szCs w:val="24"/>
        </w:rPr>
        <w:outlineLvl w:val="0"/>
      </w:pPr>
      <w:r>
        <w:rPr>
          <w:rFonts w:hint="eastAsia" w:ascii="宋体" w:hAnsi="宋体"/>
          <w:b/>
          <w:sz w:val="24"/>
          <w:szCs w:val="24"/>
        </w:rPr>
        <w:t xml:space="preserve">（1）</w:t>
      </w:r>
      <w:r>
        <w:rPr>
          <w:rFonts w:hint="eastAsia" w:ascii="宋体" w:hAnsi="宋体"/>
          <w:b/>
          <w:sz w:val="24"/>
          <w:szCs w:val="24"/>
        </w:rPr>
        <w:t xml:space="preserve">价格分</w:t>
      </w:r>
      <w:r/>
    </w:p>
    <w:p>
      <w:pPr>
        <w:ind w:firstLine="480"/>
        <w:spacing w:line="360" w:lineRule="auto"/>
        <w:rPr>
          <w:rFonts w:ascii="宋体"/>
          <w:sz w:val="24"/>
          <w:szCs w:val="24"/>
        </w:rPr>
      </w:pPr>
      <w:r>
        <w:rPr>
          <w:rFonts w:hint="eastAsia" w:ascii="宋体" w:hAnsi="宋体"/>
          <w:sz w:val="24"/>
          <w:szCs w:val="24"/>
        </w:rPr>
        <w:t xml:space="preserve">根据《政府采购货物和服务招标投标管理办法》（财政部第</w:t>
      </w:r>
      <w:r>
        <w:rPr>
          <w:rFonts w:ascii="宋体" w:hAnsi="宋体"/>
          <w:sz w:val="24"/>
          <w:szCs w:val="24"/>
        </w:rPr>
        <w:t xml:space="preserve">87</w:t>
      </w:r>
      <w:r>
        <w:rPr>
          <w:rFonts w:hint="eastAsia" w:ascii="宋体" w:hAnsi="宋体"/>
          <w:sz w:val="24"/>
          <w:szCs w:val="24"/>
        </w:rPr>
        <w:t xml:space="preserve">号令）第五十五条“执行国家统一定价标准和采用固定价格采购的项目，其价格不列为评分因素”规定，价格不列为该项目的评分因素。</w:t>
      </w:r>
      <w:r/>
    </w:p>
    <w:p>
      <w:pPr>
        <w:ind w:firstLine="482"/>
        <w:spacing w:line="360" w:lineRule="auto"/>
        <w:tabs>
          <w:tab w:val="left" w:pos="945" w:leader="none"/>
        </w:tabs>
        <w:rPr>
          <w:rFonts w:ascii="宋体" w:hAnsi="宋体"/>
          <w:b/>
          <w:sz w:val="24"/>
          <w:szCs w:val="24"/>
        </w:rPr>
        <w:outlineLvl w:val="0"/>
      </w:pPr>
      <w:r>
        <w:rPr>
          <w:rFonts w:ascii="宋体" w:hAnsi="宋体"/>
          <w:b/>
          <w:sz w:val="24"/>
          <w:szCs w:val="24"/>
        </w:rPr>
        <w:t xml:space="preserve">（</w:t>
      </w:r>
      <w:r>
        <w:rPr>
          <w:rFonts w:hint="eastAsia" w:ascii="宋体" w:hAnsi="宋体"/>
          <w:b/>
          <w:sz w:val="24"/>
          <w:szCs w:val="24"/>
        </w:rPr>
        <w:t xml:space="preserve">2</w:t>
      </w:r>
      <w:r>
        <w:rPr>
          <w:rFonts w:ascii="宋体" w:hAnsi="宋体"/>
          <w:b/>
          <w:sz w:val="24"/>
          <w:szCs w:val="24"/>
        </w:rPr>
        <w:t xml:space="preserve">）综合实力（</w:t>
      </w:r>
      <w:r>
        <w:rPr>
          <w:rFonts w:hint="eastAsia" w:ascii="宋体" w:hAnsi="宋体"/>
          <w:b/>
          <w:sz w:val="24"/>
          <w:szCs w:val="24"/>
        </w:rPr>
        <w:t xml:space="preserve">4</w:t>
      </w:r>
      <w:r>
        <w:rPr>
          <w:rFonts w:hint="eastAsia" w:ascii="宋体" w:hAnsi="宋体"/>
          <w:b/>
          <w:sz w:val="24"/>
          <w:szCs w:val="24"/>
        </w:rPr>
        <w:t xml:space="preserve">5</w:t>
      </w:r>
      <w:r>
        <w:rPr>
          <w:rFonts w:ascii="宋体" w:hAnsi="宋体"/>
          <w:b/>
          <w:sz w:val="24"/>
          <w:szCs w:val="24"/>
        </w:rPr>
        <w:t xml:space="preserve">分）</w:t>
      </w:r>
      <w:r/>
    </w:p>
    <w:tbl>
      <w:tblPr>
        <w:tblpPr w:horzAnchor="text" w:tblpXSpec="left" w:vertAnchor="text" w:tblpY="1" w:leftFromText="180" w:topFromText="0" w:rightFromText="180" w:bottomFromText="0"/>
        <w:tblW w:w="9147" w:type="dxa"/>
        <w:tblLook w:val="04A0" w:firstRow="1" w:lastRow="0" w:firstColumn="1" w:lastColumn="0" w:noHBand="0" w:noVBand="1"/>
      </w:tblPr>
      <w:tblGrid>
        <w:gridCol w:w="658"/>
        <w:gridCol w:w="1401"/>
        <w:gridCol w:w="5812"/>
        <w:gridCol w:w="1276"/>
      </w:tblGrid>
      <w:tr>
        <w:trPr>
          <w:trHeight w:val="56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b/>
                <w:bCs/>
                <w:sz w:val="22"/>
              </w:rPr>
            </w:pPr>
            <w:r>
              <w:rPr>
                <w:rFonts w:hint="eastAsia" w:ascii="宋体" w:hAnsi="宋体" w:cs="宋体"/>
                <w:b/>
                <w:bCs/>
                <w:sz w:val="22"/>
              </w:rPr>
              <w:t xml:space="preserve">序号</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widowControl/>
              <w:rPr>
                <w:rFonts w:ascii="宋体" w:hAnsi="宋体" w:cs="宋体"/>
                <w:b/>
                <w:bCs/>
                <w:sz w:val="22"/>
              </w:rPr>
            </w:pPr>
            <w:r>
              <w:rPr>
                <w:rFonts w:hint="eastAsia" w:ascii="宋体" w:hAnsi="宋体" w:cs="宋体"/>
                <w:b/>
                <w:bCs/>
                <w:sz w:val="22"/>
              </w:rPr>
              <w:t xml:space="preserve">评分项目</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ascii="宋体" w:hAnsi="宋体" w:cs="宋体"/>
                <w:b/>
                <w:bCs/>
                <w:sz w:val="22"/>
              </w:rPr>
            </w:pPr>
            <w:r>
              <w:rPr>
                <w:rFonts w:hint="eastAsia" w:ascii="宋体" w:hAnsi="宋体" w:cs="宋体"/>
                <w:b/>
                <w:bCs/>
                <w:sz w:val="22"/>
              </w:rPr>
              <w:t xml:space="preserve">内容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ascii="宋体" w:hAnsi="宋体" w:cs="宋体"/>
                <w:b/>
                <w:bCs/>
                <w:sz w:val="22"/>
              </w:rPr>
            </w:pPr>
            <w:r>
              <w:rPr>
                <w:rFonts w:hint="eastAsia" w:ascii="宋体" w:hAnsi="宋体" w:cs="宋体"/>
                <w:b/>
                <w:bCs/>
                <w:sz w:val="22"/>
              </w:rPr>
              <w:t xml:space="preserve">分值</w:t>
            </w:r>
            <w:r/>
          </w:p>
          <w:p>
            <w:pPr>
              <w:jc w:val="center"/>
              <w:widowControl/>
              <w:rPr>
                <w:rFonts w:ascii="宋体" w:hAnsi="宋体" w:cs="宋体"/>
                <w:b/>
                <w:bCs/>
                <w:sz w:val="22"/>
              </w:rPr>
            </w:pPr>
            <w:r>
              <w:rPr>
                <w:rFonts w:hint="eastAsia" w:ascii="宋体" w:hAnsi="宋体" w:cs="宋体"/>
                <w:b/>
                <w:bCs/>
                <w:sz w:val="22"/>
              </w:rPr>
              <w:t xml:space="preserve">4</w:t>
            </w:r>
            <w:r>
              <w:rPr>
                <w:rFonts w:hint="eastAsia" w:ascii="宋体" w:hAnsi="宋体" w:cs="宋体"/>
                <w:b/>
                <w:bCs/>
                <w:sz w:val="22"/>
              </w:rPr>
              <w:t xml:space="preserve">5</w:t>
            </w:r>
            <w:r>
              <w:rPr>
                <w:rFonts w:hint="eastAsia" w:ascii="宋体" w:hAnsi="宋体" w:cs="宋体"/>
                <w:b/>
                <w:bCs/>
                <w:sz w:val="22"/>
              </w:rPr>
              <w:t xml:space="preserve">分</w:t>
            </w:r>
            <w:r/>
          </w:p>
        </w:tc>
      </w:tr>
      <w:tr>
        <w:trPr>
          <w:trHeight w:val="560"/>
        </w:trPr>
        <w:tc>
          <w:tcPr>
            <w:gridSpan w:val="4"/>
            <w:tcBorders>
              <w:top w:val="single" w:color="000000" w:sz="4" w:space="0"/>
              <w:left w:val="single" w:color="000000" w:sz="4" w:space="0"/>
              <w:bottom w:val="single" w:color="000000" w:sz="4" w:space="0"/>
              <w:right w:val="single" w:color="000000" w:sz="4" w:space="0"/>
            </w:tcBorders>
            <w:tcW w:w="9147" w:type="dxa"/>
            <w:vAlign w:val="center"/>
            <w:textDirection w:val="lrTb"/>
            <w:noWrap/>
          </w:tcPr>
          <w:p>
            <w:pPr>
              <w:jc w:val="center"/>
              <w:widowControl/>
              <w:rPr>
                <w:rFonts w:ascii="宋体" w:hAnsi="宋体" w:cs="宋体"/>
                <w:bCs/>
                <w:sz w:val="20"/>
              </w:rPr>
            </w:pPr>
            <w:r>
              <w:rPr>
                <w:rFonts w:hint="eastAsia" w:ascii="宋体" w:hAnsi="宋体"/>
                <w:sz w:val="20"/>
                <w:szCs w:val="18"/>
              </w:rPr>
              <w:t xml:space="preserve">企业资质</w:t>
            </w:r>
            <w:r>
              <w:rPr>
                <w:rFonts w:hint="eastAsia" w:ascii="宋体" w:hAnsi="宋体"/>
                <w:sz w:val="20"/>
                <w:szCs w:val="18"/>
              </w:rPr>
              <w:t xml:space="preserve">5</w:t>
            </w:r>
            <w:r>
              <w:rPr>
                <w:rFonts w:hint="eastAsia" w:ascii="宋体" w:hAnsi="宋体"/>
                <w:sz w:val="20"/>
                <w:szCs w:val="18"/>
              </w:rPr>
              <w:t xml:space="preserve">分、团队配置</w:t>
            </w:r>
            <w:r>
              <w:rPr>
                <w:rFonts w:hint="eastAsia" w:ascii="宋体" w:hAnsi="宋体"/>
                <w:sz w:val="20"/>
                <w:szCs w:val="18"/>
              </w:rPr>
              <w:t xml:space="preserve">30</w:t>
            </w:r>
            <w:r>
              <w:rPr>
                <w:rFonts w:hint="eastAsia" w:ascii="宋体" w:hAnsi="宋体"/>
                <w:sz w:val="20"/>
                <w:szCs w:val="18"/>
              </w:rPr>
              <w:t xml:space="preserve">分、</w:t>
            </w:r>
            <w:r>
              <w:rPr>
                <w:rFonts w:ascii="宋体" w:hAnsi="宋体"/>
                <w:sz w:val="20"/>
                <w:szCs w:val="18"/>
              </w:rPr>
              <w:t xml:space="preserve">业绩</w:t>
            </w:r>
            <w:r>
              <w:rPr>
                <w:rFonts w:hint="eastAsia" w:ascii="宋体" w:hAnsi="宋体"/>
                <w:sz w:val="20"/>
                <w:szCs w:val="18"/>
              </w:rPr>
              <w:t xml:space="preserve">6</w:t>
            </w:r>
            <w:r>
              <w:rPr>
                <w:rFonts w:hint="eastAsia" w:ascii="宋体" w:hAnsi="宋体"/>
                <w:sz w:val="20"/>
                <w:szCs w:val="18"/>
              </w:rPr>
              <w:t xml:space="preserve">分、智慧服务能力2分、荣誉2分</w:t>
            </w:r>
            <w:r/>
          </w:p>
        </w:tc>
      </w:tr>
      <w:tr>
        <w:trPr>
          <w:trHeight w:val="9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pacing w:line="360" w:lineRule="auto"/>
              <w:widowControl/>
              <w:rPr>
                <w:rFonts w:ascii="宋体" w:hAnsi="宋体"/>
                <w:sz w:val="20"/>
                <w:szCs w:val="18"/>
              </w:rPr>
            </w:pPr>
            <w:r>
              <w:rPr>
                <w:rFonts w:ascii="宋体" w:hAnsi="宋体"/>
                <w:sz w:val="20"/>
                <w:szCs w:val="18"/>
              </w:rPr>
              <w:t xml:space="preserve">1</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1013"/>
              <w:ind w:firstLine="0"/>
              <w:widowControl/>
              <w:rPr>
                <w:rFonts w:ascii="宋体" w:hAnsi="宋体"/>
                <w:sz w:val="20"/>
                <w:szCs w:val="18"/>
              </w:rPr>
            </w:pPr>
            <w:r>
              <w:rPr>
                <w:rFonts w:hint="eastAsia" w:ascii="宋体" w:hAnsi="宋体"/>
                <w:sz w:val="20"/>
                <w:szCs w:val="18"/>
              </w:rPr>
              <w:t xml:space="preserve">企业资质</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（1）</w:t>
            </w:r>
            <w:r>
              <w:rPr>
                <w:rFonts w:ascii="宋体" w:hAnsi="宋体"/>
                <w:bCs/>
                <w:sz w:val="20"/>
                <w:szCs w:val="18"/>
              </w:rPr>
              <w:t xml:space="preserve">投标</w:t>
            </w:r>
            <w:r>
              <w:rPr>
                <w:rFonts w:hint="eastAsia" w:ascii="宋体" w:hAnsi="宋体"/>
                <w:bCs/>
                <w:sz w:val="20"/>
                <w:szCs w:val="18"/>
              </w:rPr>
              <w:t xml:space="preserve">人</w:t>
            </w:r>
            <w:r>
              <w:rPr>
                <w:rFonts w:ascii="宋体" w:hAnsi="宋体"/>
                <w:bCs/>
                <w:sz w:val="20"/>
                <w:szCs w:val="18"/>
              </w:rPr>
              <w:t xml:space="preserve">具有</w:t>
            </w:r>
            <w:r>
              <w:rPr>
                <w:rFonts w:hint="eastAsia" w:ascii="宋体" w:hAnsi="宋体"/>
                <w:bCs/>
                <w:sz w:val="20"/>
                <w:szCs w:val="18"/>
              </w:rPr>
              <w:t xml:space="preserve">有</w:t>
            </w:r>
            <w:r>
              <w:rPr>
                <w:rFonts w:ascii="宋体" w:hAnsi="宋体"/>
                <w:bCs/>
                <w:sz w:val="20"/>
                <w:szCs w:val="18"/>
              </w:rPr>
              <w:t xml:space="preserve">效期内的质量管理体系认证证书；</w:t>
            </w:r>
            <w:r/>
          </w:p>
          <w:p>
            <w:pPr>
              <w:jc w:val="left"/>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（2）</w:t>
            </w:r>
            <w:r>
              <w:rPr>
                <w:rFonts w:ascii="宋体" w:hAnsi="宋体"/>
                <w:bCs/>
                <w:sz w:val="20"/>
                <w:szCs w:val="18"/>
              </w:rPr>
              <w:t xml:space="preserve">投标</w:t>
            </w:r>
            <w:r>
              <w:rPr>
                <w:rFonts w:hint="eastAsia" w:ascii="宋体" w:hAnsi="宋体"/>
                <w:bCs/>
                <w:sz w:val="20"/>
                <w:szCs w:val="18"/>
              </w:rPr>
              <w:t xml:space="preserve">人</w:t>
            </w:r>
            <w:r>
              <w:rPr>
                <w:rFonts w:ascii="宋体" w:hAnsi="宋体"/>
                <w:bCs/>
                <w:sz w:val="20"/>
                <w:szCs w:val="18"/>
              </w:rPr>
              <w:t xml:space="preserve">具有</w:t>
            </w:r>
            <w:r>
              <w:rPr>
                <w:rFonts w:hint="eastAsia" w:ascii="宋体" w:hAnsi="宋体"/>
                <w:bCs/>
                <w:sz w:val="20"/>
                <w:szCs w:val="18"/>
              </w:rPr>
              <w:t xml:space="preserve">有</w:t>
            </w:r>
            <w:r>
              <w:rPr>
                <w:rFonts w:ascii="宋体" w:hAnsi="宋体"/>
                <w:bCs/>
                <w:sz w:val="20"/>
                <w:szCs w:val="18"/>
              </w:rPr>
              <w:t xml:space="preserve">效期内职业健康安全管理体系认证证书；</w:t>
            </w:r>
            <w:r/>
          </w:p>
          <w:p>
            <w:pPr>
              <w:jc w:val="left"/>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w:t>
            </w:r>
            <w:r>
              <w:rPr>
                <w:rFonts w:ascii="宋体" w:hAnsi="宋体"/>
                <w:bCs/>
                <w:sz w:val="20"/>
                <w:szCs w:val="18"/>
              </w:rPr>
              <w:t xml:space="preserve">3）投标人具有有效期内</w:t>
            </w:r>
            <w:r>
              <w:rPr>
                <w:rFonts w:hint="eastAsia" w:ascii="宋体" w:hAnsi="宋体"/>
                <w:bCs/>
                <w:sz w:val="20"/>
                <w:szCs w:val="18"/>
              </w:rPr>
              <w:t xml:space="preserve">安全风险管理体系认证证书</w:t>
            </w:r>
            <w:r>
              <w:rPr>
                <w:rFonts w:hint="eastAsia" w:ascii="宋体" w:hAnsi="宋体"/>
                <w:bCs/>
                <w:sz w:val="20"/>
                <w:szCs w:val="18"/>
              </w:rPr>
              <w:t xml:space="preserve">；</w:t>
            </w:r>
            <w:r/>
          </w:p>
          <w:p>
            <w:pPr>
              <w:jc w:val="left"/>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w:t>
            </w:r>
            <w:r>
              <w:rPr>
                <w:rFonts w:ascii="宋体" w:hAnsi="宋体"/>
                <w:bCs/>
                <w:sz w:val="20"/>
                <w:szCs w:val="18"/>
              </w:rPr>
              <w:t xml:space="preserve">4</w:t>
            </w:r>
            <w:r>
              <w:rPr>
                <w:rFonts w:hint="eastAsia" w:ascii="宋体" w:hAnsi="宋体"/>
                <w:bCs/>
                <w:sz w:val="20"/>
                <w:szCs w:val="18"/>
              </w:rPr>
              <w:t xml:space="preserve">）</w:t>
            </w:r>
            <w:r>
              <w:rPr>
                <w:rFonts w:hint="eastAsia" w:ascii="宋体" w:hAnsi="宋体"/>
                <w:bCs/>
                <w:sz w:val="20"/>
                <w:szCs w:val="18"/>
              </w:rPr>
              <w:t xml:space="preserve">投标人具有有效期内</w:t>
            </w:r>
            <w:r>
              <w:rPr>
                <w:rFonts w:hint="eastAsia" w:ascii="宋体" w:hAnsi="宋体"/>
                <w:bCs/>
                <w:sz w:val="20"/>
                <w:szCs w:val="18"/>
              </w:rPr>
              <w:t xml:space="preserve">信息技术服务管理体系认证证书；</w:t>
            </w:r>
            <w:r/>
          </w:p>
          <w:p>
            <w:pPr>
              <w:jc w:val="left"/>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（5）投标人具有互联网医疗资质或提供互联网医疗资质合作协议，可以为老年人提供远程诊疗服务。</w:t>
            </w:r>
            <w:r/>
          </w:p>
          <w:p>
            <w:pPr>
              <w:jc w:val="left"/>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w:t>
            </w:r>
            <w:r>
              <w:rPr>
                <w:rFonts w:ascii="宋体" w:hAnsi="宋体"/>
                <w:bCs/>
                <w:sz w:val="20"/>
                <w:szCs w:val="18"/>
              </w:rPr>
              <w:t xml:space="preserve">1）项至（4）项</w:t>
            </w:r>
            <w:r>
              <w:rPr>
                <w:rFonts w:hint="eastAsia" w:ascii="宋体" w:hAnsi="宋体"/>
                <w:bCs/>
                <w:sz w:val="20"/>
                <w:szCs w:val="18"/>
              </w:rPr>
              <w:t xml:space="preserve">以上证书须在全国认证认可信息公平服务平台网站可查询</w:t>
            </w:r>
            <w:r>
              <w:rPr>
                <w:rFonts w:hint="eastAsia" w:ascii="宋体" w:hAnsi="宋体"/>
                <w:bCs/>
                <w:sz w:val="20"/>
                <w:szCs w:val="18"/>
              </w:rPr>
              <w:t xml:space="preserve">，（</w:t>
            </w:r>
            <w:r>
              <w:rPr>
                <w:rFonts w:ascii="宋体" w:hAnsi="宋体"/>
                <w:bCs/>
                <w:sz w:val="20"/>
                <w:szCs w:val="18"/>
              </w:rPr>
              <w:t xml:space="preserve">5）</w:t>
            </w:r>
            <w:r>
              <w:rPr>
                <w:rFonts w:hint="eastAsia" w:ascii="宋体" w:hAnsi="宋体"/>
                <w:bCs/>
                <w:sz w:val="20"/>
                <w:szCs w:val="18"/>
              </w:rPr>
              <w:t xml:space="preserve">项投标人</w:t>
            </w:r>
            <w:r>
              <w:rPr>
                <w:rFonts w:hint="eastAsia" w:ascii="宋体" w:hAnsi="宋体"/>
                <w:bCs/>
                <w:sz w:val="20"/>
                <w:szCs w:val="18"/>
              </w:rPr>
              <w:t xml:space="preserve">提供具有</w:t>
            </w:r>
            <w:r>
              <w:rPr>
                <w:rFonts w:hint="eastAsia" w:ascii="宋体" w:hAnsi="宋体"/>
                <w:bCs/>
                <w:sz w:val="20"/>
                <w:szCs w:val="18"/>
              </w:rPr>
              <w:t xml:space="preserve">医</w:t>
            </w:r>
            <w:r>
              <w:rPr>
                <w:rFonts w:hint="eastAsia" w:ascii="宋体" w:hAnsi="宋体"/>
                <w:bCs/>
                <w:sz w:val="20"/>
                <w:szCs w:val="18"/>
              </w:rPr>
              <w:t xml:space="preserve">养结合</w:t>
            </w:r>
            <w:r>
              <w:rPr>
                <w:rFonts w:hint="eastAsia" w:ascii="宋体" w:hAnsi="宋体"/>
                <w:bCs/>
                <w:sz w:val="20"/>
                <w:szCs w:val="18"/>
              </w:rPr>
              <w:t xml:space="preserve">诊疗服务的</w:t>
            </w:r>
            <w:r>
              <w:rPr>
                <w:rFonts w:hint="eastAsia" w:ascii="宋体" w:hAnsi="宋体"/>
                <w:bCs/>
                <w:sz w:val="20"/>
                <w:szCs w:val="18"/>
              </w:rPr>
              <w:t xml:space="preserve">相关证明材料</w:t>
            </w:r>
            <w:r>
              <w:rPr>
                <w:rFonts w:hint="eastAsia" w:ascii="宋体" w:hAnsi="宋体"/>
                <w:bCs/>
                <w:sz w:val="20"/>
                <w:szCs w:val="18"/>
              </w:rPr>
              <w:t xml:space="preserve">）</w:t>
            </w:r>
            <w:r/>
          </w:p>
          <w:p>
            <w:pPr>
              <w:ind w:firstLine="400"/>
              <w:jc w:val="left"/>
              <w:spacing w:line="360" w:lineRule="auto"/>
              <w:tabs>
                <w:tab w:val="left" w:pos="945" w:leader="none"/>
              </w:tabs>
              <w:rPr>
                <w:rFonts w:ascii="宋体" w:hAnsi="宋体"/>
                <w:bCs/>
                <w:sz w:val="20"/>
                <w:szCs w:val="18"/>
              </w:rPr>
              <w:outlineLvl w:val="0"/>
            </w:pPr>
            <w:r>
              <w:rPr>
                <w:rFonts w:ascii="宋体" w:hAnsi="宋体"/>
                <w:bCs/>
                <w:sz w:val="20"/>
                <w:szCs w:val="18"/>
              </w:rPr>
              <w:t xml:space="preserve">以上认证证书提供一个得</w:t>
            </w:r>
            <w:r>
              <w:rPr>
                <w:rFonts w:hint="eastAsia" w:ascii="宋体" w:hAnsi="宋体"/>
                <w:bCs/>
                <w:sz w:val="20"/>
                <w:szCs w:val="18"/>
              </w:rPr>
              <w:t xml:space="preserve">1</w:t>
            </w:r>
            <w:r>
              <w:rPr>
                <w:rFonts w:ascii="宋体" w:hAnsi="宋体"/>
                <w:bCs/>
                <w:sz w:val="20"/>
                <w:szCs w:val="18"/>
              </w:rPr>
              <w:t xml:space="preserve">分，最高</w:t>
            </w:r>
            <w:r>
              <w:rPr>
                <w:rFonts w:hint="eastAsia" w:ascii="宋体" w:hAnsi="宋体"/>
                <w:bCs/>
                <w:sz w:val="20"/>
                <w:szCs w:val="18"/>
              </w:rPr>
              <w:t xml:space="preserve">5</w:t>
            </w:r>
            <w:r>
              <w:rPr>
                <w:rFonts w:ascii="宋体" w:hAnsi="宋体"/>
                <w:bCs/>
                <w:sz w:val="20"/>
                <w:szCs w:val="18"/>
              </w:rPr>
              <w:t xml:space="preserve">分（投标文件中需</w:t>
            </w:r>
            <w:r>
              <w:rPr>
                <w:rFonts w:hint="eastAsia" w:ascii="宋体" w:hAnsi="宋体"/>
                <w:bCs/>
                <w:sz w:val="20"/>
                <w:szCs w:val="18"/>
              </w:rPr>
              <w:t xml:space="preserve">提供证书复印件或扫描件，以上认证证书须</w:t>
            </w:r>
            <w:r>
              <w:rPr>
                <w:rFonts w:ascii="宋体" w:hAnsi="宋体"/>
                <w:bCs/>
                <w:sz w:val="20"/>
                <w:szCs w:val="18"/>
              </w:rPr>
              <w:t xml:space="preserve">在有效期内）。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sz w:val="20"/>
                <w:szCs w:val="18"/>
              </w:rPr>
            </w:pPr>
            <w:r>
              <w:rPr>
                <w:rFonts w:hint="eastAsia" w:ascii="宋体" w:hAnsi="宋体"/>
                <w:bCs/>
                <w:sz w:val="20"/>
                <w:szCs w:val="18"/>
              </w:rPr>
              <w:t xml:space="preserve">5</w:t>
            </w:r>
            <w:r>
              <w:rPr>
                <w:rFonts w:hint="eastAsia" w:ascii="宋体" w:hAnsi="宋体"/>
                <w:bCs/>
                <w:sz w:val="20"/>
                <w:szCs w:val="18"/>
              </w:rPr>
              <w:t xml:space="preserve">分</w:t>
            </w:r>
            <w:r/>
          </w:p>
        </w:tc>
      </w:tr>
      <w:tr>
        <w:trPr>
          <w:trHeight w:val="541"/>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pacing w:line="360" w:lineRule="auto"/>
              <w:widowControl/>
              <w:rPr>
                <w:rFonts w:ascii="宋体" w:hAnsi="宋体"/>
                <w:sz w:val="20"/>
                <w:szCs w:val="18"/>
              </w:rPr>
            </w:pPr>
            <w:r>
              <w:rPr>
                <w:rFonts w:ascii="宋体" w:hAnsi="宋体"/>
                <w:sz w:val="20"/>
                <w:szCs w:val="18"/>
              </w:rPr>
              <w:t xml:space="preserve">2</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spacing w:line="360" w:lineRule="auto"/>
              <w:widowControl/>
              <w:rPr>
                <w:rFonts w:ascii="宋体" w:hAnsi="宋体"/>
                <w:sz w:val="20"/>
                <w:szCs w:val="18"/>
              </w:rPr>
            </w:pPr>
            <w:r>
              <w:rPr>
                <w:rFonts w:hint="eastAsia" w:ascii="宋体" w:hAnsi="宋体"/>
                <w:sz w:val="20"/>
                <w:szCs w:val="18"/>
              </w:rPr>
              <w:t xml:space="preserve">团队配置</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1013"/>
              <w:ind w:firstLine="0"/>
              <w:jc w:val="center"/>
              <w:widowControl/>
              <w:rPr>
                <w:rStyle w:val="1014"/>
                <w:rFonts w:hint="default"/>
                <w:color w:val="auto"/>
                <w:sz w:val="20"/>
                <w:szCs w:val="18"/>
              </w:rPr>
            </w:pPr>
            <w:r>
              <w:rPr>
                <w:rFonts w:hint="eastAsia" w:ascii="宋体" w:hAnsi="宋体"/>
                <w:bCs/>
                <w:sz w:val="20"/>
                <w:szCs w:val="18"/>
              </w:rPr>
              <w:t xml:space="preserve">填写人员配置表，格式见附件</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sz w:val="20"/>
                <w:szCs w:val="18"/>
              </w:rPr>
            </w:pPr>
            <w:r>
              <w:rPr>
                <w:rFonts w:hint="eastAsia" w:ascii="宋体" w:hAnsi="宋体"/>
                <w:sz w:val="20"/>
                <w:szCs w:val="18"/>
              </w:rPr>
              <w:t xml:space="preserve">30</w:t>
            </w:r>
            <w:r>
              <w:rPr>
                <w:rFonts w:hint="eastAsia" w:ascii="宋体" w:hAnsi="宋体"/>
                <w:bCs/>
                <w:sz w:val="20"/>
                <w:szCs w:val="18"/>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2.1</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spacing w:line="360" w:lineRule="auto"/>
              <w:tabs>
                <w:tab w:val="left" w:pos="945" w:leader="none"/>
              </w:tabs>
              <w:rPr>
                <w:rFonts w:ascii="宋体" w:hAnsi="宋体"/>
                <w:sz w:val="20"/>
                <w:szCs w:val="18"/>
              </w:rPr>
              <w:outlineLvl w:val="0"/>
            </w:pPr>
            <w:r>
              <w:rPr>
                <w:rFonts w:hint="eastAsia" w:ascii="宋体" w:hAnsi="宋体"/>
                <w:sz w:val="20"/>
                <w:szCs w:val="18"/>
              </w:rPr>
              <w:t xml:space="preserve">项目负责人</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投标人拟为本项目配置的项目负责人</w:t>
            </w:r>
            <w:r>
              <w:rPr>
                <w:rFonts w:hint="eastAsia" w:ascii="宋体" w:hAnsi="宋体"/>
                <w:bCs/>
                <w:sz w:val="20"/>
                <w:szCs w:val="18"/>
              </w:rPr>
              <w:t xml:space="preserve">：</w:t>
            </w:r>
            <w:r/>
          </w:p>
          <w:p>
            <w:pPr>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（1）</w:t>
            </w:r>
            <w:r>
              <w:rPr>
                <w:rFonts w:ascii="宋体" w:hAnsi="宋体"/>
                <w:bCs/>
                <w:sz w:val="20"/>
                <w:szCs w:val="18"/>
              </w:rPr>
              <w:t xml:space="preserve">持有社会工作</w:t>
            </w:r>
            <w:r>
              <w:rPr>
                <w:rFonts w:hint="eastAsia" w:ascii="宋体" w:hAnsi="宋体"/>
                <w:bCs/>
                <w:sz w:val="20"/>
                <w:szCs w:val="18"/>
              </w:rPr>
              <w:t xml:space="preserve">师</w:t>
            </w:r>
            <w:r>
              <w:rPr>
                <w:rFonts w:ascii="宋体" w:hAnsi="宋体"/>
                <w:bCs/>
                <w:sz w:val="20"/>
                <w:szCs w:val="18"/>
              </w:rPr>
              <w:t xml:space="preserve">证书的，得1分；</w:t>
            </w:r>
            <w:r/>
          </w:p>
          <w:p>
            <w:pPr>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（2）</w:t>
            </w:r>
            <w:r>
              <w:rPr>
                <w:rFonts w:ascii="宋体" w:hAnsi="宋体"/>
                <w:bCs/>
                <w:sz w:val="20"/>
                <w:szCs w:val="18"/>
              </w:rPr>
              <w:t xml:space="preserve">持有中级（四级）及以上养老护理员证书的，得1分。</w:t>
            </w:r>
            <w:r/>
          </w:p>
          <w:p>
            <w:pPr>
              <w:spacing w:line="360" w:lineRule="auto"/>
              <w:tabs>
                <w:tab w:val="left" w:pos="945" w:leader="none"/>
              </w:tabs>
              <w:rPr>
                <w:rFonts w:ascii="宋体" w:hAnsi="宋体"/>
                <w:sz w:val="20"/>
                <w:szCs w:val="18"/>
              </w:rPr>
              <w:outlineLvl w:val="0"/>
            </w:pPr>
            <w:r>
              <w:rPr>
                <w:rFonts w:hint="eastAsia" w:ascii="宋体" w:hAnsi="宋体"/>
                <w:bCs/>
                <w:sz w:val="20"/>
                <w:szCs w:val="18"/>
              </w:rPr>
              <w:t xml:space="preserve">（3）</w:t>
            </w:r>
            <w:r>
              <w:rPr>
                <w:rFonts w:ascii="宋体" w:hAnsi="宋体"/>
                <w:sz w:val="20"/>
                <w:szCs w:val="18"/>
              </w:rPr>
              <w:t xml:space="preserve">负责居家养老服务运营管理年限达到</w:t>
            </w:r>
            <w:r>
              <w:rPr>
                <w:rFonts w:hint="eastAsia" w:ascii="宋体" w:hAnsi="宋体"/>
                <w:sz w:val="20"/>
                <w:szCs w:val="18"/>
              </w:rPr>
              <w:t xml:space="preserve">三年及以上</w:t>
            </w:r>
            <w:r>
              <w:rPr>
                <w:rFonts w:ascii="宋体" w:hAnsi="宋体"/>
                <w:sz w:val="20"/>
                <w:szCs w:val="18"/>
              </w:rPr>
              <w:t xml:space="preserve">的，得1</w:t>
            </w:r>
            <w:r>
              <w:rPr>
                <w:rFonts w:ascii="宋体" w:hAnsi="宋体"/>
                <w:sz w:val="20"/>
                <w:szCs w:val="18"/>
              </w:rPr>
              <w:t xml:space="preserve">分。</w:t>
            </w:r>
            <w:r/>
          </w:p>
          <w:p>
            <w:pPr>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（4）项目负责人从事养老工作获得过行政机关部门颁发的荣誉或奖项的，得1分</w:t>
            </w:r>
            <w:r/>
          </w:p>
          <w:p>
            <w:pPr>
              <w:ind w:firstLine="300"/>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（以上（1）项和（2）项提供相关证书证明材料扫描件；</w:t>
            </w:r>
            <w:r/>
          </w:p>
          <w:p>
            <w:pPr>
              <w:ind w:firstLine="400"/>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以上（3）项提供劳动合同复印件；</w:t>
            </w:r>
            <w:r/>
          </w:p>
          <w:p>
            <w:pPr>
              <w:ind w:firstLine="400"/>
              <w:spacing w:line="360" w:lineRule="auto"/>
              <w:tabs>
                <w:tab w:val="left" w:pos="945" w:leader="none"/>
              </w:tabs>
              <w:rPr>
                <w:rStyle w:val="1014"/>
                <w:rFonts w:hint="default"/>
                <w:bCs/>
                <w:color w:val="auto"/>
                <w:sz w:val="20"/>
                <w:szCs w:val="18"/>
              </w:rPr>
              <w:outlineLvl w:val="0"/>
            </w:pPr>
            <w:r>
              <w:rPr>
                <w:rFonts w:hint="eastAsia" w:ascii="宋体" w:hAnsi="宋体"/>
                <w:bCs/>
                <w:sz w:val="20"/>
                <w:szCs w:val="18"/>
              </w:rPr>
              <w:t xml:space="preserve">以上（4）项提供荣誉或奖项证明材料复印件，同时提供投标人为其缴纳的近三个月中任意一个月（不含投标当月）的</w:t>
            </w:r>
            <w:r>
              <w:rPr>
                <w:rFonts w:hint="eastAsia" w:ascii="宋体" w:hAnsi="宋体"/>
                <w:bCs/>
                <w:sz w:val="20"/>
                <w:szCs w:val="18"/>
              </w:rPr>
              <w:t xml:space="preserve">社保证明</w:t>
            </w:r>
            <w:r>
              <w:rPr>
                <w:rFonts w:hint="eastAsia" w:ascii="宋体" w:hAnsi="宋体"/>
                <w:bCs/>
                <w:sz w:val="20"/>
                <w:szCs w:val="18"/>
              </w:rPr>
              <w:t xml:space="preserve">材料，缺一项扣除相应分值）。</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auto"/>
              <w:tabs>
                <w:tab w:val="left" w:pos="945" w:leader="none"/>
              </w:tabs>
              <w:rPr>
                <w:rFonts w:ascii="宋体" w:hAnsi="宋体"/>
                <w:sz w:val="20"/>
                <w:szCs w:val="18"/>
              </w:rPr>
              <w:outlineLvl w:val="0"/>
            </w:pPr>
            <w:r>
              <w:rPr>
                <w:rFonts w:hint="eastAsia" w:ascii="宋体" w:hAnsi="宋体"/>
                <w:sz w:val="20"/>
                <w:szCs w:val="18"/>
              </w:rPr>
              <w:t xml:space="preserve">4分</w:t>
            </w:r>
            <w:r/>
          </w:p>
        </w:tc>
      </w:tr>
      <w:tr>
        <w:trPr>
          <w:trHeight w:val="9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2.2</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spacing w:line="360" w:lineRule="auto"/>
              <w:tabs>
                <w:tab w:val="left" w:pos="945" w:leader="none"/>
              </w:tabs>
              <w:rPr>
                <w:rFonts w:ascii="宋体" w:hAnsi="宋体"/>
                <w:sz w:val="20"/>
                <w:szCs w:val="18"/>
              </w:rPr>
              <w:outlineLvl w:val="0"/>
            </w:pPr>
            <w:r>
              <w:rPr>
                <w:rFonts w:hint="eastAsia" w:ascii="宋体" w:hAnsi="宋体"/>
                <w:sz w:val="20"/>
                <w:szCs w:val="18"/>
              </w:rPr>
              <w:t xml:space="preserve">质量监管人员（</w:t>
            </w:r>
            <w:r>
              <w:rPr>
                <w:rFonts w:hint="eastAsia" w:ascii="宋体" w:hAnsi="宋体"/>
                <w:sz w:val="20"/>
                <w:szCs w:val="18"/>
              </w:rPr>
              <w:t xml:space="preserve">除项目</w:t>
            </w:r>
            <w:r>
              <w:rPr>
                <w:rFonts w:hint="eastAsia" w:ascii="宋体" w:hAnsi="宋体"/>
                <w:sz w:val="20"/>
                <w:szCs w:val="18"/>
              </w:rPr>
              <w:t xml:space="preserve">负责人外）</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firstLine="400"/>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投标人拟为本项目配置的质量监管人员</w:t>
            </w:r>
            <w:r>
              <w:rPr>
                <w:rFonts w:hint="eastAsia" w:ascii="宋体" w:hAnsi="宋体"/>
                <w:bCs/>
                <w:sz w:val="20"/>
                <w:szCs w:val="18"/>
              </w:rPr>
              <w:t xml:space="preserve">：</w:t>
            </w:r>
            <w:r/>
          </w:p>
          <w:p>
            <w:pPr>
              <w:ind w:firstLine="400"/>
              <w:spacing w:line="360" w:lineRule="auto"/>
              <w:tabs>
                <w:tab w:val="left" w:pos="945" w:leader="none"/>
              </w:tabs>
              <w:rPr>
                <w:rFonts w:ascii="宋体" w:hAnsi="宋体"/>
                <w:bCs/>
                <w:sz w:val="20"/>
                <w:szCs w:val="18"/>
              </w:rPr>
              <w:outlineLvl w:val="0"/>
            </w:pPr>
            <w:r>
              <w:rPr>
                <w:rFonts w:ascii="宋体" w:hAnsi="宋体"/>
                <w:bCs/>
                <w:sz w:val="20"/>
                <w:szCs w:val="18"/>
              </w:rPr>
              <w:t xml:space="preserve">持有</w:t>
            </w:r>
            <w:r>
              <w:rPr>
                <w:rFonts w:hint="eastAsia" w:ascii="宋体" w:hAnsi="宋体"/>
                <w:bCs/>
                <w:sz w:val="20"/>
                <w:szCs w:val="18"/>
              </w:rPr>
              <w:t xml:space="preserve">初级（五级）养老护理员证书的，得1分；持有</w:t>
            </w:r>
            <w:r>
              <w:rPr>
                <w:rFonts w:ascii="宋体" w:hAnsi="宋体"/>
                <w:bCs/>
                <w:sz w:val="20"/>
                <w:szCs w:val="18"/>
              </w:rPr>
              <w:t xml:space="preserve">中级（四级）及以上养老护理员证书的，得</w:t>
            </w:r>
            <w:r>
              <w:rPr>
                <w:rFonts w:hint="eastAsia" w:ascii="宋体" w:hAnsi="宋体"/>
                <w:bCs/>
                <w:sz w:val="20"/>
                <w:szCs w:val="18"/>
              </w:rPr>
              <w:t xml:space="preserve">2</w:t>
            </w:r>
            <w:r>
              <w:rPr>
                <w:rFonts w:ascii="宋体" w:hAnsi="宋体"/>
                <w:bCs/>
                <w:sz w:val="20"/>
                <w:szCs w:val="18"/>
              </w:rPr>
              <w:t xml:space="preserve">分。</w:t>
            </w:r>
            <w:r/>
          </w:p>
          <w:p>
            <w:pPr>
              <w:ind w:firstLine="400"/>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（提供相关证书证明材料，并提供投标人为其缴纳的近三个月中任意一个月（不含投标当月）的</w:t>
            </w:r>
            <w:r>
              <w:rPr>
                <w:rFonts w:hint="eastAsia" w:ascii="宋体" w:hAnsi="宋体"/>
                <w:bCs/>
                <w:sz w:val="20"/>
                <w:szCs w:val="18"/>
              </w:rPr>
              <w:t xml:space="preserve">社保证明</w:t>
            </w:r>
            <w:r>
              <w:rPr>
                <w:rFonts w:hint="eastAsia" w:ascii="宋体" w:hAnsi="宋体"/>
                <w:bCs/>
                <w:sz w:val="20"/>
                <w:szCs w:val="18"/>
              </w:rPr>
              <w:t xml:space="preserve">材料，不提供的不得分）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2分</w:t>
            </w:r>
            <w:r/>
          </w:p>
        </w:tc>
      </w:tr>
      <w:tr>
        <w:trPr>
          <w:trHeight w:val="9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2.3</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spacing w:line="360" w:lineRule="auto"/>
              <w:tabs>
                <w:tab w:val="left" w:pos="945" w:leader="none"/>
              </w:tabs>
              <w:rPr>
                <w:rFonts w:ascii="宋体" w:hAnsi="宋体"/>
                <w:sz w:val="20"/>
                <w:szCs w:val="18"/>
              </w:rPr>
              <w:outlineLvl w:val="0"/>
            </w:pPr>
            <w:r>
              <w:rPr>
                <w:rFonts w:hint="eastAsia" w:ascii="宋体" w:hAnsi="宋体"/>
                <w:sz w:val="20"/>
                <w:szCs w:val="18"/>
              </w:rPr>
              <w:t xml:space="preserve">项目团队配置（</w:t>
            </w:r>
            <w:r>
              <w:rPr>
                <w:rFonts w:hint="eastAsia" w:ascii="宋体" w:hAnsi="宋体"/>
                <w:sz w:val="20"/>
                <w:szCs w:val="18"/>
              </w:rPr>
              <w:t xml:space="preserve">除项目</w:t>
            </w:r>
            <w:r>
              <w:rPr>
                <w:rFonts w:hint="eastAsia" w:ascii="宋体" w:hAnsi="宋体"/>
                <w:sz w:val="20"/>
                <w:szCs w:val="18"/>
              </w:rPr>
              <w:t xml:space="preserve">负责人、质量监管人员外）</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firstLine="400"/>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投标人拟为本项目运营配备与居家养老援助服务相关的专职人员。</w:t>
            </w:r>
            <w:r/>
          </w:p>
          <w:p>
            <w:pPr>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w:t>
            </w:r>
            <w:r>
              <w:rPr>
                <w:rFonts w:hint="eastAsia" w:ascii="宋体" w:hAnsi="宋体"/>
                <w:bCs/>
                <w:sz w:val="20"/>
                <w:szCs w:val="18"/>
              </w:rPr>
              <w:t xml:space="preserve">1</w:t>
            </w:r>
            <w:r>
              <w:rPr>
                <w:rFonts w:hint="eastAsia" w:ascii="宋体" w:hAnsi="宋体"/>
                <w:bCs/>
                <w:sz w:val="20"/>
                <w:szCs w:val="18"/>
              </w:rPr>
              <w:t xml:space="preserve">）持有初级及以上养老护理员</w:t>
            </w:r>
            <w:r>
              <w:rPr>
                <w:rFonts w:hint="eastAsia" w:ascii="宋体" w:hAnsi="宋体"/>
                <w:bCs/>
                <w:sz w:val="20"/>
                <w:szCs w:val="18"/>
              </w:rPr>
              <w:t xml:space="preserve">证书</w:t>
            </w:r>
            <w:r>
              <w:rPr>
                <w:rFonts w:hint="eastAsia" w:ascii="宋体" w:hAnsi="宋体"/>
                <w:bCs/>
                <w:sz w:val="20"/>
                <w:szCs w:val="18"/>
              </w:rPr>
              <w:t xml:space="preserve">的，有1个得</w:t>
            </w:r>
            <w:r>
              <w:rPr>
                <w:rFonts w:hint="eastAsia" w:ascii="宋体" w:hAnsi="宋体"/>
                <w:bCs/>
                <w:sz w:val="20"/>
                <w:szCs w:val="18"/>
              </w:rPr>
              <w:t xml:space="preserve">1分</w:t>
            </w:r>
            <w:r>
              <w:rPr>
                <w:rFonts w:hint="eastAsia" w:ascii="宋体" w:hAnsi="宋体"/>
                <w:bCs/>
                <w:sz w:val="20"/>
                <w:szCs w:val="18"/>
              </w:rPr>
              <w:t xml:space="preserve">，最高得</w:t>
            </w:r>
            <w:r>
              <w:rPr>
                <w:rFonts w:hint="eastAsia" w:ascii="宋体" w:hAnsi="宋体"/>
                <w:bCs/>
                <w:sz w:val="20"/>
                <w:szCs w:val="18"/>
              </w:rPr>
              <w:t xml:space="preserve">9</w:t>
            </w:r>
            <w:r>
              <w:rPr>
                <w:rFonts w:hint="eastAsia" w:ascii="宋体" w:hAnsi="宋体"/>
                <w:bCs/>
                <w:sz w:val="20"/>
                <w:szCs w:val="18"/>
              </w:rPr>
              <w:t xml:space="preserve">分；</w:t>
            </w:r>
            <w:r/>
          </w:p>
          <w:p>
            <w:pPr>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w:t>
            </w:r>
            <w:r>
              <w:rPr>
                <w:rFonts w:hint="eastAsia" w:ascii="宋体" w:hAnsi="宋体"/>
                <w:bCs/>
                <w:sz w:val="20"/>
                <w:szCs w:val="18"/>
              </w:rPr>
              <w:t xml:space="preserve">2</w:t>
            </w:r>
            <w:r>
              <w:rPr>
                <w:rFonts w:hint="eastAsia" w:ascii="宋体" w:hAnsi="宋体"/>
                <w:bCs/>
                <w:sz w:val="20"/>
                <w:szCs w:val="18"/>
              </w:rPr>
              <w:t xml:space="preserve">）</w:t>
            </w:r>
            <w:r>
              <w:rPr>
                <w:rFonts w:hint="eastAsia" w:ascii="宋体" w:hAnsi="宋体"/>
                <w:bCs/>
                <w:sz w:val="20"/>
                <w:szCs w:val="18"/>
              </w:rPr>
              <w:t xml:space="preserve">持有</w:t>
            </w:r>
            <w:r>
              <w:rPr>
                <w:rFonts w:hint="eastAsia" w:ascii="宋体" w:hAnsi="宋体"/>
                <w:bCs/>
                <w:sz w:val="20"/>
                <w:szCs w:val="18"/>
              </w:rPr>
              <w:t xml:space="preserve">老年人能力评估师证书的</w:t>
            </w:r>
            <w:r>
              <w:rPr>
                <w:rFonts w:hint="eastAsia" w:ascii="宋体" w:hAnsi="宋体"/>
                <w:bCs/>
                <w:sz w:val="20"/>
                <w:szCs w:val="18"/>
              </w:rPr>
              <w:t xml:space="preserve">，</w:t>
            </w:r>
            <w:r>
              <w:rPr>
                <w:rFonts w:hint="eastAsia" w:ascii="宋体" w:hAnsi="宋体"/>
                <w:bCs/>
                <w:sz w:val="20"/>
                <w:szCs w:val="18"/>
              </w:rPr>
              <w:t xml:space="preserve">得</w:t>
            </w:r>
            <w:r>
              <w:rPr>
                <w:rFonts w:hint="eastAsia" w:ascii="宋体" w:hAnsi="宋体"/>
                <w:bCs/>
                <w:sz w:val="20"/>
                <w:szCs w:val="18"/>
              </w:rPr>
              <w:t xml:space="preserve">2</w:t>
            </w:r>
            <w:r>
              <w:rPr>
                <w:rFonts w:hint="eastAsia" w:ascii="宋体" w:hAnsi="宋体"/>
                <w:bCs/>
                <w:sz w:val="20"/>
                <w:szCs w:val="18"/>
              </w:rPr>
              <w:t xml:space="preserve">分</w:t>
            </w:r>
            <w:r>
              <w:rPr>
                <w:rFonts w:hint="eastAsia" w:ascii="宋体" w:hAnsi="宋体"/>
                <w:bCs/>
                <w:sz w:val="20"/>
                <w:szCs w:val="18"/>
              </w:rPr>
              <w:t xml:space="preserve">；</w:t>
            </w:r>
            <w:r/>
          </w:p>
          <w:p>
            <w:pPr>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（3）</w:t>
            </w:r>
            <w:r>
              <w:rPr>
                <w:rFonts w:hint="eastAsia" w:ascii="宋体" w:hAnsi="宋体"/>
                <w:bCs/>
                <w:sz w:val="20"/>
                <w:szCs w:val="18"/>
              </w:rPr>
              <w:t xml:space="preserve">持有护士执业证书的，得2分；</w:t>
            </w:r>
            <w:r/>
          </w:p>
          <w:p>
            <w:pPr>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w:t>
            </w:r>
            <w:r>
              <w:rPr>
                <w:rFonts w:hint="eastAsia" w:ascii="宋体" w:hAnsi="宋体"/>
                <w:bCs/>
                <w:sz w:val="20"/>
                <w:szCs w:val="18"/>
              </w:rPr>
              <w:t xml:space="preserve">4</w:t>
            </w:r>
            <w:r>
              <w:rPr>
                <w:rFonts w:hint="eastAsia" w:ascii="宋体" w:hAnsi="宋体"/>
                <w:bCs/>
                <w:sz w:val="20"/>
                <w:szCs w:val="18"/>
              </w:rPr>
              <w:t xml:space="preserve">）</w:t>
            </w:r>
            <w:r>
              <w:rPr>
                <w:rFonts w:hint="eastAsia" w:ascii="宋体" w:hAnsi="宋体"/>
                <w:bCs/>
                <w:sz w:val="20"/>
                <w:szCs w:val="18"/>
              </w:rPr>
              <w:t xml:space="preserve">持有健康管理师</w:t>
            </w:r>
            <w:r>
              <w:rPr>
                <w:rFonts w:hint="eastAsia" w:ascii="宋体" w:hAnsi="宋体"/>
                <w:bCs/>
                <w:sz w:val="20"/>
                <w:szCs w:val="18"/>
              </w:rPr>
              <w:t xml:space="preserve">的，有1个得1分</w:t>
            </w:r>
            <w:r>
              <w:rPr>
                <w:rFonts w:hint="eastAsia" w:ascii="宋体" w:hAnsi="宋体"/>
                <w:bCs/>
                <w:sz w:val="20"/>
                <w:szCs w:val="18"/>
              </w:rPr>
              <w:t xml:space="preserve">，最高得2分</w:t>
            </w:r>
            <w:r>
              <w:rPr>
                <w:rFonts w:hint="eastAsia" w:ascii="宋体" w:hAnsi="宋体"/>
                <w:bCs/>
                <w:sz w:val="20"/>
                <w:szCs w:val="18"/>
              </w:rPr>
              <w:t xml:space="preserve">；</w:t>
            </w:r>
            <w:r/>
          </w:p>
          <w:p>
            <w:pPr>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w:t>
            </w:r>
            <w:r>
              <w:rPr>
                <w:rFonts w:hint="eastAsia" w:ascii="宋体" w:hAnsi="宋体"/>
                <w:bCs/>
                <w:sz w:val="20"/>
                <w:szCs w:val="18"/>
              </w:rPr>
              <w:t xml:space="preserve">5</w:t>
            </w:r>
            <w:r>
              <w:rPr>
                <w:rFonts w:hint="eastAsia" w:ascii="宋体" w:hAnsi="宋体"/>
                <w:bCs/>
                <w:sz w:val="20"/>
                <w:szCs w:val="18"/>
              </w:rPr>
              <w:t xml:space="preserve">）持有</w:t>
            </w:r>
            <w:r>
              <w:rPr>
                <w:rFonts w:hint="eastAsia" w:ascii="宋体" w:hAnsi="宋体"/>
                <w:bCs/>
                <w:sz w:val="20"/>
                <w:szCs w:val="18"/>
              </w:rPr>
              <w:t xml:space="preserve">救护员证书的，</w:t>
            </w:r>
            <w:r>
              <w:rPr>
                <w:rFonts w:hint="eastAsia" w:ascii="宋体" w:hAnsi="宋体"/>
                <w:bCs/>
                <w:sz w:val="20"/>
                <w:szCs w:val="18"/>
              </w:rPr>
              <w:t xml:space="preserve">得</w:t>
            </w:r>
            <w:r>
              <w:rPr>
                <w:rFonts w:hint="eastAsia" w:ascii="宋体" w:hAnsi="宋体"/>
                <w:bCs/>
                <w:sz w:val="20"/>
                <w:szCs w:val="18"/>
              </w:rPr>
              <w:t xml:space="preserve">2</w:t>
            </w:r>
            <w:r>
              <w:rPr>
                <w:rFonts w:hint="eastAsia" w:ascii="宋体" w:hAnsi="宋体"/>
                <w:bCs/>
                <w:sz w:val="20"/>
                <w:szCs w:val="18"/>
              </w:rPr>
              <w:t xml:space="preserve">分；</w:t>
            </w:r>
            <w:r/>
          </w:p>
          <w:p>
            <w:pPr>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w:t>
            </w:r>
            <w:r>
              <w:rPr>
                <w:rFonts w:hint="eastAsia" w:ascii="宋体" w:hAnsi="宋体"/>
                <w:bCs/>
                <w:sz w:val="20"/>
                <w:szCs w:val="18"/>
              </w:rPr>
              <w:t xml:space="preserve">6</w:t>
            </w:r>
            <w:r>
              <w:rPr>
                <w:rFonts w:hint="eastAsia" w:ascii="宋体" w:hAnsi="宋体"/>
                <w:bCs/>
                <w:sz w:val="20"/>
                <w:szCs w:val="18"/>
              </w:rPr>
              <w:t xml:space="preserve">）</w:t>
            </w:r>
            <w:r>
              <w:rPr>
                <w:rFonts w:hint="eastAsia" w:ascii="宋体" w:hAnsi="宋体"/>
                <w:bCs/>
                <w:sz w:val="20"/>
                <w:szCs w:val="18"/>
              </w:rPr>
              <w:t xml:space="preserve">持有</w:t>
            </w:r>
            <w:r>
              <w:rPr>
                <w:rFonts w:hint="eastAsia" w:ascii="宋体" w:hAnsi="宋体"/>
                <w:bCs/>
                <w:sz w:val="20"/>
                <w:szCs w:val="18"/>
              </w:rPr>
              <w:t xml:space="preserve">心理咨询师证书的，得</w:t>
            </w:r>
            <w:r>
              <w:rPr>
                <w:rFonts w:hint="eastAsia" w:ascii="宋体" w:hAnsi="宋体"/>
                <w:bCs/>
                <w:sz w:val="20"/>
                <w:szCs w:val="18"/>
              </w:rPr>
              <w:t xml:space="preserve">2</w:t>
            </w:r>
            <w:r>
              <w:rPr>
                <w:rFonts w:hint="eastAsia" w:ascii="宋体" w:hAnsi="宋体"/>
                <w:bCs/>
                <w:sz w:val="20"/>
                <w:szCs w:val="18"/>
              </w:rPr>
              <w:t xml:space="preserve">分；</w:t>
            </w:r>
            <w:r/>
          </w:p>
          <w:p>
            <w:pPr>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w:t>
            </w:r>
            <w:r>
              <w:rPr>
                <w:rFonts w:hint="eastAsia" w:ascii="宋体" w:hAnsi="宋体"/>
                <w:bCs/>
                <w:sz w:val="20"/>
                <w:szCs w:val="18"/>
              </w:rPr>
              <w:t xml:space="preserve">7</w:t>
            </w:r>
            <w:r>
              <w:rPr>
                <w:rFonts w:hint="eastAsia" w:ascii="宋体" w:hAnsi="宋体"/>
                <w:bCs/>
                <w:sz w:val="20"/>
                <w:szCs w:val="18"/>
              </w:rPr>
              <w:t xml:space="preserve">）持有助理及以上社会工作师证书的，有1个得1分，最高得2分；</w:t>
            </w:r>
            <w:r/>
          </w:p>
          <w:p>
            <w:pPr>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w:t>
            </w:r>
            <w:r>
              <w:rPr>
                <w:rFonts w:hint="eastAsia" w:ascii="宋体" w:hAnsi="宋体"/>
                <w:bCs/>
                <w:sz w:val="20"/>
                <w:szCs w:val="18"/>
              </w:rPr>
              <w:t xml:space="preserve">8</w:t>
            </w:r>
            <w:r>
              <w:rPr>
                <w:rFonts w:hint="eastAsia" w:ascii="宋体" w:hAnsi="宋体"/>
                <w:bCs/>
                <w:sz w:val="20"/>
                <w:szCs w:val="18"/>
              </w:rPr>
              <w:t xml:space="preserve">）</w:t>
            </w:r>
            <w:r>
              <w:rPr>
                <w:rFonts w:hint="eastAsia" w:ascii="宋体" w:hAnsi="宋体"/>
                <w:bCs/>
                <w:sz w:val="20"/>
                <w:szCs w:val="18"/>
              </w:rPr>
              <w:t xml:space="preserve">持有</w:t>
            </w:r>
            <w:r>
              <w:rPr>
                <w:rFonts w:hint="eastAsia" w:ascii="宋体" w:hAnsi="宋体"/>
                <w:bCs/>
                <w:sz w:val="20"/>
                <w:szCs w:val="18"/>
              </w:rPr>
              <w:t xml:space="preserve">低压电工证书的，得</w:t>
            </w:r>
            <w:r>
              <w:rPr>
                <w:rFonts w:hint="eastAsia" w:ascii="宋体" w:hAnsi="宋体"/>
                <w:bCs/>
                <w:sz w:val="20"/>
                <w:szCs w:val="18"/>
              </w:rPr>
              <w:t xml:space="preserve">1</w:t>
            </w:r>
            <w:r>
              <w:rPr>
                <w:rFonts w:hint="eastAsia" w:ascii="宋体" w:hAnsi="宋体"/>
                <w:bCs/>
                <w:sz w:val="20"/>
                <w:szCs w:val="18"/>
              </w:rPr>
              <w:t xml:space="preserve">分</w:t>
            </w:r>
            <w:r>
              <w:rPr>
                <w:rFonts w:hint="eastAsia" w:ascii="宋体" w:hAnsi="宋体"/>
                <w:bCs/>
                <w:sz w:val="20"/>
                <w:szCs w:val="18"/>
              </w:rPr>
              <w:t xml:space="preserve">；</w:t>
            </w:r>
            <w:r/>
          </w:p>
          <w:p>
            <w:pPr>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（9）</w:t>
            </w:r>
            <w:r>
              <w:rPr>
                <w:rFonts w:hint="eastAsia" w:ascii="宋体" w:hAnsi="宋体"/>
                <w:bCs/>
                <w:sz w:val="20"/>
                <w:szCs w:val="18"/>
              </w:rPr>
              <w:t xml:space="preserve">投标人承诺服务人员与服务对象及家属沟通交流无障碍（2分）(承诺书格式自拟)</w:t>
            </w:r>
            <w:r/>
          </w:p>
          <w:p>
            <w:pPr>
              <w:spacing w:line="360" w:lineRule="auto"/>
              <w:tabs>
                <w:tab w:val="left" w:pos="945" w:leader="none"/>
              </w:tabs>
              <w:rPr>
                <w:rFonts w:ascii="宋体" w:hAnsi="宋体"/>
                <w:bCs/>
                <w:sz w:val="20"/>
                <w:szCs w:val="18"/>
              </w:rPr>
              <w:outlineLvl w:val="0"/>
            </w:pPr>
            <w:r>
              <w:rPr>
                <w:rFonts w:hint="eastAsia" w:ascii="宋体" w:hAnsi="宋体"/>
                <w:bCs/>
                <w:sz w:val="20"/>
                <w:szCs w:val="18"/>
              </w:rPr>
              <w:t xml:space="preserve">（提供以上服务人员的相关证书和投标人为其缴纳的近三个月中任意一月（不含投标当月）社保缴费证明，同</w:t>
            </w:r>
            <w:r>
              <w:rPr>
                <w:rFonts w:hint="eastAsia" w:ascii="宋体" w:hAnsi="宋体"/>
                <w:bCs/>
                <w:sz w:val="20"/>
                <w:szCs w:val="18"/>
              </w:rPr>
              <w:t xml:space="preserve">一人员</w:t>
            </w:r>
            <w:r>
              <w:rPr>
                <w:rFonts w:hint="eastAsia" w:ascii="宋体" w:hAnsi="宋体"/>
                <w:bCs/>
                <w:sz w:val="20"/>
                <w:szCs w:val="18"/>
              </w:rPr>
              <w:t xml:space="preserve">证书不重复计分，不提供不得分。）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24</w:t>
            </w:r>
            <w:r>
              <w:rPr>
                <w:rFonts w:hint="eastAsia" w:ascii="宋体" w:hAnsi="宋体"/>
                <w:sz w:val="20"/>
                <w:szCs w:val="18"/>
              </w:rPr>
              <w:t xml:space="preserve">分</w:t>
            </w:r>
            <w:r/>
          </w:p>
        </w:tc>
      </w:tr>
      <w:tr>
        <w:trPr>
          <w:trHeight w:val="114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3</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left"/>
              <w:spacing w:line="360" w:lineRule="auto"/>
              <w:widowControl/>
              <w:rPr>
                <w:rFonts w:ascii="宋体" w:hAnsi="宋体"/>
                <w:sz w:val="20"/>
                <w:szCs w:val="18"/>
              </w:rPr>
            </w:pPr>
            <w:r>
              <w:rPr>
                <w:rFonts w:ascii="宋体" w:hAnsi="宋体"/>
                <w:sz w:val="20"/>
                <w:szCs w:val="18"/>
              </w:rPr>
              <w:t xml:space="preserve">业绩</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spacing w:line="360" w:lineRule="auto"/>
              <w:widowControl/>
              <w:rPr>
                <w:rFonts w:ascii="宋体" w:hAnsi="宋体"/>
                <w:sz w:val="20"/>
                <w:szCs w:val="18"/>
              </w:rPr>
            </w:pPr>
            <w:r>
              <w:rPr>
                <w:rFonts w:ascii="宋体" w:hAnsi="宋体"/>
                <w:sz w:val="20"/>
                <w:szCs w:val="18"/>
              </w:rPr>
              <w:t xml:space="preserve">自</w:t>
            </w:r>
            <w:r>
              <w:rPr>
                <w:rFonts w:hint="eastAsia" w:ascii="宋体" w:hAnsi="宋体"/>
                <w:sz w:val="20"/>
                <w:szCs w:val="18"/>
              </w:rPr>
              <w:t xml:space="preserve">2021年</w:t>
            </w:r>
            <w:r>
              <w:rPr>
                <w:rFonts w:ascii="宋体" w:hAnsi="宋体"/>
                <w:sz w:val="20"/>
                <w:szCs w:val="18"/>
              </w:rPr>
              <w:t xml:space="preserve">1月1日以来</w:t>
            </w:r>
            <w:r>
              <w:rPr>
                <w:rFonts w:hint="eastAsia" w:ascii="宋体" w:hAnsi="宋体"/>
                <w:sz w:val="20"/>
                <w:szCs w:val="18"/>
              </w:rPr>
              <w:t xml:space="preserve">，投标</w:t>
            </w:r>
            <w:r>
              <w:rPr>
                <w:rFonts w:hint="eastAsia" w:ascii="宋体" w:hAnsi="宋体"/>
                <w:bCs/>
                <w:sz w:val="20"/>
                <w:szCs w:val="18"/>
              </w:rPr>
              <w:t xml:space="preserve">人</w:t>
            </w:r>
            <w:r>
              <w:rPr>
                <w:rFonts w:hint="eastAsia" w:ascii="宋体" w:hAnsi="宋体"/>
                <w:sz w:val="20"/>
                <w:szCs w:val="18"/>
              </w:rPr>
              <w:t xml:space="preserve">运营完成的或目前正在履行的类似项目案例，有1个得</w:t>
            </w:r>
            <w:r>
              <w:rPr>
                <w:rFonts w:hint="eastAsia" w:ascii="宋体" w:hAnsi="宋体"/>
                <w:sz w:val="20"/>
                <w:szCs w:val="18"/>
              </w:rPr>
              <w:t xml:space="preserve">2</w:t>
            </w:r>
            <w:r>
              <w:rPr>
                <w:rFonts w:hint="eastAsia" w:ascii="宋体" w:hAnsi="宋体"/>
                <w:sz w:val="20"/>
                <w:szCs w:val="18"/>
              </w:rPr>
              <w:t xml:space="preserve">分，最高得</w:t>
            </w:r>
            <w:r>
              <w:rPr>
                <w:rFonts w:hint="eastAsia" w:ascii="宋体" w:hAnsi="宋体"/>
                <w:sz w:val="20"/>
                <w:szCs w:val="18"/>
              </w:rPr>
              <w:t xml:space="preserve">6</w:t>
            </w:r>
            <w:r>
              <w:rPr>
                <w:rFonts w:hint="eastAsia" w:ascii="宋体" w:hAnsi="宋体"/>
                <w:sz w:val="20"/>
                <w:szCs w:val="18"/>
              </w:rPr>
              <w:t xml:space="preserve">分（提供项目合同或协议书复印件或扫描件，</w:t>
            </w:r>
            <w:r>
              <w:rPr>
                <w:rFonts w:ascii="宋体" w:hAnsi="宋体"/>
                <w:sz w:val="20"/>
                <w:szCs w:val="18"/>
              </w:rPr>
              <w:t xml:space="preserve">不提供不得分</w:t>
            </w:r>
            <w:r>
              <w:rPr>
                <w:rFonts w:hint="eastAsia" w:ascii="宋体" w:hAnsi="宋体"/>
                <w:sz w:val="20"/>
                <w:szCs w:val="18"/>
              </w:rPr>
              <w:t xml:space="preserve">）。</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6</w:t>
            </w:r>
            <w:r>
              <w:rPr>
                <w:rFonts w:hint="eastAsia" w:ascii="宋体" w:hAnsi="宋体"/>
                <w:sz w:val="20"/>
                <w:szCs w:val="18"/>
              </w:rPr>
              <w:t xml:space="preserve">分</w:t>
            </w:r>
            <w:r/>
          </w:p>
        </w:tc>
      </w:tr>
      <w:tr>
        <w:trPr>
          <w:trHeight w:val="421"/>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4</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left"/>
              <w:spacing w:line="360" w:lineRule="auto"/>
              <w:widowControl/>
              <w:rPr>
                <w:rFonts w:ascii="宋体" w:hAnsi="宋体"/>
                <w:sz w:val="20"/>
                <w:szCs w:val="18"/>
              </w:rPr>
            </w:pPr>
            <w:r>
              <w:rPr>
                <w:rFonts w:hint="eastAsia" w:ascii="宋体" w:hAnsi="宋体"/>
                <w:sz w:val="20"/>
                <w:szCs w:val="18"/>
              </w:rPr>
              <w:t xml:space="preserve">智慧服务能力</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spacing w:line="360" w:lineRule="auto"/>
              <w:widowControl/>
              <w:rPr>
                <w:rFonts w:ascii="宋体" w:hAnsi="宋体"/>
                <w:sz w:val="20"/>
                <w:szCs w:val="18"/>
              </w:rPr>
            </w:pPr>
            <w:r>
              <w:rPr>
                <w:rFonts w:hint="eastAsia" w:ascii="宋体" w:hAnsi="宋体"/>
                <w:sz w:val="20"/>
                <w:szCs w:val="18"/>
              </w:rPr>
              <w:t xml:space="preserve">投标人具有与从事居家养老援助服务相配套的信息化系统，中标后</w:t>
            </w:r>
            <w:r>
              <w:rPr>
                <w:rFonts w:hint="eastAsia" w:ascii="宋体" w:hAnsi="宋体"/>
                <w:sz w:val="20"/>
                <w:szCs w:val="18"/>
              </w:rPr>
              <w:t xml:space="preserve">3</w:t>
            </w:r>
            <w:r>
              <w:rPr>
                <w:rFonts w:hint="eastAsia" w:ascii="宋体" w:hAnsi="宋体"/>
                <w:sz w:val="20"/>
                <w:szCs w:val="18"/>
              </w:rPr>
              <w:t xml:space="preserve">个工作日内完成具有从事居家援助服务相配套的信息化系统部署工作。</w:t>
            </w:r>
            <w:r/>
          </w:p>
          <w:p>
            <w:pPr>
              <w:jc w:val="left"/>
              <w:spacing w:line="360" w:lineRule="auto"/>
              <w:widowControl/>
              <w:rPr>
                <w:rFonts w:ascii="宋体" w:hAnsi="宋体"/>
                <w:sz w:val="20"/>
                <w:szCs w:val="18"/>
              </w:rPr>
            </w:pPr>
            <w:r>
              <w:rPr>
                <w:rFonts w:hint="eastAsia" w:ascii="宋体" w:hAnsi="宋体"/>
                <w:sz w:val="20"/>
                <w:szCs w:val="18"/>
              </w:rPr>
              <w:t xml:space="preserve">（需提供功能截图及软件著作登记证书，或功能截图及服务协议合同扫描件的，或功能截图及软件开发合同，得2分，不提供不得分。）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2分</w:t>
            </w:r>
            <w:r/>
          </w:p>
        </w:tc>
      </w:tr>
      <w:tr>
        <w:trPr>
          <w:trHeight w:val="1408"/>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5</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left"/>
              <w:spacing w:line="360" w:lineRule="auto"/>
              <w:widowControl/>
              <w:rPr>
                <w:rFonts w:ascii="宋体" w:hAnsi="宋体"/>
                <w:sz w:val="20"/>
                <w:szCs w:val="18"/>
              </w:rPr>
            </w:pPr>
            <w:r>
              <w:rPr>
                <w:rFonts w:hint="eastAsia" w:ascii="宋体" w:hAnsi="宋体"/>
                <w:sz w:val="20"/>
                <w:szCs w:val="18"/>
              </w:rPr>
              <w:t xml:space="preserve">荣誉</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spacing w:line="360" w:lineRule="auto"/>
              <w:widowControl/>
              <w:rPr>
                <w:rFonts w:ascii="宋体" w:hAnsi="宋体"/>
                <w:sz w:val="20"/>
                <w:szCs w:val="18"/>
              </w:rPr>
            </w:pPr>
            <w:r>
              <w:rPr>
                <w:rFonts w:hint="eastAsia" w:ascii="宋体" w:hAnsi="宋体"/>
                <w:sz w:val="20"/>
                <w:szCs w:val="18"/>
              </w:rPr>
              <w:t xml:space="preserve">自</w:t>
            </w:r>
            <w:r>
              <w:rPr>
                <w:rFonts w:ascii="宋体" w:hAnsi="宋体"/>
                <w:sz w:val="20"/>
                <w:szCs w:val="18"/>
              </w:rPr>
              <w:t xml:space="preserve">20</w:t>
            </w:r>
            <w:r>
              <w:rPr>
                <w:rFonts w:hint="eastAsia" w:ascii="宋体" w:hAnsi="宋体"/>
                <w:sz w:val="20"/>
                <w:szCs w:val="18"/>
              </w:rPr>
              <w:t xml:space="preserve">21</w:t>
            </w:r>
            <w:r>
              <w:rPr>
                <w:rFonts w:ascii="宋体" w:hAnsi="宋体"/>
                <w:sz w:val="20"/>
                <w:szCs w:val="18"/>
              </w:rPr>
              <w:t xml:space="preserve">年1月1日以来，投标</w:t>
            </w:r>
            <w:r>
              <w:rPr>
                <w:rFonts w:hint="eastAsia" w:ascii="宋体" w:hAnsi="宋体"/>
                <w:bCs/>
                <w:sz w:val="20"/>
                <w:szCs w:val="18"/>
              </w:rPr>
              <w:t xml:space="preserve">人</w:t>
            </w:r>
            <w:r>
              <w:rPr>
                <w:rFonts w:ascii="宋体" w:hAnsi="宋体"/>
                <w:sz w:val="20"/>
                <w:szCs w:val="18"/>
              </w:rPr>
              <w:t xml:space="preserve">获得相关民生类行政机关颁发的奖项或者荣誉的，有一项得</w:t>
            </w:r>
            <w:r>
              <w:rPr>
                <w:rFonts w:hint="eastAsia" w:ascii="宋体" w:hAnsi="宋体"/>
                <w:sz w:val="20"/>
                <w:szCs w:val="18"/>
              </w:rPr>
              <w:t xml:space="preserve">1</w:t>
            </w:r>
            <w:r>
              <w:rPr>
                <w:rFonts w:ascii="宋体" w:hAnsi="宋体"/>
                <w:sz w:val="20"/>
                <w:szCs w:val="18"/>
              </w:rPr>
              <w:t xml:space="preserve">分，最高不超过</w:t>
            </w:r>
            <w:r>
              <w:rPr>
                <w:rFonts w:hint="eastAsia" w:ascii="宋体" w:hAnsi="宋体"/>
                <w:sz w:val="20"/>
                <w:szCs w:val="18"/>
              </w:rPr>
              <w:t xml:space="preserve">2</w:t>
            </w:r>
            <w:r>
              <w:rPr>
                <w:rFonts w:ascii="宋体" w:hAnsi="宋体"/>
                <w:sz w:val="20"/>
                <w:szCs w:val="18"/>
              </w:rPr>
              <w:t xml:space="preserve">分；（提供证明材料复印件或扫描件，不提供不得分）。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2分</w:t>
            </w:r>
            <w:r/>
          </w:p>
        </w:tc>
      </w:tr>
    </w:tbl>
    <w:p>
      <w:pPr>
        <w:ind w:firstLine="480"/>
        <w:spacing w:line="360" w:lineRule="auto"/>
        <w:rPr>
          <w:rFonts w:ascii="宋体" w:hAnsi="宋体"/>
          <w:b/>
          <w:sz w:val="24"/>
          <w:szCs w:val="24"/>
        </w:rPr>
      </w:pPr>
      <w:r>
        <w:rPr>
          <w:rFonts w:ascii="宋体" w:hAnsi="宋体"/>
          <w:b/>
          <w:sz w:val="24"/>
          <w:szCs w:val="24"/>
        </w:rPr>
      </w:r>
      <w:r/>
    </w:p>
    <w:p>
      <w:pPr>
        <w:ind w:firstLine="480"/>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（3）技术部分（暗标）</w:t>
      </w:r>
      <w:r/>
    </w:p>
    <w:tbl>
      <w:tblPr>
        <w:tblpPr w:horzAnchor="text" w:tblpXSpec="left" w:vertAnchor="text" w:tblpY="1" w:leftFromText="180" w:topFromText="0" w:rightFromText="180" w:bottomFromText="0"/>
        <w:tblW w:w="8678" w:type="dxa"/>
        <w:tblLook w:val="04A0" w:firstRow="1" w:lastRow="0" w:firstColumn="1" w:lastColumn="0" w:noHBand="0" w:noVBand="1"/>
      </w:tblPr>
      <w:tblGrid>
        <w:gridCol w:w="642"/>
        <w:gridCol w:w="1417"/>
        <w:gridCol w:w="5619"/>
        <w:gridCol w:w="1000"/>
      </w:tblGrid>
      <w:tr>
        <w:trPr>
          <w:trHeight w:val="308"/>
          <w:tblHeader/>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widowControl/>
              <w:rPr>
                <w:rFonts w:ascii="宋体" w:hAnsi="宋体" w:cs="宋体"/>
                <w:b/>
                <w:bCs/>
              </w:rPr>
            </w:pPr>
            <w:r>
              <w:rPr>
                <w:rFonts w:ascii="宋体" w:hAnsi="宋体" w:cs="宋体"/>
                <w:b/>
                <w:bCs/>
              </w:rPr>
              <w:t xml:space="preserve">序号</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b/>
                <w:bCs/>
              </w:rPr>
            </w:pPr>
            <w:r>
              <w:rPr>
                <w:rFonts w:hint="eastAsia" w:ascii="宋体" w:hAnsi="宋体" w:cs="宋体"/>
                <w:b/>
                <w:bCs/>
              </w:rPr>
              <w:t xml:space="preserve">评分项目</w:t>
            </w:r>
            <w:r/>
          </w:p>
        </w:tc>
        <w:tc>
          <w:tcPr>
            <w:tcBorders>
              <w:top w:val="single" w:color="000000" w:sz="4" w:space="0"/>
              <w:left w:val="single" w:color="000000" w:sz="4" w:space="0"/>
              <w:bottom w:val="single" w:color="000000" w:sz="4" w:space="0"/>
              <w:right w:val="single" w:color="000000" w:sz="4" w:space="0"/>
            </w:tcBorders>
            <w:tcW w:w="5619"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内容</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ascii="宋体" w:hAnsi="宋体" w:cs="宋体"/>
                <w:b/>
                <w:bCs/>
              </w:rPr>
            </w:pPr>
            <w:r>
              <w:rPr>
                <w:rFonts w:hint="eastAsia" w:ascii="宋体" w:hAnsi="宋体" w:cs="宋体"/>
                <w:b/>
                <w:bCs/>
              </w:rPr>
              <w:t xml:space="preserve">分值（</w:t>
            </w:r>
            <w:r>
              <w:rPr>
                <w:rFonts w:hint="eastAsia" w:ascii="宋体" w:hAnsi="宋体" w:cs="宋体"/>
                <w:b/>
                <w:bCs/>
              </w:rPr>
              <w:t xml:space="preserve">5</w:t>
            </w:r>
            <w:r>
              <w:rPr>
                <w:rFonts w:hint="eastAsia" w:ascii="宋体" w:hAnsi="宋体" w:cs="宋体"/>
                <w:b/>
                <w:bCs/>
              </w:rPr>
              <w:t xml:space="preserve">5</w:t>
            </w:r>
            <w:r>
              <w:rPr>
                <w:rFonts w:hint="eastAsia" w:ascii="宋体" w:hAnsi="宋体" w:cs="宋体"/>
                <w:b/>
                <w:bCs/>
              </w:rPr>
              <w:t xml:space="preserve">）</w:t>
            </w:r>
            <w:r/>
          </w:p>
        </w:tc>
      </w:tr>
      <w:tr>
        <w:trPr>
          <w:trHeight w:val="406"/>
          <w:tblHeader/>
        </w:trPr>
        <w:tc>
          <w:tcPr>
            <w:gridSpan w:val="4"/>
            <w:tcBorders>
              <w:top w:val="single" w:color="000000" w:sz="4" w:space="0"/>
              <w:left w:val="single" w:color="000000" w:sz="4" w:space="0"/>
              <w:bottom w:val="single" w:color="000000" w:sz="4" w:space="0"/>
              <w:right w:val="single" w:color="000000" w:sz="4" w:space="0"/>
            </w:tcBorders>
            <w:tcW w:w="8678" w:type="dxa"/>
            <w:vAlign w:val="center"/>
            <w:textDirection w:val="lrTb"/>
            <w:noWrap/>
          </w:tcPr>
          <w:p>
            <w:pPr>
              <w:spacing w:line="360" w:lineRule="auto"/>
              <w:rPr>
                <w:rFonts w:ascii="宋体" w:hAnsi="宋体" w:cs="宋体"/>
                <w:b/>
                <w:bCs/>
                <w:sz w:val="22"/>
              </w:rPr>
            </w:pPr>
            <w:r>
              <w:rPr>
                <w:rFonts w:hint="eastAsia" w:ascii="宋体" w:hAnsi="宋体"/>
                <w:sz w:val="20"/>
                <w:szCs w:val="18"/>
              </w:rPr>
              <w:t xml:space="preserve">总体规划3分、项目服务方案</w:t>
            </w:r>
            <w:r>
              <w:rPr>
                <w:rFonts w:hint="eastAsia" w:ascii="宋体" w:hAnsi="宋体"/>
                <w:sz w:val="20"/>
                <w:szCs w:val="18"/>
              </w:rPr>
              <w:t xml:space="preserve">30</w:t>
            </w:r>
            <w:r>
              <w:rPr>
                <w:rFonts w:hint="eastAsia" w:ascii="宋体" w:hAnsi="宋体"/>
                <w:sz w:val="20"/>
                <w:szCs w:val="18"/>
              </w:rPr>
              <w:t xml:space="preserve">分、服务质量保障方案</w:t>
            </w:r>
            <w:r>
              <w:rPr>
                <w:rFonts w:hint="eastAsia" w:ascii="宋体" w:hAnsi="宋体"/>
                <w:sz w:val="20"/>
                <w:szCs w:val="18"/>
              </w:rPr>
              <w:t xml:space="preserve">18</w:t>
            </w:r>
            <w:r>
              <w:rPr>
                <w:rFonts w:hint="eastAsia" w:ascii="宋体" w:hAnsi="宋体"/>
                <w:sz w:val="20"/>
                <w:szCs w:val="18"/>
              </w:rPr>
              <w:t xml:space="preserve">分、应急预案及保障措施</w:t>
            </w:r>
            <w:r>
              <w:rPr>
                <w:rFonts w:hint="eastAsia" w:ascii="宋体" w:hAnsi="宋体"/>
                <w:sz w:val="20"/>
                <w:szCs w:val="18"/>
              </w:rPr>
              <w:t xml:space="preserve">4</w:t>
            </w:r>
            <w:r>
              <w:rPr>
                <w:rFonts w:hint="eastAsia" w:ascii="宋体" w:hAnsi="宋体"/>
                <w:sz w:val="20"/>
                <w:szCs w:val="18"/>
              </w:rPr>
              <w:t xml:space="preserve">分</w:t>
            </w:r>
            <w:r/>
          </w:p>
        </w:tc>
      </w:tr>
      <w:tr>
        <w:trPr>
          <w:trHeight w:val="2149"/>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sz w:val="20"/>
                <w:szCs w:val="18"/>
              </w:rPr>
            </w:pPr>
            <w:r>
              <w:rPr>
                <w:rFonts w:ascii="宋体" w:hAnsi="宋体"/>
                <w:sz w:val="20"/>
                <w:szCs w:val="18"/>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ascii="宋体" w:hAnsi="宋体"/>
                <w:sz w:val="20"/>
                <w:szCs w:val="18"/>
              </w:rPr>
            </w:pPr>
            <w:r>
              <w:rPr>
                <w:rFonts w:ascii="宋体" w:hAnsi="宋体"/>
                <w:sz w:val="20"/>
                <w:szCs w:val="18"/>
              </w:rPr>
              <w:t xml:space="preserve">总体规划</w:t>
            </w:r>
            <w:r/>
          </w:p>
        </w:tc>
        <w:tc>
          <w:tcPr>
            <w:tcBorders>
              <w:top w:val="single" w:color="000000" w:sz="4" w:space="0"/>
              <w:left w:val="single" w:color="000000" w:sz="4" w:space="0"/>
              <w:bottom w:val="single" w:color="000000" w:sz="4" w:space="0"/>
              <w:right w:val="single" w:color="000000" w:sz="4" w:space="0"/>
            </w:tcBorders>
            <w:tcW w:w="5619" w:type="dxa"/>
            <w:vAlign w:val="center"/>
            <w:textDirection w:val="lrTb"/>
            <w:noWrap w:val="false"/>
          </w:tcPr>
          <w:p>
            <w:pPr>
              <w:jc w:val="left"/>
              <w:spacing w:line="360" w:lineRule="auto"/>
              <w:widowControl/>
              <w:rPr>
                <w:rFonts w:ascii="宋体" w:hAnsi="宋体"/>
                <w:sz w:val="20"/>
                <w:szCs w:val="18"/>
              </w:rPr>
            </w:pPr>
            <w:r>
              <w:rPr>
                <w:rFonts w:ascii="宋体" w:hAnsi="宋体"/>
                <w:bCs/>
                <w:sz w:val="20"/>
                <w:szCs w:val="18"/>
              </w:rPr>
              <w:t xml:space="preserve">能够结合本项目实施要求,制定符合实际和发展态势的规划措施，提出明确的服务理念和工作目标，</w:t>
            </w:r>
            <w:r>
              <w:rPr>
                <w:rFonts w:hint="eastAsia" w:ascii="宋体" w:hAnsi="宋体"/>
                <w:bCs/>
                <w:sz w:val="20"/>
                <w:szCs w:val="18"/>
              </w:rPr>
              <w:t xml:space="preserve">投标人须针对每条内容进行阐述，阐述内容须满足采购需求。方案完整、内容详尽、针对性很强的，每条最高得1.5分；方案较完整、内容较详尽、针对性较强的，每条最高得1分；方案较完整、内容较详尽、但针对性一般的，每条最高得0.5分；每缺少一条内容或内容存在不能满足采购需求，或存在逻辑错误、前后矛盾，或存在违反现行相关规范的，该条不得分。本项最高得3分。</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ascii="宋体" w:hAnsi="宋体"/>
                <w:sz w:val="20"/>
                <w:szCs w:val="18"/>
              </w:rPr>
              <w:t xml:space="preserve">3</w:t>
            </w:r>
            <w:r/>
          </w:p>
        </w:tc>
      </w:tr>
      <w:tr>
        <w:trPr>
          <w:trHeight w:val="476"/>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2</w:t>
            </w:r>
            <w:r/>
          </w:p>
        </w:tc>
        <w:tc>
          <w:tcPr>
            <w:gridSpan w:val="2"/>
            <w:tcBorders>
              <w:top w:val="single" w:color="000000" w:sz="4" w:space="0"/>
              <w:left w:val="single" w:color="000000" w:sz="4" w:space="0"/>
              <w:bottom w:val="single" w:color="000000" w:sz="4" w:space="0"/>
              <w:right w:val="single" w:color="000000" w:sz="4" w:space="0"/>
            </w:tcBorders>
            <w:tcW w:w="7036" w:type="dxa"/>
            <w:vAlign w:val="center"/>
            <w:textDirection w:val="lrTb"/>
            <w:noWrap w:val="false"/>
          </w:tcPr>
          <w:p>
            <w:pPr>
              <w:jc w:val="left"/>
              <w:spacing w:line="360" w:lineRule="auto"/>
              <w:widowControl/>
              <w:rPr>
                <w:rFonts w:ascii="宋体" w:hAnsi="宋体"/>
                <w:sz w:val="20"/>
                <w:szCs w:val="18"/>
              </w:rPr>
            </w:pPr>
            <w:r>
              <w:rPr>
                <w:rFonts w:hint="eastAsia" w:ascii="宋体" w:hAnsi="宋体"/>
                <w:sz w:val="20"/>
                <w:szCs w:val="18"/>
              </w:rPr>
              <w:t xml:space="preserve">项目服务方案</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left"/>
              <w:spacing w:line="360" w:lineRule="auto"/>
              <w:widowControl/>
              <w:rPr>
                <w:rFonts w:ascii="宋体" w:hAnsi="宋体"/>
                <w:sz w:val="20"/>
                <w:szCs w:val="18"/>
              </w:rPr>
            </w:pPr>
            <w:r>
              <w:rPr>
                <w:rFonts w:hint="eastAsia" w:ascii="宋体" w:hAnsi="宋体"/>
                <w:sz w:val="20"/>
                <w:szCs w:val="18"/>
              </w:rPr>
              <w:t xml:space="preserve">3</w:t>
            </w:r>
            <w:r>
              <w:rPr>
                <w:rFonts w:hint="eastAsia" w:ascii="宋体" w:hAnsi="宋体"/>
                <w:sz w:val="20"/>
                <w:szCs w:val="18"/>
              </w:rPr>
              <w:t xml:space="preserve">0</w:t>
            </w:r>
            <w:r>
              <w:rPr>
                <w:rFonts w:hint="eastAsia" w:ascii="宋体" w:hAnsi="宋体"/>
                <w:sz w:val="20"/>
                <w:szCs w:val="18"/>
              </w:rPr>
              <w:t xml:space="preserve">分</w:t>
            </w:r>
            <w:r/>
          </w:p>
        </w:tc>
      </w:tr>
      <w:tr>
        <w:trPr>
          <w:trHeight w:val="279"/>
        </w:trPr>
        <w:tc>
          <w:tcPr>
            <w:tcBorders>
              <w:top w:val="single" w:color="000000" w:sz="4" w:space="0"/>
              <w:left w:val="single" w:color="000000" w:sz="4" w:space="0"/>
              <w:bottom w:val="none" w:color="000000" w:sz="0" w:space="0"/>
              <w:right w:val="single" w:color="000000" w:sz="4" w:space="0"/>
            </w:tcBorders>
            <w:tcW w:w="642" w:type="dxa"/>
            <w:vAlign w:val="center"/>
            <w:vMerge w:val="restart"/>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2.1</w:t>
            </w:r>
            <w:r/>
          </w:p>
        </w:tc>
        <w:tc>
          <w:tcPr>
            <w:tcBorders>
              <w:top w:val="single" w:color="000000" w:sz="4" w:space="0"/>
              <w:left w:val="single" w:color="000000" w:sz="4" w:space="0"/>
              <w:bottom w:val="none" w:color="000000" w:sz="0" w:space="0"/>
              <w:right w:val="single" w:color="000000" w:sz="4" w:space="0"/>
            </w:tcBorders>
            <w:tcW w:w="1417" w:type="dxa"/>
            <w:vAlign w:val="center"/>
            <w:vMerge w:val="restart"/>
            <w:textDirection w:val="lrTb"/>
            <w:noWrap w:val="false"/>
          </w:tcPr>
          <w:p>
            <w:pPr>
              <w:jc w:val="center"/>
              <w:spacing w:line="360" w:lineRule="auto"/>
              <w:widowControl/>
              <w:rPr>
                <w:rFonts w:ascii="宋体" w:hAnsi="宋体"/>
                <w:sz w:val="20"/>
                <w:szCs w:val="18"/>
              </w:rPr>
            </w:pPr>
            <w:r>
              <w:rPr>
                <w:rFonts w:ascii="宋体" w:hAnsi="宋体"/>
                <w:sz w:val="20"/>
                <w:szCs w:val="18"/>
              </w:rPr>
            </w:r>
            <w:r/>
          </w:p>
          <w:p>
            <w:pPr>
              <w:jc w:val="center"/>
              <w:spacing w:line="360" w:lineRule="auto"/>
              <w:widowControl/>
              <w:rPr>
                <w:rFonts w:ascii="宋体" w:hAnsi="宋体"/>
                <w:sz w:val="20"/>
                <w:szCs w:val="18"/>
              </w:rPr>
            </w:pPr>
            <w:r>
              <w:rPr>
                <w:rFonts w:ascii="宋体" w:hAnsi="宋体"/>
                <w:sz w:val="20"/>
                <w:szCs w:val="18"/>
              </w:rPr>
            </w:r>
            <w:r/>
          </w:p>
          <w:p>
            <w:pPr>
              <w:jc w:val="center"/>
              <w:spacing w:line="360" w:lineRule="auto"/>
              <w:widowControl/>
              <w:rPr>
                <w:rFonts w:ascii="宋体" w:hAnsi="宋体"/>
                <w:sz w:val="20"/>
                <w:szCs w:val="18"/>
              </w:rPr>
            </w:pPr>
            <w:r>
              <w:rPr>
                <w:rFonts w:ascii="宋体" w:hAnsi="宋体"/>
                <w:sz w:val="20"/>
                <w:szCs w:val="18"/>
              </w:rPr>
            </w:r>
            <w:r/>
          </w:p>
          <w:p>
            <w:pPr>
              <w:jc w:val="center"/>
              <w:spacing w:line="360" w:lineRule="auto"/>
              <w:widowControl/>
              <w:rPr>
                <w:rFonts w:ascii="宋体" w:hAnsi="宋体"/>
                <w:sz w:val="20"/>
                <w:szCs w:val="18"/>
              </w:rPr>
            </w:pPr>
            <w:r>
              <w:rPr>
                <w:rFonts w:ascii="宋体" w:hAnsi="宋体"/>
                <w:sz w:val="20"/>
                <w:szCs w:val="18"/>
              </w:rPr>
            </w:r>
            <w:r/>
          </w:p>
          <w:p>
            <w:pPr>
              <w:jc w:val="center"/>
              <w:spacing w:line="360" w:lineRule="auto"/>
              <w:widowControl/>
              <w:rPr>
                <w:rFonts w:ascii="宋体" w:hAnsi="宋体"/>
                <w:sz w:val="20"/>
                <w:szCs w:val="18"/>
              </w:rPr>
            </w:pPr>
            <w:r>
              <w:rPr>
                <w:rFonts w:ascii="宋体" w:hAnsi="宋体"/>
                <w:sz w:val="20"/>
                <w:szCs w:val="18"/>
              </w:rPr>
            </w:r>
            <w:r/>
          </w:p>
          <w:p>
            <w:pPr>
              <w:jc w:val="center"/>
              <w:spacing w:line="360" w:lineRule="auto"/>
              <w:widowControl/>
              <w:rPr>
                <w:rFonts w:ascii="宋体" w:hAnsi="宋体"/>
                <w:sz w:val="20"/>
                <w:szCs w:val="18"/>
              </w:rPr>
            </w:pPr>
            <w:r>
              <w:rPr>
                <w:rFonts w:ascii="宋体" w:hAnsi="宋体"/>
                <w:sz w:val="20"/>
                <w:szCs w:val="18"/>
              </w:rPr>
            </w:r>
            <w:r/>
          </w:p>
          <w:p>
            <w:pPr>
              <w:jc w:val="center"/>
              <w:spacing w:line="360" w:lineRule="auto"/>
              <w:widowControl/>
              <w:rPr>
                <w:rFonts w:ascii="宋体" w:hAnsi="宋体"/>
                <w:sz w:val="20"/>
                <w:szCs w:val="18"/>
              </w:rPr>
            </w:pPr>
            <w:r>
              <w:rPr>
                <w:rFonts w:ascii="宋体" w:hAnsi="宋体"/>
                <w:sz w:val="20"/>
                <w:szCs w:val="18"/>
              </w:rPr>
            </w:r>
            <w:r/>
          </w:p>
          <w:p>
            <w:pPr>
              <w:jc w:val="center"/>
              <w:spacing w:line="360" w:lineRule="auto"/>
              <w:widowControl/>
              <w:rPr>
                <w:rFonts w:ascii="宋体" w:hAnsi="宋体"/>
                <w:sz w:val="20"/>
                <w:szCs w:val="18"/>
              </w:rPr>
            </w:pPr>
            <w:r>
              <w:rPr>
                <w:rFonts w:ascii="宋体" w:hAnsi="宋体"/>
                <w:sz w:val="20"/>
                <w:szCs w:val="18"/>
              </w:rPr>
            </w:r>
            <w:r/>
          </w:p>
          <w:p>
            <w:pPr>
              <w:jc w:val="center"/>
              <w:spacing w:line="360" w:lineRule="auto"/>
              <w:widowControl/>
              <w:rPr>
                <w:rFonts w:ascii="宋体" w:hAnsi="宋体"/>
                <w:sz w:val="20"/>
                <w:szCs w:val="18"/>
              </w:rPr>
            </w:pPr>
            <w:r>
              <w:rPr>
                <w:rFonts w:ascii="宋体" w:hAnsi="宋体"/>
                <w:sz w:val="20"/>
                <w:szCs w:val="18"/>
              </w:rPr>
            </w:r>
            <w:r/>
          </w:p>
          <w:p>
            <w:pPr>
              <w:jc w:val="center"/>
              <w:spacing w:line="360" w:lineRule="auto"/>
              <w:widowControl/>
              <w:rPr>
                <w:rFonts w:ascii="宋体" w:hAnsi="宋体"/>
                <w:sz w:val="20"/>
                <w:szCs w:val="18"/>
              </w:rPr>
            </w:pPr>
            <w:r>
              <w:rPr>
                <w:rFonts w:ascii="宋体" w:hAnsi="宋体"/>
                <w:sz w:val="20"/>
                <w:szCs w:val="18"/>
              </w:rPr>
            </w:r>
            <w:r/>
          </w:p>
          <w:p>
            <w:pPr>
              <w:jc w:val="center"/>
              <w:spacing w:line="360" w:lineRule="auto"/>
              <w:widowControl/>
              <w:rPr>
                <w:rFonts w:ascii="宋体" w:hAnsi="宋体"/>
                <w:sz w:val="20"/>
                <w:szCs w:val="18"/>
              </w:rPr>
            </w:pPr>
            <w:r>
              <w:rPr>
                <w:rFonts w:ascii="宋体" w:hAnsi="宋体"/>
                <w:sz w:val="20"/>
                <w:szCs w:val="18"/>
              </w:rPr>
              <w:t xml:space="preserve">生活照料服务方案</w:t>
            </w:r>
            <w:r/>
          </w:p>
        </w:tc>
        <w:tc>
          <w:tcPr>
            <w:tcBorders>
              <w:top w:val="single" w:color="000000" w:sz="4" w:space="0"/>
              <w:left w:val="single" w:color="000000" w:sz="4" w:space="0"/>
              <w:bottom w:val="single" w:color="000000" w:sz="4" w:space="0"/>
              <w:right w:val="single" w:color="000000" w:sz="4" w:space="0"/>
            </w:tcBorders>
            <w:tcW w:w="5619" w:type="dxa"/>
            <w:vAlign w:val="center"/>
            <w:textDirection w:val="lrTb"/>
            <w:noWrap w:val="false"/>
          </w:tcPr>
          <w:p>
            <w:pPr>
              <w:jc w:val="left"/>
              <w:spacing w:line="360" w:lineRule="auto"/>
              <w:widowControl/>
              <w:rPr>
                <w:rFonts w:ascii="宋体" w:hAnsi="宋体"/>
                <w:sz w:val="20"/>
                <w:szCs w:val="18"/>
              </w:rPr>
            </w:pPr>
            <w:r>
              <w:rPr>
                <w:rFonts w:ascii="宋体" w:hAnsi="宋体"/>
                <w:sz w:val="20"/>
                <w:szCs w:val="18"/>
              </w:rPr>
              <w:t xml:space="preserve">（1）助餐服务方案：</w:t>
            </w:r>
            <w:r>
              <w:rPr>
                <w:rFonts w:hint="eastAsia" w:ascii="宋体" w:hAnsi="宋体"/>
                <w:sz w:val="20"/>
                <w:szCs w:val="18"/>
              </w:rPr>
              <w:t xml:space="preserve">投</w:t>
            </w:r>
            <w:r>
              <w:rPr>
                <w:rFonts w:ascii="宋体" w:hAnsi="宋体"/>
                <w:sz w:val="20"/>
                <w:szCs w:val="18"/>
              </w:rPr>
              <w:t xml:space="preserve">标人结合本项目的实施要求，针对生活照料中的助餐服务，提出明确的服务方案和实行措施，包括但不限于：送餐服务方案（</w:t>
            </w:r>
            <w:r>
              <w:rPr>
                <w:rFonts w:hint="eastAsia" w:ascii="宋体" w:hAnsi="宋体"/>
                <w:sz w:val="20"/>
                <w:szCs w:val="18"/>
              </w:rPr>
              <w:t xml:space="preserve">1</w:t>
            </w:r>
            <w:r>
              <w:rPr>
                <w:rFonts w:hint="eastAsia" w:ascii="宋体" w:hAnsi="宋体"/>
                <w:sz w:val="20"/>
                <w:szCs w:val="18"/>
              </w:rPr>
              <w:t xml:space="preserve">.5</w:t>
            </w:r>
            <w:r>
              <w:rPr>
                <w:rFonts w:ascii="宋体" w:hAnsi="宋体"/>
                <w:sz w:val="20"/>
                <w:szCs w:val="18"/>
              </w:rPr>
              <w:t xml:space="preserve">分）、协助就餐服务方案（</w:t>
            </w:r>
            <w:r>
              <w:rPr>
                <w:rFonts w:hint="eastAsia" w:ascii="宋体" w:hAnsi="宋体"/>
                <w:sz w:val="20"/>
                <w:szCs w:val="18"/>
              </w:rPr>
              <w:t xml:space="preserve">1</w:t>
            </w:r>
            <w:r>
              <w:rPr>
                <w:rFonts w:hint="eastAsia" w:ascii="宋体" w:hAnsi="宋体"/>
                <w:sz w:val="20"/>
                <w:szCs w:val="18"/>
              </w:rPr>
              <w:t xml:space="preserve">.5</w:t>
            </w:r>
            <w:r>
              <w:rPr>
                <w:rFonts w:ascii="宋体" w:hAnsi="宋体"/>
                <w:sz w:val="20"/>
                <w:szCs w:val="18"/>
              </w:rPr>
              <w:t xml:space="preserve">分）等。</w:t>
            </w:r>
            <w:r/>
          </w:p>
          <w:p>
            <w:pPr>
              <w:jc w:val="left"/>
              <w:spacing w:line="360" w:lineRule="auto"/>
              <w:widowControl/>
              <w:rPr>
                <w:rFonts w:ascii="宋体" w:hAnsi="宋体"/>
                <w:sz w:val="20"/>
                <w:szCs w:val="18"/>
              </w:rPr>
            </w:pPr>
            <w:r>
              <w:rPr>
                <w:rFonts w:ascii="宋体" w:hAnsi="宋体"/>
                <w:sz w:val="20"/>
                <w:szCs w:val="18"/>
              </w:rPr>
              <w:t xml:space="preserve">内容需描述合理、详细、切实可行有效，每有一项内容进行了阐述且满足采购需求的</w:t>
            </w:r>
            <w:r>
              <w:rPr>
                <w:rFonts w:ascii="宋体" w:hAnsi="宋体"/>
                <w:sz w:val="20"/>
                <w:szCs w:val="18"/>
              </w:rPr>
              <w:t xml:space="preserve">，</w:t>
            </w:r>
            <w:r>
              <w:rPr>
                <w:rFonts w:ascii="宋体" w:hAnsi="宋体"/>
                <w:sz w:val="20"/>
                <w:szCs w:val="18"/>
              </w:rPr>
              <w:t xml:space="preserve">最高</w:t>
            </w:r>
            <w:r>
              <w:rPr>
                <w:rFonts w:ascii="宋体" w:hAnsi="宋体"/>
                <w:sz w:val="20"/>
                <w:szCs w:val="18"/>
              </w:rPr>
              <w:t xml:space="preserve">得</w:t>
            </w:r>
            <w:r>
              <w:rPr>
                <w:rFonts w:hint="eastAsia" w:ascii="宋体" w:hAnsi="宋体"/>
                <w:sz w:val="20"/>
                <w:szCs w:val="18"/>
              </w:rPr>
              <w:t xml:space="preserve">1</w:t>
            </w:r>
            <w:r>
              <w:rPr>
                <w:rFonts w:hint="eastAsia" w:ascii="宋体" w:hAnsi="宋体"/>
                <w:sz w:val="20"/>
                <w:szCs w:val="18"/>
              </w:rPr>
              <w:t xml:space="preserve">.5</w:t>
            </w:r>
            <w:r>
              <w:rPr>
                <w:rFonts w:ascii="宋体" w:hAnsi="宋体"/>
                <w:sz w:val="20"/>
                <w:szCs w:val="18"/>
              </w:rPr>
              <w:t xml:space="preserve">分；内容描述比较合理详细，对每一项内容均进行基本的阐述的，</w:t>
            </w:r>
            <w:r>
              <w:rPr>
                <w:rFonts w:ascii="宋体" w:hAnsi="宋体"/>
                <w:sz w:val="20"/>
                <w:szCs w:val="18"/>
              </w:rPr>
              <w:t xml:space="preserve">最高</w:t>
            </w:r>
            <w:r>
              <w:rPr>
                <w:rFonts w:ascii="宋体" w:hAnsi="宋体"/>
                <w:sz w:val="20"/>
                <w:szCs w:val="18"/>
              </w:rPr>
              <w:t xml:space="preserve">得</w:t>
            </w:r>
            <w:r>
              <w:rPr>
                <w:rFonts w:hint="eastAsia" w:ascii="宋体" w:hAnsi="宋体"/>
                <w:sz w:val="20"/>
                <w:szCs w:val="18"/>
              </w:rPr>
              <w:t xml:space="preserve">1</w:t>
            </w:r>
            <w:r>
              <w:rPr>
                <w:rFonts w:ascii="宋体" w:hAnsi="宋体"/>
                <w:sz w:val="20"/>
                <w:szCs w:val="18"/>
              </w:rPr>
              <w:t xml:space="preserve">分；内容描述有待完善，或内容描述有缺项漏项的</w:t>
            </w:r>
            <w:r>
              <w:rPr>
                <w:rFonts w:ascii="宋体" w:hAnsi="宋体"/>
                <w:sz w:val="20"/>
                <w:szCs w:val="18"/>
              </w:rPr>
              <w:t xml:space="preserve">，</w:t>
            </w:r>
            <w:r>
              <w:rPr>
                <w:rFonts w:ascii="宋体" w:hAnsi="宋体"/>
                <w:sz w:val="20"/>
                <w:szCs w:val="18"/>
              </w:rPr>
              <w:t xml:space="preserve">最高</w:t>
            </w:r>
            <w:r>
              <w:rPr>
                <w:rFonts w:ascii="宋体" w:hAnsi="宋体"/>
                <w:sz w:val="20"/>
                <w:szCs w:val="18"/>
              </w:rPr>
              <w:t xml:space="preserve">得</w:t>
            </w:r>
            <w:r>
              <w:rPr>
                <w:rFonts w:hint="eastAsia" w:ascii="宋体" w:hAnsi="宋体"/>
                <w:sz w:val="20"/>
                <w:szCs w:val="18"/>
              </w:rPr>
              <w:t xml:space="preserve">0.5</w:t>
            </w:r>
            <w:r>
              <w:rPr>
                <w:rFonts w:ascii="宋体" w:hAnsi="宋体"/>
                <w:sz w:val="20"/>
                <w:szCs w:val="18"/>
              </w:rPr>
              <w:t xml:space="preserve">分；未进行阐述或不满足采购需求的不得分，本项最高得</w:t>
            </w:r>
            <w:r>
              <w:rPr>
                <w:rFonts w:hint="eastAsia" w:ascii="宋体" w:hAnsi="宋体"/>
                <w:sz w:val="20"/>
                <w:szCs w:val="18"/>
              </w:rPr>
              <w:t xml:space="preserve">3</w:t>
            </w:r>
            <w:r>
              <w:rPr>
                <w:rFonts w:ascii="宋体" w:hAnsi="宋体"/>
                <w:sz w:val="20"/>
                <w:szCs w:val="18"/>
              </w:rPr>
              <w:t xml:space="preserve">分。</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3</w:t>
            </w:r>
            <w:r/>
          </w:p>
        </w:tc>
      </w:tr>
      <w:tr>
        <w:trPr>
          <w:trHeight w:val="3539"/>
        </w:trPr>
        <w:tc>
          <w:tcPr>
            <w:tcBorders>
              <w:top w:val="none" w:color="000000" w:sz="0" w:space="0"/>
              <w:left w:val="single" w:color="000000" w:sz="4" w:space="0"/>
              <w:bottom w:val="none" w:color="000000" w:sz="0" w:space="0"/>
              <w:right w:val="single" w:color="000000" w:sz="4" w:space="0"/>
            </w:tcBorders>
            <w:tcW w:w="642" w:type="dxa"/>
            <w:vAlign w:val="center"/>
            <w:vMerge w:val="continue"/>
            <w:textDirection w:val="lrTb"/>
            <w:noWrap/>
          </w:tcPr>
          <w:p>
            <w:pPr>
              <w:jc w:val="center"/>
              <w:spacing w:line="360" w:lineRule="auto"/>
              <w:widowControl/>
              <w:rPr>
                <w:rFonts w:ascii="宋体" w:hAnsi="宋体"/>
                <w:sz w:val="20"/>
                <w:szCs w:val="18"/>
              </w:rPr>
            </w:pPr>
            <w:r>
              <w:rPr>
                <w:rFonts w:ascii="宋体" w:hAnsi="宋体"/>
                <w:sz w:val="20"/>
                <w:szCs w:val="18"/>
              </w:rPr>
            </w:r>
            <w:r/>
          </w:p>
        </w:tc>
        <w:tc>
          <w:tcPr>
            <w:tcBorders>
              <w:top w:val="none" w:color="000000" w:sz="0" w:space="0"/>
              <w:left w:val="single" w:color="000000" w:sz="4" w:space="0"/>
              <w:bottom w:val="none" w:color="000000" w:sz="0" w:space="0"/>
              <w:right w:val="single" w:color="000000" w:sz="4" w:space="0"/>
            </w:tcBorders>
            <w:tcW w:w="1417" w:type="dxa"/>
            <w:vAlign w:val="center"/>
            <w:vMerge w:val="continue"/>
            <w:textDirection w:val="lrTb"/>
            <w:noWrap w:val="false"/>
          </w:tcPr>
          <w:p>
            <w:pPr>
              <w:jc w:val="center"/>
              <w:spacing w:line="360" w:lineRule="auto"/>
              <w:widowControl/>
              <w:rPr>
                <w:rFonts w:ascii="宋体" w:hAnsi="宋体"/>
                <w:sz w:val="20"/>
                <w:szCs w:val="18"/>
              </w:rPr>
            </w:pPr>
            <w:r>
              <w:rPr>
                <w:rFonts w:ascii="宋体" w:hAnsi="宋体"/>
                <w:sz w:val="20"/>
                <w:szCs w:val="18"/>
              </w:rPr>
            </w:r>
            <w:r/>
          </w:p>
        </w:tc>
        <w:tc>
          <w:tcPr>
            <w:tcBorders>
              <w:top w:val="single" w:color="000000" w:sz="4" w:space="0"/>
              <w:left w:val="single" w:color="000000" w:sz="4" w:space="0"/>
              <w:bottom w:val="single" w:color="000000" w:sz="4" w:space="0"/>
              <w:right w:val="single" w:color="000000" w:sz="4" w:space="0"/>
            </w:tcBorders>
            <w:tcW w:w="5619" w:type="dxa"/>
            <w:vAlign w:val="center"/>
            <w:textDirection w:val="lrTb"/>
            <w:noWrap w:val="false"/>
          </w:tcPr>
          <w:p>
            <w:pPr>
              <w:jc w:val="left"/>
              <w:spacing w:line="360" w:lineRule="auto"/>
              <w:widowControl/>
              <w:rPr>
                <w:rFonts w:ascii="宋体" w:hAnsi="宋体"/>
                <w:sz w:val="20"/>
                <w:szCs w:val="18"/>
              </w:rPr>
            </w:pPr>
            <w:r>
              <w:rPr>
                <w:rFonts w:ascii="宋体" w:hAnsi="宋体"/>
                <w:sz w:val="20"/>
                <w:szCs w:val="18"/>
              </w:rPr>
              <w:t xml:space="preserve">（2）普通清洁服务方案：</w:t>
            </w:r>
            <w:r>
              <w:rPr>
                <w:rFonts w:hint="eastAsia" w:ascii="宋体" w:hAnsi="宋体"/>
                <w:sz w:val="20"/>
                <w:szCs w:val="18"/>
              </w:rPr>
              <w:t xml:space="preserve">投</w:t>
            </w:r>
            <w:r>
              <w:rPr>
                <w:rFonts w:ascii="宋体" w:hAnsi="宋体"/>
                <w:sz w:val="20"/>
                <w:szCs w:val="18"/>
              </w:rPr>
              <w:t xml:space="preserve">标人结合本项目的实施要求，针对生活照料中的普通清洁服务部分，提出明确的服务方案和实行措施，包括但不限于：居室清洁服务方案（</w:t>
            </w:r>
            <w:r>
              <w:rPr>
                <w:rFonts w:hint="eastAsia" w:ascii="宋体" w:hAnsi="宋体"/>
                <w:sz w:val="20"/>
                <w:szCs w:val="18"/>
              </w:rPr>
              <w:t xml:space="preserve">1.5</w:t>
            </w:r>
            <w:r>
              <w:rPr>
                <w:rFonts w:ascii="宋体" w:hAnsi="宋体"/>
                <w:sz w:val="20"/>
                <w:szCs w:val="18"/>
              </w:rPr>
              <w:t xml:space="preserve">分）、衣物洗涤服务方案（</w:t>
            </w:r>
            <w:r>
              <w:rPr>
                <w:rFonts w:hint="eastAsia" w:ascii="宋体" w:hAnsi="宋体"/>
                <w:sz w:val="20"/>
                <w:szCs w:val="18"/>
              </w:rPr>
              <w:t xml:space="preserve">1.5</w:t>
            </w:r>
            <w:r>
              <w:rPr>
                <w:rFonts w:ascii="宋体" w:hAnsi="宋体"/>
                <w:sz w:val="20"/>
                <w:szCs w:val="18"/>
              </w:rPr>
              <w:t xml:space="preserve">分）等。</w:t>
            </w:r>
            <w:r/>
          </w:p>
          <w:p>
            <w:pPr>
              <w:jc w:val="left"/>
              <w:spacing w:line="360" w:lineRule="auto"/>
              <w:widowControl/>
              <w:rPr>
                <w:rFonts w:ascii="宋体" w:hAnsi="宋体"/>
                <w:sz w:val="20"/>
                <w:szCs w:val="18"/>
              </w:rPr>
            </w:pPr>
            <w:r>
              <w:rPr>
                <w:rFonts w:ascii="宋体" w:hAnsi="宋体"/>
                <w:sz w:val="20"/>
                <w:szCs w:val="18"/>
              </w:rPr>
              <w:t xml:space="preserve">内容需描述合理、详细、切实可行有效，每有一项内容进行了阐述且满足采购需求的</w:t>
            </w:r>
            <w:r>
              <w:rPr>
                <w:rFonts w:ascii="宋体" w:hAnsi="宋体"/>
                <w:sz w:val="20"/>
                <w:szCs w:val="18"/>
              </w:rPr>
              <w:t xml:space="preserve">，</w:t>
            </w:r>
            <w:r>
              <w:rPr>
                <w:rFonts w:ascii="宋体" w:hAnsi="宋体"/>
                <w:sz w:val="20"/>
                <w:szCs w:val="18"/>
              </w:rPr>
              <w:t xml:space="preserve">最高</w:t>
            </w:r>
            <w:r>
              <w:rPr>
                <w:rFonts w:ascii="宋体" w:hAnsi="宋体"/>
                <w:sz w:val="20"/>
                <w:szCs w:val="18"/>
              </w:rPr>
              <w:t xml:space="preserve">得</w:t>
            </w:r>
            <w:r>
              <w:rPr>
                <w:rFonts w:hint="eastAsia" w:ascii="宋体" w:hAnsi="宋体"/>
                <w:sz w:val="20"/>
                <w:szCs w:val="18"/>
              </w:rPr>
              <w:t xml:space="preserve">1.5</w:t>
            </w:r>
            <w:r>
              <w:rPr>
                <w:rFonts w:ascii="宋体" w:hAnsi="宋体"/>
                <w:sz w:val="20"/>
                <w:szCs w:val="18"/>
              </w:rPr>
              <w:t xml:space="preserve">分；内容描述比较合理详细，对每一项内容均进行基本阐述的，</w:t>
            </w:r>
            <w:r>
              <w:rPr>
                <w:rFonts w:ascii="宋体" w:hAnsi="宋体"/>
                <w:sz w:val="20"/>
                <w:szCs w:val="18"/>
              </w:rPr>
              <w:t xml:space="preserve">最高</w:t>
            </w:r>
            <w:r>
              <w:rPr>
                <w:rFonts w:ascii="宋体" w:hAnsi="宋体"/>
                <w:sz w:val="20"/>
                <w:szCs w:val="18"/>
              </w:rPr>
              <w:t xml:space="preserve">得</w:t>
            </w:r>
            <w:r>
              <w:rPr>
                <w:rFonts w:hint="eastAsia" w:ascii="宋体" w:hAnsi="宋体"/>
                <w:sz w:val="20"/>
                <w:szCs w:val="18"/>
              </w:rPr>
              <w:t xml:space="preserve">1</w:t>
            </w:r>
            <w:r>
              <w:rPr>
                <w:rFonts w:ascii="宋体" w:hAnsi="宋体"/>
                <w:sz w:val="20"/>
                <w:szCs w:val="18"/>
              </w:rPr>
              <w:t xml:space="preserve">分；内容描述有待完善，或内容描述有缺项漏项的</w:t>
            </w:r>
            <w:r>
              <w:rPr>
                <w:rFonts w:ascii="宋体" w:hAnsi="宋体"/>
                <w:sz w:val="20"/>
                <w:szCs w:val="18"/>
              </w:rPr>
              <w:t xml:space="preserve">，</w:t>
            </w:r>
            <w:r>
              <w:rPr>
                <w:rFonts w:ascii="宋体" w:hAnsi="宋体"/>
                <w:sz w:val="20"/>
                <w:szCs w:val="18"/>
              </w:rPr>
              <w:t xml:space="preserve">最高</w:t>
            </w:r>
            <w:r>
              <w:rPr>
                <w:rFonts w:ascii="宋体" w:hAnsi="宋体"/>
                <w:sz w:val="20"/>
                <w:szCs w:val="18"/>
              </w:rPr>
              <w:t xml:space="preserve">得</w:t>
            </w:r>
            <w:r>
              <w:rPr>
                <w:rFonts w:hint="eastAsia" w:ascii="宋体" w:hAnsi="宋体"/>
                <w:sz w:val="20"/>
                <w:szCs w:val="18"/>
              </w:rPr>
              <w:t xml:space="preserve">0.5</w:t>
            </w:r>
            <w:r>
              <w:rPr>
                <w:rFonts w:ascii="宋体" w:hAnsi="宋体"/>
                <w:sz w:val="20"/>
                <w:szCs w:val="18"/>
              </w:rPr>
              <w:t xml:space="preserve">分；未进行阐述或不满足采购需求的不得分，本项最高得</w:t>
            </w:r>
            <w:r>
              <w:rPr>
                <w:rFonts w:hint="eastAsia" w:ascii="宋体" w:hAnsi="宋体"/>
                <w:sz w:val="20"/>
                <w:szCs w:val="18"/>
              </w:rPr>
              <w:t xml:space="preserve">3</w:t>
            </w:r>
            <w:r>
              <w:rPr>
                <w:rFonts w:ascii="宋体" w:hAnsi="宋体"/>
                <w:sz w:val="20"/>
                <w:szCs w:val="18"/>
              </w:rPr>
              <w:t xml:space="preserve">分。</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3</w:t>
            </w:r>
            <w:r/>
          </w:p>
        </w:tc>
      </w:tr>
      <w:tr>
        <w:trPr>
          <w:trHeight w:val="699"/>
        </w:trPr>
        <w:tc>
          <w:tcPr>
            <w:tcBorders>
              <w:top w:val="none" w:color="000000" w:sz="0" w:space="0"/>
              <w:left w:val="single" w:color="000000" w:sz="4" w:space="0"/>
              <w:bottom w:val="single" w:color="000000" w:sz="4" w:space="0"/>
              <w:right w:val="single" w:color="000000" w:sz="4" w:space="0"/>
            </w:tcBorders>
            <w:tcW w:w="642" w:type="dxa"/>
            <w:vAlign w:val="center"/>
            <w:vMerge w:val="continue"/>
            <w:textDirection w:val="lrTb"/>
            <w:noWrap/>
          </w:tcPr>
          <w:p>
            <w:pPr>
              <w:jc w:val="center"/>
              <w:spacing w:line="360" w:lineRule="auto"/>
              <w:widowControl/>
              <w:rPr>
                <w:rFonts w:ascii="宋体" w:hAnsi="宋体"/>
                <w:sz w:val="20"/>
                <w:szCs w:val="18"/>
              </w:rPr>
            </w:pPr>
            <w:r>
              <w:rPr>
                <w:rFonts w:ascii="宋体" w:hAnsi="宋体"/>
                <w:sz w:val="20"/>
                <w:szCs w:val="18"/>
              </w:rPr>
            </w:r>
            <w:r/>
          </w:p>
        </w:tc>
        <w:tc>
          <w:tcPr>
            <w:tcBorders>
              <w:top w:val="none" w:color="000000" w:sz="0"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spacing w:line="360" w:lineRule="auto"/>
              <w:widowControl/>
              <w:rPr>
                <w:rFonts w:ascii="宋体" w:hAnsi="宋体"/>
                <w:sz w:val="20"/>
                <w:szCs w:val="18"/>
              </w:rPr>
            </w:pPr>
            <w:r>
              <w:rPr>
                <w:rFonts w:ascii="宋体" w:hAnsi="宋体"/>
                <w:sz w:val="20"/>
                <w:szCs w:val="18"/>
              </w:rPr>
            </w:r>
            <w:r/>
          </w:p>
        </w:tc>
        <w:tc>
          <w:tcPr>
            <w:tcBorders>
              <w:top w:val="single" w:color="000000" w:sz="4" w:space="0"/>
              <w:left w:val="single" w:color="000000" w:sz="4" w:space="0"/>
              <w:bottom w:val="single" w:color="000000" w:sz="4" w:space="0"/>
              <w:right w:val="single" w:color="000000" w:sz="4" w:space="0"/>
            </w:tcBorders>
            <w:tcW w:w="5619" w:type="dxa"/>
            <w:vAlign w:val="center"/>
            <w:textDirection w:val="lrTb"/>
            <w:noWrap w:val="false"/>
          </w:tcPr>
          <w:p>
            <w:pPr>
              <w:jc w:val="left"/>
              <w:spacing w:line="360" w:lineRule="auto"/>
              <w:widowControl/>
              <w:rPr>
                <w:rFonts w:ascii="宋体" w:hAnsi="宋体"/>
                <w:sz w:val="20"/>
                <w:szCs w:val="18"/>
              </w:rPr>
            </w:pPr>
            <w:r>
              <w:rPr>
                <w:rFonts w:ascii="宋体" w:hAnsi="宋体"/>
                <w:sz w:val="20"/>
                <w:szCs w:val="18"/>
              </w:rPr>
              <w:t xml:space="preserve">（3）特色保洁服务方案：</w:t>
            </w:r>
            <w:r>
              <w:rPr>
                <w:rFonts w:hint="eastAsia" w:ascii="宋体" w:hAnsi="宋体"/>
                <w:sz w:val="20"/>
                <w:szCs w:val="18"/>
              </w:rPr>
              <w:t xml:space="preserve">投</w:t>
            </w:r>
            <w:r>
              <w:rPr>
                <w:rFonts w:ascii="宋体" w:hAnsi="宋体"/>
                <w:sz w:val="20"/>
                <w:szCs w:val="18"/>
              </w:rPr>
              <w:t xml:space="preserve">标人</w:t>
            </w:r>
            <w:r>
              <w:rPr>
                <w:rFonts w:ascii="宋体" w:hAnsi="宋体"/>
                <w:sz w:val="20"/>
                <w:szCs w:val="18"/>
              </w:rPr>
              <w:t xml:space="preserve">结合本项目的实施要求，针对生活照料中的特色保洁服务部分，提出明确的服务方案和实行措施，</w:t>
            </w:r>
            <w:r>
              <w:rPr>
                <w:rFonts w:ascii="宋体" w:hAnsi="宋体"/>
                <w:sz w:val="20"/>
                <w:szCs w:val="18"/>
              </w:rPr>
              <w:t xml:space="preserve">包括但不限于：特色服务人员团队配置方案（</w:t>
            </w:r>
            <w:r>
              <w:rPr>
                <w:rFonts w:hint="eastAsia" w:ascii="宋体" w:hAnsi="宋体"/>
                <w:sz w:val="20"/>
                <w:szCs w:val="18"/>
              </w:rPr>
              <w:t xml:space="preserve">2分</w:t>
            </w:r>
            <w:r>
              <w:rPr>
                <w:rFonts w:ascii="宋体" w:hAnsi="宋体"/>
                <w:sz w:val="20"/>
                <w:szCs w:val="18"/>
              </w:rPr>
              <w:t xml:space="preserve">）、设施设备</w:t>
            </w:r>
            <w:r>
              <w:rPr>
                <w:rFonts w:hint="eastAsia" w:ascii="宋体" w:hAnsi="宋体"/>
                <w:sz w:val="20"/>
                <w:szCs w:val="18"/>
              </w:rPr>
              <w:t xml:space="preserve">配置方案（2分）工时控制方案（2分）等</w:t>
            </w:r>
            <w:r>
              <w:rPr>
                <w:rFonts w:ascii="宋体" w:hAnsi="宋体"/>
                <w:sz w:val="20"/>
                <w:szCs w:val="18"/>
              </w:rPr>
              <w:t xml:space="preserve">服务方案需标准详细、工作标准科学合理，切实可行。</w:t>
            </w:r>
            <w:r/>
          </w:p>
          <w:p>
            <w:pPr>
              <w:jc w:val="left"/>
              <w:spacing w:line="360" w:lineRule="auto"/>
              <w:widowControl/>
              <w:rPr>
                <w:rFonts w:ascii="宋体" w:hAnsi="宋体"/>
                <w:sz w:val="20"/>
                <w:szCs w:val="18"/>
              </w:rPr>
            </w:pPr>
            <w:r>
              <w:rPr>
                <w:rFonts w:hint="eastAsia" w:ascii="宋体" w:hAnsi="宋体"/>
                <w:sz w:val="20"/>
                <w:szCs w:val="18"/>
              </w:rPr>
              <w:t xml:space="preserve">内容需描述合理、详细、切实可行有效，每有一项内容进行了阐述且满足采购需求的</w:t>
            </w:r>
            <w:r>
              <w:rPr>
                <w:rFonts w:hint="eastAsia" w:ascii="宋体" w:hAnsi="宋体"/>
                <w:sz w:val="20"/>
                <w:szCs w:val="18"/>
              </w:rPr>
              <w:t xml:space="preserve">，</w:t>
            </w:r>
            <w:r>
              <w:rPr>
                <w:rFonts w:ascii="宋体" w:hAnsi="宋体"/>
                <w:sz w:val="20"/>
                <w:szCs w:val="18"/>
              </w:rPr>
              <w:t xml:space="preserve">最高</w:t>
            </w:r>
            <w:r>
              <w:rPr>
                <w:rFonts w:hint="eastAsia" w:ascii="宋体" w:hAnsi="宋体"/>
                <w:sz w:val="20"/>
                <w:szCs w:val="18"/>
              </w:rPr>
              <w:t xml:space="preserve">得3分；内容描述比较合理详细，对每一项内容均进行基本的阐述的，</w:t>
            </w:r>
            <w:r>
              <w:rPr>
                <w:rFonts w:ascii="宋体" w:hAnsi="宋体"/>
                <w:sz w:val="20"/>
                <w:szCs w:val="18"/>
              </w:rPr>
              <w:t xml:space="preserve">最高</w:t>
            </w:r>
            <w:r>
              <w:rPr>
                <w:rFonts w:hint="eastAsia" w:ascii="宋体" w:hAnsi="宋体"/>
                <w:sz w:val="20"/>
                <w:szCs w:val="18"/>
              </w:rPr>
              <w:t xml:space="preserve">得2分；内容描述有待完善，或内容描述有缺项漏项的</w:t>
            </w:r>
            <w:r>
              <w:rPr>
                <w:rFonts w:hint="eastAsia" w:ascii="宋体" w:hAnsi="宋体"/>
                <w:sz w:val="20"/>
                <w:szCs w:val="18"/>
              </w:rPr>
              <w:t xml:space="preserve">，</w:t>
            </w:r>
            <w:r>
              <w:rPr>
                <w:rFonts w:ascii="宋体" w:hAnsi="宋体"/>
                <w:sz w:val="20"/>
                <w:szCs w:val="18"/>
              </w:rPr>
              <w:t xml:space="preserve">最高</w:t>
            </w:r>
            <w:r>
              <w:rPr>
                <w:rFonts w:hint="eastAsia" w:ascii="宋体" w:hAnsi="宋体"/>
                <w:sz w:val="20"/>
                <w:szCs w:val="18"/>
              </w:rPr>
              <w:t xml:space="preserve">得1分；未进行阐述或不满足采购需求的不得分，本项最高得6分。</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6</w:t>
            </w:r>
            <w:r/>
          </w:p>
        </w:tc>
      </w:tr>
      <w:tr>
        <w:trPr>
          <w:trHeight w:val="1550"/>
        </w:trPr>
        <w:tc>
          <w:tcPr>
            <w:tcBorders>
              <w:top w:val="single" w:color="000000" w:sz="4" w:space="0"/>
              <w:left w:val="single" w:color="000000" w:sz="4" w:space="0"/>
              <w:right w:val="single" w:color="000000" w:sz="4" w:space="0"/>
            </w:tcBorders>
            <w:tcW w:w="642" w:type="dxa"/>
            <w:vAlign w:val="center"/>
            <w:vMerge w:val="restart"/>
            <w:textDirection w:val="lrTb"/>
            <w:noWrap/>
          </w:tcPr>
          <w:p>
            <w:pPr>
              <w:jc w:val="center"/>
              <w:spacing w:line="360" w:lineRule="auto"/>
              <w:widowControl/>
              <w:rPr>
                <w:rFonts w:ascii="宋体" w:hAnsi="宋体"/>
                <w:sz w:val="20"/>
                <w:szCs w:val="18"/>
              </w:rPr>
            </w:pPr>
            <w:r>
              <w:rPr>
                <w:rFonts w:ascii="宋体" w:hAnsi="宋体"/>
                <w:sz w:val="20"/>
                <w:szCs w:val="18"/>
              </w:rPr>
            </w:r>
            <w:r/>
          </w:p>
        </w:tc>
        <w:tc>
          <w:tcPr>
            <w:tcBorders>
              <w:top w:val="single" w:color="000000" w:sz="4" w:space="0"/>
              <w:left w:val="single" w:color="000000" w:sz="4" w:space="0"/>
              <w:right w:val="single" w:color="000000" w:sz="4" w:space="0"/>
            </w:tcBorders>
            <w:tcW w:w="1417" w:type="dxa"/>
            <w:vAlign w:val="center"/>
            <w:vMerge w:val="restart"/>
            <w:textDirection w:val="lrTb"/>
            <w:noWrap w:val="false"/>
          </w:tcPr>
          <w:p>
            <w:pPr>
              <w:jc w:val="center"/>
              <w:spacing w:line="360" w:lineRule="auto"/>
              <w:widowControl/>
              <w:rPr>
                <w:rFonts w:ascii="宋体" w:hAnsi="宋体"/>
                <w:sz w:val="20"/>
                <w:szCs w:val="18"/>
              </w:rPr>
            </w:pPr>
            <w:r>
              <w:rPr>
                <w:rFonts w:ascii="宋体" w:hAnsi="宋体"/>
                <w:sz w:val="20"/>
                <w:szCs w:val="18"/>
              </w:rPr>
            </w:r>
            <w:r/>
          </w:p>
        </w:tc>
        <w:tc>
          <w:tcPr>
            <w:tcBorders>
              <w:top w:val="single" w:color="000000" w:sz="4" w:space="0"/>
              <w:left w:val="single" w:color="000000" w:sz="4" w:space="0"/>
              <w:bottom w:val="single" w:color="000000" w:sz="4" w:space="0"/>
              <w:right w:val="single" w:color="000000" w:sz="4" w:space="0"/>
            </w:tcBorders>
            <w:tcW w:w="5619" w:type="dxa"/>
            <w:vAlign w:val="center"/>
            <w:textDirection w:val="lrTb"/>
            <w:noWrap w:val="false"/>
          </w:tcPr>
          <w:p>
            <w:pPr>
              <w:jc w:val="left"/>
              <w:spacing w:line="360" w:lineRule="auto"/>
              <w:widowControl/>
              <w:rPr>
                <w:rFonts w:ascii="宋体" w:hAnsi="宋体"/>
                <w:sz w:val="20"/>
                <w:szCs w:val="18"/>
              </w:rPr>
            </w:pPr>
            <w:r>
              <w:rPr>
                <w:rFonts w:ascii="宋体" w:hAnsi="宋体"/>
                <w:sz w:val="20"/>
                <w:szCs w:val="18"/>
              </w:rPr>
              <w:t xml:space="preserve">（</w:t>
            </w:r>
            <w:r>
              <w:rPr>
                <w:rFonts w:hint="eastAsia" w:ascii="宋体" w:hAnsi="宋体"/>
                <w:sz w:val="20"/>
                <w:szCs w:val="18"/>
              </w:rPr>
              <w:t xml:space="preserve">4</w:t>
            </w:r>
            <w:r>
              <w:rPr>
                <w:rFonts w:ascii="宋体" w:hAnsi="宋体"/>
                <w:sz w:val="20"/>
                <w:szCs w:val="18"/>
              </w:rPr>
              <w:t xml:space="preserve">）个人</w:t>
            </w:r>
            <w:r>
              <w:rPr>
                <w:rFonts w:ascii="宋体" w:hAnsi="宋体"/>
                <w:sz w:val="20"/>
                <w:szCs w:val="18"/>
              </w:rPr>
              <w:t xml:space="preserve">助洁服务</w:t>
            </w:r>
            <w:r>
              <w:rPr>
                <w:rFonts w:ascii="宋体" w:hAnsi="宋体"/>
                <w:sz w:val="20"/>
                <w:szCs w:val="18"/>
              </w:rPr>
              <w:t xml:space="preserve">方案：</w:t>
            </w:r>
            <w:r>
              <w:rPr>
                <w:rFonts w:hint="eastAsia" w:ascii="宋体" w:hAnsi="宋体"/>
                <w:sz w:val="20"/>
                <w:szCs w:val="18"/>
              </w:rPr>
              <w:t xml:space="preserve">投</w:t>
            </w:r>
            <w:r>
              <w:rPr>
                <w:rFonts w:ascii="宋体" w:hAnsi="宋体"/>
                <w:sz w:val="20"/>
                <w:szCs w:val="18"/>
              </w:rPr>
              <w:t xml:space="preserve">标人</w:t>
            </w:r>
            <w:r>
              <w:rPr>
                <w:rFonts w:ascii="宋体" w:hAnsi="宋体"/>
                <w:sz w:val="20"/>
                <w:szCs w:val="18"/>
              </w:rPr>
              <w:t xml:space="preserve">结合本项目的实施要求，针对生活照料中的</w:t>
            </w:r>
            <w:r>
              <w:rPr>
                <w:rFonts w:ascii="宋体" w:hAnsi="宋体"/>
                <w:sz w:val="20"/>
                <w:szCs w:val="18"/>
              </w:rPr>
              <w:t xml:space="preserve">个人助洁服务部</w:t>
            </w:r>
            <w:r>
              <w:rPr>
                <w:rFonts w:ascii="宋体" w:hAnsi="宋体"/>
                <w:sz w:val="20"/>
                <w:szCs w:val="18"/>
              </w:rPr>
              <w:t xml:space="preserve">分，提出明确的服务方案和实行措施，服务方案和实行措施需针对本项目实际情况，包括但不限于：服务标准（2分）、服务流程安排（2分）、被服务人员的安全保障（2分）等。</w:t>
            </w:r>
            <w:r/>
          </w:p>
          <w:p>
            <w:pPr>
              <w:jc w:val="left"/>
              <w:spacing w:line="360" w:lineRule="auto"/>
              <w:widowControl/>
              <w:rPr>
                <w:rFonts w:ascii="宋体" w:hAnsi="宋体"/>
                <w:sz w:val="20"/>
                <w:szCs w:val="18"/>
              </w:rPr>
            </w:pPr>
            <w:r>
              <w:rPr>
                <w:rFonts w:ascii="宋体" w:hAnsi="宋体"/>
                <w:sz w:val="20"/>
                <w:szCs w:val="18"/>
              </w:rPr>
              <w:t xml:space="preserve">内容需描述合理、详细、切实可行有效，每有一项内容进行了阐述且满足采购需求的</w:t>
            </w:r>
            <w:r>
              <w:rPr>
                <w:rFonts w:ascii="宋体" w:hAnsi="宋体"/>
                <w:sz w:val="20"/>
                <w:szCs w:val="18"/>
              </w:rPr>
              <w:t xml:space="preserve">，</w:t>
            </w:r>
            <w:r>
              <w:rPr>
                <w:rFonts w:ascii="宋体" w:hAnsi="宋体"/>
                <w:sz w:val="20"/>
                <w:szCs w:val="18"/>
              </w:rPr>
              <w:t xml:space="preserve">最高</w:t>
            </w:r>
            <w:r>
              <w:rPr>
                <w:rFonts w:ascii="宋体" w:hAnsi="宋体"/>
                <w:sz w:val="20"/>
                <w:szCs w:val="18"/>
              </w:rPr>
              <w:t xml:space="preserve">得2分；内容描述比较合理详细，对每一项内容均进行基本的阐述的，</w:t>
            </w:r>
            <w:r>
              <w:rPr>
                <w:rFonts w:ascii="宋体" w:hAnsi="宋体"/>
                <w:sz w:val="20"/>
                <w:szCs w:val="18"/>
              </w:rPr>
              <w:t xml:space="preserve">最高</w:t>
            </w:r>
            <w:r>
              <w:rPr>
                <w:rFonts w:ascii="宋体" w:hAnsi="宋体"/>
                <w:sz w:val="20"/>
                <w:szCs w:val="18"/>
              </w:rPr>
              <w:t xml:space="preserve">得1.5分；内容描述有待完善，或内容描述有缺项漏项的</w:t>
            </w:r>
            <w:r>
              <w:rPr>
                <w:rFonts w:ascii="宋体" w:hAnsi="宋体"/>
                <w:sz w:val="20"/>
                <w:szCs w:val="18"/>
              </w:rPr>
              <w:t xml:space="preserve">，</w:t>
            </w:r>
            <w:r>
              <w:rPr>
                <w:rFonts w:ascii="宋体" w:hAnsi="宋体"/>
                <w:sz w:val="20"/>
                <w:szCs w:val="18"/>
              </w:rPr>
              <w:t xml:space="preserve">最高</w:t>
            </w:r>
            <w:r>
              <w:rPr>
                <w:rFonts w:ascii="宋体" w:hAnsi="宋体"/>
                <w:sz w:val="20"/>
                <w:szCs w:val="18"/>
              </w:rPr>
              <w:t xml:space="preserve">得1分；未进行阐述或不满足采购需求的不得分，本项最高得</w:t>
            </w:r>
            <w:r>
              <w:rPr>
                <w:rFonts w:hint="eastAsia" w:ascii="宋体" w:hAnsi="宋体"/>
                <w:sz w:val="20"/>
                <w:szCs w:val="18"/>
              </w:rPr>
              <w:t xml:space="preserve">6</w:t>
            </w:r>
            <w:r>
              <w:rPr>
                <w:rFonts w:ascii="宋体" w:hAnsi="宋体"/>
                <w:sz w:val="20"/>
                <w:szCs w:val="18"/>
              </w:rPr>
              <w:t xml:space="preserve">分。</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ascii="宋体" w:hAnsi="宋体"/>
                <w:sz w:val="20"/>
                <w:szCs w:val="18"/>
              </w:rPr>
              <w:t xml:space="preserve">6</w:t>
            </w:r>
            <w:r/>
          </w:p>
        </w:tc>
      </w:tr>
      <w:tr>
        <w:trPr>
          <w:trHeight w:val="279"/>
        </w:trPr>
        <w:tc>
          <w:tcPr>
            <w:tcBorders>
              <w:left w:val="single" w:color="000000" w:sz="4" w:space="0"/>
              <w:bottom w:val="single" w:color="000000" w:sz="4" w:space="0"/>
              <w:right w:val="single" w:color="000000" w:sz="4" w:space="0"/>
            </w:tcBorders>
            <w:tcW w:w="642" w:type="dxa"/>
            <w:vAlign w:val="center"/>
            <w:vMerge w:val="continue"/>
            <w:textDirection w:val="lrTb"/>
            <w:noWrap/>
          </w:tcPr>
          <w:p>
            <w:pPr>
              <w:jc w:val="center"/>
              <w:spacing w:line="360" w:lineRule="auto"/>
              <w:widowControl/>
              <w:rPr>
                <w:rFonts w:ascii="宋体" w:hAnsi="宋体"/>
                <w:sz w:val="20"/>
                <w:szCs w:val="18"/>
              </w:rPr>
            </w:pPr>
            <w:r>
              <w:rPr>
                <w:rFonts w:ascii="宋体" w:hAnsi="宋体"/>
                <w:sz w:val="20"/>
                <w:szCs w:val="18"/>
              </w:rPr>
            </w:r>
            <w:r/>
          </w:p>
        </w:tc>
        <w:tc>
          <w:tcPr>
            <w:tcBorders>
              <w:left w:val="single" w:color="000000" w:sz="4" w:space="0"/>
              <w:bottom w:val="single" w:color="000000" w:sz="4" w:space="0"/>
              <w:right w:val="single" w:color="000000" w:sz="4" w:space="0"/>
            </w:tcBorders>
            <w:tcW w:w="1417" w:type="dxa"/>
            <w:vAlign w:val="center"/>
            <w:vMerge w:val="continue"/>
            <w:textDirection w:val="lrTb"/>
            <w:noWrap w:val="false"/>
          </w:tcPr>
          <w:p>
            <w:pPr>
              <w:jc w:val="center"/>
              <w:spacing w:line="360" w:lineRule="auto"/>
              <w:widowControl/>
              <w:rPr>
                <w:rFonts w:ascii="宋体" w:hAnsi="宋体"/>
                <w:sz w:val="20"/>
                <w:szCs w:val="18"/>
              </w:rPr>
            </w:pPr>
            <w:r>
              <w:rPr>
                <w:rFonts w:ascii="宋体" w:hAnsi="宋体"/>
                <w:sz w:val="20"/>
                <w:szCs w:val="18"/>
              </w:rPr>
            </w:r>
            <w:r/>
          </w:p>
        </w:tc>
        <w:tc>
          <w:tcPr>
            <w:tcBorders>
              <w:top w:val="single" w:color="000000" w:sz="4" w:space="0"/>
              <w:left w:val="single" w:color="000000" w:sz="4" w:space="0"/>
              <w:bottom w:val="single" w:color="000000" w:sz="4" w:space="0"/>
              <w:right w:val="single" w:color="000000" w:sz="4" w:space="0"/>
            </w:tcBorders>
            <w:tcW w:w="5619" w:type="dxa"/>
            <w:vAlign w:val="center"/>
            <w:textDirection w:val="lrTb"/>
            <w:noWrap w:val="false"/>
          </w:tcPr>
          <w:p>
            <w:pPr>
              <w:jc w:val="left"/>
              <w:spacing w:line="360" w:lineRule="auto"/>
              <w:widowControl/>
              <w:rPr>
                <w:rFonts w:ascii="宋体" w:hAnsi="宋体"/>
                <w:sz w:val="20"/>
                <w:szCs w:val="18"/>
              </w:rPr>
            </w:pPr>
            <w:r>
              <w:rPr>
                <w:rFonts w:ascii="宋体" w:hAnsi="宋体"/>
                <w:sz w:val="20"/>
                <w:szCs w:val="18"/>
              </w:rPr>
              <w:t xml:space="preserve">（</w:t>
            </w:r>
            <w:r>
              <w:rPr>
                <w:rFonts w:hint="eastAsia" w:ascii="宋体" w:hAnsi="宋体"/>
                <w:sz w:val="20"/>
                <w:szCs w:val="18"/>
              </w:rPr>
              <w:t xml:space="preserve">5</w:t>
            </w:r>
            <w:r>
              <w:rPr>
                <w:rFonts w:ascii="宋体" w:hAnsi="宋体"/>
                <w:sz w:val="20"/>
                <w:szCs w:val="18"/>
              </w:rPr>
              <w:t xml:space="preserve">）便民服务方案：</w:t>
            </w:r>
            <w:r>
              <w:rPr>
                <w:rFonts w:hint="eastAsia" w:ascii="宋体" w:hAnsi="宋体"/>
                <w:sz w:val="20"/>
                <w:szCs w:val="18"/>
              </w:rPr>
              <w:t xml:space="preserve">投</w:t>
            </w:r>
            <w:r>
              <w:rPr>
                <w:rFonts w:ascii="宋体" w:hAnsi="宋体"/>
                <w:sz w:val="20"/>
                <w:szCs w:val="18"/>
              </w:rPr>
              <w:t xml:space="preserve">标人</w:t>
            </w:r>
            <w:r>
              <w:rPr>
                <w:rFonts w:ascii="宋体" w:hAnsi="宋体"/>
                <w:sz w:val="20"/>
                <w:szCs w:val="18"/>
              </w:rPr>
              <w:t xml:space="preserve">结合本项目的实施要求，针对生活照料中的便民服务部分，提出明确的服务方案和实行措施，服务方案需标准详细，切实可行。</w:t>
            </w:r>
            <w:r/>
          </w:p>
          <w:p>
            <w:pPr>
              <w:jc w:val="left"/>
              <w:spacing w:line="360" w:lineRule="auto"/>
              <w:widowControl/>
              <w:rPr>
                <w:rFonts w:ascii="宋体" w:hAnsi="宋体"/>
                <w:sz w:val="20"/>
                <w:szCs w:val="18"/>
              </w:rPr>
            </w:pPr>
            <w:r>
              <w:rPr>
                <w:rFonts w:ascii="宋体" w:hAnsi="宋体"/>
                <w:sz w:val="20"/>
                <w:szCs w:val="18"/>
              </w:rPr>
              <w:t xml:space="preserve">内容需描述合理、详细、切实可行有效且满足采购需求的</w:t>
            </w:r>
            <w:r>
              <w:rPr>
                <w:rFonts w:ascii="宋体" w:hAnsi="宋体"/>
                <w:sz w:val="20"/>
                <w:szCs w:val="18"/>
              </w:rPr>
              <w:t xml:space="preserve">，</w:t>
            </w:r>
            <w:r>
              <w:rPr>
                <w:rFonts w:ascii="宋体" w:hAnsi="宋体"/>
                <w:sz w:val="20"/>
                <w:szCs w:val="18"/>
              </w:rPr>
              <w:t xml:space="preserve">最高</w:t>
            </w:r>
            <w:r>
              <w:rPr>
                <w:rFonts w:ascii="宋体" w:hAnsi="宋体"/>
                <w:sz w:val="20"/>
                <w:szCs w:val="18"/>
              </w:rPr>
              <w:t xml:space="preserve">得</w:t>
            </w:r>
            <w:r>
              <w:rPr>
                <w:rFonts w:hint="eastAsia" w:ascii="宋体" w:hAnsi="宋体"/>
                <w:sz w:val="20"/>
                <w:szCs w:val="18"/>
              </w:rPr>
              <w:t xml:space="preserve">2</w:t>
            </w:r>
            <w:r>
              <w:rPr>
                <w:rFonts w:ascii="宋体" w:hAnsi="宋体"/>
                <w:sz w:val="20"/>
                <w:szCs w:val="18"/>
              </w:rPr>
              <w:t xml:space="preserve">分；内容描述比较合理详细，对每一项内容均进行基本的阐述的，</w:t>
            </w:r>
            <w:r>
              <w:rPr>
                <w:rFonts w:ascii="宋体" w:hAnsi="宋体"/>
                <w:sz w:val="20"/>
                <w:szCs w:val="18"/>
              </w:rPr>
              <w:t xml:space="preserve">最高</w:t>
            </w:r>
            <w:r>
              <w:rPr>
                <w:rFonts w:ascii="宋体" w:hAnsi="宋体"/>
                <w:sz w:val="20"/>
                <w:szCs w:val="18"/>
              </w:rPr>
              <w:t xml:space="preserve">得</w:t>
            </w:r>
            <w:r>
              <w:rPr>
                <w:rFonts w:hint="eastAsia" w:ascii="宋体" w:hAnsi="宋体"/>
                <w:sz w:val="20"/>
                <w:szCs w:val="18"/>
              </w:rPr>
              <w:t xml:space="preserve">1</w:t>
            </w:r>
            <w:r>
              <w:rPr>
                <w:rFonts w:ascii="宋体" w:hAnsi="宋体"/>
                <w:sz w:val="20"/>
                <w:szCs w:val="18"/>
              </w:rPr>
              <w:t xml:space="preserve">分；内容描述有待完善，或内容描述有缺项漏项的</w:t>
            </w:r>
            <w:r>
              <w:rPr>
                <w:rFonts w:ascii="宋体" w:hAnsi="宋体"/>
                <w:sz w:val="20"/>
                <w:szCs w:val="18"/>
              </w:rPr>
              <w:t xml:space="preserve">，</w:t>
            </w:r>
            <w:r>
              <w:rPr>
                <w:rFonts w:ascii="宋体" w:hAnsi="宋体"/>
                <w:sz w:val="20"/>
                <w:szCs w:val="18"/>
              </w:rPr>
              <w:t xml:space="preserve">最高</w:t>
            </w:r>
            <w:r>
              <w:rPr>
                <w:rFonts w:ascii="宋体" w:hAnsi="宋体"/>
                <w:sz w:val="20"/>
                <w:szCs w:val="18"/>
              </w:rPr>
              <w:t xml:space="preserve">得</w:t>
            </w:r>
            <w:r>
              <w:rPr>
                <w:rFonts w:hint="eastAsia" w:ascii="宋体" w:hAnsi="宋体"/>
                <w:sz w:val="20"/>
                <w:szCs w:val="18"/>
              </w:rPr>
              <w:t xml:space="preserve">0.5</w:t>
            </w:r>
            <w:r>
              <w:rPr>
                <w:rFonts w:ascii="宋体" w:hAnsi="宋体"/>
                <w:sz w:val="20"/>
                <w:szCs w:val="18"/>
              </w:rPr>
              <w:t xml:space="preserve">分；未进行阐述或不满足采购需求的不得分，本项最高得</w:t>
            </w:r>
            <w:r>
              <w:rPr>
                <w:rFonts w:hint="eastAsia" w:ascii="宋体" w:hAnsi="宋体"/>
                <w:sz w:val="20"/>
                <w:szCs w:val="18"/>
              </w:rPr>
              <w:t xml:space="preserve">2</w:t>
            </w:r>
            <w:r>
              <w:rPr>
                <w:rFonts w:ascii="宋体" w:hAnsi="宋体"/>
                <w:sz w:val="20"/>
                <w:szCs w:val="18"/>
              </w:rPr>
              <w:t xml:space="preserve">分。</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2</w:t>
            </w:r>
            <w:r/>
          </w:p>
        </w:tc>
      </w:tr>
      <w:tr>
        <w:trPr>
          <w:trHeight w:val="155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sz w:val="20"/>
                <w:szCs w:val="18"/>
              </w:rPr>
            </w:pPr>
            <w:r>
              <w:rPr>
                <w:rFonts w:ascii="宋体" w:hAnsi="宋体"/>
                <w:sz w:val="20"/>
                <w:szCs w:val="18"/>
              </w:rPr>
              <w:t xml:space="preserve">2</w:t>
            </w:r>
            <w:r>
              <w:rPr>
                <w:rFonts w:hint="eastAsia" w:ascii="宋体" w:hAnsi="宋体"/>
                <w:sz w:val="20"/>
                <w:szCs w:val="18"/>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ascii="宋体" w:hAnsi="宋体"/>
                <w:sz w:val="20"/>
                <w:szCs w:val="18"/>
              </w:rPr>
            </w:pPr>
            <w:r>
              <w:rPr>
                <w:rFonts w:ascii="宋体" w:hAnsi="宋体"/>
                <w:sz w:val="20"/>
                <w:szCs w:val="18"/>
              </w:rPr>
              <w:t xml:space="preserve">康复护理服务方案</w:t>
            </w:r>
            <w:r/>
          </w:p>
        </w:tc>
        <w:tc>
          <w:tcPr>
            <w:tcBorders>
              <w:top w:val="single" w:color="000000" w:sz="4" w:space="0"/>
              <w:left w:val="single" w:color="000000" w:sz="4" w:space="0"/>
              <w:bottom w:val="single" w:color="000000" w:sz="4" w:space="0"/>
              <w:right w:val="single" w:color="000000" w:sz="4" w:space="0"/>
            </w:tcBorders>
            <w:tcW w:w="5619" w:type="dxa"/>
            <w:vAlign w:val="center"/>
            <w:textDirection w:val="lrTb"/>
            <w:noWrap w:val="false"/>
          </w:tcPr>
          <w:p>
            <w:pPr>
              <w:jc w:val="left"/>
              <w:spacing w:line="360" w:lineRule="auto"/>
              <w:widowControl/>
              <w:rPr>
                <w:rFonts w:ascii="宋体" w:hAnsi="宋体"/>
                <w:sz w:val="20"/>
                <w:szCs w:val="18"/>
              </w:rPr>
            </w:pPr>
            <w:r>
              <w:rPr>
                <w:rFonts w:hint="eastAsia" w:ascii="宋体" w:hAnsi="宋体"/>
                <w:sz w:val="20"/>
                <w:szCs w:val="18"/>
              </w:rPr>
              <w:t xml:space="preserve">投</w:t>
            </w:r>
            <w:r>
              <w:rPr>
                <w:rFonts w:ascii="宋体" w:hAnsi="宋体"/>
                <w:sz w:val="20"/>
                <w:szCs w:val="18"/>
              </w:rPr>
              <w:t xml:space="preserve">标人</w:t>
            </w:r>
            <w:r>
              <w:rPr>
                <w:rFonts w:ascii="宋体" w:hAnsi="宋体"/>
                <w:sz w:val="20"/>
                <w:szCs w:val="18"/>
              </w:rPr>
              <w:t xml:space="preserve">结合本项目服务内容，针对服务项目中“康复训练”部分，提供明确的服务方案和实行措施，包括但不限于被服务人员的安全保障（2分）、服务人员规范操作培训方案（2分）等。内容需描述合理、详细、切实可行有效，每有一项内容进行了阐述且满足采购需求的</w:t>
            </w:r>
            <w:r>
              <w:rPr>
                <w:rFonts w:ascii="宋体" w:hAnsi="宋体"/>
                <w:sz w:val="20"/>
                <w:szCs w:val="18"/>
              </w:rPr>
              <w:t xml:space="preserve">，</w:t>
            </w:r>
            <w:r>
              <w:rPr>
                <w:rFonts w:ascii="宋体" w:hAnsi="宋体"/>
                <w:sz w:val="20"/>
                <w:szCs w:val="18"/>
              </w:rPr>
              <w:t xml:space="preserve">最高</w:t>
            </w:r>
            <w:r>
              <w:rPr>
                <w:rFonts w:ascii="宋体" w:hAnsi="宋体"/>
                <w:sz w:val="20"/>
                <w:szCs w:val="18"/>
              </w:rPr>
              <w:t xml:space="preserve">得2分；内容描述比较合理详细，对每一项内容均进行基本的阐述的，</w:t>
            </w:r>
            <w:r>
              <w:rPr>
                <w:rFonts w:ascii="宋体" w:hAnsi="宋体"/>
                <w:sz w:val="20"/>
                <w:szCs w:val="18"/>
              </w:rPr>
              <w:t xml:space="preserve">最高</w:t>
            </w:r>
            <w:r>
              <w:rPr>
                <w:rFonts w:ascii="宋体" w:hAnsi="宋体"/>
                <w:sz w:val="20"/>
                <w:szCs w:val="18"/>
              </w:rPr>
              <w:t xml:space="preserve">得1.5分；内容描述有待完善，或内容描述有缺项漏项的</w:t>
            </w:r>
            <w:r>
              <w:rPr>
                <w:rFonts w:ascii="宋体" w:hAnsi="宋体"/>
                <w:sz w:val="20"/>
                <w:szCs w:val="18"/>
              </w:rPr>
              <w:t xml:space="preserve">最高</w:t>
            </w:r>
            <w:r>
              <w:rPr>
                <w:rFonts w:ascii="宋体" w:hAnsi="宋体"/>
                <w:sz w:val="20"/>
                <w:szCs w:val="18"/>
              </w:rPr>
              <w:t xml:space="preserve">得1分；未进行阐述或不满足采购需求的不得分，本项最高得4分。</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ascii="宋体" w:hAnsi="宋体"/>
                <w:sz w:val="20"/>
                <w:szCs w:val="18"/>
              </w:rPr>
              <w:t xml:space="preserve">4</w:t>
            </w:r>
            <w:r/>
          </w:p>
        </w:tc>
      </w:tr>
      <w:tr>
        <w:trPr>
          <w:trHeight w:val="155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2.</w:t>
            </w:r>
            <w:r>
              <w:rPr>
                <w:rFonts w:ascii="宋体" w:hAnsi="宋体"/>
                <w:sz w:val="20"/>
                <w:szCs w:val="18"/>
              </w:rPr>
              <w:t xml:space="preserve">3</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ascii="宋体" w:hAnsi="宋体"/>
                <w:sz w:val="20"/>
                <w:szCs w:val="18"/>
              </w:rPr>
            </w:pPr>
            <w:r>
              <w:rPr>
                <w:rFonts w:ascii="宋体" w:hAnsi="宋体"/>
                <w:sz w:val="20"/>
                <w:szCs w:val="18"/>
              </w:rPr>
              <w:t xml:space="preserve">安全守护服务方案</w:t>
            </w:r>
            <w:r/>
          </w:p>
        </w:tc>
        <w:tc>
          <w:tcPr>
            <w:tcBorders>
              <w:top w:val="single" w:color="000000" w:sz="4" w:space="0"/>
              <w:left w:val="single" w:color="000000" w:sz="4" w:space="0"/>
              <w:bottom w:val="single" w:color="000000" w:sz="4" w:space="0"/>
              <w:right w:val="single" w:color="000000" w:sz="4" w:space="0"/>
            </w:tcBorders>
            <w:tcW w:w="5619" w:type="dxa"/>
            <w:vAlign w:val="center"/>
            <w:textDirection w:val="lrTb"/>
            <w:noWrap w:val="false"/>
          </w:tcPr>
          <w:p>
            <w:pPr>
              <w:jc w:val="left"/>
              <w:spacing w:line="360" w:lineRule="auto"/>
              <w:widowControl/>
              <w:rPr>
                <w:rFonts w:ascii="宋体" w:hAnsi="宋体"/>
                <w:sz w:val="20"/>
                <w:szCs w:val="18"/>
              </w:rPr>
            </w:pPr>
            <w:r>
              <w:rPr>
                <w:rFonts w:ascii="宋体" w:hAnsi="宋体"/>
                <w:sz w:val="20"/>
                <w:szCs w:val="18"/>
              </w:rPr>
              <w:t xml:space="preserve">包括但不限于对紧急呼叫转介服务响应方案（</w:t>
            </w:r>
            <w:r>
              <w:rPr>
                <w:rFonts w:hint="eastAsia" w:ascii="宋体" w:hAnsi="宋体"/>
                <w:sz w:val="20"/>
                <w:szCs w:val="18"/>
              </w:rPr>
              <w:t xml:space="preserve">1</w:t>
            </w:r>
            <w:r>
              <w:rPr>
                <w:rFonts w:ascii="宋体" w:hAnsi="宋体"/>
                <w:sz w:val="20"/>
                <w:szCs w:val="18"/>
              </w:rPr>
              <w:t xml:space="preserve">分）、探访关爱方案（</w:t>
            </w:r>
            <w:r>
              <w:rPr>
                <w:rFonts w:hint="eastAsia" w:ascii="宋体" w:hAnsi="宋体"/>
                <w:sz w:val="20"/>
                <w:szCs w:val="18"/>
              </w:rPr>
              <w:t xml:space="preserve">1</w:t>
            </w:r>
            <w:r>
              <w:rPr>
                <w:rFonts w:ascii="宋体" w:hAnsi="宋体"/>
                <w:sz w:val="20"/>
                <w:szCs w:val="18"/>
              </w:rPr>
              <w:t xml:space="preserve">分）、应急维修服务方案（</w:t>
            </w:r>
            <w:r>
              <w:rPr>
                <w:rFonts w:hint="eastAsia" w:ascii="宋体" w:hAnsi="宋体"/>
                <w:sz w:val="20"/>
                <w:szCs w:val="18"/>
              </w:rPr>
              <w:t xml:space="preserve">1</w:t>
            </w:r>
            <w:r>
              <w:rPr>
                <w:rFonts w:ascii="宋体" w:hAnsi="宋体"/>
                <w:sz w:val="20"/>
                <w:szCs w:val="18"/>
              </w:rPr>
              <w:t xml:space="preserve">分）等。内容需描述合理、详细、切实可行有效，每有一项内容进行了阐述且满足采购需求的</w:t>
            </w:r>
            <w:r>
              <w:rPr>
                <w:rFonts w:ascii="宋体" w:hAnsi="宋体"/>
                <w:sz w:val="20"/>
                <w:szCs w:val="18"/>
              </w:rPr>
              <w:t xml:space="preserve">，</w:t>
            </w:r>
            <w:r>
              <w:rPr>
                <w:rFonts w:ascii="宋体" w:hAnsi="宋体"/>
                <w:sz w:val="20"/>
                <w:szCs w:val="18"/>
              </w:rPr>
              <w:t xml:space="preserve">最高</w:t>
            </w:r>
            <w:r>
              <w:rPr>
                <w:rFonts w:ascii="宋体" w:hAnsi="宋体"/>
                <w:sz w:val="20"/>
                <w:szCs w:val="18"/>
              </w:rPr>
              <w:t xml:space="preserve">得</w:t>
            </w:r>
            <w:r>
              <w:rPr>
                <w:rFonts w:hint="eastAsia" w:ascii="宋体" w:hAnsi="宋体"/>
                <w:sz w:val="20"/>
                <w:szCs w:val="18"/>
              </w:rPr>
              <w:t xml:space="preserve">1</w:t>
            </w:r>
            <w:r>
              <w:rPr>
                <w:rFonts w:ascii="宋体" w:hAnsi="宋体"/>
                <w:sz w:val="20"/>
                <w:szCs w:val="18"/>
              </w:rPr>
              <w:t xml:space="preserve">分；内容描述比较合理详细，对每一项内容均进行基本的阐述的，</w:t>
            </w:r>
            <w:r>
              <w:rPr>
                <w:rFonts w:ascii="宋体" w:hAnsi="宋体"/>
                <w:sz w:val="20"/>
                <w:szCs w:val="18"/>
              </w:rPr>
              <w:t xml:space="preserve">最高</w:t>
            </w:r>
            <w:r>
              <w:rPr>
                <w:rFonts w:ascii="宋体" w:hAnsi="宋体"/>
                <w:sz w:val="20"/>
                <w:szCs w:val="18"/>
              </w:rPr>
              <w:t xml:space="preserve">得</w:t>
            </w:r>
            <w:r>
              <w:rPr>
                <w:rFonts w:hint="eastAsia" w:ascii="宋体" w:hAnsi="宋体"/>
                <w:sz w:val="20"/>
                <w:szCs w:val="18"/>
              </w:rPr>
              <w:t xml:space="preserve">0.5</w:t>
            </w:r>
            <w:r>
              <w:rPr>
                <w:rFonts w:ascii="宋体" w:hAnsi="宋体"/>
                <w:sz w:val="20"/>
                <w:szCs w:val="18"/>
              </w:rPr>
              <w:t xml:space="preserve">分；未进行阐述或不满足采购需求的不得分，本项最高得</w:t>
            </w:r>
            <w:r>
              <w:rPr>
                <w:rFonts w:hint="eastAsia" w:ascii="宋体" w:hAnsi="宋体"/>
                <w:sz w:val="20"/>
                <w:szCs w:val="18"/>
              </w:rPr>
              <w:t xml:space="preserve">3</w:t>
            </w:r>
            <w:r>
              <w:rPr>
                <w:rFonts w:ascii="宋体" w:hAnsi="宋体"/>
                <w:sz w:val="20"/>
                <w:szCs w:val="18"/>
              </w:rPr>
              <w:t xml:space="preserve">分。</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3</w:t>
            </w:r>
            <w:r/>
          </w:p>
        </w:tc>
      </w:tr>
      <w:tr>
        <w:trPr>
          <w:trHeight w:val="1550"/>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2.</w:t>
            </w:r>
            <w:r>
              <w:rPr>
                <w:rFonts w:ascii="宋体" w:hAnsi="宋体"/>
                <w:sz w:val="20"/>
                <w:szCs w:val="18"/>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ascii="宋体" w:hAnsi="宋体"/>
                <w:sz w:val="20"/>
                <w:szCs w:val="18"/>
              </w:rPr>
            </w:pPr>
            <w:r>
              <w:rPr>
                <w:rFonts w:ascii="宋体" w:hAnsi="宋体"/>
                <w:sz w:val="20"/>
                <w:szCs w:val="18"/>
              </w:rPr>
              <w:t xml:space="preserve">精神慰藉服务方案</w:t>
            </w:r>
            <w:r/>
          </w:p>
        </w:tc>
        <w:tc>
          <w:tcPr>
            <w:tcBorders>
              <w:top w:val="single" w:color="000000" w:sz="4" w:space="0"/>
              <w:left w:val="single" w:color="000000" w:sz="4" w:space="0"/>
              <w:bottom w:val="single" w:color="000000" w:sz="4" w:space="0"/>
              <w:right w:val="single" w:color="000000" w:sz="4" w:space="0"/>
            </w:tcBorders>
            <w:tcW w:w="5619" w:type="dxa"/>
            <w:vAlign w:val="center"/>
            <w:textDirection w:val="lrTb"/>
            <w:noWrap w:val="false"/>
          </w:tcPr>
          <w:p>
            <w:pPr>
              <w:jc w:val="left"/>
              <w:spacing w:line="360" w:lineRule="auto"/>
              <w:widowControl/>
              <w:rPr>
                <w:rFonts w:ascii="宋体" w:hAnsi="宋体"/>
                <w:sz w:val="20"/>
                <w:szCs w:val="18"/>
              </w:rPr>
            </w:pPr>
            <w:r>
              <w:rPr>
                <w:rFonts w:ascii="宋体" w:hAnsi="宋体"/>
                <w:sz w:val="20"/>
                <w:szCs w:val="18"/>
              </w:rPr>
              <w:t xml:space="preserve">包括但不限于对助学服务方案（1分）、日常陪护服务方案（1分）、专业心理咨询与疏导服务方案（1分）等。内容需描述合理、详细、切实可行有效，每有一项内容进行了阐述且满足采购需求的</w:t>
            </w:r>
            <w:r>
              <w:rPr>
                <w:rFonts w:ascii="宋体" w:hAnsi="宋体"/>
                <w:sz w:val="20"/>
                <w:szCs w:val="18"/>
              </w:rPr>
              <w:t xml:space="preserve">，</w:t>
            </w:r>
            <w:r>
              <w:rPr>
                <w:rFonts w:ascii="宋体" w:hAnsi="宋体"/>
                <w:sz w:val="20"/>
                <w:szCs w:val="18"/>
              </w:rPr>
              <w:t xml:space="preserve">最高</w:t>
            </w:r>
            <w:r>
              <w:rPr>
                <w:rFonts w:ascii="宋体" w:hAnsi="宋体"/>
                <w:sz w:val="20"/>
                <w:szCs w:val="18"/>
              </w:rPr>
              <w:t xml:space="preserve">得1分；内容描述比较合理详细，对每一项内容均进行基本的阐述的，</w:t>
            </w:r>
            <w:r>
              <w:rPr>
                <w:rFonts w:ascii="宋体" w:hAnsi="宋体"/>
                <w:sz w:val="20"/>
                <w:szCs w:val="18"/>
              </w:rPr>
              <w:t xml:space="preserve">最高</w:t>
            </w:r>
            <w:r>
              <w:rPr>
                <w:rFonts w:ascii="宋体" w:hAnsi="宋体"/>
                <w:sz w:val="20"/>
                <w:szCs w:val="18"/>
              </w:rPr>
              <w:t xml:space="preserve">得0.5分；内容描述有待完善，或内容描述有缺项漏项的</w:t>
            </w:r>
            <w:r>
              <w:rPr>
                <w:rFonts w:ascii="宋体" w:hAnsi="宋体"/>
                <w:sz w:val="20"/>
                <w:szCs w:val="18"/>
              </w:rPr>
              <w:t xml:space="preserve">，</w:t>
            </w:r>
            <w:r>
              <w:rPr>
                <w:rFonts w:ascii="宋体" w:hAnsi="宋体"/>
                <w:sz w:val="20"/>
                <w:szCs w:val="18"/>
              </w:rPr>
              <w:t xml:space="preserve">最高</w:t>
            </w:r>
            <w:r>
              <w:rPr>
                <w:rFonts w:ascii="宋体" w:hAnsi="宋体"/>
                <w:sz w:val="20"/>
                <w:szCs w:val="18"/>
              </w:rPr>
              <w:t xml:space="preserve">得0.3分；未进行阐述或不满足采购需求的不得分，本项最高得3分。</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ascii="宋体" w:hAnsi="宋体"/>
                <w:sz w:val="20"/>
                <w:szCs w:val="18"/>
              </w:rPr>
              <w:t xml:space="preserve">3</w:t>
            </w:r>
            <w:r/>
          </w:p>
        </w:tc>
      </w:tr>
      <w:tr>
        <w:trPr>
          <w:trHeight w:val="613"/>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3</w:t>
            </w:r>
            <w:r/>
          </w:p>
        </w:tc>
        <w:tc>
          <w:tcPr>
            <w:gridSpan w:val="2"/>
            <w:tcBorders>
              <w:top w:val="single" w:color="000000" w:sz="4" w:space="0"/>
              <w:left w:val="single" w:color="000000" w:sz="4" w:space="0"/>
              <w:bottom w:val="single" w:color="000000" w:sz="4" w:space="0"/>
              <w:right w:val="single" w:color="000000" w:sz="4" w:space="0"/>
            </w:tcBorders>
            <w:tcW w:w="7036" w:type="dxa"/>
            <w:vAlign w:val="center"/>
            <w:textDirection w:val="lrTb"/>
            <w:noWrap w:val="false"/>
          </w:tcPr>
          <w:p>
            <w:pPr>
              <w:jc w:val="left"/>
              <w:spacing w:line="360" w:lineRule="auto"/>
              <w:widowControl/>
              <w:rPr>
                <w:rFonts w:ascii="宋体" w:hAnsi="宋体"/>
                <w:sz w:val="20"/>
                <w:szCs w:val="18"/>
              </w:rPr>
            </w:pPr>
            <w:r>
              <w:rPr>
                <w:rFonts w:hint="eastAsia" w:ascii="宋体" w:hAnsi="宋体"/>
                <w:sz w:val="20"/>
                <w:szCs w:val="18"/>
              </w:rPr>
              <w:t xml:space="preserve">服务质量保障方案</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18</w:t>
            </w:r>
            <w:r>
              <w:rPr>
                <w:rFonts w:hint="eastAsia" w:ascii="宋体" w:hAnsi="宋体"/>
                <w:sz w:val="20"/>
                <w:szCs w:val="18"/>
              </w:rPr>
              <w:t xml:space="preserve">分</w:t>
            </w:r>
            <w:r/>
          </w:p>
        </w:tc>
      </w:tr>
      <w:tr>
        <w:trPr>
          <w:trHeight w:val="613"/>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3.1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left"/>
              <w:spacing w:line="360" w:lineRule="auto"/>
              <w:widowControl/>
              <w:rPr>
                <w:rFonts w:ascii="宋体" w:hAnsi="宋体"/>
                <w:sz w:val="20"/>
                <w:szCs w:val="18"/>
              </w:rPr>
            </w:pPr>
            <w:r>
              <w:rPr>
                <w:rFonts w:hint="eastAsia" w:ascii="宋体" w:hAnsi="宋体"/>
                <w:sz w:val="20"/>
                <w:szCs w:val="18"/>
              </w:rPr>
              <w:t xml:space="preserve">信息化平台建设与运营方案</w:t>
            </w:r>
            <w:r/>
          </w:p>
        </w:tc>
        <w:tc>
          <w:tcPr>
            <w:tcBorders>
              <w:top w:val="single" w:color="000000" w:sz="4" w:space="0"/>
              <w:left w:val="single" w:color="000000" w:sz="4" w:space="0"/>
              <w:bottom w:val="single" w:color="000000" w:sz="4" w:space="0"/>
              <w:right w:val="single" w:color="000000" w:sz="4" w:space="0"/>
            </w:tcBorders>
            <w:tcW w:w="5619" w:type="dxa"/>
            <w:vAlign w:val="center"/>
            <w:textDirection w:val="lrTb"/>
            <w:noWrap w:val="false"/>
          </w:tcPr>
          <w:p>
            <w:pPr>
              <w:jc w:val="left"/>
              <w:spacing w:line="360" w:lineRule="auto"/>
              <w:widowControl/>
              <w:rPr>
                <w:rFonts w:ascii="宋体" w:hAnsi="宋体"/>
                <w:sz w:val="20"/>
                <w:szCs w:val="18"/>
              </w:rPr>
            </w:pPr>
            <w:r>
              <w:rPr>
                <w:rFonts w:ascii="宋体" w:hAnsi="宋体"/>
                <w:sz w:val="20"/>
                <w:szCs w:val="18"/>
              </w:rPr>
              <w:t xml:space="preserve">包括但不限于</w:t>
            </w:r>
            <w:r/>
          </w:p>
          <w:p>
            <w:pPr>
              <w:jc w:val="left"/>
              <w:spacing w:line="360" w:lineRule="auto"/>
              <w:widowControl/>
              <w:rPr>
                <w:rFonts w:ascii="宋体" w:hAnsi="宋体"/>
                <w:sz w:val="20"/>
                <w:szCs w:val="18"/>
              </w:rPr>
            </w:pPr>
            <w:r>
              <w:rPr>
                <w:rFonts w:hint="eastAsia" w:ascii="宋体" w:hAnsi="宋体"/>
                <w:sz w:val="20"/>
                <w:szCs w:val="18"/>
              </w:rPr>
              <w:t xml:space="preserve">（1）数据共享与系统对接（1分）</w:t>
            </w:r>
            <w:r/>
          </w:p>
          <w:p>
            <w:pPr>
              <w:jc w:val="left"/>
              <w:spacing w:line="360" w:lineRule="auto"/>
              <w:widowControl/>
              <w:rPr>
                <w:rFonts w:ascii="宋体" w:hAnsi="宋体"/>
                <w:sz w:val="20"/>
                <w:szCs w:val="18"/>
              </w:rPr>
            </w:pPr>
            <w:r>
              <w:rPr>
                <w:rFonts w:hint="eastAsia" w:ascii="宋体" w:hAnsi="宋体"/>
                <w:sz w:val="20"/>
                <w:szCs w:val="18"/>
              </w:rPr>
              <w:t xml:space="preserve">（2）平台运营方案（1分）</w:t>
            </w:r>
            <w:r/>
          </w:p>
          <w:p>
            <w:pPr>
              <w:jc w:val="left"/>
              <w:spacing w:line="360" w:lineRule="auto"/>
              <w:widowControl/>
              <w:rPr>
                <w:rFonts w:ascii="宋体" w:hAnsi="宋体"/>
                <w:sz w:val="20"/>
                <w:szCs w:val="18"/>
              </w:rPr>
            </w:pPr>
            <w:r>
              <w:rPr>
                <w:rFonts w:hint="eastAsia" w:ascii="宋体" w:hAnsi="宋体"/>
                <w:sz w:val="20"/>
                <w:szCs w:val="18"/>
              </w:rPr>
              <w:t xml:space="preserve">（3）信息安全方案(1分)</w:t>
            </w:r>
            <w:r/>
          </w:p>
          <w:p>
            <w:pPr>
              <w:jc w:val="left"/>
              <w:spacing w:line="360" w:lineRule="auto"/>
              <w:widowControl/>
              <w:rPr>
                <w:rFonts w:ascii="宋体" w:hAnsi="宋体"/>
                <w:sz w:val="20"/>
                <w:szCs w:val="18"/>
              </w:rPr>
            </w:pPr>
            <w:r>
              <w:rPr>
                <w:rFonts w:hint="eastAsia" w:ascii="宋体" w:hAnsi="宋体"/>
                <w:sz w:val="20"/>
                <w:szCs w:val="18"/>
              </w:rPr>
              <w:t xml:space="preserve">投标人须针对每条内容进行阐述，阐述内容须满足具有与居家养老援助服务的信息化平台需求。方案完整、内容详尽、针对性很强的，每条最高得1分；方案较完整、内容较详尽、针对性较强的，每条最高得0.5分；每缺少一条内容或内容存在不能满足采购需求，或存在逻辑错误、前后矛盾，或存在违反现行相关规范的，该条不得分。本项最高得3分。</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3分</w:t>
            </w:r>
            <w:r/>
          </w:p>
        </w:tc>
      </w:tr>
      <w:tr>
        <w:trPr>
          <w:trHeight w:val="1387"/>
        </w:trPr>
        <w:tc>
          <w:tcPr>
            <w:tcBorders>
              <w:top w:val="none" w:color="000000" w:sz="0"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3.2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ascii="宋体" w:hAnsi="宋体"/>
                <w:sz w:val="20"/>
                <w:szCs w:val="18"/>
              </w:rPr>
            </w:pPr>
            <w:r>
              <w:rPr>
                <w:rFonts w:hint="eastAsia" w:ascii="宋体" w:hAnsi="宋体"/>
                <w:sz w:val="20"/>
                <w:szCs w:val="18"/>
              </w:rPr>
              <w:t xml:space="preserve">配合协</w:t>
            </w:r>
            <w:r>
              <w:rPr>
                <w:rFonts w:hint="eastAsia" w:ascii="宋体" w:hAnsi="宋体"/>
                <w:sz w:val="20"/>
                <w:szCs w:val="18"/>
              </w:rPr>
              <w:t xml:space="preserve">同</w:t>
            </w:r>
            <w:r>
              <w:rPr>
                <w:rFonts w:hint="eastAsia" w:ascii="宋体" w:hAnsi="宋体"/>
                <w:sz w:val="20"/>
                <w:szCs w:val="18"/>
              </w:rPr>
              <w:t xml:space="preserve">方案</w:t>
            </w:r>
            <w:r/>
          </w:p>
        </w:tc>
        <w:tc>
          <w:tcPr>
            <w:tcBorders>
              <w:top w:val="single" w:color="000000" w:sz="4" w:space="0"/>
              <w:left w:val="single" w:color="000000" w:sz="4" w:space="0"/>
              <w:bottom w:val="single" w:color="000000" w:sz="4" w:space="0"/>
              <w:right w:val="single" w:color="000000" w:sz="4" w:space="0"/>
            </w:tcBorders>
            <w:tcW w:w="5619" w:type="dxa"/>
            <w:vAlign w:val="center"/>
            <w:textDirection w:val="lrTb"/>
            <w:noWrap w:val="false"/>
          </w:tcPr>
          <w:p>
            <w:pPr>
              <w:jc w:val="left"/>
              <w:spacing w:line="360" w:lineRule="auto"/>
              <w:widowControl/>
              <w:rPr>
                <w:rFonts w:ascii="宋体" w:hAnsi="宋体"/>
                <w:sz w:val="20"/>
                <w:szCs w:val="18"/>
              </w:rPr>
            </w:pPr>
            <w:r>
              <w:rPr>
                <w:rFonts w:ascii="宋体" w:hAnsi="宋体"/>
                <w:sz w:val="20"/>
                <w:szCs w:val="18"/>
              </w:rPr>
              <w:t xml:space="preserve">包括但不限于</w:t>
            </w:r>
            <w:r>
              <w:rPr>
                <w:rFonts w:hint="eastAsia" w:ascii="宋体" w:hAnsi="宋体"/>
                <w:sz w:val="20"/>
                <w:szCs w:val="18"/>
              </w:rPr>
              <w:t xml:space="preserve">（1）与采购人协同方案（</w:t>
            </w:r>
            <w:r>
              <w:rPr>
                <w:rFonts w:hint="eastAsia" w:ascii="宋体" w:hAnsi="宋体"/>
                <w:sz w:val="20"/>
                <w:szCs w:val="18"/>
              </w:rPr>
              <w:t xml:space="preserve">1.5</w:t>
            </w:r>
            <w:r>
              <w:rPr>
                <w:rFonts w:hint="eastAsia" w:ascii="宋体" w:hAnsi="宋体"/>
                <w:sz w:val="20"/>
                <w:szCs w:val="18"/>
              </w:rPr>
              <w:t xml:space="preserve">分）</w:t>
            </w:r>
            <w:r/>
          </w:p>
          <w:p>
            <w:pPr>
              <w:jc w:val="left"/>
              <w:spacing w:line="360" w:lineRule="auto"/>
              <w:widowControl/>
              <w:rPr>
                <w:rFonts w:ascii="宋体" w:hAnsi="宋体"/>
                <w:sz w:val="20"/>
                <w:szCs w:val="18"/>
              </w:rPr>
            </w:pPr>
            <w:r>
              <w:rPr>
                <w:rFonts w:hint="eastAsia" w:ascii="宋体" w:hAnsi="宋体"/>
                <w:sz w:val="20"/>
                <w:szCs w:val="18"/>
              </w:rPr>
              <w:t xml:space="preserve">（2）与各街道、各社区协同方案（</w:t>
            </w:r>
            <w:r>
              <w:rPr>
                <w:rFonts w:hint="eastAsia" w:ascii="宋体" w:hAnsi="宋体"/>
                <w:sz w:val="20"/>
                <w:szCs w:val="18"/>
              </w:rPr>
              <w:t xml:space="preserve">1.5</w:t>
            </w:r>
            <w:r>
              <w:rPr>
                <w:rFonts w:hint="eastAsia" w:ascii="宋体" w:hAnsi="宋体"/>
                <w:sz w:val="20"/>
                <w:szCs w:val="18"/>
              </w:rPr>
              <w:t xml:space="preserve">分）</w:t>
            </w:r>
            <w:r/>
          </w:p>
          <w:p>
            <w:pPr>
              <w:jc w:val="left"/>
              <w:spacing w:line="360" w:lineRule="auto"/>
              <w:widowControl/>
              <w:rPr>
                <w:rFonts w:ascii="宋体" w:hAnsi="宋体"/>
                <w:sz w:val="20"/>
                <w:szCs w:val="18"/>
              </w:rPr>
            </w:pPr>
            <w:r>
              <w:rPr>
                <w:rFonts w:hint="eastAsia" w:ascii="宋体" w:hAnsi="宋体"/>
                <w:sz w:val="20"/>
                <w:szCs w:val="18"/>
              </w:rPr>
              <w:t xml:space="preserve">投标人须针对每条内容进行阐述，阐述内容须满足采购需求。方案完整、内容详尽、针对性很强的，每条最高得</w:t>
            </w:r>
            <w:r>
              <w:rPr>
                <w:rFonts w:hint="eastAsia" w:ascii="宋体" w:hAnsi="宋体"/>
                <w:sz w:val="20"/>
                <w:szCs w:val="18"/>
              </w:rPr>
              <w:t xml:space="preserve">1.5</w:t>
            </w:r>
            <w:r>
              <w:rPr>
                <w:rFonts w:hint="eastAsia" w:ascii="宋体" w:hAnsi="宋体"/>
                <w:sz w:val="20"/>
                <w:szCs w:val="18"/>
              </w:rPr>
              <w:t xml:space="preserve">分；方</w:t>
            </w:r>
            <w:r>
              <w:rPr>
                <w:rFonts w:hint="eastAsia" w:ascii="宋体" w:hAnsi="宋体"/>
                <w:sz w:val="20"/>
                <w:szCs w:val="18"/>
              </w:rPr>
              <w:t xml:space="preserve">案较完整、内容较详尽、针对性较强的，每条最高得</w:t>
            </w:r>
            <w:r>
              <w:rPr>
                <w:rFonts w:hint="eastAsia" w:ascii="宋体" w:hAnsi="宋体"/>
                <w:sz w:val="20"/>
                <w:szCs w:val="18"/>
              </w:rPr>
              <w:t xml:space="preserve">2</w:t>
            </w:r>
            <w:r>
              <w:rPr>
                <w:rFonts w:hint="eastAsia" w:ascii="宋体" w:hAnsi="宋体"/>
                <w:sz w:val="20"/>
                <w:szCs w:val="18"/>
              </w:rPr>
              <w:t xml:space="preserve">分；方案较完整、内容较详尽、但针对性一般的，每条最高得</w:t>
            </w:r>
            <w:r>
              <w:rPr>
                <w:rFonts w:hint="eastAsia" w:ascii="宋体" w:hAnsi="宋体"/>
                <w:sz w:val="20"/>
                <w:szCs w:val="18"/>
              </w:rPr>
              <w:t xml:space="preserve">0.5</w:t>
            </w:r>
            <w:r>
              <w:rPr>
                <w:rFonts w:hint="eastAsia" w:ascii="宋体" w:hAnsi="宋体"/>
                <w:sz w:val="20"/>
                <w:szCs w:val="18"/>
              </w:rPr>
              <w:t xml:space="preserve">分。每缺少一条内容或内容存在不能满足采购需求，或存在逻辑错误、前后矛盾，或存在违反现行相关规范的，该条不得分。本项最高得</w:t>
            </w:r>
            <w:r>
              <w:rPr>
                <w:rFonts w:hint="eastAsia" w:ascii="宋体" w:hAnsi="宋体"/>
                <w:sz w:val="20"/>
                <w:szCs w:val="18"/>
              </w:rPr>
              <w:t xml:space="preserve">3</w:t>
            </w:r>
            <w:r>
              <w:rPr>
                <w:rFonts w:hint="eastAsia" w:ascii="宋体" w:hAnsi="宋体"/>
                <w:sz w:val="20"/>
                <w:szCs w:val="18"/>
              </w:rPr>
              <w:t xml:space="preserve">分。</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3</w:t>
            </w:r>
            <w:r>
              <w:rPr>
                <w:rFonts w:hint="eastAsia" w:ascii="宋体" w:hAnsi="宋体"/>
                <w:sz w:val="20"/>
                <w:szCs w:val="18"/>
              </w:rPr>
              <w:t xml:space="preserve">分</w:t>
            </w:r>
            <w:r/>
          </w:p>
        </w:tc>
      </w:tr>
      <w:tr>
        <w:trPr>
          <w:trHeight w:val="1387"/>
        </w:trPr>
        <w:tc>
          <w:tcPr>
            <w:tcBorders>
              <w:top w:val="none" w:color="000000" w:sz="0"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3.3</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ascii="宋体" w:hAnsi="宋体"/>
                <w:sz w:val="20"/>
                <w:szCs w:val="18"/>
              </w:rPr>
            </w:pPr>
            <w:r>
              <w:rPr>
                <w:rFonts w:hint="eastAsia" w:ascii="宋体" w:hAnsi="宋体"/>
                <w:sz w:val="20"/>
                <w:szCs w:val="18"/>
              </w:rPr>
              <w:t xml:space="preserve">项目监管方案</w:t>
            </w:r>
            <w:r/>
          </w:p>
        </w:tc>
        <w:tc>
          <w:tcPr>
            <w:tcBorders>
              <w:top w:val="single" w:color="000000" w:sz="4" w:space="0"/>
              <w:left w:val="single" w:color="000000" w:sz="4" w:space="0"/>
              <w:bottom w:val="single" w:color="000000" w:sz="4" w:space="0"/>
              <w:right w:val="single" w:color="000000" w:sz="4" w:space="0"/>
            </w:tcBorders>
            <w:tcW w:w="5619" w:type="dxa"/>
            <w:vAlign w:val="center"/>
            <w:textDirection w:val="lrTb"/>
            <w:noWrap w:val="false"/>
          </w:tcPr>
          <w:p>
            <w:pPr>
              <w:jc w:val="left"/>
              <w:spacing w:line="360" w:lineRule="auto"/>
              <w:widowControl/>
              <w:rPr>
                <w:rFonts w:ascii="宋体" w:hAnsi="宋体"/>
                <w:sz w:val="20"/>
                <w:szCs w:val="18"/>
              </w:rPr>
            </w:pPr>
            <w:r>
              <w:rPr>
                <w:rFonts w:hint="eastAsia" w:ascii="宋体" w:hAnsi="宋体"/>
                <w:sz w:val="20"/>
                <w:szCs w:val="18"/>
              </w:rPr>
              <w:t xml:space="preserve">包含但不限于</w:t>
            </w:r>
            <w:r/>
          </w:p>
          <w:p>
            <w:pPr>
              <w:jc w:val="left"/>
              <w:spacing w:line="360" w:lineRule="auto"/>
              <w:widowControl/>
              <w:rPr>
                <w:rFonts w:ascii="宋体" w:hAnsi="宋体"/>
                <w:sz w:val="20"/>
                <w:szCs w:val="18"/>
              </w:rPr>
            </w:pPr>
            <w:r>
              <w:rPr>
                <w:rFonts w:hint="eastAsia" w:ascii="宋体" w:hAnsi="宋体"/>
                <w:sz w:val="20"/>
                <w:szCs w:val="18"/>
              </w:rPr>
              <w:t xml:space="preserve">（1）服务质量监管制度；（</w:t>
            </w:r>
            <w:r>
              <w:rPr>
                <w:rFonts w:hint="eastAsia" w:ascii="宋体" w:hAnsi="宋体"/>
                <w:sz w:val="20"/>
                <w:szCs w:val="18"/>
              </w:rPr>
              <w:t xml:space="preserve">1.5</w:t>
            </w:r>
            <w:r>
              <w:rPr>
                <w:rFonts w:hint="eastAsia" w:ascii="宋体" w:hAnsi="宋体"/>
                <w:sz w:val="20"/>
                <w:szCs w:val="18"/>
              </w:rPr>
              <w:t xml:space="preserve">分）</w:t>
            </w:r>
            <w:r/>
          </w:p>
          <w:p>
            <w:pPr>
              <w:jc w:val="left"/>
              <w:spacing w:line="360" w:lineRule="auto"/>
              <w:widowControl/>
              <w:rPr>
                <w:rFonts w:ascii="宋体" w:hAnsi="宋体"/>
                <w:sz w:val="20"/>
                <w:szCs w:val="18"/>
              </w:rPr>
            </w:pPr>
            <w:r>
              <w:rPr>
                <w:rFonts w:hint="eastAsia" w:ascii="宋体" w:hAnsi="宋体"/>
                <w:sz w:val="20"/>
                <w:szCs w:val="18"/>
              </w:rPr>
              <w:t xml:space="preserve">（2）服务质量监管团队配置；（</w:t>
            </w:r>
            <w:r>
              <w:rPr>
                <w:rFonts w:hint="eastAsia" w:ascii="宋体" w:hAnsi="宋体"/>
                <w:sz w:val="20"/>
                <w:szCs w:val="18"/>
              </w:rPr>
              <w:t xml:space="preserve">1.5</w:t>
            </w:r>
            <w:r>
              <w:rPr>
                <w:rFonts w:hint="eastAsia" w:ascii="宋体" w:hAnsi="宋体"/>
                <w:sz w:val="20"/>
                <w:szCs w:val="18"/>
              </w:rPr>
              <w:t xml:space="preserve">分）</w:t>
            </w:r>
            <w:r/>
          </w:p>
          <w:p>
            <w:pPr>
              <w:jc w:val="left"/>
              <w:spacing w:line="360" w:lineRule="auto"/>
              <w:widowControl/>
              <w:rPr>
                <w:rFonts w:ascii="宋体" w:hAnsi="宋体"/>
                <w:sz w:val="20"/>
                <w:szCs w:val="18"/>
              </w:rPr>
            </w:pPr>
            <w:r>
              <w:rPr>
                <w:rFonts w:hint="eastAsia" w:ascii="宋体" w:hAnsi="宋体"/>
                <w:sz w:val="20"/>
                <w:szCs w:val="18"/>
              </w:rPr>
              <w:t xml:space="preserve">（3）</w:t>
            </w:r>
            <w:r>
              <w:rPr>
                <w:rFonts w:hint="eastAsia" w:ascii="宋体" w:hAnsi="宋体"/>
                <w:sz w:val="20"/>
                <w:szCs w:val="18"/>
              </w:rPr>
              <w:t xml:space="preserve">预防漏服务、无故暂停服务措施（</w:t>
            </w:r>
            <w:r>
              <w:rPr>
                <w:rFonts w:hint="eastAsia" w:ascii="宋体" w:hAnsi="宋体"/>
                <w:sz w:val="20"/>
                <w:szCs w:val="18"/>
              </w:rPr>
              <w:t xml:space="preserve">1.5</w:t>
            </w:r>
            <w:r>
              <w:rPr>
                <w:rFonts w:hint="eastAsia" w:ascii="宋体" w:hAnsi="宋体"/>
                <w:sz w:val="20"/>
                <w:szCs w:val="18"/>
              </w:rPr>
              <w:t xml:space="preserve">分）</w:t>
            </w:r>
            <w:r/>
          </w:p>
          <w:p>
            <w:pPr>
              <w:jc w:val="left"/>
              <w:spacing w:line="360" w:lineRule="auto"/>
              <w:widowControl/>
              <w:rPr>
                <w:rFonts w:ascii="宋体" w:hAnsi="宋体"/>
                <w:sz w:val="20"/>
                <w:szCs w:val="18"/>
              </w:rPr>
            </w:pPr>
            <w:r>
              <w:rPr>
                <w:rFonts w:hint="eastAsia" w:ascii="宋体" w:hAnsi="宋体"/>
                <w:sz w:val="20"/>
                <w:szCs w:val="18"/>
              </w:rPr>
              <w:t xml:space="preserve">（4）</w:t>
            </w:r>
            <w:r>
              <w:rPr>
                <w:rFonts w:hint="eastAsia" w:ascii="宋体" w:hAnsi="宋体"/>
                <w:sz w:val="20"/>
                <w:szCs w:val="18"/>
              </w:rPr>
              <w:t xml:space="preserve">投诉处理方案；（</w:t>
            </w:r>
            <w:r>
              <w:rPr>
                <w:rFonts w:hint="eastAsia" w:ascii="宋体" w:hAnsi="宋体"/>
                <w:sz w:val="20"/>
                <w:szCs w:val="18"/>
              </w:rPr>
              <w:t xml:space="preserve">1.5</w:t>
            </w:r>
            <w:r>
              <w:rPr>
                <w:rFonts w:hint="eastAsia" w:ascii="宋体" w:hAnsi="宋体"/>
                <w:sz w:val="20"/>
                <w:szCs w:val="18"/>
              </w:rPr>
              <w:t xml:space="preserve">分）</w:t>
            </w:r>
            <w:r/>
          </w:p>
          <w:p>
            <w:pPr>
              <w:jc w:val="left"/>
              <w:spacing w:line="360" w:lineRule="auto"/>
              <w:widowControl/>
              <w:rPr>
                <w:rFonts w:ascii="宋体" w:hAnsi="宋体"/>
                <w:sz w:val="20"/>
                <w:szCs w:val="18"/>
              </w:rPr>
            </w:pPr>
            <w:r>
              <w:rPr>
                <w:rFonts w:hint="eastAsia" w:ascii="宋体" w:hAnsi="宋体"/>
                <w:sz w:val="20"/>
                <w:szCs w:val="18"/>
              </w:rPr>
              <w:t xml:space="preserve">投标人须针对项目服务质量监管要求进行阐述，阐述内容须突出保障服务质量等方面的相关措施。方案完整、内容详尽、针对性很强的，每条最高得</w:t>
            </w:r>
            <w:r>
              <w:rPr>
                <w:rFonts w:hint="eastAsia" w:ascii="宋体" w:hAnsi="宋体"/>
                <w:sz w:val="20"/>
                <w:szCs w:val="18"/>
              </w:rPr>
              <w:t xml:space="preserve">1.5</w:t>
            </w:r>
            <w:r>
              <w:rPr>
                <w:rFonts w:hint="eastAsia" w:ascii="宋体" w:hAnsi="宋体"/>
                <w:sz w:val="20"/>
                <w:szCs w:val="18"/>
              </w:rPr>
              <w:t xml:space="preserve">分；方案较完整、内容较详尽、针对性较强的，每条最高得</w:t>
            </w:r>
            <w:r>
              <w:rPr>
                <w:rFonts w:hint="eastAsia" w:ascii="宋体" w:hAnsi="宋体"/>
                <w:sz w:val="20"/>
                <w:szCs w:val="18"/>
              </w:rPr>
              <w:t xml:space="preserve">1</w:t>
            </w:r>
            <w:r>
              <w:rPr>
                <w:rFonts w:hint="eastAsia" w:ascii="宋体" w:hAnsi="宋体"/>
                <w:sz w:val="20"/>
                <w:szCs w:val="18"/>
              </w:rPr>
              <w:t xml:space="preserve">分；方案较完整、内容较详尽、但针对性一般的，每条最高得</w:t>
            </w:r>
            <w:r>
              <w:rPr>
                <w:rFonts w:hint="eastAsia" w:ascii="宋体" w:hAnsi="宋体"/>
                <w:sz w:val="20"/>
                <w:szCs w:val="18"/>
              </w:rPr>
              <w:t xml:space="preserve">0.5</w:t>
            </w:r>
            <w:r>
              <w:rPr>
                <w:rFonts w:hint="eastAsia" w:ascii="宋体" w:hAnsi="宋体"/>
                <w:sz w:val="20"/>
                <w:szCs w:val="18"/>
              </w:rPr>
              <w:t xml:space="preserve">分；</w:t>
            </w:r>
            <w:bookmarkStart w:id="7" w:name="_GoBack"/>
            <w:r/>
            <w:bookmarkEnd w:id="7"/>
            <w:r>
              <w:rPr>
                <w:rFonts w:hint="eastAsia" w:ascii="宋体" w:hAnsi="宋体"/>
                <w:sz w:val="20"/>
                <w:szCs w:val="18"/>
              </w:rPr>
              <w:t xml:space="preserve">每缺少一条内容或内容存在不能满足服务要求的，或存在逻辑错误、前后矛盾，或存在违反现行相关规范的，该条不得分。本项最高得</w:t>
            </w:r>
            <w:r>
              <w:rPr>
                <w:rFonts w:hint="eastAsia" w:ascii="宋体" w:hAnsi="宋体"/>
                <w:sz w:val="20"/>
                <w:szCs w:val="18"/>
              </w:rPr>
              <w:t xml:space="preserve">6</w:t>
            </w:r>
            <w:r>
              <w:rPr>
                <w:rFonts w:hint="eastAsia" w:ascii="宋体" w:hAnsi="宋体"/>
                <w:sz w:val="20"/>
                <w:szCs w:val="18"/>
              </w:rPr>
              <w:t xml:space="preserve">分。</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6</w:t>
            </w:r>
            <w:r>
              <w:rPr>
                <w:rFonts w:hint="eastAsia" w:ascii="宋体" w:hAnsi="宋体"/>
                <w:sz w:val="20"/>
                <w:szCs w:val="18"/>
              </w:rPr>
              <w:t xml:space="preserve">分</w:t>
            </w:r>
            <w:r/>
          </w:p>
        </w:tc>
      </w:tr>
      <w:tr>
        <w:trPr>
          <w:trHeight w:val="1387"/>
        </w:trPr>
        <w:tc>
          <w:tcPr>
            <w:tcBorders>
              <w:top w:val="none" w:color="000000" w:sz="0"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3.4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ascii="宋体" w:hAnsi="宋体"/>
                <w:sz w:val="20"/>
                <w:szCs w:val="18"/>
              </w:rPr>
            </w:pPr>
            <w:r>
              <w:rPr>
                <w:rFonts w:hint="eastAsia" w:ascii="宋体" w:hAnsi="宋体"/>
                <w:sz w:val="20"/>
                <w:szCs w:val="18"/>
              </w:rPr>
              <w:t xml:space="preserve">提高服务满意</w:t>
            </w:r>
            <w:r>
              <w:rPr>
                <w:rFonts w:hint="eastAsia" w:ascii="宋体" w:hAnsi="宋体"/>
                <w:sz w:val="20"/>
                <w:szCs w:val="18"/>
              </w:rPr>
              <w:t xml:space="preserve">度方案</w:t>
            </w:r>
            <w:r/>
          </w:p>
        </w:tc>
        <w:tc>
          <w:tcPr>
            <w:tcBorders>
              <w:top w:val="single" w:color="000000" w:sz="4" w:space="0"/>
              <w:left w:val="single" w:color="000000" w:sz="4" w:space="0"/>
              <w:bottom w:val="single" w:color="000000" w:sz="4" w:space="0"/>
              <w:right w:val="single" w:color="000000" w:sz="4" w:space="0"/>
            </w:tcBorders>
            <w:tcW w:w="5619" w:type="dxa"/>
            <w:vAlign w:val="center"/>
            <w:textDirection w:val="lrTb"/>
            <w:noWrap w:val="false"/>
          </w:tcPr>
          <w:p>
            <w:pPr>
              <w:jc w:val="left"/>
              <w:spacing w:line="360" w:lineRule="auto"/>
              <w:widowControl/>
              <w:rPr>
                <w:rFonts w:ascii="宋体" w:hAnsi="宋体"/>
                <w:sz w:val="20"/>
                <w:szCs w:val="18"/>
              </w:rPr>
            </w:pPr>
            <w:r>
              <w:rPr>
                <w:rFonts w:ascii="宋体" w:hAnsi="宋体"/>
                <w:sz w:val="20"/>
                <w:szCs w:val="18"/>
              </w:rPr>
              <w:t xml:space="preserve">包括但不限于</w:t>
            </w:r>
            <w:r/>
          </w:p>
          <w:p>
            <w:pPr>
              <w:jc w:val="left"/>
              <w:spacing w:line="360" w:lineRule="auto"/>
              <w:widowControl/>
              <w:rPr>
                <w:rFonts w:ascii="宋体" w:hAnsi="宋体"/>
                <w:bCs/>
                <w:sz w:val="20"/>
                <w:szCs w:val="18"/>
              </w:rPr>
            </w:pPr>
            <w:r>
              <w:rPr>
                <w:rFonts w:hint="eastAsia" w:ascii="宋体" w:hAnsi="宋体"/>
                <w:bCs/>
                <w:sz w:val="20"/>
                <w:szCs w:val="18"/>
              </w:rPr>
              <w:t xml:space="preserve">（1）确保</w:t>
            </w:r>
            <w:r>
              <w:rPr>
                <w:rFonts w:hint="eastAsia" w:ascii="宋体" w:hAnsi="宋体"/>
                <w:bCs/>
                <w:sz w:val="20"/>
                <w:szCs w:val="18"/>
              </w:rPr>
              <w:t xml:space="preserve">服务满意度方案（</w:t>
            </w:r>
            <w:r>
              <w:rPr>
                <w:rFonts w:hint="eastAsia" w:ascii="宋体" w:hAnsi="宋体"/>
                <w:bCs/>
                <w:sz w:val="20"/>
                <w:szCs w:val="18"/>
              </w:rPr>
              <w:t xml:space="preserve">2</w:t>
            </w:r>
            <w:r>
              <w:rPr>
                <w:rFonts w:hint="eastAsia" w:ascii="宋体" w:hAnsi="宋体"/>
                <w:bCs/>
                <w:sz w:val="20"/>
                <w:szCs w:val="18"/>
              </w:rPr>
              <w:t xml:space="preserve">分）</w:t>
            </w:r>
            <w:r/>
          </w:p>
          <w:p>
            <w:pPr>
              <w:jc w:val="left"/>
              <w:spacing w:line="360" w:lineRule="auto"/>
              <w:widowControl/>
              <w:rPr>
                <w:rFonts w:ascii="宋体" w:hAnsi="宋体"/>
                <w:bCs/>
                <w:sz w:val="20"/>
                <w:szCs w:val="18"/>
              </w:rPr>
            </w:pPr>
            <w:r>
              <w:rPr>
                <w:rFonts w:hint="eastAsia" w:ascii="宋体" w:hAnsi="宋体"/>
                <w:bCs/>
                <w:sz w:val="20"/>
                <w:szCs w:val="18"/>
              </w:rPr>
              <w:t xml:space="preserve">（2）</w:t>
            </w:r>
            <w:r>
              <w:rPr>
                <w:rFonts w:hint="eastAsia" w:ascii="宋体" w:hAnsi="宋体"/>
                <w:bCs/>
                <w:sz w:val="20"/>
                <w:szCs w:val="18"/>
              </w:rPr>
              <w:t xml:space="preserve">不满意处理方案（</w:t>
            </w:r>
            <w:r>
              <w:rPr>
                <w:rFonts w:hint="eastAsia" w:ascii="宋体" w:hAnsi="宋体"/>
                <w:bCs/>
                <w:sz w:val="20"/>
                <w:szCs w:val="18"/>
              </w:rPr>
              <w:t xml:space="preserve">2</w:t>
            </w:r>
            <w:r>
              <w:rPr>
                <w:rFonts w:hint="eastAsia" w:ascii="宋体" w:hAnsi="宋体"/>
                <w:bCs/>
                <w:sz w:val="20"/>
                <w:szCs w:val="18"/>
              </w:rPr>
              <w:t xml:space="preserve">分）</w:t>
            </w:r>
            <w:r/>
          </w:p>
          <w:p>
            <w:pPr>
              <w:jc w:val="left"/>
              <w:spacing w:line="360" w:lineRule="auto"/>
              <w:widowControl/>
              <w:rPr>
                <w:rFonts w:ascii="宋体" w:hAnsi="宋体"/>
                <w:b/>
                <w:bCs/>
                <w:sz w:val="20"/>
                <w:szCs w:val="18"/>
              </w:rPr>
            </w:pPr>
            <w:r>
              <w:rPr>
                <w:rFonts w:hint="eastAsia" w:ascii="宋体" w:hAnsi="宋体"/>
                <w:bCs/>
                <w:sz w:val="20"/>
                <w:szCs w:val="18"/>
              </w:rPr>
              <w:t xml:space="preserve">（3）对特殊困难老年人的服务方案（</w:t>
            </w:r>
            <w:r>
              <w:rPr>
                <w:rFonts w:hint="eastAsia" w:ascii="宋体" w:hAnsi="宋体"/>
                <w:bCs/>
                <w:sz w:val="20"/>
                <w:szCs w:val="18"/>
              </w:rPr>
              <w:t xml:space="preserve">2</w:t>
            </w:r>
            <w:r>
              <w:rPr>
                <w:rFonts w:hint="eastAsia" w:ascii="宋体" w:hAnsi="宋体"/>
                <w:bCs/>
                <w:sz w:val="20"/>
                <w:szCs w:val="18"/>
              </w:rPr>
              <w:t xml:space="preserve">分）</w:t>
            </w:r>
            <w:r/>
          </w:p>
          <w:p>
            <w:pPr>
              <w:jc w:val="left"/>
              <w:spacing w:line="360" w:lineRule="auto"/>
              <w:widowControl/>
              <w:rPr>
                <w:rFonts w:ascii="宋体" w:hAnsi="宋体"/>
                <w:sz w:val="20"/>
                <w:szCs w:val="18"/>
              </w:rPr>
            </w:pPr>
            <w:r>
              <w:rPr>
                <w:rFonts w:hint="eastAsia" w:ascii="宋体" w:hAnsi="宋体"/>
                <w:sz w:val="20"/>
                <w:szCs w:val="18"/>
              </w:rPr>
              <w:t xml:space="preserve">投标人须针对提高服务对象满意度进行阐述，阐述内容须突出提高服务对象的满意度和不满意处理相关措施。方案完整、内容详尽、针对性很强的，每条最高得</w:t>
            </w:r>
            <w:r>
              <w:rPr>
                <w:rFonts w:hint="eastAsia" w:ascii="宋体" w:hAnsi="宋体"/>
                <w:sz w:val="20"/>
                <w:szCs w:val="18"/>
              </w:rPr>
              <w:t xml:space="preserve">2</w:t>
            </w:r>
            <w:r>
              <w:rPr>
                <w:rFonts w:hint="eastAsia" w:ascii="宋体" w:hAnsi="宋体"/>
                <w:sz w:val="20"/>
                <w:szCs w:val="18"/>
              </w:rPr>
              <w:t xml:space="preserve">分；方案较完整、内容较详尽、针对性较强的，每条最高得</w:t>
            </w:r>
            <w:r>
              <w:rPr>
                <w:rFonts w:hint="eastAsia" w:ascii="宋体" w:hAnsi="宋体"/>
                <w:sz w:val="20"/>
                <w:szCs w:val="18"/>
              </w:rPr>
              <w:t xml:space="preserve">1.5</w:t>
            </w:r>
            <w:r>
              <w:rPr>
                <w:rFonts w:hint="eastAsia" w:ascii="宋体" w:hAnsi="宋体"/>
                <w:sz w:val="20"/>
                <w:szCs w:val="18"/>
              </w:rPr>
              <w:t xml:space="preserve">分；方案较完整、内容较详尽、但针对性一般的，每条最高得1分；每缺少一条内容或内容存在不能满足服务要求的，或存在逻辑错误、前后矛盾，或存在违反现行相关规范的，该条不得分。本项最高得</w:t>
            </w:r>
            <w:r>
              <w:rPr>
                <w:rFonts w:hint="eastAsia" w:ascii="宋体" w:hAnsi="宋体"/>
                <w:sz w:val="20"/>
                <w:szCs w:val="18"/>
              </w:rPr>
              <w:t xml:space="preserve">6</w:t>
            </w:r>
            <w:r>
              <w:rPr>
                <w:rFonts w:hint="eastAsia" w:ascii="宋体" w:hAnsi="宋体"/>
                <w:sz w:val="20"/>
                <w:szCs w:val="18"/>
              </w:rPr>
              <w:t xml:space="preserve">分。</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6</w:t>
            </w:r>
            <w:r>
              <w:rPr>
                <w:rFonts w:hint="eastAsia" w:ascii="宋体" w:hAnsi="宋体"/>
                <w:sz w:val="20"/>
                <w:szCs w:val="18"/>
              </w:rPr>
              <w:t xml:space="preserve">分</w:t>
            </w:r>
            <w:r/>
          </w:p>
        </w:tc>
      </w:tr>
      <w:tr>
        <w:trPr>
          <w:trHeight w:val="403"/>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4</w:t>
            </w:r>
            <w:r/>
          </w:p>
        </w:tc>
        <w:tc>
          <w:tcPr>
            <w:gridSpan w:val="2"/>
            <w:tcBorders>
              <w:top w:val="single" w:color="000000" w:sz="4" w:space="0"/>
              <w:left w:val="single" w:color="000000" w:sz="4" w:space="0"/>
              <w:bottom w:val="single" w:color="000000" w:sz="4" w:space="0"/>
              <w:right w:val="single" w:color="000000" w:sz="4" w:space="0"/>
            </w:tcBorders>
            <w:tcW w:w="7036" w:type="dxa"/>
            <w:vAlign w:val="center"/>
            <w:textDirection w:val="lrTb"/>
            <w:noWrap w:val="false"/>
          </w:tcPr>
          <w:p>
            <w:pPr>
              <w:jc w:val="left"/>
              <w:spacing w:line="360" w:lineRule="auto"/>
              <w:widowControl/>
              <w:rPr>
                <w:rFonts w:ascii="宋体" w:hAnsi="宋体"/>
                <w:sz w:val="20"/>
                <w:szCs w:val="18"/>
              </w:rPr>
            </w:pPr>
            <w:r>
              <w:rPr>
                <w:rFonts w:hint="eastAsia" w:ascii="宋体" w:hAnsi="宋体"/>
                <w:sz w:val="20"/>
                <w:szCs w:val="18"/>
              </w:rPr>
              <w:t xml:space="preserve">应急预案及保障措施</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4</w:t>
            </w:r>
            <w:r>
              <w:rPr>
                <w:rFonts w:hint="eastAsia" w:ascii="宋体" w:hAnsi="宋体"/>
                <w:sz w:val="20"/>
                <w:szCs w:val="18"/>
              </w:rPr>
              <w:t xml:space="preserve">分</w:t>
            </w:r>
            <w:r/>
          </w:p>
        </w:tc>
      </w:tr>
      <w:tr>
        <w:trPr>
          <w:trHeight w:val="279"/>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4.1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ascii="宋体" w:hAnsi="宋体"/>
                <w:sz w:val="20"/>
                <w:szCs w:val="18"/>
              </w:rPr>
            </w:pPr>
            <w:r>
              <w:rPr>
                <w:rFonts w:ascii="宋体" w:hAnsi="宋体"/>
                <w:sz w:val="20"/>
                <w:szCs w:val="18"/>
              </w:rPr>
              <w:t xml:space="preserve">应急与安全保障措施</w:t>
            </w:r>
            <w:r/>
          </w:p>
        </w:tc>
        <w:tc>
          <w:tcPr>
            <w:tcBorders>
              <w:top w:val="single" w:color="000000" w:sz="4" w:space="0"/>
              <w:left w:val="single" w:color="000000" w:sz="4" w:space="0"/>
              <w:bottom w:val="single" w:color="000000" w:sz="4" w:space="0"/>
              <w:right w:val="single" w:color="000000" w:sz="4" w:space="0"/>
            </w:tcBorders>
            <w:tcW w:w="5619" w:type="dxa"/>
            <w:vAlign w:val="center"/>
            <w:textDirection w:val="lrTb"/>
            <w:noWrap w:val="false"/>
          </w:tcPr>
          <w:p>
            <w:pPr>
              <w:jc w:val="left"/>
              <w:spacing w:line="360" w:lineRule="auto"/>
              <w:widowControl/>
              <w:rPr>
                <w:rFonts w:ascii="宋体" w:hAnsi="宋体"/>
                <w:sz w:val="20"/>
                <w:szCs w:val="18"/>
              </w:rPr>
            </w:pPr>
            <w:r>
              <w:rPr>
                <w:rFonts w:ascii="宋体" w:hAnsi="宋体"/>
                <w:sz w:val="20"/>
                <w:szCs w:val="18"/>
              </w:rPr>
              <w:t xml:space="preserve">包括但不限于</w:t>
            </w:r>
            <w:r/>
          </w:p>
          <w:p>
            <w:pPr>
              <w:jc w:val="left"/>
              <w:spacing w:line="360" w:lineRule="auto"/>
              <w:widowControl/>
              <w:rPr>
                <w:rFonts w:ascii="宋体" w:hAnsi="宋体"/>
                <w:sz w:val="20"/>
                <w:szCs w:val="18"/>
              </w:rPr>
            </w:pPr>
            <w:r>
              <w:rPr>
                <w:rFonts w:hint="eastAsia" w:ascii="宋体" w:hAnsi="宋体"/>
                <w:bCs/>
                <w:sz w:val="20"/>
                <w:szCs w:val="18"/>
              </w:rPr>
              <w:t xml:space="preserve">（1）</w:t>
            </w:r>
            <w:r>
              <w:rPr>
                <w:rFonts w:hint="eastAsia" w:ascii="宋体" w:hAnsi="宋体"/>
                <w:sz w:val="20"/>
                <w:szCs w:val="18"/>
              </w:rPr>
              <w:t xml:space="preserve">服务过程中过失应急预案及措施（</w:t>
            </w:r>
            <w:r>
              <w:rPr>
                <w:rFonts w:hint="eastAsia" w:ascii="宋体" w:hAnsi="宋体"/>
                <w:sz w:val="20"/>
                <w:szCs w:val="18"/>
              </w:rPr>
              <w:t xml:space="preserve">1</w:t>
            </w:r>
            <w:r>
              <w:rPr>
                <w:rFonts w:hint="eastAsia" w:ascii="宋体" w:hAnsi="宋体"/>
                <w:sz w:val="20"/>
                <w:szCs w:val="18"/>
              </w:rPr>
              <w:t xml:space="preserve">分）</w:t>
            </w:r>
            <w:r/>
          </w:p>
          <w:p>
            <w:pPr>
              <w:jc w:val="left"/>
              <w:spacing w:line="360" w:lineRule="auto"/>
              <w:widowControl/>
              <w:rPr>
                <w:rFonts w:ascii="宋体" w:hAnsi="宋体"/>
                <w:sz w:val="20"/>
                <w:szCs w:val="18"/>
              </w:rPr>
            </w:pPr>
            <w:r>
              <w:rPr>
                <w:rFonts w:hint="eastAsia" w:ascii="宋体" w:hAnsi="宋体"/>
                <w:bCs/>
                <w:sz w:val="20"/>
                <w:szCs w:val="18"/>
              </w:rPr>
              <w:t xml:space="preserve">（2）</w:t>
            </w:r>
            <w:r>
              <w:rPr>
                <w:rFonts w:hint="eastAsia" w:ascii="宋体" w:hAnsi="宋体"/>
                <w:sz w:val="20"/>
                <w:szCs w:val="18"/>
              </w:rPr>
              <w:t xml:space="preserve">服务过程中意外应急预案及措施（</w:t>
            </w:r>
            <w:r>
              <w:rPr>
                <w:rFonts w:hint="eastAsia" w:ascii="宋体" w:hAnsi="宋体"/>
                <w:sz w:val="20"/>
                <w:szCs w:val="18"/>
              </w:rPr>
              <w:t xml:space="preserve">1</w:t>
            </w:r>
            <w:r>
              <w:rPr>
                <w:rFonts w:hint="eastAsia" w:ascii="宋体" w:hAnsi="宋体"/>
                <w:sz w:val="20"/>
                <w:szCs w:val="18"/>
              </w:rPr>
              <w:t xml:space="preserve">分）</w:t>
            </w:r>
            <w:r/>
          </w:p>
          <w:p>
            <w:pPr>
              <w:jc w:val="left"/>
              <w:spacing w:line="360" w:lineRule="auto"/>
              <w:widowControl/>
              <w:rPr>
                <w:rFonts w:ascii="宋体" w:hAnsi="宋体"/>
                <w:sz w:val="20"/>
                <w:szCs w:val="18"/>
              </w:rPr>
            </w:pPr>
            <w:r>
              <w:rPr>
                <w:rFonts w:hint="eastAsia" w:ascii="宋体" w:hAnsi="宋体"/>
                <w:bCs/>
                <w:sz w:val="20"/>
                <w:szCs w:val="18"/>
              </w:rPr>
              <w:t xml:space="preserve">（3）</w:t>
            </w:r>
            <w:r>
              <w:rPr>
                <w:rFonts w:hint="eastAsia" w:ascii="宋体" w:hAnsi="宋体"/>
                <w:sz w:val="20"/>
                <w:szCs w:val="18"/>
              </w:rPr>
              <w:t xml:space="preserve">社会舆情应急预案及措施（</w:t>
            </w:r>
            <w:r>
              <w:rPr>
                <w:rFonts w:hint="eastAsia" w:ascii="宋体" w:hAnsi="宋体"/>
                <w:sz w:val="20"/>
                <w:szCs w:val="18"/>
              </w:rPr>
              <w:t xml:space="preserve">1</w:t>
            </w:r>
            <w:r>
              <w:rPr>
                <w:rFonts w:hint="eastAsia" w:ascii="宋体" w:hAnsi="宋体"/>
                <w:sz w:val="20"/>
                <w:szCs w:val="18"/>
              </w:rPr>
              <w:t xml:space="preserve">分）</w:t>
            </w:r>
            <w:r/>
          </w:p>
          <w:p>
            <w:pPr>
              <w:jc w:val="left"/>
              <w:spacing w:line="360" w:lineRule="auto"/>
              <w:widowControl/>
              <w:rPr>
                <w:rFonts w:ascii="宋体" w:hAnsi="宋体"/>
                <w:sz w:val="20"/>
                <w:szCs w:val="18"/>
              </w:rPr>
            </w:pPr>
            <w:r>
              <w:rPr>
                <w:rFonts w:hint="eastAsia" w:ascii="宋体" w:hAnsi="宋体"/>
                <w:bCs/>
                <w:sz w:val="20"/>
                <w:szCs w:val="18"/>
              </w:rPr>
              <w:t xml:space="preserve">（4）</w:t>
            </w:r>
            <w:r>
              <w:rPr>
                <w:rFonts w:hint="eastAsia" w:ascii="宋体" w:hAnsi="宋体"/>
                <w:sz w:val="20"/>
                <w:szCs w:val="18"/>
              </w:rPr>
              <w:t xml:space="preserve">其他</w:t>
            </w:r>
            <w:r>
              <w:rPr>
                <w:rFonts w:hint="eastAsia" w:ascii="宋体" w:hAnsi="宋体"/>
                <w:sz w:val="20"/>
                <w:szCs w:val="18"/>
              </w:rPr>
              <w:t xml:space="preserve">突</w:t>
            </w:r>
            <w:r>
              <w:rPr>
                <w:rFonts w:hint="eastAsia" w:ascii="宋体" w:hAnsi="宋体"/>
                <w:sz w:val="20"/>
                <w:szCs w:val="18"/>
              </w:rPr>
              <w:t xml:space="preserve">发安全事件的应急预案及措施（</w:t>
            </w:r>
            <w:r>
              <w:rPr>
                <w:rFonts w:hint="eastAsia" w:ascii="宋体" w:hAnsi="宋体"/>
                <w:sz w:val="20"/>
                <w:szCs w:val="18"/>
              </w:rPr>
              <w:t xml:space="preserve">1</w:t>
            </w:r>
            <w:r>
              <w:rPr>
                <w:rFonts w:hint="eastAsia" w:ascii="宋体" w:hAnsi="宋体"/>
                <w:sz w:val="20"/>
                <w:szCs w:val="18"/>
              </w:rPr>
              <w:t xml:space="preserve">分）</w:t>
            </w:r>
            <w:r/>
          </w:p>
          <w:p>
            <w:pPr>
              <w:jc w:val="left"/>
              <w:spacing w:line="360" w:lineRule="auto"/>
              <w:widowControl/>
              <w:rPr>
                <w:rFonts w:ascii="宋体" w:hAnsi="宋体"/>
                <w:sz w:val="20"/>
                <w:szCs w:val="18"/>
              </w:rPr>
            </w:pPr>
            <w:r>
              <w:rPr>
                <w:rFonts w:hint="eastAsia" w:ascii="宋体" w:hAnsi="宋体"/>
                <w:sz w:val="20"/>
                <w:szCs w:val="18"/>
              </w:rPr>
              <w:t xml:space="preserve">投标人须针对每条内容进行阐述，阐述内容须满足安全管理要求。方案完整、内容详尽、针对性很强的，每条最高得</w:t>
            </w:r>
            <w:r>
              <w:rPr>
                <w:rFonts w:hint="eastAsia" w:ascii="宋体" w:hAnsi="宋体"/>
                <w:sz w:val="20"/>
                <w:szCs w:val="18"/>
              </w:rPr>
              <w:t xml:space="preserve">1</w:t>
            </w:r>
            <w:r>
              <w:rPr>
                <w:rFonts w:hint="eastAsia" w:ascii="宋体" w:hAnsi="宋体"/>
                <w:sz w:val="20"/>
                <w:szCs w:val="18"/>
              </w:rPr>
              <w:t xml:space="preserve">分；</w:t>
            </w:r>
            <w:r>
              <w:rPr>
                <w:rFonts w:hint="eastAsia" w:ascii="宋体" w:hAnsi="宋体"/>
                <w:sz w:val="20"/>
                <w:szCs w:val="18"/>
              </w:rPr>
              <w:t xml:space="preserve">方案不完整、内容简略、针对性不强的，每条最高得0.5分。每缺少一条内容或内容存在不能满足采购需求，或存在逻辑错误、前后矛盾，或存在违反现行相关规范的，该条不得分。本项最高得</w:t>
            </w:r>
            <w:r>
              <w:rPr>
                <w:rFonts w:hint="eastAsia" w:ascii="宋体" w:hAnsi="宋体"/>
                <w:sz w:val="20"/>
                <w:szCs w:val="18"/>
              </w:rPr>
              <w:t xml:space="preserve">4</w:t>
            </w:r>
            <w:r>
              <w:rPr>
                <w:rFonts w:hint="eastAsia" w:ascii="宋体" w:hAnsi="宋体"/>
                <w:sz w:val="20"/>
                <w:szCs w:val="18"/>
              </w:rPr>
              <w:t xml:space="preserve">分。</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360" w:lineRule="auto"/>
              <w:widowControl/>
              <w:rPr>
                <w:rFonts w:ascii="宋体" w:hAnsi="宋体"/>
                <w:sz w:val="20"/>
                <w:szCs w:val="18"/>
              </w:rPr>
            </w:pPr>
            <w:r>
              <w:rPr>
                <w:rFonts w:hint="eastAsia" w:ascii="宋体" w:hAnsi="宋体"/>
                <w:sz w:val="20"/>
                <w:szCs w:val="18"/>
              </w:rPr>
              <w:t xml:space="preserve">4</w:t>
            </w:r>
            <w:r>
              <w:rPr>
                <w:rFonts w:hint="eastAsia" w:ascii="宋体" w:hAnsi="宋体"/>
                <w:sz w:val="20"/>
                <w:szCs w:val="18"/>
              </w:rPr>
              <w:t xml:space="preserve">分</w:t>
            </w:r>
            <w:r/>
          </w:p>
        </w:tc>
      </w:tr>
    </w:tbl>
    <w:p>
      <w:pPr>
        <w:ind w:firstLine="480"/>
        <w:spacing w:line="360" w:lineRule="auto"/>
        <w:tabs>
          <w:tab w:val="left" w:pos="840" w:leader="none"/>
          <w:tab w:val="left" w:pos="1050" w:leader="none"/>
        </w:tabs>
        <w:rPr>
          <w:rFonts w:ascii="宋体" w:hAnsi="宋体"/>
          <w:b/>
          <w:sz w:val="24"/>
          <w:szCs w:val="24"/>
        </w:rPr>
      </w:pPr>
      <w:r>
        <w:rPr>
          <w:rFonts w:ascii="宋体" w:hAnsi="宋体"/>
          <w:b/>
          <w:sz w:val="24"/>
          <w:szCs w:val="24"/>
        </w:rPr>
      </w:r>
      <w:r/>
    </w:p>
    <w:p>
      <w:pPr>
        <w:ind w:firstLine="480"/>
        <w:spacing w:line="360" w:lineRule="auto"/>
        <w:tabs>
          <w:tab w:val="left" w:pos="840" w:leader="none"/>
          <w:tab w:val="left" w:pos="1050" w:leader="none"/>
        </w:tabs>
        <w:rPr>
          <w:rFonts w:ascii="宋体" w:hAnsi="宋体"/>
          <w:b/>
          <w:sz w:val="24"/>
          <w:szCs w:val="24"/>
        </w:rPr>
      </w:pPr>
      <w:r>
        <w:rPr>
          <w:rFonts w:ascii="宋体" w:hAnsi="宋体"/>
          <w:b/>
          <w:sz w:val="24"/>
          <w:szCs w:val="24"/>
        </w:rPr>
      </w:r>
      <w:r/>
    </w:p>
    <w:p>
      <w:pPr>
        <w:ind w:firstLine="480"/>
        <w:spacing w:line="360" w:lineRule="auto"/>
        <w:tabs>
          <w:tab w:val="left" w:pos="840" w:leader="none"/>
          <w:tab w:val="left" w:pos="1050" w:leader="none"/>
        </w:tabs>
        <w:rPr>
          <w:rFonts w:ascii="宋体" w:hAnsi="宋体"/>
          <w:b/>
          <w:sz w:val="24"/>
          <w:szCs w:val="24"/>
        </w:rPr>
      </w:pPr>
      <w:r>
        <w:rPr>
          <w:rFonts w:ascii="宋体" w:hAnsi="宋体"/>
          <w:b/>
          <w:sz w:val="24"/>
          <w:szCs w:val="24"/>
        </w:rPr>
      </w:r>
      <w:r/>
    </w:p>
    <w:p>
      <w:pPr>
        <w:ind w:firstLine="480"/>
        <w:spacing w:line="360" w:lineRule="auto"/>
        <w:tabs>
          <w:tab w:val="left" w:pos="840" w:leader="none"/>
          <w:tab w:val="left" w:pos="1050" w:leader="none"/>
        </w:tabs>
        <w:rPr>
          <w:rFonts w:ascii="宋体" w:hAnsi="宋体"/>
          <w:b/>
          <w:sz w:val="24"/>
          <w:szCs w:val="24"/>
        </w:rPr>
      </w:pPr>
      <w:r>
        <w:rPr>
          <w:rFonts w:ascii="宋体" w:hAnsi="宋体"/>
          <w:b/>
          <w:sz w:val="24"/>
          <w:szCs w:val="24"/>
        </w:rPr>
      </w:r>
      <w:r/>
    </w:p>
    <w:p>
      <w:pPr>
        <w:ind w:firstLine="480"/>
        <w:spacing w:line="360" w:lineRule="auto"/>
        <w:tabs>
          <w:tab w:val="left" w:pos="840" w:leader="none"/>
          <w:tab w:val="left" w:pos="1050" w:leader="none"/>
        </w:tabs>
        <w:rPr>
          <w:rFonts w:ascii="黑体" w:hAnsi="宋体" w:eastAsia="黑体"/>
          <w:bCs/>
          <w:sz w:val="24"/>
          <w:szCs w:val="24"/>
        </w:rPr>
      </w:pPr>
      <w:r>
        <w:rPr>
          <w:rFonts w:ascii="黑体" w:hAnsi="宋体" w:eastAsia="黑体"/>
          <w:bCs/>
          <w:sz w:val="24"/>
          <w:szCs w:val="24"/>
        </w:rPr>
      </w:r>
      <w:r/>
    </w:p>
    <w:p>
      <w:pPr>
        <w:ind w:firstLine="480"/>
        <w:spacing w:line="360" w:lineRule="auto"/>
        <w:tabs>
          <w:tab w:val="left" w:pos="840" w:leader="none"/>
          <w:tab w:val="left" w:pos="1050" w:leader="none"/>
        </w:tabs>
        <w:rPr>
          <w:rFonts w:ascii="黑体" w:hAnsi="宋体" w:eastAsia="黑体"/>
          <w:bCs/>
          <w:sz w:val="24"/>
          <w:szCs w:val="24"/>
        </w:rPr>
      </w:pPr>
      <w:r>
        <w:rPr>
          <w:rFonts w:ascii="黑体" w:hAnsi="宋体" w:eastAsia="黑体"/>
          <w:bCs/>
          <w:sz w:val="24"/>
          <w:szCs w:val="24"/>
        </w:rPr>
      </w:r>
      <w:r/>
    </w:p>
    <w:p>
      <w:pPr>
        <w:ind w:firstLine="480"/>
        <w:spacing w:line="360" w:lineRule="auto"/>
        <w:tabs>
          <w:tab w:val="left" w:pos="840" w:leader="none"/>
          <w:tab w:val="left" w:pos="1050" w:leader="none"/>
        </w:tabs>
        <w:rPr>
          <w:rFonts w:ascii="黑体" w:hAnsi="宋体" w:eastAsia="黑体"/>
          <w:bCs/>
          <w:sz w:val="24"/>
          <w:szCs w:val="24"/>
        </w:rPr>
      </w:pPr>
      <w:r>
        <w:rPr>
          <w:rFonts w:ascii="黑体" w:hAnsi="宋体" w:eastAsia="黑体"/>
          <w:bCs/>
          <w:sz w:val="24"/>
          <w:szCs w:val="24"/>
        </w:rPr>
      </w:r>
      <w:r/>
    </w:p>
    <w:p>
      <w:pPr>
        <w:ind w:firstLine="480"/>
        <w:spacing w:line="360" w:lineRule="auto"/>
        <w:tabs>
          <w:tab w:val="left" w:pos="840" w:leader="none"/>
          <w:tab w:val="left" w:pos="1050" w:leader="none"/>
        </w:tabs>
        <w:rPr>
          <w:rFonts w:ascii="黑体" w:hAnsi="宋体" w:eastAsia="黑体"/>
          <w:bCs/>
          <w:sz w:val="24"/>
          <w:szCs w:val="24"/>
        </w:rPr>
      </w:pPr>
      <w:r>
        <w:rPr>
          <w:rFonts w:ascii="黑体" w:hAnsi="宋体" w:eastAsia="黑体"/>
          <w:bCs/>
          <w:sz w:val="24"/>
          <w:szCs w:val="24"/>
        </w:rPr>
      </w:r>
      <w:r/>
    </w:p>
    <w:p>
      <w:pPr>
        <w:ind w:firstLine="480"/>
        <w:spacing w:line="360" w:lineRule="auto"/>
        <w:tabs>
          <w:tab w:val="left" w:pos="840" w:leader="none"/>
          <w:tab w:val="left" w:pos="1050" w:leader="none"/>
        </w:tabs>
        <w:rPr>
          <w:rFonts w:ascii="黑体" w:hAnsi="宋体" w:eastAsia="黑体"/>
          <w:bCs/>
          <w:sz w:val="24"/>
          <w:szCs w:val="24"/>
        </w:rPr>
      </w:pPr>
      <w:r>
        <w:rPr>
          <w:rFonts w:ascii="黑体" w:hAnsi="宋体" w:eastAsia="黑体"/>
          <w:bCs/>
          <w:sz w:val="24"/>
          <w:szCs w:val="24"/>
        </w:rPr>
      </w:r>
      <w:r/>
    </w:p>
    <w:p>
      <w:pPr>
        <w:ind w:firstLine="480"/>
        <w:spacing w:line="360" w:lineRule="auto"/>
        <w:tabs>
          <w:tab w:val="left" w:pos="840" w:leader="none"/>
          <w:tab w:val="left" w:pos="1050" w:leader="none"/>
        </w:tabs>
        <w:rPr>
          <w:rFonts w:ascii="黑体" w:hAnsi="宋体" w:eastAsia="黑体"/>
          <w:bCs/>
          <w:sz w:val="24"/>
          <w:szCs w:val="24"/>
        </w:rPr>
      </w:pPr>
      <w:r>
        <w:rPr>
          <w:rFonts w:ascii="黑体" w:hAnsi="宋体" w:eastAsia="黑体"/>
          <w:bCs/>
          <w:sz w:val="24"/>
          <w:szCs w:val="24"/>
        </w:rPr>
      </w:r>
      <w:r/>
    </w:p>
    <w:p>
      <w:pPr>
        <w:ind w:firstLine="480"/>
        <w:spacing w:line="360" w:lineRule="auto"/>
        <w:tabs>
          <w:tab w:val="left" w:pos="840" w:leader="none"/>
          <w:tab w:val="left" w:pos="1050" w:leader="none"/>
        </w:tabs>
        <w:rPr>
          <w:rFonts w:ascii="黑体" w:hAnsi="宋体" w:eastAsia="黑体"/>
          <w:bCs/>
          <w:sz w:val="24"/>
          <w:szCs w:val="24"/>
        </w:rPr>
      </w:pPr>
      <w:r>
        <w:rPr>
          <w:rFonts w:ascii="黑体" w:hAnsi="宋体" w:eastAsia="黑体"/>
          <w:bCs/>
          <w:sz w:val="24"/>
          <w:szCs w:val="24"/>
        </w:rPr>
      </w:r>
      <w:r/>
    </w:p>
    <w:p>
      <w:pPr>
        <w:shd w:val="nil"/>
        <w:rPr>
          <w:rFonts w:ascii="黑体" w:hAnsi="宋体" w:eastAsia="黑体"/>
          <w:sz w:val="24"/>
          <w:szCs w:val="24"/>
        </w:rPr>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r>
    </w:p>
    <w:p>
      <w:pPr>
        <w:ind w:firstLine="480"/>
        <w:spacing w:line="360" w:lineRule="auto"/>
        <w:tabs>
          <w:tab w:val="left" w:pos="840" w:leader="none"/>
          <w:tab w:val="left" w:pos="1050" w:leader="none"/>
        </w:tabs>
        <w:rPr>
          <w:rFonts w:hint="eastAsia" w:ascii="黑体" w:hAnsi="宋体" w:eastAsia="黑体"/>
          <w:sz w:val="24"/>
          <w:szCs w:val="24"/>
          <w:highlight w:val="none"/>
        </w:rPr>
      </w:pPr>
      <w:r>
        <w:rPr>
          <w:rFonts w:hint="eastAsia" w:ascii="黑体" w:hAnsi="宋体" w:eastAsia="黑体"/>
          <w:bCs/>
          <w:sz w:val="24"/>
          <w:szCs w:val="24"/>
        </w:rPr>
        <w:t xml:space="preserve">（十）定标</w:t>
      </w:r>
      <w:r/>
    </w:p>
    <w:p>
      <w:pPr>
        <w:ind w:firstLine="480"/>
        <w:spacing w:line="360" w:lineRule="auto"/>
        <w:rPr>
          <w:rFonts w:ascii="宋体" w:hAnsi="宋体"/>
          <w:bCs/>
          <w:sz w:val="24"/>
          <w:szCs w:val="24"/>
        </w:rPr>
      </w:pPr>
      <w:r>
        <w:rPr>
          <w:rFonts w:hint="eastAsia" w:ascii="宋体" w:hAnsi="宋体"/>
          <w:bCs/>
          <w:sz w:val="24"/>
          <w:szCs w:val="24"/>
        </w:rPr>
        <w:t xml:space="preserve">1.评标委员会根据采购文件规定的评标方法和评标标准进行评审，按采购文件的要求依法确定中标候选人，采购代理机构应当在评标结束后2个工作日内将评标报告送采购人。采购人自收到评标报告之日起5个工作日内，在评标报告确定的中标候选人名单中按顺序确定3家中标单位。</w:t>
      </w:r>
      <w:r/>
    </w:p>
    <w:p>
      <w:pPr>
        <w:ind w:firstLine="480"/>
        <w:spacing w:line="360" w:lineRule="auto"/>
        <w:rPr>
          <w:rFonts w:ascii="宋体" w:hAnsi="宋体"/>
          <w:bCs/>
          <w:sz w:val="24"/>
          <w:szCs w:val="24"/>
        </w:rPr>
      </w:pPr>
      <w:r>
        <w:rPr>
          <w:rFonts w:hint="eastAsia" w:ascii="宋体" w:hAnsi="宋体"/>
          <w:bCs/>
          <w:sz w:val="24"/>
          <w:szCs w:val="24"/>
        </w:rPr>
        <w:t xml:space="preserve">2.采购代理机构在财政部门指定的政府采购信息发布媒体（江苏政府采购网、无锡政府采购网）上发布公告中标公告同时，采购代理机构向中标单位发出中标通知书。</w:t>
      </w:r>
      <w:r/>
    </w:p>
    <w:p>
      <w:pPr>
        <w:ind w:firstLine="480"/>
        <w:spacing w:line="360" w:lineRule="auto"/>
        <w:rPr>
          <w:rFonts w:ascii="宋体" w:hAnsi="宋体"/>
          <w:bCs/>
          <w:sz w:val="24"/>
          <w:szCs w:val="24"/>
        </w:rPr>
      </w:pPr>
      <w:r>
        <w:rPr>
          <w:rFonts w:hint="eastAsia" w:ascii="宋体" w:hAnsi="宋体"/>
          <w:bCs/>
          <w:sz w:val="24"/>
          <w:szCs w:val="24"/>
        </w:rPr>
        <w:t xml:space="preserve">3.投标</w:t>
      </w:r>
      <w:r>
        <w:rPr>
          <w:rFonts w:hint="eastAsia" w:ascii="宋体" w:hAnsi="宋体"/>
          <w:bCs/>
          <w:sz w:val="24"/>
        </w:rPr>
        <w:t xml:space="preserve">人</w:t>
      </w:r>
      <w:r>
        <w:rPr>
          <w:rFonts w:ascii="宋体" w:hAnsi="宋体"/>
          <w:bCs/>
          <w:sz w:val="24"/>
          <w:szCs w:val="24"/>
        </w:rPr>
        <w:t xml:space="preserve">如有质疑，应在法定质疑期限内，即</w:t>
      </w:r>
      <w:r>
        <w:rPr>
          <w:rFonts w:hint="eastAsia" w:ascii="宋体" w:hAnsi="宋体"/>
          <w:bCs/>
          <w:sz w:val="24"/>
          <w:szCs w:val="24"/>
        </w:rPr>
        <w:t xml:space="preserve">中标</w:t>
      </w:r>
      <w:r>
        <w:rPr>
          <w:rFonts w:ascii="宋体" w:hAnsi="宋体"/>
          <w:bCs/>
          <w:sz w:val="24"/>
          <w:szCs w:val="24"/>
        </w:rPr>
        <w:t xml:space="preserve">公告期限届满之日起7个工作日内，以书面形式（原件）送达</w:t>
      </w:r>
      <w:r>
        <w:rPr>
          <w:rFonts w:hint="eastAsia" w:ascii="宋体" w:hAnsi="宋体"/>
          <w:bCs/>
          <w:sz w:val="24"/>
          <w:szCs w:val="24"/>
        </w:rPr>
        <w:t xml:space="preserve">采购人和无锡</w:t>
      </w:r>
      <w:r>
        <w:rPr>
          <w:rFonts w:hint="eastAsia" w:ascii="宋体" w:hAnsi="宋体"/>
          <w:bCs/>
          <w:sz w:val="24"/>
          <w:szCs w:val="24"/>
        </w:rPr>
        <w:t xml:space="preserve">浩源招</w:t>
      </w:r>
      <w:r>
        <w:rPr>
          <w:rFonts w:hint="eastAsia" w:ascii="宋体" w:hAnsi="宋体"/>
          <w:bCs/>
          <w:sz w:val="24"/>
          <w:szCs w:val="24"/>
        </w:rPr>
        <w:t xml:space="preserve">投标咨询服务有限公司</w:t>
      </w:r>
      <w:r>
        <w:rPr>
          <w:rFonts w:ascii="宋体" w:hAnsi="宋体"/>
          <w:bCs/>
          <w:sz w:val="24"/>
          <w:szCs w:val="24"/>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bCs/>
          <w:sz w:val="24"/>
          <w:szCs w:val="24"/>
        </w:rPr>
        <w:t xml:space="preserve">采购人和无锡</w:t>
      </w:r>
      <w:r>
        <w:rPr>
          <w:rFonts w:hint="eastAsia" w:ascii="宋体" w:hAnsi="宋体"/>
          <w:bCs/>
          <w:sz w:val="24"/>
          <w:szCs w:val="24"/>
        </w:rPr>
        <w:t xml:space="preserve">浩源招</w:t>
      </w:r>
      <w:r>
        <w:rPr>
          <w:rFonts w:hint="eastAsia" w:ascii="宋体" w:hAnsi="宋体"/>
          <w:bCs/>
          <w:sz w:val="24"/>
          <w:szCs w:val="24"/>
        </w:rPr>
        <w:t xml:space="preserve">投标咨询服务有限公司</w:t>
      </w:r>
      <w:r>
        <w:rPr>
          <w:rFonts w:ascii="宋体" w:hAnsi="宋体"/>
          <w:bCs/>
          <w:sz w:val="24"/>
          <w:szCs w:val="24"/>
        </w:rPr>
        <w:t xml:space="preserve">将在收到符合上述要求的书面质疑后七个工作日内，对质疑内容</w:t>
      </w:r>
      <w:r>
        <w:rPr>
          <w:rFonts w:ascii="宋体" w:hAnsi="宋体"/>
          <w:bCs/>
          <w:sz w:val="24"/>
          <w:szCs w:val="24"/>
        </w:rPr>
        <w:t xml:space="preserve">作出</w:t>
      </w:r>
      <w:r>
        <w:rPr>
          <w:rFonts w:ascii="宋体" w:hAnsi="宋体"/>
          <w:bCs/>
          <w:sz w:val="24"/>
          <w:szCs w:val="24"/>
        </w:rPr>
        <w:t xml:space="preserve">答复。在法定质疑期限外送达的质疑函或法定质疑期限内送达的</w:t>
      </w:r>
      <w:r>
        <w:rPr>
          <w:rFonts w:ascii="宋体" w:hAnsi="宋体"/>
          <w:bCs/>
          <w:sz w:val="24"/>
          <w:szCs w:val="24"/>
        </w:rPr>
        <w:t xml:space="preserve">质疑函不符合</w:t>
      </w:r>
      <w:r>
        <w:rPr>
          <w:rFonts w:ascii="宋体" w:hAnsi="宋体"/>
          <w:bCs/>
          <w:sz w:val="24"/>
          <w:szCs w:val="24"/>
        </w:rPr>
        <w:t xml:space="preserve">上述要求的均为无效质疑，无效质疑不予受理。</w:t>
      </w:r>
      <w:r/>
    </w:p>
    <w:p>
      <w:pPr>
        <w:ind w:firstLine="480"/>
        <w:spacing w:line="360" w:lineRule="auto"/>
        <w:rPr>
          <w:rFonts w:ascii="宋体" w:hAnsi="宋体"/>
          <w:bCs/>
          <w:sz w:val="24"/>
          <w:szCs w:val="24"/>
        </w:rPr>
      </w:pPr>
      <w:r>
        <w:rPr>
          <w:rFonts w:hint="eastAsia" w:ascii="宋体" w:hAnsi="宋体"/>
          <w:bCs/>
          <w:sz w:val="24"/>
          <w:szCs w:val="24"/>
        </w:rPr>
        <w:t xml:space="preserve">4.投标、开标及定标的整个过程均由监督人员进行现场监督，并同时接受</w:t>
      </w:r>
      <w:r>
        <w:rPr>
          <w:rFonts w:hint="eastAsia" w:ascii="宋体" w:hAnsi="宋体"/>
          <w:bCs/>
          <w:sz w:val="24"/>
          <w:szCs w:val="24"/>
        </w:rPr>
        <w:t xml:space="preserve">滨湖区</w:t>
      </w:r>
      <w:r>
        <w:rPr>
          <w:rFonts w:hint="eastAsia" w:ascii="宋体" w:hAnsi="宋体"/>
          <w:bCs/>
          <w:sz w:val="24"/>
          <w:szCs w:val="24"/>
        </w:rPr>
        <w:t xml:space="preserve">采购</w:t>
      </w:r>
      <w:r>
        <w:rPr>
          <w:rFonts w:hint="eastAsia" w:ascii="宋体" w:hAnsi="宋体"/>
          <w:bCs/>
          <w:sz w:val="24"/>
          <w:szCs w:val="24"/>
        </w:rPr>
        <w:t xml:space="preserve">监督管理部门的监督。</w:t>
      </w:r>
      <w:r/>
    </w:p>
    <w:p>
      <w:pPr>
        <w:ind w:firstLine="360"/>
        <w:spacing w:line="360" w:lineRule="auto"/>
        <w:rPr>
          <w:rFonts w:ascii="黑体" w:hAnsi="宋体" w:eastAsia="黑体"/>
          <w:bCs/>
          <w:sz w:val="24"/>
          <w:szCs w:val="24"/>
        </w:rPr>
      </w:pPr>
      <w:r>
        <w:rPr>
          <w:rFonts w:hint="eastAsia" w:ascii="黑体" w:hAnsi="宋体" w:eastAsia="黑体"/>
          <w:bCs/>
          <w:sz w:val="24"/>
          <w:szCs w:val="24"/>
        </w:rPr>
        <w:t xml:space="preserve">（十一）签订、履行合同</w:t>
      </w:r>
      <w:r/>
    </w:p>
    <w:p>
      <w:pPr>
        <w:ind w:firstLine="480"/>
        <w:spacing w:line="360" w:lineRule="auto"/>
        <w:tabs>
          <w:tab w:val="left" w:pos="780" w:leader="none"/>
          <w:tab w:val="left" w:pos="1050" w:leader="none"/>
          <w:tab w:val="left" w:pos="1140" w:leader="none"/>
        </w:tabs>
        <w:rPr>
          <w:rFonts w:ascii="宋体" w:hAnsi="宋体"/>
          <w:bCs/>
          <w:sz w:val="24"/>
          <w:szCs w:val="24"/>
        </w:rPr>
        <w:outlineLvl w:val="0"/>
      </w:pPr>
      <w:r>
        <w:rPr>
          <w:rFonts w:hint="eastAsia" w:ascii="宋体" w:hAnsi="宋体"/>
          <w:bCs/>
          <w:sz w:val="24"/>
          <w:szCs w:val="24"/>
        </w:rPr>
        <w:t xml:space="preserve">1.采购代理机构宣布中标结果，</w:t>
      </w:r>
      <w:r>
        <w:rPr>
          <w:rFonts w:ascii="宋体" w:hAnsi="宋体"/>
          <w:bCs/>
          <w:sz w:val="24"/>
          <w:szCs w:val="24"/>
        </w:rPr>
        <w:t xml:space="preserve">按照</w:t>
      </w:r>
      <w:r>
        <w:rPr>
          <w:rFonts w:hint="eastAsia" w:ascii="宋体" w:hAnsi="宋体"/>
          <w:bCs/>
          <w:sz w:val="24"/>
          <w:szCs w:val="24"/>
        </w:rPr>
        <w:t xml:space="preserve">本</w:t>
      </w:r>
      <w:r>
        <w:rPr>
          <w:rFonts w:ascii="宋体" w:hAnsi="宋体"/>
          <w:bCs/>
          <w:sz w:val="24"/>
          <w:szCs w:val="24"/>
        </w:rPr>
        <w:t xml:space="preserve">招标文件</w:t>
      </w:r>
      <w:r>
        <w:rPr>
          <w:rFonts w:hint="eastAsia" w:ascii="宋体" w:hAnsi="宋体"/>
          <w:bCs/>
          <w:sz w:val="24"/>
          <w:szCs w:val="24"/>
        </w:rPr>
        <w:t xml:space="preserve">和</w:t>
      </w:r>
      <w:r>
        <w:rPr>
          <w:rFonts w:ascii="宋体" w:hAnsi="宋体"/>
          <w:bCs/>
          <w:sz w:val="24"/>
          <w:szCs w:val="24"/>
        </w:rPr>
        <w:t xml:space="preserve">中标</w:t>
      </w:r>
      <w:r>
        <w:rPr>
          <w:rFonts w:hint="eastAsia" w:ascii="宋体" w:hAnsi="宋体"/>
          <w:bCs/>
          <w:sz w:val="24"/>
          <w:szCs w:val="24"/>
        </w:rPr>
        <w:t xml:space="preserve">单位</w:t>
      </w:r>
      <w:r>
        <w:rPr>
          <w:rFonts w:ascii="宋体" w:hAnsi="宋体"/>
          <w:bCs/>
          <w:sz w:val="24"/>
          <w:szCs w:val="24"/>
        </w:rPr>
        <w:t xml:space="preserve">投标文件的约定，</w:t>
      </w:r>
      <w:r>
        <w:rPr>
          <w:rFonts w:hint="eastAsia" w:ascii="宋体" w:hAnsi="宋体"/>
          <w:bCs/>
          <w:sz w:val="24"/>
          <w:szCs w:val="24"/>
        </w:rPr>
        <w:t xml:space="preserve">采购人</w:t>
      </w:r>
      <w:r>
        <w:rPr>
          <w:rFonts w:ascii="宋体" w:hAnsi="宋体"/>
          <w:bCs/>
          <w:sz w:val="24"/>
          <w:szCs w:val="24"/>
        </w:rPr>
        <w:t xml:space="preserve">应当自中标通知书发出之日起</w:t>
      </w:r>
      <w:r>
        <w:rPr>
          <w:rFonts w:hint="eastAsia" w:ascii="宋体" w:hAnsi="宋体"/>
          <w:bCs/>
          <w:sz w:val="24"/>
          <w:szCs w:val="24"/>
        </w:rPr>
        <w:t xml:space="preserve">30日</w:t>
      </w:r>
      <w:r>
        <w:rPr>
          <w:rFonts w:ascii="宋体" w:hAnsi="宋体"/>
          <w:bCs/>
          <w:sz w:val="24"/>
          <w:szCs w:val="24"/>
        </w:rPr>
        <w:t xml:space="preserve">内，</w:t>
      </w:r>
      <w:r>
        <w:rPr>
          <w:rFonts w:hint="eastAsia" w:ascii="宋体" w:hAnsi="宋体"/>
          <w:bCs/>
          <w:sz w:val="24"/>
          <w:szCs w:val="24"/>
        </w:rPr>
        <w:t xml:space="preserve">按照</w:t>
      </w:r>
      <w:r>
        <w:rPr>
          <w:rFonts w:ascii="宋体" w:hAnsi="宋体"/>
          <w:bCs/>
          <w:sz w:val="24"/>
          <w:szCs w:val="24"/>
        </w:rPr>
        <w:t xml:space="preserve">招标</w:t>
      </w:r>
      <w:r>
        <w:rPr>
          <w:rFonts w:hint="eastAsia" w:ascii="宋体" w:hAnsi="宋体"/>
          <w:bCs/>
          <w:sz w:val="24"/>
          <w:szCs w:val="24"/>
        </w:rPr>
        <w:t xml:space="preserve">文件确定的事项与中标单位签订政府采购合同。采购人因不可抗力原因迟延签订合同的，应当自不可抗力事由消除之日起7</w:t>
      </w:r>
      <w:r>
        <w:rPr>
          <w:rFonts w:hint="eastAsia" w:ascii="宋体" w:hAnsi="宋体"/>
          <w:bCs/>
          <w:sz w:val="24"/>
          <w:szCs w:val="24"/>
        </w:rPr>
        <w:t xml:space="preserve">日内完成合同签订事宜。与中标单位</w:t>
      </w:r>
      <w:r>
        <w:rPr>
          <w:rFonts w:ascii="宋体" w:hAnsi="宋体"/>
          <w:bCs/>
          <w:sz w:val="24"/>
          <w:szCs w:val="24"/>
        </w:rPr>
        <w:t xml:space="preserve">所签订的合同不得对招标文件</w:t>
      </w:r>
      <w:r>
        <w:rPr>
          <w:rFonts w:hint="eastAsia" w:ascii="宋体" w:hAnsi="宋体"/>
          <w:bCs/>
          <w:sz w:val="24"/>
          <w:szCs w:val="24"/>
        </w:rPr>
        <w:t xml:space="preserve">确定的事项</w:t>
      </w:r>
      <w:r>
        <w:rPr>
          <w:rFonts w:ascii="宋体" w:hAnsi="宋体"/>
          <w:bCs/>
          <w:sz w:val="24"/>
          <w:szCs w:val="24"/>
        </w:rPr>
        <w:t xml:space="preserve">和中标</w:t>
      </w:r>
      <w:r>
        <w:rPr>
          <w:rFonts w:hint="eastAsia" w:ascii="宋体" w:hAnsi="宋体"/>
          <w:bCs/>
          <w:sz w:val="24"/>
          <w:szCs w:val="24"/>
        </w:rPr>
        <w:t xml:space="preserve">单位</w:t>
      </w:r>
      <w:r>
        <w:rPr>
          <w:rFonts w:ascii="宋体" w:hAnsi="宋体"/>
          <w:bCs/>
          <w:sz w:val="24"/>
          <w:szCs w:val="24"/>
        </w:rPr>
        <w:t xml:space="preserve">投标文件作实质性修改</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2.履约保证金：无。</w:t>
      </w:r>
      <w:r/>
    </w:p>
    <w:p>
      <w:pPr>
        <w:ind w:firstLine="283"/>
        <w:spacing w:line="360" w:lineRule="auto"/>
        <w:tabs>
          <w:tab w:val="left" w:pos="780" w:leader="none"/>
          <w:tab w:val="left" w:pos="1050" w:leader="none"/>
          <w:tab w:val="left" w:pos="1140" w:leader="none"/>
        </w:tabs>
        <w:rPr>
          <w:rFonts w:ascii="宋体" w:hAnsi="宋体"/>
          <w:bCs/>
          <w:sz w:val="24"/>
          <w:szCs w:val="24"/>
        </w:rPr>
        <w:outlineLvl w:val="0"/>
      </w:pPr>
      <w:r>
        <w:rPr>
          <w:rFonts w:hint="eastAsia" w:ascii="黑体" w:hAnsi="宋体" w:eastAsia="黑体"/>
          <w:bCs/>
          <w:sz w:val="24"/>
          <w:szCs w:val="24"/>
        </w:rPr>
        <w:t xml:space="preserve">（十二）废标的确认</w:t>
      </w:r>
      <w:r/>
    </w:p>
    <w:p>
      <w:pPr>
        <w:ind w:firstLine="480"/>
        <w:spacing w:line="360" w:lineRule="auto"/>
        <w:rPr>
          <w:rFonts w:ascii="宋体" w:hAnsi="宋体"/>
          <w:bCs/>
          <w:sz w:val="24"/>
          <w:szCs w:val="24"/>
        </w:rPr>
      </w:pPr>
      <w:r>
        <w:rPr>
          <w:rFonts w:hint="eastAsia" w:ascii="宋体" w:hAnsi="宋体"/>
          <w:bCs/>
          <w:sz w:val="24"/>
          <w:szCs w:val="24"/>
        </w:rPr>
        <w:t xml:space="preserve">在招标采购中，出现下列情况之一的，应予废标：</w:t>
      </w:r>
      <w:r/>
    </w:p>
    <w:p>
      <w:pPr>
        <w:ind w:firstLine="480"/>
        <w:spacing w:line="360" w:lineRule="auto"/>
        <w:tabs>
          <w:tab w:val="left" w:pos="1155" w:leader="none"/>
          <w:tab w:val="left" w:pos="1260" w:leader="none"/>
        </w:tabs>
        <w:rPr>
          <w:rFonts w:ascii="宋体" w:hAnsi="宋体"/>
          <w:bCs/>
          <w:sz w:val="24"/>
          <w:szCs w:val="24"/>
        </w:rPr>
      </w:pPr>
      <w:r>
        <w:rPr>
          <w:rFonts w:hint="eastAsia" w:ascii="宋体" w:hAnsi="宋体"/>
          <w:bCs/>
          <w:sz w:val="24"/>
          <w:szCs w:val="24"/>
        </w:rPr>
        <w:t xml:space="preserve">1.符合条件的投标</w:t>
      </w:r>
      <w:r>
        <w:rPr>
          <w:rFonts w:hint="eastAsia" w:ascii="宋体" w:hAnsi="宋体"/>
          <w:bCs/>
          <w:sz w:val="24"/>
        </w:rPr>
        <w:t xml:space="preserve">人</w:t>
      </w:r>
      <w:r>
        <w:rPr>
          <w:rFonts w:hint="eastAsia" w:ascii="宋体" w:hAnsi="宋体"/>
          <w:bCs/>
          <w:sz w:val="24"/>
          <w:szCs w:val="24"/>
        </w:rPr>
        <w:t xml:space="preserve">或者对招标文件</w:t>
      </w:r>
      <w:r>
        <w:rPr>
          <w:rFonts w:hint="eastAsia" w:ascii="宋体" w:hAnsi="宋体"/>
          <w:bCs/>
          <w:sz w:val="24"/>
          <w:szCs w:val="24"/>
        </w:rPr>
        <w:t xml:space="preserve">作出</w:t>
      </w:r>
      <w:r>
        <w:rPr>
          <w:rFonts w:hint="eastAsia" w:ascii="宋体" w:hAnsi="宋体"/>
          <w:bCs/>
          <w:sz w:val="24"/>
          <w:szCs w:val="24"/>
        </w:rPr>
        <w:t xml:space="preserve">实质性响应的投标</w:t>
      </w:r>
      <w:r>
        <w:rPr>
          <w:rFonts w:hint="eastAsia" w:ascii="宋体" w:hAnsi="宋体"/>
          <w:bCs/>
          <w:sz w:val="24"/>
        </w:rPr>
        <w:t xml:space="preserve">人</w:t>
      </w:r>
      <w:r>
        <w:rPr>
          <w:rFonts w:hint="eastAsia" w:ascii="宋体" w:hAnsi="宋体"/>
          <w:bCs/>
          <w:sz w:val="24"/>
          <w:szCs w:val="24"/>
        </w:rPr>
        <w:t xml:space="preserve">不足三家；</w:t>
      </w:r>
      <w:r/>
    </w:p>
    <w:p>
      <w:pPr>
        <w:ind w:firstLine="480"/>
        <w:spacing w:line="360" w:lineRule="auto"/>
        <w:tabs>
          <w:tab w:val="left" w:pos="1155" w:leader="none"/>
          <w:tab w:val="left" w:pos="1260" w:leader="none"/>
        </w:tabs>
        <w:rPr>
          <w:rFonts w:ascii="宋体" w:hAnsi="宋体"/>
          <w:bCs/>
          <w:sz w:val="24"/>
          <w:szCs w:val="24"/>
        </w:rPr>
      </w:pPr>
      <w:r>
        <w:rPr>
          <w:rFonts w:hint="eastAsia" w:ascii="宋体" w:hAnsi="宋体"/>
          <w:bCs/>
          <w:sz w:val="24"/>
          <w:szCs w:val="24"/>
        </w:rPr>
        <w:t xml:space="preserve">2.出现影响采购公正的违法、违规行为；</w:t>
      </w:r>
      <w:r/>
    </w:p>
    <w:p>
      <w:pPr>
        <w:ind w:firstLine="480"/>
        <w:spacing w:line="360" w:lineRule="auto"/>
        <w:rPr>
          <w:rFonts w:ascii="宋体" w:hAnsi="宋体"/>
          <w:bCs/>
          <w:sz w:val="24"/>
          <w:szCs w:val="24"/>
        </w:rPr>
      </w:pPr>
      <w:r>
        <w:rPr>
          <w:rFonts w:hint="eastAsia" w:ascii="宋体" w:hAnsi="宋体"/>
          <w:bCs/>
          <w:sz w:val="24"/>
          <w:szCs w:val="24"/>
        </w:rPr>
        <w:t xml:space="preserve">3.因重大变故，采购任务取消。</w:t>
      </w:r>
      <w:r/>
    </w:p>
    <w:p>
      <w:pPr>
        <w:ind w:firstLine="240"/>
        <w:spacing w:line="360" w:lineRule="auto"/>
        <w:rPr>
          <w:rFonts w:ascii="黑体" w:hAnsi="宋体" w:eastAsia="黑体"/>
          <w:bCs/>
          <w:sz w:val="24"/>
          <w:szCs w:val="24"/>
        </w:rPr>
      </w:pPr>
      <w:r>
        <w:rPr>
          <w:rFonts w:hint="eastAsia" w:ascii="黑体" w:hAnsi="宋体" w:eastAsia="黑体"/>
          <w:bCs/>
          <w:sz w:val="24"/>
          <w:szCs w:val="24"/>
        </w:rPr>
        <w:t xml:space="preserve">（十三）中标无效的确认</w:t>
      </w:r>
      <w:r/>
    </w:p>
    <w:p>
      <w:pPr>
        <w:ind w:firstLine="480"/>
        <w:spacing w:line="360" w:lineRule="auto"/>
        <w:tabs>
          <w:tab w:val="left" w:pos="1155" w:leader="none"/>
          <w:tab w:val="left" w:pos="1260" w:leader="none"/>
        </w:tabs>
        <w:rPr>
          <w:rFonts w:ascii="宋体" w:hAnsi="宋体"/>
          <w:bCs/>
          <w:sz w:val="24"/>
          <w:szCs w:val="24"/>
        </w:rPr>
      </w:pPr>
      <w:r>
        <w:rPr>
          <w:rFonts w:hint="eastAsia" w:ascii="宋体" w:hAnsi="宋体"/>
          <w:bCs/>
          <w:sz w:val="24"/>
          <w:szCs w:val="24"/>
        </w:rPr>
        <w:t xml:space="preserve">1.提供虚假材料谋取中标的；</w:t>
      </w:r>
      <w:r/>
    </w:p>
    <w:p>
      <w:pPr>
        <w:ind w:firstLine="480"/>
        <w:spacing w:line="360" w:lineRule="auto"/>
        <w:tabs>
          <w:tab w:val="left" w:pos="1155" w:leader="none"/>
          <w:tab w:val="left" w:pos="1260" w:leader="none"/>
        </w:tabs>
        <w:rPr>
          <w:rFonts w:ascii="宋体" w:hAnsi="宋体"/>
          <w:bCs/>
          <w:sz w:val="24"/>
          <w:szCs w:val="24"/>
        </w:rPr>
      </w:pPr>
      <w:r>
        <w:rPr>
          <w:rFonts w:hint="eastAsia" w:ascii="宋体" w:hAnsi="宋体"/>
          <w:bCs/>
          <w:sz w:val="24"/>
          <w:szCs w:val="24"/>
        </w:rPr>
        <w:t xml:space="preserve">2.采取不正当手段诋毁、排挤其他投标供应商的；</w:t>
      </w:r>
      <w:r/>
    </w:p>
    <w:p>
      <w:pPr>
        <w:ind w:firstLine="480"/>
        <w:spacing w:line="360" w:lineRule="auto"/>
        <w:tabs>
          <w:tab w:val="left" w:pos="1155" w:leader="none"/>
          <w:tab w:val="left" w:pos="1260" w:leader="none"/>
        </w:tabs>
        <w:rPr>
          <w:rFonts w:ascii="宋体" w:hAnsi="宋体"/>
          <w:bCs/>
          <w:sz w:val="24"/>
          <w:szCs w:val="24"/>
        </w:rPr>
      </w:pPr>
      <w:r>
        <w:rPr>
          <w:rFonts w:hint="eastAsia" w:ascii="宋体" w:hAnsi="宋体"/>
          <w:bCs/>
          <w:sz w:val="24"/>
          <w:szCs w:val="24"/>
        </w:rPr>
        <w:t xml:space="preserve">3.与招标采购单位、其他投标供应商恶意串通的；</w:t>
      </w:r>
      <w:r/>
    </w:p>
    <w:p>
      <w:pPr>
        <w:ind w:firstLine="480"/>
        <w:spacing w:line="360" w:lineRule="auto"/>
        <w:tabs>
          <w:tab w:val="left" w:pos="1155" w:leader="none"/>
          <w:tab w:val="left" w:pos="1260" w:leader="none"/>
        </w:tabs>
        <w:rPr>
          <w:rFonts w:ascii="宋体" w:hAnsi="宋体"/>
          <w:bCs/>
          <w:sz w:val="24"/>
          <w:szCs w:val="24"/>
        </w:rPr>
      </w:pPr>
      <w:r>
        <w:rPr>
          <w:rFonts w:hint="eastAsia" w:ascii="宋体" w:hAnsi="宋体"/>
          <w:bCs/>
          <w:sz w:val="24"/>
          <w:szCs w:val="24"/>
        </w:rPr>
        <w:t xml:space="preserve">4.向招标采购单位行贿或者提供其他不正当利益的；</w:t>
      </w:r>
      <w:r/>
    </w:p>
    <w:p>
      <w:pPr>
        <w:ind w:firstLine="480"/>
        <w:spacing w:line="360" w:lineRule="auto"/>
        <w:tabs>
          <w:tab w:val="left" w:pos="1155" w:leader="none"/>
          <w:tab w:val="left" w:pos="1260" w:leader="none"/>
        </w:tabs>
        <w:rPr>
          <w:rFonts w:ascii="宋体" w:hAnsi="宋体"/>
          <w:bCs/>
          <w:sz w:val="24"/>
          <w:szCs w:val="24"/>
        </w:rPr>
      </w:pPr>
      <w:r>
        <w:rPr>
          <w:rFonts w:hint="eastAsia" w:ascii="宋体" w:hAnsi="宋体"/>
          <w:bCs/>
          <w:sz w:val="24"/>
          <w:szCs w:val="24"/>
        </w:rPr>
        <w:t xml:space="preserve">5.在招标过程中与采购单位进行协商谈判、不按照采购文件和中标单位的投标文件订立合同，或者与采购单位另行订立背离合同实质性内容的协议的；</w:t>
      </w:r>
      <w:r/>
    </w:p>
    <w:p>
      <w:pPr>
        <w:ind w:firstLine="480"/>
        <w:spacing w:line="360" w:lineRule="auto"/>
        <w:tabs>
          <w:tab w:val="left" w:pos="1155" w:leader="none"/>
          <w:tab w:val="left" w:pos="1260" w:leader="none"/>
        </w:tabs>
        <w:rPr>
          <w:rFonts w:ascii="宋体" w:hAnsi="宋体"/>
          <w:bCs/>
          <w:sz w:val="24"/>
          <w:szCs w:val="24"/>
        </w:rPr>
      </w:pPr>
      <w:r>
        <w:rPr>
          <w:rFonts w:hint="eastAsia" w:ascii="宋体" w:hAnsi="宋体"/>
          <w:bCs/>
          <w:sz w:val="24"/>
          <w:szCs w:val="24"/>
        </w:rPr>
        <w:t xml:space="preserve">6.拒绝有关部门监督检查或者提供虚假情况的。</w:t>
      </w:r>
      <w:r/>
    </w:p>
    <w:p>
      <w:pPr>
        <w:ind w:firstLine="480"/>
        <w:spacing w:line="360" w:lineRule="auto"/>
        <w:tabs>
          <w:tab w:val="left" w:pos="1155" w:leader="none"/>
          <w:tab w:val="left" w:pos="1260" w:leader="none"/>
        </w:tabs>
        <w:rPr>
          <w:rFonts w:ascii="宋体" w:hAnsi="宋体"/>
          <w:bCs/>
          <w:sz w:val="24"/>
          <w:szCs w:val="24"/>
        </w:rPr>
      </w:pPr>
      <w:r>
        <w:rPr>
          <w:rFonts w:hint="eastAsia" w:ascii="宋体" w:hAnsi="宋体"/>
          <w:bCs/>
          <w:sz w:val="24"/>
          <w:szCs w:val="24"/>
        </w:rPr>
        <w:t xml:space="preserve">投标人有上述1至5项情形之一的，中标无效。有上述1至6项情形之一的，处以政府采购项目中标金额千分之五以上千</w:t>
      </w:r>
      <w:r>
        <w:rPr>
          <w:rFonts w:hint="eastAsia" w:ascii="宋体" w:hAnsi="宋体"/>
          <w:bCs/>
          <w:sz w:val="24"/>
          <w:szCs w:val="24"/>
        </w:rPr>
        <w:t xml:space="preserve">分之十</w:t>
      </w:r>
      <w:r>
        <w:rPr>
          <w:rFonts w:hint="eastAsia" w:ascii="宋体" w:hAnsi="宋体"/>
          <w:bCs/>
          <w:sz w:val="24"/>
          <w:szCs w:val="24"/>
        </w:rPr>
        <w:t xml:space="preserve">以下的罚款，列入不良行为记录名单，在一至三年内禁止参加政府采购活动，并予以公告，有违法所得的，并处没收违法所得，情节严重的，由行政管理机构吊销营业执照；构成犯罪的，依法追究刑事责任。</w:t>
      </w:r>
      <w:r/>
    </w:p>
    <w:p>
      <w:pPr>
        <w:ind w:firstLine="360"/>
        <w:spacing w:line="360" w:lineRule="auto"/>
        <w:rPr>
          <w:rFonts w:ascii="黑体" w:hAnsi="宋体" w:eastAsia="黑体"/>
          <w:bCs/>
          <w:sz w:val="24"/>
          <w:szCs w:val="24"/>
        </w:rPr>
      </w:pPr>
      <w:r>
        <w:rPr>
          <w:rFonts w:hint="eastAsia" w:ascii="黑体" w:hAnsi="宋体" w:eastAsia="黑体"/>
          <w:bCs/>
          <w:sz w:val="24"/>
          <w:szCs w:val="24"/>
        </w:rPr>
        <w:t xml:space="preserve">（十四）其他</w:t>
      </w:r>
      <w:r/>
    </w:p>
    <w:p>
      <w:pPr>
        <w:ind w:firstLine="425"/>
        <w:spacing w:line="360" w:lineRule="auto"/>
        <w:rPr>
          <w:bCs/>
          <w:sz w:val="24"/>
          <w:szCs w:val="24"/>
        </w:rPr>
        <w:outlineLvl w:val="0"/>
      </w:pPr>
      <w:r>
        <w:rPr>
          <w:rFonts w:hint="eastAsia"/>
          <w:bCs/>
          <w:sz w:val="24"/>
          <w:szCs w:val="24"/>
        </w:rPr>
        <w:t xml:space="preserve">投标人对招标文件的条款必须认真审阅，应自行检查采购文件页数是否齐全。若有遗漏、重复或不清楚，需立刻通知采购人予以更正；凡属对条款的误解所造成的投标价格失误，由投标人负责。</w:t>
      </w:r>
      <w:r/>
    </w:p>
    <w:p>
      <w:pPr>
        <w:ind w:firstLine="360"/>
        <w:spacing w:line="360" w:lineRule="auto"/>
        <w:rPr>
          <w:rFonts w:ascii="黑体" w:hAnsi="宋体" w:eastAsia="黑体"/>
          <w:bCs/>
          <w:sz w:val="24"/>
          <w:szCs w:val="24"/>
        </w:rPr>
      </w:pPr>
      <w:r>
        <w:rPr>
          <w:rFonts w:hint="eastAsia" w:ascii="黑体" w:hAnsi="宋体" w:eastAsia="黑体"/>
          <w:bCs/>
          <w:sz w:val="24"/>
          <w:szCs w:val="24"/>
        </w:rPr>
        <w:t xml:space="preserve">（十五）关于招标代理服务费</w:t>
      </w:r>
      <w:r/>
    </w:p>
    <w:p>
      <w:pPr>
        <w:ind w:firstLine="480"/>
        <w:spacing w:line="360" w:lineRule="auto"/>
        <w:rPr>
          <w:rFonts w:ascii="黑体" w:hAnsi="宋体" w:eastAsia="黑体"/>
          <w:bCs/>
          <w:sz w:val="24"/>
          <w:szCs w:val="24"/>
        </w:rPr>
      </w:pPr>
      <w:r>
        <w:rPr>
          <w:rFonts w:hint="eastAsia"/>
          <w:bCs/>
          <w:sz w:val="24"/>
          <w:szCs w:val="24"/>
        </w:rPr>
        <w:t xml:space="preserve">1.</w:t>
      </w:r>
      <w:r>
        <w:rPr>
          <w:rFonts w:hint="eastAsia"/>
          <w:bCs/>
          <w:sz w:val="24"/>
          <w:szCs w:val="24"/>
        </w:rPr>
        <w:t xml:space="preserve">本项目招标代理服务费由中标单位在每年度援助服务费用结算后，按当年度援助服务结算费用总额的</w:t>
      </w:r>
      <w:r>
        <w:rPr>
          <w:rFonts w:hint="eastAsia"/>
          <w:bCs/>
          <w:sz w:val="24"/>
          <w:szCs w:val="24"/>
        </w:rPr>
        <w:t xml:space="preserve">0.42%</w:t>
      </w:r>
      <w:r>
        <w:rPr>
          <w:rFonts w:hint="eastAsia"/>
          <w:bCs/>
          <w:sz w:val="24"/>
          <w:szCs w:val="24"/>
        </w:rPr>
        <w:t xml:space="preserve">支付</w:t>
      </w:r>
      <w:r>
        <w:rPr>
          <w:rFonts w:hint="eastAsia"/>
          <w:bCs/>
          <w:sz w:val="24"/>
          <w:szCs w:val="24"/>
        </w:rPr>
        <w:t xml:space="preserve">。</w:t>
      </w:r>
      <w:r/>
    </w:p>
    <w:p>
      <w:pPr>
        <w:ind w:firstLine="425"/>
        <w:spacing w:line="360" w:lineRule="auto"/>
        <w:rPr>
          <w:rFonts w:ascii="宋体" w:hAnsi="宋体"/>
          <w:bCs/>
          <w:sz w:val="24"/>
          <w:szCs w:val="24"/>
        </w:rPr>
      </w:pPr>
      <w:r>
        <w:rPr>
          <w:rFonts w:hint="eastAsia" w:ascii="宋体" w:hAnsi="宋体"/>
          <w:bCs/>
          <w:sz w:val="24"/>
          <w:szCs w:val="24"/>
        </w:rPr>
        <w:t xml:space="preserve">2.招标代理费汇至如下账号</w:t>
      </w:r>
      <w:r/>
    </w:p>
    <w:p>
      <w:pPr>
        <w:ind w:firstLine="425"/>
        <w:spacing w:line="360" w:lineRule="auto"/>
        <w:rPr>
          <w:rFonts w:ascii="宋体" w:hAnsi="宋体"/>
          <w:bCs/>
          <w:sz w:val="24"/>
          <w:szCs w:val="24"/>
        </w:rPr>
      </w:pPr>
      <w:r>
        <w:rPr>
          <w:rFonts w:hint="eastAsia" w:ascii="宋体" w:hAnsi="宋体"/>
          <w:bCs/>
          <w:sz w:val="24"/>
          <w:szCs w:val="24"/>
        </w:rPr>
        <w:t xml:space="preserve">收款单位：无锡</w:t>
      </w:r>
      <w:r>
        <w:rPr>
          <w:rFonts w:hint="eastAsia" w:ascii="宋体" w:hAnsi="宋体"/>
          <w:bCs/>
          <w:sz w:val="24"/>
          <w:szCs w:val="24"/>
        </w:rPr>
        <w:t xml:space="preserve">浩源招</w:t>
      </w:r>
      <w:r>
        <w:rPr>
          <w:rFonts w:hint="eastAsia" w:ascii="宋体" w:hAnsi="宋体"/>
          <w:bCs/>
          <w:sz w:val="24"/>
          <w:szCs w:val="24"/>
        </w:rPr>
        <w:t xml:space="preserve">投标咨询服务有限公司</w:t>
      </w:r>
      <w:r/>
    </w:p>
    <w:p>
      <w:pPr>
        <w:ind w:firstLine="425"/>
        <w:spacing w:line="360" w:lineRule="auto"/>
        <w:rPr>
          <w:rFonts w:ascii="宋体" w:hAnsi="宋体"/>
          <w:bCs/>
          <w:sz w:val="24"/>
          <w:szCs w:val="24"/>
        </w:rPr>
      </w:pPr>
      <w:r>
        <w:rPr>
          <w:rFonts w:hint="eastAsia" w:ascii="宋体" w:hAnsi="宋体"/>
          <w:bCs/>
          <w:sz w:val="24"/>
          <w:szCs w:val="24"/>
        </w:rPr>
        <w:t xml:space="preserve">开户银行：中国建设银行股份有限公司无锡滨湖支行</w:t>
      </w:r>
      <w:r/>
    </w:p>
    <w:p>
      <w:pPr>
        <w:ind w:firstLine="425"/>
        <w:spacing w:line="360" w:lineRule="auto"/>
        <w:rPr>
          <w:rFonts w:ascii="宋体" w:hAnsi="宋体"/>
          <w:bCs/>
          <w:sz w:val="24"/>
          <w:szCs w:val="24"/>
        </w:rPr>
      </w:pPr>
      <w:r>
        <w:rPr>
          <w:rFonts w:hint="eastAsia" w:ascii="宋体" w:hAnsi="宋体"/>
          <w:bCs/>
          <w:sz w:val="24"/>
          <w:szCs w:val="24"/>
        </w:rPr>
        <w:t xml:space="preserve">账</w:t>
      </w:r>
      <w:r>
        <w:rPr>
          <w:rFonts w:hint="eastAsia" w:ascii="宋体" w:hAnsi="宋体"/>
          <w:bCs/>
          <w:sz w:val="24"/>
          <w:szCs w:val="24"/>
        </w:rPr>
        <w:t xml:space="preserve">    号：32050161483600000102</w:t>
      </w:r>
      <w:r/>
    </w:p>
    <w:p>
      <w:pPr>
        <w:ind w:firstLine="425"/>
        <w:spacing w:line="360" w:lineRule="auto"/>
        <w:rPr>
          <w:rFonts w:ascii="宋体" w:hAnsi="宋体"/>
          <w:bCs/>
          <w:sz w:val="24"/>
          <w:szCs w:val="24"/>
        </w:rPr>
      </w:pPr>
      <w:r>
        <w:rPr>
          <w:rFonts w:hint="eastAsia" w:ascii="宋体" w:hAnsi="宋体"/>
          <w:bCs/>
          <w:sz w:val="24"/>
          <w:szCs w:val="24"/>
        </w:rPr>
        <w:t xml:space="preserve">3.收款单位开具全额正规发票。</w:t>
      </w:r>
      <w:r/>
    </w:p>
    <w:p>
      <w:pPr>
        <w:ind w:firstLine="480"/>
        <w:spacing w:line="360" w:lineRule="auto"/>
        <w:rPr>
          <w:rFonts w:ascii="黑体" w:hAnsi="宋体" w:eastAsia="黑体"/>
          <w:bCs/>
          <w:sz w:val="24"/>
          <w:szCs w:val="24"/>
        </w:rPr>
      </w:pPr>
      <w:r>
        <w:rPr>
          <w:rFonts w:hint="eastAsia" w:ascii="黑体" w:hAnsi="宋体" w:eastAsia="黑体"/>
          <w:bCs/>
          <w:sz w:val="24"/>
          <w:szCs w:val="24"/>
        </w:rPr>
        <w:t xml:space="preserve">（十六）政府采购合同融资</w:t>
      </w:r>
      <w:r/>
    </w:p>
    <w:p>
      <w:pPr>
        <w:ind w:firstLine="480"/>
        <w:spacing w:line="360" w:lineRule="auto"/>
        <w:rPr>
          <w:rFonts w:ascii="宋体" w:hAnsi="宋体" w:cs="宋体"/>
          <w:sz w:val="24"/>
        </w:rPr>
      </w:pPr>
      <w:r>
        <w:rPr>
          <w:rFonts w:hint="eastAsia" w:ascii="宋体" w:hAnsi="宋体"/>
          <w:bCs/>
          <w:sz w:val="24"/>
          <w:szCs w:val="24"/>
        </w:rPr>
        <w:t xml:space="preserve">根据无锡市《关于开展政府采购合同融资工作的通知》（</w:t>
      </w:r>
      <w:r>
        <w:rPr>
          <w:rFonts w:hint="eastAsia" w:ascii="宋体" w:hAnsi="宋体"/>
          <w:bCs/>
          <w:sz w:val="24"/>
          <w:szCs w:val="24"/>
        </w:rPr>
        <w:t xml:space="preserve">锡财购</w:t>
      </w:r>
      <w:r>
        <w:rPr>
          <w:rFonts w:hint="eastAsia" w:ascii="宋体" w:hAnsi="宋体"/>
          <w:bCs/>
          <w:sz w:val="24"/>
          <w:szCs w:val="24"/>
        </w:rPr>
        <w:t xml:space="preserve">〔2020〕17号）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苏</w:t>
      </w:r>
      <w:r>
        <w:rPr>
          <w:rFonts w:hint="eastAsia" w:ascii="宋体" w:hAnsi="宋体"/>
          <w:bCs/>
          <w:sz w:val="24"/>
          <w:szCs w:val="24"/>
        </w:rPr>
        <w:t xml:space="preserve">采云</w:t>
      </w:r>
      <w:r>
        <w:rPr>
          <w:rFonts w:hint="eastAsia" w:ascii="宋体" w:hAnsi="宋体"/>
          <w:bCs/>
          <w:sz w:val="24"/>
          <w:szCs w:val="24"/>
        </w:rPr>
        <w:t xml:space="preserve">系统凭政府采购中标、成交通知书或政府采购合同在线提出融资申请，自主选择金融机构及其融资产品，金融机构进行融资信息审查决定是否为其提供融资，</w:t>
      </w:r>
      <w:r>
        <w:rPr>
          <w:rFonts w:hint="eastAsia" w:ascii="宋体" w:hAnsi="宋体"/>
          <w:bCs/>
          <w:sz w:val="24"/>
          <w:szCs w:val="24"/>
        </w:rPr>
        <w:t xml:space="preserve">做好预授信</w:t>
      </w:r>
      <w:r>
        <w:rPr>
          <w:rFonts w:hint="eastAsia" w:ascii="宋体" w:hAnsi="宋体"/>
          <w:bCs/>
          <w:sz w:val="24"/>
          <w:szCs w:val="24"/>
        </w:rPr>
        <w:t xml:space="preserve">。双方达成融资意向后签订融资协议，确定融资成交信息并约定融资回款账户。</w:t>
      </w:r>
      <w:r/>
    </w:p>
    <w:p>
      <w:pPr>
        <w:ind w:firstLine="482"/>
        <w:spacing w:line="360" w:lineRule="auto"/>
        <w:rPr>
          <w:rFonts w:ascii="黑体" w:hAnsi="宋体" w:eastAsia="黑体"/>
          <w:bCs/>
          <w:sz w:val="24"/>
          <w:szCs w:val="24"/>
        </w:rPr>
      </w:pPr>
      <w:r>
        <w:rPr>
          <w:rFonts w:hint="eastAsia" w:ascii="黑体" w:hAnsi="宋体" w:eastAsia="黑体"/>
          <w:bCs/>
          <w:sz w:val="24"/>
          <w:szCs w:val="24"/>
        </w:rPr>
        <w:t xml:space="preserve">（十七）政府采购信用担保</w:t>
      </w:r>
      <w:r/>
    </w:p>
    <w:p>
      <w:pPr>
        <w:ind w:firstLine="482"/>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rPr>
      </w:pPr>
      <w:r>
        <w:rPr>
          <w:rFonts w:hint="eastAsia" w:ascii="宋体" w:hAnsi="宋体"/>
          <w:bCs/>
          <w:sz w:val="24"/>
          <w:szCs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w:t>
      </w:r>
      <w:r>
        <w:rPr>
          <w:rFonts w:hint="eastAsia" w:ascii="宋体" w:hAnsi="宋体"/>
          <w:bCs/>
          <w:sz w:val="24"/>
          <w:szCs w:val="24"/>
        </w:rPr>
        <w:t xml:space="preserve">应实际</w:t>
      </w:r>
      <w:r>
        <w:rPr>
          <w:rFonts w:hint="eastAsia" w:ascii="宋体" w:hAnsi="宋体"/>
          <w:bCs/>
          <w:sz w:val="24"/>
          <w:szCs w:val="24"/>
        </w:rPr>
        <w:t xml:space="preserve">支付保证金的，由专业担保机构</w:t>
      </w:r>
      <w:r>
        <w:rPr>
          <w:rFonts w:hint="eastAsia" w:ascii="宋体" w:hAnsi="宋体"/>
          <w:bCs/>
          <w:sz w:val="24"/>
          <w:szCs w:val="24"/>
        </w:rPr>
        <w:t xml:space="preserve">按照担</w:t>
      </w:r>
      <w:r>
        <w:rPr>
          <w:rFonts w:hint="eastAsia" w:ascii="宋体" w:hAnsi="宋体"/>
          <w:bCs/>
          <w:sz w:val="24"/>
          <w:szCs w:val="24"/>
        </w:rPr>
        <w:t xml:space="preserve">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sz w:val="24"/>
          <w:szCs w:val="24"/>
        </w:rPr>
      </w:pPr>
      <w:r>
        <w:rPr>
          <w:rFonts w:hint="eastAsia" w:ascii="宋体" w:hAnsi="宋体"/>
          <w:bCs/>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r>
        <w:rPr>
          <w:rFonts w:hint="eastAsia" w:ascii="宋体" w:hAnsi="宋体"/>
          <w:bCs/>
          <w:sz w:val="24"/>
          <w:szCs w:val="24"/>
        </w:rPr>
        <w:t xml:space="preserve">浙商银行</w:t>
      </w:r>
      <w:r>
        <w:rPr>
          <w:rFonts w:hint="eastAsia" w:ascii="宋体" w:hAnsi="宋体"/>
          <w:bCs/>
          <w:sz w:val="24"/>
          <w:szCs w:val="24"/>
        </w:rPr>
        <w:t xml:space="preserve">无锡分行可以在无锡市范围内开展政府采购履约担保业务。</w:t>
      </w:r>
      <w:r/>
    </w:p>
    <w:p>
      <w:pPr>
        <w:ind w:firstLine="480"/>
        <w:spacing w:line="420" w:lineRule="exact"/>
        <w:rPr>
          <w:rFonts w:ascii="宋体" w:hAnsi="宋体"/>
          <w:bCs/>
          <w:sz w:val="24"/>
          <w:szCs w:val="24"/>
        </w:rPr>
      </w:pPr>
      <w:r>
        <w:rPr>
          <w:rFonts w:hint="eastAsia" w:ascii="黑体" w:hAnsi="黑体" w:eastAsia="黑体"/>
          <w:bCs/>
          <w:sz w:val="24"/>
          <w:szCs w:val="24"/>
        </w:rPr>
        <w:t xml:space="preserve">（十八）各方无条件遵守中华人民共和国法律</w:t>
      </w:r>
      <w:r/>
    </w:p>
    <w:p>
      <w:pPr>
        <w:jc w:val="center"/>
        <w:widowControl/>
        <w:rPr>
          <w:rFonts w:ascii="黑体" w:eastAsia="黑体"/>
          <w:bCs/>
          <w:sz w:val="28"/>
          <w:szCs w:val="28"/>
        </w:rPr>
      </w:pPr>
      <w:r>
        <w:rPr>
          <w:rFonts w:ascii="黑体" w:eastAsia="黑体"/>
          <w:bCs/>
          <w:sz w:val="28"/>
          <w:szCs w:val="28"/>
        </w:rPr>
      </w:r>
      <w:r/>
    </w:p>
    <w:p>
      <w:pPr>
        <w:jc w:val="center"/>
        <w:widowControl/>
        <w:rPr>
          <w:rFonts w:ascii="黑体" w:eastAsia="黑体"/>
          <w:bCs/>
          <w:sz w:val="28"/>
          <w:szCs w:val="28"/>
        </w:rPr>
      </w:pPr>
      <w:r>
        <w:rPr>
          <w:rFonts w:ascii="黑体" w:eastAsia="黑体"/>
          <w:bCs/>
          <w:sz w:val="28"/>
          <w:szCs w:val="28"/>
        </w:rPr>
      </w:r>
      <w:r/>
    </w:p>
    <w:p>
      <w:pPr>
        <w:jc w:val="center"/>
        <w:widowControl/>
        <w:rPr>
          <w:rFonts w:ascii="黑体" w:eastAsia="黑体"/>
          <w:bCs/>
          <w:sz w:val="28"/>
          <w:szCs w:val="28"/>
        </w:rPr>
      </w:pPr>
      <w:r>
        <w:rPr>
          <w:rFonts w:hint="eastAsia" w:ascii="黑体" w:eastAsia="黑体"/>
          <w:bCs/>
          <w:sz w:val="28"/>
          <w:szCs w:val="28"/>
        </w:rPr>
        <w:t xml:space="preserve">三、项目需求及有关说明</w:t>
      </w:r>
      <w:r/>
    </w:p>
    <w:p>
      <w:pPr>
        <w:ind w:left="-2" w:firstLine="540"/>
        <w:spacing w:line="360" w:lineRule="auto"/>
        <w:tabs>
          <w:tab w:val="left" w:pos="630" w:leader="none"/>
        </w:tabs>
        <w:rPr>
          <w:bCs/>
          <w:sz w:val="24"/>
          <w:szCs w:val="24"/>
        </w:rPr>
      </w:pPr>
      <w:r>
        <w:rPr>
          <w:bCs/>
          <w:sz w:val="24"/>
          <w:szCs w:val="24"/>
        </w:rPr>
      </w:r>
      <w:r/>
    </w:p>
    <w:p>
      <w:pPr>
        <w:ind w:firstLine="482"/>
        <w:spacing w:line="360" w:lineRule="auto"/>
        <w:widowControl/>
        <w:rPr>
          <w:rFonts w:ascii="宋体" w:hAnsi="宋体" w:cs="宋体"/>
          <w:b/>
          <w:bCs/>
          <w:sz w:val="24"/>
          <w:szCs w:val="22"/>
        </w:rPr>
      </w:pPr>
      <w:r>
        <w:rPr>
          <w:rFonts w:hint="eastAsia" w:ascii="宋体" w:hAnsi="宋体" w:cs="宋体"/>
          <w:b/>
          <w:bCs/>
          <w:sz w:val="24"/>
          <w:szCs w:val="22"/>
        </w:rPr>
        <w:t xml:space="preserve">一、项目背景</w:t>
      </w:r>
      <w:r/>
    </w:p>
    <w:p>
      <w:pPr>
        <w:ind w:firstLine="480"/>
        <w:spacing w:line="360" w:lineRule="auto"/>
        <w:widowControl/>
        <w:rPr>
          <w:rFonts w:ascii="宋体" w:hAnsi="宋体" w:cs="宋体"/>
          <w:sz w:val="24"/>
          <w:szCs w:val="22"/>
        </w:rPr>
      </w:pPr>
      <w:r>
        <w:rPr>
          <w:rFonts w:hint="eastAsia" w:ascii="宋体" w:hAnsi="宋体" w:cs="宋体"/>
          <w:sz w:val="24"/>
          <w:szCs w:val="22"/>
        </w:rPr>
        <w:t xml:space="preserve">为深入实施积极应对人口老龄化国家战略，</w:t>
      </w:r>
      <w:r>
        <w:rPr>
          <w:rFonts w:hint="eastAsia" w:ascii="宋体" w:hAnsi="宋体"/>
          <w:sz w:val="24"/>
          <w:szCs w:val="24"/>
        </w:rPr>
        <w:t xml:space="preserve">推进政府购买居家养老服务工作的规范化、专业化，满足老年人个性化、多样化定制服务需求，按照“政府主导、社区参与、实体服务、机构运作”的工作思路</w:t>
      </w:r>
      <w:r>
        <w:rPr>
          <w:rFonts w:hint="eastAsia" w:ascii="宋体" w:hAnsi="宋体" w:cs="宋体"/>
          <w:sz w:val="24"/>
          <w:szCs w:val="22"/>
        </w:rPr>
        <w:t xml:space="preserve">，根据《无锡市居家养老服务条例》</w:t>
      </w:r>
      <w:r>
        <w:rPr>
          <w:rFonts w:hint="eastAsia" w:ascii="宋体" w:hAnsi="宋体" w:cs="宋体"/>
          <w:sz w:val="24"/>
          <w:szCs w:val="22"/>
        </w:rPr>
        <w:t xml:space="preserve">和</w:t>
      </w:r>
      <w:r>
        <w:rPr>
          <w:rFonts w:hint="eastAsia" w:ascii="宋体" w:hAnsi="宋体" w:cs="宋体"/>
          <w:sz w:val="24"/>
          <w:szCs w:val="22"/>
        </w:rPr>
        <w:t xml:space="preserve">《无锡市市区居家养老援助服务实施办法》（锡民规</w:t>
      </w:r>
      <w:r>
        <w:rPr>
          <w:rFonts w:ascii="宋体" w:hAnsi="宋体" w:cs="宋体"/>
          <w:sz w:val="24"/>
          <w:szCs w:val="22"/>
        </w:rPr>
        <w:t xml:space="preserve">〔202</w:t>
      </w:r>
      <w:r>
        <w:rPr>
          <w:rFonts w:hint="eastAsia" w:ascii="宋体" w:hAnsi="宋体" w:cs="宋体"/>
          <w:sz w:val="24"/>
          <w:szCs w:val="22"/>
        </w:rPr>
        <w:t xml:space="preserve">4</w:t>
      </w:r>
      <w:r>
        <w:rPr>
          <w:rFonts w:ascii="宋体" w:hAnsi="宋体" w:cs="宋体"/>
          <w:sz w:val="24"/>
          <w:szCs w:val="22"/>
        </w:rPr>
        <w:t xml:space="preserve">〕</w:t>
      </w:r>
      <w:r>
        <w:rPr>
          <w:rFonts w:hint="eastAsia" w:ascii="宋体" w:hAnsi="宋体" w:cs="宋体"/>
          <w:sz w:val="24"/>
          <w:szCs w:val="22"/>
        </w:rPr>
        <w:t xml:space="preserve">4</w:t>
      </w:r>
      <w:r>
        <w:rPr>
          <w:rFonts w:ascii="宋体" w:hAnsi="宋体" w:cs="宋体"/>
          <w:sz w:val="24"/>
          <w:szCs w:val="22"/>
        </w:rPr>
        <w:t xml:space="preserve">号</w:t>
      </w:r>
      <w:r>
        <w:rPr>
          <w:rFonts w:hint="eastAsia" w:ascii="宋体" w:hAnsi="宋体" w:cs="宋体"/>
          <w:sz w:val="24"/>
          <w:szCs w:val="22"/>
        </w:rPr>
        <w:t xml:space="preserve">），结合</w:t>
      </w:r>
      <w:r>
        <w:rPr>
          <w:rFonts w:hint="eastAsia" w:ascii="宋体" w:hAnsi="宋体" w:cs="宋体"/>
          <w:sz w:val="24"/>
          <w:szCs w:val="22"/>
        </w:rPr>
        <w:t xml:space="preserve">滨湖区</w:t>
      </w:r>
      <w:r>
        <w:rPr>
          <w:rFonts w:hint="eastAsia" w:ascii="宋体" w:hAnsi="宋体" w:cs="宋体"/>
          <w:sz w:val="24"/>
          <w:szCs w:val="22"/>
        </w:rPr>
        <w:t xml:space="preserve">现有实际情况，对本次居家养老援助服务组织政府采购活动。</w:t>
      </w:r>
      <w:r/>
    </w:p>
    <w:p>
      <w:pPr>
        <w:ind w:firstLine="482"/>
        <w:spacing w:line="360" w:lineRule="auto"/>
        <w:widowControl/>
        <w:rPr>
          <w:rFonts w:ascii="宋体" w:hAnsi="宋体" w:cs="宋体"/>
          <w:b/>
          <w:bCs/>
          <w:sz w:val="24"/>
          <w:szCs w:val="22"/>
        </w:rPr>
      </w:pPr>
      <w:r>
        <w:rPr>
          <w:rFonts w:hint="eastAsia" w:ascii="宋体" w:hAnsi="宋体" w:cs="宋体"/>
          <w:b/>
          <w:bCs/>
          <w:sz w:val="24"/>
          <w:szCs w:val="22"/>
        </w:rPr>
        <w:t xml:space="preserve">二、总体要求</w:t>
      </w:r>
      <w:r/>
    </w:p>
    <w:p>
      <w:pPr>
        <w:ind w:firstLine="480"/>
        <w:spacing w:line="360" w:lineRule="auto"/>
        <w:rPr>
          <w:rFonts w:ascii="宋体" w:hAnsi="宋体" w:cs="宋体"/>
          <w:sz w:val="24"/>
          <w:szCs w:val="22"/>
        </w:rPr>
      </w:pPr>
      <w:r>
        <w:rPr>
          <w:rFonts w:hint="eastAsia" w:ascii="宋体" w:hAnsi="宋体" w:cs="宋体"/>
          <w:sz w:val="24"/>
          <w:szCs w:val="24"/>
        </w:rPr>
        <w:t xml:space="preserve">根据</w:t>
      </w:r>
      <w:r>
        <w:rPr>
          <w:rFonts w:hint="eastAsia" w:ascii="宋体" w:hAnsi="宋体" w:cs="宋体"/>
          <w:sz w:val="24"/>
          <w:szCs w:val="24"/>
        </w:rPr>
        <w:t xml:space="preserve">滨湖区</w:t>
      </w:r>
      <w:r>
        <w:rPr>
          <w:rFonts w:hint="eastAsia" w:ascii="宋体" w:hAnsi="宋体" w:cs="宋体"/>
          <w:sz w:val="24"/>
          <w:szCs w:val="24"/>
        </w:rPr>
        <w:t xml:space="preserve">养老服务工作实际，通过购买第三</w:t>
      </w:r>
      <w:r>
        <w:rPr>
          <w:rFonts w:hint="eastAsia" w:ascii="宋体" w:hAnsi="宋体" w:cs="宋体"/>
          <w:sz w:val="24"/>
          <w:szCs w:val="24"/>
        </w:rPr>
        <w:t xml:space="preserve">方服务</w:t>
      </w:r>
      <w:r>
        <w:rPr>
          <w:rFonts w:hint="eastAsia" w:ascii="宋体" w:hAnsi="宋体" w:cs="宋体"/>
          <w:sz w:val="24"/>
          <w:szCs w:val="24"/>
        </w:rPr>
        <w:t xml:space="preserve">机构服务，有序、规范地开展好我区居家养老援助服务工作，满足老年人个性化、多样化养老服务需求。</w:t>
      </w:r>
      <w:r/>
    </w:p>
    <w:p>
      <w:pPr>
        <w:ind w:firstLine="482"/>
        <w:spacing w:line="360" w:lineRule="auto"/>
        <w:widowControl/>
        <w:rPr>
          <w:rFonts w:ascii="宋体" w:hAnsi="宋体"/>
          <w:b/>
          <w:sz w:val="24"/>
          <w:szCs w:val="24"/>
        </w:rPr>
      </w:pPr>
      <w:r>
        <w:rPr>
          <w:rFonts w:hint="eastAsia" w:ascii="宋体" w:hAnsi="宋体"/>
          <w:b/>
          <w:sz w:val="24"/>
          <w:szCs w:val="24"/>
        </w:rPr>
        <w:t xml:space="preserve">（一）服务内容</w:t>
      </w:r>
      <w:r/>
    </w:p>
    <w:p>
      <w:pPr>
        <w:ind w:firstLine="480"/>
        <w:spacing w:line="360" w:lineRule="auto"/>
        <w:widowControl/>
        <w:rPr>
          <w:rFonts w:ascii="宋体" w:hAnsi="宋体"/>
          <w:sz w:val="24"/>
          <w:szCs w:val="22"/>
        </w:rPr>
      </w:pPr>
      <w:r>
        <w:rPr>
          <w:rFonts w:hint="eastAsia" w:ascii="宋体" w:hAnsi="宋体"/>
          <w:sz w:val="24"/>
          <w:szCs w:val="22"/>
        </w:rPr>
        <w:t xml:space="preserve">服务基本内容主要为四个方面，分别是</w:t>
      </w:r>
      <w:r>
        <w:rPr>
          <w:rFonts w:ascii="宋体" w:hAnsi="宋体"/>
          <w:sz w:val="24"/>
          <w:szCs w:val="22"/>
        </w:rPr>
        <w:t xml:space="preserve">生活照料、</w:t>
      </w:r>
      <w:r>
        <w:rPr>
          <w:rFonts w:hint="eastAsia" w:ascii="宋体" w:hAnsi="宋体"/>
          <w:sz w:val="24"/>
          <w:szCs w:val="22"/>
        </w:rPr>
        <w:t xml:space="preserve">安全</w:t>
      </w:r>
      <w:r>
        <w:rPr>
          <w:rFonts w:ascii="宋体" w:hAnsi="宋体"/>
          <w:sz w:val="24"/>
          <w:szCs w:val="22"/>
        </w:rPr>
        <w:t xml:space="preserve">守护、康复护理和精神慰藉等特定内容、特定工时的多种形式的居家养老</w:t>
      </w:r>
      <w:r>
        <w:rPr>
          <w:rFonts w:hint="eastAsia" w:ascii="宋体" w:hAnsi="宋体"/>
          <w:sz w:val="24"/>
          <w:szCs w:val="22"/>
        </w:rPr>
        <w:t xml:space="preserve">服务。</w:t>
      </w:r>
      <w:r/>
    </w:p>
    <w:p>
      <w:pPr>
        <w:ind w:firstLine="480"/>
        <w:spacing w:line="360" w:lineRule="auto"/>
        <w:widowControl/>
        <w:rPr>
          <w:rFonts w:ascii="宋体" w:hAnsi="宋体"/>
          <w:sz w:val="24"/>
          <w:szCs w:val="22"/>
        </w:rPr>
      </w:pPr>
      <w:r>
        <w:rPr>
          <w:rFonts w:hint="eastAsia" w:ascii="宋体" w:hAnsi="宋体"/>
          <w:sz w:val="24"/>
          <w:szCs w:val="22"/>
        </w:rPr>
        <w:t xml:space="preserve">1.生活照料服务：提供日间照料和助餐、助洁、助浴、 助行、</w:t>
      </w:r>
      <w:r>
        <w:rPr>
          <w:rFonts w:hint="eastAsia" w:ascii="宋体" w:hAnsi="宋体"/>
          <w:sz w:val="24"/>
          <w:szCs w:val="22"/>
        </w:rPr>
        <w:t xml:space="preserve">助购等</w:t>
      </w:r>
      <w:r>
        <w:rPr>
          <w:rFonts w:hint="eastAsia" w:ascii="宋体" w:hAnsi="宋体"/>
          <w:sz w:val="24"/>
          <w:szCs w:val="22"/>
        </w:rPr>
        <w:t xml:space="preserve">生活服务。</w:t>
      </w:r>
      <w:r/>
    </w:p>
    <w:p>
      <w:pPr>
        <w:ind w:firstLine="480"/>
        <w:spacing w:line="360" w:lineRule="auto"/>
        <w:widowControl/>
        <w:rPr>
          <w:rFonts w:ascii="宋体" w:hAnsi="宋体"/>
          <w:sz w:val="24"/>
          <w:szCs w:val="22"/>
        </w:rPr>
      </w:pPr>
      <w:r>
        <w:rPr>
          <w:rFonts w:hint="eastAsia" w:ascii="宋体" w:hAnsi="宋体"/>
          <w:sz w:val="24"/>
          <w:szCs w:val="22"/>
        </w:rPr>
        <w:t xml:space="preserve">2.安全守护服务：提供紧急支援、探访关爱和应急维修等服务。</w:t>
      </w:r>
      <w:r/>
    </w:p>
    <w:p>
      <w:pPr>
        <w:ind w:firstLine="480"/>
        <w:spacing w:line="360" w:lineRule="auto"/>
        <w:widowControl/>
        <w:rPr>
          <w:rFonts w:ascii="宋体" w:hAnsi="宋体"/>
          <w:sz w:val="24"/>
          <w:szCs w:val="22"/>
        </w:rPr>
      </w:pPr>
      <w:r>
        <w:rPr>
          <w:rFonts w:hint="eastAsia" w:ascii="宋体" w:hAnsi="宋体"/>
          <w:sz w:val="24"/>
          <w:szCs w:val="22"/>
        </w:rPr>
        <w:t xml:space="preserve">3.康复护理服务：提供健康检测和助</w:t>
      </w:r>
      <w:r>
        <w:rPr>
          <w:rFonts w:hint="eastAsia" w:ascii="宋体" w:hAnsi="宋体"/>
          <w:sz w:val="24"/>
          <w:szCs w:val="22"/>
        </w:rPr>
        <w:t xml:space="preserve">医</w:t>
      </w:r>
      <w:r>
        <w:rPr>
          <w:rFonts w:hint="eastAsia" w:ascii="宋体" w:hAnsi="宋体"/>
          <w:sz w:val="24"/>
          <w:szCs w:val="22"/>
        </w:rPr>
        <w:t xml:space="preserve">等服务。</w:t>
      </w:r>
      <w:r/>
    </w:p>
    <w:p>
      <w:pPr>
        <w:ind w:firstLine="480"/>
        <w:spacing w:line="360" w:lineRule="auto"/>
        <w:widowControl/>
        <w:rPr>
          <w:rFonts w:ascii="宋体" w:hAnsi="宋体"/>
          <w:sz w:val="24"/>
          <w:szCs w:val="22"/>
        </w:rPr>
      </w:pPr>
      <w:r>
        <w:rPr>
          <w:rFonts w:hint="eastAsia" w:ascii="宋体" w:hAnsi="宋体"/>
          <w:sz w:val="24"/>
          <w:szCs w:val="22"/>
        </w:rPr>
        <w:t xml:space="preserve">4.精神慰藉服务：提供助学、心理疏导、精神关爱等服务。</w:t>
      </w:r>
      <w:r/>
    </w:p>
    <w:p>
      <w:pPr>
        <w:ind w:firstLine="480"/>
        <w:spacing w:line="360" w:lineRule="auto"/>
        <w:widowControl/>
        <w:rPr>
          <w:rFonts w:ascii="宋体"/>
          <w:sz w:val="24"/>
          <w:szCs w:val="22"/>
        </w:rPr>
      </w:pPr>
      <w:r>
        <w:rPr>
          <w:rFonts w:hint="eastAsia" w:ascii="宋体" w:hAnsi="宋体"/>
          <w:sz w:val="24"/>
          <w:szCs w:val="24"/>
        </w:rPr>
        <w:t xml:space="preserve">具体要求详见附件1“无锡市市区居家养老援助服务项目指导目录”，</w:t>
      </w:r>
      <w:r>
        <w:rPr>
          <w:rFonts w:hint="eastAsia" w:ascii="宋体" w:hAnsi="宋体"/>
          <w:sz w:val="24"/>
          <w:szCs w:val="22"/>
        </w:rPr>
        <w:t xml:space="preserve">如在合同期内</w:t>
      </w:r>
      <w:r>
        <w:rPr>
          <w:rFonts w:hint="eastAsia" w:ascii="宋体" w:hAnsi="宋体"/>
          <w:sz w:val="24"/>
          <w:szCs w:val="22"/>
        </w:rPr>
        <w:t xml:space="preserve">遇市民</w:t>
      </w:r>
      <w:r>
        <w:rPr>
          <w:rFonts w:hint="eastAsia" w:ascii="宋体" w:hAnsi="宋体"/>
          <w:sz w:val="24"/>
          <w:szCs w:val="22"/>
        </w:rPr>
        <w:t xml:space="preserve">政局文件调整的，区民政局同步执行。</w:t>
      </w:r>
      <w:r/>
    </w:p>
    <w:p>
      <w:pPr>
        <w:ind w:firstLine="482"/>
        <w:spacing w:line="360" w:lineRule="auto"/>
        <w:widowControl/>
        <w:rPr>
          <w:rFonts w:ascii="宋体" w:hAnsi="宋体"/>
          <w:b/>
          <w:sz w:val="24"/>
          <w:szCs w:val="24"/>
        </w:rPr>
      </w:pPr>
      <w:r>
        <w:rPr>
          <w:rFonts w:hint="eastAsia" w:ascii="宋体" w:hAnsi="宋体"/>
          <w:b/>
          <w:sz w:val="24"/>
          <w:szCs w:val="24"/>
        </w:rPr>
        <w:t xml:space="preserve">（二）服务对象</w:t>
      </w:r>
      <w:r>
        <w:rPr>
          <w:rFonts w:hint="eastAsia" w:ascii="宋体" w:hAnsi="宋体"/>
          <w:b/>
          <w:sz w:val="24"/>
          <w:szCs w:val="24"/>
        </w:rPr>
        <w:t xml:space="preserve">、</w:t>
      </w:r>
      <w:r>
        <w:rPr>
          <w:rFonts w:hint="eastAsia" w:ascii="宋体" w:hAnsi="宋体"/>
          <w:b/>
          <w:sz w:val="24"/>
          <w:szCs w:val="24"/>
        </w:rPr>
        <w:t xml:space="preserve">服务工时</w:t>
      </w:r>
      <w:r>
        <w:rPr>
          <w:rFonts w:hint="eastAsia" w:ascii="宋体" w:hAnsi="宋体"/>
          <w:b/>
          <w:sz w:val="24"/>
          <w:szCs w:val="24"/>
        </w:rPr>
        <w:t xml:space="preserve">及费用标准</w:t>
      </w:r>
      <w:r/>
    </w:p>
    <w:p>
      <w:pPr>
        <w:ind w:firstLine="482"/>
        <w:spacing w:line="360" w:lineRule="auto"/>
        <w:widowControl/>
        <w:rPr>
          <w:rFonts w:ascii="宋体" w:hAnsi="宋体"/>
          <w:b/>
          <w:sz w:val="24"/>
          <w:szCs w:val="24"/>
        </w:rPr>
      </w:pPr>
      <w:r>
        <w:rPr>
          <w:rFonts w:hint="eastAsia" w:ascii="宋体" w:hAnsi="宋体"/>
          <w:b/>
          <w:sz w:val="24"/>
          <w:szCs w:val="24"/>
        </w:rPr>
        <w:t xml:space="preserve">1.养老条线服务对象</w:t>
      </w:r>
      <w:r/>
    </w:p>
    <w:p>
      <w:pPr>
        <w:ind w:firstLine="482"/>
        <w:spacing w:line="360" w:lineRule="auto"/>
        <w:widowControl/>
        <w:rPr>
          <w:rFonts w:ascii="宋体" w:hAnsi="宋体"/>
          <w:b/>
          <w:sz w:val="24"/>
          <w:szCs w:val="24"/>
        </w:rPr>
      </w:pPr>
      <w:r>
        <w:rPr>
          <w:rFonts w:hint="eastAsia" w:ascii="宋体"/>
          <w:b/>
          <w:sz w:val="24"/>
          <w:szCs w:val="22"/>
        </w:rPr>
        <w:t xml:space="preserve">（1）</w:t>
      </w:r>
      <w:r>
        <w:rPr>
          <w:rFonts w:hint="eastAsia" w:ascii="宋体" w:hAnsi="宋体"/>
          <w:b/>
          <w:sz w:val="24"/>
          <w:szCs w:val="24"/>
        </w:rPr>
        <w:t xml:space="preserve">符合市</w:t>
      </w:r>
      <w:r>
        <w:rPr>
          <w:rFonts w:hint="eastAsia" w:ascii="宋体" w:hAnsi="宋体"/>
          <w:b/>
          <w:sz w:val="24"/>
          <w:szCs w:val="24"/>
        </w:rPr>
        <w:t xml:space="preserve">定条件</w:t>
      </w:r>
      <w:r>
        <w:rPr>
          <w:rFonts w:hint="eastAsia" w:ascii="宋体" w:hAnsi="宋体"/>
          <w:b/>
          <w:sz w:val="24"/>
          <w:szCs w:val="24"/>
        </w:rPr>
        <w:t xml:space="preserve">的2工时服务对象（8类对象）</w:t>
      </w:r>
      <w:r/>
    </w:p>
    <w:p>
      <w:pPr>
        <w:ind w:firstLine="480"/>
        <w:spacing w:line="360" w:lineRule="auto"/>
        <w:widowControl/>
        <w:rPr>
          <w:rFonts w:ascii="宋体" w:hAnsi="宋体"/>
          <w:sz w:val="24"/>
          <w:szCs w:val="24"/>
        </w:rPr>
      </w:pPr>
      <w:r>
        <w:rPr>
          <w:rFonts w:hint="eastAsia" w:ascii="宋体" w:hAnsi="宋体"/>
          <w:sz w:val="24"/>
          <w:szCs w:val="24"/>
        </w:rPr>
        <w:t xml:space="preserve">对具有</w:t>
      </w:r>
      <w:r>
        <w:rPr>
          <w:rFonts w:hint="eastAsia" w:ascii="宋体" w:hAnsi="宋体"/>
          <w:sz w:val="24"/>
          <w:szCs w:val="24"/>
        </w:rPr>
        <w:t xml:space="preserve">滨湖区</w:t>
      </w:r>
      <w:r>
        <w:rPr>
          <w:rFonts w:hint="eastAsia" w:ascii="宋体" w:hAnsi="宋体"/>
          <w:sz w:val="24"/>
          <w:szCs w:val="24"/>
        </w:rPr>
        <w:t xml:space="preserve">户籍或实际居住在</w:t>
      </w:r>
      <w:r>
        <w:rPr>
          <w:rFonts w:hint="eastAsia" w:ascii="宋体" w:hAnsi="宋体"/>
          <w:sz w:val="24"/>
          <w:szCs w:val="24"/>
        </w:rPr>
        <w:t xml:space="preserve">滨湖区</w:t>
      </w:r>
      <w:r>
        <w:rPr>
          <w:rFonts w:hint="eastAsia" w:ascii="宋体" w:hAnsi="宋体"/>
          <w:sz w:val="24"/>
          <w:szCs w:val="24"/>
        </w:rPr>
        <w:t xml:space="preserve">范围内的无锡市市区户籍人口、符合下列条件之一的老年人家庭，提供每户每月2</w:t>
      </w:r>
      <w:r>
        <w:rPr>
          <w:rFonts w:hint="eastAsia" w:ascii="宋体" w:hAnsi="宋体"/>
          <w:sz w:val="24"/>
          <w:szCs w:val="24"/>
        </w:rPr>
        <w:t xml:space="preserve">个</w:t>
      </w:r>
      <w:r>
        <w:rPr>
          <w:rFonts w:hint="eastAsia" w:ascii="宋体" w:hAnsi="宋体"/>
          <w:sz w:val="24"/>
          <w:szCs w:val="24"/>
        </w:rPr>
        <w:t xml:space="preserve">工时的援助服务。</w:t>
      </w:r>
      <w:r/>
    </w:p>
    <w:p>
      <w:pPr>
        <w:ind w:firstLine="480"/>
        <w:spacing w:line="360" w:lineRule="auto"/>
        <w:widowControl/>
        <w:rPr>
          <w:rFonts w:ascii="宋体" w:hAnsi="宋体"/>
          <w:sz w:val="24"/>
          <w:szCs w:val="24"/>
        </w:rPr>
      </w:pPr>
      <w:r>
        <w:rPr>
          <w:rFonts w:hint="eastAsia" w:ascii="宋体"/>
          <w:sz w:val="24"/>
          <w:szCs w:val="22"/>
        </w:rPr>
        <w:t xml:space="preserve">1）</w:t>
      </w:r>
      <w:r>
        <w:rPr>
          <w:rFonts w:hint="eastAsia" w:ascii="宋体" w:hAnsi="宋体"/>
          <w:sz w:val="24"/>
          <w:szCs w:val="24"/>
        </w:rPr>
        <w:t xml:space="preserve">家庭成员均70周岁（含）以上的低保、低收入家庭；</w:t>
      </w:r>
      <w:r/>
    </w:p>
    <w:p>
      <w:pPr>
        <w:ind w:firstLine="480"/>
        <w:spacing w:line="360" w:lineRule="auto"/>
        <w:widowControl/>
        <w:rPr>
          <w:rFonts w:ascii="宋体" w:hAnsi="宋体"/>
          <w:sz w:val="24"/>
          <w:szCs w:val="24"/>
        </w:rPr>
      </w:pPr>
      <w:r>
        <w:rPr>
          <w:rFonts w:hint="eastAsia" w:ascii="宋体"/>
          <w:sz w:val="24"/>
          <w:szCs w:val="22"/>
        </w:rPr>
        <w:t xml:space="preserve">2）</w:t>
      </w:r>
      <w:r>
        <w:rPr>
          <w:rFonts w:hint="eastAsia" w:ascii="宋体" w:hAnsi="宋体"/>
          <w:sz w:val="24"/>
          <w:szCs w:val="24"/>
        </w:rPr>
        <w:t xml:space="preserve">70周岁（含）以上的独居老年人家庭；</w:t>
      </w:r>
      <w:r/>
    </w:p>
    <w:p>
      <w:pPr>
        <w:ind w:firstLine="480"/>
        <w:spacing w:line="360" w:lineRule="auto"/>
        <w:widowControl/>
        <w:rPr>
          <w:rFonts w:ascii="宋体" w:hAnsi="宋体"/>
          <w:sz w:val="24"/>
          <w:szCs w:val="24"/>
        </w:rPr>
      </w:pPr>
      <w:r>
        <w:rPr>
          <w:rFonts w:hint="eastAsia" w:ascii="宋体"/>
          <w:sz w:val="24"/>
          <w:szCs w:val="22"/>
        </w:rPr>
        <w:t xml:space="preserve">3）</w:t>
      </w:r>
      <w:r>
        <w:rPr>
          <w:rFonts w:hint="eastAsia" w:ascii="宋体" w:hAnsi="宋体"/>
          <w:sz w:val="24"/>
          <w:szCs w:val="24"/>
        </w:rPr>
        <w:t xml:space="preserve">市区分散供养的特困老年人家庭；</w:t>
      </w:r>
      <w:r/>
    </w:p>
    <w:p>
      <w:pPr>
        <w:ind w:firstLine="480"/>
        <w:spacing w:line="360" w:lineRule="auto"/>
        <w:widowControl/>
        <w:rPr>
          <w:rFonts w:ascii="宋体" w:hAnsi="宋体"/>
          <w:sz w:val="24"/>
          <w:szCs w:val="24"/>
        </w:rPr>
      </w:pPr>
      <w:r>
        <w:rPr>
          <w:rFonts w:hint="eastAsia" w:ascii="宋体"/>
          <w:sz w:val="24"/>
          <w:szCs w:val="22"/>
        </w:rPr>
        <w:t xml:space="preserve">4）</w:t>
      </w:r>
      <w:r>
        <w:rPr>
          <w:rFonts w:hint="eastAsia" w:ascii="宋体" w:hAnsi="宋体"/>
          <w:sz w:val="24"/>
          <w:szCs w:val="24"/>
        </w:rPr>
        <w:t xml:space="preserve">家庭成员中有市级及以上劳动模范的纯老年人家庭；</w:t>
      </w:r>
      <w:r/>
    </w:p>
    <w:p>
      <w:pPr>
        <w:ind w:firstLine="480"/>
        <w:spacing w:line="360" w:lineRule="auto"/>
        <w:widowControl/>
        <w:rPr>
          <w:rFonts w:ascii="宋体" w:hAnsi="宋体"/>
          <w:sz w:val="24"/>
          <w:szCs w:val="24"/>
        </w:rPr>
      </w:pPr>
      <w:r>
        <w:rPr>
          <w:rFonts w:hint="eastAsia" w:ascii="宋体"/>
          <w:sz w:val="24"/>
          <w:szCs w:val="22"/>
        </w:rPr>
        <w:t xml:space="preserve">5）</w:t>
      </w:r>
      <w:r>
        <w:rPr>
          <w:rFonts w:hint="eastAsia" w:ascii="宋体" w:hAnsi="宋体"/>
          <w:sz w:val="24"/>
          <w:szCs w:val="24"/>
        </w:rPr>
        <w:t xml:space="preserve">家庭成员中有定期领取抚恤金或补助金的重点优抚对象的纯老年人家庭；</w:t>
      </w:r>
      <w:r/>
    </w:p>
    <w:p>
      <w:pPr>
        <w:ind w:firstLine="480"/>
        <w:spacing w:line="360" w:lineRule="auto"/>
        <w:widowControl/>
        <w:rPr>
          <w:rFonts w:ascii="宋体" w:hAnsi="宋体"/>
          <w:sz w:val="24"/>
          <w:szCs w:val="24"/>
        </w:rPr>
      </w:pPr>
      <w:r>
        <w:rPr>
          <w:rFonts w:hint="eastAsia" w:ascii="宋体"/>
          <w:sz w:val="24"/>
          <w:szCs w:val="22"/>
        </w:rPr>
        <w:t xml:space="preserve">6）</w:t>
      </w:r>
      <w:r>
        <w:rPr>
          <w:rFonts w:hint="eastAsia" w:ascii="宋体" w:hAnsi="宋体"/>
          <w:sz w:val="24"/>
          <w:szCs w:val="24"/>
        </w:rPr>
        <w:t xml:space="preserve">家庭成员中有重度残疾对象（一级或二级精神、智力、肢体、视力残疾）的纯老年人家庭；</w:t>
      </w:r>
      <w:r/>
    </w:p>
    <w:p>
      <w:pPr>
        <w:ind w:firstLine="480"/>
        <w:spacing w:line="360" w:lineRule="auto"/>
        <w:widowControl/>
        <w:rPr>
          <w:rFonts w:ascii="宋体" w:hAnsi="宋体"/>
          <w:sz w:val="24"/>
          <w:szCs w:val="24"/>
        </w:rPr>
      </w:pPr>
      <w:r>
        <w:rPr>
          <w:rFonts w:hint="eastAsia" w:ascii="宋体"/>
          <w:sz w:val="24"/>
          <w:szCs w:val="22"/>
        </w:rPr>
        <w:t xml:space="preserve">7）</w:t>
      </w:r>
      <w:r>
        <w:rPr>
          <w:rFonts w:hint="eastAsia" w:ascii="宋体" w:hAnsi="宋体"/>
          <w:sz w:val="24"/>
          <w:szCs w:val="24"/>
        </w:rPr>
        <w:t xml:space="preserve">纳入计划生育特殊扶助制度，独生子女伤残的老年人家庭；</w:t>
      </w:r>
      <w:r/>
    </w:p>
    <w:p>
      <w:pPr>
        <w:ind w:firstLine="480"/>
        <w:spacing w:line="360" w:lineRule="auto"/>
        <w:widowControl/>
        <w:rPr>
          <w:rFonts w:ascii="宋体" w:hAnsi="宋体"/>
          <w:sz w:val="24"/>
          <w:szCs w:val="24"/>
        </w:rPr>
      </w:pPr>
      <w:r>
        <w:rPr>
          <w:rFonts w:hint="eastAsia" w:ascii="宋体"/>
          <w:sz w:val="24"/>
          <w:szCs w:val="22"/>
        </w:rPr>
        <w:t xml:space="preserve">8）</w:t>
      </w:r>
      <w:r>
        <w:rPr>
          <w:rFonts w:hint="eastAsia" w:ascii="宋体" w:hAnsi="宋体"/>
          <w:sz w:val="24"/>
          <w:szCs w:val="24"/>
        </w:rPr>
        <w:t xml:space="preserve">80周岁（含）以上的老年人家庭。</w:t>
      </w:r>
      <w:r/>
    </w:p>
    <w:p>
      <w:pPr>
        <w:ind w:firstLine="482"/>
        <w:spacing w:line="360" w:lineRule="auto"/>
        <w:widowControl/>
        <w:rPr>
          <w:rFonts w:ascii="宋体" w:hAnsi="宋体"/>
          <w:b/>
          <w:sz w:val="24"/>
          <w:szCs w:val="24"/>
        </w:rPr>
      </w:pPr>
      <w:r>
        <w:rPr>
          <w:rFonts w:hint="eastAsia" w:ascii="宋体" w:hAnsi="宋体"/>
          <w:b/>
          <w:sz w:val="24"/>
          <w:szCs w:val="24"/>
        </w:rPr>
        <w:t xml:space="preserve">（2）符合市</w:t>
      </w:r>
      <w:r>
        <w:rPr>
          <w:rFonts w:hint="eastAsia" w:ascii="宋体" w:hAnsi="宋体"/>
          <w:b/>
          <w:sz w:val="24"/>
          <w:szCs w:val="24"/>
        </w:rPr>
        <w:t xml:space="preserve">定条件</w:t>
      </w:r>
      <w:r>
        <w:rPr>
          <w:rFonts w:hint="eastAsia" w:ascii="宋体" w:hAnsi="宋体"/>
          <w:b/>
          <w:sz w:val="24"/>
          <w:szCs w:val="24"/>
        </w:rPr>
        <w:t xml:space="preserve">的8工时服务对象（5类对象）</w:t>
      </w:r>
      <w:r/>
    </w:p>
    <w:p>
      <w:pPr>
        <w:ind w:firstLine="480"/>
        <w:spacing w:line="360" w:lineRule="auto"/>
        <w:widowControl/>
        <w:rPr>
          <w:rFonts w:ascii="宋体" w:hAnsi="宋体"/>
          <w:sz w:val="24"/>
          <w:szCs w:val="24"/>
        </w:rPr>
      </w:pPr>
      <w:r>
        <w:rPr>
          <w:rFonts w:hint="eastAsia" w:ascii="宋体" w:hAnsi="宋体"/>
          <w:sz w:val="24"/>
          <w:szCs w:val="24"/>
        </w:rPr>
        <w:t xml:space="preserve">对具有</w:t>
      </w:r>
      <w:r>
        <w:rPr>
          <w:rFonts w:hint="eastAsia" w:ascii="宋体" w:hAnsi="宋体"/>
          <w:sz w:val="24"/>
          <w:szCs w:val="24"/>
        </w:rPr>
        <w:t xml:space="preserve">滨湖区</w:t>
      </w:r>
      <w:r>
        <w:rPr>
          <w:rFonts w:hint="eastAsia" w:ascii="宋体" w:hAnsi="宋体"/>
          <w:sz w:val="24"/>
          <w:szCs w:val="24"/>
        </w:rPr>
        <w:t xml:space="preserve">户籍或实际居住在</w:t>
      </w:r>
      <w:r>
        <w:rPr>
          <w:rFonts w:hint="eastAsia" w:ascii="宋体" w:hAnsi="宋体"/>
          <w:sz w:val="24"/>
          <w:szCs w:val="24"/>
        </w:rPr>
        <w:t xml:space="preserve">滨湖区</w:t>
      </w:r>
      <w:r>
        <w:rPr>
          <w:rFonts w:hint="eastAsia" w:ascii="宋体" w:hAnsi="宋体"/>
          <w:sz w:val="24"/>
          <w:szCs w:val="24"/>
        </w:rPr>
        <w:t xml:space="preserve">范围内的无锡市市区户籍人口、符合下列条件之一的老年人家庭，提供每户每月8</w:t>
      </w:r>
      <w:r>
        <w:rPr>
          <w:rFonts w:hint="eastAsia" w:ascii="宋体" w:hAnsi="宋体"/>
          <w:sz w:val="24"/>
          <w:szCs w:val="24"/>
        </w:rPr>
        <w:t xml:space="preserve">个</w:t>
      </w:r>
      <w:r>
        <w:rPr>
          <w:rFonts w:hint="eastAsia" w:ascii="宋体" w:hAnsi="宋体"/>
          <w:sz w:val="24"/>
          <w:szCs w:val="24"/>
        </w:rPr>
        <w:t xml:space="preserve">工时的援助服务。</w:t>
      </w:r>
      <w:r/>
    </w:p>
    <w:p>
      <w:pPr>
        <w:ind w:firstLine="480"/>
        <w:spacing w:line="360" w:lineRule="auto"/>
        <w:widowControl/>
        <w:rPr>
          <w:rFonts w:ascii="宋体" w:hAnsi="宋体"/>
          <w:sz w:val="24"/>
          <w:szCs w:val="24"/>
        </w:rPr>
      </w:pPr>
      <w:r>
        <w:rPr>
          <w:rFonts w:hint="eastAsia" w:ascii="宋体"/>
          <w:sz w:val="24"/>
          <w:szCs w:val="22"/>
        </w:rPr>
        <w:t xml:space="preserve">1）</w:t>
      </w:r>
      <w:r>
        <w:rPr>
          <w:rFonts w:hint="eastAsia" w:ascii="宋体" w:hAnsi="宋体"/>
          <w:sz w:val="24"/>
          <w:szCs w:val="24"/>
        </w:rPr>
        <w:t xml:space="preserve">60周岁（含）以上、生活不能自理</w:t>
      </w:r>
      <w:r>
        <w:rPr>
          <w:rFonts w:hint="eastAsia" w:ascii="宋体" w:hAnsi="宋体"/>
          <w:sz w:val="24"/>
          <w:szCs w:val="24"/>
        </w:rPr>
        <w:t xml:space="preserve">的低保老年人</w:t>
      </w:r>
      <w:r>
        <w:rPr>
          <w:rFonts w:hint="eastAsia" w:ascii="宋体" w:hAnsi="宋体"/>
          <w:sz w:val="24"/>
          <w:szCs w:val="24"/>
        </w:rPr>
        <w:t xml:space="preserve">家庭；</w:t>
      </w:r>
      <w:r/>
    </w:p>
    <w:p>
      <w:pPr>
        <w:ind w:firstLine="480"/>
        <w:spacing w:line="360" w:lineRule="auto"/>
        <w:widowControl/>
        <w:rPr>
          <w:rFonts w:ascii="宋体" w:hAnsi="宋体"/>
          <w:sz w:val="24"/>
          <w:szCs w:val="24"/>
        </w:rPr>
      </w:pPr>
      <w:r>
        <w:rPr>
          <w:rFonts w:hint="eastAsia" w:ascii="宋体"/>
          <w:sz w:val="24"/>
          <w:szCs w:val="22"/>
        </w:rPr>
        <w:t xml:space="preserve">2）</w:t>
      </w:r>
      <w:r>
        <w:rPr>
          <w:rFonts w:hint="eastAsia" w:ascii="宋体" w:hAnsi="宋体"/>
          <w:sz w:val="24"/>
          <w:szCs w:val="24"/>
        </w:rPr>
        <w:t xml:space="preserve">70周岁（含）以上、生活不能自理的低收入老年人家庭；</w:t>
      </w:r>
      <w:r/>
    </w:p>
    <w:p>
      <w:pPr>
        <w:ind w:firstLine="480"/>
        <w:spacing w:line="360" w:lineRule="auto"/>
        <w:widowControl/>
        <w:rPr>
          <w:rFonts w:ascii="宋体" w:hAnsi="宋体"/>
          <w:sz w:val="24"/>
          <w:szCs w:val="24"/>
        </w:rPr>
      </w:pPr>
      <w:r>
        <w:rPr>
          <w:rFonts w:hint="eastAsia" w:ascii="宋体"/>
          <w:sz w:val="24"/>
          <w:szCs w:val="22"/>
        </w:rPr>
        <w:t xml:space="preserve">3）</w:t>
      </w:r>
      <w:r>
        <w:rPr>
          <w:rFonts w:hint="eastAsia" w:ascii="宋体" w:hAnsi="宋体"/>
          <w:sz w:val="24"/>
          <w:szCs w:val="24"/>
        </w:rPr>
        <w:t xml:space="preserve">70周岁（含）以上、生活不能自理的重度残疾（一级或二级精神、智力、肢体、视力残疾）老年人家庭；</w:t>
      </w:r>
      <w:r/>
    </w:p>
    <w:p>
      <w:pPr>
        <w:ind w:firstLine="480"/>
        <w:spacing w:line="360" w:lineRule="auto"/>
        <w:widowControl/>
        <w:rPr>
          <w:rFonts w:ascii="宋体" w:hAnsi="宋体"/>
          <w:sz w:val="24"/>
          <w:szCs w:val="24"/>
        </w:rPr>
      </w:pPr>
      <w:r>
        <w:rPr>
          <w:rFonts w:hint="eastAsia" w:ascii="宋体"/>
          <w:sz w:val="24"/>
          <w:szCs w:val="22"/>
        </w:rPr>
        <w:t xml:space="preserve">4）</w:t>
      </w:r>
      <w:r>
        <w:rPr>
          <w:rFonts w:hint="eastAsia" w:ascii="宋体" w:hAnsi="宋体"/>
          <w:sz w:val="24"/>
          <w:szCs w:val="24"/>
        </w:rPr>
        <w:t xml:space="preserve">生活不能自理的纯老年人家庭；</w:t>
      </w:r>
      <w:r/>
    </w:p>
    <w:p>
      <w:pPr>
        <w:ind w:firstLine="480"/>
        <w:spacing w:line="360" w:lineRule="auto"/>
        <w:widowControl/>
        <w:rPr>
          <w:rFonts w:ascii="宋体" w:hAnsi="宋体"/>
          <w:sz w:val="24"/>
          <w:szCs w:val="24"/>
        </w:rPr>
      </w:pPr>
      <w:r>
        <w:rPr>
          <w:rFonts w:hint="eastAsia" w:ascii="宋体"/>
          <w:sz w:val="24"/>
          <w:szCs w:val="22"/>
        </w:rPr>
        <w:t xml:space="preserve">5）</w:t>
      </w:r>
      <w:r>
        <w:rPr>
          <w:rFonts w:hint="eastAsia" w:ascii="宋体" w:hAnsi="宋体"/>
          <w:sz w:val="24"/>
          <w:szCs w:val="24"/>
        </w:rPr>
        <w:t xml:space="preserve">纳入计划生育特殊扶助制度，独生子女死亡的老年人家庭。</w:t>
      </w:r>
      <w:r/>
    </w:p>
    <w:p>
      <w:pPr>
        <w:ind w:firstLine="482"/>
        <w:spacing w:line="360" w:lineRule="auto"/>
        <w:widowControl/>
        <w:rPr>
          <w:rFonts w:ascii="宋体" w:hAnsi="宋体"/>
          <w:b/>
          <w:sz w:val="24"/>
          <w:szCs w:val="24"/>
        </w:rPr>
      </w:pPr>
      <w:r>
        <w:rPr>
          <w:rFonts w:hint="eastAsia" w:ascii="宋体" w:hAnsi="宋体"/>
          <w:b/>
          <w:sz w:val="24"/>
          <w:szCs w:val="24"/>
        </w:rPr>
        <w:t xml:space="preserve">（3）符合市</w:t>
      </w:r>
      <w:r>
        <w:rPr>
          <w:rFonts w:hint="eastAsia" w:ascii="宋体" w:hAnsi="宋体"/>
          <w:b/>
          <w:sz w:val="24"/>
          <w:szCs w:val="24"/>
        </w:rPr>
        <w:t xml:space="preserve">定条件</w:t>
      </w:r>
      <w:r>
        <w:rPr>
          <w:rFonts w:hint="eastAsia" w:ascii="宋体" w:hAnsi="宋体"/>
          <w:b/>
          <w:sz w:val="24"/>
          <w:szCs w:val="24"/>
        </w:rPr>
        <w:t xml:space="preserve">的16工时服务对象（4类对象）</w:t>
      </w:r>
      <w:r/>
    </w:p>
    <w:p>
      <w:pPr>
        <w:ind w:firstLine="480"/>
        <w:spacing w:line="360" w:lineRule="auto"/>
        <w:widowControl/>
        <w:rPr>
          <w:rFonts w:ascii="宋体" w:hAnsi="宋体"/>
          <w:sz w:val="24"/>
          <w:szCs w:val="24"/>
        </w:rPr>
      </w:pPr>
      <w:r>
        <w:rPr>
          <w:rFonts w:hint="eastAsia" w:ascii="宋体" w:hAnsi="宋体"/>
          <w:sz w:val="24"/>
          <w:szCs w:val="24"/>
        </w:rPr>
        <w:t xml:space="preserve">对具有</w:t>
      </w:r>
      <w:r>
        <w:rPr>
          <w:rFonts w:hint="eastAsia" w:ascii="宋体" w:hAnsi="宋体"/>
          <w:sz w:val="24"/>
          <w:szCs w:val="24"/>
        </w:rPr>
        <w:t xml:space="preserve">滨湖区</w:t>
      </w:r>
      <w:r>
        <w:rPr>
          <w:rFonts w:hint="eastAsia" w:ascii="宋体" w:hAnsi="宋体"/>
          <w:sz w:val="24"/>
          <w:szCs w:val="24"/>
        </w:rPr>
        <w:t xml:space="preserve">户籍或实际居住在</w:t>
      </w:r>
      <w:r>
        <w:rPr>
          <w:rFonts w:hint="eastAsia" w:ascii="宋体" w:hAnsi="宋体"/>
          <w:sz w:val="24"/>
          <w:szCs w:val="24"/>
        </w:rPr>
        <w:t xml:space="preserve">滨湖区</w:t>
      </w:r>
      <w:r>
        <w:rPr>
          <w:rFonts w:hint="eastAsia" w:ascii="宋体" w:hAnsi="宋体"/>
          <w:sz w:val="24"/>
          <w:szCs w:val="24"/>
        </w:rPr>
        <w:t xml:space="preserve">范围内的无锡市市区户籍人口、符合下列条件之一的老年人家庭，提供每户每月16</w:t>
      </w:r>
      <w:r>
        <w:rPr>
          <w:rFonts w:hint="eastAsia" w:ascii="宋体" w:hAnsi="宋体"/>
          <w:sz w:val="24"/>
          <w:szCs w:val="24"/>
        </w:rPr>
        <w:t xml:space="preserve">个</w:t>
      </w:r>
      <w:r>
        <w:rPr>
          <w:rFonts w:hint="eastAsia" w:ascii="宋体" w:hAnsi="宋体"/>
          <w:sz w:val="24"/>
          <w:szCs w:val="24"/>
        </w:rPr>
        <w:t xml:space="preserve">工时的援助服务。</w:t>
      </w:r>
      <w:r/>
    </w:p>
    <w:p>
      <w:pPr>
        <w:ind w:firstLine="480"/>
        <w:spacing w:line="360" w:lineRule="auto"/>
        <w:widowControl/>
        <w:rPr>
          <w:rFonts w:ascii="宋体" w:hAnsi="宋体"/>
          <w:sz w:val="24"/>
          <w:szCs w:val="24"/>
        </w:rPr>
      </w:pPr>
      <w:r>
        <w:rPr>
          <w:rFonts w:hint="eastAsia" w:ascii="宋体"/>
          <w:sz w:val="24"/>
          <w:szCs w:val="22"/>
        </w:rPr>
        <w:t xml:space="preserve">1）</w:t>
      </w:r>
      <w:r>
        <w:rPr>
          <w:rFonts w:hint="eastAsia" w:ascii="宋体" w:hAnsi="宋体"/>
          <w:sz w:val="24"/>
          <w:szCs w:val="24"/>
        </w:rPr>
        <w:t xml:space="preserve">60周岁（含）以上、在市区范围内无子女照顾或子女残疾无能力照顾、生活不能自理的低保、低收入老年人家庭；</w:t>
      </w:r>
      <w:r/>
    </w:p>
    <w:p>
      <w:pPr>
        <w:ind w:firstLine="480"/>
        <w:spacing w:line="360" w:lineRule="auto"/>
        <w:widowControl/>
        <w:rPr>
          <w:rFonts w:ascii="宋体" w:hAnsi="宋体"/>
          <w:sz w:val="24"/>
          <w:szCs w:val="24"/>
        </w:rPr>
      </w:pPr>
      <w:r>
        <w:rPr>
          <w:rFonts w:hint="eastAsia" w:ascii="宋体"/>
          <w:sz w:val="24"/>
          <w:szCs w:val="22"/>
        </w:rPr>
        <w:t xml:space="preserve">2）</w:t>
      </w:r>
      <w:r>
        <w:rPr>
          <w:rFonts w:hint="eastAsia" w:ascii="宋体" w:hAnsi="宋体"/>
          <w:sz w:val="24"/>
          <w:szCs w:val="24"/>
        </w:rPr>
        <w:t xml:space="preserve">60周岁（含）以上、在市区范围内无子女照顾或子女残疾无能力照顾、生活不能自理的市级及以上劳动模范老年人家庭；</w:t>
      </w:r>
      <w:r/>
    </w:p>
    <w:p>
      <w:pPr>
        <w:ind w:firstLine="480"/>
        <w:spacing w:line="360" w:lineRule="auto"/>
        <w:widowControl/>
        <w:rPr>
          <w:rFonts w:ascii="宋体" w:hAnsi="宋体"/>
          <w:sz w:val="24"/>
          <w:szCs w:val="24"/>
        </w:rPr>
      </w:pPr>
      <w:r>
        <w:rPr>
          <w:rFonts w:hint="eastAsia" w:ascii="宋体"/>
          <w:sz w:val="24"/>
          <w:szCs w:val="22"/>
        </w:rPr>
        <w:t xml:space="preserve">3）</w:t>
      </w:r>
      <w:r>
        <w:rPr>
          <w:rFonts w:hint="eastAsia" w:ascii="宋体" w:hAnsi="宋体"/>
          <w:sz w:val="24"/>
          <w:szCs w:val="24"/>
        </w:rPr>
        <w:t xml:space="preserve">60周岁（含）以上、在市区范围内无子女照顾或子女残疾无能力照顾、生活不能自理的重点优抚对象中的三属（烈士、因公牺牲军人、病故军人的遗属）老年人家庭；</w:t>
      </w:r>
      <w:r/>
    </w:p>
    <w:p>
      <w:pPr>
        <w:ind w:firstLine="480"/>
        <w:spacing w:line="360" w:lineRule="auto"/>
        <w:widowControl/>
        <w:rPr>
          <w:rFonts w:ascii="宋体" w:hAnsi="宋体"/>
          <w:sz w:val="24"/>
          <w:szCs w:val="24"/>
        </w:rPr>
      </w:pPr>
      <w:r>
        <w:rPr>
          <w:rFonts w:hint="eastAsia" w:ascii="宋体"/>
          <w:sz w:val="24"/>
          <w:szCs w:val="22"/>
        </w:rPr>
        <w:t xml:space="preserve">4）</w:t>
      </w:r>
      <w:r>
        <w:rPr>
          <w:rFonts w:hint="eastAsia" w:ascii="宋体" w:hAnsi="宋体"/>
          <w:sz w:val="24"/>
          <w:szCs w:val="24"/>
        </w:rPr>
        <w:t xml:space="preserve">80周岁（含）以上、在市区范围内无子女照顾或子女残疾无能力照顾的老年人家庭。</w:t>
      </w:r>
      <w:r/>
    </w:p>
    <w:p>
      <w:pPr>
        <w:ind w:firstLine="480"/>
        <w:spacing w:line="360" w:lineRule="auto"/>
        <w:widowControl/>
        <w:rPr>
          <w:rFonts w:ascii="宋体" w:hAnsi="宋体"/>
          <w:bCs/>
          <w:sz w:val="24"/>
          <w:szCs w:val="24"/>
        </w:rPr>
      </w:pPr>
      <w:r>
        <w:rPr>
          <w:rFonts w:hint="eastAsia" w:ascii="宋体" w:hAnsi="宋体"/>
          <w:bCs/>
          <w:sz w:val="24"/>
          <w:szCs w:val="24"/>
        </w:rPr>
        <w:t xml:space="preserve">说明：</w:t>
      </w:r>
      <w:r/>
    </w:p>
    <w:p>
      <w:pPr>
        <w:ind w:firstLine="480"/>
        <w:spacing w:line="360" w:lineRule="auto"/>
        <w:widowControl/>
        <w:rPr>
          <w:rFonts w:ascii="宋体" w:hAnsi="宋体"/>
          <w:bCs/>
          <w:sz w:val="24"/>
          <w:szCs w:val="24"/>
        </w:rPr>
      </w:pPr>
      <w:r>
        <w:rPr>
          <w:rFonts w:hint="eastAsia" w:ascii="宋体" w:hAnsi="宋体"/>
          <w:bCs/>
          <w:sz w:val="24"/>
          <w:szCs w:val="24"/>
        </w:rPr>
        <w:t xml:space="preserve">①</w:t>
      </w:r>
      <w:r>
        <w:rPr>
          <w:rFonts w:ascii="宋体" w:hAnsi="宋体"/>
          <w:bCs/>
          <w:sz w:val="24"/>
          <w:szCs w:val="24"/>
        </w:rPr>
        <w:t xml:space="preserve">对家庭成员中具有 2 名及以上人员同时符合</w:t>
      </w:r>
      <w:r>
        <w:rPr>
          <w:rFonts w:hint="eastAsia" w:ascii="宋体" w:hAnsi="宋体"/>
          <w:bCs/>
          <w:sz w:val="24"/>
          <w:szCs w:val="24"/>
        </w:rPr>
        <w:t xml:space="preserve">2工时对象</w:t>
      </w:r>
      <w:r>
        <w:rPr>
          <w:rFonts w:ascii="宋体" w:hAnsi="宋体"/>
          <w:bCs/>
          <w:sz w:val="24"/>
          <w:szCs w:val="24"/>
        </w:rPr>
        <w:t xml:space="preserve">、</w:t>
      </w:r>
      <w:r>
        <w:rPr>
          <w:rFonts w:hint="eastAsia" w:ascii="宋体" w:hAnsi="宋体"/>
          <w:bCs/>
          <w:sz w:val="24"/>
          <w:szCs w:val="24"/>
        </w:rPr>
        <w:t xml:space="preserve">8工时对象</w:t>
      </w:r>
      <w:r>
        <w:rPr>
          <w:rFonts w:ascii="宋体" w:hAnsi="宋体"/>
          <w:bCs/>
          <w:sz w:val="24"/>
          <w:szCs w:val="24"/>
        </w:rPr>
        <w:t xml:space="preserve">、</w:t>
      </w:r>
      <w:r>
        <w:rPr>
          <w:rFonts w:hint="eastAsia" w:ascii="宋体" w:hAnsi="宋体"/>
          <w:bCs/>
          <w:sz w:val="24"/>
          <w:szCs w:val="24"/>
        </w:rPr>
        <w:t xml:space="preserve">16工时对象</w:t>
      </w:r>
      <w:r>
        <w:rPr>
          <w:rFonts w:ascii="宋体" w:hAnsi="宋体"/>
          <w:bCs/>
          <w:sz w:val="24"/>
          <w:szCs w:val="24"/>
        </w:rPr>
        <w:t xml:space="preserve">条件之一的，仅按户提供服务，服务工时不按符合条件人数累加。对同时符合</w:t>
      </w:r>
      <w:r>
        <w:rPr>
          <w:rFonts w:hint="eastAsia" w:ascii="宋体" w:hAnsi="宋体"/>
          <w:bCs/>
          <w:sz w:val="24"/>
          <w:szCs w:val="24"/>
        </w:rPr>
        <w:t xml:space="preserve">2工时对象</w:t>
      </w:r>
      <w:r>
        <w:rPr>
          <w:rFonts w:ascii="宋体" w:hAnsi="宋体"/>
          <w:bCs/>
          <w:sz w:val="24"/>
          <w:szCs w:val="24"/>
        </w:rPr>
        <w:t xml:space="preserve">、</w:t>
      </w:r>
      <w:r>
        <w:rPr>
          <w:rFonts w:hint="eastAsia" w:ascii="宋体" w:hAnsi="宋体"/>
          <w:bCs/>
          <w:sz w:val="24"/>
          <w:szCs w:val="24"/>
        </w:rPr>
        <w:t xml:space="preserve">8工时对象</w:t>
      </w:r>
      <w:r>
        <w:rPr>
          <w:rFonts w:ascii="宋体" w:hAnsi="宋体"/>
          <w:bCs/>
          <w:sz w:val="24"/>
          <w:szCs w:val="24"/>
        </w:rPr>
        <w:t xml:space="preserve">、</w:t>
      </w:r>
      <w:r>
        <w:rPr>
          <w:rFonts w:hint="eastAsia" w:ascii="宋体" w:hAnsi="宋体"/>
          <w:bCs/>
          <w:sz w:val="24"/>
          <w:szCs w:val="24"/>
        </w:rPr>
        <w:t xml:space="preserve">16工时对象</w:t>
      </w:r>
      <w:r>
        <w:rPr>
          <w:rFonts w:ascii="宋体" w:hAnsi="宋体"/>
          <w:bCs/>
          <w:sz w:val="24"/>
          <w:szCs w:val="24"/>
        </w:rPr>
        <w:t xml:space="preserve">条件之一的援助服务老年人家庭，按服务工时高的执行，不累加工时。</w:t>
      </w:r>
      <w:r/>
    </w:p>
    <w:p>
      <w:pPr>
        <w:ind w:firstLine="480"/>
        <w:spacing w:line="360" w:lineRule="auto"/>
        <w:widowControl/>
        <w:rPr>
          <w:rFonts w:ascii="宋体" w:hAnsi="宋体"/>
          <w:bCs/>
          <w:sz w:val="24"/>
          <w:szCs w:val="24"/>
        </w:rPr>
      </w:pPr>
      <w:r>
        <w:rPr>
          <w:rFonts w:hint="eastAsia" w:ascii="宋体" w:hAnsi="宋体"/>
          <w:bCs/>
          <w:sz w:val="24"/>
          <w:szCs w:val="24"/>
        </w:rPr>
        <w:t xml:space="preserve">②</w:t>
      </w:r>
      <w:r>
        <w:rPr>
          <w:rFonts w:hint="eastAsia" w:ascii="宋体" w:hAnsi="宋体"/>
          <w:bCs/>
          <w:sz w:val="24"/>
          <w:szCs w:val="22"/>
        </w:rPr>
        <w:t xml:space="preserve">对于不属于本项目政府采购范围内的其他服务项目，老年人家庭确实需要的，可由其与</w:t>
      </w:r>
      <w:r>
        <w:rPr>
          <w:rFonts w:hint="eastAsia" w:ascii="宋体" w:hAnsi="宋体"/>
          <w:bCs/>
          <w:sz w:val="24"/>
          <w:szCs w:val="22"/>
        </w:rPr>
        <w:t xml:space="preserve">投标人</w:t>
      </w:r>
      <w:r>
        <w:rPr>
          <w:rFonts w:hint="eastAsia" w:ascii="宋体" w:hAnsi="宋体"/>
          <w:bCs/>
          <w:sz w:val="24"/>
          <w:szCs w:val="22"/>
        </w:rPr>
        <w:t xml:space="preserve">另行签订服务协议并自行支付费用。</w:t>
      </w:r>
      <w:r/>
    </w:p>
    <w:p>
      <w:pPr>
        <w:ind w:firstLine="482"/>
        <w:spacing w:line="360" w:lineRule="auto"/>
        <w:widowControl/>
        <w:rPr>
          <w:rFonts w:ascii="宋体"/>
          <w:b/>
          <w:sz w:val="24"/>
          <w:szCs w:val="22"/>
        </w:rPr>
      </w:pPr>
      <w:r>
        <w:rPr>
          <w:rFonts w:hint="eastAsia" w:ascii="宋体"/>
          <w:b/>
          <w:sz w:val="24"/>
          <w:szCs w:val="22"/>
        </w:rPr>
        <w:t xml:space="preserve">2.社会救助条线服务对象</w:t>
      </w:r>
      <w:r/>
    </w:p>
    <w:p>
      <w:pPr>
        <w:ind w:firstLine="480"/>
        <w:spacing w:line="360" w:lineRule="auto"/>
        <w:widowControl/>
        <w:rPr>
          <w:rFonts w:ascii="宋体" w:hAnsi="宋体"/>
          <w:sz w:val="24"/>
          <w:szCs w:val="24"/>
        </w:rPr>
      </w:pPr>
      <w:r>
        <w:rPr>
          <w:rFonts w:hint="eastAsia" w:ascii="宋体" w:hAnsi="宋体"/>
          <w:sz w:val="24"/>
          <w:szCs w:val="24"/>
        </w:rPr>
        <w:t xml:space="preserve">滨</w:t>
      </w:r>
      <w:r>
        <w:rPr>
          <w:rFonts w:ascii="宋体" w:hAnsi="宋体"/>
          <w:sz w:val="24"/>
          <w:szCs w:val="24"/>
        </w:rPr>
        <w:t xml:space="preserve">湖区</w:t>
      </w:r>
      <w:r>
        <w:rPr>
          <w:rFonts w:hint="eastAsia" w:ascii="宋体" w:hAnsi="宋体"/>
          <w:sz w:val="24"/>
          <w:szCs w:val="24"/>
        </w:rPr>
        <w:t xml:space="preserve">分散</w:t>
      </w:r>
      <w:r>
        <w:rPr>
          <w:rFonts w:ascii="宋体" w:hAnsi="宋体"/>
          <w:sz w:val="24"/>
          <w:szCs w:val="24"/>
        </w:rPr>
        <w:t xml:space="preserve">特困供养人员，按照全自理、半护理（</w:t>
      </w:r>
      <w:r>
        <w:rPr>
          <w:rFonts w:hint="eastAsia" w:ascii="宋体" w:hAnsi="宋体"/>
          <w:sz w:val="24"/>
          <w:szCs w:val="24"/>
        </w:rPr>
        <w:t xml:space="preserve">半</w:t>
      </w:r>
      <w:r>
        <w:rPr>
          <w:rFonts w:ascii="宋体" w:hAnsi="宋体"/>
          <w:sz w:val="24"/>
          <w:szCs w:val="24"/>
        </w:rPr>
        <w:t xml:space="preserve">失能）</w:t>
      </w:r>
      <w:r>
        <w:rPr>
          <w:rFonts w:hint="eastAsia" w:ascii="宋体" w:hAnsi="宋体"/>
          <w:sz w:val="24"/>
          <w:szCs w:val="24"/>
        </w:rPr>
        <w:t xml:space="preserve">、</w:t>
      </w:r>
      <w:r>
        <w:rPr>
          <w:rFonts w:ascii="宋体" w:hAnsi="宋体"/>
          <w:sz w:val="24"/>
          <w:szCs w:val="24"/>
        </w:rPr>
        <w:t xml:space="preserve">全护理（</w:t>
      </w:r>
      <w:r>
        <w:rPr>
          <w:rFonts w:hint="eastAsia" w:ascii="宋体" w:hAnsi="宋体"/>
          <w:sz w:val="24"/>
          <w:szCs w:val="24"/>
        </w:rPr>
        <w:t xml:space="preserve">失能</w:t>
      </w:r>
      <w:r>
        <w:rPr>
          <w:rFonts w:ascii="宋体" w:hAnsi="宋体"/>
          <w:sz w:val="24"/>
          <w:szCs w:val="24"/>
        </w:rPr>
        <w:t xml:space="preserve">），分别提供每人每月</w:t>
      </w:r>
      <w:r>
        <w:rPr>
          <w:rFonts w:hint="eastAsia" w:ascii="宋体" w:hAnsi="宋体"/>
          <w:sz w:val="24"/>
          <w:szCs w:val="24"/>
        </w:rPr>
        <w:t xml:space="preserve">8</w:t>
      </w:r>
      <w:r>
        <w:rPr>
          <w:rFonts w:ascii="宋体" w:hAnsi="宋体"/>
          <w:sz w:val="24"/>
          <w:szCs w:val="24"/>
        </w:rPr>
        <w:t xml:space="preserve">工时、</w:t>
      </w:r>
      <w:r>
        <w:rPr>
          <w:rFonts w:hint="eastAsia" w:ascii="宋体" w:hAnsi="宋体"/>
          <w:sz w:val="24"/>
          <w:szCs w:val="24"/>
        </w:rPr>
        <w:t xml:space="preserve">28</w:t>
      </w:r>
      <w:r>
        <w:rPr>
          <w:rFonts w:ascii="宋体" w:hAnsi="宋体"/>
          <w:sz w:val="24"/>
          <w:szCs w:val="24"/>
        </w:rPr>
        <w:t xml:space="preserve">工时、</w:t>
      </w:r>
      <w:r>
        <w:rPr>
          <w:rFonts w:hint="eastAsia" w:ascii="宋体" w:hAnsi="宋体"/>
          <w:sz w:val="24"/>
          <w:szCs w:val="24"/>
        </w:rPr>
        <w:t xml:space="preserve">48</w:t>
      </w:r>
      <w:r>
        <w:rPr>
          <w:rFonts w:ascii="宋体" w:hAnsi="宋体"/>
          <w:sz w:val="24"/>
          <w:szCs w:val="24"/>
        </w:rPr>
        <w:t xml:space="preserve">工时</w:t>
      </w:r>
      <w:r>
        <w:rPr>
          <w:rFonts w:hint="eastAsia" w:ascii="宋体" w:hAnsi="宋体"/>
          <w:sz w:val="24"/>
          <w:szCs w:val="24"/>
        </w:rPr>
        <w:t xml:space="preserve">的</w:t>
      </w:r>
      <w:r>
        <w:rPr>
          <w:rFonts w:ascii="宋体" w:hAnsi="宋体"/>
          <w:sz w:val="24"/>
          <w:szCs w:val="24"/>
        </w:rPr>
        <w:t xml:space="preserve">照料护理服务。</w:t>
      </w:r>
      <w:r/>
    </w:p>
    <w:p>
      <w:pPr>
        <w:ind w:firstLine="480"/>
        <w:spacing w:line="360" w:lineRule="auto"/>
        <w:widowControl/>
        <w:rPr>
          <w:rFonts w:ascii="宋体" w:hAnsi="宋体"/>
          <w:bCs/>
          <w:sz w:val="24"/>
          <w:szCs w:val="24"/>
        </w:rPr>
      </w:pPr>
      <w:r>
        <w:rPr>
          <w:rFonts w:hint="eastAsia" w:ascii="宋体" w:hAnsi="宋体"/>
          <w:sz w:val="24"/>
          <w:szCs w:val="24"/>
        </w:rPr>
        <w:t xml:space="preserve">3.</w:t>
      </w:r>
      <w:r>
        <w:rPr>
          <w:rFonts w:hint="eastAsia" w:ascii="宋体" w:hAnsi="宋体"/>
          <w:bCs/>
          <w:sz w:val="24"/>
          <w:szCs w:val="24"/>
        </w:rPr>
        <w:t xml:space="preserve">援助服务或</w:t>
      </w:r>
      <w:r>
        <w:rPr>
          <w:rFonts w:ascii="宋体" w:hAnsi="宋体"/>
          <w:sz w:val="24"/>
          <w:szCs w:val="24"/>
        </w:rPr>
        <w:t xml:space="preserve">照料护理服务</w:t>
      </w:r>
      <w:r>
        <w:rPr>
          <w:rFonts w:hint="eastAsia" w:ascii="宋体" w:hAnsi="宋体"/>
          <w:bCs/>
          <w:sz w:val="24"/>
          <w:szCs w:val="24"/>
        </w:rPr>
        <w:t xml:space="preserve">工时价格暂定按市局统一现行标准30元/工时计算。</w:t>
      </w:r>
      <w:r>
        <w:rPr>
          <w:rFonts w:hint="eastAsia" w:ascii="宋体" w:hAnsi="宋体"/>
          <w:bCs/>
          <w:sz w:val="24"/>
          <w:szCs w:val="24"/>
        </w:rPr>
        <w:t xml:space="preserve">如有新政策按最新政策执行。</w:t>
      </w:r>
      <w:r/>
    </w:p>
    <w:p>
      <w:pPr>
        <w:ind w:firstLine="482"/>
        <w:spacing w:line="360" w:lineRule="auto"/>
        <w:widowControl/>
        <w:rPr>
          <w:rFonts w:ascii="宋体" w:hAnsi="宋体" w:cs="宋体"/>
          <w:b/>
          <w:sz w:val="24"/>
          <w:szCs w:val="22"/>
        </w:rPr>
      </w:pPr>
      <w:r>
        <w:rPr>
          <w:rFonts w:hint="eastAsia" w:ascii="宋体" w:hAnsi="宋体" w:cs="宋体"/>
          <w:b/>
          <w:sz w:val="24"/>
          <w:szCs w:val="22"/>
        </w:rPr>
        <w:t xml:space="preserve">（三）服务要求</w:t>
      </w:r>
      <w:r/>
    </w:p>
    <w:p>
      <w:pPr>
        <w:ind w:left="479"/>
        <w:spacing w:line="360" w:lineRule="auto"/>
        <w:widowControl/>
        <w:rPr>
          <w:rFonts w:ascii="宋体" w:hAnsi="宋体" w:cs="宋体"/>
          <w:b/>
          <w:sz w:val="24"/>
          <w:szCs w:val="22"/>
        </w:rPr>
      </w:pPr>
      <w:r>
        <w:rPr>
          <w:rFonts w:hint="eastAsia" w:ascii="宋体" w:hAnsi="宋体" w:cs="宋体"/>
          <w:b/>
          <w:sz w:val="24"/>
          <w:szCs w:val="22"/>
        </w:rPr>
        <w:t xml:space="preserve">1.</w:t>
      </w:r>
      <w:r>
        <w:rPr>
          <w:rFonts w:hint="eastAsia" w:ascii="宋体" w:hAnsi="宋体" w:cs="宋体"/>
          <w:b/>
          <w:sz w:val="24"/>
          <w:szCs w:val="22"/>
        </w:rPr>
        <w:t xml:space="preserve">服务机构的</w:t>
      </w:r>
      <w:r>
        <w:rPr>
          <w:rFonts w:hint="eastAsia" w:ascii="宋体" w:hAnsi="宋体" w:cs="宋体"/>
          <w:b/>
          <w:sz w:val="24"/>
          <w:szCs w:val="22"/>
        </w:rPr>
        <w:t xml:space="preserve">基本要求</w:t>
      </w:r>
      <w:r/>
    </w:p>
    <w:p>
      <w:pPr>
        <w:ind w:left="479"/>
        <w:spacing w:line="360" w:lineRule="auto"/>
        <w:widowControl/>
        <w:rPr>
          <w:rFonts w:ascii="宋体" w:hAnsi="宋体" w:cs="宋体"/>
          <w:sz w:val="24"/>
          <w:szCs w:val="22"/>
        </w:rPr>
      </w:pPr>
      <w:r>
        <w:rPr>
          <w:rFonts w:hint="eastAsia" w:ascii="宋体" w:hAnsi="宋体" w:cs="宋体"/>
          <w:sz w:val="24"/>
          <w:szCs w:val="22"/>
        </w:rPr>
        <w:t xml:space="preserve">（1</w:t>
      </w:r>
      <w:r>
        <w:rPr>
          <w:rFonts w:hint="eastAsia" w:ascii="宋体" w:hAnsi="宋体" w:cs="宋体"/>
          <w:sz w:val="24"/>
          <w:szCs w:val="22"/>
        </w:rPr>
        <w:t xml:space="preserve">）有一定的经济实力、管理水平、服务经验</w:t>
      </w:r>
      <w:r>
        <w:rPr>
          <w:rFonts w:hint="eastAsia" w:ascii="宋体" w:hAnsi="宋体" w:cs="宋体"/>
          <w:sz w:val="24"/>
          <w:szCs w:val="22"/>
        </w:rPr>
        <w:t xml:space="preserve">的；</w:t>
      </w:r>
      <w:r/>
    </w:p>
    <w:p>
      <w:pPr>
        <w:ind w:left="479"/>
        <w:spacing w:line="360" w:lineRule="auto"/>
        <w:widowControl/>
        <w:rPr>
          <w:rFonts w:ascii="宋体" w:hAnsi="宋体" w:cs="宋体"/>
          <w:sz w:val="24"/>
          <w:szCs w:val="22"/>
        </w:rPr>
      </w:pPr>
      <w:r>
        <w:rPr>
          <w:rFonts w:hint="eastAsia" w:ascii="宋体"/>
          <w:sz w:val="24"/>
          <w:szCs w:val="22"/>
        </w:rPr>
        <w:t xml:space="preserve">（</w:t>
      </w:r>
      <w:r>
        <w:rPr>
          <w:rFonts w:hint="eastAsia" w:ascii="宋体" w:hAnsi="宋体" w:cs="宋体"/>
          <w:sz w:val="24"/>
          <w:szCs w:val="22"/>
        </w:rPr>
        <w:t xml:space="preserve">2）具有与从事援助服务相适应的管理人员和服务人员；</w:t>
      </w:r>
      <w:r/>
    </w:p>
    <w:p>
      <w:pPr>
        <w:ind w:left="479"/>
        <w:spacing w:line="360" w:lineRule="auto"/>
        <w:widowControl/>
        <w:rPr>
          <w:rFonts w:ascii="宋体" w:hAnsi="宋体" w:cs="宋体"/>
          <w:sz w:val="24"/>
          <w:szCs w:val="22"/>
        </w:rPr>
      </w:pPr>
      <w:r>
        <w:rPr>
          <w:rFonts w:hint="eastAsia" w:ascii="宋体" w:hAnsi="宋体" w:cs="宋体"/>
          <w:sz w:val="24"/>
          <w:szCs w:val="22"/>
        </w:rPr>
        <w:t xml:space="preserve">（3）具有与其业务范围相适应的固定经营场所、设施设备；</w:t>
      </w:r>
      <w:r/>
    </w:p>
    <w:p>
      <w:pPr>
        <w:ind w:firstLine="439"/>
        <w:spacing w:line="360" w:lineRule="auto"/>
        <w:widowControl/>
        <w:rPr>
          <w:rFonts w:ascii="宋体" w:hAnsi="宋体" w:cs="宋体"/>
          <w:sz w:val="24"/>
          <w:szCs w:val="22"/>
        </w:rPr>
      </w:pPr>
      <w:r>
        <w:rPr>
          <w:rFonts w:hint="eastAsia" w:ascii="宋体" w:hAnsi="宋体" w:cs="宋体"/>
          <w:sz w:val="24"/>
          <w:szCs w:val="22"/>
        </w:rPr>
        <w:t xml:space="preserve">（4）具有与从事援助服务相配套的信息化管理平台，并能直接运用无锡市“锡心</w:t>
      </w:r>
      <w:r>
        <w:rPr>
          <w:rFonts w:hint="eastAsia" w:ascii="宋体" w:hAnsi="宋体" w:cs="宋体"/>
          <w:sz w:val="24"/>
          <w:szCs w:val="22"/>
        </w:rPr>
        <w:t xml:space="preserve">医</w:t>
      </w:r>
      <w:r>
        <w:rPr>
          <w:rFonts w:hint="eastAsia" w:ascii="宋体" w:hAnsi="宋体" w:cs="宋体"/>
          <w:sz w:val="24"/>
          <w:szCs w:val="22"/>
        </w:rPr>
        <w:t xml:space="preserve">养”呼叫服务中心平台开展服务；</w:t>
      </w:r>
      <w:r/>
    </w:p>
    <w:p>
      <w:pPr>
        <w:ind w:firstLine="439"/>
        <w:spacing w:line="360" w:lineRule="auto"/>
        <w:widowControl/>
        <w:rPr>
          <w:rFonts w:ascii="宋体" w:hAnsi="宋体" w:cs="宋体"/>
          <w:sz w:val="24"/>
          <w:szCs w:val="22"/>
        </w:rPr>
      </w:pPr>
      <w:r>
        <w:rPr>
          <w:rFonts w:hint="eastAsia" w:ascii="宋体" w:hAnsi="宋体" w:cs="宋体"/>
          <w:sz w:val="24"/>
          <w:szCs w:val="22"/>
        </w:rPr>
        <w:t xml:space="preserve">（5）</w:t>
      </w:r>
      <w:r>
        <w:rPr>
          <w:rFonts w:hint="eastAsia" w:ascii="宋体" w:hAnsi="宋体" w:cs="宋体"/>
          <w:sz w:val="24"/>
          <w:szCs w:val="22"/>
        </w:rPr>
        <w:t xml:space="preserve">没有不良信用记录</w:t>
      </w:r>
      <w:r>
        <w:rPr>
          <w:rFonts w:hint="eastAsia" w:ascii="宋体" w:hAnsi="宋体" w:cs="宋体"/>
          <w:sz w:val="24"/>
          <w:szCs w:val="22"/>
        </w:rPr>
        <w:t xml:space="preserve">；</w:t>
      </w:r>
      <w:r/>
    </w:p>
    <w:p>
      <w:pPr>
        <w:ind w:left="479"/>
        <w:spacing w:line="360" w:lineRule="auto"/>
        <w:widowControl/>
        <w:rPr>
          <w:rFonts w:ascii="宋体" w:hAnsi="宋体" w:cs="宋体"/>
          <w:sz w:val="24"/>
          <w:szCs w:val="22"/>
        </w:rPr>
      </w:pPr>
      <w:r>
        <w:rPr>
          <w:rFonts w:hint="eastAsia" w:ascii="宋体" w:hAnsi="宋体" w:cs="宋体"/>
          <w:sz w:val="24"/>
          <w:szCs w:val="22"/>
        </w:rPr>
        <w:t xml:space="preserve">（6）</w:t>
      </w:r>
      <w:r>
        <w:rPr>
          <w:rFonts w:hint="eastAsia" w:ascii="宋体" w:hAnsi="宋体" w:cs="宋体"/>
          <w:sz w:val="24"/>
          <w:szCs w:val="22"/>
        </w:rPr>
        <w:t xml:space="preserve">自愿服务：服务必须依据老人意愿开展，不得强制服务；</w:t>
      </w:r>
      <w:r/>
    </w:p>
    <w:p>
      <w:pPr>
        <w:ind w:left="479"/>
        <w:spacing w:line="360" w:lineRule="auto"/>
        <w:widowControl/>
        <w:rPr>
          <w:rFonts w:ascii="宋体" w:hAnsi="宋体" w:cs="宋体"/>
          <w:sz w:val="24"/>
          <w:szCs w:val="22"/>
        </w:rPr>
      </w:pPr>
      <w:r>
        <w:rPr>
          <w:rFonts w:hint="eastAsia" w:ascii="宋体" w:hAnsi="宋体" w:cs="宋体"/>
          <w:sz w:val="24"/>
          <w:szCs w:val="22"/>
        </w:rPr>
        <w:t xml:space="preserve">（</w:t>
      </w:r>
      <w:r>
        <w:rPr>
          <w:rFonts w:hint="eastAsia" w:ascii="宋体" w:hAnsi="宋体" w:cs="宋体"/>
          <w:sz w:val="24"/>
          <w:szCs w:val="22"/>
        </w:rPr>
        <w:t xml:space="preserve">7</w:t>
      </w:r>
      <w:r>
        <w:rPr>
          <w:rFonts w:hint="eastAsia" w:ascii="宋体" w:hAnsi="宋体" w:cs="宋体"/>
          <w:sz w:val="24"/>
          <w:szCs w:val="22"/>
        </w:rPr>
        <w:t xml:space="preserve">）不得替代：不得以现金或货物等形式替代服务；</w:t>
      </w:r>
      <w:r/>
    </w:p>
    <w:p>
      <w:pPr>
        <w:ind w:left="479"/>
        <w:spacing w:line="360" w:lineRule="auto"/>
        <w:widowControl/>
        <w:rPr>
          <w:rFonts w:ascii="宋体" w:hAnsi="宋体" w:cs="宋体"/>
          <w:sz w:val="24"/>
          <w:szCs w:val="22"/>
        </w:rPr>
      </w:pPr>
      <w:r>
        <w:rPr>
          <w:rFonts w:hint="eastAsia" w:ascii="宋体" w:hAnsi="宋体" w:cs="宋体"/>
          <w:sz w:val="24"/>
          <w:szCs w:val="22"/>
        </w:rPr>
        <w:t xml:space="preserve">（</w:t>
      </w:r>
      <w:r>
        <w:rPr>
          <w:rFonts w:hint="eastAsia" w:ascii="宋体" w:hAnsi="宋体" w:cs="宋体"/>
          <w:sz w:val="24"/>
          <w:szCs w:val="22"/>
        </w:rPr>
        <w:t xml:space="preserve">8</w:t>
      </w:r>
      <w:r>
        <w:rPr>
          <w:rFonts w:hint="eastAsia" w:ascii="宋体" w:hAnsi="宋体" w:cs="宋体"/>
          <w:sz w:val="24"/>
          <w:szCs w:val="22"/>
        </w:rPr>
        <w:t xml:space="preserve">）不可转包：不得以任何形式进行转包；</w:t>
      </w:r>
      <w:r/>
    </w:p>
    <w:p>
      <w:pPr>
        <w:ind w:firstLine="439"/>
        <w:spacing w:line="360" w:lineRule="auto"/>
        <w:widowControl/>
        <w:rPr>
          <w:rFonts w:ascii="宋体" w:hAnsi="宋体" w:cs="宋体"/>
          <w:sz w:val="24"/>
          <w:szCs w:val="22"/>
        </w:rPr>
      </w:pPr>
      <w:r>
        <w:rPr>
          <w:rFonts w:hint="eastAsia" w:ascii="宋体" w:hAnsi="宋体" w:cs="宋体"/>
          <w:sz w:val="24"/>
          <w:szCs w:val="22"/>
        </w:rPr>
        <w:t xml:space="preserve">（</w:t>
      </w:r>
      <w:r>
        <w:rPr>
          <w:rFonts w:hint="eastAsia" w:ascii="宋体" w:hAnsi="宋体" w:cs="宋体"/>
          <w:sz w:val="24"/>
          <w:szCs w:val="22"/>
        </w:rPr>
        <w:t xml:space="preserve">9</w:t>
      </w:r>
      <w:r>
        <w:rPr>
          <w:rFonts w:hint="eastAsia" w:ascii="宋体" w:hAnsi="宋体" w:cs="宋体"/>
          <w:sz w:val="24"/>
          <w:szCs w:val="22"/>
        </w:rPr>
        <w:t xml:space="preserve">）安全责任：投标人近三年(自2021年1月1日起至今)未发生过安全事故和意识形态问题。</w:t>
      </w:r>
      <w:r/>
    </w:p>
    <w:p>
      <w:pPr>
        <w:ind w:firstLine="482"/>
        <w:spacing w:line="360" w:lineRule="auto"/>
        <w:widowControl/>
        <w:rPr>
          <w:rFonts w:ascii="宋体" w:hAnsi="宋体" w:cs="宋体"/>
          <w:b/>
          <w:sz w:val="24"/>
          <w:szCs w:val="22"/>
        </w:rPr>
      </w:pPr>
      <w:r>
        <w:rPr>
          <w:rFonts w:hint="eastAsia" w:ascii="宋体" w:hAnsi="宋体" w:cs="宋体"/>
          <w:b/>
          <w:sz w:val="24"/>
          <w:szCs w:val="22"/>
        </w:rPr>
        <w:t xml:space="preserve">2.</w:t>
      </w:r>
      <w:r>
        <w:rPr>
          <w:rFonts w:hint="eastAsia" w:ascii="宋体" w:hAnsi="宋体" w:cs="宋体"/>
          <w:b/>
          <w:sz w:val="24"/>
          <w:szCs w:val="22"/>
        </w:rPr>
        <w:t xml:space="preserve">服务人员的基本要求</w:t>
      </w:r>
      <w:r/>
    </w:p>
    <w:p>
      <w:pPr>
        <w:ind w:firstLine="439"/>
        <w:spacing w:line="360" w:lineRule="auto"/>
        <w:widowControl/>
        <w:rPr>
          <w:rFonts w:ascii="宋体" w:hAnsi="宋体" w:cs="宋体"/>
          <w:sz w:val="24"/>
          <w:szCs w:val="22"/>
        </w:rPr>
      </w:pPr>
      <w:r>
        <w:rPr>
          <w:rFonts w:hint="eastAsia" w:ascii="宋体" w:hAnsi="宋体" w:cs="宋体"/>
          <w:sz w:val="24"/>
          <w:szCs w:val="22"/>
        </w:rPr>
        <w:t xml:space="preserve">（1）具有良好的品行，遵纪守法，有居家养老等相关行业的服务经验；</w:t>
      </w:r>
      <w:r/>
    </w:p>
    <w:p>
      <w:pPr>
        <w:ind w:firstLine="439"/>
        <w:spacing w:line="360" w:lineRule="auto"/>
        <w:widowControl/>
        <w:rPr>
          <w:rFonts w:ascii="宋体" w:hAnsi="宋体" w:cs="宋体"/>
          <w:sz w:val="24"/>
          <w:szCs w:val="22"/>
        </w:rPr>
      </w:pPr>
      <w:r>
        <w:rPr>
          <w:rFonts w:hint="eastAsia" w:ascii="宋体" w:hAnsi="宋体" w:cs="宋体"/>
          <w:sz w:val="24"/>
          <w:szCs w:val="22"/>
        </w:rPr>
        <w:t xml:space="preserve">（2）特定工种服务人员须有国家规定的职业资格证书或相应的培训资历证明；</w:t>
      </w:r>
      <w:r/>
    </w:p>
    <w:p>
      <w:pPr>
        <w:ind w:firstLine="439"/>
        <w:spacing w:line="360" w:lineRule="auto"/>
        <w:widowControl/>
        <w:rPr>
          <w:rFonts w:ascii="宋体" w:hAnsi="宋体" w:cs="宋体"/>
          <w:sz w:val="24"/>
          <w:szCs w:val="22"/>
        </w:rPr>
      </w:pPr>
      <w:r>
        <w:rPr>
          <w:rFonts w:hint="eastAsia" w:ascii="宋体" w:hAnsi="宋体" w:cs="宋体"/>
          <w:sz w:val="24"/>
          <w:szCs w:val="22"/>
        </w:rPr>
        <w:t xml:space="preserve">（3）年龄18 周岁以上、持有效健康证明，具有正常履行职责的身体条件和符合岗位要求的工作能力。</w:t>
      </w:r>
      <w:r/>
    </w:p>
    <w:p>
      <w:pPr>
        <w:ind w:firstLine="482"/>
        <w:spacing w:line="360" w:lineRule="auto"/>
        <w:widowControl/>
        <w:rPr>
          <w:rFonts w:ascii="宋体" w:hAnsi="宋体" w:cs="宋体"/>
          <w:b/>
          <w:sz w:val="24"/>
          <w:szCs w:val="22"/>
        </w:rPr>
      </w:pPr>
      <w:r>
        <w:rPr>
          <w:rFonts w:hint="eastAsia" w:ascii="宋体" w:hAnsi="宋体" w:cs="宋体"/>
          <w:b/>
          <w:sz w:val="24"/>
          <w:szCs w:val="22"/>
        </w:rPr>
        <w:t xml:space="preserve">3.</w:t>
      </w:r>
      <w:r>
        <w:rPr>
          <w:rFonts w:hint="eastAsia" w:ascii="宋体" w:hAnsi="宋体" w:cs="宋体"/>
          <w:b/>
          <w:sz w:val="24"/>
          <w:szCs w:val="22"/>
        </w:rPr>
        <w:t xml:space="preserve">人员配备</w:t>
      </w:r>
      <w:r/>
    </w:p>
    <w:p>
      <w:pPr>
        <w:ind w:firstLine="480"/>
        <w:spacing w:line="360" w:lineRule="auto"/>
        <w:widowControl/>
        <w:rPr>
          <w:rFonts w:ascii="宋体" w:hAnsi="宋体" w:cs="宋体"/>
          <w:b/>
          <w:sz w:val="24"/>
          <w:szCs w:val="22"/>
        </w:rPr>
      </w:pPr>
      <w:r>
        <w:rPr>
          <w:rFonts w:hint="eastAsia" w:ascii="宋体" w:hAnsi="宋体" w:cs="宋体"/>
          <w:sz w:val="24"/>
          <w:szCs w:val="22"/>
        </w:rPr>
        <w:t xml:space="preserve">项目管理团队必须具有相应的组织架构和配备相应人员，每个标段的服务团队</w:t>
      </w:r>
      <w:r>
        <w:rPr>
          <w:rFonts w:hint="eastAsia" w:ascii="宋体" w:hAnsi="宋体" w:cs="宋体"/>
          <w:sz w:val="24"/>
          <w:szCs w:val="22"/>
        </w:rPr>
        <w:t xml:space="preserve">配置按</w:t>
      </w:r>
      <w:r>
        <w:rPr>
          <w:rFonts w:hint="eastAsia" w:ascii="宋体" w:hAnsi="宋体" w:cs="宋体"/>
          <w:sz w:val="24"/>
          <w:szCs w:val="22"/>
        </w:rPr>
        <w:t xml:space="preserve">中标后相应标段的服务人员数量(不包含管理人员)与实际被服务户数比例不得低于1：105 。每个标段的服务机构须配置项目</w:t>
      </w:r>
      <w:r>
        <w:rPr>
          <w:rFonts w:hint="eastAsia" w:ascii="宋体" w:hAnsi="宋体" w:cs="宋体"/>
          <w:sz w:val="24"/>
          <w:szCs w:val="22"/>
        </w:rPr>
        <w:t xml:space="preserve">负责人</w:t>
      </w:r>
      <w:r>
        <w:rPr>
          <w:rFonts w:hint="eastAsia" w:ascii="宋体" w:hAnsi="宋体" w:cs="宋体"/>
          <w:sz w:val="24"/>
          <w:szCs w:val="22"/>
        </w:rPr>
        <w:t xml:space="preserve">不少于1人，每标段质量监督人员不少于3 人，每个街道应设立至少1家站点，每个站点应设置站长不少于2人。</w:t>
      </w:r>
      <w:r>
        <w:rPr>
          <w:rFonts w:hint="eastAsia" w:ascii="宋体" w:hAnsi="宋体" w:cs="宋体"/>
          <w:sz w:val="24"/>
          <w:szCs w:val="22"/>
        </w:rPr>
        <w:t xml:space="preserve">专业助洁</w:t>
      </w:r>
      <w:r>
        <w:rPr>
          <w:rFonts w:hint="eastAsia" w:ascii="宋体" w:hAnsi="宋体" w:cs="宋体"/>
          <w:sz w:val="24"/>
          <w:szCs w:val="22"/>
        </w:rPr>
        <w:t xml:space="preserve">(油烟机、洗衣机、空调清洗等)、康复护理、社会工作等特殊工种服务人员须有国家规定的职业资格证书或相应的培训资历证明。</w:t>
      </w:r>
      <w:r/>
    </w:p>
    <w:p>
      <w:pPr>
        <w:ind w:firstLine="482"/>
        <w:spacing w:line="360" w:lineRule="auto"/>
        <w:widowControl/>
        <w:rPr>
          <w:rFonts w:ascii="宋体" w:hAnsi="宋体" w:cs="宋体"/>
          <w:b/>
          <w:sz w:val="24"/>
          <w:szCs w:val="22"/>
        </w:rPr>
      </w:pPr>
      <w:r>
        <w:rPr>
          <w:rFonts w:hint="eastAsia" w:ascii="宋体" w:hAnsi="宋体" w:cs="宋体"/>
          <w:b/>
          <w:sz w:val="24"/>
          <w:szCs w:val="22"/>
        </w:rPr>
        <w:t xml:space="preserve">4</w:t>
      </w:r>
      <w:r>
        <w:rPr>
          <w:rFonts w:hint="eastAsia" w:ascii="宋体" w:hAnsi="宋体" w:cs="宋体"/>
          <w:b/>
          <w:sz w:val="24"/>
          <w:szCs w:val="22"/>
        </w:rPr>
        <w:t xml:space="preserve">.管理要求 </w:t>
      </w:r>
      <w:r/>
    </w:p>
    <w:p>
      <w:pPr>
        <w:ind w:firstLine="480"/>
        <w:spacing w:line="360" w:lineRule="auto"/>
        <w:widowControl/>
        <w:rPr>
          <w:rFonts w:ascii="宋体" w:hAnsi="宋体" w:cs="宋体"/>
          <w:sz w:val="24"/>
          <w:szCs w:val="22"/>
        </w:rPr>
      </w:pPr>
      <w:r>
        <w:rPr>
          <w:rFonts w:hint="eastAsia" w:ascii="宋体" w:hAnsi="宋体" w:cs="宋体"/>
          <w:sz w:val="24"/>
          <w:szCs w:val="22"/>
        </w:rPr>
        <w:t xml:space="preserve">（1）流程要求：中标单位</w:t>
      </w:r>
      <w:r>
        <w:rPr>
          <w:rFonts w:hint="eastAsia" w:ascii="宋体" w:hAnsi="宋体" w:cs="宋体"/>
          <w:sz w:val="24"/>
          <w:szCs w:val="22"/>
        </w:rPr>
        <w:t xml:space="preserve">须</w:t>
      </w:r>
      <w:r>
        <w:rPr>
          <w:rFonts w:hint="eastAsia" w:ascii="宋体" w:hAnsi="宋体" w:cs="宋体"/>
          <w:sz w:val="24"/>
          <w:szCs w:val="22"/>
        </w:rPr>
        <w:t xml:space="preserve">按照《无锡市市区居家养老援助服务实施办法》《居家养老援助服务规范》等文件要求规范服务人员上门服务流程，并严格按照标准要求进行服务。</w:t>
      </w:r>
      <w:r/>
    </w:p>
    <w:p>
      <w:pPr>
        <w:ind w:firstLine="480"/>
        <w:spacing w:line="360" w:lineRule="auto"/>
        <w:widowControl/>
        <w:rPr>
          <w:rFonts w:ascii="宋体" w:hAnsi="宋体" w:cs="宋体"/>
          <w:sz w:val="24"/>
          <w:szCs w:val="22"/>
        </w:rPr>
      </w:pPr>
      <w:r>
        <w:rPr>
          <w:rFonts w:hint="eastAsia" w:ascii="宋体" w:hAnsi="宋体" w:cs="宋体"/>
          <w:sz w:val="24"/>
          <w:szCs w:val="22"/>
        </w:rPr>
        <w:t xml:space="preserve">（2）培训要求：中标单位开展服务时，所有一线服务人员必须经过职业培训，并取得相应证书。服务开展后，每季度至少开展一次在岗培训，培训</w:t>
      </w:r>
      <w:r>
        <w:rPr>
          <w:rFonts w:hint="eastAsia" w:ascii="宋体" w:hAnsi="宋体" w:cs="宋体"/>
          <w:sz w:val="24"/>
          <w:szCs w:val="22"/>
        </w:rPr>
        <w:t xml:space="preserve">记录向</w:t>
      </w:r>
      <w:r>
        <w:rPr>
          <w:rFonts w:hint="eastAsia" w:ascii="宋体" w:hAnsi="宋体" w:cs="宋体"/>
          <w:sz w:val="24"/>
          <w:szCs w:val="22"/>
        </w:rPr>
        <w:t xml:space="preserve">采购人</w:t>
      </w:r>
      <w:r>
        <w:rPr>
          <w:rFonts w:hint="eastAsia" w:ascii="宋体" w:hAnsi="宋体" w:cs="宋体"/>
          <w:sz w:val="24"/>
          <w:szCs w:val="22"/>
        </w:rPr>
        <w:t xml:space="preserve">报备</w:t>
      </w:r>
      <w:r>
        <w:rPr>
          <w:rFonts w:hint="eastAsia" w:ascii="宋体" w:hAnsi="宋体" w:cs="宋体"/>
          <w:sz w:val="24"/>
          <w:szCs w:val="22"/>
        </w:rPr>
        <w:t xml:space="preserve">。</w:t>
      </w:r>
      <w:r/>
    </w:p>
    <w:p>
      <w:pPr>
        <w:ind w:firstLine="480"/>
        <w:spacing w:line="360" w:lineRule="auto"/>
        <w:widowControl/>
        <w:rPr>
          <w:rFonts w:ascii="宋体" w:hAnsi="宋体" w:cs="宋体"/>
          <w:sz w:val="24"/>
          <w:szCs w:val="22"/>
        </w:rPr>
      </w:pPr>
      <w:r>
        <w:rPr>
          <w:rFonts w:hint="eastAsia" w:ascii="宋体" w:hAnsi="宋体" w:cs="宋体"/>
          <w:sz w:val="24"/>
          <w:szCs w:val="22"/>
        </w:rPr>
        <w:t xml:space="preserve">（3）日常管理：中标单位负责居家养老服务人员的招募、培训等工作以及服务人员的出勤、考核、监督、奖惩、报酬发放等日常管理工作。</w:t>
      </w:r>
      <w:r/>
    </w:p>
    <w:p>
      <w:pPr>
        <w:ind w:firstLine="480"/>
        <w:spacing w:line="360" w:lineRule="auto"/>
        <w:widowControl/>
        <w:rPr>
          <w:rFonts w:ascii="宋体" w:hAnsi="宋体" w:cs="宋体"/>
          <w:sz w:val="24"/>
          <w:szCs w:val="22"/>
        </w:rPr>
      </w:pPr>
      <w:r>
        <w:rPr>
          <w:rFonts w:hint="eastAsia" w:ascii="宋体" w:hAnsi="宋体" w:cs="宋体"/>
          <w:sz w:val="24"/>
          <w:szCs w:val="22"/>
        </w:rPr>
        <w:t xml:space="preserve">（4）应急处置：中标单位需加强对服务人员的安全应急处置管理，完善安全管理应急处置制度和流程。</w:t>
      </w:r>
      <w:r/>
    </w:p>
    <w:p>
      <w:pPr>
        <w:ind w:firstLine="480"/>
        <w:spacing w:line="360" w:lineRule="auto"/>
        <w:widowControl/>
        <w:rPr>
          <w:rFonts w:ascii="宋体" w:hAnsi="宋体" w:cs="宋体"/>
          <w:sz w:val="24"/>
          <w:szCs w:val="22"/>
        </w:rPr>
      </w:pPr>
      <w:r>
        <w:rPr>
          <w:rFonts w:hint="eastAsia" w:ascii="宋体" w:hAnsi="宋体" w:cs="宋体"/>
          <w:sz w:val="24"/>
          <w:szCs w:val="22"/>
        </w:rPr>
        <w:t xml:space="preserve">（5）管理设置：本次投标人中标后，要按照居家援助服务的要求设置相应的职责职能，如同时开展辖区内</w:t>
      </w:r>
      <w:r>
        <w:rPr>
          <w:rFonts w:hint="eastAsia" w:ascii="宋体" w:hAnsi="宋体" w:cs="宋体"/>
          <w:sz w:val="24"/>
          <w:szCs w:val="22"/>
        </w:rPr>
        <w:t xml:space="preserve">长护险评估</w:t>
      </w:r>
      <w:r>
        <w:rPr>
          <w:rFonts w:hint="eastAsia" w:ascii="宋体" w:hAnsi="宋体" w:cs="宋体"/>
          <w:sz w:val="24"/>
          <w:szCs w:val="22"/>
        </w:rPr>
        <w:t xml:space="preserve">、家庭照护床位服务的，须独立设置管理部门，服务人员不得混用。</w:t>
      </w:r>
      <w:r/>
    </w:p>
    <w:p>
      <w:pPr>
        <w:ind w:firstLine="480"/>
        <w:spacing w:line="360" w:lineRule="auto"/>
        <w:widowControl/>
        <w:rPr>
          <w:rFonts w:ascii="宋体" w:hAnsi="宋体" w:cs="宋体"/>
          <w:sz w:val="24"/>
          <w:szCs w:val="22"/>
        </w:rPr>
      </w:pPr>
      <w:r>
        <w:rPr>
          <w:rFonts w:hint="eastAsia" w:ascii="宋体" w:hAnsi="宋体" w:cs="宋体"/>
          <w:sz w:val="24"/>
          <w:szCs w:val="22"/>
        </w:rPr>
        <w:t xml:space="preserve">（6）保险购买：投标人中标后必须为所有一线服务人员购买团体意外险或雇主责任险。</w:t>
      </w:r>
      <w:r/>
    </w:p>
    <w:p>
      <w:pPr>
        <w:ind w:firstLine="480"/>
        <w:spacing w:line="360" w:lineRule="auto"/>
        <w:widowControl/>
        <w:rPr>
          <w:rFonts w:ascii="宋体" w:hAnsi="宋体" w:cs="宋体"/>
          <w:sz w:val="24"/>
          <w:szCs w:val="22"/>
        </w:rPr>
      </w:pPr>
      <w:r>
        <w:rPr>
          <w:rFonts w:hint="eastAsia" w:ascii="宋体" w:hAnsi="宋体" w:cs="宋体"/>
          <w:sz w:val="24"/>
          <w:szCs w:val="22"/>
        </w:rPr>
        <w:t xml:space="preserve">（7）中标单位需具备开展服务项目所需工具设备，服务人员必须统一着装，统一佩</w:t>
      </w:r>
      <w:r>
        <w:rPr>
          <w:rFonts w:hint="eastAsia" w:ascii="宋体" w:hAnsi="宋体" w:cs="宋体"/>
          <w:sz w:val="24"/>
          <w:szCs w:val="22"/>
        </w:rPr>
        <w:t xml:space="preserve">戴</w:t>
      </w:r>
      <w:r>
        <w:rPr>
          <w:rFonts w:hint="eastAsia" w:ascii="宋体" w:hAnsi="宋体" w:cs="宋体"/>
          <w:sz w:val="24"/>
          <w:szCs w:val="22"/>
        </w:rPr>
        <w:t xml:space="preserve">工作牌。</w:t>
      </w:r>
      <w:r/>
    </w:p>
    <w:p>
      <w:pPr>
        <w:ind w:firstLine="480"/>
        <w:spacing w:line="360" w:lineRule="auto"/>
        <w:widowControl/>
        <w:rPr>
          <w:rFonts w:ascii="宋体" w:hAnsi="宋体" w:cs="宋体"/>
          <w:sz w:val="24"/>
          <w:szCs w:val="22"/>
        </w:rPr>
      </w:pPr>
      <w:r>
        <w:rPr>
          <w:rFonts w:hint="eastAsia" w:ascii="宋体" w:hAnsi="宋体" w:cs="宋体"/>
          <w:sz w:val="24"/>
          <w:szCs w:val="22"/>
        </w:rPr>
        <w:t xml:space="preserve">（8）工资不得以现金形式发放，必须通过银行打卡形式发放。</w:t>
      </w:r>
      <w:r/>
    </w:p>
    <w:p>
      <w:pPr>
        <w:ind w:firstLine="480"/>
        <w:spacing w:line="360" w:lineRule="auto"/>
        <w:widowControl/>
        <w:rPr>
          <w:rFonts w:ascii="宋体" w:hAnsi="宋体" w:cs="宋体"/>
          <w:sz w:val="24"/>
          <w:szCs w:val="22"/>
        </w:rPr>
      </w:pPr>
      <w:r>
        <w:rPr>
          <w:rFonts w:hint="eastAsia" w:ascii="宋体" w:hAnsi="宋体" w:cs="宋体"/>
          <w:sz w:val="24"/>
          <w:szCs w:val="22"/>
        </w:rPr>
        <w:t xml:space="preserve">（9</w:t>
      </w:r>
      <w:r>
        <w:rPr>
          <w:rFonts w:hint="eastAsia" w:ascii="宋体" w:hAnsi="宋体" w:cs="宋体"/>
          <w:sz w:val="24"/>
          <w:szCs w:val="22"/>
        </w:rPr>
        <w:t xml:space="preserve">）所有上门服务人员必须具有有效健康证明</w:t>
      </w:r>
      <w:r>
        <w:rPr>
          <w:rFonts w:hint="eastAsia" w:ascii="宋体" w:hAnsi="宋体" w:cs="宋体"/>
          <w:sz w:val="24"/>
          <w:szCs w:val="22"/>
        </w:rPr>
        <w:t xml:space="preserve">。</w:t>
      </w:r>
      <w:r/>
    </w:p>
    <w:p>
      <w:pPr>
        <w:ind w:firstLine="480"/>
        <w:spacing w:line="360" w:lineRule="auto"/>
        <w:rPr>
          <w:rFonts w:ascii="宋体" w:hAnsi="宋体"/>
          <w:sz w:val="24"/>
          <w:szCs w:val="22"/>
        </w:rPr>
      </w:pPr>
      <w:r>
        <w:rPr>
          <w:rFonts w:hint="eastAsia" w:ascii="宋体" w:hAnsi="宋体"/>
          <w:sz w:val="24"/>
          <w:szCs w:val="22"/>
        </w:rPr>
        <w:t xml:space="preserve">（10）享受援助服务的老年人须终止服务或调整工时的，由社区(村) 逐级上报至区民政部门审定后，援助服务机构须及时获取终止服务或调整工时数的相关信息。</w:t>
      </w:r>
      <w:r/>
    </w:p>
    <w:p>
      <w:pPr>
        <w:ind w:firstLine="480"/>
        <w:spacing w:line="360" w:lineRule="auto"/>
        <w:rPr>
          <w:rFonts w:ascii="宋体" w:hAnsi="宋体"/>
          <w:sz w:val="24"/>
          <w:szCs w:val="22"/>
        </w:rPr>
      </w:pPr>
      <w:r>
        <w:rPr>
          <w:rFonts w:hint="eastAsia" w:ascii="宋体" w:hAnsi="宋体"/>
          <w:sz w:val="24"/>
          <w:szCs w:val="22"/>
        </w:rPr>
        <w:t xml:space="preserve">（11）本次投标人中标后，项目负责人不可随意变更。如中标单位需更换项目负责人，需向采购人提出书面备案。</w:t>
      </w:r>
      <w:r/>
    </w:p>
    <w:p>
      <w:pPr>
        <w:ind w:firstLine="482"/>
        <w:spacing w:line="360" w:lineRule="auto"/>
        <w:widowControl/>
        <w:rPr>
          <w:rFonts w:ascii="宋体" w:hAnsi="宋体" w:cs="宋体"/>
          <w:b/>
          <w:sz w:val="24"/>
          <w:szCs w:val="22"/>
        </w:rPr>
      </w:pPr>
      <w:r/>
      <w:bookmarkStart w:id="8" w:name="OLE_LINK26"/>
      <w:r>
        <w:rPr>
          <w:rFonts w:hint="eastAsia" w:ascii="宋体" w:hAnsi="宋体" w:cs="宋体"/>
          <w:b/>
          <w:sz w:val="24"/>
          <w:szCs w:val="22"/>
        </w:rPr>
        <w:t xml:space="preserve">5</w:t>
      </w:r>
      <w:r>
        <w:rPr>
          <w:rFonts w:hint="eastAsia" w:ascii="宋体" w:hAnsi="宋体" w:cs="宋体"/>
          <w:b/>
          <w:sz w:val="24"/>
          <w:szCs w:val="22"/>
        </w:rPr>
        <w:t xml:space="preserve">.服务期限</w:t>
      </w:r>
      <w:r/>
    </w:p>
    <w:p>
      <w:pPr>
        <w:ind w:firstLine="480"/>
        <w:spacing w:line="360" w:lineRule="auto"/>
        <w:rPr>
          <w:rFonts w:ascii="宋体" w:hAnsi="宋体"/>
          <w:sz w:val="24"/>
          <w:szCs w:val="22"/>
        </w:rPr>
      </w:pPr>
      <w:r>
        <w:rPr>
          <w:rFonts w:hint="eastAsia" w:ascii="宋体" w:hAnsi="宋体"/>
          <w:sz w:val="24"/>
          <w:szCs w:val="22"/>
        </w:rPr>
        <w:t xml:space="preserve">服务期限为贰年，自合同签订生效之日起至2026年12月31日止。</w:t>
      </w:r>
      <w:r/>
    </w:p>
    <w:p>
      <w:pPr>
        <w:ind w:firstLine="482"/>
        <w:spacing w:line="360" w:lineRule="auto"/>
        <w:widowControl/>
        <w:rPr>
          <w:rFonts w:ascii="宋体" w:hAnsi="宋体" w:cs="宋体"/>
          <w:b/>
          <w:sz w:val="24"/>
          <w:szCs w:val="22"/>
        </w:rPr>
      </w:pPr>
      <w:r>
        <w:rPr>
          <w:rFonts w:hint="eastAsia" w:ascii="宋体" w:hAnsi="宋体" w:cs="宋体"/>
          <w:b/>
          <w:sz w:val="24"/>
          <w:szCs w:val="22"/>
        </w:rPr>
        <w:t xml:space="preserve">6</w:t>
      </w:r>
      <w:r>
        <w:rPr>
          <w:rFonts w:hint="eastAsia" w:ascii="宋体" w:hAnsi="宋体" w:cs="宋体"/>
          <w:b/>
          <w:sz w:val="24"/>
          <w:szCs w:val="22"/>
        </w:rPr>
        <w:t xml:space="preserve">.信息管理规定</w:t>
      </w:r>
      <w:r/>
    </w:p>
    <w:p>
      <w:pPr>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数据对接:中标单位需具有与从事援助服务相配套的信息化管理平台，并能直接运用无锡市“锡心</w:t>
      </w:r>
      <w:r>
        <w:rPr>
          <w:rFonts w:hint="eastAsia" w:ascii="宋体" w:hAnsi="宋体"/>
          <w:sz w:val="24"/>
          <w:szCs w:val="24"/>
        </w:rPr>
        <w:t xml:space="preserve">医</w:t>
      </w:r>
      <w:r>
        <w:rPr>
          <w:rFonts w:hint="eastAsia" w:ascii="宋体" w:hAnsi="宋体"/>
          <w:sz w:val="24"/>
          <w:szCs w:val="24"/>
        </w:rPr>
        <w:t xml:space="preserve">养”呼叫服务中心平台开展服务。服务预约、回访、结算将全流程于市</w:t>
      </w:r>
      <w:r>
        <w:rPr>
          <w:rFonts w:hint="eastAsia" w:ascii="宋体" w:hAnsi="宋体"/>
          <w:sz w:val="24"/>
          <w:szCs w:val="24"/>
        </w:rPr>
        <w:t xml:space="preserve">“锡心</w:t>
      </w:r>
      <w:r>
        <w:rPr>
          <w:rFonts w:hint="eastAsia" w:ascii="宋体" w:hAnsi="宋体"/>
          <w:sz w:val="24"/>
          <w:szCs w:val="24"/>
        </w:rPr>
        <w:t xml:space="preserve">医</w:t>
      </w:r>
      <w:r>
        <w:rPr>
          <w:rFonts w:hint="eastAsia" w:ascii="宋体" w:hAnsi="宋体"/>
          <w:sz w:val="24"/>
          <w:szCs w:val="24"/>
        </w:rPr>
        <w:t xml:space="preserve">养”</w:t>
      </w:r>
      <w:r>
        <w:rPr>
          <w:rFonts w:hint="eastAsia" w:ascii="宋体" w:hAnsi="宋体"/>
          <w:sz w:val="24"/>
          <w:szCs w:val="24"/>
        </w:rPr>
        <w:t xml:space="preserve">呼叫服务中心</w:t>
      </w:r>
      <w:r>
        <w:rPr>
          <w:rFonts w:hint="eastAsia" w:ascii="宋体" w:hAnsi="宋体"/>
          <w:sz w:val="24"/>
          <w:szCs w:val="24"/>
        </w:rPr>
        <w:t xml:space="preserve">平台执行，确保两个平台之间数据互联互通。</w:t>
      </w:r>
      <w:r/>
    </w:p>
    <w:p>
      <w:pPr>
        <w:ind w:firstLine="480"/>
        <w:spacing w:line="360" w:lineRule="auto"/>
        <w:rPr>
          <w:rFonts w:ascii="宋体" w:hAnsi="宋体"/>
          <w:sz w:val="24"/>
          <w:szCs w:val="24"/>
        </w:rPr>
      </w:pPr>
      <w:r>
        <w:rPr>
          <w:rFonts w:hint="eastAsia" w:ascii="宋体" w:hAnsi="宋体"/>
          <w:sz w:val="24"/>
          <w:szCs w:val="24"/>
        </w:rPr>
        <w:t xml:space="preserve">（2）信息维护：中标单位要对系统平台中服务对象等数据进行动态维护并安排专人负责，配合采购人完成省、市有关考核数据维护、保管、上报等工作，因数据维护不准确造成财政资金损失的，由中标单位负责承担相应的损失并处以罚款，情节严重的追究其经济和法律责任。</w:t>
      </w:r>
      <w:r/>
    </w:p>
    <w:p>
      <w:pPr>
        <w:ind w:firstLine="480"/>
        <w:spacing w:line="360" w:lineRule="auto"/>
        <w:rPr>
          <w:rFonts w:ascii="宋体" w:hAnsi="宋体"/>
          <w:sz w:val="24"/>
          <w:szCs w:val="24"/>
        </w:rPr>
      </w:pPr>
      <w:r>
        <w:rPr>
          <w:rFonts w:hint="eastAsia" w:ascii="宋体" w:hAnsi="宋体"/>
          <w:sz w:val="24"/>
          <w:szCs w:val="24"/>
        </w:rPr>
        <w:t xml:space="preserve">（3）平台响应：中标单位要对系统平台开发中功能完善积极响应执行。</w:t>
      </w:r>
      <w:r/>
    </w:p>
    <w:p>
      <w:pPr>
        <w:ind w:firstLine="480"/>
        <w:spacing w:line="360" w:lineRule="auto"/>
        <w:rPr>
          <w:rFonts w:ascii="宋体" w:hAnsi="宋体"/>
          <w:sz w:val="24"/>
          <w:szCs w:val="24"/>
        </w:rPr>
      </w:pPr>
      <w:r>
        <w:rPr>
          <w:rFonts w:hint="eastAsia" w:ascii="宋体" w:hAnsi="宋体"/>
          <w:sz w:val="24"/>
          <w:szCs w:val="24"/>
        </w:rPr>
        <w:t xml:space="preserve">（4）数据保密：中标单位不得私自对外提供老年人的数据信息。</w:t>
      </w:r>
      <w:bookmarkEnd w:id="8"/>
      <w:r/>
      <w:r/>
    </w:p>
    <w:p>
      <w:pPr>
        <w:ind w:firstLine="482"/>
        <w:spacing w:line="360" w:lineRule="auto"/>
        <w:widowControl/>
        <w:rPr>
          <w:rFonts w:ascii="宋体" w:hAnsi="宋体" w:cs="宋体"/>
          <w:b/>
          <w:sz w:val="24"/>
          <w:szCs w:val="22"/>
        </w:rPr>
      </w:pPr>
      <w:r>
        <w:rPr>
          <w:rFonts w:hint="eastAsia" w:ascii="宋体" w:hAnsi="宋体" w:cs="宋体"/>
          <w:b/>
          <w:sz w:val="24"/>
          <w:szCs w:val="22"/>
        </w:rPr>
        <w:t xml:space="preserve">7</w:t>
      </w:r>
      <w:r>
        <w:rPr>
          <w:rFonts w:hint="eastAsia" w:ascii="宋体" w:hAnsi="宋体" w:cs="宋体"/>
          <w:b/>
          <w:sz w:val="24"/>
          <w:szCs w:val="22"/>
        </w:rPr>
        <w:t xml:space="preserve">.服务保障</w:t>
      </w:r>
      <w:r/>
    </w:p>
    <w:p>
      <w:pPr>
        <w:ind w:firstLine="480"/>
        <w:spacing w:line="360" w:lineRule="auto"/>
        <w:widowControl/>
        <w:rPr>
          <w:rFonts w:ascii="宋体" w:hAnsi="宋体" w:cs="宋体"/>
          <w:sz w:val="24"/>
          <w:szCs w:val="22"/>
        </w:rPr>
      </w:pPr>
      <w:r>
        <w:rPr>
          <w:rFonts w:hint="eastAsia" w:ascii="宋体" w:hAnsi="宋体" w:cs="宋体"/>
          <w:sz w:val="24"/>
          <w:szCs w:val="22"/>
        </w:rPr>
        <w:t xml:space="preserve">（1）办公地点：投标人中标后，需在</w:t>
      </w:r>
      <w:r>
        <w:rPr>
          <w:rFonts w:hint="eastAsia" w:ascii="宋体" w:hAnsi="宋体" w:cs="宋体"/>
          <w:sz w:val="24"/>
          <w:szCs w:val="22"/>
        </w:rPr>
        <w:t xml:space="preserve">滨湖区</w:t>
      </w:r>
      <w:r>
        <w:rPr>
          <w:rFonts w:hint="eastAsia" w:ascii="宋体" w:hAnsi="宋体" w:cs="宋体"/>
          <w:sz w:val="24"/>
          <w:szCs w:val="22"/>
        </w:rPr>
        <w:t xml:space="preserve">具有与其业务范围相适应的固定经营场所，配置相应的设施设备，设置的经营场所可以覆盖服务区域的服务中心，同时能满足开展居家养老服务呼叫接听、日常管理及运营工作。</w:t>
      </w:r>
      <w:r/>
    </w:p>
    <w:p>
      <w:pPr>
        <w:ind w:firstLine="480"/>
        <w:spacing w:line="360" w:lineRule="auto"/>
        <w:widowControl/>
        <w:rPr>
          <w:rFonts w:ascii="宋体" w:hAnsi="宋体" w:cs="宋体"/>
          <w:sz w:val="24"/>
          <w:szCs w:val="22"/>
        </w:rPr>
      </w:pPr>
      <w:r>
        <w:rPr>
          <w:rFonts w:hint="eastAsia" w:ascii="宋体" w:hAnsi="宋体" w:cs="宋体"/>
          <w:sz w:val="24"/>
          <w:szCs w:val="22"/>
        </w:rPr>
        <w:t xml:space="preserve">（2）站点设置：中标单位应该在中标</w:t>
      </w:r>
      <w:r>
        <w:rPr>
          <w:rFonts w:hint="eastAsia" w:ascii="宋体" w:hAnsi="宋体" w:cs="宋体"/>
          <w:sz w:val="24"/>
          <w:szCs w:val="22"/>
        </w:rPr>
        <w:t xml:space="preserve">标</w:t>
      </w:r>
      <w:r>
        <w:rPr>
          <w:rFonts w:hint="eastAsia" w:ascii="宋体" w:hAnsi="宋体" w:cs="宋体"/>
          <w:sz w:val="24"/>
          <w:szCs w:val="22"/>
        </w:rPr>
        <w:t xml:space="preserve">段</w:t>
      </w:r>
      <w:r>
        <w:rPr>
          <w:rFonts w:hint="eastAsia" w:ascii="宋体" w:hAnsi="宋体" w:cs="宋体"/>
          <w:sz w:val="24"/>
          <w:szCs w:val="22"/>
        </w:rPr>
        <w:t xml:space="preserve">服务区域内</w:t>
      </w:r>
      <w:r>
        <w:rPr>
          <w:rFonts w:hint="eastAsia" w:ascii="宋体" w:hAnsi="宋体" w:cs="宋体"/>
          <w:sz w:val="24"/>
          <w:szCs w:val="22"/>
        </w:rPr>
        <w:t xml:space="preserve">每个街道(乡镇)设立一个服务站，服务站办公设施设备及水电费等由中标单位自行承担。</w:t>
      </w:r>
      <w:r/>
    </w:p>
    <w:p>
      <w:pPr>
        <w:ind w:firstLine="480"/>
        <w:spacing w:line="360" w:lineRule="auto"/>
        <w:widowControl/>
        <w:rPr>
          <w:rFonts w:ascii="宋体" w:hAnsi="宋体" w:cs="宋体"/>
          <w:sz w:val="24"/>
          <w:szCs w:val="22"/>
        </w:rPr>
      </w:pPr>
      <w:r>
        <w:rPr>
          <w:rFonts w:hint="eastAsia" w:ascii="宋体" w:hAnsi="宋体" w:cs="宋体"/>
          <w:sz w:val="24"/>
          <w:szCs w:val="22"/>
        </w:rPr>
        <w:t xml:space="preserve">（3）内部管理：中标单位服务人员须经常听取服务对象和社区组织的意见、建议，不断改进服务水平。</w:t>
      </w:r>
      <w:r/>
    </w:p>
    <w:p>
      <w:pPr>
        <w:ind w:firstLine="480"/>
        <w:spacing w:line="360" w:lineRule="auto"/>
        <w:widowControl/>
        <w:rPr>
          <w:rFonts w:ascii="宋体" w:hAnsi="宋体" w:cs="宋体"/>
          <w:sz w:val="24"/>
          <w:szCs w:val="22"/>
        </w:rPr>
      </w:pPr>
      <w:r>
        <w:rPr>
          <w:rFonts w:hint="eastAsia" w:ascii="宋体" w:hAnsi="宋体" w:cs="宋体"/>
          <w:sz w:val="24"/>
          <w:szCs w:val="22"/>
        </w:rPr>
        <w:t xml:space="preserve">（4）后勤保障：中标单位服务队伍未达到项目实施的相关要求，未能及时开展服务，导致服务断档，自行承担相应的损失。</w:t>
      </w:r>
      <w:r/>
    </w:p>
    <w:p>
      <w:pPr>
        <w:ind w:firstLine="480"/>
        <w:spacing w:line="360" w:lineRule="auto"/>
        <w:widowControl/>
        <w:rPr>
          <w:rFonts w:ascii="宋体" w:hAnsi="宋体" w:cs="宋体"/>
          <w:sz w:val="24"/>
          <w:szCs w:val="22"/>
        </w:rPr>
      </w:pPr>
      <w:r>
        <w:rPr>
          <w:rFonts w:hint="eastAsia" w:ascii="宋体" w:hAnsi="宋体" w:cs="宋体"/>
          <w:sz w:val="24"/>
          <w:szCs w:val="22"/>
        </w:rPr>
        <w:t xml:space="preserve">（5）接受监督：项目执行过程中，中标单位须接受采购人的检查要求，并向采购人每月提供服务清单，每季准时递交项目业务活动情况报告。中标单位必须接受市、区民政部门、街道(镇)、社区(村)的监督和社会监督。</w:t>
      </w:r>
      <w:r/>
    </w:p>
    <w:p>
      <w:pPr>
        <w:ind w:firstLine="723"/>
        <w:spacing w:line="360" w:lineRule="auto"/>
        <w:widowControl/>
        <w:rPr>
          <w:rFonts w:ascii="宋体" w:hAnsi="宋体"/>
          <w:b/>
          <w:sz w:val="24"/>
          <w:szCs w:val="24"/>
        </w:rPr>
      </w:pPr>
      <w:r>
        <w:rPr>
          <w:rFonts w:hint="eastAsia" w:ascii="宋体" w:hAnsi="宋体"/>
          <w:b/>
          <w:sz w:val="24"/>
          <w:szCs w:val="24"/>
        </w:rPr>
        <w:t xml:space="preserve">（四）项目信息</w:t>
      </w:r>
      <w:r/>
    </w:p>
    <w:p>
      <w:pPr>
        <w:ind w:firstLine="720"/>
        <w:spacing w:line="360" w:lineRule="auto"/>
        <w:widowControl/>
        <w:rPr>
          <w:rFonts w:ascii="宋体" w:hAnsi="宋体" w:cs="宋体"/>
          <w:sz w:val="24"/>
          <w:szCs w:val="22"/>
        </w:rPr>
      </w:pPr>
      <w:r>
        <w:rPr>
          <w:rFonts w:hint="eastAsia" w:ascii="宋体" w:hAnsi="宋体" w:cs="宋体"/>
          <w:sz w:val="24"/>
          <w:szCs w:val="22"/>
        </w:rPr>
        <w:t xml:space="preserve">本项目设置分为三个服务标段，分别为</w:t>
      </w:r>
      <w:r/>
    </w:p>
    <w:p>
      <w:pPr>
        <w:ind w:firstLine="720"/>
        <w:spacing w:line="360" w:lineRule="auto"/>
        <w:widowControl/>
        <w:rPr>
          <w:rFonts w:ascii="宋体" w:hAnsi="宋体" w:cs="宋体"/>
          <w:sz w:val="24"/>
          <w:szCs w:val="22"/>
        </w:rPr>
      </w:pPr>
      <w:r>
        <w:rPr>
          <w:rFonts w:hint="eastAsia" w:ascii="宋体" w:hAnsi="宋体" w:cs="宋体"/>
          <w:sz w:val="24"/>
          <w:szCs w:val="22"/>
        </w:rPr>
        <w:t xml:space="preserve">1.标段一</w:t>
      </w:r>
      <w:r>
        <w:rPr>
          <w:rFonts w:hint="eastAsia" w:ascii="宋体" w:hAnsi="宋体" w:cs="宋体"/>
          <w:sz w:val="24"/>
          <w:szCs w:val="22"/>
        </w:rPr>
        <w:t xml:space="preserve">为</w:t>
      </w:r>
      <w:r>
        <w:rPr>
          <w:rFonts w:hint="eastAsia" w:ascii="宋体"/>
          <w:sz w:val="24"/>
          <w:szCs w:val="22"/>
        </w:rPr>
        <w:t xml:space="preserve">蠡</w:t>
      </w:r>
      <w:r>
        <w:rPr>
          <w:rFonts w:hint="eastAsia" w:ascii="宋体"/>
          <w:sz w:val="24"/>
          <w:szCs w:val="22"/>
        </w:rPr>
        <w:t xml:space="preserve">园街道、</w:t>
      </w:r>
      <w:r>
        <w:rPr>
          <w:rFonts w:hint="eastAsia" w:ascii="宋体"/>
          <w:sz w:val="24"/>
          <w:szCs w:val="22"/>
        </w:rPr>
        <w:t xml:space="preserve">蠡</w:t>
      </w:r>
      <w:r>
        <w:rPr>
          <w:rFonts w:hint="eastAsia" w:ascii="宋体"/>
          <w:sz w:val="24"/>
          <w:szCs w:val="22"/>
        </w:rPr>
        <w:t xml:space="preserve">湖街道、雪浪街道采购预算为685万元</w:t>
      </w:r>
      <w:r>
        <w:rPr>
          <w:rFonts w:hint="eastAsia" w:ascii="宋体" w:hAnsi="宋体" w:cs="宋体"/>
          <w:sz w:val="24"/>
          <w:szCs w:val="22"/>
        </w:rPr>
        <w:t xml:space="preserve">；</w:t>
      </w:r>
      <w:r/>
    </w:p>
    <w:p>
      <w:pPr>
        <w:ind w:firstLine="720"/>
        <w:spacing w:line="360" w:lineRule="auto"/>
        <w:widowControl/>
        <w:rPr>
          <w:rFonts w:ascii="宋体"/>
          <w:sz w:val="24"/>
          <w:szCs w:val="22"/>
        </w:rPr>
      </w:pPr>
      <w:r>
        <w:rPr>
          <w:rFonts w:hint="eastAsia" w:ascii="宋体" w:hAnsi="宋体" w:cs="宋体"/>
          <w:sz w:val="24"/>
          <w:szCs w:val="22"/>
        </w:rPr>
        <w:t xml:space="preserve">2.标段二</w:t>
      </w:r>
      <w:r>
        <w:rPr>
          <w:rFonts w:hint="eastAsia" w:ascii="宋体"/>
          <w:sz w:val="24"/>
          <w:szCs w:val="22"/>
        </w:rPr>
        <w:t xml:space="preserve">为荣巷街道、马山街道、胡</w:t>
      </w:r>
      <w:r>
        <w:rPr>
          <w:rFonts w:hint="eastAsia" w:ascii="宋体"/>
          <w:sz w:val="24"/>
          <w:szCs w:val="22"/>
        </w:rPr>
        <w:t xml:space="preserve">埭</w:t>
      </w:r>
      <w:r>
        <w:rPr>
          <w:rFonts w:hint="eastAsia" w:ascii="宋体"/>
          <w:sz w:val="24"/>
          <w:szCs w:val="22"/>
        </w:rPr>
        <w:t xml:space="preserve">镇采购预算为610万元</w:t>
      </w:r>
      <w:r>
        <w:rPr>
          <w:rFonts w:hint="eastAsia" w:ascii="宋体"/>
          <w:sz w:val="24"/>
          <w:szCs w:val="22"/>
        </w:rPr>
        <w:t xml:space="preserve">；</w:t>
      </w:r>
      <w:r/>
    </w:p>
    <w:p>
      <w:pPr>
        <w:ind w:firstLine="720"/>
        <w:spacing w:line="360" w:lineRule="auto"/>
        <w:widowControl/>
        <w:rPr>
          <w:rFonts w:ascii="宋体"/>
          <w:sz w:val="24"/>
          <w:szCs w:val="22"/>
        </w:rPr>
      </w:pPr>
      <w:r>
        <w:rPr>
          <w:rFonts w:hint="eastAsia" w:ascii="宋体"/>
          <w:sz w:val="24"/>
          <w:szCs w:val="22"/>
        </w:rPr>
        <w:t xml:space="preserve">3.标段三</w:t>
      </w:r>
      <w:r>
        <w:rPr>
          <w:rFonts w:hint="eastAsia" w:ascii="宋体" w:hAnsi="宋体" w:cs="宋体"/>
          <w:sz w:val="24"/>
          <w:szCs w:val="22"/>
        </w:rPr>
        <w:t xml:space="preserve">为河</w:t>
      </w:r>
      <w:r>
        <w:rPr>
          <w:rFonts w:hint="eastAsia" w:ascii="宋体" w:hAnsi="宋体" w:cs="宋体"/>
          <w:sz w:val="24"/>
          <w:szCs w:val="22"/>
        </w:rPr>
        <w:t xml:space="preserve">埒</w:t>
      </w:r>
      <w:r>
        <w:rPr>
          <w:rFonts w:ascii="宋体" w:hAnsi="宋体" w:cs="宋体"/>
          <w:sz w:val="24"/>
          <w:szCs w:val="22"/>
        </w:rPr>
        <w:t xml:space="preserve">街道，采购预算为</w:t>
      </w:r>
      <w:r>
        <w:rPr>
          <w:rFonts w:hint="eastAsia" w:ascii="宋体" w:hAnsi="宋体" w:cs="宋体"/>
          <w:sz w:val="24"/>
          <w:szCs w:val="22"/>
        </w:rPr>
        <w:t xml:space="preserve">505万元</w:t>
      </w:r>
      <w:r>
        <w:rPr>
          <w:rFonts w:hint="eastAsia" w:ascii="宋体"/>
          <w:sz w:val="24"/>
          <w:szCs w:val="22"/>
        </w:rPr>
        <w:t xml:space="preserve">。</w:t>
      </w:r>
      <w:bookmarkStart w:id="9" w:name="_Hlk180164500"/>
      <w:r/>
      <w:r/>
    </w:p>
    <w:p>
      <w:pPr>
        <w:ind w:firstLine="720"/>
        <w:spacing w:line="360" w:lineRule="auto"/>
        <w:widowControl/>
        <w:rPr>
          <w:rFonts w:ascii="宋体"/>
          <w:sz w:val="24"/>
          <w:szCs w:val="22"/>
        </w:rPr>
      </w:pPr>
      <w:r>
        <w:rPr>
          <w:rFonts w:hint="eastAsia" w:ascii="宋体"/>
          <w:sz w:val="24"/>
          <w:szCs w:val="22"/>
        </w:rPr>
        <w:t xml:space="preserve">截</w:t>
      </w:r>
      <w:r>
        <w:rPr>
          <w:rFonts w:hint="eastAsia" w:ascii="宋体"/>
          <w:sz w:val="24"/>
          <w:szCs w:val="22"/>
        </w:rPr>
        <w:t xml:space="preserve">止到</w:t>
      </w:r>
      <w:r>
        <w:rPr>
          <w:rFonts w:hint="eastAsia" w:ascii="宋体"/>
          <w:sz w:val="24"/>
          <w:szCs w:val="22"/>
        </w:rPr>
        <w:t xml:space="preserve">2024年</w:t>
      </w:r>
      <w:r>
        <w:rPr>
          <w:rFonts w:hint="eastAsia" w:ascii="宋体"/>
          <w:sz w:val="24"/>
          <w:szCs w:val="22"/>
        </w:rPr>
        <w:t xml:space="preserve">6</w:t>
      </w:r>
      <w:r>
        <w:rPr>
          <w:rFonts w:hint="eastAsia" w:ascii="宋体"/>
          <w:sz w:val="24"/>
          <w:szCs w:val="22"/>
        </w:rPr>
        <w:t xml:space="preserve">月底服务</w:t>
      </w:r>
      <w:r>
        <w:rPr>
          <w:rFonts w:hint="eastAsia" w:ascii="宋体"/>
          <w:sz w:val="24"/>
          <w:szCs w:val="22"/>
        </w:rPr>
        <w:t xml:space="preserve">户</w:t>
      </w:r>
      <w:r>
        <w:rPr>
          <w:rFonts w:hint="eastAsia" w:ascii="宋体"/>
          <w:sz w:val="24"/>
          <w:szCs w:val="22"/>
        </w:rPr>
        <w:t xml:space="preserve">数约为</w:t>
      </w:r>
      <w:r>
        <w:rPr>
          <w:rFonts w:hint="eastAsia" w:ascii="宋体"/>
          <w:sz w:val="24"/>
          <w:szCs w:val="22"/>
        </w:rPr>
        <w:t xml:space="preserve">13370户</w:t>
      </w:r>
      <w:r>
        <w:rPr>
          <w:rFonts w:hint="eastAsia" w:ascii="宋体"/>
          <w:sz w:val="24"/>
          <w:szCs w:val="22"/>
        </w:rPr>
        <w:t xml:space="preserve">，其中：标段</w:t>
      </w:r>
      <w:r>
        <w:rPr>
          <w:rFonts w:hint="eastAsia" w:ascii="宋体"/>
          <w:sz w:val="24"/>
          <w:szCs w:val="22"/>
        </w:rPr>
        <w:t xml:space="preserve">一</w:t>
      </w:r>
      <w:r>
        <w:rPr>
          <w:rFonts w:hint="eastAsia" w:ascii="宋体"/>
          <w:sz w:val="24"/>
          <w:szCs w:val="22"/>
        </w:rPr>
        <w:t xml:space="preserve">约为5000户（</w:t>
      </w:r>
      <w:r>
        <w:rPr>
          <w:rFonts w:hint="eastAsia" w:ascii="宋体"/>
          <w:sz w:val="24"/>
          <w:szCs w:val="22"/>
        </w:rPr>
        <w:t xml:space="preserve">蠡</w:t>
      </w:r>
      <w:r>
        <w:rPr>
          <w:rFonts w:hint="eastAsia" w:ascii="宋体"/>
          <w:sz w:val="24"/>
          <w:szCs w:val="22"/>
        </w:rPr>
        <w:t xml:space="preserve">园街道约有1180户，</w:t>
      </w:r>
      <w:r>
        <w:rPr>
          <w:rFonts w:hint="eastAsia" w:ascii="宋体"/>
          <w:sz w:val="24"/>
          <w:szCs w:val="22"/>
        </w:rPr>
        <w:t xml:space="preserve">蠡</w:t>
      </w:r>
      <w:r>
        <w:rPr>
          <w:rFonts w:hint="eastAsia" w:ascii="宋体"/>
          <w:sz w:val="24"/>
          <w:szCs w:val="22"/>
        </w:rPr>
        <w:t xml:space="preserve">湖街道约有1610户，雪浪街道约为2210户）</w:t>
      </w:r>
      <w:r>
        <w:rPr>
          <w:rFonts w:hint="eastAsia" w:ascii="宋体"/>
          <w:sz w:val="24"/>
          <w:szCs w:val="22"/>
        </w:rPr>
        <w:t xml:space="preserve">；</w:t>
      </w:r>
      <w:r>
        <w:rPr>
          <w:rFonts w:hint="eastAsia" w:ascii="宋体"/>
          <w:sz w:val="24"/>
          <w:szCs w:val="22"/>
        </w:rPr>
        <w:t xml:space="preserve">标段</w:t>
      </w:r>
      <w:r>
        <w:rPr>
          <w:rFonts w:hint="eastAsia" w:ascii="宋体"/>
          <w:sz w:val="24"/>
          <w:szCs w:val="22"/>
        </w:rPr>
        <w:t xml:space="preserve">二</w:t>
      </w:r>
      <w:r>
        <w:rPr>
          <w:rFonts w:hint="eastAsia" w:ascii="宋体"/>
          <w:sz w:val="24"/>
          <w:szCs w:val="22"/>
        </w:rPr>
        <w:t xml:space="preserve">约为4370户（荣巷街道约有2250户，马山街道约有760户，胡</w:t>
      </w:r>
      <w:r>
        <w:rPr>
          <w:rFonts w:hint="eastAsia" w:ascii="宋体"/>
          <w:sz w:val="24"/>
          <w:szCs w:val="22"/>
        </w:rPr>
        <w:t xml:space="preserve">埭</w:t>
      </w:r>
      <w:r>
        <w:rPr>
          <w:rFonts w:hint="eastAsia" w:ascii="宋体"/>
          <w:sz w:val="24"/>
          <w:szCs w:val="22"/>
        </w:rPr>
        <w:t xml:space="preserve">镇约为1360户）</w:t>
      </w:r>
      <w:r>
        <w:rPr>
          <w:rFonts w:hint="eastAsia" w:ascii="宋体"/>
          <w:sz w:val="24"/>
          <w:szCs w:val="22"/>
        </w:rPr>
        <w:t xml:space="preserve">；</w:t>
      </w:r>
      <w:r>
        <w:rPr>
          <w:rFonts w:hint="eastAsia" w:ascii="宋体"/>
          <w:sz w:val="24"/>
          <w:szCs w:val="22"/>
        </w:rPr>
        <w:t xml:space="preserve">标段</w:t>
      </w:r>
      <w:r>
        <w:rPr>
          <w:rFonts w:hint="eastAsia" w:ascii="宋体"/>
          <w:sz w:val="24"/>
          <w:szCs w:val="22"/>
        </w:rPr>
        <w:t xml:space="preserve">三约为</w:t>
      </w:r>
      <w:r>
        <w:rPr>
          <w:rFonts w:hint="eastAsia" w:ascii="宋体"/>
          <w:sz w:val="24"/>
          <w:szCs w:val="22"/>
        </w:rPr>
        <w:t xml:space="preserve">4000户（</w:t>
      </w:r>
      <w:r>
        <w:rPr>
          <w:rFonts w:hint="eastAsia" w:ascii="宋体" w:hAnsi="宋体" w:cs="宋体"/>
          <w:sz w:val="24"/>
          <w:szCs w:val="22"/>
        </w:rPr>
        <w:t xml:space="preserve">河</w:t>
      </w:r>
      <w:r>
        <w:rPr>
          <w:rFonts w:hint="eastAsia" w:ascii="宋体" w:hAnsi="宋体" w:cs="宋体"/>
          <w:sz w:val="24"/>
          <w:szCs w:val="22"/>
        </w:rPr>
        <w:t xml:space="preserve">埒</w:t>
      </w:r>
      <w:r>
        <w:rPr>
          <w:rFonts w:ascii="宋体" w:hAnsi="宋体" w:cs="宋体"/>
          <w:sz w:val="24"/>
          <w:szCs w:val="22"/>
        </w:rPr>
        <w:t xml:space="preserve">街道</w:t>
      </w:r>
      <w:r>
        <w:rPr>
          <w:rFonts w:hint="eastAsia" w:ascii="宋体"/>
          <w:sz w:val="24"/>
          <w:szCs w:val="22"/>
        </w:rPr>
        <w:t xml:space="preserve">）</w:t>
      </w:r>
      <w:r>
        <w:rPr>
          <w:rFonts w:hint="eastAsia" w:ascii="宋体"/>
          <w:sz w:val="24"/>
          <w:szCs w:val="22"/>
        </w:rPr>
        <w:t xml:space="preserve">。</w:t>
      </w:r>
      <w:bookmarkEnd w:id="9"/>
      <w:r/>
    </w:p>
    <w:p>
      <w:pPr>
        <w:ind w:firstLine="480"/>
        <w:spacing w:line="360" w:lineRule="auto"/>
        <w:widowControl/>
        <w:tabs>
          <w:tab w:val="left" w:pos="6946" w:leader="none"/>
        </w:tabs>
        <w:rPr>
          <w:rFonts w:ascii="宋体"/>
          <w:sz w:val="24"/>
          <w:szCs w:val="22"/>
        </w:rPr>
      </w:pPr>
      <w:r>
        <w:rPr>
          <w:rFonts w:ascii="宋体" w:hAnsi="宋体"/>
          <w:sz w:val="24"/>
          <w:szCs w:val="22"/>
        </w:rPr>
        <w:t xml:space="preserve">各投标</w:t>
      </w:r>
      <w:r>
        <w:rPr>
          <w:rFonts w:hint="eastAsia" w:ascii="宋体" w:hAnsi="宋体"/>
          <w:sz w:val="24"/>
          <w:szCs w:val="22"/>
        </w:rPr>
        <w:t xml:space="preserve">人</w:t>
      </w:r>
      <w:r>
        <w:rPr>
          <w:rFonts w:ascii="宋体" w:hAnsi="宋体"/>
          <w:sz w:val="24"/>
          <w:szCs w:val="22"/>
        </w:rPr>
        <w:t xml:space="preserve">对上述三个标段均可投标，但最多只能中选一个标段。如经评审多标段均为第一名时，按投标</w:t>
      </w:r>
      <w:r>
        <w:rPr>
          <w:rFonts w:hint="eastAsia" w:ascii="宋体" w:hAnsi="宋体"/>
          <w:sz w:val="24"/>
          <w:szCs w:val="22"/>
        </w:rPr>
        <w:t xml:space="preserve">人</w:t>
      </w:r>
      <w:r>
        <w:rPr>
          <w:rFonts w:ascii="宋体" w:hAnsi="宋体"/>
          <w:sz w:val="24"/>
          <w:szCs w:val="22"/>
        </w:rPr>
        <w:t xml:space="preserve">在投标文件中承诺的中标优先顺序确定中标标段。如某标段排名第一的</w:t>
      </w:r>
      <w:r>
        <w:rPr>
          <w:rFonts w:hint="eastAsia" w:ascii="宋体" w:hAnsi="宋体"/>
          <w:sz w:val="24"/>
          <w:szCs w:val="22"/>
        </w:rPr>
        <w:t xml:space="preserve">投</w:t>
      </w:r>
      <w:r>
        <w:rPr>
          <w:rFonts w:ascii="宋体" w:hAnsi="宋体"/>
          <w:sz w:val="24"/>
          <w:szCs w:val="22"/>
        </w:rPr>
        <w:t xml:space="preserve">标人已经中了其他标段，则该标段由排名第二的</w:t>
      </w:r>
      <w:r>
        <w:rPr>
          <w:rFonts w:hint="eastAsia" w:ascii="宋体" w:hAnsi="宋体"/>
          <w:sz w:val="24"/>
          <w:szCs w:val="22"/>
        </w:rPr>
        <w:t xml:space="preserve">投</w:t>
      </w:r>
      <w:r>
        <w:rPr>
          <w:rFonts w:ascii="宋体" w:hAnsi="宋体"/>
          <w:sz w:val="24"/>
          <w:szCs w:val="22"/>
        </w:rPr>
        <w:t xml:space="preserve">标人中标，依次类推。</w:t>
      </w:r>
      <w:r/>
    </w:p>
    <w:p>
      <w:pPr>
        <w:ind w:firstLine="482"/>
        <w:spacing w:line="360" w:lineRule="auto"/>
        <w:widowControl/>
        <w:rPr>
          <w:rFonts w:ascii="宋体" w:hAnsi="宋体" w:cs="宋体"/>
          <w:b/>
          <w:bCs/>
          <w:sz w:val="24"/>
          <w:szCs w:val="22"/>
        </w:rPr>
      </w:pPr>
      <w:r>
        <w:rPr>
          <w:rFonts w:hint="eastAsia" w:ascii="宋体" w:hAnsi="宋体" w:cs="宋体"/>
          <w:b/>
          <w:bCs/>
          <w:sz w:val="24"/>
          <w:szCs w:val="22"/>
        </w:rPr>
        <w:t xml:space="preserve">（</w:t>
      </w:r>
      <w:r>
        <w:rPr>
          <w:rFonts w:hint="eastAsia" w:ascii="宋体" w:hAnsi="宋体" w:cs="宋体"/>
          <w:b/>
          <w:bCs/>
          <w:sz w:val="24"/>
          <w:szCs w:val="22"/>
        </w:rPr>
        <w:t xml:space="preserve">五</w:t>
      </w:r>
      <w:r>
        <w:rPr>
          <w:rFonts w:hint="eastAsia" w:ascii="宋体" w:hAnsi="宋体" w:cs="宋体"/>
          <w:b/>
          <w:bCs/>
          <w:sz w:val="24"/>
          <w:szCs w:val="22"/>
        </w:rPr>
        <w:t xml:space="preserve">）费用结算</w:t>
      </w:r>
      <w:r/>
    </w:p>
    <w:p>
      <w:pPr>
        <w:ind w:firstLine="480"/>
        <w:spacing w:line="460" w:lineRule="exact"/>
        <w:rPr>
          <w:rFonts w:ascii="宋体" w:hAnsi="宋体" w:cs="微软雅黑"/>
          <w:sz w:val="24"/>
          <w:szCs w:val="24"/>
        </w:rPr>
      </w:pPr>
      <w:r/>
      <w:bookmarkStart w:id="10" w:name="OLE_LINK27"/>
      <w:r>
        <w:rPr>
          <w:rFonts w:hint="eastAsia" w:ascii="宋体" w:hAnsi="宋体" w:cs="微软雅黑"/>
          <w:sz w:val="24"/>
          <w:szCs w:val="24"/>
        </w:rPr>
        <w:t xml:space="preserve">采购人</w:t>
      </w:r>
      <w:r>
        <w:rPr>
          <w:rFonts w:hint="eastAsia" w:ascii="宋体" w:hAnsi="宋体" w:cs="宋体"/>
          <w:sz w:val="24"/>
          <w:szCs w:val="24"/>
        </w:rPr>
        <w:t xml:space="preserve">根据市</w:t>
      </w:r>
      <w:r>
        <w:rPr>
          <w:rFonts w:hint="eastAsia" w:ascii="宋体" w:hAnsi="宋体" w:cs="宋体"/>
          <w:sz w:val="24"/>
          <w:szCs w:val="24"/>
        </w:rPr>
        <w:t xml:space="preserve">“锡心</w:t>
      </w:r>
      <w:r>
        <w:rPr>
          <w:rFonts w:hint="eastAsia" w:ascii="宋体" w:hAnsi="宋体" w:cs="宋体"/>
          <w:sz w:val="24"/>
          <w:szCs w:val="24"/>
        </w:rPr>
        <w:t xml:space="preserve">医</w:t>
      </w:r>
      <w:r>
        <w:rPr>
          <w:rFonts w:hint="eastAsia" w:ascii="宋体" w:hAnsi="宋体" w:cs="宋体"/>
          <w:sz w:val="24"/>
          <w:szCs w:val="24"/>
        </w:rPr>
        <w:t xml:space="preserve">养”呼叫服务中心</w:t>
      </w:r>
      <w:r>
        <w:rPr>
          <w:rFonts w:hint="eastAsia" w:ascii="宋体" w:hAnsi="宋体" w:cs="宋体"/>
          <w:sz w:val="24"/>
          <w:szCs w:val="24"/>
        </w:rPr>
        <w:t xml:space="preserve">平台有效工单</w:t>
      </w:r>
      <w:r>
        <w:rPr>
          <w:rFonts w:hint="eastAsia" w:ascii="宋体" w:hAnsi="宋体" w:cs="微软雅黑"/>
          <w:sz w:val="24"/>
          <w:szCs w:val="24"/>
        </w:rPr>
        <w:t xml:space="preserve">，作为服务费结算凭据。采购人每季度与中标单位结算一次费用，并且定期</w:t>
      </w:r>
      <w:r>
        <w:rPr>
          <w:rFonts w:hint="eastAsia" w:ascii="宋体" w:hAnsi="宋体" w:cs="微软雅黑"/>
          <w:sz w:val="24"/>
          <w:szCs w:val="24"/>
        </w:rPr>
        <w:t xml:space="preserve">对中标单位开展综合性考核，考核情况与当季度的服务费挂钩。</w:t>
      </w:r>
      <w:r/>
    </w:p>
    <w:p>
      <w:pPr>
        <w:ind w:firstLine="480"/>
        <w:spacing w:line="460" w:lineRule="exact"/>
        <w:rPr>
          <w:rFonts w:ascii="宋体" w:hAnsi="宋体" w:cs="微软雅黑"/>
          <w:sz w:val="24"/>
          <w:szCs w:val="24"/>
        </w:rPr>
      </w:pPr>
      <w:r>
        <w:rPr>
          <w:rFonts w:hint="eastAsia" w:ascii="宋体" w:hAnsi="宋体" w:cs="微软雅黑"/>
          <w:sz w:val="24"/>
          <w:szCs w:val="24"/>
        </w:rPr>
        <w:t xml:space="preserve">1.</w:t>
      </w:r>
      <w:r>
        <w:rPr>
          <w:rFonts w:hint="eastAsia" w:ascii="宋体" w:hAnsi="宋体" w:cs="微软雅黑"/>
          <w:sz w:val="24"/>
        </w:rPr>
        <w:t xml:space="preserve">中标单位标段</w:t>
      </w:r>
      <w:r>
        <w:rPr>
          <w:rFonts w:hint="eastAsia" w:ascii="宋体" w:hAnsi="宋体" w:cs="微软雅黑"/>
          <w:sz w:val="24"/>
          <w:szCs w:val="24"/>
        </w:rPr>
        <w:t xml:space="preserve">区域范围内的居家养老援助服务结束后，根据</w:t>
      </w:r>
      <w:r>
        <w:rPr>
          <w:rFonts w:hint="eastAsia" w:ascii="宋体" w:hAnsi="宋体" w:cs="微软雅黑"/>
          <w:sz w:val="24"/>
        </w:rPr>
        <w:t xml:space="preserve">中标单位</w:t>
      </w:r>
      <w:r>
        <w:rPr>
          <w:rFonts w:hint="eastAsia" w:ascii="宋体" w:hAnsi="宋体" w:cs="微软雅黑"/>
          <w:sz w:val="24"/>
          <w:szCs w:val="24"/>
        </w:rPr>
        <w:t xml:space="preserve">提供的项目结算资料，由采购人、各街道进行共同验收，验收结束后，根据最终验收金额进行服务费用结算。</w:t>
      </w:r>
      <w:r/>
    </w:p>
    <w:p>
      <w:pPr>
        <w:ind w:firstLine="480"/>
        <w:spacing w:line="460" w:lineRule="exact"/>
        <w:rPr>
          <w:rFonts w:ascii="宋体" w:hAnsi="宋体"/>
          <w:bCs/>
          <w:sz w:val="24"/>
          <w:szCs w:val="24"/>
        </w:rPr>
      </w:pPr>
      <w:r>
        <w:rPr>
          <w:rFonts w:hint="eastAsia" w:ascii="宋体" w:hAnsi="宋体"/>
          <w:bCs/>
          <w:sz w:val="24"/>
          <w:szCs w:val="24"/>
        </w:rPr>
        <w:t xml:space="preserve">2.</w:t>
      </w:r>
      <w:r>
        <w:rPr>
          <w:rFonts w:hint="eastAsia" w:ascii="宋体" w:hAnsi="宋体" w:cs="微软雅黑"/>
          <w:sz w:val="24"/>
          <w:szCs w:val="24"/>
        </w:rPr>
        <w:t xml:space="preserve">服务费用结算</w:t>
      </w:r>
      <w:r>
        <w:rPr>
          <w:rFonts w:hint="eastAsia" w:ascii="宋体" w:hAnsi="宋体"/>
          <w:bCs/>
          <w:sz w:val="24"/>
          <w:szCs w:val="24"/>
        </w:rPr>
        <w:t xml:space="preserve">支付时还需扣除未按采购文件要求而提供所需服务的罚款和考核中的罚款（如有）后同比例下浮。</w:t>
      </w:r>
      <w:bookmarkEnd w:id="10"/>
      <w:r/>
    </w:p>
    <w:p>
      <w:pPr>
        <w:ind w:firstLine="482"/>
        <w:spacing w:line="360" w:lineRule="auto"/>
        <w:widowControl/>
        <w:rPr>
          <w:rFonts w:ascii="宋体" w:hAnsi="宋体" w:cs="宋体"/>
          <w:b/>
          <w:bCs/>
          <w:sz w:val="24"/>
          <w:szCs w:val="22"/>
        </w:rPr>
      </w:pPr>
      <w:r>
        <w:rPr>
          <w:rFonts w:hint="eastAsia" w:ascii="宋体" w:hAnsi="宋体" w:cs="宋体"/>
          <w:b/>
          <w:bCs/>
          <w:sz w:val="24"/>
          <w:szCs w:val="22"/>
        </w:rPr>
        <w:t xml:space="preserve">（</w:t>
      </w:r>
      <w:r>
        <w:rPr>
          <w:rFonts w:hint="eastAsia" w:ascii="宋体" w:hAnsi="宋体" w:cs="宋体"/>
          <w:b/>
          <w:bCs/>
          <w:sz w:val="24"/>
          <w:szCs w:val="22"/>
        </w:rPr>
        <w:t xml:space="preserve">六</w:t>
      </w:r>
      <w:r>
        <w:rPr>
          <w:rFonts w:hint="eastAsia" w:ascii="宋体" w:hAnsi="宋体" w:cs="宋体"/>
          <w:b/>
          <w:bCs/>
          <w:sz w:val="24"/>
          <w:szCs w:val="22"/>
        </w:rPr>
        <w:t xml:space="preserve">）服务考核与评估</w:t>
      </w:r>
      <w:r/>
    </w:p>
    <w:p>
      <w:pPr>
        <w:ind w:firstLine="480"/>
        <w:spacing w:line="360" w:lineRule="auto"/>
        <w:rPr>
          <w:rFonts w:ascii="宋体" w:hAnsi="宋体" w:cs="微软雅黑"/>
          <w:sz w:val="24"/>
          <w:szCs w:val="22"/>
        </w:rPr>
      </w:pPr>
      <w:r>
        <w:rPr>
          <w:rFonts w:ascii="宋体" w:hAnsi="宋体" w:cs="微软雅黑"/>
          <w:sz w:val="24"/>
          <w:szCs w:val="22"/>
        </w:rPr>
        <w:t xml:space="preserve">为了确保购买服务质量，加强对服务机构的监督，实现购买服务目标，</w:t>
      </w:r>
      <w:r>
        <w:rPr>
          <w:rFonts w:hint="eastAsia" w:ascii="宋体" w:hAnsi="宋体" w:cs="微软雅黑"/>
          <w:sz w:val="24"/>
          <w:szCs w:val="22"/>
        </w:rPr>
        <w:t xml:space="preserve">采购</w:t>
      </w:r>
      <w:r>
        <w:rPr>
          <w:rFonts w:ascii="宋体" w:hAnsi="宋体" w:cs="微软雅黑"/>
          <w:sz w:val="24"/>
          <w:szCs w:val="22"/>
        </w:rPr>
        <w:t xml:space="preserve">人可委托专业评估机构，对服务单位的运营管理、服务质量、信誉、社会评价等方面进行综合</w:t>
      </w:r>
      <w:r>
        <w:rPr>
          <w:rFonts w:ascii="宋体" w:hAnsi="宋体" w:cs="微软雅黑"/>
          <w:sz w:val="24"/>
          <w:szCs w:val="22"/>
        </w:rPr>
        <w:t xml:space="preserve">评估，并结合区</w:t>
      </w:r>
      <w:r>
        <w:rPr>
          <w:rFonts w:hint="eastAsia" w:ascii="宋体" w:hAnsi="宋体" w:cs="微软雅黑"/>
          <w:sz w:val="24"/>
          <w:szCs w:val="22"/>
        </w:rPr>
        <w:t xml:space="preserve">、街道</w:t>
      </w:r>
      <w:r>
        <w:rPr>
          <w:rFonts w:ascii="宋体" w:hAnsi="宋体" w:cs="微软雅黑"/>
          <w:sz w:val="24"/>
          <w:szCs w:val="22"/>
        </w:rPr>
        <w:t xml:space="preserve">民政部门评价反馈和12345有效投诉情况，实施</w:t>
      </w:r>
      <w:r>
        <w:rPr>
          <w:rFonts w:ascii="宋体" w:hAnsi="宋体" w:cs="微软雅黑"/>
          <w:sz w:val="24"/>
          <w:szCs w:val="22"/>
        </w:rPr>
        <w:t xml:space="preserve">定期</w:t>
      </w:r>
      <w:r>
        <w:rPr>
          <w:rFonts w:ascii="宋体" w:hAnsi="宋体" w:cs="微软雅黑"/>
          <w:sz w:val="24"/>
          <w:szCs w:val="22"/>
        </w:rPr>
        <w:t xml:space="preserve">综合考评，考评结果与服务经费挂钩</w:t>
      </w:r>
      <w:r>
        <w:rPr>
          <w:rFonts w:hint="eastAsia" w:ascii="宋体" w:hAnsi="宋体" w:cs="微软雅黑"/>
          <w:sz w:val="24"/>
          <w:szCs w:val="22"/>
        </w:rPr>
        <w:t xml:space="preserve">。</w:t>
      </w:r>
      <w:r/>
    </w:p>
    <w:p>
      <w:pPr>
        <w:ind w:firstLine="480"/>
        <w:spacing w:line="360" w:lineRule="auto"/>
        <w:rPr>
          <w:rFonts w:ascii="宋体" w:hAnsi="宋体" w:cs="微软雅黑"/>
          <w:sz w:val="24"/>
          <w:szCs w:val="22"/>
        </w:rPr>
      </w:pPr>
      <w:r>
        <w:rPr>
          <w:rFonts w:ascii="宋体" w:hAnsi="宋体" w:cs="微软雅黑"/>
          <w:sz w:val="24"/>
          <w:szCs w:val="22"/>
        </w:rPr>
        <w:t xml:space="preserve">考评结果</w:t>
      </w:r>
      <w:r>
        <w:rPr>
          <w:rFonts w:hint="eastAsia" w:ascii="宋体" w:hAnsi="宋体" w:cs="微软雅黑"/>
          <w:sz w:val="24"/>
          <w:szCs w:val="22"/>
        </w:rPr>
        <w:t xml:space="preserve">实行</w:t>
      </w:r>
      <w:r>
        <w:rPr>
          <w:rFonts w:ascii="宋体" w:hAnsi="宋体" w:cs="微软雅黑"/>
          <w:sz w:val="24"/>
          <w:szCs w:val="22"/>
        </w:rPr>
        <w:t xml:space="preserve">告知制度，</w:t>
      </w:r>
      <w:r>
        <w:rPr>
          <w:rFonts w:hint="eastAsia" w:ascii="宋体" w:hAnsi="宋体" w:cs="微软雅黑"/>
          <w:sz w:val="24"/>
          <w:szCs w:val="22"/>
        </w:rPr>
        <w:t xml:space="preserve">对</w:t>
      </w:r>
      <w:r>
        <w:rPr>
          <w:rFonts w:ascii="宋体" w:hAnsi="宋体" w:cs="微软雅黑"/>
          <w:sz w:val="24"/>
          <w:szCs w:val="22"/>
        </w:rPr>
        <w:t xml:space="preserve">考评分数和名次有</w:t>
      </w:r>
      <w:r>
        <w:rPr>
          <w:rFonts w:hint="eastAsia" w:ascii="宋体" w:hAnsi="宋体" w:cs="微软雅黑"/>
          <w:sz w:val="24"/>
          <w:szCs w:val="22"/>
        </w:rPr>
        <w:t xml:space="preserve">异议</w:t>
      </w:r>
      <w:r>
        <w:rPr>
          <w:rFonts w:ascii="宋体" w:hAnsi="宋体" w:cs="微软雅黑"/>
          <w:sz w:val="24"/>
          <w:szCs w:val="22"/>
        </w:rPr>
        <w:t xml:space="preserve">的服务机构</w:t>
      </w:r>
      <w:r>
        <w:rPr>
          <w:rFonts w:hint="eastAsia" w:ascii="宋体" w:hAnsi="宋体" w:cs="微软雅黑"/>
          <w:sz w:val="24"/>
          <w:szCs w:val="22"/>
        </w:rPr>
        <w:t xml:space="preserve">，可</w:t>
      </w:r>
      <w:r>
        <w:rPr>
          <w:rFonts w:ascii="宋体" w:hAnsi="宋体" w:cs="微软雅黑"/>
          <w:sz w:val="24"/>
          <w:szCs w:val="22"/>
        </w:rPr>
        <w:t xml:space="preserve">在规定时间内</w:t>
      </w:r>
      <w:r>
        <w:rPr>
          <w:rFonts w:hint="eastAsia" w:ascii="宋体" w:hAnsi="宋体" w:cs="微软雅黑"/>
          <w:sz w:val="24"/>
          <w:szCs w:val="22"/>
        </w:rPr>
        <w:t xml:space="preserve">提出申诉</w:t>
      </w:r>
      <w:r>
        <w:rPr>
          <w:rFonts w:ascii="宋体" w:hAnsi="宋体" w:cs="微软雅黑"/>
          <w:sz w:val="24"/>
          <w:szCs w:val="22"/>
        </w:rPr>
        <w:t xml:space="preserve">。</w:t>
      </w:r>
      <w:r/>
    </w:p>
    <w:p>
      <w:pPr>
        <w:ind w:firstLine="480"/>
        <w:spacing w:line="360" w:lineRule="auto"/>
        <w:rPr>
          <w:rFonts w:ascii="宋体" w:hAnsi="宋体" w:cs="微软雅黑"/>
          <w:sz w:val="24"/>
          <w:szCs w:val="22"/>
        </w:rPr>
      </w:pPr>
      <w:r>
        <w:rPr>
          <w:rFonts w:ascii="宋体" w:hAnsi="宋体" w:cs="微软雅黑"/>
          <w:sz w:val="24"/>
          <w:szCs w:val="22"/>
        </w:rPr>
        <w:t xml:space="preserve">本项目实行退出机制，中标单位因违反法律法规、合同约定，发生安全责任事故、存在欺老</w:t>
      </w:r>
      <w:r>
        <w:rPr>
          <w:rFonts w:ascii="宋体" w:hAnsi="宋体" w:cs="微软雅黑"/>
          <w:sz w:val="24"/>
          <w:szCs w:val="22"/>
        </w:rPr>
        <w:t xml:space="preserve">虐</w:t>
      </w:r>
      <w:r>
        <w:rPr>
          <w:rFonts w:ascii="宋体" w:hAnsi="宋体" w:cs="微软雅黑"/>
          <w:sz w:val="24"/>
          <w:szCs w:val="22"/>
        </w:rPr>
        <w:t xml:space="preserve">老行为、向老年人推销保健品、涉嫌向老年人开展非法集资、泄露老年人隐私信息等情况，严重损害老年人权益的，或</w:t>
      </w:r>
      <w:r>
        <w:rPr>
          <w:rFonts w:hint="eastAsia" w:ascii="宋体" w:hAnsi="宋体" w:cs="微软雅黑"/>
          <w:sz w:val="24"/>
          <w:szCs w:val="22"/>
        </w:rPr>
        <w:t xml:space="preserve">服务质量季度</w:t>
      </w:r>
      <w:r>
        <w:rPr>
          <w:rFonts w:ascii="宋体" w:hAnsi="宋体" w:cs="微软雅黑"/>
          <w:sz w:val="24"/>
          <w:szCs w:val="22"/>
        </w:rPr>
        <w:t xml:space="preserve">综合考评不合格的，采购人有权解除合同，该标段后续服务</w:t>
      </w:r>
      <w:r>
        <w:rPr>
          <w:rFonts w:hint="eastAsia" w:ascii="宋体" w:hAnsi="宋体" w:cs="微软雅黑"/>
          <w:sz w:val="24"/>
          <w:szCs w:val="22"/>
        </w:rPr>
        <w:t xml:space="preserve">可以</w:t>
      </w:r>
      <w:r>
        <w:rPr>
          <w:rFonts w:ascii="宋体" w:hAnsi="宋体" w:cs="微软雅黑"/>
          <w:sz w:val="24"/>
          <w:szCs w:val="22"/>
        </w:rPr>
        <w:t xml:space="preserve">由</w:t>
      </w:r>
      <w:r>
        <w:rPr>
          <w:rFonts w:hint="eastAsia" w:ascii="宋体" w:hAnsi="宋体" w:cs="微软雅黑"/>
          <w:sz w:val="24"/>
          <w:szCs w:val="22"/>
        </w:rPr>
        <w:t xml:space="preserve">采购人按照评审报告推荐的中标或者成交候选人名单排序，确定下一候选人为该标段承接投标人；也可以由采购人重新开展政府采购活动</w:t>
      </w:r>
      <w:r>
        <w:rPr>
          <w:rFonts w:ascii="宋体" w:hAnsi="宋体" w:cs="微软雅黑"/>
          <w:sz w:val="24"/>
          <w:szCs w:val="22"/>
        </w:rPr>
        <w:t xml:space="preserve">。</w:t>
      </w:r>
      <w:r/>
    </w:p>
    <w:p>
      <w:pPr>
        <w:ind w:firstLine="482"/>
        <w:spacing w:line="360" w:lineRule="auto"/>
        <w:rPr>
          <w:rFonts w:ascii="宋体" w:hAnsi="宋体" w:cs="微软雅黑"/>
          <w:b/>
          <w:bCs/>
          <w:sz w:val="24"/>
          <w:szCs w:val="22"/>
        </w:rPr>
      </w:pPr>
      <w:r>
        <w:rPr>
          <w:rFonts w:hint="eastAsia" w:ascii="宋体" w:hAnsi="宋体" w:cs="微软雅黑"/>
          <w:b/>
          <w:bCs/>
          <w:sz w:val="24"/>
          <w:szCs w:val="22"/>
        </w:rPr>
        <w:t xml:space="preserve">（</w:t>
      </w:r>
      <w:r>
        <w:rPr>
          <w:rFonts w:hint="eastAsia" w:ascii="宋体" w:hAnsi="宋体" w:cs="微软雅黑"/>
          <w:b/>
          <w:bCs/>
          <w:sz w:val="24"/>
          <w:szCs w:val="22"/>
        </w:rPr>
        <w:t xml:space="preserve">七</w:t>
      </w:r>
      <w:r>
        <w:rPr>
          <w:rFonts w:hint="eastAsia" w:ascii="宋体" w:hAnsi="宋体" w:cs="微软雅黑"/>
          <w:b/>
          <w:bCs/>
          <w:sz w:val="24"/>
          <w:szCs w:val="22"/>
        </w:rPr>
        <w:t xml:space="preserve">）</w:t>
      </w:r>
      <w:r>
        <w:rPr>
          <w:rFonts w:hint="eastAsia" w:ascii="宋体" w:hAnsi="宋体" w:cs="宋体"/>
          <w:b/>
          <w:bCs/>
          <w:sz w:val="24"/>
          <w:szCs w:val="22"/>
        </w:rPr>
        <w:t xml:space="preserve">责任追究</w:t>
      </w:r>
      <w:r/>
    </w:p>
    <w:p>
      <w:pPr>
        <w:ind w:firstLine="480"/>
        <w:spacing w:line="360" w:lineRule="auto"/>
        <w:rPr>
          <w:rFonts w:ascii="宋体" w:hAnsi="宋体" w:cs="微软雅黑"/>
          <w:sz w:val="24"/>
          <w:szCs w:val="22"/>
        </w:rPr>
      </w:pPr>
      <w:r>
        <w:rPr>
          <w:rFonts w:ascii="宋体" w:hAnsi="宋体" w:cs="微软雅黑"/>
          <w:sz w:val="24"/>
          <w:szCs w:val="22"/>
        </w:rPr>
        <w:t xml:space="preserve">服务机构在提供服务期限内，采取虚报、隐瞒、伪造等手段，骗取政府专项资金的，由采购人责令退回非法获取的资金，并按照《江苏省养老服务市场失信联合惩戒对象名单管理实施办法》进行处理；严重损害老年人权益的，由民政部门责令退回服务资金、赔偿违约金或承担损失，情节严重者，移交司法部门处理。</w:t>
      </w:r>
      <w:r/>
    </w:p>
    <w:p>
      <w:pPr>
        <w:ind w:firstLine="482"/>
        <w:spacing w:line="360" w:lineRule="auto"/>
        <w:rPr>
          <w:rFonts w:ascii="宋体" w:hAnsi="宋体" w:cs="微软雅黑"/>
          <w:b/>
          <w:bCs/>
          <w:sz w:val="24"/>
          <w:szCs w:val="22"/>
        </w:rPr>
      </w:pPr>
      <w:r>
        <w:rPr>
          <w:rFonts w:ascii="宋体" w:hAnsi="宋体" w:cs="微软雅黑"/>
          <w:b/>
          <w:bCs/>
          <w:sz w:val="24"/>
          <w:szCs w:val="22"/>
        </w:rPr>
        <w:t xml:space="preserve">（</w:t>
      </w:r>
      <w:r>
        <w:rPr>
          <w:rFonts w:hint="eastAsia" w:ascii="宋体" w:hAnsi="宋体" w:cs="微软雅黑"/>
          <w:b/>
          <w:bCs/>
          <w:sz w:val="24"/>
          <w:szCs w:val="22"/>
        </w:rPr>
        <w:t xml:space="preserve">八</w:t>
      </w:r>
      <w:r>
        <w:rPr>
          <w:rFonts w:ascii="宋体" w:hAnsi="宋体" w:cs="微软雅黑"/>
          <w:b/>
          <w:bCs/>
          <w:sz w:val="24"/>
          <w:szCs w:val="22"/>
        </w:rPr>
        <w:t xml:space="preserve">）本项目涉及的服务对象解释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1.老年人家庭，是指家庭有一位或一位以上年龄为</w:t>
      </w:r>
      <w:r>
        <w:rPr>
          <w:rFonts w:cs="宋体" w:asciiTheme="minorEastAsia" w:hAnsiTheme="minorEastAsia" w:eastAsiaTheme="minorEastAsia"/>
          <w:sz w:val="24"/>
        </w:rPr>
        <w:t xml:space="preserve">60 </w:t>
      </w:r>
      <w:r>
        <w:rPr>
          <w:rFonts w:hint="eastAsia" w:cs="宋体" w:asciiTheme="minorEastAsia" w:hAnsiTheme="minorEastAsia" w:eastAsiaTheme="minorEastAsia"/>
          <w:sz w:val="24"/>
        </w:rPr>
        <w:t xml:space="preserve">周岁（含）以上成员的家庭。</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2.家庭成员，是指夫妻、子女、父母等直系亲属。</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3.纯老年人家庭，是指家庭成员只有</w:t>
      </w:r>
      <w:r>
        <w:rPr>
          <w:rFonts w:cs="宋体" w:asciiTheme="minorEastAsia" w:hAnsiTheme="minorEastAsia" w:eastAsiaTheme="minorEastAsia"/>
          <w:sz w:val="24"/>
        </w:rPr>
        <w:t xml:space="preserve">60 </w:t>
      </w:r>
      <w:r>
        <w:rPr>
          <w:rFonts w:hint="eastAsia" w:cs="宋体" w:asciiTheme="minorEastAsia" w:hAnsiTheme="minorEastAsia" w:eastAsiaTheme="minorEastAsia"/>
          <w:sz w:val="24"/>
        </w:rPr>
        <w:t xml:space="preserve">周岁（含）以上老年人且与其子女</w:t>
      </w:r>
      <w:r>
        <w:rPr>
          <w:rFonts w:hint="eastAsia" w:cs="宋体" w:asciiTheme="minorEastAsia" w:hAnsiTheme="minorEastAsia" w:eastAsiaTheme="minorEastAsia"/>
          <w:sz w:val="24"/>
        </w:rPr>
        <w:t xml:space="preserve">不</w:t>
      </w:r>
      <w:r>
        <w:rPr>
          <w:rFonts w:hint="eastAsia" w:cs="宋体" w:asciiTheme="minorEastAsia" w:hAnsiTheme="minorEastAsia" w:eastAsiaTheme="minorEastAsia"/>
          <w:sz w:val="24"/>
        </w:rPr>
        <w:t xml:space="preserve">共同居住生活、或者子女残疾无能力照顾的家庭。</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3.独居老年人家庭，是指家庭成员只有一位</w:t>
      </w:r>
      <w:r>
        <w:rPr>
          <w:rFonts w:cs="宋体" w:asciiTheme="minorEastAsia" w:hAnsiTheme="minorEastAsia" w:eastAsiaTheme="minorEastAsia"/>
          <w:sz w:val="24"/>
        </w:rPr>
        <w:t xml:space="preserve">60 </w:t>
      </w:r>
      <w:r>
        <w:rPr>
          <w:rFonts w:hint="eastAsia" w:cs="宋体" w:asciiTheme="minorEastAsia" w:hAnsiTheme="minorEastAsia" w:eastAsiaTheme="minorEastAsia"/>
          <w:sz w:val="24"/>
        </w:rPr>
        <w:t xml:space="preserve">周岁（含）以上老年人且与其子女</w:t>
      </w:r>
      <w:r>
        <w:rPr>
          <w:rFonts w:hint="eastAsia" w:cs="宋体" w:asciiTheme="minorEastAsia" w:hAnsiTheme="minorEastAsia" w:eastAsiaTheme="minorEastAsia"/>
          <w:sz w:val="24"/>
        </w:rPr>
        <w:t xml:space="preserve">不</w:t>
      </w:r>
      <w:r>
        <w:rPr>
          <w:rFonts w:hint="eastAsia" w:cs="宋体" w:asciiTheme="minorEastAsia" w:hAnsiTheme="minorEastAsia" w:eastAsiaTheme="minorEastAsia"/>
          <w:sz w:val="24"/>
        </w:rPr>
        <w:t xml:space="preserve">共同居住生活、或者子女残疾无能力照顾的家庭。</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4.生活不能自理的老年人，是指经过社区卫生服务机构、专业能力评估机构等机构，参照《老年人能力评估规范》（</w:t>
      </w:r>
      <w:r>
        <w:rPr>
          <w:rFonts w:cs="宋体" w:asciiTheme="minorEastAsia" w:hAnsiTheme="minorEastAsia" w:eastAsiaTheme="minorEastAsia"/>
          <w:sz w:val="24"/>
        </w:rPr>
        <w:t xml:space="preserve">GB/T42195-2022</w:t>
      </w:r>
      <w:r>
        <w:rPr>
          <w:rFonts w:hint="eastAsia" w:cs="宋体" w:asciiTheme="minorEastAsia" w:hAnsiTheme="minorEastAsia" w:eastAsiaTheme="minorEastAsia"/>
          <w:sz w:val="24"/>
        </w:rPr>
        <w:t xml:space="preserve">）评估指标评价</w:t>
      </w:r>
      <w:r>
        <w:rPr>
          <w:rFonts w:hint="eastAsia" w:cs="宋体" w:asciiTheme="minorEastAsia" w:hAnsiTheme="minorEastAsia" w:eastAsiaTheme="minorEastAsia"/>
          <w:sz w:val="24"/>
        </w:rPr>
        <w:t xml:space="preserve">后能力</w:t>
      </w:r>
      <w:r>
        <w:rPr>
          <w:rFonts w:hint="eastAsia" w:cs="宋体" w:asciiTheme="minorEastAsia" w:hAnsiTheme="minorEastAsia" w:eastAsiaTheme="minorEastAsia"/>
          <w:sz w:val="24"/>
        </w:rPr>
        <w:t xml:space="preserve">等级</w:t>
      </w:r>
      <w:r>
        <w:rPr>
          <w:rFonts w:cs="宋体" w:asciiTheme="minorEastAsia" w:hAnsiTheme="minorEastAsia" w:eastAsiaTheme="minorEastAsia"/>
          <w:sz w:val="24"/>
        </w:rPr>
        <w:t xml:space="preserve">2 </w:t>
      </w:r>
      <w:r>
        <w:rPr>
          <w:rFonts w:hint="eastAsia" w:cs="宋体" w:asciiTheme="minorEastAsia" w:hAnsiTheme="minorEastAsia" w:eastAsiaTheme="minorEastAsia"/>
          <w:sz w:val="24"/>
        </w:rPr>
        <w:t xml:space="preserve">级及以上和</w:t>
      </w:r>
      <w:r>
        <w:rPr>
          <w:rFonts w:hint="eastAsia" w:cs="宋体" w:asciiTheme="minorEastAsia" w:hAnsiTheme="minorEastAsia" w:eastAsiaTheme="minorEastAsia"/>
          <w:sz w:val="24"/>
        </w:rPr>
        <w:t xml:space="preserve">长护险评估</w:t>
      </w:r>
      <w:r>
        <w:rPr>
          <w:rFonts w:hint="eastAsia" w:cs="宋体" w:asciiTheme="minorEastAsia" w:hAnsiTheme="minorEastAsia" w:eastAsiaTheme="minorEastAsia"/>
          <w:sz w:val="24"/>
        </w:rPr>
        <w:t xml:space="preserve">中度失能及以上的老年人。</w:t>
      </w:r>
      <w:r/>
    </w:p>
    <w:p>
      <w:pPr>
        <w:ind w:left="-2" w:firstLine="540"/>
        <w:spacing w:line="360" w:lineRule="auto"/>
        <w:tabs>
          <w:tab w:val="left" w:pos="630" w:leader="none"/>
        </w:tabs>
        <w:rPr>
          <w:bCs/>
          <w:sz w:val="24"/>
          <w:szCs w:val="24"/>
        </w:rPr>
      </w:pPr>
      <w:r>
        <w:rPr>
          <w:rFonts w:hint="eastAsia" w:cs="宋体" w:asciiTheme="minorEastAsia" w:hAnsiTheme="minorEastAsia" w:eastAsiaTheme="minorEastAsia"/>
          <w:sz w:val="24"/>
        </w:rPr>
        <w:t xml:space="preserve">5.低收入家庭，是指经民政部门认定的，家庭人均收入高于本市最低生活保障标准但低于最低生活保障标准</w:t>
      </w:r>
      <w:r>
        <w:rPr>
          <w:rFonts w:cs="宋体" w:asciiTheme="minorEastAsia" w:hAnsiTheme="minorEastAsia" w:eastAsiaTheme="minorEastAsia"/>
          <w:sz w:val="24"/>
        </w:rPr>
        <w:t xml:space="preserve">2 </w:t>
      </w:r>
      <w:r>
        <w:rPr>
          <w:rFonts w:hint="eastAsia" w:cs="宋体" w:asciiTheme="minorEastAsia" w:hAnsiTheme="minorEastAsia" w:eastAsiaTheme="minorEastAsia"/>
          <w:sz w:val="24"/>
        </w:rPr>
        <w:t xml:space="preserve">倍</w:t>
      </w:r>
      <w:r>
        <w:rPr>
          <w:rFonts w:hint="eastAsia" w:cs="宋体" w:asciiTheme="minorEastAsia" w:hAnsiTheme="minorEastAsia" w:eastAsiaTheme="minorEastAsia"/>
          <w:sz w:val="24"/>
        </w:rPr>
        <w:t xml:space="preserve">，且家庭财产状况符合我市相关规定的家庭。</w:t>
      </w:r>
      <w:r/>
    </w:p>
    <w:p>
      <w:pPr>
        <w:ind w:left="-2" w:firstLine="540"/>
        <w:spacing w:line="360" w:lineRule="auto"/>
        <w:tabs>
          <w:tab w:val="left" w:pos="630" w:leader="none"/>
        </w:tabs>
        <w:rPr>
          <w:bCs/>
          <w:sz w:val="24"/>
          <w:szCs w:val="24"/>
        </w:rPr>
      </w:pPr>
      <w:r>
        <w:rPr>
          <w:bCs/>
          <w:sz w:val="24"/>
          <w:szCs w:val="24"/>
        </w:rPr>
      </w:r>
      <w:r/>
    </w:p>
    <w:p>
      <w:pPr>
        <w:jc w:val="center"/>
        <w:rPr>
          <w:rFonts w:ascii="黑体" w:hAnsi="黑体" w:eastAsia="黑体"/>
          <w:szCs w:val="28"/>
        </w:rPr>
      </w:pPr>
      <w:r>
        <w:rPr>
          <w:rFonts w:hint="eastAsia" w:ascii="黑体" w:hAnsi="黑体" w:eastAsia="黑体"/>
          <w:szCs w:val="28"/>
        </w:rPr>
        <w:t xml:space="preserve">四、</w:t>
      </w:r>
      <w:r>
        <w:rPr>
          <w:rFonts w:hint="eastAsia" w:ascii="黑体" w:hAnsi="黑体" w:eastAsia="黑体"/>
          <w:szCs w:val="28"/>
        </w:rPr>
        <w:t xml:space="preserve">无锡市市区居家养老援助服务项目指导目录</w:t>
      </w:r>
      <w:r/>
    </w:p>
    <w:p>
      <w:pPr>
        <w:pStyle w:val="743"/>
        <w:ind w:firstLine="720"/>
        <w:jc w:val="center"/>
        <w:spacing w:line="560" w:lineRule="exact"/>
        <w:widowControl/>
        <w:rPr>
          <w:rFonts w:ascii="宋体"/>
          <w:sz w:val="24"/>
          <w:szCs w:val="22"/>
        </w:rPr>
      </w:pPr>
      <w:r>
        <w:rPr>
          <w:rFonts w:ascii="宋体"/>
          <w:sz w:val="24"/>
          <w:szCs w:val="22"/>
        </w:rPr>
      </w:r>
      <w:r/>
    </w:p>
    <w:tbl>
      <w:tblPr>
        <w:tblW w:w="95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638"/>
        <w:gridCol w:w="1175"/>
        <w:gridCol w:w="3751"/>
        <w:gridCol w:w="1088"/>
        <w:gridCol w:w="1048"/>
        <w:gridCol w:w="1063"/>
      </w:tblGrid>
      <w:tr>
        <w:trPr>
          <w:jc w:val="center"/>
          <w:trHeight w:val="1020" w:hRule="exact"/>
        </w:trPr>
        <w:tc>
          <w:tcPr>
            <w:shd w:val="clear" w:color="auto" w:fill="auto"/>
            <w:tcW w:w="823" w:type="dxa"/>
            <w:vAlign w:val="center"/>
            <w:textDirection w:val="lrTb"/>
            <w:noWrap w:val="false"/>
          </w:tcPr>
          <w:p>
            <w:pPr>
              <w:jc w:val="center"/>
              <w:widowControl/>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bidi="ar"/>
              </w:rPr>
              <w:t xml:space="preserve">服务项目</w:t>
            </w:r>
            <w:r/>
          </w:p>
        </w:tc>
        <w:tc>
          <w:tcPr>
            <w:gridSpan w:val="2"/>
            <w:shd w:val="clear" w:color="auto" w:fill="auto"/>
            <w:tcW w:w="1813" w:type="dxa"/>
            <w:vAlign w:val="center"/>
            <w:textDirection w:val="lrTb"/>
            <w:noWrap w:val="false"/>
          </w:tcPr>
          <w:p>
            <w:pPr>
              <w:jc w:val="center"/>
              <w:widowControl/>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bidi="ar"/>
              </w:rPr>
              <w:t xml:space="preserve">服务内容</w:t>
            </w:r>
            <w:r/>
          </w:p>
        </w:tc>
        <w:tc>
          <w:tcPr>
            <w:shd w:val="clear" w:color="auto" w:fill="auto"/>
            <w:tcW w:w="3751" w:type="dxa"/>
            <w:vAlign w:val="center"/>
            <w:textDirection w:val="lrTb"/>
            <w:noWrap w:val="false"/>
          </w:tcPr>
          <w:p>
            <w:pPr>
              <w:jc w:val="center"/>
              <w:widowControl/>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bidi="ar"/>
              </w:rPr>
              <w:t xml:space="preserve">基本要求</w:t>
            </w:r>
            <w:r/>
          </w:p>
        </w:tc>
        <w:tc>
          <w:tcPr>
            <w:shd w:val="clear" w:color="auto" w:fill="auto"/>
            <w:tcW w:w="1088" w:type="dxa"/>
            <w:vAlign w:val="center"/>
            <w:textDirection w:val="lrTb"/>
            <w:noWrap w:val="false"/>
          </w:tcPr>
          <w:p>
            <w:pPr>
              <w:jc w:val="center"/>
              <w:widowControl/>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bidi="ar"/>
              </w:rPr>
              <w:t xml:space="preserve">每次服务最低时长</w:t>
            </w:r>
            <w:r/>
          </w:p>
        </w:tc>
        <w:tc>
          <w:tcPr>
            <w:shd w:val="clear" w:color="auto" w:fill="auto"/>
            <w:tcW w:w="1048" w:type="dxa"/>
            <w:vAlign w:val="center"/>
            <w:textDirection w:val="lrTb"/>
            <w:noWrap w:val="false"/>
          </w:tcPr>
          <w:p>
            <w:pPr>
              <w:jc w:val="center"/>
              <w:widowControl/>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bidi="ar"/>
              </w:rPr>
              <w:t xml:space="preserve">建议结算服务工时</w:t>
            </w:r>
            <w:r/>
          </w:p>
        </w:tc>
        <w:tc>
          <w:tcPr>
            <w:shd w:val="clear" w:color="auto" w:fill="auto"/>
            <w:tcW w:w="1063" w:type="dxa"/>
            <w:vAlign w:val="center"/>
            <w:textDirection w:val="lrTb"/>
            <w:noWrap w:val="false"/>
          </w:tcPr>
          <w:p>
            <w:pPr>
              <w:jc w:val="center"/>
              <w:widowControl/>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bidi="ar"/>
              </w:rPr>
              <w:t xml:space="preserve">备注   </w:t>
            </w:r>
            <w:r/>
          </w:p>
        </w:tc>
      </w:tr>
      <w:tr>
        <w:trPr>
          <w:jc w:val="center"/>
          <w:trHeight w:val="905"/>
        </w:trPr>
        <w:tc>
          <w:tcPr>
            <w:shd w:val="clear" w:color="auto" w:fill="auto"/>
            <w:tcW w:w="823" w:type="dxa"/>
            <w:vAlign w:val="center"/>
            <w:vMerge w:val="restart"/>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生活照料</w:t>
            </w:r>
            <w:r/>
          </w:p>
        </w:tc>
        <w:tc>
          <w:tcPr>
            <w:shd w:val="clear" w:color="auto" w:fill="auto"/>
            <w:tcW w:w="638" w:type="dxa"/>
            <w:vAlign w:val="center"/>
            <w:vMerge w:val="restart"/>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助餐服务</w:t>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送餐服务</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应按要求及时送达，送餐用具应清洁、卫生、保温，防止污染。</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rPr>
              <w:t xml:space="preserve">无</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0.2工时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lang w:bidi="ar"/>
              </w:rPr>
              <w:t xml:space="preserve">送餐服务在 5 公里范围以内； 餐费由老人自 付。</w:t>
            </w:r>
            <w:r/>
          </w:p>
        </w:tc>
      </w:tr>
      <w:tr>
        <w:trPr>
          <w:jc w:val="center"/>
          <w:trHeight w:val="806"/>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烹饪服务</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按照老人饮食习惯要求代买食材、清洗烹饪，餐后卫生及时清理。</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60分钟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1工时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设施设备由老人提供</w:t>
            </w:r>
            <w:r/>
          </w:p>
        </w:tc>
      </w:tr>
      <w:tr>
        <w:trPr>
          <w:jc w:val="center"/>
          <w:trHeight w:val="703"/>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协助就餐</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应符合老人实际生理状况，助餐用具卫生、进餐速度适当。</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30分钟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0.5工时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r>
      <w:tr>
        <w:trPr>
          <w:jc w:val="center"/>
          <w:trHeight w:val="892"/>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restart"/>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普通助洁</w:t>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居室清洁</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打扫后的居室整洁美观、目测无尘、空气清新无异味。</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60分钟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1工时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r>
      <w:tr>
        <w:trPr>
          <w:jc w:val="center"/>
          <w:trHeight w:val="786"/>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居室消毒</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居家消毒，开窗通风。消毒剂由投标人提供。</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30分钟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0.5工时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r>
      <w:tr>
        <w:trPr>
          <w:jc w:val="center"/>
          <w:trHeight w:val="90"/>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衣物洗涤</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洗涤前服务人员应当面与老人或其家属查验送洗衣物，明确相关事项。贵重衣物不在洗涤服务范围内；洗涤应分类洗涤衣物并做到洗净、晾晒。</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30分钟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0.5工时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r>
      <w:tr>
        <w:trPr>
          <w:jc w:val="center"/>
          <w:trHeight w:val="457"/>
        </w:trPr>
        <w:tc>
          <w:tcPr>
            <w:shd w:val="clear" w:color="auto" w:fill="auto"/>
            <w:tcW w:w="823" w:type="dxa"/>
            <w:vAlign w:val="center"/>
            <w:vMerge w:val="restart"/>
            <w:textDirection w:val="lrTb"/>
            <w:noWrap w:val="false"/>
          </w:tcPr>
          <w:p>
            <w:pPr>
              <w:jc w:val="center"/>
              <w:rPr>
                <w:rFonts w:ascii="仿宋_GB2312" w:hAnsi="等线" w:eastAsia="仿宋_GB2312" w:cs="仿宋_GB2312"/>
                <w:szCs w:val="21"/>
              </w:rPr>
            </w:pPr>
            <w:r>
              <w:rPr>
                <w:rFonts w:hint="eastAsia" w:ascii="仿宋_GB2312" w:hAnsi="等线" w:eastAsia="仿宋_GB2312" w:cs="仿宋_GB2312"/>
                <w:szCs w:val="21"/>
                <w:lang w:bidi="ar"/>
              </w:rPr>
              <w:t xml:space="preserve">生活照料</w:t>
            </w:r>
            <w:r/>
          </w:p>
        </w:tc>
        <w:tc>
          <w:tcPr>
            <w:shd w:val="clear" w:color="auto" w:fill="auto"/>
            <w:tcW w:w="638" w:type="dxa"/>
            <w:vAlign w:val="center"/>
            <w:vMerge w:val="restart"/>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特色保洁</w:t>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窗户等玻璃清洁</w:t>
            </w:r>
            <w:r/>
          </w:p>
        </w:tc>
        <w:tc>
          <w:tcPr>
            <w:shd w:val="clear" w:color="auto" w:fill="auto"/>
            <w:tcW w:w="3751" w:type="dxa"/>
            <w:vAlign w:val="center"/>
            <w:textDirection w:val="lrTb"/>
            <w:noWrap w:val="false"/>
          </w:tcPr>
          <w:p>
            <w:pPr>
              <w:jc w:val="left"/>
              <w:widowControl/>
              <w:rPr>
                <w:rFonts w:ascii="仿宋" w:hAnsi="仿宋" w:eastAsia="仿宋" w:cs="仿宋"/>
                <w:szCs w:val="21"/>
                <w:lang w:bidi="ar"/>
              </w:rPr>
            </w:pPr>
            <w:r>
              <w:rPr>
                <w:rFonts w:hint="eastAsia" w:ascii="仿宋" w:hAnsi="仿宋" w:eastAsia="仿宋" w:cs="仿宋"/>
                <w:szCs w:val="21"/>
                <w:lang w:bidi="ar"/>
              </w:rPr>
              <w:t xml:space="preserve">清洁范围：所有对外的窗户玻璃（自建</w:t>
            </w:r>
            <w:r>
              <w:rPr>
                <w:rFonts w:hint="eastAsia" w:ascii="仿宋" w:hAnsi="仿宋" w:eastAsia="仿宋" w:cs="仿宋"/>
                <w:szCs w:val="21"/>
                <w:lang w:bidi="ar"/>
              </w:rPr>
              <w:t xml:space="preserve">阳光房</w:t>
            </w:r>
            <w:r>
              <w:rPr>
                <w:rFonts w:hint="eastAsia" w:ascii="仿宋" w:hAnsi="仿宋" w:eastAsia="仿宋" w:cs="仿宋"/>
                <w:szCs w:val="21"/>
                <w:lang w:bidi="ar"/>
              </w:rPr>
              <w:t xml:space="preserve">和加装玻璃除外）。</w:t>
            </w:r>
            <w:r/>
          </w:p>
          <w:p>
            <w:pPr>
              <w:jc w:val="left"/>
              <w:widowControl/>
              <w:rPr>
                <w:rFonts w:ascii="仿宋_GB2312" w:hAnsi="等线" w:eastAsia="仿宋_GB2312" w:cs="仿宋_GB2312"/>
                <w:szCs w:val="21"/>
              </w:rPr>
            </w:pPr>
            <w:r>
              <w:rPr>
                <w:rFonts w:hint="eastAsia" w:ascii="仿宋" w:hAnsi="仿宋" w:eastAsia="仿宋" w:cs="仿宋"/>
                <w:szCs w:val="21"/>
                <w:lang w:bidi="ar"/>
              </w:rPr>
              <w:t xml:space="preserve">服务标准：玻璃表面干净、明亮，无水渍、无污渍；窗框、窗槽干净，完成后地面清洁、无水渍。</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60分钟</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2工时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rPr>
              <w:t xml:space="preserve">每季度服务不超过1次</w:t>
            </w:r>
            <w:r/>
          </w:p>
        </w:tc>
      </w:tr>
      <w:tr>
        <w:trPr>
          <w:jc w:val="center"/>
          <w:trHeight w:val="428"/>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油烟机</w:t>
            </w:r>
            <w:r/>
          </w:p>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清洗</w:t>
            </w:r>
            <w:r/>
          </w:p>
        </w:tc>
        <w:tc>
          <w:tcPr>
            <w:shd w:val="clear" w:color="auto" w:fill="auto"/>
            <w:tcW w:w="3751" w:type="dxa"/>
            <w:vAlign w:val="center"/>
            <w:textDirection w:val="lrTb"/>
            <w:noWrap w:val="false"/>
          </w:tcPr>
          <w:p>
            <w:pPr>
              <w:jc w:val="left"/>
              <w:rPr>
                <w:rFonts w:ascii="仿宋_GB2312" w:hAnsi="等线" w:eastAsia="仿宋_GB2312" w:cs="仿宋_GB2312"/>
                <w:szCs w:val="21"/>
              </w:rPr>
            </w:pPr>
            <w:r>
              <w:rPr>
                <w:rFonts w:hint="eastAsia" w:ascii="仿宋" w:hAnsi="仿宋" w:eastAsia="仿宋" w:cs="仿宋"/>
                <w:szCs w:val="21"/>
                <w:lang w:bidi="ar"/>
              </w:rPr>
              <w:t xml:space="preserve">清洁方式：非拆洗不拆卸，高温高压设备蒸汽清洗。</w:t>
            </w:r>
            <w:r>
              <w:rPr>
                <w:rFonts w:hint="eastAsia" w:ascii="仿宋" w:hAnsi="仿宋" w:eastAsia="仿宋" w:cs="仿宋"/>
                <w:szCs w:val="21"/>
                <w:lang w:bidi="ar"/>
              </w:rPr>
              <w:br/>
              <w:t xml:space="preserve">清洁范围：包括油烟机风轮、内框、过滤网、油杯和外表等。</w:t>
            </w:r>
            <w:r>
              <w:rPr>
                <w:rFonts w:hint="eastAsia" w:ascii="仿宋" w:hAnsi="仿宋" w:eastAsia="仿宋" w:cs="仿宋"/>
                <w:szCs w:val="21"/>
                <w:lang w:bidi="ar"/>
              </w:rPr>
              <w:br/>
              <w:t xml:space="preserve">服务标准：高温蒸汽去油污，涡轮表面无油腻，油盒洁净无油，油烟机外壳表面、网罩干净无油污；无漏油现象。</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30分钟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2工时</w:t>
            </w:r>
            <w:r/>
          </w:p>
        </w:tc>
        <w:tc>
          <w:tcPr>
            <w:shd w:val="clear" w:color="auto" w:fill="auto"/>
            <w:tcW w:w="1063" w:type="dxa"/>
            <w:vAlign w:val="center"/>
            <w:textDirection w:val="lrTb"/>
            <w:noWrap/>
          </w:tcPr>
          <w:p>
            <w:pPr>
              <w:jc w:val="center"/>
              <w:rPr>
                <w:rFonts w:ascii="仿宋_GB2312" w:hAnsi="等线" w:eastAsia="仿宋_GB2312" w:cs="仿宋_GB2312"/>
                <w:szCs w:val="21"/>
              </w:rPr>
            </w:pPr>
            <w:r>
              <w:rPr>
                <w:rFonts w:hint="eastAsia" w:ascii="仿宋_GB2312" w:hAnsi="等线" w:eastAsia="仿宋_GB2312" w:cs="仿宋_GB2312"/>
                <w:szCs w:val="21"/>
              </w:rPr>
              <w:t xml:space="preserve">每季度服务不超过1次</w:t>
            </w:r>
            <w:r/>
          </w:p>
        </w:tc>
      </w:tr>
      <w:tr>
        <w:trPr>
          <w:jc w:val="center"/>
          <w:trHeight w:val="1125"/>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空调清洗</w:t>
            </w:r>
            <w:r/>
          </w:p>
        </w:tc>
        <w:tc>
          <w:tcPr>
            <w:shd w:val="clear" w:color="auto" w:fill="auto"/>
            <w:tcW w:w="3751" w:type="dxa"/>
            <w:vAlign w:val="center"/>
            <w:textDirection w:val="lrTb"/>
            <w:noWrap w:val="false"/>
          </w:tcPr>
          <w:p>
            <w:pPr>
              <w:jc w:val="left"/>
              <w:rPr>
                <w:rFonts w:ascii="仿宋_GB2312" w:hAnsi="等线" w:eastAsia="仿宋_GB2312" w:cs="仿宋_GB2312"/>
                <w:szCs w:val="21"/>
              </w:rPr>
            </w:pPr>
            <w:r>
              <w:rPr>
                <w:rFonts w:hint="eastAsia" w:ascii="仿宋" w:hAnsi="仿宋" w:eastAsia="仿宋" w:cs="仿宋"/>
                <w:szCs w:val="21"/>
                <w:lang w:bidi="ar"/>
              </w:rPr>
              <w:t xml:space="preserve">清洁范围：室内机机壳及过滤网清洁，风机、风板、风道、风轮、翘片、散热片等清洁。</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30分钟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2工时</w:t>
            </w:r>
            <w:r>
              <w:rPr>
                <w:rFonts w:ascii="仿宋_GB2312" w:hAnsi="等线" w:eastAsia="仿宋_GB2312" w:cs="仿宋_GB2312"/>
                <w:szCs w:val="21"/>
                <w:lang w:bidi="ar"/>
              </w:rPr>
              <w:t xml:space="preserve">（</w:t>
            </w:r>
            <w:r>
              <w:rPr>
                <w:rFonts w:hint="eastAsia" w:ascii="仿宋_GB2312" w:hAnsi="等线" w:eastAsia="仿宋_GB2312" w:cs="仿宋_GB2312"/>
                <w:szCs w:val="21"/>
                <w:lang w:bidi="ar"/>
              </w:rPr>
              <w:t xml:space="preserve">挂机</w:t>
            </w:r>
            <w:r>
              <w:rPr>
                <w:rFonts w:ascii="仿宋_GB2312" w:hAnsi="等线" w:eastAsia="仿宋_GB2312" w:cs="仿宋_GB2312"/>
                <w:szCs w:val="21"/>
                <w:lang w:bidi="ar"/>
              </w:rPr>
              <w:t xml:space="preserve">）</w:t>
            </w:r>
            <w:r/>
          </w:p>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3工时</w:t>
            </w:r>
            <w:r>
              <w:rPr>
                <w:rFonts w:ascii="仿宋_GB2312" w:hAnsi="等线" w:eastAsia="仿宋_GB2312" w:cs="仿宋_GB2312"/>
                <w:szCs w:val="21"/>
                <w:lang w:bidi="ar"/>
              </w:rPr>
              <w:t xml:space="preserve">（</w:t>
            </w:r>
            <w:r>
              <w:rPr>
                <w:rFonts w:hint="eastAsia" w:ascii="仿宋_GB2312" w:hAnsi="等线" w:eastAsia="仿宋_GB2312" w:cs="仿宋_GB2312"/>
                <w:szCs w:val="21"/>
                <w:lang w:bidi="ar"/>
              </w:rPr>
              <w:t xml:space="preserve">柜机</w:t>
            </w:r>
            <w:r>
              <w:rPr>
                <w:rFonts w:ascii="仿宋_GB2312" w:hAnsi="等线" w:eastAsia="仿宋_GB2312" w:cs="仿宋_GB2312"/>
                <w:szCs w:val="21"/>
                <w:lang w:bidi="ar"/>
              </w:rPr>
              <w:t xml:space="preserve">）</w:t>
            </w:r>
            <w:r/>
          </w:p>
        </w:tc>
        <w:tc>
          <w:tcPr>
            <w:shd w:val="clear" w:color="auto" w:fill="auto"/>
            <w:tcW w:w="1063" w:type="dxa"/>
            <w:vAlign w:val="center"/>
            <w:textDirection w:val="lrTb"/>
            <w:noWrap/>
          </w:tcPr>
          <w:p>
            <w:pPr>
              <w:jc w:val="center"/>
              <w:rPr>
                <w:rFonts w:ascii="仿宋_GB2312" w:hAnsi="等线" w:eastAsia="仿宋_GB2312" w:cs="仿宋_GB2312"/>
                <w:szCs w:val="21"/>
              </w:rPr>
            </w:pPr>
            <w:r>
              <w:rPr>
                <w:rFonts w:hint="eastAsia" w:ascii="仿宋_GB2312" w:hAnsi="等线" w:eastAsia="仿宋_GB2312" w:cs="仿宋_GB2312"/>
                <w:szCs w:val="21"/>
              </w:rPr>
              <w:t xml:space="preserve">每季度服务不超过2次</w:t>
            </w:r>
            <w:r/>
          </w:p>
        </w:tc>
      </w:tr>
      <w:tr>
        <w:trPr>
          <w:jc w:val="center"/>
          <w:trHeight w:val="388"/>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1175" w:type="dxa"/>
            <w:vAlign w:val="center"/>
            <w:vMerge w:val="restart"/>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洗衣机</w:t>
            </w:r>
            <w:r/>
          </w:p>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清洗</w:t>
            </w:r>
            <w:r/>
          </w:p>
        </w:tc>
        <w:tc>
          <w:tcPr>
            <w:shd w:val="clear" w:color="auto" w:fill="auto"/>
            <w:tcW w:w="3751" w:type="dxa"/>
            <w:vAlign w:val="center"/>
            <w:textDirection w:val="lrTb"/>
            <w:noWrap w:val="false"/>
          </w:tcPr>
          <w:p>
            <w:pPr>
              <w:jc w:val="left"/>
              <w:rPr>
                <w:rFonts w:ascii="仿宋_GB2312" w:hAnsi="等线" w:eastAsia="仿宋_GB2312" w:cs="仿宋_GB2312"/>
                <w:szCs w:val="21"/>
              </w:rPr>
            </w:pPr>
            <w:r>
              <w:rPr>
                <w:rFonts w:hint="eastAsia" w:ascii="仿宋" w:hAnsi="仿宋" w:eastAsia="仿宋" w:cs="仿宋"/>
                <w:szCs w:val="21"/>
                <w:lang w:bidi="ar"/>
              </w:rPr>
              <w:t xml:space="preserve">滚筒洗衣机：免拆洗，滚筒洗衣机表面、滚筒内壁、滚筒隔层、密封橡皮圈、洗衣粉槽及工作区域清洁、高温杀菌。</w:t>
            </w:r>
            <w:r/>
          </w:p>
        </w:tc>
        <w:tc>
          <w:tcPr>
            <w:shd w:val="clear" w:color="auto" w:fill="auto"/>
            <w:tcW w:w="1088" w:type="dxa"/>
            <w:vAlign w:val="center"/>
            <w:vMerge w:val="restart"/>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30分钟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2工时</w:t>
            </w:r>
            <w:r/>
          </w:p>
        </w:tc>
        <w:tc>
          <w:tcPr>
            <w:shd w:val="clear" w:color="auto" w:fill="auto"/>
            <w:tcW w:w="1063" w:type="dxa"/>
            <w:vAlign w:val="center"/>
            <w:vMerge w:val="restart"/>
            <w:textDirection w:val="lrTb"/>
            <w:noWrap/>
          </w:tcPr>
          <w:p>
            <w:pPr>
              <w:jc w:val="center"/>
              <w:rPr>
                <w:rFonts w:ascii="仿宋_GB2312" w:hAnsi="等线" w:eastAsia="仿宋_GB2312" w:cs="仿宋_GB2312"/>
                <w:szCs w:val="21"/>
              </w:rPr>
            </w:pPr>
            <w:r>
              <w:rPr>
                <w:rFonts w:hint="eastAsia" w:ascii="仿宋_GB2312" w:hAnsi="等线" w:eastAsia="仿宋_GB2312" w:cs="仿宋_GB2312"/>
                <w:szCs w:val="21"/>
              </w:rPr>
              <w:t xml:space="preserve">每季度服务不超过1次</w:t>
            </w:r>
            <w:r/>
          </w:p>
        </w:tc>
      </w:tr>
      <w:tr>
        <w:trPr>
          <w:jc w:val="center"/>
          <w:trHeight w:val="388"/>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1175" w:type="dxa"/>
            <w:vAlign w:val="center"/>
            <w:vMerge w:val="continue"/>
            <w:textDirection w:val="lrTb"/>
            <w:noWrap w:val="false"/>
          </w:tcPr>
          <w:p>
            <w:pPr>
              <w:jc w:val="center"/>
              <w:widowControl/>
              <w:rPr>
                <w:rFonts w:ascii="仿宋_GB2312" w:hAnsi="等线" w:eastAsia="仿宋_GB2312" w:cs="仿宋_GB2312"/>
                <w:szCs w:val="21"/>
                <w:lang w:bidi="ar"/>
              </w:rPr>
            </w:pPr>
            <w:r>
              <w:rPr>
                <w:rFonts w:ascii="仿宋_GB2312" w:hAnsi="等线" w:eastAsia="仿宋_GB2312" w:cs="仿宋_GB2312"/>
                <w:szCs w:val="21"/>
                <w:lang w:bidi="ar"/>
              </w:rPr>
            </w:r>
            <w:r/>
          </w:p>
        </w:tc>
        <w:tc>
          <w:tcPr>
            <w:shd w:val="clear" w:color="auto" w:fill="auto"/>
            <w:tcW w:w="3751" w:type="dxa"/>
            <w:vAlign w:val="center"/>
            <w:textDirection w:val="lrTb"/>
            <w:noWrap w:val="false"/>
          </w:tcPr>
          <w:p>
            <w:pPr>
              <w:jc w:val="left"/>
              <w:rPr>
                <w:rFonts w:ascii="仿宋_GB2312" w:hAnsi="等线" w:eastAsia="仿宋_GB2312" w:cs="仿宋_GB2312"/>
                <w:szCs w:val="21"/>
              </w:rPr>
            </w:pPr>
            <w:r>
              <w:rPr>
                <w:rFonts w:hint="eastAsia" w:ascii="仿宋" w:hAnsi="仿宋" w:eastAsia="仿宋" w:cs="仿宋"/>
                <w:szCs w:val="21"/>
                <w:lang w:bidi="ar"/>
              </w:rPr>
              <w:t xml:space="preserve">波轮洗衣机：半拆洗，洗衣机表面、内壁、洗衣机波轮内桶、</w:t>
            </w:r>
            <w:r>
              <w:rPr>
                <w:rFonts w:hint="eastAsia" w:ascii="仿宋" w:hAnsi="仿宋" w:eastAsia="仿宋" w:cs="仿宋"/>
                <w:szCs w:val="21"/>
                <w:lang w:bidi="ar"/>
              </w:rPr>
              <w:t xml:space="preserve">波轮桶隔毛絮</w:t>
            </w:r>
            <w:r>
              <w:rPr>
                <w:rFonts w:hint="eastAsia" w:ascii="仿宋" w:hAnsi="仿宋" w:eastAsia="仿宋" w:cs="仿宋"/>
                <w:szCs w:val="21"/>
                <w:lang w:bidi="ar"/>
              </w:rPr>
              <w:t xml:space="preserve">过滤器分配器、接水管及工作区域清洁、高温杀菌。</w:t>
            </w:r>
            <w:r/>
          </w:p>
        </w:tc>
        <w:tc>
          <w:tcPr>
            <w:shd w:val="clear" w:color="auto" w:fill="auto"/>
            <w:tcW w:w="1088" w:type="dxa"/>
            <w:vAlign w:val="center"/>
            <w:vMerge w:val="continue"/>
            <w:textDirection w:val="lrTb"/>
            <w:noWrap w:val="false"/>
          </w:tcPr>
          <w:p>
            <w:pPr>
              <w:jc w:val="center"/>
              <w:widowControl/>
              <w:rPr>
                <w:rFonts w:ascii="仿宋_GB2312" w:hAnsi="等线" w:eastAsia="仿宋_GB2312" w:cs="仿宋_GB2312"/>
                <w:szCs w:val="21"/>
                <w:lang w:bidi="ar"/>
              </w:rPr>
            </w:pPr>
            <w:r>
              <w:rPr>
                <w:rFonts w:ascii="仿宋_GB2312" w:hAnsi="等线" w:eastAsia="仿宋_GB2312" w:cs="仿宋_GB2312"/>
                <w:szCs w:val="21"/>
                <w:lang w:bidi="ar"/>
              </w:rPr>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3工时</w:t>
            </w:r>
            <w:r/>
          </w:p>
        </w:tc>
        <w:tc>
          <w:tcPr>
            <w:shd w:val="clear" w:color="auto" w:fill="auto"/>
            <w:tcW w:w="1063" w:type="dxa"/>
            <w:vAlign w:val="center"/>
            <w:vMerge w:val="continue"/>
            <w:textDirection w:val="lrTb"/>
            <w:noWrap/>
          </w:tcPr>
          <w:p>
            <w:pPr>
              <w:rPr>
                <w:rFonts w:ascii="仿宋_GB2312" w:hAnsi="等线" w:eastAsia="仿宋_GB2312" w:cs="仿宋_GB2312"/>
                <w:szCs w:val="21"/>
              </w:rPr>
            </w:pPr>
            <w:r>
              <w:rPr>
                <w:rFonts w:ascii="仿宋_GB2312" w:hAnsi="等线" w:eastAsia="仿宋_GB2312" w:cs="仿宋_GB2312"/>
                <w:szCs w:val="21"/>
              </w:rPr>
            </w:r>
            <w:r/>
          </w:p>
        </w:tc>
      </w:tr>
      <w:tr>
        <w:trPr>
          <w:jc w:val="center"/>
          <w:trHeight w:val="866"/>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restart"/>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个人助洁</w:t>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洗发</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给老人洗头时水温适宜，力度适中；洗头后要及时给老人把头发吹干。</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15分钟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0.25工时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r>
      <w:tr>
        <w:trPr>
          <w:jc w:val="center"/>
          <w:trHeight w:val="1404"/>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continue"/>
            <w:textDirection w:val="lrTb"/>
            <w:noWrap w:val="false"/>
          </w:tcPr>
          <w:p>
            <w:pPr>
              <w:jc w:val="center"/>
              <w:widowControl/>
              <w:rPr>
                <w:rFonts w:ascii="仿宋_GB2312" w:hAnsi="等线" w:eastAsia="仿宋_GB2312" w:cs="仿宋_GB2312"/>
                <w:szCs w:val="21"/>
                <w:lang w:bidi="ar"/>
              </w:rPr>
            </w:pPr>
            <w:r>
              <w:rPr>
                <w:rFonts w:ascii="仿宋_GB2312" w:hAnsi="等线" w:eastAsia="仿宋_GB2312" w:cs="仿宋_GB2312"/>
                <w:szCs w:val="21"/>
                <w:lang w:bidi="ar"/>
              </w:rPr>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理发</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理发（含刮胡子、洗头发、吹干头发）不包含焗油、染发等。理发工具由服务单位提供。</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上门不少于30分钟/次；集中不少于15分钟/次</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上门1工时，集中</w:t>
            </w:r>
            <w:r>
              <w:rPr>
                <w:rFonts w:ascii="仿宋_GB2312" w:hAnsi="等线" w:eastAsia="仿宋_GB2312" w:cs="仿宋_GB2312"/>
                <w:szCs w:val="21"/>
                <w:lang w:bidi="ar"/>
              </w:rPr>
              <w:t xml:space="preserve">0.5</w:t>
            </w:r>
            <w:r>
              <w:rPr>
                <w:rFonts w:hint="eastAsia" w:ascii="仿宋_GB2312" w:hAnsi="等线" w:eastAsia="仿宋_GB2312" w:cs="仿宋_GB2312"/>
                <w:szCs w:val="21"/>
                <w:lang w:bidi="ar"/>
              </w:rPr>
              <w:t xml:space="preserve">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lang w:bidi="ar"/>
              </w:rPr>
            </w:pPr>
            <w:r>
              <w:rPr>
                <w:rFonts w:ascii="仿宋_GB2312" w:hAnsi="等线" w:eastAsia="仿宋_GB2312" w:cs="仿宋_GB2312"/>
                <w:szCs w:val="21"/>
                <w:lang w:bidi="ar"/>
              </w:rPr>
            </w:r>
            <w:r/>
          </w:p>
        </w:tc>
      </w:tr>
      <w:tr>
        <w:trPr>
          <w:jc w:val="center"/>
          <w:trHeight w:val="1125"/>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洗脚剪</w:t>
            </w:r>
            <w:r/>
          </w:p>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指甲</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按老人要求洗脚、剪手脚指甲；修甲前先用酒精对指甲刀进行消毒，必要</w:t>
            </w:r>
            <w:r>
              <w:rPr>
                <w:rFonts w:hint="eastAsia" w:ascii="仿宋_GB2312" w:hAnsi="等线" w:eastAsia="仿宋_GB2312" w:cs="仿宋_GB2312"/>
                <w:szCs w:val="21"/>
                <w:lang w:bidi="ar"/>
              </w:rPr>
              <w:t xml:space="preserve">时专业</w:t>
            </w:r>
            <w:r>
              <w:rPr>
                <w:rFonts w:hint="eastAsia" w:ascii="仿宋_GB2312" w:hAnsi="等线" w:eastAsia="仿宋_GB2312" w:cs="仿宋_GB2312"/>
                <w:szCs w:val="21"/>
                <w:lang w:bidi="ar"/>
              </w:rPr>
              <w:t xml:space="preserve">处理灰指甲。</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30分钟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1工时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r>
      <w:tr>
        <w:trPr>
          <w:jc w:val="center"/>
          <w:trHeight w:val="1268"/>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协助</w:t>
            </w:r>
            <w:r>
              <w:rPr>
                <w:rFonts w:hint="eastAsia" w:ascii="仿宋_GB2312" w:hAnsi="等线" w:eastAsia="仿宋_GB2312" w:cs="仿宋_GB2312"/>
                <w:szCs w:val="21"/>
                <w:lang w:bidi="ar"/>
              </w:rPr>
              <w:t xml:space="preserve">助</w:t>
            </w:r>
            <w:r>
              <w:rPr>
                <w:rFonts w:hint="eastAsia" w:ascii="仿宋_GB2312" w:hAnsi="等线" w:eastAsia="仿宋_GB2312" w:cs="仿宋_GB2312"/>
                <w:szCs w:val="21"/>
                <w:lang w:bidi="ar"/>
              </w:rPr>
              <w:t xml:space="preserve">浴</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上门助浴时</w:t>
            </w:r>
            <w:r>
              <w:rPr>
                <w:rFonts w:hint="eastAsia" w:ascii="仿宋_GB2312" w:hAnsi="等线" w:eastAsia="仿宋_GB2312" w:cs="仿宋_GB2312"/>
                <w:szCs w:val="21"/>
                <w:lang w:bidi="ar"/>
              </w:rPr>
              <w:t xml:space="preserve">应根据气候状况和洗浴条件，注意为老人防寒保暖、防暑降温，做好安全防护，</w:t>
            </w:r>
            <w:r>
              <w:rPr>
                <w:rFonts w:hint="eastAsia" w:ascii="仿宋_GB2312" w:hAnsi="等线" w:eastAsia="仿宋_GB2312" w:cs="仿宋_GB2312"/>
                <w:szCs w:val="21"/>
                <w:lang w:bidi="ar"/>
              </w:rPr>
              <w:t xml:space="preserve">助浴时应有</w:t>
            </w:r>
            <w:r>
              <w:rPr>
                <w:rFonts w:hint="eastAsia" w:ascii="仿宋_GB2312" w:hAnsi="等线" w:eastAsia="仿宋_GB2312" w:cs="仿宋_GB2312"/>
                <w:szCs w:val="21"/>
                <w:lang w:bidi="ar"/>
              </w:rPr>
              <w:t xml:space="preserve">老人家人陪同。</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60分钟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2工时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单人</w:t>
            </w:r>
            <w:r>
              <w:rPr>
                <w:rFonts w:ascii="仿宋_GB2312" w:hAnsi="等线" w:eastAsia="仿宋_GB2312" w:cs="仿宋_GB2312"/>
                <w:szCs w:val="21"/>
                <w:lang w:bidi="ar"/>
              </w:rPr>
              <w:t xml:space="preserve">服务标准，多人服务</w:t>
            </w:r>
            <w:r>
              <w:rPr>
                <w:rFonts w:hint="eastAsia" w:ascii="仿宋_GB2312" w:hAnsi="等线" w:eastAsia="仿宋_GB2312" w:cs="仿宋_GB2312"/>
                <w:szCs w:val="21"/>
                <w:lang w:bidi="ar"/>
              </w:rPr>
              <w:t xml:space="preserve">可叠加</w:t>
            </w:r>
            <w:r>
              <w:rPr>
                <w:rFonts w:ascii="仿宋_GB2312" w:hAnsi="等线" w:eastAsia="仿宋_GB2312" w:cs="仿宋_GB2312"/>
                <w:szCs w:val="21"/>
                <w:lang w:bidi="ar"/>
              </w:rPr>
              <w:t xml:space="preserve">计算</w:t>
            </w:r>
            <w:r/>
          </w:p>
        </w:tc>
      </w:tr>
      <w:tr>
        <w:trPr>
          <w:jc w:val="center"/>
          <w:trHeight w:val="896"/>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专业助浴</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携带</w:t>
            </w:r>
            <w:r>
              <w:rPr>
                <w:rFonts w:hint="eastAsia" w:ascii="仿宋_GB2312" w:hAnsi="等线" w:eastAsia="仿宋_GB2312" w:cs="仿宋_GB2312"/>
                <w:szCs w:val="21"/>
                <w:lang w:bidi="ar"/>
              </w:rPr>
              <w:t xml:space="preserve">专业助浴设备</w:t>
            </w:r>
            <w:r>
              <w:rPr>
                <w:rFonts w:hint="eastAsia" w:ascii="仿宋_GB2312" w:hAnsi="等线" w:eastAsia="仿宋_GB2312" w:cs="仿宋_GB2312"/>
                <w:szCs w:val="21"/>
                <w:lang w:bidi="ar"/>
              </w:rPr>
              <w:t xml:space="preserve">为符合</w:t>
            </w:r>
            <w:r>
              <w:rPr>
                <w:rFonts w:hint="eastAsia" w:ascii="仿宋_GB2312" w:hAnsi="等线" w:eastAsia="仿宋_GB2312" w:cs="仿宋_GB2312"/>
                <w:szCs w:val="21"/>
                <w:lang w:bidi="ar"/>
              </w:rPr>
              <w:t xml:space="preserve">助浴条件</w:t>
            </w:r>
            <w:r>
              <w:rPr>
                <w:rFonts w:hint="eastAsia" w:ascii="仿宋_GB2312" w:hAnsi="等线" w:eastAsia="仿宋_GB2312" w:cs="仿宋_GB2312"/>
                <w:szCs w:val="21"/>
                <w:lang w:bidi="ar"/>
              </w:rPr>
              <w:t xml:space="preserve">的中重度失能老年人</w:t>
            </w:r>
            <w:r>
              <w:rPr>
                <w:rFonts w:hint="eastAsia" w:ascii="仿宋_GB2312" w:hAnsi="等线" w:eastAsia="仿宋_GB2312" w:cs="仿宋_GB2312"/>
                <w:szCs w:val="21"/>
                <w:lang w:bidi="ar"/>
              </w:rPr>
              <w:t xml:space="preserve">提供助浴服务</w:t>
            </w:r>
            <w:r>
              <w:rPr>
                <w:rFonts w:hint="eastAsia" w:ascii="仿宋_GB2312" w:hAnsi="等线" w:eastAsia="仿宋_GB2312" w:cs="仿宋_GB2312"/>
                <w:szCs w:val="21"/>
                <w:lang w:bidi="ar"/>
              </w:rPr>
              <w:t xml:space="preserve">。</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30分钟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4工时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单人</w:t>
            </w:r>
            <w:r>
              <w:rPr>
                <w:rFonts w:ascii="仿宋_GB2312" w:hAnsi="等线" w:eastAsia="仿宋_GB2312" w:cs="仿宋_GB2312"/>
                <w:szCs w:val="21"/>
                <w:lang w:bidi="ar"/>
              </w:rPr>
              <w:t xml:space="preserve">服务标准，多人服务</w:t>
            </w:r>
            <w:r>
              <w:rPr>
                <w:rFonts w:hint="eastAsia" w:ascii="仿宋_GB2312" w:hAnsi="等线" w:eastAsia="仿宋_GB2312" w:cs="仿宋_GB2312"/>
                <w:szCs w:val="21"/>
                <w:lang w:bidi="ar"/>
              </w:rPr>
              <w:t xml:space="preserve">可叠加</w:t>
            </w:r>
            <w:r>
              <w:rPr>
                <w:rFonts w:ascii="仿宋_GB2312" w:hAnsi="等线" w:eastAsia="仿宋_GB2312" w:cs="仿宋_GB2312"/>
                <w:szCs w:val="21"/>
                <w:lang w:bidi="ar"/>
              </w:rPr>
              <w:t xml:space="preserve">计算</w:t>
            </w:r>
            <w:r/>
          </w:p>
        </w:tc>
      </w:tr>
      <w:tr>
        <w:trPr>
          <w:jc w:val="center"/>
          <w:trHeight w:val="952"/>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restart"/>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便民服务</w:t>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代办服务</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代换煤气、代办各种手续、代缴各种费用等，应按照老人的要求及时办理。</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30分钟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1工时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r>
      <w:tr>
        <w:trPr>
          <w:jc w:val="center"/>
          <w:trHeight w:val="555"/>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continue"/>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代购物品</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代购生活用品。</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30分钟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1工时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r>
      <w:tr>
        <w:trPr>
          <w:jc w:val="center"/>
          <w:trHeight w:val="1126"/>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陪同外出</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陪同时应注意途中安全，使用助行器具时，应按助行器具的使用说明进行操作。</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30分钟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1工时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r>
      <w:tr>
        <w:trPr>
          <w:jc w:val="center"/>
          <w:trHeight w:val="720"/>
        </w:trPr>
        <w:tc>
          <w:tcPr>
            <w:shd w:val="clear" w:color="auto" w:fill="auto"/>
            <w:tcW w:w="823" w:type="dxa"/>
            <w:vAlign w:val="center"/>
            <w:vMerge w:val="restart"/>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康复护理</w:t>
            </w:r>
            <w:r/>
          </w:p>
        </w:tc>
        <w:tc>
          <w:tcPr>
            <w:shd w:val="clear" w:color="auto" w:fill="auto"/>
            <w:tcW w:w="63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健康检测</w:t>
            </w:r>
            <w:r/>
          </w:p>
        </w:tc>
        <w:tc>
          <w:tcPr>
            <w:shd w:val="clear" w:color="auto" w:fill="auto"/>
            <w:tcW w:w="1175" w:type="dxa"/>
            <w:vAlign w:val="center"/>
            <w:textDirection w:val="lrTb"/>
            <w:noWrap w:val="false"/>
          </w:tcPr>
          <w:p>
            <w:pPr>
              <w:jc w:val="center"/>
              <w:rPr>
                <w:rFonts w:ascii="仿宋_GB2312" w:hAnsi="等线" w:eastAsia="仿宋_GB2312" w:cs="仿宋_GB2312"/>
                <w:szCs w:val="21"/>
                <w:lang w:bidi="ar"/>
              </w:rPr>
            </w:pPr>
            <w:r>
              <w:rPr>
                <w:rFonts w:hint="eastAsia" w:ascii="仿宋_GB2312" w:hAnsi="等线" w:eastAsia="仿宋_GB2312" w:cs="仿宋_GB2312"/>
                <w:szCs w:val="21"/>
                <w:lang w:bidi="ar"/>
              </w:rPr>
              <w:t xml:space="preserve">血压、血糖测量</w:t>
            </w:r>
            <w:r/>
          </w:p>
        </w:tc>
        <w:tc>
          <w:tcPr>
            <w:shd w:val="clear" w:color="auto" w:fill="auto"/>
            <w:tcW w:w="3751"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建立健康档案，记录测量数据。</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15分钟 </w:t>
            </w:r>
            <w:r/>
          </w:p>
        </w:tc>
        <w:tc>
          <w:tcPr>
            <w:shd w:val="clear" w:color="auto" w:fill="auto"/>
            <w:tcW w:w="1048" w:type="dxa"/>
            <w:vAlign w:val="center"/>
            <w:textDirection w:val="lrTb"/>
            <w:noWrap w:val="false"/>
          </w:tcPr>
          <w:p>
            <w:pPr>
              <w:jc w:val="center"/>
              <w:widowControl/>
              <w:rPr>
                <w:rFonts w:ascii="仿宋" w:hAnsi="仿宋" w:eastAsia="仿宋" w:cs="仿宋"/>
                <w:szCs w:val="21"/>
                <w:lang w:bidi="ar"/>
              </w:rPr>
            </w:pPr>
            <w:r>
              <w:rPr>
                <w:rFonts w:hint="eastAsia" w:ascii="仿宋" w:hAnsi="仿宋" w:eastAsia="仿宋" w:cs="仿宋"/>
                <w:szCs w:val="21"/>
                <w:lang w:bidi="ar"/>
              </w:rPr>
              <w:t xml:space="preserve">0.25工时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lang w:bidi="ar"/>
              </w:rPr>
            </w:pPr>
            <w:r>
              <w:rPr>
                <w:rFonts w:ascii="仿宋_GB2312" w:hAnsi="等线" w:eastAsia="仿宋_GB2312" w:cs="仿宋_GB2312"/>
                <w:szCs w:val="21"/>
                <w:lang w:bidi="ar"/>
              </w:rPr>
            </w:r>
            <w:r/>
          </w:p>
        </w:tc>
      </w:tr>
      <w:tr>
        <w:trPr>
          <w:jc w:val="center"/>
          <w:trHeight w:val="720"/>
        </w:trPr>
        <w:tc>
          <w:tcPr>
            <w:shd w:val="clear" w:color="auto" w:fill="auto"/>
            <w:tcW w:w="823" w:type="dxa"/>
            <w:vAlign w:val="center"/>
            <w:vMerge w:val="continue"/>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助</w:t>
            </w:r>
            <w:r>
              <w:rPr>
                <w:rFonts w:hint="eastAsia" w:ascii="仿宋_GB2312" w:hAnsi="等线" w:eastAsia="仿宋_GB2312" w:cs="仿宋_GB2312"/>
                <w:szCs w:val="21"/>
                <w:lang w:bidi="ar"/>
              </w:rPr>
              <w:t xml:space="preserve">医</w:t>
            </w:r>
            <w:r>
              <w:rPr>
                <w:rFonts w:hint="eastAsia" w:ascii="仿宋_GB2312" w:hAnsi="等线" w:eastAsia="仿宋_GB2312" w:cs="仿宋_GB2312"/>
                <w:szCs w:val="21"/>
                <w:lang w:bidi="ar"/>
              </w:rPr>
              <w:t xml:space="preserve">服务</w:t>
            </w:r>
            <w:r/>
          </w:p>
        </w:tc>
        <w:tc>
          <w:tcPr>
            <w:shd w:val="clear" w:color="auto" w:fill="auto"/>
            <w:tcW w:w="1175" w:type="dxa"/>
            <w:vAlign w:val="center"/>
            <w:textDirection w:val="lrTb"/>
            <w:noWrap w:val="false"/>
          </w:tcPr>
          <w:p>
            <w:pPr>
              <w:jc w:val="center"/>
              <w:rPr>
                <w:rFonts w:ascii="仿宋_GB2312" w:hAnsi="等线" w:eastAsia="仿宋_GB2312" w:cs="仿宋_GB2312"/>
                <w:szCs w:val="21"/>
                <w:lang w:bidi="ar"/>
              </w:rPr>
            </w:pPr>
            <w:r>
              <w:rPr>
                <w:rFonts w:hint="eastAsia" w:ascii="仿宋_GB2312" w:hAnsi="等线" w:eastAsia="仿宋_GB2312" w:cs="仿宋_GB2312"/>
                <w:szCs w:val="21"/>
                <w:lang w:bidi="ar"/>
              </w:rPr>
              <w:t xml:space="preserve">就医陪护</w:t>
            </w:r>
            <w:r/>
          </w:p>
        </w:tc>
        <w:tc>
          <w:tcPr>
            <w:shd w:val="clear" w:color="auto" w:fill="auto"/>
            <w:tcW w:w="3751"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交通费及相关费用由用户支付。</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60分钟 </w:t>
            </w:r>
            <w:r/>
          </w:p>
        </w:tc>
        <w:tc>
          <w:tcPr>
            <w:shd w:val="clear" w:color="auto" w:fill="auto"/>
            <w:tcW w:w="1048" w:type="dxa"/>
            <w:vAlign w:val="center"/>
            <w:textDirection w:val="lrTb"/>
            <w:noWrap w:val="false"/>
          </w:tcPr>
          <w:p>
            <w:pPr>
              <w:jc w:val="center"/>
              <w:widowControl/>
              <w:rPr>
                <w:rFonts w:ascii="仿宋" w:hAnsi="仿宋" w:eastAsia="仿宋" w:cs="仿宋"/>
                <w:szCs w:val="21"/>
                <w:lang w:bidi="ar"/>
              </w:rPr>
            </w:pPr>
            <w:r>
              <w:rPr>
                <w:rFonts w:hint="eastAsia" w:ascii="仿宋" w:hAnsi="仿宋" w:eastAsia="仿宋" w:cs="仿宋"/>
                <w:szCs w:val="21"/>
                <w:lang w:bidi="ar"/>
              </w:rPr>
              <w:t xml:space="preserve">1工时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lang w:bidi="ar"/>
              </w:rPr>
            </w:pPr>
            <w:r>
              <w:rPr>
                <w:rFonts w:ascii="仿宋_GB2312" w:hAnsi="等线" w:eastAsia="仿宋_GB2312" w:cs="仿宋_GB2312"/>
                <w:szCs w:val="21"/>
                <w:lang w:bidi="ar"/>
              </w:rPr>
            </w:r>
            <w:r/>
          </w:p>
        </w:tc>
      </w:tr>
      <w:tr>
        <w:trPr>
          <w:jc w:val="center"/>
          <w:trHeight w:val="925"/>
        </w:trPr>
        <w:tc>
          <w:tcPr>
            <w:shd w:val="clear" w:color="auto" w:fill="auto"/>
            <w:tcW w:w="823" w:type="dxa"/>
            <w:vAlign w:val="center"/>
            <w:vMerge w:val="restart"/>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安全守护</w:t>
            </w:r>
            <w:r/>
          </w:p>
        </w:tc>
        <w:tc>
          <w:tcPr>
            <w:gridSpan w:val="2"/>
            <w:shd w:val="clear" w:color="auto" w:fill="auto"/>
            <w:tcW w:w="1813"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紧急呼叫设备（居家安全报警器）</w:t>
            </w:r>
            <w:r/>
          </w:p>
        </w:tc>
        <w:tc>
          <w:tcPr>
            <w:shd w:val="clear" w:color="auto" w:fill="auto"/>
            <w:tcW w:w="3751" w:type="dxa"/>
            <w:vAlign w:val="center"/>
            <w:textDirection w:val="lrTb"/>
            <w:noWrap w:val="false"/>
          </w:tcPr>
          <w:p>
            <w:pPr>
              <w:jc w:val="left"/>
              <w:rPr>
                <w:rFonts w:ascii="仿宋_GB2312" w:hAnsi="等线" w:eastAsia="仿宋_GB2312" w:cs="仿宋_GB2312"/>
                <w:szCs w:val="21"/>
                <w:lang w:bidi="ar"/>
              </w:rPr>
            </w:pPr>
            <w:r>
              <w:rPr>
                <w:rFonts w:hint="eastAsia" w:ascii="仿宋_GB2312" w:hAnsi="等线" w:eastAsia="仿宋_GB2312" w:cs="仿宋_GB2312"/>
                <w:szCs w:val="21"/>
                <w:lang w:bidi="ar"/>
              </w:rPr>
              <w:t xml:space="preserve">含设备及服务,提供紧急呼叫转介服务。建立紧急援助服务热线，保持24小时在线畅通。建立《突发事件应急方案》，城市社区要求15分钟内响应，农村社区要求30分钟内响应。</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不少于15分钟/次，每个月不低于4次主动监测。</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1工时/月/</w:t>
            </w:r>
            <w:r>
              <w:rPr>
                <w:rFonts w:hint="eastAsia" w:ascii="仿宋_GB2312" w:hAnsi="等线" w:eastAsia="仿宋_GB2312" w:cs="仿宋_GB2312"/>
                <w:szCs w:val="21"/>
                <w:lang w:bidi="ar"/>
              </w:rPr>
              <w:t xml:space="preserve">个</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lang w:bidi="ar"/>
              </w:rPr>
            </w:pPr>
            <w:r>
              <w:rPr>
                <w:rFonts w:hint="eastAsia" w:ascii="仿宋_GB2312" w:hAnsi="等线" w:eastAsia="仿宋_GB2312" w:cs="仿宋_GB2312"/>
                <w:szCs w:val="21"/>
                <w:lang w:bidi="ar"/>
              </w:rPr>
              <w:t xml:space="preserve">满1年后免费提供1年的质保及监测服务</w:t>
            </w:r>
            <w:r/>
          </w:p>
        </w:tc>
      </w:tr>
      <w:tr>
        <w:trPr>
          <w:jc w:val="center"/>
          <w:trHeight w:val="762"/>
        </w:trPr>
        <w:tc>
          <w:tcPr>
            <w:shd w:val="clear" w:color="auto" w:fill="auto"/>
            <w:tcW w:w="823" w:type="dxa"/>
            <w:vAlign w:val="center"/>
            <w:vMerge w:val="continue"/>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c>
          <w:tcPr>
            <w:gridSpan w:val="2"/>
            <w:shd w:val="clear" w:color="auto" w:fill="auto"/>
            <w:tcW w:w="1813"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探访关爱</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定期上门</w:t>
            </w:r>
            <w:r>
              <w:rPr>
                <w:rFonts w:ascii="仿宋_GB2312" w:hAnsi="等线" w:eastAsia="仿宋_GB2312" w:cs="仿宋_GB2312"/>
                <w:szCs w:val="21"/>
                <w:lang w:bidi="ar"/>
              </w:rPr>
              <w:t xml:space="preserve">探访</w:t>
            </w:r>
            <w:r>
              <w:rPr>
                <w:rFonts w:hint="eastAsia" w:ascii="仿宋_GB2312" w:hAnsi="等线" w:eastAsia="仿宋_GB2312" w:cs="仿宋_GB2312"/>
                <w:szCs w:val="21"/>
                <w:lang w:bidi="ar"/>
              </w:rPr>
              <w:t xml:space="preserve">或</w:t>
            </w:r>
            <w:r>
              <w:rPr>
                <w:rFonts w:ascii="仿宋_GB2312" w:hAnsi="等线" w:eastAsia="仿宋_GB2312" w:cs="仿宋_GB2312"/>
                <w:szCs w:val="21"/>
                <w:lang w:bidi="ar"/>
              </w:rPr>
              <w:t xml:space="preserve">通过电话、视频等</w:t>
            </w:r>
            <w:r>
              <w:rPr>
                <w:rFonts w:hint="eastAsia" w:ascii="仿宋_GB2312" w:hAnsi="等线" w:eastAsia="仿宋_GB2312" w:cs="仿宋_GB2312"/>
                <w:szCs w:val="21"/>
                <w:lang w:bidi="ar"/>
              </w:rPr>
              <w:t xml:space="preserve">方式</w:t>
            </w:r>
            <w:r>
              <w:rPr>
                <w:rFonts w:ascii="仿宋_GB2312" w:hAnsi="等线" w:eastAsia="仿宋_GB2312" w:cs="仿宋_GB2312"/>
                <w:szCs w:val="21"/>
                <w:lang w:bidi="ar"/>
              </w:rPr>
              <w:t xml:space="preserve">关爱。</w:t>
            </w:r>
            <w:r/>
          </w:p>
        </w:tc>
        <w:tc>
          <w:tcPr>
            <w:shd w:val="clear" w:color="auto" w:fill="auto"/>
            <w:tcW w:w="1088" w:type="dxa"/>
            <w:vAlign w:val="center"/>
            <w:textDirection w:val="lrTb"/>
            <w:noWrap w:val="false"/>
          </w:tcPr>
          <w:p>
            <w:pPr>
              <w:jc w:val="center"/>
              <w:rPr>
                <w:rFonts w:ascii="仿宋_GB2312" w:hAnsi="等线" w:eastAsia="仿宋_GB2312" w:cs="仿宋_GB2312"/>
                <w:szCs w:val="21"/>
              </w:rPr>
            </w:pPr>
            <w:r>
              <w:rPr>
                <w:rFonts w:hint="eastAsia" w:ascii="仿宋" w:hAnsi="仿宋" w:eastAsia="仿宋" w:cs="仿宋"/>
                <w:szCs w:val="21"/>
                <w:lang w:bidi="ar"/>
              </w:rPr>
              <w:t xml:space="preserve">15分钟</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0.5工时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r>
      <w:tr>
        <w:trPr>
          <w:jc w:val="center"/>
          <w:trHeight w:val="840"/>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gridSpan w:val="2"/>
            <w:shd w:val="clear" w:color="auto" w:fill="auto"/>
            <w:tcW w:w="1813"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管道疏通/应急维修</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简单的安装或维修（不含更换配件和其他设备费用），下水道疏通。</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30分钟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2工时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r>
      <w:tr>
        <w:trPr>
          <w:jc w:val="center"/>
          <w:trHeight w:val="989"/>
        </w:trPr>
        <w:tc>
          <w:tcPr>
            <w:shd w:val="clear" w:color="auto" w:fill="auto"/>
            <w:tcW w:w="823" w:type="dxa"/>
            <w:vAlign w:val="center"/>
            <w:vMerge w:val="restart"/>
            <w:textDirection w:val="lrTb"/>
            <w:noWrap w:val="false"/>
          </w:tcPr>
          <w:p>
            <w:pPr>
              <w:jc w:val="center"/>
              <w:rPr>
                <w:rFonts w:ascii="仿宋_GB2312" w:hAnsi="等线" w:eastAsia="仿宋_GB2312" w:cs="仿宋_GB2312"/>
                <w:szCs w:val="21"/>
              </w:rPr>
            </w:pPr>
            <w:r>
              <w:rPr>
                <w:rFonts w:hint="eastAsia" w:ascii="仿宋_GB2312" w:hAnsi="等线" w:eastAsia="仿宋_GB2312" w:cs="仿宋_GB2312"/>
                <w:szCs w:val="21"/>
              </w:rPr>
              <w:t xml:space="preserve">精神慰藉</w:t>
            </w:r>
            <w:r/>
          </w:p>
        </w:tc>
        <w:tc>
          <w:tcPr>
            <w:shd w:val="clear" w:color="auto" w:fill="auto"/>
            <w:tcW w:w="638" w:type="dxa"/>
            <w:vAlign w:val="center"/>
            <w:vMerge w:val="restart"/>
            <w:textDirection w:val="lrTb"/>
            <w:noWrap w:val="false"/>
          </w:tcPr>
          <w:p>
            <w:pPr>
              <w:jc w:val="center"/>
              <w:rPr>
                <w:rFonts w:ascii="仿宋_GB2312" w:hAnsi="等线" w:eastAsia="仿宋_GB2312" w:cs="仿宋_GB2312"/>
                <w:szCs w:val="21"/>
              </w:rPr>
            </w:pPr>
            <w:r>
              <w:rPr>
                <w:rFonts w:hint="eastAsia" w:ascii="仿宋_GB2312" w:hAnsi="等线" w:eastAsia="仿宋_GB2312" w:cs="仿宋_GB2312"/>
                <w:szCs w:val="21"/>
              </w:rPr>
              <w:t xml:space="preserve">助学</w:t>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法律、安全知识宣讲</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对法律、防诈骗、食品卫生安全、消防安全、用电、用气等方面知识的普及。</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30分钟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0.5工时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r>
      <w:tr>
        <w:trPr>
          <w:jc w:val="center"/>
          <w:trHeight w:val="848"/>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638"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shd w:val="clear" w:color="auto" w:fill="auto"/>
            <w:tcW w:w="1175"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电子产品操作指导</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针对手机、电视等电子产品操作指导。</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30分钟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0.5工时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r>
      <w:tr>
        <w:trPr>
          <w:jc w:val="center"/>
          <w:trHeight w:val="728"/>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gridSpan w:val="2"/>
            <w:shd w:val="clear" w:color="auto" w:fill="auto"/>
            <w:tcW w:w="1813"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聊天读报</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陪同老年人聊天，排遣孤寂情绪。</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60分钟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1工时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r>
      <w:tr>
        <w:trPr>
          <w:jc w:val="center"/>
          <w:trHeight w:val="1031"/>
        </w:trPr>
        <w:tc>
          <w:tcPr>
            <w:shd w:val="clear" w:color="auto" w:fill="auto"/>
            <w:tcW w:w="823" w:type="dxa"/>
            <w:vAlign w:val="center"/>
            <w:vMerge w:val="continue"/>
            <w:textDirection w:val="lrTb"/>
            <w:noWrap w:val="false"/>
          </w:tcPr>
          <w:p>
            <w:pPr>
              <w:jc w:val="center"/>
              <w:rPr>
                <w:rFonts w:ascii="仿宋_GB2312" w:hAnsi="等线" w:eastAsia="仿宋_GB2312" w:cs="仿宋_GB2312"/>
                <w:szCs w:val="21"/>
              </w:rPr>
            </w:pPr>
            <w:r>
              <w:rPr>
                <w:rFonts w:ascii="仿宋_GB2312" w:hAnsi="等线" w:eastAsia="仿宋_GB2312" w:cs="仿宋_GB2312"/>
                <w:szCs w:val="21"/>
              </w:rPr>
            </w:r>
            <w:r/>
          </w:p>
        </w:tc>
        <w:tc>
          <w:tcPr>
            <w:gridSpan w:val="2"/>
            <w:shd w:val="clear" w:color="auto" w:fill="auto"/>
            <w:tcW w:w="1813"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专业心理咨询与疏导</w:t>
            </w:r>
            <w:r/>
          </w:p>
        </w:tc>
        <w:tc>
          <w:tcPr>
            <w:shd w:val="clear" w:color="auto" w:fill="auto"/>
            <w:tcW w:w="3751" w:type="dxa"/>
            <w:vAlign w:val="center"/>
            <w:textDirection w:val="lrTb"/>
            <w:noWrap w:val="false"/>
          </w:tcPr>
          <w:p>
            <w:pPr>
              <w:jc w:val="left"/>
              <w:widowControl/>
              <w:rPr>
                <w:rFonts w:ascii="仿宋_GB2312" w:hAnsi="等线" w:eastAsia="仿宋_GB2312" w:cs="仿宋_GB2312"/>
                <w:szCs w:val="21"/>
              </w:rPr>
            </w:pPr>
            <w:r>
              <w:rPr>
                <w:rFonts w:hint="eastAsia" w:ascii="仿宋_GB2312" w:hAnsi="等线" w:eastAsia="仿宋_GB2312" w:cs="仿宋_GB2312"/>
                <w:szCs w:val="21"/>
                <w:lang w:bidi="ar"/>
              </w:rPr>
              <w:t xml:space="preserve">一对一心理咨询与疏导服务，解决情绪、情感、家庭问题。</w:t>
            </w:r>
            <w:r/>
          </w:p>
        </w:tc>
        <w:tc>
          <w:tcPr>
            <w:shd w:val="clear" w:color="auto" w:fill="auto"/>
            <w:tcW w:w="108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60分钟 </w:t>
            </w:r>
            <w:r/>
          </w:p>
        </w:tc>
        <w:tc>
          <w:tcPr>
            <w:shd w:val="clear" w:color="auto" w:fill="auto"/>
            <w:tcW w:w="1048" w:type="dxa"/>
            <w:vAlign w:val="center"/>
            <w:textDirection w:val="lrTb"/>
            <w:noWrap w:val="false"/>
          </w:tcPr>
          <w:p>
            <w:pPr>
              <w:jc w:val="center"/>
              <w:widowControl/>
              <w:rPr>
                <w:rFonts w:ascii="仿宋_GB2312" w:hAnsi="等线" w:eastAsia="仿宋_GB2312" w:cs="仿宋_GB2312"/>
                <w:szCs w:val="21"/>
              </w:rPr>
            </w:pPr>
            <w:r>
              <w:rPr>
                <w:rFonts w:hint="eastAsia" w:ascii="仿宋_GB2312" w:hAnsi="等线" w:eastAsia="仿宋_GB2312" w:cs="仿宋_GB2312"/>
                <w:szCs w:val="21"/>
                <w:lang w:bidi="ar"/>
              </w:rPr>
              <w:t xml:space="preserve">4工时</w:t>
            </w:r>
            <w:r/>
          </w:p>
        </w:tc>
        <w:tc>
          <w:tcPr>
            <w:shd w:val="clear" w:color="auto" w:fill="auto"/>
            <w:tcW w:w="1063" w:type="dxa"/>
            <w:vAlign w:val="center"/>
            <w:textDirection w:val="lrTb"/>
            <w:noWrap w:val="false"/>
          </w:tcPr>
          <w:p>
            <w:pPr>
              <w:jc w:val="center"/>
              <w:widowControl/>
              <w:rPr>
                <w:rFonts w:ascii="仿宋_GB2312" w:hAnsi="等线" w:eastAsia="仿宋_GB2312" w:cs="仿宋_GB2312"/>
                <w:szCs w:val="21"/>
              </w:rPr>
            </w:pPr>
            <w:r>
              <w:rPr>
                <w:rFonts w:ascii="仿宋_GB2312" w:hAnsi="等线" w:eastAsia="仿宋_GB2312" w:cs="仿宋_GB2312"/>
                <w:szCs w:val="21"/>
              </w:rPr>
            </w:r>
            <w:r/>
          </w:p>
        </w:tc>
      </w:tr>
    </w:tbl>
    <w:p>
      <w:pPr>
        <w:ind w:firstLine="344"/>
        <w:spacing w:line="360" w:lineRule="auto"/>
        <w:widowControl/>
        <w:rPr>
          <w:rFonts w:ascii="宋体"/>
          <w:spacing w:val="-15"/>
          <w:sz w:val="20"/>
        </w:rPr>
      </w:pPr>
      <w:r>
        <w:rPr>
          <w:rFonts w:ascii="宋体"/>
          <w:spacing w:val="-14"/>
          <w:sz w:val="20"/>
        </w:rPr>
        <w:t xml:space="preserve">注：最低服务时长和结算工时为最小结算单元，最终结算工时可根据实际服务时长进</w:t>
      </w:r>
      <w:r>
        <w:rPr>
          <w:rFonts w:ascii="宋体"/>
          <w:spacing w:val="-15"/>
          <w:sz w:val="20"/>
        </w:rPr>
        <w:t xml:space="preserve">行累计计算</w:t>
      </w:r>
      <w:r>
        <w:rPr>
          <w:rFonts w:hint="eastAsia" w:ascii="宋体"/>
          <w:spacing w:val="-15"/>
          <w:sz w:val="20"/>
        </w:rPr>
        <w:t xml:space="preserve">。</w:t>
      </w:r>
      <w:r/>
    </w:p>
    <w:p>
      <w:pPr>
        <w:ind w:left="-2" w:firstLine="630"/>
        <w:jc w:val="center"/>
        <w:spacing w:line="360" w:lineRule="auto"/>
        <w:tabs>
          <w:tab w:val="left" w:pos="630" w:leader="none"/>
        </w:tabs>
        <w:rPr>
          <w:rFonts w:eastAsia="方正仿宋_GBK"/>
          <w:sz w:val="32"/>
          <w:szCs w:val="32"/>
        </w:rPr>
      </w:pPr>
      <w:r>
        <w:rPr>
          <w:rFonts w:eastAsia="方正仿宋_GBK"/>
          <w:sz w:val="32"/>
          <w:szCs w:val="32"/>
        </w:rPr>
      </w:r>
      <w:r/>
    </w:p>
    <w:p>
      <w:pPr>
        <w:jc w:val="center"/>
        <w:spacing w:line="360" w:lineRule="auto"/>
        <w:rPr>
          <w:rFonts w:ascii="黑体" w:eastAsia="黑体"/>
          <w:bCs/>
          <w:sz w:val="28"/>
          <w:szCs w:val="28"/>
        </w:rPr>
      </w:pPr>
      <w:r>
        <w:rPr>
          <w:rFonts w:ascii="黑体" w:eastAsia="黑体"/>
          <w:bCs/>
          <w:sz w:val="28"/>
          <w:szCs w:val="28"/>
        </w:rPr>
        <w:br w:type="page" w:clear="all"/>
      </w:r>
      <w:r>
        <w:rPr>
          <w:rFonts w:hint="eastAsia" w:ascii="黑体" w:eastAsia="黑体"/>
          <w:bCs/>
          <w:sz w:val="28"/>
          <w:szCs w:val="28"/>
        </w:rPr>
        <w:t xml:space="preserve">五</w:t>
      </w:r>
      <w:r>
        <w:rPr>
          <w:rFonts w:hint="eastAsia" w:ascii="黑体" w:eastAsia="黑体"/>
          <w:bCs/>
          <w:sz w:val="28"/>
          <w:szCs w:val="28"/>
        </w:rPr>
        <w:t xml:space="preserve">、</w:t>
      </w:r>
      <w:r>
        <w:rPr>
          <w:rFonts w:hint="eastAsia" w:ascii="黑体" w:eastAsia="黑体"/>
          <w:bCs/>
          <w:sz w:val="28"/>
          <w:szCs w:val="28"/>
        </w:rPr>
        <w:t xml:space="preserve">合同书（格式文本）</w:t>
      </w:r>
      <w:r/>
    </w:p>
    <w:p>
      <w:pPr>
        <w:ind w:firstLine="480"/>
        <w:jc w:val="center"/>
        <w:spacing w:line="360" w:lineRule="auto"/>
        <w:tabs>
          <w:tab w:val="left" w:pos="5103" w:leader="none"/>
        </w:tabs>
        <w:rPr>
          <w:rFonts w:ascii="黑体" w:hAnsi="黑体" w:eastAsia="黑体"/>
          <w:b/>
          <w:bCs/>
          <w:sz w:val="24"/>
          <w:szCs w:val="24"/>
        </w:rPr>
        <w:outlineLvl w:val="0"/>
      </w:pPr>
      <w:r>
        <w:rPr>
          <w:rFonts w:hint="eastAsia" w:ascii="黑体" w:hAnsi="黑体" w:eastAsia="黑体"/>
          <w:sz w:val="24"/>
          <w:szCs w:val="24"/>
        </w:rPr>
        <w:t xml:space="preserve">（本合同为基本格式，正式内容</w:t>
      </w:r>
      <w:r>
        <w:rPr>
          <w:rFonts w:hint="eastAsia" w:ascii="黑体" w:hAnsi="黑体" w:eastAsia="黑体"/>
          <w:sz w:val="24"/>
          <w:szCs w:val="24"/>
        </w:rPr>
        <w:t xml:space="preserve">待</w:t>
      </w:r>
      <w:r>
        <w:rPr>
          <w:rFonts w:hint="eastAsia" w:ascii="黑体" w:hAnsi="黑体" w:eastAsia="黑体"/>
          <w:sz w:val="24"/>
          <w:szCs w:val="24"/>
        </w:rPr>
        <w:t xml:space="preserve">公开</w:t>
      </w:r>
      <w:r>
        <w:rPr>
          <w:rFonts w:hint="eastAsia" w:ascii="黑体" w:hAnsi="黑体" w:eastAsia="黑体"/>
          <w:sz w:val="24"/>
          <w:szCs w:val="24"/>
        </w:rPr>
        <w:t xml:space="preserve">招标</w:t>
      </w:r>
      <w:r>
        <w:rPr>
          <w:rFonts w:hint="eastAsia" w:ascii="黑体" w:hAnsi="黑体" w:eastAsia="黑体"/>
          <w:sz w:val="24"/>
          <w:szCs w:val="24"/>
        </w:rPr>
        <w:t xml:space="preserve">后填制）</w:t>
      </w:r>
      <w:r/>
    </w:p>
    <w:p>
      <w:pPr>
        <w:jc w:val="left"/>
        <w:spacing w:line="360" w:lineRule="auto"/>
        <w:rPr>
          <w:rFonts w:ascii="宋体" w:hAnsi="宋体"/>
          <w:bCs/>
          <w:sz w:val="24"/>
          <w:szCs w:val="24"/>
        </w:rPr>
      </w:pPr>
      <w:r>
        <w:rPr>
          <w:rFonts w:hint="eastAsia"/>
          <w:bCs/>
          <w:sz w:val="24"/>
          <w:szCs w:val="24"/>
        </w:rPr>
        <w:t xml:space="preserve">甲方（</w:t>
      </w:r>
      <w:r>
        <w:rPr>
          <w:rFonts w:hint="eastAsia" w:ascii="宋体" w:hAnsi="宋体" w:cs="宋体"/>
          <w:sz w:val="24"/>
          <w:szCs w:val="24"/>
        </w:rPr>
        <w:t xml:space="preserve">采购人</w:t>
      </w:r>
      <w:r>
        <w:rPr>
          <w:rFonts w:hint="eastAsia"/>
          <w:bCs/>
          <w:sz w:val="24"/>
          <w:szCs w:val="24"/>
        </w:rPr>
        <w:t xml:space="preserve">）：</w:t>
      </w:r>
      <w:r>
        <w:rPr>
          <w:rFonts w:hint="eastAsia" w:ascii="宋体" w:hAnsi="宋体"/>
          <w:bCs/>
          <w:sz w:val="24"/>
          <w:szCs w:val="24"/>
        </w:rPr>
        <w:t xml:space="preserve">无锡市</w:t>
      </w:r>
      <w:r>
        <w:rPr>
          <w:rFonts w:hint="eastAsia" w:ascii="宋体" w:hAnsi="宋体"/>
          <w:bCs/>
          <w:sz w:val="24"/>
          <w:szCs w:val="24"/>
        </w:rPr>
        <w:t xml:space="preserve">滨湖区</w:t>
      </w:r>
      <w:r>
        <w:rPr>
          <w:rFonts w:hint="eastAsia" w:ascii="宋体" w:hAnsi="宋体"/>
          <w:bCs/>
          <w:sz w:val="24"/>
          <w:szCs w:val="24"/>
        </w:rPr>
        <w:t xml:space="preserve">民政局</w:t>
      </w:r>
      <w:r/>
    </w:p>
    <w:p>
      <w:pPr>
        <w:ind w:firstLine="1080"/>
        <w:jc w:val="left"/>
        <w:spacing w:line="360" w:lineRule="auto"/>
        <w:rPr>
          <w:rFonts w:ascii="宋体" w:hAnsi="宋体"/>
          <w:bCs/>
          <w:sz w:val="24"/>
          <w:szCs w:val="24"/>
        </w:rPr>
      </w:pPr>
      <w:r>
        <w:rPr>
          <w:rFonts w:hint="eastAsia"/>
          <w:bCs/>
          <w:sz w:val="24"/>
          <w:szCs w:val="24"/>
        </w:rPr>
        <w:t xml:space="preserve">住址：</w:t>
      </w:r>
      <w:r>
        <w:rPr>
          <w:rFonts w:ascii="宋体" w:hAnsi="宋体"/>
          <w:bCs/>
          <w:sz w:val="24"/>
          <w:szCs w:val="24"/>
        </w:rPr>
        <w:t xml:space="preserve">无锡市</w:t>
      </w:r>
      <w:r>
        <w:rPr>
          <w:rFonts w:ascii="宋体" w:hAnsi="宋体"/>
          <w:bCs/>
          <w:sz w:val="24"/>
          <w:szCs w:val="24"/>
        </w:rPr>
        <w:t xml:space="preserve">滨湖区</w:t>
      </w:r>
      <w:r>
        <w:rPr>
          <w:rFonts w:ascii="宋体" w:hAnsi="宋体"/>
          <w:bCs/>
          <w:sz w:val="24"/>
          <w:szCs w:val="24"/>
        </w:rPr>
        <w:t xml:space="preserve">金城西路500号</w:t>
      </w:r>
      <w:r/>
    </w:p>
    <w:p>
      <w:pPr>
        <w:jc w:val="left"/>
        <w:spacing w:line="360" w:lineRule="auto"/>
        <w:rPr>
          <w:bCs/>
          <w:sz w:val="24"/>
          <w:szCs w:val="24"/>
        </w:rPr>
      </w:pPr>
      <w:r>
        <w:rPr>
          <w:rFonts w:hint="eastAsia"/>
          <w:bCs/>
          <w:sz w:val="24"/>
          <w:szCs w:val="24"/>
        </w:rPr>
        <w:t xml:space="preserve">乙方（</w:t>
      </w:r>
      <w:r>
        <w:rPr>
          <w:rFonts w:hint="eastAsia" w:ascii="宋体" w:hAnsi="宋体" w:cs="宋体"/>
          <w:sz w:val="24"/>
          <w:szCs w:val="24"/>
        </w:rPr>
        <w:t xml:space="preserve">成交供应商</w:t>
      </w:r>
      <w:r>
        <w:rPr>
          <w:rFonts w:hint="eastAsia"/>
          <w:bCs/>
          <w:sz w:val="24"/>
          <w:szCs w:val="24"/>
        </w:rPr>
        <w:t xml:space="preserve">）：</w:t>
      </w:r>
      <w:r/>
    </w:p>
    <w:p>
      <w:pPr>
        <w:ind w:firstLine="1044"/>
        <w:jc w:val="left"/>
        <w:spacing w:line="360" w:lineRule="auto"/>
        <w:rPr>
          <w:bCs/>
          <w:sz w:val="24"/>
          <w:szCs w:val="24"/>
        </w:rPr>
      </w:pPr>
      <w:r>
        <w:rPr>
          <w:rFonts w:hint="eastAsia" w:ascii="宋体" w:hAnsi="宋体"/>
          <w:bCs/>
          <w:sz w:val="24"/>
          <w:szCs w:val="24"/>
        </w:rPr>
        <w:t xml:space="preserve">地址：</w:t>
      </w:r>
      <w:r/>
    </w:p>
    <w:p>
      <w:pPr>
        <w:jc w:val="left"/>
        <w:spacing w:line="360" w:lineRule="auto"/>
        <w:rPr>
          <w:bCs/>
          <w:sz w:val="24"/>
          <w:szCs w:val="24"/>
        </w:rPr>
      </w:pPr>
      <w:r>
        <w:rPr>
          <w:rFonts w:hint="eastAsia"/>
          <w:bCs/>
          <w:sz w:val="24"/>
          <w:szCs w:val="24"/>
        </w:rPr>
        <w:t xml:space="preserve">丙方（见证人）：无锡</w:t>
      </w:r>
      <w:r>
        <w:rPr>
          <w:rFonts w:hint="eastAsia"/>
          <w:bCs/>
          <w:sz w:val="24"/>
          <w:szCs w:val="24"/>
        </w:rPr>
        <w:t xml:space="preserve">浩源招</w:t>
      </w:r>
      <w:r>
        <w:rPr>
          <w:rFonts w:hint="eastAsia"/>
          <w:bCs/>
          <w:sz w:val="24"/>
          <w:szCs w:val="24"/>
        </w:rPr>
        <w:t xml:space="preserve">投标咨询服务有限公司</w:t>
      </w:r>
      <w:r/>
    </w:p>
    <w:p>
      <w:pPr>
        <w:ind w:firstLine="1080"/>
        <w:jc w:val="left"/>
        <w:spacing w:line="360" w:lineRule="auto"/>
        <w:rPr>
          <w:bCs/>
          <w:sz w:val="24"/>
          <w:szCs w:val="24"/>
        </w:rPr>
      </w:pPr>
      <w:r>
        <w:rPr>
          <w:rFonts w:hint="eastAsia"/>
          <w:bCs/>
          <w:sz w:val="24"/>
          <w:szCs w:val="24"/>
        </w:rPr>
        <w:t xml:space="preserve">住址：无锡市太湖西大道</w:t>
      </w:r>
      <w:r>
        <w:rPr>
          <w:rFonts w:hint="eastAsia"/>
          <w:bCs/>
          <w:sz w:val="24"/>
          <w:szCs w:val="24"/>
        </w:rPr>
        <w:t xml:space="preserve">2188</w:t>
      </w:r>
      <w:r>
        <w:rPr>
          <w:rFonts w:hint="eastAsia"/>
          <w:bCs/>
          <w:sz w:val="24"/>
          <w:szCs w:val="24"/>
        </w:rPr>
        <w:t xml:space="preserve">号</w:t>
      </w:r>
      <w:r>
        <w:rPr>
          <w:rFonts w:hint="eastAsia"/>
          <w:bCs/>
          <w:sz w:val="24"/>
          <w:szCs w:val="24"/>
        </w:rPr>
        <w:t xml:space="preserve">901-902</w:t>
      </w:r>
      <w:r>
        <w:rPr>
          <w:rFonts w:hint="eastAsia"/>
          <w:bCs/>
          <w:sz w:val="24"/>
          <w:szCs w:val="24"/>
        </w:rPr>
        <w:t xml:space="preserve">室</w:t>
      </w:r>
      <w:r/>
    </w:p>
    <w:p>
      <w:pPr>
        <w:ind w:firstLine="1080"/>
        <w:jc w:val="left"/>
        <w:spacing w:line="360" w:lineRule="auto"/>
        <w:rPr>
          <w:bCs/>
          <w:sz w:val="24"/>
          <w:szCs w:val="24"/>
        </w:rPr>
      </w:pPr>
      <w:r>
        <w:rPr>
          <w:bCs/>
          <w:sz w:val="24"/>
          <w:szCs w:val="24"/>
        </w:rPr>
      </w:r>
      <w:r/>
    </w:p>
    <w:p>
      <w:pPr>
        <w:ind w:firstLine="480"/>
        <w:jc w:val="left"/>
        <w:spacing w:line="360" w:lineRule="auto"/>
        <w:rPr>
          <w:rFonts w:ascii="宋体" w:hAnsi="宋体"/>
          <w:bCs/>
          <w:sz w:val="24"/>
          <w:szCs w:val="24"/>
        </w:rPr>
      </w:pPr>
      <w:r>
        <w:rPr>
          <w:rFonts w:ascii="宋体" w:hAnsi="宋体"/>
          <w:bCs/>
          <w:sz w:val="24"/>
          <w:szCs w:val="24"/>
        </w:rPr>
        <w:t xml:space="preserve">根据《中华人民共和国政府采购法》《中华人民共和国</w:t>
      </w:r>
      <w:r>
        <w:rPr>
          <w:rFonts w:hint="eastAsia" w:ascii="宋体" w:hAnsi="宋体"/>
          <w:bCs/>
          <w:sz w:val="24"/>
          <w:szCs w:val="24"/>
        </w:rPr>
        <w:t xml:space="preserve">民法典</w:t>
      </w:r>
      <w:r>
        <w:rPr>
          <w:rFonts w:ascii="宋体" w:hAnsi="宋体"/>
          <w:bCs/>
          <w:sz w:val="24"/>
          <w:szCs w:val="24"/>
        </w:rPr>
        <w:t xml:space="preserve">》</w:t>
      </w:r>
      <w:r>
        <w:rPr>
          <w:rFonts w:hint="eastAsia" w:ascii="宋体" w:hAnsi="宋体"/>
          <w:bCs/>
          <w:sz w:val="24"/>
          <w:szCs w:val="24"/>
        </w:rPr>
        <w:t xml:space="preserve">《无锡市居家养老服务条例》</w:t>
      </w:r>
      <w:r>
        <w:rPr>
          <w:rFonts w:hint="eastAsia" w:ascii="宋体" w:hAnsi="宋体"/>
          <w:bCs/>
          <w:sz w:val="24"/>
          <w:szCs w:val="24"/>
        </w:rPr>
        <w:t xml:space="preserve">和</w:t>
      </w:r>
      <w:r>
        <w:rPr>
          <w:rFonts w:hint="eastAsia" w:ascii="宋体" w:hAnsi="宋体"/>
          <w:bCs/>
          <w:sz w:val="24"/>
          <w:szCs w:val="24"/>
        </w:rPr>
        <w:t xml:space="preserve">《无锡市市区居家养老援助服务实施办法》（锡民规</w:t>
      </w:r>
      <w:r>
        <w:rPr>
          <w:rFonts w:ascii="宋体" w:hAnsi="宋体"/>
          <w:bCs/>
          <w:sz w:val="24"/>
          <w:szCs w:val="24"/>
        </w:rPr>
        <w:t xml:space="preserve">〔202</w:t>
      </w: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号</w:t>
      </w:r>
      <w:r>
        <w:rPr>
          <w:rFonts w:hint="eastAsia" w:ascii="宋体" w:hAnsi="宋体"/>
          <w:bCs/>
          <w:sz w:val="24"/>
          <w:szCs w:val="24"/>
        </w:rPr>
        <w:t xml:space="preserve">）</w:t>
      </w:r>
      <w:r>
        <w:rPr>
          <w:rFonts w:hint="eastAsia" w:ascii="宋体" w:hAnsi="宋体"/>
          <w:bCs/>
          <w:sz w:val="24"/>
          <w:szCs w:val="24"/>
        </w:rPr>
        <w:t xml:space="preserve">的相关</w:t>
      </w:r>
      <w:r>
        <w:rPr>
          <w:rFonts w:ascii="宋体" w:hAnsi="宋体"/>
          <w:bCs/>
          <w:sz w:val="24"/>
          <w:szCs w:val="24"/>
        </w:rPr>
        <w:t xml:space="preserve">规定，</w:t>
      </w:r>
      <w:r>
        <w:rPr>
          <w:rFonts w:hint="eastAsia" w:ascii="宋体" w:hAnsi="宋体"/>
          <w:bCs/>
          <w:sz w:val="24"/>
          <w:szCs w:val="24"/>
        </w:rPr>
        <w:t xml:space="preserve">为做好</w:t>
      </w:r>
      <w:r>
        <w:rPr>
          <w:rFonts w:hint="eastAsia" w:ascii="宋体" w:hAnsi="宋体"/>
          <w:bCs/>
          <w:sz w:val="24"/>
          <w:szCs w:val="24"/>
        </w:rPr>
        <w:t xml:space="preserve">滨湖区</w:t>
      </w:r>
      <w:r>
        <w:rPr>
          <w:rFonts w:hint="eastAsia" w:ascii="宋体" w:hAnsi="宋体"/>
          <w:bCs/>
          <w:sz w:val="24"/>
          <w:szCs w:val="24"/>
        </w:rPr>
        <w:t xml:space="preserve">2025-2026年度居家养老援助服务项目（以下简称“本项目”）的服务工作，经</w:t>
      </w:r>
      <w:r>
        <w:rPr>
          <w:rFonts w:ascii="宋体" w:hAnsi="宋体"/>
          <w:bCs/>
          <w:sz w:val="24"/>
          <w:szCs w:val="24"/>
        </w:rPr>
        <w:t xml:space="preserve">甲乙双方友好协商，本着</w:t>
      </w:r>
      <w:r>
        <w:rPr>
          <w:rFonts w:hint="eastAsia" w:ascii="宋体" w:hAnsi="宋体"/>
          <w:bCs/>
          <w:sz w:val="24"/>
          <w:szCs w:val="24"/>
        </w:rPr>
        <w:t xml:space="preserve">公平、自愿、</w:t>
      </w:r>
      <w:r>
        <w:rPr>
          <w:rFonts w:ascii="宋体" w:hAnsi="宋体"/>
          <w:bCs/>
          <w:sz w:val="24"/>
          <w:szCs w:val="24"/>
        </w:rPr>
        <w:t xml:space="preserve">诚实守信的原则，就</w:t>
      </w:r>
      <w:r>
        <w:rPr>
          <w:rFonts w:hint="eastAsia" w:ascii="宋体" w:hAnsi="宋体"/>
          <w:bCs/>
          <w:sz w:val="24"/>
          <w:szCs w:val="24"/>
        </w:rPr>
        <w:t xml:space="preserve">本项目</w:t>
      </w:r>
      <w:r>
        <w:rPr>
          <w:rFonts w:ascii="宋体" w:hAnsi="宋体"/>
          <w:bCs/>
          <w:sz w:val="24"/>
          <w:szCs w:val="24"/>
        </w:rPr>
        <w:t xml:space="preserve">签订</w:t>
      </w:r>
      <w:r>
        <w:rPr>
          <w:rFonts w:hint="eastAsia" w:ascii="宋体" w:hAnsi="宋体"/>
          <w:bCs/>
          <w:sz w:val="24"/>
          <w:szCs w:val="24"/>
        </w:rPr>
        <w:t xml:space="preserve">本合同</w:t>
      </w:r>
      <w:r>
        <w:rPr>
          <w:rFonts w:ascii="宋体" w:hAnsi="宋体"/>
          <w:bCs/>
          <w:sz w:val="24"/>
          <w:szCs w:val="24"/>
        </w:rPr>
        <w:t xml:space="preserve">：</w:t>
      </w:r>
      <w:r/>
    </w:p>
    <w:p>
      <w:pPr>
        <w:ind w:firstLine="480"/>
        <w:spacing w:line="360" w:lineRule="auto"/>
        <w:rPr>
          <w:rFonts w:ascii="宋体" w:hAnsi="宋体" w:cs="宋体"/>
          <w:b/>
          <w:sz w:val="24"/>
          <w:szCs w:val="24"/>
        </w:rPr>
      </w:pPr>
      <w:r>
        <w:rPr>
          <w:rFonts w:hint="eastAsia" w:ascii="宋体" w:hAnsi="宋体" w:cs="宋体"/>
          <w:sz w:val="24"/>
          <w:szCs w:val="24"/>
        </w:rPr>
        <w:t xml:space="preserve">一、</w:t>
      </w:r>
      <w:r>
        <w:rPr>
          <w:rFonts w:hint="eastAsia" w:ascii="宋体" w:hAnsi="宋体" w:cs="宋体"/>
          <w:b/>
          <w:sz w:val="24"/>
          <w:szCs w:val="24"/>
        </w:rPr>
        <w:t xml:space="preserve">服务</w:t>
      </w:r>
      <w:r>
        <w:rPr>
          <w:rFonts w:hint="eastAsia" w:ascii="宋体" w:hAnsi="宋体" w:cs="宋体"/>
          <w:b/>
          <w:sz w:val="24"/>
          <w:szCs w:val="24"/>
        </w:rPr>
        <w:t xml:space="preserve">内容</w:t>
      </w:r>
      <w:r/>
    </w:p>
    <w:p>
      <w:pPr>
        <w:ind w:firstLine="480"/>
        <w:spacing w:line="360" w:lineRule="auto"/>
        <w:widowControl/>
        <w:rPr>
          <w:rFonts w:ascii="宋体" w:hAnsi="宋体"/>
          <w:sz w:val="24"/>
          <w:szCs w:val="22"/>
        </w:rPr>
      </w:pPr>
      <w:r>
        <w:rPr>
          <w:rFonts w:hint="eastAsia" w:ascii="宋体" w:hAnsi="宋体"/>
          <w:sz w:val="24"/>
          <w:szCs w:val="22"/>
        </w:rPr>
        <w:t xml:space="preserve">服务基本内容主要为四个方面，分别是</w:t>
      </w:r>
      <w:r>
        <w:rPr>
          <w:rFonts w:ascii="宋体" w:hAnsi="宋体"/>
          <w:sz w:val="24"/>
          <w:szCs w:val="22"/>
        </w:rPr>
        <w:t xml:space="preserve">生活照料、</w:t>
      </w:r>
      <w:r>
        <w:rPr>
          <w:rFonts w:hint="eastAsia" w:ascii="宋体" w:hAnsi="宋体"/>
          <w:sz w:val="24"/>
          <w:szCs w:val="22"/>
        </w:rPr>
        <w:t xml:space="preserve">安全</w:t>
      </w:r>
      <w:r>
        <w:rPr>
          <w:rFonts w:ascii="宋体" w:hAnsi="宋体"/>
          <w:sz w:val="24"/>
          <w:szCs w:val="22"/>
        </w:rPr>
        <w:t xml:space="preserve">守护、康复护理和精神慰藉等特定内容、特定工时的多种形式的居家养老</w:t>
      </w:r>
      <w:r>
        <w:rPr>
          <w:rFonts w:hint="eastAsia" w:ascii="宋体" w:hAnsi="宋体"/>
          <w:sz w:val="24"/>
          <w:szCs w:val="22"/>
        </w:rPr>
        <w:t xml:space="preserve">服务。</w:t>
      </w:r>
      <w:r/>
    </w:p>
    <w:p>
      <w:pPr>
        <w:ind w:firstLine="480"/>
        <w:spacing w:line="360" w:lineRule="auto"/>
        <w:widowControl/>
        <w:rPr>
          <w:rFonts w:ascii="宋体" w:hAnsi="宋体"/>
          <w:sz w:val="24"/>
          <w:szCs w:val="22"/>
        </w:rPr>
      </w:pPr>
      <w:r>
        <w:rPr>
          <w:rFonts w:hint="eastAsia" w:ascii="宋体" w:hAnsi="宋体"/>
          <w:sz w:val="24"/>
          <w:szCs w:val="22"/>
        </w:rPr>
        <w:t xml:space="preserve">1.生活照料服务：提供日间照料和助餐、助洁、助浴、 助行、</w:t>
      </w:r>
      <w:r>
        <w:rPr>
          <w:rFonts w:hint="eastAsia" w:ascii="宋体" w:hAnsi="宋体"/>
          <w:sz w:val="24"/>
          <w:szCs w:val="22"/>
        </w:rPr>
        <w:t xml:space="preserve">助购等</w:t>
      </w:r>
      <w:r>
        <w:rPr>
          <w:rFonts w:hint="eastAsia" w:ascii="宋体" w:hAnsi="宋体"/>
          <w:sz w:val="24"/>
          <w:szCs w:val="22"/>
        </w:rPr>
        <w:t xml:space="preserve">生活服务。</w:t>
      </w:r>
      <w:r/>
    </w:p>
    <w:p>
      <w:pPr>
        <w:ind w:firstLine="480"/>
        <w:spacing w:line="360" w:lineRule="auto"/>
        <w:widowControl/>
        <w:rPr>
          <w:rFonts w:ascii="宋体" w:hAnsi="宋体"/>
          <w:sz w:val="24"/>
          <w:szCs w:val="22"/>
        </w:rPr>
      </w:pPr>
      <w:r>
        <w:rPr>
          <w:rFonts w:hint="eastAsia" w:ascii="宋体" w:hAnsi="宋体"/>
          <w:sz w:val="24"/>
          <w:szCs w:val="22"/>
        </w:rPr>
        <w:t xml:space="preserve">2.安全守护服务：提供紧急支援、探访关爱和应急维修等服务。</w:t>
      </w:r>
      <w:r/>
    </w:p>
    <w:p>
      <w:pPr>
        <w:ind w:firstLine="480"/>
        <w:spacing w:line="360" w:lineRule="auto"/>
        <w:widowControl/>
        <w:rPr>
          <w:rFonts w:ascii="宋体" w:hAnsi="宋体"/>
          <w:sz w:val="24"/>
          <w:szCs w:val="22"/>
        </w:rPr>
      </w:pPr>
      <w:r>
        <w:rPr>
          <w:rFonts w:hint="eastAsia" w:ascii="宋体" w:hAnsi="宋体"/>
          <w:sz w:val="24"/>
          <w:szCs w:val="22"/>
        </w:rPr>
        <w:t xml:space="preserve">3.康复护理服务：提供健康检测和助</w:t>
      </w:r>
      <w:r>
        <w:rPr>
          <w:rFonts w:hint="eastAsia" w:ascii="宋体" w:hAnsi="宋体"/>
          <w:sz w:val="24"/>
          <w:szCs w:val="22"/>
        </w:rPr>
        <w:t xml:space="preserve">医</w:t>
      </w:r>
      <w:r>
        <w:rPr>
          <w:rFonts w:hint="eastAsia" w:ascii="宋体" w:hAnsi="宋体"/>
          <w:sz w:val="24"/>
          <w:szCs w:val="22"/>
        </w:rPr>
        <w:t xml:space="preserve">等服务。</w:t>
      </w:r>
      <w:r/>
    </w:p>
    <w:p>
      <w:pPr>
        <w:ind w:firstLine="480"/>
        <w:spacing w:line="360" w:lineRule="auto"/>
        <w:widowControl/>
        <w:rPr>
          <w:rFonts w:ascii="宋体" w:hAnsi="宋体"/>
          <w:sz w:val="24"/>
          <w:szCs w:val="22"/>
        </w:rPr>
      </w:pPr>
      <w:r>
        <w:rPr>
          <w:rFonts w:hint="eastAsia" w:ascii="宋体" w:hAnsi="宋体"/>
          <w:sz w:val="24"/>
          <w:szCs w:val="22"/>
        </w:rPr>
        <w:t xml:space="preserve">4.精神慰藉服务：提供助学、心理疏导、精神关爱等服务。</w:t>
      </w:r>
      <w:r/>
    </w:p>
    <w:p>
      <w:pPr>
        <w:ind w:firstLine="480"/>
        <w:spacing w:line="360" w:lineRule="auto"/>
        <w:widowControl/>
        <w:rPr>
          <w:rFonts w:ascii="宋体" w:hAnsi="宋体"/>
          <w:sz w:val="24"/>
          <w:szCs w:val="22"/>
        </w:rPr>
      </w:pPr>
      <w:r>
        <w:rPr>
          <w:rFonts w:hint="eastAsia" w:ascii="宋体" w:hAnsi="宋体"/>
          <w:sz w:val="24"/>
          <w:szCs w:val="24"/>
        </w:rPr>
        <w:t xml:space="preserve">具体要求详见附件1“无锡市市区居家养老援助服务项目指导目录”，</w:t>
      </w:r>
      <w:r>
        <w:rPr>
          <w:rFonts w:hint="eastAsia" w:ascii="宋体" w:hAnsi="宋体"/>
          <w:sz w:val="24"/>
          <w:szCs w:val="22"/>
        </w:rPr>
        <w:t xml:space="preserve">如在合同期内</w:t>
      </w:r>
      <w:r>
        <w:rPr>
          <w:rFonts w:hint="eastAsia" w:ascii="宋体" w:hAnsi="宋体"/>
          <w:sz w:val="24"/>
          <w:szCs w:val="22"/>
        </w:rPr>
        <w:t xml:space="preserve">遇市民</w:t>
      </w:r>
      <w:r>
        <w:rPr>
          <w:rFonts w:hint="eastAsia" w:ascii="宋体" w:hAnsi="宋体"/>
          <w:sz w:val="24"/>
          <w:szCs w:val="22"/>
        </w:rPr>
        <w:t xml:space="preserve">政局文件调整的，区民政局同步执行。</w:t>
      </w:r>
      <w:r/>
    </w:p>
    <w:p>
      <w:pPr>
        <w:ind w:firstLine="482"/>
        <w:spacing w:line="360" w:lineRule="auto"/>
        <w:rPr>
          <w:rFonts w:ascii="宋体" w:hAnsi="宋体" w:cs="宋体"/>
          <w:b/>
          <w:sz w:val="24"/>
          <w:szCs w:val="24"/>
        </w:rPr>
      </w:pPr>
      <w:r>
        <w:rPr>
          <w:rFonts w:hint="eastAsia" w:ascii="宋体" w:hAnsi="宋体" w:cs="宋体"/>
          <w:b/>
          <w:sz w:val="24"/>
          <w:szCs w:val="24"/>
        </w:rPr>
        <w:t xml:space="preserve">二、服务区域</w:t>
      </w:r>
      <w:r/>
    </w:p>
    <w:p>
      <w:pPr>
        <w:ind w:firstLine="482"/>
        <w:spacing w:line="360" w:lineRule="auto"/>
        <w:rPr>
          <w:rFonts w:ascii="宋体" w:hAnsi="宋体" w:cs="宋体"/>
          <w:b/>
          <w:sz w:val="24"/>
          <w:szCs w:val="24"/>
        </w:rPr>
      </w:pPr>
      <w:r>
        <w:rPr>
          <w:rFonts w:hint="eastAsia" w:ascii="宋体" w:hAnsi="宋体" w:cs="宋体"/>
          <w:b/>
          <w:sz w:val="24"/>
          <w:szCs w:val="24"/>
        </w:rPr>
        <w:t xml:space="preserve">三</w:t>
      </w:r>
      <w:r>
        <w:rPr>
          <w:rFonts w:hint="eastAsia" w:ascii="宋体" w:hAnsi="宋体" w:cs="宋体"/>
          <w:b/>
          <w:sz w:val="24"/>
          <w:szCs w:val="24"/>
        </w:rPr>
        <w:t xml:space="preserve">、中标</w:t>
      </w:r>
      <w:r>
        <w:rPr>
          <w:rFonts w:hint="eastAsia" w:ascii="宋体" w:hAnsi="宋体" w:cs="宋体"/>
          <w:b/>
          <w:sz w:val="24"/>
          <w:szCs w:val="24"/>
        </w:rPr>
        <w:t xml:space="preserve">金额</w:t>
      </w:r>
      <w:r>
        <w:rPr>
          <w:rFonts w:hint="eastAsia" w:ascii="宋体" w:hAnsi="宋体" w:cs="宋体"/>
          <w:b/>
          <w:sz w:val="24"/>
          <w:szCs w:val="24"/>
        </w:rPr>
        <w:t xml:space="preserve">及付款方式</w:t>
      </w:r>
      <w:r/>
    </w:p>
    <w:p>
      <w:pPr>
        <w:ind w:firstLine="480"/>
        <w:spacing w:line="360" w:lineRule="auto"/>
        <w:rPr>
          <w:rFonts w:ascii="宋体" w:hAnsi="宋体" w:cs="宋体"/>
          <w:sz w:val="24"/>
          <w:szCs w:val="24"/>
        </w:rPr>
      </w:pPr>
      <w:r>
        <w:rPr>
          <w:rFonts w:hint="eastAsia" w:ascii="宋体" w:hAnsi="宋体" w:cs="宋体"/>
          <w:sz w:val="24"/>
          <w:szCs w:val="24"/>
        </w:rPr>
        <w:t xml:space="preserve">1.中标金额：</w:t>
      </w:r>
      <w:r/>
    </w:p>
    <w:p>
      <w:pPr>
        <w:ind w:firstLine="480"/>
        <w:spacing w:line="360" w:lineRule="auto"/>
        <w:rPr>
          <w:rFonts w:ascii="宋体" w:hAnsi="宋体" w:cs="宋体"/>
          <w:sz w:val="24"/>
          <w:szCs w:val="24"/>
        </w:rPr>
      </w:pPr>
      <w:r>
        <w:rPr>
          <w:rFonts w:hint="eastAsia" w:ascii="宋体" w:hAnsi="宋体" w:cs="宋体"/>
          <w:sz w:val="24"/>
          <w:szCs w:val="24"/>
        </w:rPr>
        <w:t xml:space="preserve">2.费用结算</w:t>
      </w:r>
      <w:r/>
    </w:p>
    <w:p>
      <w:pPr>
        <w:ind w:firstLine="480"/>
        <w:spacing w:line="360" w:lineRule="auto"/>
        <w:rPr>
          <w:rFonts w:ascii="宋体" w:hAnsi="宋体" w:cs="宋体"/>
          <w:bCs/>
          <w:sz w:val="24"/>
          <w:szCs w:val="22"/>
        </w:rPr>
      </w:pPr>
      <w:r>
        <w:rPr>
          <w:rFonts w:hint="eastAsia" w:ascii="宋体" w:hAnsi="宋体" w:cs="宋体"/>
          <w:bCs/>
          <w:sz w:val="24"/>
          <w:szCs w:val="22"/>
        </w:rPr>
        <w:t xml:space="preserve">甲</w:t>
      </w:r>
      <w:r>
        <w:rPr>
          <w:rFonts w:hint="eastAsia" w:ascii="宋体" w:hAnsi="宋体" w:cs="宋体"/>
          <w:bCs/>
          <w:sz w:val="24"/>
          <w:szCs w:val="22"/>
        </w:rPr>
        <w:t xml:space="preserve">方根据市</w:t>
      </w:r>
      <w:r>
        <w:rPr>
          <w:rFonts w:hint="eastAsia" w:ascii="宋体" w:hAnsi="宋体"/>
          <w:sz w:val="24"/>
          <w:szCs w:val="24"/>
        </w:rPr>
        <w:t xml:space="preserve">“锡心</w:t>
      </w:r>
      <w:r>
        <w:rPr>
          <w:rFonts w:hint="eastAsia" w:ascii="宋体" w:hAnsi="宋体"/>
          <w:sz w:val="24"/>
          <w:szCs w:val="24"/>
        </w:rPr>
        <w:t xml:space="preserve">医</w:t>
      </w:r>
      <w:r>
        <w:rPr>
          <w:rFonts w:hint="eastAsia" w:ascii="宋体" w:hAnsi="宋体"/>
          <w:sz w:val="24"/>
          <w:szCs w:val="24"/>
        </w:rPr>
        <w:t xml:space="preserve">养”呼叫服务中心</w:t>
      </w:r>
      <w:r>
        <w:rPr>
          <w:rFonts w:hint="eastAsia" w:ascii="宋体" w:hAnsi="宋体" w:cs="宋体"/>
          <w:bCs/>
          <w:sz w:val="24"/>
          <w:szCs w:val="22"/>
        </w:rPr>
        <w:t xml:space="preserve">平台有效工单，作为服务费结算凭据。每季度与乙方结算一次费用，并且</w:t>
      </w:r>
      <w:r>
        <w:rPr>
          <w:rFonts w:hint="eastAsia" w:ascii="宋体" w:hAnsi="宋体" w:cs="宋体"/>
          <w:bCs/>
          <w:sz w:val="24"/>
          <w:szCs w:val="22"/>
        </w:rPr>
        <w:t xml:space="preserve">定期</w:t>
      </w:r>
      <w:r>
        <w:rPr>
          <w:rFonts w:hint="eastAsia" w:ascii="宋体" w:hAnsi="宋体" w:cs="宋体"/>
          <w:bCs/>
          <w:sz w:val="24"/>
          <w:szCs w:val="22"/>
        </w:rPr>
        <w:t xml:space="preserve">对乙方开展综合性考核，考核情况与当季度的服务费挂钩。</w:t>
      </w:r>
      <w:r/>
    </w:p>
    <w:p>
      <w:pPr>
        <w:ind w:firstLine="480"/>
        <w:spacing w:line="360" w:lineRule="auto"/>
        <w:rPr>
          <w:rFonts w:ascii="宋体" w:hAnsi="宋体" w:cs="宋体"/>
          <w:bCs/>
          <w:sz w:val="24"/>
          <w:szCs w:val="22"/>
        </w:rPr>
      </w:pPr>
      <w:r>
        <w:rPr>
          <w:rFonts w:hint="eastAsia" w:ascii="宋体" w:hAnsi="宋体" w:cs="宋体"/>
          <w:bCs/>
          <w:sz w:val="24"/>
          <w:szCs w:val="22"/>
        </w:rPr>
        <w:t xml:space="preserve">（1）乙方服务区域范围内的居家养老援助服务结束后，根据乙方提供的项目结算资料，由甲方、各街道进行共同验收，验收结束后，根据最终验收金额进行服务费用结算。</w:t>
      </w:r>
      <w:r/>
    </w:p>
    <w:p>
      <w:pPr>
        <w:ind w:firstLine="480"/>
        <w:spacing w:line="360" w:lineRule="auto"/>
        <w:rPr>
          <w:rFonts w:ascii="宋体" w:hAnsi="宋体" w:cs="宋体"/>
          <w:bCs/>
          <w:sz w:val="24"/>
          <w:szCs w:val="22"/>
        </w:rPr>
      </w:pPr>
      <w:r>
        <w:rPr>
          <w:rFonts w:hint="eastAsia" w:ascii="宋体" w:hAnsi="宋体" w:cs="宋体"/>
          <w:bCs/>
          <w:sz w:val="24"/>
          <w:szCs w:val="22"/>
        </w:rPr>
        <w:t xml:space="preserve">（2）服务费用结算支付时还需扣除未按采购文件要求而提供所需服务的罚款和考核中的罚款（如有）后同比例下浮。</w:t>
      </w:r>
      <w:r/>
    </w:p>
    <w:p>
      <w:pPr>
        <w:ind w:firstLine="480"/>
        <w:spacing w:line="360" w:lineRule="auto"/>
        <w:rPr>
          <w:rFonts w:ascii="宋体" w:hAnsi="宋体" w:cs="宋体"/>
          <w:bCs/>
          <w:sz w:val="24"/>
          <w:szCs w:val="22"/>
        </w:rPr>
      </w:pPr>
      <w:r>
        <w:rPr>
          <w:rFonts w:hint="eastAsia" w:ascii="宋体" w:hAnsi="宋体" w:cs="宋体"/>
          <w:bCs/>
          <w:sz w:val="24"/>
          <w:szCs w:val="22"/>
        </w:rPr>
        <w:t xml:space="preserve">计算公式：</w:t>
      </w:r>
      <w:r/>
    </w:p>
    <w:p>
      <w:pPr>
        <w:ind w:firstLine="480"/>
        <w:spacing w:line="360" w:lineRule="auto"/>
        <w:rPr>
          <w:rFonts w:ascii="宋体" w:hAnsi="宋体" w:cs="宋体"/>
          <w:bCs/>
          <w:sz w:val="24"/>
          <w:szCs w:val="22"/>
        </w:rPr>
      </w:pPr>
      <w:r>
        <w:rPr>
          <w:rFonts w:hint="eastAsia" w:ascii="宋体" w:hAnsi="宋体" w:cs="宋体"/>
          <w:bCs/>
          <w:sz w:val="24"/>
          <w:szCs w:val="22"/>
        </w:rPr>
        <w:t xml:space="preserve">季度结算金额=实际服务工时总数×服务工时价格</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.汇款信息</w:t>
      </w:r>
      <w:r/>
    </w:p>
    <w:p>
      <w:pPr>
        <w:ind w:firstLine="480"/>
        <w:spacing w:line="360" w:lineRule="auto"/>
        <w:rPr>
          <w:rFonts w:ascii="宋体" w:hAnsi="宋体" w:cs="宋体"/>
          <w:sz w:val="24"/>
          <w:szCs w:val="24"/>
        </w:rPr>
      </w:pPr>
      <w:r>
        <w:rPr>
          <w:rFonts w:hint="eastAsia" w:ascii="宋体" w:hAnsi="宋体" w:cs="宋体"/>
          <w:sz w:val="24"/>
          <w:szCs w:val="24"/>
        </w:rPr>
        <w:t xml:space="preserve">单位名称：</w:t>
      </w:r>
      <w:r/>
    </w:p>
    <w:p>
      <w:pPr>
        <w:ind w:firstLine="480"/>
        <w:spacing w:line="360" w:lineRule="auto"/>
        <w:rPr>
          <w:rFonts w:ascii="宋体" w:hAnsi="宋体" w:cs="宋体"/>
          <w:sz w:val="24"/>
          <w:szCs w:val="24"/>
        </w:rPr>
      </w:pPr>
      <w:r>
        <w:rPr>
          <w:rFonts w:hint="eastAsia" w:ascii="宋体" w:hAnsi="宋体" w:cs="宋体"/>
          <w:sz w:val="24"/>
          <w:szCs w:val="24"/>
        </w:rPr>
        <w:t xml:space="preserve">开户银行：</w:t>
      </w:r>
      <w:r/>
    </w:p>
    <w:p>
      <w:pPr>
        <w:ind w:firstLine="480"/>
        <w:spacing w:line="360" w:lineRule="auto"/>
        <w:rPr>
          <w:rFonts w:ascii="宋体" w:hAnsi="宋体" w:cs="宋体"/>
          <w:sz w:val="24"/>
          <w:szCs w:val="24"/>
        </w:rPr>
      </w:pPr>
      <w:r>
        <w:rPr>
          <w:rFonts w:hint="eastAsia" w:ascii="宋体" w:hAnsi="宋体" w:cs="宋体"/>
          <w:sz w:val="24"/>
          <w:szCs w:val="24"/>
        </w:rPr>
        <w:t xml:space="preserve">银行账号：</w:t>
      </w:r>
      <w:r/>
    </w:p>
    <w:p>
      <w:pPr>
        <w:ind w:firstLine="480"/>
        <w:spacing w:line="360" w:lineRule="auto"/>
        <w:rPr>
          <w:rFonts w:ascii="宋体" w:hAnsi="宋体" w:cs="宋体"/>
          <w:sz w:val="24"/>
          <w:szCs w:val="24"/>
        </w:rPr>
      </w:pPr>
      <w:r>
        <w:rPr>
          <w:rFonts w:hint="eastAsia" w:ascii="宋体" w:hAnsi="宋体" w:cs="宋体"/>
          <w:sz w:val="24"/>
          <w:szCs w:val="24"/>
        </w:rPr>
        <w:t xml:space="preserve">4.乙方出具全额发票。</w:t>
      </w:r>
      <w:r/>
    </w:p>
    <w:p>
      <w:pPr>
        <w:ind w:firstLine="480"/>
        <w:spacing w:line="360" w:lineRule="auto"/>
        <w:rPr>
          <w:rFonts w:ascii="宋体" w:hAnsi="宋体" w:cs="宋体"/>
          <w:sz w:val="24"/>
          <w:szCs w:val="24"/>
        </w:rPr>
      </w:pPr>
      <w:r>
        <w:rPr>
          <w:rFonts w:hint="eastAsia" w:ascii="宋体" w:hAnsi="宋体" w:cs="宋体"/>
          <w:sz w:val="24"/>
          <w:szCs w:val="24"/>
        </w:rPr>
        <w:t xml:space="preserve">后期如有新的付款规定出台，则按新的规定执行付款。</w:t>
      </w:r>
      <w:r/>
    </w:p>
    <w:p>
      <w:pPr>
        <w:ind w:firstLine="482"/>
        <w:spacing w:line="360" w:lineRule="auto"/>
        <w:rPr>
          <w:rFonts w:ascii="宋体" w:hAnsi="宋体" w:cs="宋体"/>
          <w:b/>
          <w:sz w:val="24"/>
          <w:szCs w:val="24"/>
        </w:rPr>
      </w:pPr>
      <w:r>
        <w:rPr>
          <w:rFonts w:hint="eastAsia" w:ascii="宋体" w:hAnsi="宋体" w:cs="宋体"/>
          <w:b/>
          <w:sz w:val="24"/>
          <w:szCs w:val="24"/>
        </w:rPr>
        <w:t xml:space="preserve">三、服务</w:t>
      </w:r>
      <w:r>
        <w:rPr>
          <w:rFonts w:hint="eastAsia" w:ascii="宋体" w:hAnsi="宋体" w:cs="宋体"/>
          <w:b/>
          <w:sz w:val="24"/>
          <w:szCs w:val="24"/>
        </w:rPr>
        <w:t xml:space="preserve">对象</w:t>
      </w:r>
      <w:r>
        <w:rPr>
          <w:rFonts w:hint="eastAsia" w:ascii="宋体" w:hAnsi="宋体" w:cs="宋体"/>
          <w:b/>
          <w:sz w:val="24"/>
          <w:szCs w:val="24"/>
        </w:rPr>
        <w:t xml:space="preserve">、</w:t>
      </w:r>
      <w:r>
        <w:rPr>
          <w:rFonts w:hint="eastAsia" w:ascii="宋体" w:hAnsi="宋体" w:cs="宋体"/>
          <w:b/>
          <w:sz w:val="24"/>
          <w:szCs w:val="24"/>
        </w:rPr>
        <w:t xml:space="preserve">服务工时</w:t>
      </w:r>
      <w:r>
        <w:rPr>
          <w:rFonts w:hint="eastAsia" w:ascii="宋体" w:hAnsi="宋体" w:cs="宋体"/>
          <w:b/>
          <w:sz w:val="24"/>
          <w:szCs w:val="24"/>
        </w:rPr>
        <w:t xml:space="preserve">及费用标准</w:t>
      </w:r>
      <w:r/>
    </w:p>
    <w:p>
      <w:pPr>
        <w:ind w:firstLine="482"/>
        <w:spacing w:line="360" w:lineRule="auto"/>
        <w:widowControl/>
        <w:rPr>
          <w:rFonts w:ascii="宋体" w:hAnsi="宋体"/>
          <w:b/>
          <w:sz w:val="24"/>
          <w:szCs w:val="24"/>
        </w:rPr>
      </w:pPr>
      <w:r>
        <w:rPr>
          <w:rFonts w:hint="eastAsia" w:ascii="宋体" w:hAnsi="宋体"/>
          <w:b/>
          <w:sz w:val="24"/>
          <w:szCs w:val="24"/>
        </w:rPr>
        <w:t xml:space="preserve">1.养老条线服务对象</w:t>
      </w:r>
      <w:r/>
    </w:p>
    <w:p>
      <w:pPr>
        <w:ind w:firstLine="482"/>
        <w:spacing w:line="360" w:lineRule="auto"/>
        <w:widowControl/>
        <w:rPr>
          <w:rFonts w:ascii="宋体" w:hAnsi="宋体"/>
          <w:b/>
          <w:sz w:val="24"/>
          <w:szCs w:val="24"/>
        </w:rPr>
      </w:pPr>
      <w:r>
        <w:rPr>
          <w:rFonts w:hint="eastAsia" w:ascii="宋体"/>
          <w:b/>
          <w:sz w:val="24"/>
          <w:szCs w:val="22"/>
        </w:rPr>
        <w:t xml:space="preserve">（1）</w:t>
      </w:r>
      <w:r>
        <w:rPr>
          <w:rFonts w:hint="eastAsia" w:ascii="宋体" w:hAnsi="宋体"/>
          <w:b/>
          <w:sz w:val="24"/>
          <w:szCs w:val="24"/>
        </w:rPr>
        <w:t xml:space="preserve">符合市</w:t>
      </w:r>
      <w:r>
        <w:rPr>
          <w:rFonts w:hint="eastAsia" w:ascii="宋体" w:hAnsi="宋体"/>
          <w:b/>
          <w:sz w:val="24"/>
          <w:szCs w:val="24"/>
        </w:rPr>
        <w:t xml:space="preserve">定条件</w:t>
      </w:r>
      <w:r>
        <w:rPr>
          <w:rFonts w:hint="eastAsia" w:ascii="宋体" w:hAnsi="宋体"/>
          <w:b/>
          <w:sz w:val="24"/>
          <w:szCs w:val="24"/>
        </w:rPr>
        <w:t xml:space="preserve">的2工时服务对象（8类对象）</w:t>
      </w:r>
      <w:r/>
    </w:p>
    <w:p>
      <w:pPr>
        <w:ind w:firstLine="480"/>
        <w:spacing w:line="360" w:lineRule="auto"/>
        <w:widowControl/>
        <w:rPr>
          <w:rFonts w:ascii="宋体" w:hAnsi="宋体"/>
          <w:sz w:val="24"/>
          <w:szCs w:val="24"/>
        </w:rPr>
      </w:pPr>
      <w:r>
        <w:rPr>
          <w:rFonts w:hint="eastAsia" w:ascii="宋体" w:hAnsi="宋体"/>
          <w:sz w:val="24"/>
          <w:szCs w:val="24"/>
        </w:rPr>
        <w:t xml:space="preserve">对具有</w:t>
      </w:r>
      <w:r>
        <w:rPr>
          <w:rFonts w:hint="eastAsia" w:ascii="宋体" w:hAnsi="宋体"/>
          <w:sz w:val="24"/>
          <w:szCs w:val="24"/>
        </w:rPr>
        <w:t xml:space="preserve">滨湖区</w:t>
      </w:r>
      <w:r>
        <w:rPr>
          <w:rFonts w:hint="eastAsia" w:ascii="宋体" w:hAnsi="宋体"/>
          <w:sz w:val="24"/>
          <w:szCs w:val="24"/>
        </w:rPr>
        <w:t xml:space="preserve">户籍或实际居住在</w:t>
      </w:r>
      <w:r>
        <w:rPr>
          <w:rFonts w:hint="eastAsia" w:ascii="宋体" w:hAnsi="宋体"/>
          <w:sz w:val="24"/>
          <w:szCs w:val="24"/>
        </w:rPr>
        <w:t xml:space="preserve">滨湖区</w:t>
      </w:r>
      <w:r>
        <w:rPr>
          <w:rFonts w:hint="eastAsia" w:ascii="宋体" w:hAnsi="宋体"/>
          <w:sz w:val="24"/>
          <w:szCs w:val="24"/>
        </w:rPr>
        <w:t xml:space="preserve">范围内的无锡市市区户籍人口、符合下列条件之一的老年人家庭，提供每户每月2</w:t>
      </w:r>
      <w:r>
        <w:rPr>
          <w:rFonts w:hint="eastAsia" w:ascii="宋体" w:hAnsi="宋体"/>
          <w:sz w:val="24"/>
          <w:szCs w:val="24"/>
        </w:rPr>
        <w:t xml:space="preserve">个</w:t>
      </w:r>
      <w:r>
        <w:rPr>
          <w:rFonts w:hint="eastAsia" w:ascii="宋体" w:hAnsi="宋体"/>
          <w:sz w:val="24"/>
          <w:szCs w:val="24"/>
        </w:rPr>
        <w:t xml:space="preserve">工时的援助服务。</w:t>
      </w:r>
      <w:r/>
    </w:p>
    <w:p>
      <w:pPr>
        <w:ind w:firstLine="480"/>
        <w:spacing w:line="360" w:lineRule="auto"/>
        <w:widowControl/>
        <w:rPr>
          <w:rFonts w:ascii="宋体" w:hAnsi="宋体"/>
          <w:sz w:val="24"/>
          <w:szCs w:val="24"/>
        </w:rPr>
      </w:pPr>
      <w:r>
        <w:rPr>
          <w:rFonts w:hint="eastAsia" w:ascii="宋体"/>
          <w:sz w:val="24"/>
          <w:szCs w:val="22"/>
        </w:rPr>
        <w:t xml:space="preserve">1）</w:t>
      </w:r>
      <w:r>
        <w:rPr>
          <w:rFonts w:hint="eastAsia" w:ascii="宋体" w:hAnsi="宋体"/>
          <w:sz w:val="24"/>
          <w:szCs w:val="24"/>
        </w:rPr>
        <w:t xml:space="preserve">家庭成员均70周岁（含）以上的低保、低收入家庭；</w:t>
      </w:r>
      <w:r/>
    </w:p>
    <w:p>
      <w:pPr>
        <w:ind w:firstLine="480"/>
        <w:spacing w:line="360" w:lineRule="auto"/>
        <w:widowControl/>
        <w:rPr>
          <w:rFonts w:ascii="宋体" w:hAnsi="宋体"/>
          <w:sz w:val="24"/>
          <w:szCs w:val="24"/>
        </w:rPr>
      </w:pPr>
      <w:r>
        <w:rPr>
          <w:rFonts w:hint="eastAsia" w:ascii="宋体"/>
          <w:sz w:val="24"/>
          <w:szCs w:val="22"/>
        </w:rPr>
        <w:t xml:space="preserve">2）</w:t>
      </w:r>
      <w:r>
        <w:rPr>
          <w:rFonts w:hint="eastAsia" w:ascii="宋体" w:hAnsi="宋体"/>
          <w:sz w:val="24"/>
          <w:szCs w:val="24"/>
        </w:rPr>
        <w:t xml:space="preserve">70周岁（含）以上的独居老年人家庭；</w:t>
      </w:r>
      <w:r/>
    </w:p>
    <w:p>
      <w:pPr>
        <w:ind w:firstLine="480"/>
        <w:spacing w:line="360" w:lineRule="auto"/>
        <w:widowControl/>
        <w:rPr>
          <w:rFonts w:ascii="宋体" w:hAnsi="宋体"/>
          <w:sz w:val="24"/>
          <w:szCs w:val="24"/>
        </w:rPr>
      </w:pPr>
      <w:r>
        <w:rPr>
          <w:rFonts w:hint="eastAsia" w:ascii="宋体"/>
          <w:sz w:val="24"/>
          <w:szCs w:val="22"/>
        </w:rPr>
        <w:t xml:space="preserve">3）</w:t>
      </w:r>
      <w:r>
        <w:rPr>
          <w:rFonts w:hint="eastAsia" w:ascii="宋体" w:hAnsi="宋体"/>
          <w:sz w:val="24"/>
          <w:szCs w:val="24"/>
        </w:rPr>
        <w:t xml:space="preserve">市区分散供养的特困老年人家庭；</w:t>
      </w:r>
      <w:r/>
    </w:p>
    <w:p>
      <w:pPr>
        <w:ind w:firstLine="480"/>
        <w:spacing w:line="360" w:lineRule="auto"/>
        <w:widowControl/>
        <w:rPr>
          <w:rFonts w:ascii="宋体" w:hAnsi="宋体"/>
          <w:sz w:val="24"/>
          <w:szCs w:val="24"/>
        </w:rPr>
      </w:pPr>
      <w:r>
        <w:rPr>
          <w:rFonts w:hint="eastAsia" w:ascii="宋体"/>
          <w:sz w:val="24"/>
          <w:szCs w:val="22"/>
        </w:rPr>
        <w:t xml:space="preserve">4）</w:t>
      </w:r>
      <w:r>
        <w:rPr>
          <w:rFonts w:hint="eastAsia" w:ascii="宋体" w:hAnsi="宋体"/>
          <w:sz w:val="24"/>
          <w:szCs w:val="24"/>
        </w:rPr>
        <w:t xml:space="preserve">家庭成员中有市级及以上劳动模范的纯老年人家庭；</w:t>
      </w:r>
      <w:r/>
    </w:p>
    <w:p>
      <w:pPr>
        <w:ind w:firstLine="480"/>
        <w:spacing w:line="360" w:lineRule="auto"/>
        <w:widowControl/>
        <w:rPr>
          <w:rFonts w:ascii="宋体" w:hAnsi="宋体"/>
          <w:sz w:val="24"/>
          <w:szCs w:val="24"/>
        </w:rPr>
      </w:pPr>
      <w:r>
        <w:rPr>
          <w:rFonts w:hint="eastAsia" w:ascii="宋体"/>
          <w:sz w:val="24"/>
          <w:szCs w:val="22"/>
        </w:rPr>
        <w:t xml:space="preserve">5）</w:t>
      </w:r>
      <w:r>
        <w:rPr>
          <w:rFonts w:hint="eastAsia" w:ascii="宋体" w:hAnsi="宋体"/>
          <w:sz w:val="24"/>
          <w:szCs w:val="24"/>
        </w:rPr>
        <w:t xml:space="preserve">家庭成员中有定期领取抚恤金或补助金的重点优抚对象的纯老年人家庭；</w:t>
      </w:r>
      <w:r/>
    </w:p>
    <w:p>
      <w:pPr>
        <w:ind w:firstLine="480"/>
        <w:spacing w:line="360" w:lineRule="auto"/>
        <w:widowControl/>
        <w:rPr>
          <w:rFonts w:ascii="宋体" w:hAnsi="宋体"/>
          <w:sz w:val="24"/>
          <w:szCs w:val="24"/>
        </w:rPr>
      </w:pPr>
      <w:r>
        <w:rPr>
          <w:rFonts w:hint="eastAsia" w:ascii="宋体"/>
          <w:sz w:val="24"/>
          <w:szCs w:val="22"/>
        </w:rPr>
        <w:t xml:space="preserve">6）</w:t>
      </w:r>
      <w:r>
        <w:rPr>
          <w:rFonts w:hint="eastAsia" w:ascii="宋体" w:hAnsi="宋体"/>
          <w:sz w:val="24"/>
          <w:szCs w:val="24"/>
        </w:rPr>
        <w:t xml:space="preserve">家庭成员中有重度残疾对象（一级或二级精神、智力、肢体、视力残疾）的纯老年人家庭；</w:t>
      </w:r>
      <w:r/>
    </w:p>
    <w:p>
      <w:pPr>
        <w:ind w:firstLine="480"/>
        <w:spacing w:line="360" w:lineRule="auto"/>
        <w:widowControl/>
        <w:rPr>
          <w:rFonts w:ascii="宋体" w:hAnsi="宋体"/>
          <w:sz w:val="24"/>
          <w:szCs w:val="24"/>
        </w:rPr>
      </w:pPr>
      <w:r>
        <w:rPr>
          <w:rFonts w:hint="eastAsia" w:ascii="宋体"/>
          <w:sz w:val="24"/>
          <w:szCs w:val="22"/>
        </w:rPr>
        <w:t xml:space="preserve">7）</w:t>
      </w:r>
      <w:r>
        <w:rPr>
          <w:rFonts w:hint="eastAsia" w:ascii="宋体" w:hAnsi="宋体"/>
          <w:sz w:val="24"/>
          <w:szCs w:val="24"/>
        </w:rPr>
        <w:t xml:space="preserve">纳入计划生育特殊扶助制度，独生子女伤残的老年人家庭；</w:t>
      </w:r>
      <w:r/>
    </w:p>
    <w:p>
      <w:pPr>
        <w:ind w:firstLine="480"/>
        <w:spacing w:line="360" w:lineRule="auto"/>
        <w:widowControl/>
        <w:rPr>
          <w:rFonts w:ascii="宋体" w:hAnsi="宋体"/>
          <w:sz w:val="24"/>
          <w:szCs w:val="24"/>
        </w:rPr>
      </w:pPr>
      <w:r>
        <w:rPr>
          <w:rFonts w:hint="eastAsia" w:ascii="宋体"/>
          <w:sz w:val="24"/>
          <w:szCs w:val="22"/>
        </w:rPr>
        <w:t xml:space="preserve">8）</w:t>
      </w:r>
      <w:r>
        <w:rPr>
          <w:rFonts w:hint="eastAsia" w:ascii="宋体" w:hAnsi="宋体"/>
          <w:sz w:val="24"/>
          <w:szCs w:val="24"/>
        </w:rPr>
        <w:t xml:space="preserve">80周岁（含）以上的老年人家庭。</w:t>
      </w:r>
      <w:r/>
    </w:p>
    <w:p>
      <w:pPr>
        <w:ind w:firstLine="482"/>
        <w:spacing w:line="360" w:lineRule="auto"/>
        <w:widowControl/>
        <w:rPr>
          <w:rFonts w:ascii="宋体" w:hAnsi="宋体"/>
          <w:b/>
          <w:sz w:val="24"/>
          <w:szCs w:val="24"/>
        </w:rPr>
      </w:pPr>
      <w:r>
        <w:rPr>
          <w:rFonts w:hint="eastAsia" w:ascii="宋体" w:hAnsi="宋体"/>
          <w:b/>
          <w:sz w:val="24"/>
          <w:szCs w:val="24"/>
        </w:rPr>
        <w:t xml:space="preserve">（2）符合市</w:t>
      </w:r>
      <w:r>
        <w:rPr>
          <w:rFonts w:hint="eastAsia" w:ascii="宋体" w:hAnsi="宋体"/>
          <w:b/>
          <w:sz w:val="24"/>
          <w:szCs w:val="24"/>
        </w:rPr>
        <w:t xml:space="preserve">定条件</w:t>
      </w:r>
      <w:r>
        <w:rPr>
          <w:rFonts w:hint="eastAsia" w:ascii="宋体" w:hAnsi="宋体"/>
          <w:b/>
          <w:sz w:val="24"/>
          <w:szCs w:val="24"/>
        </w:rPr>
        <w:t xml:space="preserve">的8工时服务对象（5类对象）</w:t>
      </w:r>
      <w:r/>
    </w:p>
    <w:p>
      <w:pPr>
        <w:ind w:firstLine="480"/>
        <w:spacing w:line="360" w:lineRule="auto"/>
        <w:widowControl/>
        <w:rPr>
          <w:rFonts w:ascii="宋体" w:hAnsi="宋体"/>
          <w:sz w:val="24"/>
          <w:szCs w:val="24"/>
        </w:rPr>
      </w:pPr>
      <w:r>
        <w:rPr>
          <w:rFonts w:hint="eastAsia" w:ascii="宋体" w:hAnsi="宋体"/>
          <w:sz w:val="24"/>
          <w:szCs w:val="24"/>
        </w:rPr>
        <w:t xml:space="preserve">对具有</w:t>
      </w:r>
      <w:r>
        <w:rPr>
          <w:rFonts w:hint="eastAsia" w:ascii="宋体" w:hAnsi="宋体"/>
          <w:sz w:val="24"/>
          <w:szCs w:val="24"/>
        </w:rPr>
        <w:t xml:space="preserve">滨湖区</w:t>
      </w:r>
      <w:r>
        <w:rPr>
          <w:rFonts w:hint="eastAsia" w:ascii="宋体" w:hAnsi="宋体"/>
          <w:sz w:val="24"/>
          <w:szCs w:val="24"/>
        </w:rPr>
        <w:t xml:space="preserve">户籍或实际居住在</w:t>
      </w:r>
      <w:r>
        <w:rPr>
          <w:rFonts w:hint="eastAsia" w:ascii="宋体" w:hAnsi="宋体"/>
          <w:sz w:val="24"/>
          <w:szCs w:val="24"/>
        </w:rPr>
        <w:t xml:space="preserve">滨湖区</w:t>
      </w:r>
      <w:r>
        <w:rPr>
          <w:rFonts w:hint="eastAsia" w:ascii="宋体" w:hAnsi="宋体"/>
          <w:sz w:val="24"/>
          <w:szCs w:val="24"/>
        </w:rPr>
        <w:t xml:space="preserve">范围内的无锡市市区户籍人口、符合下列条件之一的老年人家庭，提供每户每月8</w:t>
      </w:r>
      <w:r>
        <w:rPr>
          <w:rFonts w:hint="eastAsia" w:ascii="宋体" w:hAnsi="宋体"/>
          <w:sz w:val="24"/>
          <w:szCs w:val="24"/>
        </w:rPr>
        <w:t xml:space="preserve">个</w:t>
      </w:r>
      <w:r>
        <w:rPr>
          <w:rFonts w:hint="eastAsia" w:ascii="宋体" w:hAnsi="宋体"/>
          <w:sz w:val="24"/>
          <w:szCs w:val="24"/>
        </w:rPr>
        <w:t xml:space="preserve">工时的援助服务。</w:t>
      </w:r>
      <w:r/>
    </w:p>
    <w:p>
      <w:pPr>
        <w:ind w:firstLine="480"/>
        <w:spacing w:line="360" w:lineRule="auto"/>
        <w:widowControl/>
        <w:rPr>
          <w:rFonts w:ascii="宋体" w:hAnsi="宋体"/>
          <w:sz w:val="24"/>
          <w:szCs w:val="24"/>
        </w:rPr>
      </w:pPr>
      <w:r>
        <w:rPr>
          <w:rFonts w:hint="eastAsia" w:ascii="宋体"/>
          <w:sz w:val="24"/>
          <w:szCs w:val="22"/>
        </w:rPr>
        <w:t xml:space="preserve">1）</w:t>
      </w:r>
      <w:r>
        <w:rPr>
          <w:rFonts w:hint="eastAsia" w:ascii="宋体" w:hAnsi="宋体"/>
          <w:sz w:val="24"/>
          <w:szCs w:val="24"/>
        </w:rPr>
        <w:t xml:space="preserve">60周岁（含）以上、生活不能自理</w:t>
      </w:r>
      <w:r>
        <w:rPr>
          <w:rFonts w:hint="eastAsia" w:ascii="宋体" w:hAnsi="宋体"/>
          <w:sz w:val="24"/>
          <w:szCs w:val="24"/>
        </w:rPr>
        <w:t xml:space="preserve">的低保老年人</w:t>
      </w:r>
      <w:r>
        <w:rPr>
          <w:rFonts w:hint="eastAsia" w:ascii="宋体" w:hAnsi="宋体"/>
          <w:sz w:val="24"/>
          <w:szCs w:val="24"/>
        </w:rPr>
        <w:t xml:space="preserve">家庭；</w:t>
      </w:r>
      <w:r/>
    </w:p>
    <w:p>
      <w:pPr>
        <w:ind w:firstLine="480"/>
        <w:spacing w:line="360" w:lineRule="auto"/>
        <w:widowControl/>
        <w:rPr>
          <w:rFonts w:ascii="宋体" w:hAnsi="宋体"/>
          <w:sz w:val="24"/>
          <w:szCs w:val="24"/>
        </w:rPr>
      </w:pPr>
      <w:r>
        <w:rPr>
          <w:rFonts w:hint="eastAsia" w:ascii="宋体"/>
          <w:sz w:val="24"/>
          <w:szCs w:val="22"/>
        </w:rPr>
        <w:t xml:space="preserve">2）</w:t>
      </w:r>
      <w:r>
        <w:rPr>
          <w:rFonts w:hint="eastAsia" w:ascii="宋体" w:hAnsi="宋体"/>
          <w:sz w:val="24"/>
          <w:szCs w:val="24"/>
        </w:rPr>
        <w:t xml:space="preserve">70周岁（含）以上、生活不能自理的低收入老年人家庭；</w:t>
      </w:r>
      <w:r/>
    </w:p>
    <w:p>
      <w:pPr>
        <w:ind w:firstLine="480"/>
        <w:spacing w:line="360" w:lineRule="auto"/>
        <w:widowControl/>
        <w:rPr>
          <w:rFonts w:ascii="宋体" w:hAnsi="宋体"/>
          <w:sz w:val="24"/>
          <w:szCs w:val="24"/>
        </w:rPr>
      </w:pPr>
      <w:r>
        <w:rPr>
          <w:rFonts w:hint="eastAsia" w:ascii="宋体"/>
          <w:sz w:val="24"/>
          <w:szCs w:val="22"/>
        </w:rPr>
        <w:t xml:space="preserve">3）</w:t>
      </w:r>
      <w:r>
        <w:rPr>
          <w:rFonts w:hint="eastAsia" w:ascii="宋体" w:hAnsi="宋体"/>
          <w:sz w:val="24"/>
          <w:szCs w:val="24"/>
        </w:rPr>
        <w:t xml:space="preserve">70周岁（含）以上、生活不能自理的重度残疾（一级或二级精神、智力、肢体、视力残疾）老年人家庭；</w:t>
      </w:r>
      <w:r/>
    </w:p>
    <w:p>
      <w:pPr>
        <w:ind w:firstLine="480"/>
        <w:spacing w:line="360" w:lineRule="auto"/>
        <w:widowControl/>
        <w:rPr>
          <w:rFonts w:ascii="宋体" w:hAnsi="宋体"/>
          <w:sz w:val="24"/>
          <w:szCs w:val="24"/>
        </w:rPr>
      </w:pPr>
      <w:r>
        <w:rPr>
          <w:rFonts w:hint="eastAsia" w:ascii="宋体"/>
          <w:sz w:val="24"/>
          <w:szCs w:val="22"/>
        </w:rPr>
        <w:t xml:space="preserve">4）</w:t>
      </w:r>
      <w:r>
        <w:rPr>
          <w:rFonts w:hint="eastAsia" w:ascii="宋体" w:hAnsi="宋体"/>
          <w:sz w:val="24"/>
          <w:szCs w:val="24"/>
        </w:rPr>
        <w:t xml:space="preserve">生活不能自理的纯老年人家庭；</w:t>
      </w:r>
      <w:r/>
    </w:p>
    <w:p>
      <w:pPr>
        <w:ind w:firstLine="480"/>
        <w:spacing w:line="360" w:lineRule="auto"/>
        <w:widowControl/>
        <w:rPr>
          <w:rFonts w:ascii="宋体" w:hAnsi="宋体"/>
          <w:sz w:val="24"/>
          <w:szCs w:val="24"/>
        </w:rPr>
      </w:pPr>
      <w:r>
        <w:rPr>
          <w:rFonts w:hint="eastAsia" w:ascii="宋体"/>
          <w:sz w:val="24"/>
          <w:szCs w:val="22"/>
        </w:rPr>
        <w:t xml:space="preserve">5）</w:t>
      </w:r>
      <w:r>
        <w:rPr>
          <w:rFonts w:hint="eastAsia" w:ascii="宋体" w:hAnsi="宋体"/>
          <w:sz w:val="24"/>
          <w:szCs w:val="24"/>
        </w:rPr>
        <w:t xml:space="preserve">纳入计划生育特殊扶助制度，独生子女死亡的老年人家庭。</w:t>
      </w:r>
      <w:r/>
    </w:p>
    <w:p>
      <w:pPr>
        <w:ind w:firstLine="482"/>
        <w:spacing w:line="360" w:lineRule="auto"/>
        <w:widowControl/>
        <w:rPr>
          <w:rFonts w:ascii="宋体" w:hAnsi="宋体"/>
          <w:b/>
          <w:sz w:val="24"/>
          <w:szCs w:val="24"/>
        </w:rPr>
      </w:pPr>
      <w:r>
        <w:rPr>
          <w:rFonts w:hint="eastAsia" w:ascii="宋体" w:hAnsi="宋体"/>
          <w:b/>
          <w:sz w:val="24"/>
          <w:szCs w:val="24"/>
        </w:rPr>
        <w:t xml:space="preserve">（3）符合市</w:t>
      </w:r>
      <w:r>
        <w:rPr>
          <w:rFonts w:hint="eastAsia" w:ascii="宋体" w:hAnsi="宋体"/>
          <w:b/>
          <w:sz w:val="24"/>
          <w:szCs w:val="24"/>
        </w:rPr>
        <w:t xml:space="preserve">定条件</w:t>
      </w:r>
      <w:r>
        <w:rPr>
          <w:rFonts w:hint="eastAsia" w:ascii="宋体" w:hAnsi="宋体"/>
          <w:b/>
          <w:sz w:val="24"/>
          <w:szCs w:val="24"/>
        </w:rPr>
        <w:t xml:space="preserve">的16工时服务对象（4类对象）</w:t>
      </w:r>
      <w:r/>
    </w:p>
    <w:p>
      <w:pPr>
        <w:ind w:firstLine="480"/>
        <w:spacing w:line="360" w:lineRule="auto"/>
        <w:widowControl/>
        <w:rPr>
          <w:rFonts w:ascii="宋体" w:hAnsi="宋体"/>
          <w:sz w:val="24"/>
          <w:szCs w:val="24"/>
        </w:rPr>
      </w:pPr>
      <w:r>
        <w:rPr>
          <w:rFonts w:hint="eastAsia" w:ascii="宋体" w:hAnsi="宋体"/>
          <w:sz w:val="24"/>
          <w:szCs w:val="24"/>
        </w:rPr>
        <w:t xml:space="preserve">对具有</w:t>
      </w:r>
      <w:r>
        <w:rPr>
          <w:rFonts w:hint="eastAsia" w:ascii="宋体" w:hAnsi="宋体"/>
          <w:sz w:val="24"/>
          <w:szCs w:val="24"/>
        </w:rPr>
        <w:t xml:space="preserve">滨湖区</w:t>
      </w:r>
      <w:r>
        <w:rPr>
          <w:rFonts w:hint="eastAsia" w:ascii="宋体" w:hAnsi="宋体"/>
          <w:sz w:val="24"/>
          <w:szCs w:val="24"/>
        </w:rPr>
        <w:t xml:space="preserve">户籍或实际居住在</w:t>
      </w:r>
      <w:r>
        <w:rPr>
          <w:rFonts w:hint="eastAsia" w:ascii="宋体" w:hAnsi="宋体"/>
          <w:sz w:val="24"/>
          <w:szCs w:val="24"/>
        </w:rPr>
        <w:t xml:space="preserve">滨湖区</w:t>
      </w:r>
      <w:r>
        <w:rPr>
          <w:rFonts w:hint="eastAsia" w:ascii="宋体" w:hAnsi="宋体"/>
          <w:sz w:val="24"/>
          <w:szCs w:val="24"/>
        </w:rPr>
        <w:t xml:space="preserve">范围内的无锡市市区户籍人口、符合下列条件之一的老年人家庭，提供每户每月16</w:t>
      </w:r>
      <w:r>
        <w:rPr>
          <w:rFonts w:hint="eastAsia" w:ascii="宋体" w:hAnsi="宋体"/>
          <w:sz w:val="24"/>
          <w:szCs w:val="24"/>
        </w:rPr>
        <w:t xml:space="preserve">个</w:t>
      </w:r>
      <w:r>
        <w:rPr>
          <w:rFonts w:hint="eastAsia" w:ascii="宋体" w:hAnsi="宋体"/>
          <w:sz w:val="24"/>
          <w:szCs w:val="24"/>
        </w:rPr>
        <w:t xml:space="preserve">工时的援助服务。</w:t>
      </w:r>
      <w:r/>
    </w:p>
    <w:p>
      <w:pPr>
        <w:ind w:firstLine="480"/>
        <w:spacing w:line="360" w:lineRule="auto"/>
        <w:widowControl/>
        <w:rPr>
          <w:rFonts w:ascii="宋体" w:hAnsi="宋体"/>
          <w:sz w:val="24"/>
          <w:szCs w:val="24"/>
        </w:rPr>
      </w:pPr>
      <w:r>
        <w:rPr>
          <w:rFonts w:hint="eastAsia" w:ascii="宋体"/>
          <w:sz w:val="24"/>
          <w:szCs w:val="22"/>
        </w:rPr>
        <w:t xml:space="preserve">1）</w:t>
      </w:r>
      <w:r>
        <w:rPr>
          <w:rFonts w:hint="eastAsia" w:ascii="宋体" w:hAnsi="宋体"/>
          <w:sz w:val="24"/>
          <w:szCs w:val="24"/>
        </w:rPr>
        <w:t xml:space="preserve">60周岁（含）以上、在市区范围内无子女照顾或子女残疾无能力照顾、生活不能自理的低保、低收入老年人家庭；</w:t>
      </w:r>
      <w:r/>
    </w:p>
    <w:p>
      <w:pPr>
        <w:ind w:firstLine="480"/>
        <w:spacing w:line="360" w:lineRule="auto"/>
        <w:widowControl/>
        <w:rPr>
          <w:rFonts w:ascii="宋体" w:hAnsi="宋体"/>
          <w:sz w:val="24"/>
          <w:szCs w:val="24"/>
        </w:rPr>
      </w:pPr>
      <w:r>
        <w:rPr>
          <w:rFonts w:hint="eastAsia" w:ascii="宋体"/>
          <w:sz w:val="24"/>
          <w:szCs w:val="22"/>
        </w:rPr>
        <w:t xml:space="preserve">2）</w:t>
      </w:r>
      <w:r>
        <w:rPr>
          <w:rFonts w:hint="eastAsia" w:ascii="宋体" w:hAnsi="宋体"/>
          <w:sz w:val="24"/>
          <w:szCs w:val="24"/>
        </w:rPr>
        <w:t xml:space="preserve">60周岁（含）以上、在市区范围内无子女照顾或子女残疾无能力照顾、生活不能自理的市级及以上劳动模范老年人家庭；</w:t>
      </w:r>
      <w:r/>
    </w:p>
    <w:p>
      <w:pPr>
        <w:ind w:firstLine="480"/>
        <w:spacing w:line="360" w:lineRule="auto"/>
        <w:widowControl/>
        <w:rPr>
          <w:rFonts w:ascii="宋体" w:hAnsi="宋体"/>
          <w:sz w:val="24"/>
          <w:szCs w:val="24"/>
        </w:rPr>
      </w:pPr>
      <w:r>
        <w:rPr>
          <w:rFonts w:hint="eastAsia" w:ascii="宋体"/>
          <w:sz w:val="24"/>
          <w:szCs w:val="22"/>
        </w:rPr>
        <w:t xml:space="preserve">3）</w:t>
      </w:r>
      <w:r>
        <w:rPr>
          <w:rFonts w:hint="eastAsia" w:ascii="宋体" w:hAnsi="宋体"/>
          <w:sz w:val="24"/>
          <w:szCs w:val="24"/>
        </w:rPr>
        <w:t xml:space="preserve">60周岁（含）以上、在市区范围内无子女照顾或子女残疾无能力照顾、生活不能自理的重点优抚对象中的三属（烈士、因公牺牲军人、病故军人的遗属）老年人家庭；</w:t>
      </w:r>
      <w:r/>
    </w:p>
    <w:p>
      <w:pPr>
        <w:ind w:firstLine="480"/>
        <w:spacing w:line="360" w:lineRule="auto"/>
        <w:widowControl/>
        <w:rPr>
          <w:rFonts w:ascii="宋体" w:hAnsi="宋体"/>
          <w:sz w:val="24"/>
          <w:szCs w:val="24"/>
        </w:rPr>
      </w:pPr>
      <w:r>
        <w:rPr>
          <w:rFonts w:hint="eastAsia" w:ascii="宋体"/>
          <w:sz w:val="24"/>
          <w:szCs w:val="22"/>
        </w:rPr>
        <w:t xml:space="preserve">4）</w:t>
      </w:r>
      <w:r>
        <w:rPr>
          <w:rFonts w:hint="eastAsia" w:ascii="宋体" w:hAnsi="宋体"/>
          <w:sz w:val="24"/>
          <w:szCs w:val="24"/>
        </w:rPr>
        <w:t xml:space="preserve">80周岁（含）以上、在市区范围内无子女照顾或子女残疾无能力照顾的老年人家庭。</w:t>
      </w:r>
      <w:r/>
    </w:p>
    <w:p>
      <w:pPr>
        <w:ind w:firstLine="480"/>
        <w:spacing w:line="360" w:lineRule="auto"/>
        <w:widowControl/>
        <w:rPr>
          <w:rFonts w:ascii="宋体" w:hAnsi="宋体"/>
          <w:bCs/>
          <w:sz w:val="24"/>
          <w:szCs w:val="24"/>
        </w:rPr>
      </w:pPr>
      <w:r>
        <w:rPr>
          <w:rFonts w:hint="eastAsia" w:ascii="宋体" w:hAnsi="宋体"/>
          <w:bCs/>
          <w:sz w:val="24"/>
          <w:szCs w:val="24"/>
        </w:rPr>
        <w:t xml:space="preserve">说明：</w:t>
      </w:r>
      <w:r/>
    </w:p>
    <w:p>
      <w:pPr>
        <w:ind w:firstLine="480"/>
        <w:spacing w:line="360" w:lineRule="auto"/>
        <w:widowControl/>
        <w:rPr>
          <w:rFonts w:ascii="宋体" w:hAnsi="宋体"/>
          <w:bCs/>
          <w:sz w:val="24"/>
          <w:szCs w:val="24"/>
        </w:rPr>
      </w:pPr>
      <w:r>
        <w:rPr>
          <w:rFonts w:hint="eastAsia" w:ascii="宋体" w:hAnsi="宋体"/>
          <w:bCs/>
          <w:sz w:val="24"/>
          <w:szCs w:val="24"/>
        </w:rPr>
        <w:t xml:space="preserve">①</w:t>
      </w:r>
      <w:r>
        <w:rPr>
          <w:rFonts w:ascii="宋体" w:hAnsi="宋体"/>
          <w:bCs/>
          <w:sz w:val="24"/>
          <w:szCs w:val="24"/>
        </w:rPr>
        <w:t xml:space="preserve">对家庭成员中具有 2 名及以上人员同时符合</w:t>
      </w:r>
      <w:r>
        <w:rPr>
          <w:rFonts w:hint="eastAsia" w:ascii="宋体" w:hAnsi="宋体"/>
          <w:bCs/>
          <w:sz w:val="24"/>
          <w:szCs w:val="24"/>
        </w:rPr>
        <w:t xml:space="preserve">2工时对象</w:t>
      </w:r>
      <w:r>
        <w:rPr>
          <w:rFonts w:ascii="宋体" w:hAnsi="宋体"/>
          <w:bCs/>
          <w:sz w:val="24"/>
          <w:szCs w:val="24"/>
        </w:rPr>
        <w:t xml:space="preserve">、</w:t>
      </w:r>
      <w:r>
        <w:rPr>
          <w:rFonts w:hint="eastAsia" w:ascii="宋体" w:hAnsi="宋体"/>
          <w:bCs/>
          <w:sz w:val="24"/>
          <w:szCs w:val="24"/>
        </w:rPr>
        <w:t xml:space="preserve">8工时对象</w:t>
      </w:r>
      <w:r>
        <w:rPr>
          <w:rFonts w:ascii="宋体" w:hAnsi="宋体"/>
          <w:bCs/>
          <w:sz w:val="24"/>
          <w:szCs w:val="24"/>
        </w:rPr>
        <w:t xml:space="preserve">、</w:t>
      </w:r>
      <w:r>
        <w:rPr>
          <w:rFonts w:hint="eastAsia" w:ascii="宋体" w:hAnsi="宋体"/>
          <w:bCs/>
          <w:sz w:val="24"/>
          <w:szCs w:val="24"/>
        </w:rPr>
        <w:t xml:space="preserve">16工时对象</w:t>
      </w:r>
      <w:r>
        <w:rPr>
          <w:rFonts w:ascii="宋体" w:hAnsi="宋体"/>
          <w:bCs/>
          <w:sz w:val="24"/>
          <w:szCs w:val="24"/>
        </w:rPr>
        <w:t xml:space="preserve">条件之一的，仅按户提供服务，服务工时不按符合条件人数累加。对同时符合</w:t>
      </w:r>
      <w:r>
        <w:rPr>
          <w:rFonts w:hint="eastAsia" w:ascii="宋体" w:hAnsi="宋体"/>
          <w:bCs/>
          <w:sz w:val="24"/>
          <w:szCs w:val="24"/>
        </w:rPr>
        <w:t xml:space="preserve">2工时对象</w:t>
      </w:r>
      <w:r>
        <w:rPr>
          <w:rFonts w:ascii="宋体" w:hAnsi="宋体"/>
          <w:bCs/>
          <w:sz w:val="24"/>
          <w:szCs w:val="24"/>
        </w:rPr>
        <w:t xml:space="preserve">、</w:t>
      </w:r>
      <w:r>
        <w:rPr>
          <w:rFonts w:hint="eastAsia" w:ascii="宋体" w:hAnsi="宋体"/>
          <w:bCs/>
          <w:sz w:val="24"/>
          <w:szCs w:val="24"/>
        </w:rPr>
        <w:t xml:space="preserve">8工时对象</w:t>
      </w:r>
      <w:r>
        <w:rPr>
          <w:rFonts w:ascii="宋体" w:hAnsi="宋体"/>
          <w:bCs/>
          <w:sz w:val="24"/>
          <w:szCs w:val="24"/>
        </w:rPr>
        <w:t xml:space="preserve">、</w:t>
      </w:r>
      <w:r>
        <w:rPr>
          <w:rFonts w:hint="eastAsia" w:ascii="宋体" w:hAnsi="宋体"/>
          <w:bCs/>
          <w:sz w:val="24"/>
          <w:szCs w:val="24"/>
        </w:rPr>
        <w:t xml:space="preserve">16工时对象</w:t>
      </w:r>
      <w:r>
        <w:rPr>
          <w:rFonts w:ascii="宋体" w:hAnsi="宋体"/>
          <w:bCs/>
          <w:sz w:val="24"/>
          <w:szCs w:val="24"/>
        </w:rPr>
        <w:t xml:space="preserve">条件之一的援助服务老年人家庭，按服务工时高的执行，不累加工时。</w:t>
      </w:r>
      <w:r/>
    </w:p>
    <w:p>
      <w:pPr>
        <w:ind w:firstLine="480"/>
        <w:spacing w:line="360" w:lineRule="auto"/>
        <w:widowControl/>
        <w:rPr>
          <w:rFonts w:ascii="宋体" w:hAnsi="宋体"/>
          <w:bCs/>
          <w:sz w:val="24"/>
          <w:szCs w:val="24"/>
        </w:rPr>
      </w:pPr>
      <w:r>
        <w:rPr>
          <w:rFonts w:hint="eastAsia" w:ascii="宋体" w:hAnsi="宋体"/>
          <w:bCs/>
          <w:sz w:val="24"/>
          <w:szCs w:val="24"/>
        </w:rPr>
        <w:t xml:space="preserve">②</w:t>
      </w:r>
      <w:r>
        <w:rPr>
          <w:rFonts w:hint="eastAsia" w:ascii="宋体" w:hAnsi="宋体"/>
          <w:bCs/>
          <w:sz w:val="24"/>
          <w:szCs w:val="22"/>
        </w:rPr>
        <w:t xml:space="preserve">对于不属于本项目政府采购范围内的其他服务项目，老年人家庭确实需要的，可由其与乙方另行签订服务协议并自行支付费用。</w:t>
      </w:r>
      <w:r/>
    </w:p>
    <w:p>
      <w:pPr>
        <w:ind w:firstLine="482"/>
        <w:spacing w:line="360" w:lineRule="auto"/>
        <w:widowControl/>
        <w:rPr>
          <w:rFonts w:ascii="宋体"/>
          <w:b/>
          <w:sz w:val="24"/>
          <w:szCs w:val="22"/>
        </w:rPr>
      </w:pPr>
      <w:r>
        <w:rPr>
          <w:rFonts w:hint="eastAsia" w:ascii="宋体"/>
          <w:b/>
          <w:sz w:val="24"/>
          <w:szCs w:val="22"/>
        </w:rPr>
        <w:t xml:space="preserve">2.社会救助条线服务对象</w:t>
      </w:r>
      <w:r/>
    </w:p>
    <w:p>
      <w:pPr>
        <w:ind w:firstLine="480"/>
        <w:spacing w:line="360" w:lineRule="auto"/>
        <w:widowControl/>
        <w:rPr>
          <w:rFonts w:ascii="宋体" w:hAnsi="宋体"/>
          <w:sz w:val="24"/>
          <w:szCs w:val="24"/>
        </w:rPr>
      </w:pPr>
      <w:r>
        <w:rPr>
          <w:rFonts w:hint="eastAsia" w:ascii="宋体" w:hAnsi="宋体"/>
          <w:sz w:val="24"/>
          <w:szCs w:val="24"/>
        </w:rPr>
        <w:t xml:space="preserve">滨</w:t>
      </w:r>
      <w:r>
        <w:rPr>
          <w:rFonts w:ascii="宋体" w:hAnsi="宋体"/>
          <w:sz w:val="24"/>
          <w:szCs w:val="24"/>
        </w:rPr>
        <w:t xml:space="preserve">湖区</w:t>
      </w:r>
      <w:r>
        <w:rPr>
          <w:rFonts w:hint="eastAsia" w:ascii="宋体" w:hAnsi="宋体"/>
          <w:sz w:val="24"/>
          <w:szCs w:val="24"/>
        </w:rPr>
        <w:t xml:space="preserve">分散</w:t>
      </w:r>
      <w:r>
        <w:rPr>
          <w:rFonts w:ascii="宋体" w:hAnsi="宋体"/>
          <w:sz w:val="24"/>
          <w:szCs w:val="24"/>
        </w:rPr>
        <w:t xml:space="preserve">特困供养人员，按照全自理、半护理（</w:t>
      </w:r>
      <w:r>
        <w:rPr>
          <w:rFonts w:hint="eastAsia" w:ascii="宋体" w:hAnsi="宋体"/>
          <w:sz w:val="24"/>
          <w:szCs w:val="24"/>
        </w:rPr>
        <w:t xml:space="preserve">半</w:t>
      </w:r>
      <w:r>
        <w:rPr>
          <w:rFonts w:ascii="宋体" w:hAnsi="宋体"/>
          <w:sz w:val="24"/>
          <w:szCs w:val="24"/>
        </w:rPr>
        <w:t xml:space="preserve">失能）</w:t>
      </w:r>
      <w:r>
        <w:rPr>
          <w:rFonts w:hint="eastAsia" w:ascii="宋体" w:hAnsi="宋体"/>
          <w:sz w:val="24"/>
          <w:szCs w:val="24"/>
        </w:rPr>
        <w:t xml:space="preserve">、</w:t>
      </w:r>
      <w:r>
        <w:rPr>
          <w:rFonts w:ascii="宋体" w:hAnsi="宋体"/>
          <w:sz w:val="24"/>
          <w:szCs w:val="24"/>
        </w:rPr>
        <w:t xml:space="preserve">全护理（</w:t>
      </w:r>
      <w:r>
        <w:rPr>
          <w:rFonts w:hint="eastAsia" w:ascii="宋体" w:hAnsi="宋体"/>
          <w:sz w:val="24"/>
          <w:szCs w:val="24"/>
        </w:rPr>
        <w:t xml:space="preserve">失能</w:t>
      </w:r>
      <w:r>
        <w:rPr>
          <w:rFonts w:ascii="宋体" w:hAnsi="宋体"/>
          <w:sz w:val="24"/>
          <w:szCs w:val="24"/>
        </w:rPr>
        <w:t xml:space="preserve">），分别提供每人每月</w:t>
      </w:r>
      <w:r>
        <w:rPr>
          <w:rFonts w:hint="eastAsia" w:ascii="宋体" w:hAnsi="宋体"/>
          <w:sz w:val="24"/>
          <w:szCs w:val="24"/>
        </w:rPr>
        <w:t xml:space="preserve">8</w:t>
      </w:r>
      <w:r>
        <w:rPr>
          <w:rFonts w:ascii="宋体" w:hAnsi="宋体"/>
          <w:sz w:val="24"/>
          <w:szCs w:val="24"/>
        </w:rPr>
        <w:t xml:space="preserve">工时、</w:t>
      </w:r>
      <w:r>
        <w:rPr>
          <w:rFonts w:hint="eastAsia" w:ascii="宋体" w:hAnsi="宋体"/>
          <w:sz w:val="24"/>
          <w:szCs w:val="24"/>
        </w:rPr>
        <w:t xml:space="preserve">28</w:t>
      </w:r>
      <w:r>
        <w:rPr>
          <w:rFonts w:ascii="宋体" w:hAnsi="宋体"/>
          <w:sz w:val="24"/>
          <w:szCs w:val="24"/>
        </w:rPr>
        <w:t xml:space="preserve">工时、</w:t>
      </w:r>
      <w:r>
        <w:rPr>
          <w:rFonts w:hint="eastAsia" w:ascii="宋体" w:hAnsi="宋体"/>
          <w:sz w:val="24"/>
          <w:szCs w:val="24"/>
        </w:rPr>
        <w:t xml:space="preserve">48</w:t>
      </w:r>
      <w:r>
        <w:rPr>
          <w:rFonts w:ascii="宋体" w:hAnsi="宋体"/>
          <w:sz w:val="24"/>
          <w:szCs w:val="24"/>
        </w:rPr>
        <w:t xml:space="preserve">工时</w:t>
      </w:r>
      <w:r>
        <w:rPr>
          <w:rFonts w:hint="eastAsia" w:ascii="宋体" w:hAnsi="宋体"/>
          <w:sz w:val="24"/>
          <w:szCs w:val="24"/>
        </w:rPr>
        <w:t xml:space="preserve">的</w:t>
      </w:r>
      <w:r>
        <w:rPr>
          <w:rFonts w:ascii="宋体" w:hAnsi="宋体"/>
          <w:sz w:val="24"/>
          <w:szCs w:val="24"/>
        </w:rPr>
        <w:t xml:space="preserve">照料护理服务。</w:t>
      </w:r>
      <w:r/>
    </w:p>
    <w:p>
      <w:pPr>
        <w:ind w:firstLine="480"/>
        <w:spacing w:line="360" w:lineRule="auto"/>
        <w:widowControl/>
        <w:rPr>
          <w:rFonts w:ascii="宋体" w:hAnsi="宋体" w:cs="宋体"/>
          <w:b/>
          <w:sz w:val="24"/>
          <w:szCs w:val="24"/>
        </w:rPr>
      </w:pPr>
      <w:r>
        <w:rPr>
          <w:rFonts w:hint="eastAsia" w:ascii="宋体" w:hAnsi="宋体"/>
          <w:sz w:val="24"/>
          <w:szCs w:val="24"/>
        </w:rPr>
        <w:t xml:space="preserve">3.</w:t>
      </w:r>
      <w:r>
        <w:rPr>
          <w:rFonts w:hint="eastAsia" w:ascii="宋体" w:hAnsi="宋体"/>
          <w:bCs/>
          <w:sz w:val="24"/>
          <w:szCs w:val="24"/>
        </w:rPr>
        <w:t xml:space="preserve">援助服务或</w:t>
      </w:r>
      <w:r>
        <w:rPr>
          <w:rFonts w:ascii="宋体" w:hAnsi="宋体"/>
          <w:sz w:val="24"/>
          <w:szCs w:val="24"/>
        </w:rPr>
        <w:t xml:space="preserve">照料护理服务</w:t>
      </w:r>
      <w:r>
        <w:rPr>
          <w:rFonts w:hint="eastAsia" w:ascii="宋体" w:hAnsi="宋体"/>
          <w:bCs/>
          <w:sz w:val="24"/>
          <w:szCs w:val="24"/>
        </w:rPr>
        <w:t xml:space="preserve">工时价格暂定按市局统一现行标准30元/工时计算</w:t>
      </w:r>
      <w:r>
        <w:rPr>
          <w:rFonts w:hint="eastAsia" w:ascii="宋体" w:hAnsi="宋体"/>
          <w:bCs/>
          <w:sz w:val="24"/>
          <w:szCs w:val="24"/>
        </w:rPr>
        <w:t xml:space="preserve">，如有新政策按最新政策执行</w:t>
      </w:r>
      <w:r>
        <w:rPr>
          <w:rFonts w:hint="eastAsia" w:ascii="宋体" w:hAnsi="宋体"/>
          <w:bCs/>
          <w:sz w:val="24"/>
          <w:szCs w:val="24"/>
        </w:rPr>
        <w:t xml:space="preserve">。</w:t>
      </w:r>
      <w:r/>
    </w:p>
    <w:p>
      <w:pPr>
        <w:ind w:firstLine="482"/>
        <w:spacing w:line="360" w:lineRule="auto"/>
        <w:rPr>
          <w:rFonts w:ascii="宋体" w:hAnsi="宋体" w:cs="宋体"/>
          <w:b/>
          <w:sz w:val="24"/>
          <w:szCs w:val="24"/>
        </w:rPr>
      </w:pPr>
      <w:r>
        <w:rPr>
          <w:rFonts w:hint="eastAsia" w:ascii="宋体" w:hAnsi="宋体" w:cs="宋体"/>
          <w:b/>
          <w:sz w:val="24"/>
          <w:szCs w:val="24"/>
        </w:rPr>
        <w:t xml:space="preserve">四、双方的权利与义务</w:t>
      </w:r>
      <w:r/>
    </w:p>
    <w:p>
      <w:pPr>
        <w:ind w:firstLine="470"/>
        <w:spacing w:line="360" w:lineRule="auto"/>
        <w:rPr>
          <w:rFonts w:ascii="宋体" w:hAnsi="宋体" w:cs="宋体"/>
          <w:sz w:val="24"/>
          <w:szCs w:val="24"/>
        </w:rPr>
      </w:pPr>
      <w:r>
        <w:rPr>
          <w:rFonts w:hint="eastAsia" w:ascii="宋体" w:hAnsi="宋体" w:cs="宋体"/>
          <w:sz w:val="24"/>
          <w:szCs w:val="24"/>
        </w:rPr>
        <w:t xml:space="preserve">1.甲方权利与义务</w:t>
      </w:r>
      <w:r/>
    </w:p>
    <w:p>
      <w:pPr>
        <w:ind w:firstLine="47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甲方及时向乙方传达国家、</w:t>
      </w:r>
      <w:r>
        <w:rPr>
          <w:rFonts w:hint="eastAsia" w:ascii="宋体" w:hAnsi="宋体" w:cs="宋体"/>
          <w:sz w:val="24"/>
          <w:szCs w:val="24"/>
        </w:rPr>
        <w:t xml:space="preserve">省、市级</w:t>
      </w:r>
      <w:r>
        <w:rPr>
          <w:rFonts w:ascii="宋体" w:hAnsi="宋体" w:cs="宋体"/>
          <w:sz w:val="24"/>
          <w:szCs w:val="24"/>
        </w:rPr>
        <w:t xml:space="preserve">有关养老服务的法律、法规和政策。</w:t>
      </w:r>
      <w:r/>
    </w:p>
    <w:p>
      <w:pPr>
        <w:ind w:firstLine="470"/>
        <w:spacing w:line="360" w:lineRule="auto"/>
        <w:rPr>
          <w:rFonts w:ascii="宋体" w:hAnsi="宋体" w:cs="宋体"/>
          <w:sz w:val="24"/>
          <w:szCs w:val="24"/>
        </w:rPr>
      </w:pPr>
      <w:r>
        <w:rPr>
          <w:rFonts w:hint="eastAsia" w:ascii="宋体" w:hAnsi="宋体" w:cs="宋体"/>
          <w:sz w:val="24"/>
          <w:szCs w:val="24"/>
        </w:rPr>
        <w:t xml:space="preserve">（2）</w:t>
      </w:r>
      <w:r>
        <w:rPr>
          <w:rFonts w:ascii="Times New Roman Regular" w:hAnsi="Times New Roman Regular" w:cs="Times New Roman Regular"/>
          <w:sz w:val="24"/>
        </w:rPr>
        <w:t xml:space="preserve">甲方根据项目工作需要，有权调整政府援助服务对象的数量。在调整前，甲方需提前通知乙方，以便乙方能够及时进行人力资源的整合。</w:t>
      </w:r>
      <w:r/>
    </w:p>
    <w:p>
      <w:pPr>
        <w:ind w:firstLine="47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甲方向乙方提供</w:t>
      </w:r>
      <w:r>
        <w:rPr>
          <w:rFonts w:hint="eastAsia" w:ascii="宋体" w:hAnsi="宋体" w:cs="宋体"/>
          <w:sz w:val="24"/>
          <w:szCs w:val="24"/>
        </w:rPr>
        <w:t xml:space="preserve">服务</w:t>
      </w:r>
      <w:r>
        <w:rPr>
          <w:rFonts w:ascii="宋体" w:hAnsi="宋体" w:cs="宋体"/>
          <w:sz w:val="24"/>
          <w:szCs w:val="24"/>
        </w:rPr>
        <w:t xml:space="preserve">区域内居家养老援助服务对象的相关信息资料。</w:t>
      </w:r>
      <w:r/>
    </w:p>
    <w:p>
      <w:pPr>
        <w:ind w:firstLine="47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居家养老援助服务对象的信息采集档案资料归甲方所有，由乙方在工作时保管使用。</w:t>
      </w:r>
      <w:r/>
    </w:p>
    <w:p>
      <w:pPr>
        <w:ind w:firstLine="47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甲方有权针对乙方提供的服务工作进行定期或不定期的监督和管理，并提出有利于提高服务质量和水平的指导意见。</w:t>
      </w:r>
      <w:r/>
    </w:p>
    <w:p>
      <w:pPr>
        <w:ind w:firstLine="470"/>
        <w:spacing w:line="360" w:lineRule="auto"/>
        <w:rPr>
          <w:rFonts w:ascii="宋体" w:hAnsi="宋体" w:cs="宋体"/>
          <w:sz w:val="24"/>
          <w:szCs w:val="24"/>
        </w:rPr>
      </w:pPr>
      <w:r>
        <w:rPr>
          <w:rFonts w:hint="eastAsia" w:ascii="宋体" w:hAnsi="宋体" w:cs="宋体"/>
          <w:sz w:val="24"/>
          <w:szCs w:val="24"/>
        </w:rPr>
        <w:t xml:space="preserve">（6）</w:t>
      </w:r>
      <w:r>
        <w:rPr>
          <w:rFonts w:ascii="Times New Roman Regular" w:hAnsi="Times New Roman Regular" w:cs="Times New Roman Regular"/>
          <w:sz w:val="24"/>
        </w:rPr>
        <w:t xml:space="preserve">甲方及时向乙方支付服务费。</w:t>
      </w:r>
      <w:r/>
    </w:p>
    <w:p>
      <w:pPr>
        <w:ind w:firstLine="470"/>
        <w:spacing w:line="360" w:lineRule="auto"/>
        <w:rPr>
          <w:rFonts w:ascii="宋体" w:hAnsi="宋体" w:cs="宋体"/>
          <w:sz w:val="24"/>
          <w:szCs w:val="24"/>
        </w:rPr>
      </w:pPr>
      <w:r>
        <w:rPr>
          <w:rFonts w:hint="eastAsia" w:ascii="宋体" w:hAnsi="宋体" w:cs="宋体"/>
          <w:sz w:val="24"/>
          <w:szCs w:val="24"/>
        </w:rPr>
        <w:t xml:space="preserve">2.乙方权利与义务</w:t>
      </w:r>
      <w:r/>
    </w:p>
    <w:p>
      <w:pPr>
        <w:ind w:firstLine="47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乙方应严格按照《无锡市市区居家养老援助服务实施办法》《居家养老援助服务规范》等文件要求规范服务人员上门服务流程，并严格按照标准要求进行服务。</w:t>
      </w:r>
      <w:r/>
    </w:p>
    <w:p>
      <w:pPr>
        <w:ind w:firstLine="47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ascii="宋体" w:hAnsi="宋体" w:cs="宋体"/>
          <w:sz w:val="24"/>
          <w:szCs w:val="24"/>
        </w:rPr>
        <w:t xml:space="preserve">乙方与甲方及上一任</w:t>
      </w:r>
      <w:r>
        <w:rPr>
          <w:rFonts w:ascii="宋体" w:hAnsi="宋体" w:cs="宋体"/>
          <w:sz w:val="24"/>
          <w:szCs w:val="24"/>
        </w:rPr>
        <w:t xml:space="preserve">供应</w:t>
      </w:r>
      <w:r>
        <w:rPr>
          <w:rFonts w:ascii="宋体" w:hAnsi="宋体" w:cs="宋体"/>
          <w:sz w:val="24"/>
          <w:szCs w:val="24"/>
        </w:rPr>
        <w:t xml:space="preserve">商做好交接工作，主动协调甲方及有关部门做好居家养老援助服务各项工作的信息反馈及收集工作。</w:t>
      </w:r>
      <w:r/>
    </w:p>
    <w:p>
      <w:pPr>
        <w:ind w:firstLine="47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乙方应严格按照招标文件的要求和投标文件的承诺、合同约定开展服务工作。</w:t>
      </w:r>
      <w:r/>
    </w:p>
    <w:p>
      <w:pPr>
        <w:ind w:firstLine="47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乙方自收到中标通知书之日起</w:t>
      </w:r>
      <w:r>
        <w:rPr>
          <w:rFonts w:hint="eastAsia" w:ascii="宋体" w:hAnsi="宋体" w:cs="宋体"/>
          <w:sz w:val="24"/>
          <w:szCs w:val="24"/>
        </w:rPr>
        <w:t xml:space="preserve">20个工作日内，需在服务区域内</w:t>
      </w:r>
      <w:r>
        <w:rPr>
          <w:rFonts w:hint="eastAsia" w:ascii="宋体" w:hAnsi="宋体" w:cs="宋体"/>
          <w:sz w:val="24"/>
          <w:szCs w:val="24"/>
        </w:rPr>
        <w:t xml:space="preserve">具有与其业务范围相适应的固定经营场所，配置相应的设施设备，设置的经营场所可以覆盖服务区域的服务中心，同时能满足开展居家养老服务呼叫接听、日常管理及运营工作。</w:t>
      </w:r>
      <w:r/>
    </w:p>
    <w:p>
      <w:pPr>
        <w:ind w:firstLine="47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乙方自收到中标通知书之日起</w:t>
      </w:r>
      <w:r>
        <w:rPr>
          <w:rFonts w:hint="eastAsia" w:ascii="宋体" w:hAnsi="宋体" w:cs="宋体"/>
          <w:sz w:val="24"/>
          <w:szCs w:val="24"/>
        </w:rPr>
        <w:t xml:space="preserve">3</w:t>
      </w:r>
      <w:r>
        <w:rPr>
          <w:rFonts w:hint="eastAsia" w:ascii="宋体" w:hAnsi="宋体" w:cs="宋体"/>
          <w:sz w:val="24"/>
          <w:szCs w:val="24"/>
        </w:rPr>
        <w:t xml:space="preserve">个工作日内，</w:t>
      </w:r>
      <w:r>
        <w:rPr>
          <w:rFonts w:hint="eastAsia" w:ascii="宋体" w:hAnsi="宋体" w:cs="宋体"/>
          <w:sz w:val="24"/>
          <w:szCs w:val="24"/>
        </w:rPr>
        <w:t xml:space="preserve">配置</w:t>
      </w:r>
      <w:r>
        <w:rPr>
          <w:rFonts w:hint="eastAsia" w:ascii="宋体" w:hAnsi="宋体" w:cs="宋体"/>
          <w:sz w:val="24"/>
          <w:szCs w:val="24"/>
        </w:rPr>
        <w:t xml:space="preserve">具有与从事援助服务相配套的信息化管理平台，并能直接运用无锡市“锡心</w:t>
      </w:r>
      <w:r>
        <w:rPr>
          <w:rFonts w:hint="eastAsia" w:ascii="宋体" w:hAnsi="宋体" w:cs="宋体"/>
          <w:sz w:val="24"/>
          <w:szCs w:val="24"/>
        </w:rPr>
        <w:t xml:space="preserve">医</w:t>
      </w:r>
      <w:r>
        <w:rPr>
          <w:rFonts w:hint="eastAsia" w:ascii="宋体" w:hAnsi="宋体" w:cs="宋体"/>
          <w:sz w:val="24"/>
          <w:szCs w:val="24"/>
        </w:rPr>
        <w:t xml:space="preserve">养”呼叫服务中心平台开展服务。服务预约、回访、结算将全流程于市“锡心</w:t>
      </w:r>
      <w:r>
        <w:rPr>
          <w:rFonts w:hint="eastAsia" w:ascii="宋体" w:hAnsi="宋体" w:cs="宋体"/>
          <w:sz w:val="24"/>
          <w:szCs w:val="24"/>
        </w:rPr>
        <w:t xml:space="preserve">医</w:t>
      </w:r>
      <w:r>
        <w:rPr>
          <w:rFonts w:hint="eastAsia" w:ascii="宋体" w:hAnsi="宋体" w:cs="宋体"/>
          <w:sz w:val="24"/>
          <w:szCs w:val="24"/>
        </w:rPr>
        <w:t xml:space="preserve">养”呼叫服务中心平台执行，确保两个平台之间数据互联互通。</w:t>
      </w:r>
      <w:r/>
    </w:p>
    <w:p>
      <w:pPr>
        <w:ind w:firstLine="47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宋体"/>
          <w:sz w:val="24"/>
          <w:szCs w:val="24"/>
        </w:rPr>
        <w:t xml:space="preserve">乙方</w:t>
      </w:r>
      <w:r>
        <w:rPr>
          <w:rFonts w:hint="eastAsia" w:ascii="宋体" w:hAnsi="宋体" w:cs="宋体"/>
          <w:sz w:val="24"/>
          <w:szCs w:val="24"/>
        </w:rPr>
        <w:t xml:space="preserve">要对系统平台中服务对象等数据进行动态维护并安排专人负责，配合</w:t>
      </w:r>
      <w:r>
        <w:rPr>
          <w:rFonts w:hint="eastAsia" w:ascii="宋体" w:hAnsi="宋体" w:cs="宋体"/>
          <w:sz w:val="24"/>
          <w:szCs w:val="24"/>
        </w:rPr>
        <w:t xml:space="preserve">甲方</w:t>
      </w:r>
      <w:r>
        <w:rPr>
          <w:rFonts w:hint="eastAsia" w:ascii="宋体" w:hAnsi="宋体" w:cs="宋体"/>
          <w:sz w:val="24"/>
          <w:szCs w:val="24"/>
        </w:rPr>
        <w:t xml:space="preserve">完成省、市有关考核数据维护、保管、上报等工作。</w:t>
      </w:r>
      <w:r/>
    </w:p>
    <w:p>
      <w:pPr>
        <w:ind w:firstLine="47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乙方自收到中标通知书之日起</w:t>
      </w:r>
      <w:r>
        <w:rPr>
          <w:rFonts w:hint="eastAsia" w:ascii="宋体" w:hAnsi="宋体" w:cs="宋体"/>
          <w:sz w:val="24"/>
          <w:szCs w:val="24"/>
        </w:rPr>
        <w:t xml:space="preserve">20</w:t>
      </w:r>
      <w:r>
        <w:rPr>
          <w:rFonts w:ascii="宋体" w:hAnsi="宋体" w:cs="宋体"/>
          <w:sz w:val="24"/>
          <w:szCs w:val="24"/>
        </w:rPr>
        <w:t xml:space="preserve">个</w:t>
      </w:r>
      <w:r>
        <w:rPr>
          <w:rFonts w:hint="eastAsia" w:ascii="宋体" w:hAnsi="宋体" w:cs="宋体"/>
          <w:sz w:val="24"/>
          <w:szCs w:val="24"/>
        </w:rPr>
        <w:t xml:space="preserve">工作</w:t>
      </w:r>
      <w:r>
        <w:rPr>
          <w:rFonts w:ascii="宋体" w:hAnsi="宋体" w:cs="宋体"/>
          <w:sz w:val="24"/>
          <w:szCs w:val="24"/>
        </w:rPr>
        <w:t xml:space="preserve">日内，</w:t>
      </w:r>
      <w:r>
        <w:rPr>
          <w:rFonts w:hint="eastAsia" w:ascii="宋体" w:hAnsi="宋体" w:cs="宋体"/>
          <w:sz w:val="24"/>
          <w:szCs w:val="24"/>
        </w:rPr>
        <w:t xml:space="preserve">在服务区域每个街道应设立至少1家站点，每个站点应设置站长</w:t>
      </w:r>
      <w:r>
        <w:rPr>
          <w:rFonts w:hint="eastAsia" w:ascii="宋体" w:hAnsi="宋体" w:cs="宋体"/>
          <w:sz w:val="24"/>
          <w:szCs w:val="24"/>
          <w:u w:val="single"/>
        </w:rPr>
        <w:t xml:space="preserve">  </w:t>
      </w:r>
      <w:r>
        <w:rPr>
          <w:rFonts w:hint="eastAsia" w:ascii="宋体" w:hAnsi="宋体" w:cs="宋体"/>
          <w:sz w:val="24"/>
          <w:szCs w:val="24"/>
        </w:rPr>
        <w:t xml:space="preserve">人</w:t>
      </w:r>
      <w:r>
        <w:rPr>
          <w:rFonts w:hint="eastAsia" w:ascii="宋体" w:hAnsi="宋体" w:cs="宋体"/>
          <w:sz w:val="24"/>
          <w:szCs w:val="24"/>
        </w:rPr>
        <w:t xml:space="preserve">。服务站办公设施设备及水电费等由乙方自行承担。</w:t>
      </w:r>
      <w:r/>
    </w:p>
    <w:p>
      <w:pPr>
        <w:ind w:firstLine="470"/>
        <w:spacing w:line="360" w:lineRule="auto"/>
        <w:rPr>
          <w:rFonts w:ascii="宋体" w:hAnsi="宋体" w:cs="宋体"/>
          <w:sz w:val="24"/>
          <w:szCs w:val="24"/>
        </w:rPr>
      </w:pPr>
      <w:r>
        <w:rPr>
          <w:rFonts w:hint="eastAsia" w:ascii="宋体" w:hAnsi="宋体" w:cs="宋体"/>
          <w:sz w:val="24"/>
          <w:szCs w:val="24"/>
        </w:rPr>
        <w:t xml:space="preserve">（8）乙方为服务区域配置</w:t>
      </w:r>
      <w:r>
        <w:rPr>
          <w:rFonts w:hint="eastAsia" w:ascii="宋体" w:hAnsi="宋体" w:cs="宋体"/>
          <w:sz w:val="24"/>
          <w:szCs w:val="24"/>
        </w:rPr>
        <w:t xml:space="preserve">项目负责人</w:t>
      </w:r>
      <w:r>
        <w:rPr>
          <w:rFonts w:hint="eastAsia" w:ascii="宋体" w:hAnsi="宋体" w:cs="宋体"/>
          <w:sz w:val="24"/>
          <w:szCs w:val="24"/>
          <w:u w:val="single"/>
        </w:rPr>
        <w:t xml:space="preserve">     </w:t>
      </w:r>
      <w:r>
        <w:rPr>
          <w:rFonts w:hint="eastAsia" w:ascii="宋体" w:hAnsi="宋体" w:cs="宋体"/>
          <w:sz w:val="24"/>
          <w:szCs w:val="24"/>
        </w:rPr>
        <w:t xml:space="preserve">（联系方式：   ）</w:t>
      </w:r>
      <w:r>
        <w:rPr>
          <w:rFonts w:hint="eastAsia" w:ascii="宋体" w:hAnsi="宋体" w:cs="宋体"/>
          <w:sz w:val="24"/>
          <w:szCs w:val="24"/>
        </w:rPr>
        <w:t xml:space="preserve">，</w:t>
      </w:r>
      <w:r>
        <w:rPr>
          <w:rFonts w:hint="eastAsia" w:ascii="宋体" w:hAnsi="宋体" w:cs="宋体"/>
          <w:sz w:val="24"/>
          <w:szCs w:val="22"/>
        </w:rPr>
        <w:t xml:space="preserve">质量监督人员</w:t>
      </w:r>
      <w:r>
        <w:rPr>
          <w:rFonts w:hint="eastAsia" w:ascii="宋体" w:hAnsi="宋体" w:cs="宋体"/>
          <w:sz w:val="24"/>
          <w:szCs w:val="22"/>
          <w:u w:val="single"/>
        </w:rPr>
        <w:t xml:space="preserve">  </w:t>
      </w:r>
      <w:r>
        <w:rPr>
          <w:rFonts w:hint="eastAsia" w:ascii="宋体" w:hAnsi="宋体" w:cs="宋体"/>
          <w:sz w:val="24"/>
          <w:szCs w:val="22"/>
        </w:rPr>
        <w:t xml:space="preserve">人，</w:t>
      </w:r>
      <w:r/>
    </w:p>
    <w:p>
      <w:pPr>
        <w:spacing w:line="360" w:lineRule="auto"/>
        <w:rPr>
          <w:rFonts w:ascii="宋体" w:hAnsi="宋体" w:cs="宋体"/>
          <w:sz w:val="24"/>
          <w:szCs w:val="24"/>
        </w:rPr>
      </w:pPr>
      <w:r>
        <w:rPr>
          <w:rFonts w:hint="eastAsia" w:ascii="宋体" w:hAnsi="宋体" w:cs="宋体"/>
          <w:sz w:val="24"/>
          <w:szCs w:val="24"/>
        </w:rPr>
        <w:t xml:space="preserve">项目负责人不可随意变更。如乙方需更换项目负责人，需向甲方提出书面备案</w:t>
      </w:r>
      <w:r>
        <w:rPr>
          <w:rFonts w:hint="eastAsia" w:ascii="宋体" w:hAnsi="宋体" w:cs="宋体"/>
          <w:sz w:val="24"/>
          <w:szCs w:val="24"/>
        </w:rPr>
        <w:t xml:space="preserve">。</w:t>
      </w:r>
      <w:r/>
    </w:p>
    <w:p>
      <w:pPr>
        <w:ind w:firstLine="47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9</w:t>
      </w:r>
      <w:r>
        <w:rPr>
          <w:rFonts w:hint="eastAsia" w:ascii="宋体" w:hAnsi="宋体" w:cs="宋体"/>
          <w:sz w:val="24"/>
          <w:szCs w:val="24"/>
        </w:rPr>
        <w:t xml:space="preserve">）乙方自收到中标通知书之日起</w:t>
      </w:r>
      <w:r>
        <w:rPr>
          <w:rFonts w:hint="eastAsia" w:ascii="宋体" w:hAnsi="宋体" w:cs="宋体"/>
          <w:sz w:val="24"/>
          <w:szCs w:val="24"/>
        </w:rPr>
        <w:t xml:space="preserve">20</w:t>
      </w:r>
      <w:r>
        <w:rPr>
          <w:rFonts w:hint="eastAsia" w:ascii="宋体" w:hAnsi="宋体" w:cs="宋体"/>
          <w:sz w:val="24"/>
          <w:szCs w:val="24"/>
        </w:rPr>
        <w:t xml:space="preserve">个工作日内，</w:t>
      </w:r>
      <w:r>
        <w:rPr>
          <w:rFonts w:hint="eastAsia" w:ascii="宋体" w:hAnsi="宋体" w:cs="宋体"/>
          <w:sz w:val="24"/>
          <w:szCs w:val="24"/>
        </w:rPr>
        <w:t xml:space="preserve">服务团队配置</w:t>
      </w:r>
      <w:r>
        <w:rPr>
          <w:rFonts w:ascii="宋体" w:hAnsi="宋体" w:cs="宋体"/>
          <w:sz w:val="24"/>
          <w:szCs w:val="24"/>
        </w:rPr>
        <w:t xml:space="preserve">必须</w:t>
      </w:r>
      <w:r>
        <w:rPr>
          <w:rFonts w:hint="eastAsia" w:ascii="宋体" w:hAnsi="宋体" w:cs="宋体"/>
          <w:sz w:val="24"/>
          <w:szCs w:val="24"/>
        </w:rPr>
        <w:t xml:space="preserve">按中标后服务区域的服务人员数量(不包含管理人员)与实际被服务户数比例不得低于1：105</w:t>
      </w:r>
      <w:r>
        <w:rPr>
          <w:rFonts w:hint="eastAsia" w:ascii="宋体" w:hAnsi="宋体" w:cs="宋体"/>
          <w:sz w:val="24"/>
          <w:szCs w:val="24"/>
        </w:rPr>
        <w:t xml:space="preserve">的比例安排到位并能开展服务工作</w:t>
      </w:r>
      <w:r>
        <w:rPr>
          <w:rFonts w:hint="eastAsia" w:ascii="宋体" w:hAnsi="宋体" w:cs="宋体"/>
          <w:sz w:val="24"/>
          <w:szCs w:val="24"/>
        </w:rPr>
        <w:t xml:space="preserve">，同时录用的人员年龄必须满18周岁以上</w:t>
      </w:r>
      <w:r>
        <w:rPr>
          <w:rFonts w:hint="eastAsia" w:ascii="宋体" w:hAnsi="宋体" w:cs="宋体"/>
          <w:sz w:val="24"/>
          <w:szCs w:val="24"/>
        </w:rPr>
        <w:t xml:space="preserve">。因录用超过法定退休年龄</w:t>
      </w:r>
      <w:r>
        <w:rPr>
          <w:rFonts w:hint="eastAsia" w:ascii="宋体" w:hAnsi="宋体" w:cs="宋体"/>
          <w:sz w:val="24"/>
          <w:szCs w:val="24"/>
        </w:rPr>
        <w:t xml:space="preserve">的员工产生的一切法律风险及责任与甲方无关，均由乙方自行承担。</w:t>
      </w:r>
      <w:r/>
    </w:p>
    <w:p>
      <w:pPr>
        <w:ind w:firstLine="47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10</w:t>
      </w:r>
      <w:r>
        <w:rPr>
          <w:rFonts w:hint="eastAsia" w:ascii="宋体" w:hAnsi="宋体" w:cs="宋体"/>
          <w:sz w:val="24"/>
          <w:szCs w:val="24"/>
        </w:rPr>
        <w:t xml:space="preserve">）乙方配置的服务团队中</w:t>
      </w:r>
      <w:r>
        <w:rPr>
          <w:rFonts w:hint="eastAsia" w:ascii="宋体" w:hAnsi="宋体" w:cs="宋体"/>
          <w:sz w:val="24"/>
          <w:szCs w:val="24"/>
        </w:rPr>
        <w:t xml:space="preserve">专业</w:t>
      </w:r>
      <w:r>
        <w:rPr>
          <w:rFonts w:hint="eastAsia" w:ascii="宋体" w:hAnsi="宋体" w:cs="宋体"/>
          <w:sz w:val="24"/>
          <w:szCs w:val="24"/>
        </w:rPr>
        <w:t xml:space="preserve">助洁</w:t>
      </w:r>
      <w:r>
        <w:rPr>
          <w:rFonts w:hint="eastAsia" w:ascii="宋体" w:hAnsi="宋体" w:cs="宋体"/>
          <w:sz w:val="24"/>
          <w:szCs w:val="24"/>
        </w:rPr>
        <w:t xml:space="preserve">(油烟机、洗衣机、空调清洗等)、康复护理、社会工作等特殊工种服务人员须有国家规定的职业资格证书或相应的培训资历证明</w:t>
      </w:r>
      <w:r>
        <w:rPr>
          <w:rFonts w:hint="eastAsia" w:ascii="宋体" w:hAnsi="宋体" w:cs="宋体"/>
          <w:sz w:val="24"/>
          <w:szCs w:val="24"/>
        </w:rPr>
        <w:t xml:space="preserve">，同时所有上门服务人员必须具有有效健康证</w:t>
      </w:r>
      <w:r>
        <w:rPr>
          <w:rFonts w:hint="eastAsia" w:ascii="宋体" w:hAnsi="宋体" w:cs="宋体"/>
          <w:sz w:val="24"/>
          <w:szCs w:val="24"/>
        </w:rPr>
        <w:t xml:space="preserve">明</w:t>
      </w:r>
      <w:r>
        <w:rPr>
          <w:rFonts w:hint="eastAsia" w:ascii="宋体" w:hAnsi="宋体" w:cs="宋体"/>
          <w:sz w:val="24"/>
          <w:szCs w:val="24"/>
        </w:rPr>
        <w:t xml:space="preserve">。</w:t>
      </w:r>
      <w:r/>
    </w:p>
    <w:p>
      <w:pPr>
        <w:ind w:firstLine="47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在项目实施过程中，</w:t>
      </w:r>
      <w:r>
        <w:rPr>
          <w:rFonts w:hint="eastAsia" w:ascii="宋体" w:hAnsi="宋体" w:cs="宋体"/>
          <w:sz w:val="24"/>
          <w:szCs w:val="24"/>
        </w:rPr>
        <w:t xml:space="preserve">必须对所有一线服务人员进行职业培训，并取得相应证书。服务开展后，每季度至少开展一次在岗培训，培训记录向甲方报备。</w:t>
      </w:r>
      <w:r/>
    </w:p>
    <w:p>
      <w:pPr>
        <w:ind w:firstLine="47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2</w:t>
      </w:r>
      <w:r>
        <w:rPr>
          <w:rFonts w:hint="eastAsia" w:ascii="宋体" w:hAnsi="宋体" w:cs="宋体"/>
          <w:sz w:val="24"/>
          <w:szCs w:val="24"/>
        </w:rPr>
        <w:t xml:space="preserve">）乙方负责居家养老服务人员的招募、培训等工作以及服务人员的出勤、考核、监督、奖惩、报酬</w:t>
      </w:r>
      <w:r>
        <w:rPr>
          <w:rFonts w:hint="eastAsia" w:ascii="宋体" w:hAnsi="宋体" w:cs="宋体"/>
          <w:sz w:val="24"/>
          <w:szCs w:val="24"/>
        </w:rPr>
        <w:t xml:space="preserve">（工资不得以现金形式发放，必须通过银行打卡形式发放）</w:t>
      </w:r>
      <w:r>
        <w:rPr>
          <w:rFonts w:hint="eastAsia" w:ascii="宋体" w:hAnsi="宋体" w:cs="宋体"/>
          <w:sz w:val="24"/>
          <w:szCs w:val="24"/>
        </w:rPr>
        <w:t xml:space="preserve">发放等日常管理工作。</w:t>
      </w:r>
      <w:r/>
    </w:p>
    <w:p>
      <w:pPr>
        <w:ind w:firstLine="47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乙方如同时开展同辖区内</w:t>
      </w:r>
      <w:r>
        <w:rPr>
          <w:rFonts w:hint="eastAsia" w:ascii="宋体" w:hAnsi="宋体" w:cs="宋体"/>
          <w:sz w:val="24"/>
          <w:szCs w:val="24"/>
        </w:rPr>
        <w:t xml:space="preserve">长护险评估</w:t>
      </w:r>
      <w:r>
        <w:rPr>
          <w:rFonts w:hint="eastAsia" w:ascii="宋体" w:hAnsi="宋体" w:cs="宋体"/>
          <w:sz w:val="24"/>
          <w:szCs w:val="24"/>
        </w:rPr>
        <w:t xml:space="preserve">、家庭照护床位服务的，须独立设置管理部门，服务人员不得混用</w:t>
      </w:r>
      <w:r>
        <w:rPr>
          <w:rFonts w:hint="eastAsia" w:ascii="宋体" w:hAnsi="宋体" w:cs="宋体"/>
          <w:sz w:val="24"/>
          <w:szCs w:val="24"/>
        </w:rPr>
        <w:t xml:space="preserve">。</w:t>
      </w:r>
      <w:r/>
    </w:p>
    <w:p>
      <w:pPr>
        <w:ind w:firstLine="47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在项目实施过程中，乙方</w:t>
      </w:r>
      <w:r>
        <w:rPr>
          <w:rFonts w:hint="eastAsia" w:ascii="宋体" w:hAnsi="宋体" w:cs="宋体"/>
          <w:sz w:val="24"/>
          <w:szCs w:val="24"/>
        </w:rPr>
        <w:t xml:space="preserve">负责为从业人员购买</w:t>
      </w:r>
      <w:r>
        <w:rPr>
          <w:rFonts w:hint="eastAsia" w:ascii="宋体" w:hAnsi="宋体" w:cs="宋体"/>
          <w:sz w:val="24"/>
          <w:szCs w:val="24"/>
        </w:rPr>
        <w:t xml:space="preserve">团体意外险</w:t>
      </w:r>
      <w:r>
        <w:rPr>
          <w:rFonts w:hint="eastAsia" w:ascii="宋体" w:hAnsi="宋体" w:cs="宋体"/>
          <w:sz w:val="24"/>
          <w:szCs w:val="24"/>
        </w:rPr>
        <w:t xml:space="preserve">（</w:t>
      </w:r>
      <w:r>
        <w:rPr>
          <w:rFonts w:hint="eastAsia" w:ascii="宋体" w:hAnsi="宋体" w:cs="宋体"/>
          <w:sz w:val="24"/>
          <w:szCs w:val="24"/>
        </w:rPr>
        <w:t xml:space="preserve">或雇主责任险</w:t>
      </w:r>
      <w:r>
        <w:rPr>
          <w:rFonts w:hint="eastAsia" w:ascii="宋体" w:hAnsi="宋体" w:cs="宋体"/>
          <w:sz w:val="24"/>
          <w:szCs w:val="24"/>
        </w:rPr>
        <w:t xml:space="preserve">）</w:t>
      </w:r>
      <w:r>
        <w:rPr>
          <w:rFonts w:hint="eastAsia" w:ascii="宋体" w:hAnsi="宋体" w:cs="宋体"/>
          <w:sz w:val="24"/>
          <w:szCs w:val="24"/>
        </w:rPr>
        <w:t xml:space="preserve">等</w:t>
      </w:r>
      <w:r>
        <w:rPr>
          <w:rFonts w:hint="eastAsia" w:ascii="宋体" w:hAnsi="宋体" w:cs="宋体"/>
          <w:sz w:val="24"/>
          <w:szCs w:val="24"/>
        </w:rPr>
        <w:t xml:space="preserve">相关保险，从业人员在服务期限内的一切工伤、人身伤害等责任，均由乙方负责，</w:t>
      </w:r>
      <w:r>
        <w:rPr>
          <w:rFonts w:hint="eastAsia" w:ascii="宋体" w:hAnsi="宋体" w:cs="宋体"/>
          <w:sz w:val="24"/>
          <w:szCs w:val="24"/>
        </w:rPr>
        <w:t xml:space="preserve">如造成甲方或服务对象损失的，乙方应予以赔偿，甲方不承担任何责任</w:t>
      </w:r>
      <w:r>
        <w:rPr>
          <w:rFonts w:hint="eastAsia" w:ascii="宋体" w:hAnsi="宋体" w:cs="宋体"/>
          <w:sz w:val="24"/>
          <w:szCs w:val="24"/>
        </w:rPr>
        <w:t xml:space="preserve">。</w:t>
      </w:r>
      <w:r/>
    </w:p>
    <w:p>
      <w:pPr>
        <w:ind w:firstLine="47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bCs/>
          <w:sz w:val="24"/>
          <w:szCs w:val="24"/>
        </w:rPr>
        <w:t xml:space="preserve">对于不属于本项目政府采购范围内的其他服务项目，老年人家庭确实需要的，</w:t>
      </w:r>
      <w:r>
        <w:rPr>
          <w:rFonts w:hint="eastAsia" w:ascii="宋体" w:hAnsi="宋体" w:cs="宋体"/>
          <w:bCs/>
          <w:sz w:val="24"/>
          <w:szCs w:val="24"/>
        </w:rPr>
        <w:t xml:space="preserve">乙方</w:t>
      </w:r>
      <w:r>
        <w:rPr>
          <w:rFonts w:hint="eastAsia" w:ascii="宋体" w:hAnsi="宋体" w:cs="宋体"/>
          <w:bCs/>
          <w:sz w:val="24"/>
          <w:szCs w:val="24"/>
        </w:rPr>
        <w:t xml:space="preserve">可与</w:t>
      </w:r>
      <w:r>
        <w:rPr>
          <w:rFonts w:hint="eastAsia" w:ascii="宋体" w:hAnsi="宋体" w:cs="宋体"/>
          <w:bCs/>
          <w:sz w:val="24"/>
          <w:szCs w:val="24"/>
        </w:rPr>
        <w:t xml:space="preserve">老年人</w:t>
      </w:r>
      <w:r>
        <w:rPr>
          <w:rFonts w:hint="eastAsia" w:ascii="宋体" w:hAnsi="宋体" w:cs="宋体"/>
          <w:bCs/>
          <w:sz w:val="24"/>
          <w:szCs w:val="24"/>
        </w:rPr>
        <w:t xml:space="preserve">另行签订服务协议</w:t>
      </w:r>
      <w:r>
        <w:rPr>
          <w:rFonts w:hint="eastAsia" w:ascii="宋体" w:hAnsi="宋体" w:cs="宋体"/>
          <w:bCs/>
          <w:sz w:val="24"/>
          <w:szCs w:val="24"/>
        </w:rPr>
        <w:t xml:space="preserve">，</w:t>
      </w:r>
      <w:r>
        <w:rPr>
          <w:rFonts w:hint="eastAsia" w:ascii="宋体" w:hAnsi="宋体" w:cs="宋体"/>
          <w:bCs/>
          <w:sz w:val="24"/>
          <w:szCs w:val="24"/>
        </w:rPr>
        <w:t xml:space="preserve">并</w:t>
      </w:r>
      <w:r>
        <w:rPr>
          <w:rFonts w:hint="eastAsia" w:ascii="宋体" w:hAnsi="宋体" w:cs="宋体"/>
          <w:bCs/>
          <w:sz w:val="24"/>
          <w:szCs w:val="24"/>
        </w:rPr>
        <w:t xml:space="preserve">由老年人自行支付费用，由此产生的一切纠纷与甲方无关。</w:t>
      </w:r>
      <w:r/>
    </w:p>
    <w:p>
      <w:pPr>
        <w:ind w:firstLine="47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宋体"/>
          <w:sz w:val="24"/>
          <w:szCs w:val="24"/>
        </w:rPr>
        <w:t xml:space="preserve">乙方应</w:t>
      </w:r>
      <w:r>
        <w:rPr>
          <w:rFonts w:hint="eastAsia" w:ascii="宋体" w:hAnsi="宋体" w:cs="宋体"/>
          <w:sz w:val="24"/>
          <w:szCs w:val="24"/>
        </w:rPr>
        <w:t xml:space="preserve">于季度</w:t>
      </w:r>
      <w:r>
        <w:rPr>
          <w:rFonts w:hint="eastAsia" w:ascii="宋体" w:hAnsi="宋体" w:cs="宋体"/>
          <w:sz w:val="24"/>
          <w:szCs w:val="24"/>
        </w:rPr>
        <w:t xml:space="preserve">次月向甲方提交</w:t>
      </w:r>
      <w:r>
        <w:rPr>
          <w:rFonts w:hint="eastAsia" w:ascii="宋体" w:hAnsi="宋体" w:cs="宋体"/>
          <w:sz w:val="24"/>
          <w:szCs w:val="24"/>
        </w:rPr>
        <w:t xml:space="preserve">季度运营</w:t>
      </w:r>
      <w:r>
        <w:rPr>
          <w:rFonts w:hint="eastAsia" w:ascii="宋体" w:hAnsi="宋体" w:cs="宋体"/>
          <w:sz w:val="24"/>
          <w:szCs w:val="24"/>
        </w:rPr>
        <w:t xml:space="preserve">报告，汇报服务进度等情况，乙方在服务过程中发现服务对象住院、</w:t>
      </w:r>
      <w:r>
        <w:rPr>
          <w:rFonts w:hint="eastAsia" w:ascii="宋体" w:hAnsi="宋体" w:cs="宋体"/>
          <w:sz w:val="24"/>
          <w:szCs w:val="24"/>
        </w:rPr>
        <w:t xml:space="preserve">迁出、死亡</w:t>
      </w:r>
      <w:r>
        <w:rPr>
          <w:rFonts w:hint="eastAsia" w:ascii="宋体" w:hAnsi="宋体" w:cs="宋体"/>
          <w:sz w:val="24"/>
          <w:szCs w:val="24"/>
        </w:rPr>
        <w:t xml:space="preserve">、户主及配偶</w:t>
      </w:r>
      <w:r>
        <w:rPr>
          <w:rFonts w:hint="eastAsia" w:ascii="宋体" w:hAnsi="宋体" w:cs="宋体"/>
          <w:sz w:val="24"/>
          <w:szCs w:val="24"/>
        </w:rPr>
        <w:t xml:space="preserve">单独计户服务</w:t>
      </w:r>
      <w:r>
        <w:rPr>
          <w:rFonts w:hint="eastAsia" w:ascii="宋体" w:hAnsi="宋体" w:cs="宋体"/>
          <w:sz w:val="24"/>
          <w:szCs w:val="24"/>
        </w:rPr>
        <w:t xml:space="preserve">、服务类别与实际情况不符等情况，</w:t>
      </w:r>
      <w:r>
        <w:rPr>
          <w:rFonts w:hint="eastAsia" w:ascii="宋体" w:hAnsi="宋体" w:cs="宋体"/>
          <w:sz w:val="24"/>
          <w:szCs w:val="24"/>
        </w:rPr>
        <w:t xml:space="preserve">须第一时间</w:t>
      </w:r>
      <w:r>
        <w:rPr>
          <w:rFonts w:hint="eastAsia" w:ascii="宋体" w:hAnsi="宋体" w:cs="宋体"/>
          <w:sz w:val="24"/>
          <w:szCs w:val="24"/>
        </w:rPr>
        <w:t xml:space="preserve">告知甲方，否则相关服务费用不</w:t>
      </w:r>
      <w:r>
        <w:rPr>
          <w:rFonts w:hint="eastAsia" w:ascii="宋体" w:hAnsi="宋体" w:cs="宋体"/>
          <w:sz w:val="24"/>
          <w:szCs w:val="24"/>
        </w:rPr>
        <w:t xml:space="preserve">予以结算。</w:t>
      </w:r>
      <w:r/>
    </w:p>
    <w:p>
      <w:pPr>
        <w:ind w:firstLine="470"/>
        <w:spacing w:line="360" w:lineRule="auto"/>
        <w:rPr>
          <w:rFonts w:hint="eastAsia" w:ascii="Times New Roman Regular" w:hAnsi="Times New Roman Regular" w:cs="Times New Roman Regular"/>
          <w:sz w:val="24"/>
        </w:rPr>
      </w:pPr>
      <w:r>
        <w:rPr>
          <w:rFonts w:hint="eastAsia" w:ascii="宋体" w:hAnsi="宋体" w:cs="宋体"/>
          <w:sz w:val="24"/>
          <w:szCs w:val="24"/>
        </w:rPr>
        <w:t xml:space="preserve">（1</w:t>
      </w: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乙方负责加强对服务人员的安全应急处置管理，</w:t>
      </w:r>
      <w:r>
        <w:rPr>
          <w:rFonts w:hint="eastAsia" w:ascii="宋体" w:hAnsi="宋体" w:cs="宋体"/>
          <w:sz w:val="24"/>
          <w:szCs w:val="24"/>
        </w:rPr>
        <w:t xml:space="preserve">制订切实可行的</w:t>
      </w:r>
      <w:r>
        <w:rPr>
          <w:rFonts w:hint="eastAsia" w:ascii="宋体" w:hAnsi="宋体" w:cs="宋体"/>
          <w:sz w:val="24"/>
          <w:szCs w:val="24"/>
        </w:rPr>
        <w:t xml:space="preserve">安全管理应急处置制度和流程</w:t>
      </w:r>
      <w:r>
        <w:rPr>
          <w:rFonts w:hint="eastAsia" w:ascii="宋体" w:hAnsi="宋体" w:cs="宋体"/>
          <w:sz w:val="24"/>
          <w:szCs w:val="24"/>
        </w:rPr>
        <w:t xml:space="preserve">，在提供服务的过程中</w:t>
      </w:r>
      <w:r>
        <w:rPr>
          <w:rFonts w:hint="eastAsia" w:ascii="宋体" w:hAnsi="宋体" w:cs="宋体"/>
          <w:sz w:val="24"/>
          <w:szCs w:val="24"/>
        </w:rPr>
        <w:t xml:space="preserve">，须确保服务人员、服务对象及家属的人身安全。若发生任何安全问题，由乙方自行负责，甲方不承担任何责任</w:t>
      </w:r>
      <w:r>
        <w:rPr>
          <w:rFonts w:hint="eastAsia" w:ascii="宋体" w:hAnsi="宋体" w:cs="宋体"/>
          <w:sz w:val="24"/>
          <w:szCs w:val="24"/>
        </w:rPr>
        <w:t xml:space="preserve">。</w:t>
      </w:r>
      <w:r/>
    </w:p>
    <w:p>
      <w:pPr>
        <w:pStyle w:val="1010"/>
        <w:ind w:firstLine="480"/>
        <w:spacing w:line="360" w:lineRule="auto"/>
        <w:rPr>
          <w:rFonts w:hint="eastAsia" w:ascii="Times New Roman Regular" w:hAnsi="Times New Roman Regular" w:cs="Times New Roman Regular"/>
          <w:sz w:val="24"/>
        </w:rPr>
      </w:pPr>
      <w:r>
        <w:rPr>
          <w:rFonts w:hint="eastAsia" w:ascii="Times New Roman Regular" w:hAnsi="Times New Roman Regular" w:cs="Times New Roman Regular"/>
          <w:sz w:val="24"/>
        </w:rPr>
        <w:t xml:space="preserve">（</w:t>
      </w:r>
      <w:r>
        <w:rPr>
          <w:rFonts w:hint="eastAsia" w:ascii="Times New Roman Regular" w:hAnsi="Times New Roman Regular" w:cs="Times New Roman Regular"/>
          <w:sz w:val="24"/>
        </w:rPr>
        <w:t xml:space="preserve">1</w:t>
      </w:r>
      <w:r>
        <w:rPr>
          <w:rFonts w:hint="eastAsia" w:ascii="Times New Roman Regular" w:hAnsi="Times New Roman Regular" w:cs="Times New Roman Regular"/>
          <w:sz w:val="24"/>
        </w:rPr>
        <w:t xml:space="preserve">8</w:t>
      </w:r>
      <w:r>
        <w:rPr>
          <w:rFonts w:hint="eastAsia" w:ascii="Times New Roman Regular" w:hAnsi="Times New Roman Regular" w:cs="Times New Roman Regular"/>
          <w:sz w:val="24"/>
        </w:rPr>
        <w:t xml:space="preserve">）</w:t>
      </w:r>
      <w:r>
        <w:rPr>
          <w:rFonts w:hint="eastAsia" w:ascii="宋体" w:hAnsi="宋体" w:cs="宋体"/>
          <w:sz w:val="24"/>
        </w:rPr>
        <w:t xml:space="preserve">在项目实施过程中，</w:t>
      </w:r>
      <w:r>
        <w:rPr>
          <w:rFonts w:hint="eastAsia" w:ascii="Times New Roman Regular" w:hAnsi="Times New Roman Regular" w:cs="Times New Roman Regular"/>
          <w:sz w:val="24"/>
        </w:rPr>
        <w:t xml:space="preserve">乙方须接受甲方的检查要求，并向</w:t>
      </w:r>
      <w:r>
        <w:rPr>
          <w:rFonts w:hint="eastAsia" w:ascii="Times New Roman Regular" w:hAnsi="Times New Roman Regular" w:cs="Times New Roman Regular"/>
          <w:sz w:val="24"/>
        </w:rPr>
        <w:t xml:space="preserve">甲方</w:t>
      </w:r>
      <w:r>
        <w:rPr>
          <w:rFonts w:hint="eastAsia" w:ascii="Times New Roman Regular" w:hAnsi="Times New Roman Regular" w:cs="Times New Roman Regular"/>
          <w:sz w:val="24"/>
        </w:rPr>
        <w:t xml:space="preserve">每月提供服务清单，每季准时递交</w:t>
      </w:r>
      <w:r>
        <w:rPr>
          <w:rFonts w:hint="eastAsia" w:ascii="Times New Roman Regular" w:hAnsi="Times New Roman Regular" w:cs="Times New Roman Regular"/>
          <w:sz w:val="24"/>
        </w:rPr>
        <w:t xml:space="preserve">季度运营报告</w:t>
      </w:r>
      <w:r>
        <w:rPr>
          <w:rFonts w:hint="eastAsia" w:ascii="Times New Roman Regular" w:hAnsi="Times New Roman Regular" w:cs="Times New Roman Regular"/>
          <w:sz w:val="24"/>
        </w:rPr>
        <w:t xml:space="preserve">。</w:t>
      </w:r>
      <w:r>
        <w:rPr>
          <w:rFonts w:hint="eastAsia" w:ascii="Times New Roman Regular" w:hAnsi="Times New Roman Regular" w:cs="Times New Roman Regular"/>
          <w:sz w:val="24"/>
        </w:rPr>
        <w:t xml:space="preserve">乙方</w:t>
      </w:r>
      <w:r>
        <w:rPr>
          <w:rFonts w:hint="eastAsia" w:ascii="Times New Roman Regular" w:hAnsi="Times New Roman Regular" w:cs="Times New Roman Regular"/>
          <w:sz w:val="24"/>
        </w:rPr>
        <w:t xml:space="preserve">必须接受市、区民政部门、街道</w:t>
      </w:r>
      <w:r>
        <w:rPr>
          <w:rFonts w:hint="eastAsia" w:ascii="Times New Roman Regular" w:hAnsi="Times New Roman Regular" w:cs="Times New Roman Regular"/>
          <w:sz w:val="24"/>
        </w:rPr>
        <w:t xml:space="preserve">(</w:t>
      </w:r>
      <w:r>
        <w:rPr>
          <w:rFonts w:hint="eastAsia" w:ascii="Times New Roman Regular" w:hAnsi="Times New Roman Regular" w:cs="Times New Roman Regular"/>
          <w:sz w:val="24"/>
        </w:rPr>
        <w:t xml:space="preserve">镇</w:t>
      </w:r>
      <w:r>
        <w:rPr>
          <w:rFonts w:hint="eastAsia" w:ascii="Times New Roman Regular" w:hAnsi="Times New Roman Regular" w:cs="Times New Roman Regular"/>
          <w:sz w:val="24"/>
        </w:rPr>
        <w:t xml:space="preserve">)</w:t>
      </w:r>
      <w:r>
        <w:rPr>
          <w:rFonts w:hint="eastAsia" w:ascii="Times New Roman Regular" w:hAnsi="Times New Roman Regular" w:cs="Times New Roman Regular"/>
          <w:sz w:val="24"/>
        </w:rPr>
        <w:t xml:space="preserve">、社区</w:t>
      </w:r>
      <w:r>
        <w:rPr>
          <w:rFonts w:hint="eastAsia" w:ascii="Times New Roman Regular" w:hAnsi="Times New Roman Regular" w:cs="Times New Roman Regular"/>
          <w:sz w:val="24"/>
        </w:rPr>
        <w:t xml:space="preserve">(</w:t>
      </w:r>
      <w:r>
        <w:rPr>
          <w:rFonts w:hint="eastAsia" w:ascii="Times New Roman Regular" w:hAnsi="Times New Roman Regular" w:cs="Times New Roman Regular"/>
          <w:sz w:val="24"/>
        </w:rPr>
        <w:t xml:space="preserve">村</w:t>
      </w:r>
      <w:r>
        <w:rPr>
          <w:rFonts w:hint="eastAsia" w:ascii="Times New Roman Regular" w:hAnsi="Times New Roman Regular" w:cs="Times New Roman Regular"/>
          <w:sz w:val="24"/>
        </w:rPr>
        <w:t xml:space="preserve">)</w:t>
      </w:r>
      <w:r>
        <w:rPr>
          <w:rFonts w:hint="eastAsia" w:ascii="Times New Roman Regular" w:hAnsi="Times New Roman Regular" w:cs="Times New Roman Regular"/>
          <w:sz w:val="24"/>
        </w:rPr>
        <w:t xml:space="preserve">的监督和社会监督。</w:t>
      </w:r>
      <w:r/>
    </w:p>
    <w:p>
      <w:pPr>
        <w:ind w:firstLine="482"/>
        <w:spacing w:line="360" w:lineRule="auto"/>
        <w:rPr>
          <w:rFonts w:ascii="宋体" w:hAnsi="宋体" w:cs="宋体"/>
          <w:b/>
          <w:sz w:val="24"/>
          <w:szCs w:val="24"/>
        </w:rPr>
      </w:pPr>
      <w:r>
        <w:rPr>
          <w:rFonts w:hint="eastAsia" w:ascii="宋体" w:hAnsi="宋体" w:cs="宋体"/>
          <w:b/>
          <w:sz w:val="24"/>
          <w:szCs w:val="24"/>
        </w:rPr>
        <w:t xml:space="preserve">五、项目完成时间</w:t>
      </w:r>
      <w:r/>
    </w:p>
    <w:p>
      <w:pPr>
        <w:ind w:firstLine="480"/>
        <w:spacing w:line="360" w:lineRule="auto"/>
        <w:rPr>
          <w:rFonts w:ascii="宋体" w:hAnsi="宋体"/>
          <w:sz w:val="24"/>
          <w:szCs w:val="24"/>
        </w:rPr>
      </w:pPr>
      <w:r>
        <w:rPr>
          <w:rFonts w:hint="eastAsia" w:ascii="宋体" w:hAnsi="宋体"/>
          <w:sz w:val="24"/>
          <w:szCs w:val="24"/>
        </w:rPr>
        <w:t xml:space="preserve">服务期限为贰年，自合同签订生效之日起至2026年12月31日止。</w:t>
      </w:r>
      <w:r/>
    </w:p>
    <w:p>
      <w:pPr>
        <w:ind w:firstLine="482"/>
        <w:spacing w:line="360" w:lineRule="auto"/>
        <w:rPr>
          <w:rFonts w:ascii="宋体" w:hAnsi="宋体" w:cs="宋体"/>
          <w:b/>
          <w:sz w:val="24"/>
          <w:szCs w:val="24"/>
        </w:rPr>
      </w:pPr>
      <w:r>
        <w:rPr>
          <w:rFonts w:hint="eastAsia" w:ascii="宋体" w:hAnsi="宋体" w:cs="宋体"/>
          <w:b/>
          <w:sz w:val="24"/>
          <w:szCs w:val="24"/>
        </w:rPr>
        <w:t xml:space="preserve">六</w:t>
      </w:r>
      <w:r>
        <w:rPr>
          <w:rFonts w:hint="eastAsia" w:ascii="宋体" w:hAnsi="宋体" w:cs="宋体"/>
          <w:b/>
          <w:sz w:val="24"/>
          <w:szCs w:val="24"/>
        </w:rPr>
        <w:t xml:space="preserve">、</w:t>
      </w:r>
      <w:r>
        <w:rPr>
          <w:rFonts w:hint="eastAsia" w:ascii="宋体" w:hAnsi="宋体" w:cs="宋体"/>
          <w:b/>
          <w:sz w:val="24"/>
          <w:szCs w:val="24"/>
        </w:rPr>
        <w:t xml:space="preserve">服务考核与评估</w:t>
      </w:r>
      <w:r/>
    </w:p>
    <w:p>
      <w:pPr>
        <w:pStyle w:val="986"/>
        <w:ind w:firstLine="480"/>
        <w:spacing w:line="360" w:lineRule="auto"/>
        <w:rPr>
          <w:rFonts w:ascii="宋体" w:hAnsi="宋体" w:cs="微软雅黑"/>
          <w:sz w:val="24"/>
        </w:rPr>
      </w:pPr>
      <w:r>
        <w:rPr>
          <w:rFonts w:ascii="宋体" w:hAnsi="宋体" w:cs="微软雅黑"/>
          <w:sz w:val="24"/>
        </w:rPr>
        <w:t xml:space="preserve">为了确保购买服务质量，加强对服务机构的监督，实现购买服务目标，</w:t>
      </w:r>
      <w:r>
        <w:rPr>
          <w:rFonts w:hint="eastAsia" w:ascii="宋体" w:hAnsi="宋体" w:cs="微软雅黑"/>
          <w:sz w:val="24"/>
        </w:rPr>
        <w:t xml:space="preserve">甲方</w:t>
      </w:r>
      <w:r>
        <w:rPr>
          <w:rFonts w:ascii="宋体" w:hAnsi="宋体" w:cs="微软雅黑"/>
          <w:sz w:val="24"/>
        </w:rPr>
        <w:t xml:space="preserve">可委托专业评估机构对服务单位的运营管理、服务质量、信誉、社会评价等方面进行综合评估，并结合区</w:t>
      </w:r>
      <w:r>
        <w:rPr>
          <w:rFonts w:hint="eastAsia" w:ascii="宋体" w:hAnsi="宋体" w:cs="微软雅黑"/>
          <w:sz w:val="24"/>
        </w:rPr>
        <w:t xml:space="preserve">、街道</w:t>
      </w:r>
      <w:r>
        <w:rPr>
          <w:rFonts w:ascii="宋体" w:hAnsi="宋体" w:cs="微软雅黑"/>
          <w:sz w:val="24"/>
        </w:rPr>
        <w:t xml:space="preserve">民政部门评价反馈和12345有效投诉情况，</w:t>
      </w:r>
      <w:r>
        <w:rPr>
          <w:rFonts w:ascii="宋体" w:hAnsi="宋体" w:cs="微软雅黑"/>
          <w:sz w:val="24"/>
        </w:rPr>
        <w:t xml:space="preserve">对乙方</w:t>
      </w:r>
      <w:r>
        <w:rPr>
          <w:rFonts w:ascii="宋体" w:hAnsi="宋体" w:cs="微软雅黑"/>
          <w:sz w:val="24"/>
        </w:rPr>
        <w:t xml:space="preserve">实施</w:t>
      </w:r>
      <w:r>
        <w:rPr>
          <w:rFonts w:ascii="宋体" w:hAnsi="宋体" w:cs="微软雅黑"/>
          <w:sz w:val="24"/>
        </w:rPr>
        <w:t xml:space="preserve">定期</w:t>
      </w:r>
      <w:r>
        <w:rPr>
          <w:rFonts w:ascii="宋体" w:hAnsi="宋体" w:cs="微软雅黑"/>
          <w:sz w:val="24"/>
        </w:rPr>
        <w:t xml:space="preserve">综合考评，考评结果与服务经费挂钩</w:t>
      </w:r>
      <w:r>
        <w:rPr>
          <w:rFonts w:hint="eastAsia" w:ascii="宋体" w:hAnsi="宋体" w:cs="微软雅黑"/>
          <w:sz w:val="24"/>
        </w:rPr>
        <w:t xml:space="preserve">，并在季度服务经费结算时直接进行扣</w:t>
      </w:r>
      <w:r>
        <w:rPr>
          <w:rFonts w:hint="eastAsia" w:ascii="宋体" w:hAnsi="宋体" w:cs="微软雅黑"/>
          <w:sz w:val="24"/>
        </w:rPr>
        <w:t xml:space="preserve">减</w:t>
      </w:r>
      <w:r>
        <w:rPr>
          <w:rFonts w:hint="eastAsia" w:ascii="宋体" w:hAnsi="宋体" w:cs="微软雅黑"/>
          <w:sz w:val="24"/>
        </w:rPr>
        <w:t xml:space="preserve">，具体如下：</w:t>
      </w:r>
      <w:r/>
    </w:p>
    <w:tbl>
      <w:tblPr>
        <w:tblStyle w:val="768"/>
        <w:tblW w:w="8931" w:type="dxa"/>
        <w:tblLook w:val="04A0" w:firstRow="1" w:lastRow="0" w:firstColumn="1" w:lastColumn="0" w:noHBand="0" w:noVBand="1"/>
      </w:tblPr>
      <w:tblGrid>
        <w:gridCol w:w="1384"/>
        <w:gridCol w:w="992"/>
        <w:gridCol w:w="1560"/>
        <w:gridCol w:w="1559"/>
        <w:gridCol w:w="1735"/>
        <w:gridCol w:w="1701"/>
      </w:tblGrid>
      <w:tr>
        <w:trPr>
          <w:trHeight w:val="463"/>
        </w:trPr>
        <w:tc>
          <w:tcPr>
            <w:tcBorders>
              <w:left w:val="single" w:color="auto" w:sz="4" w:space="0"/>
            </w:tcBorders>
            <w:tcW w:w="1384" w:type="dxa"/>
            <w:vAlign w:val="center"/>
            <w:textDirection w:val="lrTb"/>
            <w:noWrap w:val="false"/>
          </w:tcPr>
          <w:p>
            <w:pPr>
              <w:jc w:val="center"/>
              <w:spacing w:line="276" w:lineRule="auto"/>
              <w:rPr>
                <w:rFonts w:ascii="宋体" w:hAnsi="宋体" w:cs="微软雅黑"/>
                <w:szCs w:val="22"/>
              </w:rPr>
            </w:pPr>
            <w:r>
              <w:rPr>
                <w:rFonts w:hint="eastAsia" w:ascii="宋体" w:hAnsi="宋体" w:cs="微软雅黑"/>
                <w:szCs w:val="22"/>
              </w:rPr>
              <w:t xml:space="preserve">评估结果</w:t>
            </w:r>
            <w:r/>
          </w:p>
        </w:tc>
        <w:tc>
          <w:tcPr>
            <w:tcBorders>
              <w:left w:val="single" w:color="auto" w:sz="4" w:space="0"/>
            </w:tcBorders>
            <w:tcW w:w="992" w:type="dxa"/>
            <w:vAlign w:val="center"/>
            <w:textDirection w:val="lrTb"/>
            <w:noWrap w:val="false"/>
          </w:tcPr>
          <w:p>
            <w:pPr>
              <w:jc w:val="center"/>
              <w:spacing w:line="276" w:lineRule="auto"/>
              <w:rPr>
                <w:rFonts w:ascii="宋体" w:hAnsi="宋体" w:cs="微软雅黑"/>
                <w:szCs w:val="22"/>
              </w:rPr>
            </w:pPr>
            <w:r>
              <w:rPr>
                <w:rFonts w:hint="eastAsia" w:ascii="宋体" w:hAnsi="宋体" w:cs="微软雅黑"/>
                <w:szCs w:val="22"/>
              </w:rPr>
              <w:t xml:space="preserve">合格</w:t>
            </w:r>
            <w:r/>
          </w:p>
        </w:tc>
        <w:tc>
          <w:tcPr>
            <w:gridSpan w:val="3"/>
            <w:tcBorders>
              <w:left w:val="single" w:color="auto" w:sz="4" w:space="0"/>
            </w:tcBorders>
            <w:tcW w:w="4854" w:type="dxa"/>
            <w:vAlign w:val="center"/>
            <w:textDirection w:val="lrTb"/>
            <w:noWrap w:val="false"/>
          </w:tcPr>
          <w:p>
            <w:pPr>
              <w:jc w:val="center"/>
              <w:spacing w:line="276" w:lineRule="auto"/>
              <w:rPr>
                <w:rFonts w:ascii="宋体" w:hAnsi="宋体" w:cs="微软雅黑"/>
                <w:szCs w:val="22"/>
              </w:rPr>
            </w:pPr>
            <w:r>
              <w:rPr>
                <w:rFonts w:hint="eastAsia" w:ascii="宋体" w:hAnsi="宋体" w:cs="微软雅黑"/>
                <w:szCs w:val="22"/>
              </w:rPr>
              <w:t xml:space="preserve">基本合格</w:t>
            </w:r>
            <w:r/>
          </w:p>
        </w:tc>
        <w:tc>
          <w:tcPr>
            <w:tcW w:w="1701" w:type="dxa"/>
            <w:vAlign w:val="center"/>
            <w:textDirection w:val="lrTb"/>
            <w:noWrap w:val="false"/>
          </w:tcPr>
          <w:p>
            <w:pPr>
              <w:jc w:val="center"/>
              <w:spacing w:line="276" w:lineRule="auto"/>
              <w:rPr>
                <w:rFonts w:ascii="宋体" w:hAnsi="宋体" w:cs="微软雅黑"/>
                <w:szCs w:val="22"/>
              </w:rPr>
            </w:pPr>
            <w:r>
              <w:rPr>
                <w:rFonts w:hint="eastAsia" w:ascii="宋体" w:hAnsi="宋体" w:cs="微软雅黑"/>
                <w:szCs w:val="22"/>
              </w:rPr>
              <w:t xml:space="preserve">不合格</w:t>
            </w:r>
            <w:r/>
          </w:p>
        </w:tc>
      </w:tr>
      <w:tr>
        <w:trPr>
          <w:trHeight w:val="463"/>
        </w:trPr>
        <w:tc>
          <w:tcPr>
            <w:tcBorders>
              <w:left w:val="single" w:color="auto" w:sz="4" w:space="0"/>
            </w:tcBorders>
            <w:tcW w:w="1384" w:type="dxa"/>
            <w:vAlign w:val="center"/>
            <w:textDirection w:val="lrTb"/>
            <w:noWrap w:val="false"/>
          </w:tcPr>
          <w:p>
            <w:pPr>
              <w:jc w:val="center"/>
              <w:spacing w:line="276" w:lineRule="auto"/>
              <w:rPr>
                <w:rFonts w:ascii="宋体" w:hAnsi="宋体" w:cs="微软雅黑"/>
                <w:szCs w:val="22"/>
              </w:rPr>
            </w:pPr>
            <w:r>
              <w:rPr>
                <w:rFonts w:hint="eastAsia" w:ascii="宋体" w:hAnsi="宋体" w:cs="微软雅黑"/>
                <w:szCs w:val="22"/>
              </w:rPr>
              <w:t xml:space="preserve">评估分值</w:t>
            </w:r>
            <w:r/>
          </w:p>
        </w:tc>
        <w:tc>
          <w:tcPr>
            <w:tcBorders>
              <w:left w:val="single" w:color="auto" w:sz="4" w:space="0"/>
            </w:tcBorders>
            <w:tcW w:w="992" w:type="dxa"/>
            <w:vAlign w:val="center"/>
            <w:textDirection w:val="lrTb"/>
            <w:noWrap w:val="false"/>
          </w:tcPr>
          <w:p>
            <w:pPr>
              <w:jc w:val="center"/>
              <w:spacing w:line="276" w:lineRule="auto"/>
              <w:rPr>
                <w:rFonts w:ascii="宋体" w:hAnsi="宋体" w:cs="微软雅黑"/>
                <w:szCs w:val="22"/>
              </w:rPr>
            </w:pPr>
            <w:r>
              <w:rPr>
                <w:rFonts w:hint="eastAsia" w:ascii="宋体" w:hAnsi="宋体" w:cs="微软雅黑"/>
                <w:szCs w:val="22"/>
              </w:rPr>
              <w:t xml:space="preserve">≥85</w:t>
            </w:r>
            <w:r/>
          </w:p>
        </w:tc>
        <w:tc>
          <w:tcPr>
            <w:tcBorders>
              <w:left w:val="single" w:color="auto" w:sz="4" w:space="0"/>
            </w:tcBorders>
            <w:tcW w:w="1560" w:type="dxa"/>
            <w:vAlign w:val="center"/>
            <w:textDirection w:val="lrTb"/>
            <w:noWrap w:val="false"/>
          </w:tcPr>
          <w:p>
            <w:pPr>
              <w:jc w:val="center"/>
              <w:spacing w:line="276" w:lineRule="auto"/>
              <w:rPr>
                <w:rFonts w:ascii="宋体" w:hAnsi="宋体" w:cs="微软雅黑"/>
                <w:szCs w:val="22"/>
              </w:rPr>
            </w:pPr>
            <w:r>
              <w:rPr>
                <w:rFonts w:hint="eastAsia" w:ascii="宋体" w:hAnsi="宋体" w:cs="微软雅黑"/>
                <w:szCs w:val="22"/>
              </w:rPr>
              <w:t xml:space="preserve">80</w:t>
            </w:r>
            <w:r>
              <w:rPr>
                <w:rFonts w:hint="eastAsia" w:ascii="宋体" w:hAnsi="宋体" w:cs="宋体"/>
                <w:bCs/>
                <w:szCs w:val="24"/>
              </w:rPr>
              <w:t xml:space="preserve">≤分值</w:t>
            </w:r>
            <w:r>
              <w:rPr>
                <w:rFonts w:hint="eastAsia" w:ascii="宋体" w:hAnsi="宋体"/>
                <w:bCs/>
                <w:szCs w:val="24"/>
              </w:rPr>
              <w:t xml:space="preserve">＜</w:t>
            </w:r>
            <w:r>
              <w:rPr>
                <w:rFonts w:hint="eastAsia" w:ascii="宋体" w:hAnsi="宋体" w:cs="宋体"/>
                <w:szCs w:val="24"/>
              </w:rPr>
              <w:t xml:space="preserve">85</w:t>
            </w:r>
            <w:r/>
          </w:p>
        </w:tc>
        <w:tc>
          <w:tcPr>
            <w:tcW w:w="1559" w:type="dxa"/>
            <w:vAlign w:val="center"/>
            <w:textDirection w:val="lrTb"/>
            <w:noWrap w:val="false"/>
          </w:tcPr>
          <w:p>
            <w:pPr>
              <w:jc w:val="center"/>
              <w:spacing w:line="276" w:lineRule="auto"/>
              <w:rPr>
                <w:rFonts w:ascii="宋体" w:hAnsi="宋体" w:cs="微软雅黑"/>
                <w:szCs w:val="22"/>
              </w:rPr>
            </w:pPr>
            <w:r>
              <w:rPr>
                <w:rFonts w:hint="eastAsia" w:ascii="宋体" w:hAnsi="宋体" w:cs="微软雅黑"/>
                <w:szCs w:val="22"/>
              </w:rPr>
              <w:t xml:space="preserve">75</w:t>
            </w:r>
            <w:r>
              <w:rPr>
                <w:rFonts w:hint="eastAsia" w:ascii="宋体" w:hAnsi="宋体" w:cs="宋体"/>
                <w:bCs/>
                <w:szCs w:val="24"/>
              </w:rPr>
              <w:t xml:space="preserve">≤分值</w:t>
            </w:r>
            <w:r>
              <w:rPr>
                <w:rFonts w:hint="eastAsia" w:ascii="宋体" w:hAnsi="宋体"/>
                <w:bCs/>
                <w:szCs w:val="24"/>
              </w:rPr>
              <w:t xml:space="preserve">＜</w:t>
            </w:r>
            <w:r>
              <w:rPr>
                <w:rFonts w:hint="eastAsia" w:ascii="宋体" w:hAnsi="宋体" w:cs="宋体"/>
                <w:szCs w:val="24"/>
              </w:rPr>
              <w:t xml:space="preserve">80</w:t>
            </w:r>
            <w:r/>
          </w:p>
        </w:tc>
        <w:tc>
          <w:tcPr>
            <w:tcW w:w="1735" w:type="dxa"/>
            <w:vAlign w:val="center"/>
            <w:textDirection w:val="lrTb"/>
            <w:noWrap w:val="false"/>
          </w:tcPr>
          <w:p>
            <w:pPr>
              <w:jc w:val="center"/>
              <w:spacing w:line="276" w:lineRule="auto"/>
              <w:rPr>
                <w:rFonts w:ascii="宋体" w:hAnsi="宋体" w:cs="微软雅黑"/>
                <w:szCs w:val="22"/>
              </w:rPr>
            </w:pPr>
            <w:r>
              <w:rPr>
                <w:rFonts w:hint="eastAsia" w:ascii="宋体" w:hAnsi="宋体" w:cs="微软雅黑"/>
                <w:szCs w:val="22"/>
              </w:rPr>
              <w:t xml:space="preserve">7</w:t>
            </w:r>
            <w:r>
              <w:rPr>
                <w:rFonts w:hint="eastAsia" w:ascii="宋体" w:hAnsi="宋体" w:cs="微软雅黑"/>
                <w:szCs w:val="22"/>
              </w:rPr>
              <w:t xml:space="preserve">0</w:t>
            </w:r>
            <w:r>
              <w:rPr>
                <w:rFonts w:hint="eastAsia" w:ascii="宋体" w:hAnsi="宋体" w:cs="宋体"/>
                <w:bCs/>
                <w:szCs w:val="24"/>
              </w:rPr>
              <w:t xml:space="preserve">≤分值</w:t>
            </w:r>
            <w:r>
              <w:rPr>
                <w:rFonts w:hint="eastAsia" w:ascii="宋体" w:hAnsi="宋体"/>
                <w:bCs/>
                <w:szCs w:val="24"/>
              </w:rPr>
              <w:t xml:space="preserve">＜</w:t>
            </w:r>
            <w:r>
              <w:rPr>
                <w:rFonts w:hint="eastAsia" w:ascii="宋体" w:hAnsi="宋体" w:cs="宋体"/>
                <w:szCs w:val="24"/>
              </w:rPr>
              <w:t xml:space="preserve">75</w:t>
            </w:r>
            <w:r/>
          </w:p>
        </w:tc>
        <w:tc>
          <w:tcPr>
            <w:tcW w:w="1701" w:type="dxa"/>
            <w:vAlign w:val="center"/>
            <w:textDirection w:val="lrTb"/>
            <w:noWrap w:val="false"/>
          </w:tcPr>
          <w:p>
            <w:pPr>
              <w:jc w:val="center"/>
              <w:spacing w:line="276" w:lineRule="auto"/>
              <w:rPr>
                <w:rFonts w:ascii="宋体" w:hAnsi="宋体" w:cs="微软雅黑"/>
                <w:szCs w:val="22"/>
              </w:rPr>
            </w:pPr>
            <w:r>
              <w:rPr>
                <w:rFonts w:hint="eastAsia" w:ascii="宋体" w:hAnsi="宋体" w:cs="宋体"/>
                <w:bCs/>
                <w:szCs w:val="24"/>
              </w:rPr>
              <w:t xml:space="preserve">分值</w:t>
            </w:r>
            <w:r>
              <w:rPr>
                <w:rFonts w:hint="eastAsia" w:ascii="宋体" w:hAnsi="宋体"/>
                <w:bCs/>
                <w:szCs w:val="24"/>
              </w:rPr>
              <w:t xml:space="preserve">＜</w:t>
            </w:r>
            <w:r>
              <w:rPr>
                <w:rFonts w:hint="eastAsia" w:ascii="宋体" w:hAnsi="宋体" w:cs="宋体"/>
                <w:szCs w:val="24"/>
              </w:rPr>
              <w:t xml:space="preserve">70</w:t>
            </w:r>
            <w:r/>
          </w:p>
        </w:tc>
      </w:tr>
      <w:tr>
        <w:trPr>
          <w:trHeight w:val="849"/>
        </w:trPr>
        <w:tc>
          <w:tcPr>
            <w:tcBorders>
              <w:left w:val="single" w:color="auto" w:sz="4" w:space="0"/>
            </w:tcBorders>
            <w:tcW w:w="1384" w:type="dxa"/>
            <w:vAlign w:val="center"/>
            <w:textDirection w:val="lrTb"/>
            <w:noWrap w:val="false"/>
          </w:tcPr>
          <w:p>
            <w:pPr>
              <w:jc w:val="center"/>
              <w:spacing w:line="276" w:lineRule="auto"/>
              <w:rPr>
                <w:rFonts w:ascii="宋体" w:hAnsi="宋体" w:cs="微软雅黑"/>
                <w:szCs w:val="22"/>
              </w:rPr>
            </w:pPr>
            <w:r>
              <w:rPr>
                <w:rFonts w:hint="eastAsia" w:ascii="宋体" w:hAnsi="宋体" w:cs="微软雅黑"/>
                <w:szCs w:val="22"/>
              </w:rPr>
              <w:t xml:space="preserve">季度服务费</w:t>
            </w:r>
            <w:r/>
          </w:p>
          <w:p>
            <w:pPr>
              <w:jc w:val="center"/>
              <w:spacing w:line="276" w:lineRule="auto"/>
              <w:rPr>
                <w:rFonts w:ascii="宋体" w:hAnsi="宋体" w:cs="微软雅黑"/>
                <w:szCs w:val="22"/>
              </w:rPr>
            </w:pPr>
            <w:r>
              <w:rPr>
                <w:rFonts w:hint="eastAsia" w:ascii="宋体" w:hAnsi="宋体" w:cs="微软雅黑"/>
                <w:szCs w:val="22"/>
              </w:rPr>
              <w:t xml:space="preserve">结算比例</w:t>
            </w:r>
            <w:r/>
          </w:p>
        </w:tc>
        <w:tc>
          <w:tcPr>
            <w:tcBorders>
              <w:left w:val="single" w:color="auto" w:sz="4" w:space="0"/>
            </w:tcBorders>
            <w:tcW w:w="992" w:type="dxa"/>
            <w:vAlign w:val="center"/>
            <w:textDirection w:val="lrTb"/>
            <w:noWrap w:val="false"/>
          </w:tcPr>
          <w:p>
            <w:pPr>
              <w:jc w:val="center"/>
              <w:spacing w:line="276" w:lineRule="auto"/>
              <w:rPr>
                <w:rFonts w:ascii="宋体" w:hAnsi="宋体" w:cs="微软雅黑"/>
                <w:szCs w:val="22"/>
              </w:rPr>
            </w:pPr>
            <w:r>
              <w:rPr>
                <w:rFonts w:hint="eastAsia" w:ascii="宋体" w:hAnsi="宋体" w:cs="微软雅黑"/>
                <w:szCs w:val="22"/>
              </w:rPr>
              <w:t xml:space="preserve">全额</w:t>
            </w:r>
            <w:r/>
          </w:p>
          <w:p>
            <w:pPr>
              <w:jc w:val="center"/>
              <w:spacing w:line="276" w:lineRule="auto"/>
              <w:rPr>
                <w:rFonts w:ascii="宋体" w:hAnsi="宋体" w:cs="微软雅黑"/>
                <w:szCs w:val="22"/>
              </w:rPr>
            </w:pPr>
            <w:r>
              <w:rPr>
                <w:rFonts w:hint="eastAsia" w:ascii="宋体" w:hAnsi="宋体" w:cs="微软雅黑"/>
                <w:szCs w:val="22"/>
              </w:rPr>
              <w:t xml:space="preserve">结算</w:t>
            </w:r>
            <w:r/>
          </w:p>
        </w:tc>
        <w:tc>
          <w:tcPr>
            <w:tcBorders>
              <w:left w:val="single" w:color="auto" w:sz="4" w:space="0"/>
            </w:tcBorders>
            <w:tcW w:w="1560" w:type="dxa"/>
            <w:vAlign w:val="center"/>
            <w:textDirection w:val="lrTb"/>
            <w:noWrap w:val="false"/>
          </w:tcPr>
          <w:p>
            <w:pPr>
              <w:jc w:val="center"/>
              <w:spacing w:line="276" w:lineRule="auto"/>
              <w:rPr>
                <w:rFonts w:ascii="宋体" w:hAnsi="宋体" w:cs="微软雅黑"/>
                <w:szCs w:val="22"/>
              </w:rPr>
            </w:pPr>
            <w:r>
              <w:rPr>
                <w:rFonts w:hint="eastAsia" w:ascii="宋体" w:hAnsi="宋体" w:cs="微软雅黑"/>
                <w:szCs w:val="22"/>
              </w:rPr>
              <w:t xml:space="preserve">扣减1%</w:t>
            </w:r>
            <w:r/>
          </w:p>
          <w:p>
            <w:pPr>
              <w:jc w:val="center"/>
              <w:spacing w:line="276" w:lineRule="auto"/>
              <w:rPr>
                <w:rFonts w:ascii="宋体" w:hAnsi="宋体" w:cs="微软雅黑"/>
                <w:szCs w:val="22"/>
              </w:rPr>
            </w:pPr>
            <w:r>
              <w:rPr>
                <w:rFonts w:hint="eastAsia" w:ascii="宋体" w:hAnsi="宋体" w:cs="微软雅黑"/>
                <w:szCs w:val="22"/>
              </w:rPr>
              <w:t xml:space="preserve">并限期整改</w:t>
            </w:r>
            <w:r/>
          </w:p>
        </w:tc>
        <w:tc>
          <w:tcPr>
            <w:tcW w:w="1559" w:type="dxa"/>
            <w:vAlign w:val="center"/>
            <w:textDirection w:val="lrTb"/>
            <w:noWrap w:val="false"/>
          </w:tcPr>
          <w:p>
            <w:pPr>
              <w:jc w:val="center"/>
              <w:spacing w:line="276" w:lineRule="auto"/>
              <w:rPr>
                <w:rFonts w:ascii="宋体" w:hAnsi="宋体" w:cs="微软雅黑"/>
                <w:szCs w:val="22"/>
              </w:rPr>
            </w:pPr>
            <w:r>
              <w:rPr>
                <w:rFonts w:hint="eastAsia" w:ascii="宋体" w:hAnsi="宋体" w:cs="微软雅黑"/>
                <w:szCs w:val="22"/>
              </w:rPr>
              <w:t xml:space="preserve">扣减3%</w:t>
            </w:r>
            <w:r/>
          </w:p>
          <w:p>
            <w:pPr>
              <w:jc w:val="center"/>
              <w:spacing w:line="276" w:lineRule="auto"/>
              <w:rPr>
                <w:rFonts w:ascii="宋体" w:hAnsi="宋体" w:cs="微软雅黑"/>
                <w:szCs w:val="22"/>
              </w:rPr>
            </w:pPr>
            <w:r>
              <w:rPr>
                <w:rFonts w:hint="eastAsia" w:ascii="宋体" w:hAnsi="宋体" w:cs="微软雅黑"/>
                <w:szCs w:val="22"/>
              </w:rPr>
              <w:t xml:space="preserve">并限期整改</w:t>
            </w:r>
            <w:r/>
          </w:p>
        </w:tc>
        <w:tc>
          <w:tcPr>
            <w:tcW w:w="1735" w:type="dxa"/>
            <w:vAlign w:val="center"/>
            <w:textDirection w:val="lrTb"/>
            <w:noWrap w:val="false"/>
          </w:tcPr>
          <w:p>
            <w:pPr>
              <w:jc w:val="center"/>
              <w:spacing w:line="276" w:lineRule="auto"/>
              <w:rPr>
                <w:rFonts w:ascii="宋体" w:hAnsi="宋体" w:cs="微软雅黑"/>
                <w:szCs w:val="22"/>
              </w:rPr>
            </w:pPr>
            <w:r>
              <w:rPr>
                <w:rFonts w:hint="eastAsia" w:ascii="宋体" w:hAnsi="宋体" w:cs="微软雅黑"/>
                <w:szCs w:val="22"/>
              </w:rPr>
              <w:t xml:space="preserve">扣减5%</w:t>
            </w:r>
            <w:r/>
          </w:p>
          <w:p>
            <w:pPr>
              <w:jc w:val="center"/>
              <w:spacing w:line="276" w:lineRule="auto"/>
              <w:rPr>
                <w:rFonts w:ascii="宋体" w:hAnsi="宋体" w:cs="微软雅黑"/>
                <w:szCs w:val="22"/>
              </w:rPr>
            </w:pPr>
            <w:r>
              <w:rPr>
                <w:rFonts w:hint="eastAsia" w:ascii="宋体" w:hAnsi="宋体" w:cs="微软雅黑"/>
                <w:szCs w:val="22"/>
              </w:rPr>
              <w:t xml:space="preserve">并限期整改</w:t>
            </w:r>
            <w:r/>
          </w:p>
        </w:tc>
        <w:tc>
          <w:tcPr>
            <w:tcW w:w="1701" w:type="dxa"/>
            <w:vAlign w:val="center"/>
            <w:textDirection w:val="lrTb"/>
            <w:noWrap w:val="false"/>
          </w:tcPr>
          <w:p>
            <w:pPr>
              <w:jc w:val="center"/>
              <w:spacing w:line="276" w:lineRule="auto"/>
              <w:rPr>
                <w:rFonts w:ascii="宋体" w:hAnsi="宋体" w:cs="微软雅黑"/>
                <w:szCs w:val="22"/>
              </w:rPr>
            </w:pPr>
            <w:r>
              <w:rPr>
                <w:rFonts w:hint="eastAsia" w:ascii="宋体" w:hAnsi="宋体" w:cs="微软雅黑"/>
                <w:szCs w:val="22"/>
              </w:rPr>
              <w:t xml:space="preserve">扣减10%</w:t>
            </w:r>
            <w:r/>
          </w:p>
          <w:p>
            <w:pPr>
              <w:jc w:val="center"/>
              <w:spacing w:line="276" w:lineRule="auto"/>
              <w:rPr>
                <w:rFonts w:ascii="宋体" w:hAnsi="宋体" w:cs="微软雅黑"/>
                <w:szCs w:val="22"/>
              </w:rPr>
            </w:pPr>
            <w:r>
              <w:rPr>
                <w:rFonts w:hint="eastAsia" w:ascii="宋体" w:hAnsi="宋体" w:cs="微软雅黑"/>
                <w:szCs w:val="22"/>
              </w:rPr>
              <w:t xml:space="preserve">且甲方</w:t>
            </w:r>
            <w:r>
              <w:rPr>
                <w:rFonts w:hint="eastAsia" w:ascii="宋体" w:hAnsi="宋体" w:cs="微软雅黑"/>
                <w:szCs w:val="22"/>
              </w:rPr>
              <w:t xml:space="preserve">终止合同</w:t>
            </w:r>
            <w:r/>
          </w:p>
        </w:tc>
      </w:tr>
    </w:tbl>
    <w:p>
      <w:pPr>
        <w:pStyle w:val="986"/>
        <w:ind w:firstLine="480"/>
        <w:spacing w:line="360" w:lineRule="auto"/>
        <w:rPr>
          <w:rFonts w:ascii="宋体" w:hAnsi="宋体" w:cs="微软雅黑"/>
          <w:sz w:val="24"/>
        </w:rPr>
      </w:pPr>
      <w:r>
        <w:rPr>
          <w:rFonts w:ascii="宋体" w:hAnsi="宋体" w:cs="微软雅黑"/>
          <w:sz w:val="24"/>
        </w:rPr>
      </w:r>
      <w:r/>
    </w:p>
    <w:p>
      <w:pPr>
        <w:pStyle w:val="986"/>
        <w:ind w:firstLine="480"/>
        <w:spacing w:line="360" w:lineRule="auto"/>
        <w:rPr>
          <w:rFonts w:ascii="宋体" w:hAnsi="宋体" w:cs="微软雅黑"/>
          <w:sz w:val="24"/>
        </w:rPr>
      </w:pPr>
      <w:r>
        <w:rPr>
          <w:rFonts w:ascii="宋体" w:hAnsi="宋体" w:cs="微软雅黑"/>
          <w:sz w:val="24"/>
        </w:rPr>
        <w:t xml:space="preserve">考评结果</w:t>
      </w:r>
      <w:r>
        <w:rPr>
          <w:rFonts w:hint="eastAsia" w:ascii="宋体" w:hAnsi="宋体" w:cs="微软雅黑"/>
          <w:sz w:val="24"/>
        </w:rPr>
        <w:t xml:space="preserve">实行</w:t>
      </w:r>
      <w:r>
        <w:rPr>
          <w:rFonts w:ascii="宋体" w:hAnsi="宋体" w:cs="微软雅黑"/>
          <w:sz w:val="24"/>
        </w:rPr>
        <w:t xml:space="preserve">告知制度，</w:t>
      </w:r>
      <w:r>
        <w:rPr>
          <w:rFonts w:hint="eastAsia" w:ascii="宋体" w:hAnsi="宋体" w:cs="微软雅黑"/>
          <w:sz w:val="24"/>
        </w:rPr>
        <w:t xml:space="preserve">对</w:t>
      </w:r>
      <w:r>
        <w:rPr>
          <w:rFonts w:ascii="宋体" w:hAnsi="宋体" w:cs="微软雅黑"/>
          <w:sz w:val="24"/>
        </w:rPr>
        <w:t xml:space="preserve">考评分数和名次有</w:t>
      </w:r>
      <w:r>
        <w:rPr>
          <w:rFonts w:hint="eastAsia" w:ascii="宋体" w:hAnsi="宋体" w:cs="微软雅黑"/>
          <w:sz w:val="24"/>
        </w:rPr>
        <w:t xml:space="preserve">异议</w:t>
      </w:r>
      <w:r>
        <w:rPr>
          <w:rFonts w:ascii="宋体" w:hAnsi="宋体" w:cs="微软雅黑"/>
          <w:sz w:val="24"/>
        </w:rPr>
        <w:t xml:space="preserve">的服务机构</w:t>
      </w:r>
      <w:r>
        <w:rPr>
          <w:rFonts w:hint="eastAsia" w:ascii="宋体" w:hAnsi="宋体" w:cs="微软雅黑"/>
          <w:sz w:val="24"/>
        </w:rPr>
        <w:t xml:space="preserve">，可</w:t>
      </w:r>
      <w:r>
        <w:rPr>
          <w:rFonts w:ascii="宋体" w:hAnsi="宋体" w:cs="微软雅黑"/>
          <w:sz w:val="24"/>
        </w:rPr>
        <w:t xml:space="preserve">在规定时间内</w:t>
      </w:r>
      <w:r>
        <w:rPr>
          <w:rFonts w:hint="eastAsia" w:ascii="宋体" w:hAnsi="宋体" w:cs="微软雅黑"/>
          <w:sz w:val="24"/>
        </w:rPr>
        <w:t xml:space="preserve">提出申诉</w:t>
      </w:r>
      <w:r>
        <w:rPr>
          <w:rFonts w:ascii="宋体" w:hAnsi="宋体" w:cs="微软雅黑"/>
          <w:sz w:val="24"/>
        </w:rPr>
        <w:t xml:space="preserve">，甲方对申诉</w:t>
      </w:r>
      <w:r>
        <w:rPr>
          <w:rFonts w:ascii="宋体" w:hAnsi="宋体" w:cs="微软雅黑"/>
          <w:sz w:val="24"/>
        </w:rPr>
        <w:t xml:space="preserve">作出</w:t>
      </w:r>
      <w:r>
        <w:rPr>
          <w:rFonts w:ascii="宋体" w:hAnsi="宋体" w:cs="微软雅黑"/>
          <w:sz w:val="24"/>
        </w:rPr>
        <w:t xml:space="preserve">的核查结论为最终考评结论。</w:t>
      </w:r>
      <w:r/>
    </w:p>
    <w:p>
      <w:pPr>
        <w:ind w:firstLine="482"/>
        <w:spacing w:line="360" w:lineRule="auto"/>
        <w:rPr>
          <w:rFonts w:ascii="宋体" w:hAnsi="宋体" w:cs="宋体"/>
          <w:b/>
          <w:sz w:val="24"/>
          <w:szCs w:val="24"/>
        </w:rPr>
      </w:pPr>
      <w:r>
        <w:rPr>
          <w:rFonts w:hint="eastAsia" w:ascii="宋体" w:hAnsi="宋体" w:cs="宋体"/>
          <w:b/>
          <w:sz w:val="24"/>
          <w:szCs w:val="24"/>
        </w:rPr>
        <w:t xml:space="preserve">七、</w:t>
      </w:r>
      <w:r>
        <w:rPr>
          <w:rFonts w:hint="eastAsia" w:ascii="宋体" w:hAnsi="宋体" w:cs="宋体"/>
          <w:b/>
          <w:sz w:val="24"/>
          <w:szCs w:val="24"/>
        </w:rPr>
        <w:t xml:space="preserve">保密条款</w:t>
      </w:r>
      <w:r/>
    </w:p>
    <w:p>
      <w:pPr>
        <w:ind w:firstLine="480"/>
        <w:spacing w:line="360" w:lineRule="auto"/>
        <w:rPr>
          <w:rFonts w:ascii="宋体" w:hAnsi="宋体" w:cs="宋体"/>
          <w:b/>
          <w:sz w:val="24"/>
          <w:szCs w:val="24"/>
        </w:rPr>
      </w:pPr>
      <w:r>
        <w:rPr>
          <w:rFonts w:hint="eastAsia" w:ascii="宋体" w:hAnsi="宋体" w:cs="微软雅黑"/>
          <w:sz w:val="24"/>
          <w:szCs w:val="22"/>
        </w:rPr>
        <w:t xml:space="preserve">乙方应加强本项目的信息管理，控制相关信息的使用范围，防止信息外泄和滥用。乙方在开展服务过程中获取的老年人及家属成员的相关信息承担保密责任，不得将信息用于其他用途。乙方泄露本项目的老年人及家属成员的相关信息，或未经允许用于其他用途的，任何</w:t>
      </w:r>
      <w:r>
        <w:rPr>
          <w:rFonts w:hint="eastAsia" w:ascii="宋体" w:hAnsi="宋体" w:cs="微软雅黑"/>
          <w:sz w:val="24"/>
          <w:szCs w:val="22"/>
        </w:rPr>
        <w:t xml:space="preserve">涉保信息</w:t>
      </w:r>
      <w:r>
        <w:rPr>
          <w:rFonts w:hint="eastAsia" w:ascii="宋体" w:hAnsi="宋体" w:cs="微软雅黑"/>
          <w:sz w:val="24"/>
          <w:szCs w:val="22"/>
        </w:rPr>
        <w:t xml:space="preserve">的泄露，均为违约行为并承担相关的法律责任；给甲方或服务对象造成损失的，乙方应当承担赔偿责任。</w:t>
      </w:r>
      <w:r/>
    </w:p>
    <w:p>
      <w:pPr>
        <w:ind w:firstLine="482"/>
        <w:spacing w:line="360" w:lineRule="auto"/>
        <w:rPr>
          <w:rFonts w:ascii="宋体" w:hAnsi="宋体" w:cs="宋体"/>
          <w:b/>
          <w:sz w:val="24"/>
          <w:szCs w:val="24"/>
        </w:rPr>
      </w:pPr>
      <w:r>
        <w:rPr>
          <w:rFonts w:hint="eastAsia" w:ascii="宋体" w:hAnsi="宋体" w:cs="宋体"/>
          <w:b/>
          <w:sz w:val="24"/>
          <w:szCs w:val="24"/>
        </w:rPr>
        <w:t xml:space="preserve">八</w:t>
      </w:r>
      <w:r>
        <w:rPr>
          <w:rFonts w:hint="eastAsia" w:ascii="宋体" w:hAnsi="宋体" w:cs="宋体"/>
          <w:b/>
          <w:sz w:val="24"/>
          <w:szCs w:val="24"/>
        </w:rPr>
        <w:t xml:space="preserve">、</w:t>
      </w:r>
      <w:r>
        <w:rPr>
          <w:rFonts w:hint="eastAsia" w:ascii="宋体" w:hAnsi="宋体" w:cs="宋体"/>
          <w:b/>
          <w:sz w:val="24"/>
          <w:szCs w:val="24"/>
        </w:rPr>
        <w:t xml:space="preserve">责任追究</w:t>
      </w:r>
      <w:r/>
    </w:p>
    <w:p>
      <w:pPr>
        <w:ind w:firstLine="480"/>
        <w:spacing w:line="360" w:lineRule="auto"/>
        <w:rPr>
          <w:rFonts w:ascii="宋体" w:hAnsi="宋体" w:cs="宋体"/>
          <w:b/>
          <w:sz w:val="24"/>
          <w:szCs w:val="24"/>
        </w:rPr>
      </w:pPr>
      <w:r>
        <w:rPr>
          <w:rFonts w:hint="eastAsia" w:ascii="宋体" w:hAnsi="宋体" w:cs="微软雅黑"/>
          <w:sz w:val="24"/>
        </w:rPr>
        <w:t xml:space="preserve">乙方</w:t>
      </w:r>
      <w:r>
        <w:rPr>
          <w:rFonts w:ascii="宋体" w:hAnsi="宋体" w:cs="微软雅黑"/>
          <w:sz w:val="24"/>
        </w:rPr>
        <w:t xml:space="preserve">在提供服务期限内，采取虚报、隐瞒、伪造等手段，骗取政府专项资金的，由</w:t>
      </w:r>
      <w:r>
        <w:rPr>
          <w:rFonts w:hint="eastAsia" w:ascii="宋体" w:hAnsi="宋体" w:cs="微软雅黑"/>
          <w:sz w:val="24"/>
        </w:rPr>
        <w:t xml:space="preserve">甲方</w:t>
      </w:r>
      <w:r>
        <w:rPr>
          <w:rFonts w:ascii="宋体" w:hAnsi="宋体" w:cs="微软雅黑"/>
          <w:sz w:val="24"/>
        </w:rPr>
        <w:t xml:space="preserve">责令退回非法获取的资金，并按照《江苏省养老服务市场失信联合惩戒对象名单管理实施办法》进行处理；严重损害老年人权益的，由民政部门责令退回服务资金、赔偿违约金或承担损失，情节严重者，移交司法部门处理。</w:t>
      </w:r>
      <w:r/>
    </w:p>
    <w:p>
      <w:pPr>
        <w:ind w:firstLine="482"/>
        <w:spacing w:line="360" w:lineRule="auto"/>
        <w:rPr>
          <w:rFonts w:ascii="宋体" w:hAnsi="宋体" w:cs="宋体"/>
          <w:b/>
          <w:sz w:val="24"/>
          <w:szCs w:val="24"/>
        </w:rPr>
      </w:pPr>
      <w:r>
        <w:rPr>
          <w:rFonts w:hint="eastAsia" w:ascii="宋体" w:hAnsi="宋体" w:cs="宋体"/>
          <w:b/>
          <w:sz w:val="24"/>
          <w:szCs w:val="24"/>
        </w:rPr>
        <w:t xml:space="preserve">九</w:t>
      </w:r>
      <w:r>
        <w:rPr>
          <w:rFonts w:hint="eastAsia" w:ascii="宋体" w:hAnsi="宋体" w:cs="宋体"/>
          <w:b/>
          <w:sz w:val="24"/>
          <w:szCs w:val="24"/>
        </w:rPr>
        <w:t xml:space="preserve">、</w:t>
      </w:r>
      <w:r>
        <w:rPr>
          <w:rFonts w:hint="eastAsia" w:ascii="宋体" w:hAnsi="宋体" w:cs="宋体"/>
          <w:b/>
          <w:sz w:val="24"/>
          <w:szCs w:val="24"/>
        </w:rPr>
        <w:t xml:space="preserve">廉政条款</w:t>
      </w:r>
      <w:r/>
    </w:p>
    <w:p>
      <w:pPr>
        <w:ind w:firstLine="480"/>
        <w:spacing w:line="360" w:lineRule="auto"/>
        <w:rPr>
          <w:rFonts w:ascii="宋体" w:hAnsi="宋体" w:cs="微软雅黑"/>
          <w:sz w:val="24"/>
        </w:rPr>
      </w:pPr>
      <w:r>
        <w:rPr>
          <w:rFonts w:hint="eastAsia" w:ascii="宋体" w:hAnsi="宋体" w:cs="微软雅黑"/>
          <w:sz w:val="24"/>
        </w:rPr>
        <w:t xml:space="preserve">1.</w:t>
      </w:r>
      <w:r>
        <w:rPr>
          <w:rFonts w:ascii="宋体" w:hAnsi="宋体" w:cs="微软雅黑"/>
          <w:sz w:val="24"/>
        </w:rPr>
        <w:t xml:space="preserve">甲方人员不得索要或接受乙方的现金、有价证券、实物和其他利益；不得参加乙方安排的宴请和娱乐活动</w:t>
      </w:r>
      <w:r>
        <w:rPr>
          <w:rFonts w:hint="eastAsia" w:ascii="宋体" w:hAnsi="宋体" w:cs="微软雅黑"/>
          <w:sz w:val="24"/>
        </w:rPr>
        <w:t xml:space="preserve">。</w:t>
      </w:r>
      <w:r/>
    </w:p>
    <w:p>
      <w:pPr>
        <w:ind w:firstLine="480"/>
        <w:spacing w:line="360" w:lineRule="auto"/>
        <w:rPr>
          <w:rFonts w:ascii="宋体" w:hAnsi="宋体" w:cs="微软雅黑"/>
          <w:sz w:val="24"/>
        </w:rPr>
      </w:pPr>
      <w:r>
        <w:rPr>
          <w:rFonts w:hint="eastAsia" w:ascii="宋体" w:hAnsi="宋体" w:cs="微软雅黑"/>
          <w:sz w:val="24"/>
        </w:rPr>
        <w:t xml:space="preserve">2.</w:t>
      </w:r>
      <w:r>
        <w:rPr>
          <w:rFonts w:ascii="宋体" w:hAnsi="宋体" w:cs="微软雅黑"/>
          <w:sz w:val="24"/>
        </w:rPr>
        <w:t xml:space="preserve">乙方人员不得以任何理由向甲方人员给付现金、有价证券、实物和其他利益；不得以任何理由安排甲方人员参加宴请及娱乐活动</w:t>
      </w:r>
      <w:r>
        <w:rPr>
          <w:rFonts w:hint="eastAsia" w:ascii="宋体" w:hAnsi="宋体" w:cs="微软雅黑"/>
          <w:sz w:val="24"/>
        </w:rPr>
        <w:t xml:space="preserve">。</w:t>
      </w:r>
      <w:r>
        <w:rPr>
          <w:rFonts w:ascii="宋体" w:hAnsi="宋体" w:cs="微软雅黑"/>
          <w:sz w:val="24"/>
        </w:rPr>
        <w:t xml:space="preserve"> </w:t>
      </w:r>
      <w:r/>
    </w:p>
    <w:p>
      <w:pPr>
        <w:ind w:firstLine="480"/>
        <w:spacing w:line="360" w:lineRule="auto"/>
        <w:rPr>
          <w:rFonts w:ascii="宋体" w:hAnsi="宋体" w:cs="微软雅黑"/>
          <w:sz w:val="24"/>
        </w:rPr>
      </w:pPr>
      <w:r>
        <w:rPr>
          <w:rFonts w:hint="eastAsia" w:ascii="宋体" w:hAnsi="宋体" w:cs="微软雅黑"/>
          <w:sz w:val="24"/>
        </w:rPr>
        <w:t xml:space="preserve">3.</w:t>
      </w:r>
      <w:r>
        <w:rPr>
          <w:rFonts w:ascii="宋体" w:hAnsi="宋体" w:cs="微软雅黑"/>
          <w:sz w:val="24"/>
        </w:rPr>
        <w:t xml:space="preserve">甲方人员违反廉政条款</w:t>
      </w:r>
      <w:r>
        <w:rPr>
          <w:rFonts w:hint="eastAsia" w:ascii="宋体" w:hAnsi="宋体" w:cs="微软雅黑"/>
          <w:sz w:val="24"/>
        </w:rPr>
        <w:t xml:space="preserve">规定</w:t>
      </w:r>
      <w:r>
        <w:rPr>
          <w:rFonts w:ascii="宋体" w:hAnsi="宋体" w:cs="微软雅黑"/>
          <w:sz w:val="24"/>
        </w:rPr>
        <w:t xml:space="preserve">的</w:t>
      </w:r>
      <w:r>
        <w:rPr>
          <w:rFonts w:hint="eastAsia" w:ascii="宋体" w:hAnsi="宋体" w:cs="微软雅黑"/>
          <w:sz w:val="24"/>
        </w:rPr>
        <w:t xml:space="preserve">，</w:t>
      </w:r>
      <w:r>
        <w:rPr>
          <w:rFonts w:ascii="宋体" w:hAnsi="宋体" w:cs="微软雅黑"/>
          <w:sz w:val="24"/>
        </w:rPr>
        <w:t xml:space="preserve">按照管理权限，依据有关法律和规定给予党纪、政纪或组织处理，涉嫌犯罪的，移交司法机关追究刑事责任</w:t>
      </w:r>
      <w:r>
        <w:rPr>
          <w:rFonts w:hint="eastAsia" w:ascii="宋体" w:hAnsi="宋体" w:cs="微软雅黑"/>
          <w:sz w:val="24"/>
        </w:rPr>
        <w:t xml:space="preserve">；</w:t>
      </w:r>
      <w:r>
        <w:rPr>
          <w:rFonts w:ascii="宋体" w:hAnsi="宋体" w:cs="微软雅黑"/>
          <w:sz w:val="24"/>
        </w:rPr>
        <w:t xml:space="preserve">乙方人员违反廉政条款</w:t>
      </w:r>
      <w:r>
        <w:rPr>
          <w:rFonts w:hint="eastAsia" w:ascii="宋体" w:hAnsi="宋体" w:cs="微软雅黑"/>
          <w:sz w:val="24"/>
        </w:rPr>
        <w:t xml:space="preserve">规定</w:t>
      </w:r>
      <w:r>
        <w:rPr>
          <w:rFonts w:ascii="宋体" w:hAnsi="宋体" w:cs="微软雅黑"/>
          <w:sz w:val="24"/>
        </w:rPr>
        <w:t xml:space="preserve">的，一经发现，甲方有权即行解除合同，并按照有关规定追究相关人员责任，给甲方造成的经济损失，乙方应予赔偿。</w:t>
      </w:r>
      <w:r/>
    </w:p>
    <w:p>
      <w:pPr>
        <w:ind w:firstLine="482"/>
        <w:spacing w:line="360" w:lineRule="auto"/>
        <w:rPr>
          <w:rFonts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rPr>
        <w:t xml:space="preserve">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赔偿的违约约定</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合同一方不履行合同义务或者履行合同义务不符合约定的，应当承担继续履行、采取补救措施或者赔偿损失等违约责任。相关违约赔偿由甲乙双方协商确定。</w:t>
      </w:r>
      <w:r/>
    </w:p>
    <w:p>
      <w:pPr>
        <w:ind w:firstLine="480"/>
        <w:spacing w:line="360" w:lineRule="auto"/>
        <w:rPr>
          <w:rFonts w:ascii="宋体" w:hAnsi="宋体" w:cs="宋体"/>
          <w:sz w:val="24"/>
          <w:szCs w:val="24"/>
        </w:rPr>
      </w:pPr>
      <w:r>
        <w:rPr>
          <w:rFonts w:hint="eastAsia" w:ascii="宋体" w:hAnsi="宋体" w:cs="宋体"/>
          <w:sz w:val="24"/>
          <w:szCs w:val="24"/>
        </w:rPr>
        <w:t xml:space="preserve">（2）因</w:t>
      </w:r>
      <w:r>
        <w:rPr>
          <w:rFonts w:hint="eastAsia" w:ascii="宋体" w:hAnsi="宋体" w:cs="宋体"/>
          <w:sz w:val="24"/>
          <w:szCs w:val="24"/>
        </w:rPr>
        <w:t xml:space="preserve">乙方</w:t>
      </w:r>
      <w:r>
        <w:rPr>
          <w:rFonts w:hint="eastAsia" w:ascii="宋体" w:hAnsi="宋体" w:cs="宋体"/>
          <w:sz w:val="24"/>
          <w:szCs w:val="24"/>
        </w:rPr>
        <w:t xml:space="preserve">数据维护不准确造成财政资金损失的，由</w:t>
      </w:r>
      <w:r>
        <w:rPr>
          <w:rFonts w:hint="eastAsia" w:ascii="宋体" w:hAnsi="宋体" w:cs="宋体"/>
          <w:sz w:val="24"/>
          <w:szCs w:val="24"/>
        </w:rPr>
        <w:t xml:space="preserve">乙方</w:t>
      </w:r>
      <w:r>
        <w:rPr>
          <w:rFonts w:hint="eastAsia" w:ascii="宋体" w:hAnsi="宋体" w:cs="宋体"/>
          <w:sz w:val="24"/>
          <w:szCs w:val="24"/>
        </w:rPr>
        <w:t xml:space="preserve">负责承担相应的损失并处以罚款，情节严重的追究其经济和法律责任。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（3）乙方配置的服务队伍未达到项目实施的相关要求，未能及时开展服务，导致服务断档，自行承担相应的损失。</w:t>
      </w:r>
      <w:r/>
    </w:p>
    <w:p>
      <w:pPr>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w:t>
      </w:r>
      <w:r>
        <w:rPr>
          <w:rFonts w:ascii="宋体" w:hAnsi="宋体" w:cs="宋体"/>
          <w:sz w:val="24"/>
          <w:szCs w:val="24"/>
        </w:rPr>
        <w:t xml:space="preserve">乙方应按时做好所有符合服务条件且自愿接受服务的老人的居家援助服务，</w:t>
      </w:r>
      <w:r>
        <w:rPr>
          <w:rFonts w:hint="eastAsia" w:ascii="宋体" w:hAnsi="宋体" w:cs="宋体"/>
          <w:sz w:val="24"/>
          <w:szCs w:val="24"/>
        </w:rPr>
        <w:t xml:space="preserve">并</w:t>
      </w:r>
      <w:r>
        <w:rPr>
          <w:rFonts w:ascii="宋体" w:hAnsi="宋体" w:cs="宋体"/>
          <w:sz w:val="24"/>
          <w:szCs w:val="24"/>
        </w:rPr>
        <w:t xml:space="preserve">落实好服务对象的援助服务工作。一个季度内，因乙方原因漏服务、无故暂停（回访情况与暂停服务原因不符）超过6次，甲方有权提出警告，并视情节轻重扣除乙方该季度服务费总额的</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w:t>
      </w:r>
      <w:r>
        <w:rPr>
          <w:rFonts w:ascii="宋体" w:hAnsi="宋体" w:cs="宋体"/>
          <w:sz w:val="24"/>
          <w:szCs w:val="24"/>
        </w:rPr>
        <w:t xml:space="preserve">甲方对乙方提供援助服务被投诉、举报且经查实的，每起</w:t>
      </w:r>
      <w:r>
        <w:rPr>
          <w:rFonts w:ascii="宋体" w:hAnsi="宋体" w:cs="宋体"/>
          <w:sz w:val="24"/>
          <w:szCs w:val="24"/>
        </w:rPr>
        <w:t xml:space="preserve">按</w:t>
      </w:r>
      <w:r>
        <w:rPr>
          <w:rFonts w:hint="eastAsia" w:ascii="宋体" w:hAnsi="宋体" w:cs="宋体"/>
          <w:sz w:val="24"/>
          <w:szCs w:val="24"/>
        </w:rPr>
        <w:t xml:space="preserve">该工单</w:t>
      </w:r>
      <w:r>
        <w:rPr>
          <w:rFonts w:hint="eastAsia" w:ascii="宋体" w:hAnsi="宋体" w:cs="宋体"/>
          <w:sz w:val="24"/>
          <w:szCs w:val="24"/>
        </w:rPr>
        <w:t xml:space="preserve">服务费</w:t>
      </w:r>
      <w:r>
        <w:rPr>
          <w:rFonts w:hint="eastAsia" w:ascii="宋体" w:hAnsi="宋体" w:cs="宋体"/>
          <w:sz w:val="24"/>
          <w:szCs w:val="24"/>
        </w:rPr>
        <w:t xml:space="preserve">的两倍扣减。</w:t>
      </w:r>
      <w:r/>
    </w:p>
    <w:p>
      <w:pPr>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6</w:t>
      </w:r>
      <w:r>
        <w:rPr>
          <w:rFonts w:ascii="宋体" w:hAnsi="宋体" w:cs="宋体"/>
          <w:sz w:val="24"/>
          <w:szCs w:val="24"/>
        </w:rPr>
        <w:t xml:space="preserve">）</w:t>
      </w:r>
      <w:r>
        <w:rPr>
          <w:rFonts w:ascii="宋体" w:hAnsi="宋体" w:cs="宋体"/>
          <w:sz w:val="24"/>
          <w:szCs w:val="24"/>
        </w:rPr>
        <w:t xml:space="preserve">在服务过程中，乙方出现如下情形的：</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服务人员</w:t>
      </w:r>
      <w:r>
        <w:rPr>
          <w:rFonts w:ascii="宋体" w:hAnsi="宋体" w:cs="宋体"/>
          <w:sz w:val="24"/>
          <w:szCs w:val="24"/>
        </w:rPr>
        <w:t xml:space="preserve">现场服务单填写不实的</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未提供实质性服务收取费用；</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无故拒单或</w:t>
      </w:r>
      <w:r>
        <w:rPr>
          <w:rFonts w:ascii="宋体" w:hAnsi="宋体" w:cs="宋体"/>
          <w:sz w:val="24"/>
          <w:szCs w:val="24"/>
        </w:rPr>
        <w:t xml:space="preserve">长期不接单的；</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诱导或强行要求老年人购买零配件或高端消费的；</w:t>
      </w:r>
      <w:r/>
    </w:p>
    <w:p>
      <w:pPr>
        <w:ind w:firstLine="480"/>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服务质量不符合法律法规及行业规范要求，造成严重后果的；</w:t>
      </w:r>
      <w:r/>
    </w:p>
    <w:p>
      <w:pPr>
        <w:ind w:firstLine="480"/>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服务人员不具备国家或行业要求的技术资格和操作能力提供相应服务，造成严重后果的；</w:t>
      </w:r>
      <w:r/>
    </w:p>
    <w:p>
      <w:pPr>
        <w:ind w:firstLine="480"/>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服务过程中因服务行为不当，给</w:t>
      </w:r>
      <w:r>
        <w:rPr>
          <w:rFonts w:ascii="宋体" w:hAnsi="宋体" w:cs="宋体"/>
          <w:sz w:val="24"/>
          <w:szCs w:val="24"/>
        </w:rPr>
        <w:t xml:space="preserve">服务对象</w:t>
      </w:r>
      <w:r>
        <w:rPr>
          <w:rFonts w:ascii="宋体" w:hAnsi="宋体" w:cs="宋体"/>
          <w:sz w:val="24"/>
          <w:szCs w:val="24"/>
        </w:rPr>
        <w:t xml:space="preserve">造成人身伤害或财产损失的，以及未按照合同约定履行义务的其他情形</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甲方及</w:t>
      </w:r>
      <w:r>
        <w:rPr>
          <w:rFonts w:hint="eastAsia" w:ascii="宋体" w:hAnsi="宋体" w:cs="宋体"/>
          <w:sz w:val="24"/>
          <w:szCs w:val="24"/>
        </w:rPr>
        <w:t xml:space="preserve">市“锡心</w:t>
      </w:r>
      <w:r>
        <w:rPr>
          <w:rFonts w:hint="eastAsia" w:ascii="宋体" w:hAnsi="宋体" w:cs="宋体"/>
          <w:sz w:val="24"/>
          <w:szCs w:val="24"/>
        </w:rPr>
        <w:t xml:space="preserve">医</w:t>
      </w:r>
      <w:r>
        <w:rPr>
          <w:rFonts w:hint="eastAsia" w:ascii="宋体" w:hAnsi="宋体" w:cs="宋体"/>
          <w:sz w:val="24"/>
          <w:szCs w:val="24"/>
        </w:rPr>
        <w:t xml:space="preserve">养”呼叫服务中心平台</w:t>
      </w:r>
      <w:r>
        <w:rPr>
          <w:rFonts w:ascii="宋体" w:hAnsi="宋体" w:cs="宋体"/>
          <w:sz w:val="24"/>
          <w:szCs w:val="24"/>
        </w:rPr>
        <w:t xml:space="preserve">给予停止</w:t>
      </w:r>
      <w:r>
        <w:rPr>
          <w:rFonts w:ascii="宋体" w:hAnsi="宋体" w:cs="宋体"/>
          <w:sz w:val="24"/>
          <w:szCs w:val="24"/>
        </w:rPr>
        <w:t xml:space="preserve">派发工</w:t>
      </w:r>
      <w:r>
        <w:rPr>
          <w:rFonts w:ascii="宋体" w:hAnsi="宋体" w:cs="宋体"/>
          <w:sz w:val="24"/>
          <w:szCs w:val="24"/>
        </w:rPr>
        <w:t xml:space="preserve">单、扣除服务经费</w:t>
      </w:r>
      <w:r>
        <w:rPr>
          <w:rFonts w:ascii="宋体" w:hAnsi="宋体" w:cs="宋体"/>
          <w:sz w:val="24"/>
          <w:szCs w:val="24"/>
        </w:rPr>
        <w:t xml:space="preserve">。</w:t>
      </w:r>
      <w:r>
        <w:rPr>
          <w:rFonts w:ascii="宋体" w:hAnsi="宋体" w:cs="宋体"/>
          <w:sz w:val="24"/>
          <w:szCs w:val="24"/>
        </w:rPr>
        <w:t xml:space="preserve">甚至取消</w:t>
      </w:r>
      <w:r>
        <w:rPr>
          <w:rFonts w:ascii="宋体" w:hAnsi="宋体" w:cs="宋体"/>
          <w:sz w:val="24"/>
          <w:szCs w:val="24"/>
        </w:rPr>
        <w:t xml:space="preserve">乙方服务</w:t>
      </w:r>
      <w:r>
        <w:rPr>
          <w:rFonts w:ascii="宋体" w:hAnsi="宋体" w:cs="宋体"/>
          <w:sz w:val="24"/>
          <w:szCs w:val="24"/>
        </w:rPr>
        <w:t xml:space="preserve">资格的处罚。</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取消中标资格、解除合同的违约约定</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在合同期限内，乙方若发生安全事故</w:t>
      </w:r>
      <w:r>
        <w:rPr>
          <w:rFonts w:hint="eastAsia" w:ascii="宋体" w:hAnsi="宋体" w:cs="宋体"/>
          <w:sz w:val="24"/>
          <w:szCs w:val="24"/>
        </w:rPr>
        <w:t xml:space="preserve">、</w:t>
      </w:r>
      <w:r>
        <w:rPr>
          <w:rFonts w:hint="eastAsia" w:ascii="宋体" w:hAnsi="宋体" w:cs="宋体"/>
          <w:sz w:val="24"/>
          <w:szCs w:val="24"/>
        </w:rPr>
        <w:t xml:space="preserve">出现意识形态问题</w:t>
      </w:r>
      <w:r>
        <w:rPr>
          <w:rFonts w:hint="eastAsia" w:ascii="宋体" w:hAnsi="宋体" w:cs="宋体"/>
          <w:sz w:val="24"/>
          <w:szCs w:val="24"/>
        </w:rPr>
        <w:t xml:space="preserve">或造成重大社会舆情的</w:t>
      </w:r>
      <w:r>
        <w:rPr>
          <w:rFonts w:hint="eastAsia" w:ascii="宋体" w:hAnsi="宋体" w:cs="宋体"/>
          <w:sz w:val="24"/>
          <w:szCs w:val="24"/>
        </w:rPr>
        <w:t xml:space="preserve">，甲方有权终止合同，并视情形向乙方提出</w:t>
      </w:r>
      <w:r>
        <w:rPr>
          <w:rFonts w:hint="eastAsia" w:ascii="宋体" w:hAnsi="宋体" w:cs="宋体"/>
          <w:sz w:val="24"/>
          <w:szCs w:val="24"/>
        </w:rPr>
        <w:t xml:space="preserve">索赔</w:t>
      </w:r>
      <w:r>
        <w:rPr>
          <w:rFonts w:hint="eastAsia" w:ascii="宋体" w:hAnsi="宋体" w:cs="宋体"/>
          <w:sz w:val="24"/>
          <w:szCs w:val="24"/>
        </w:rPr>
        <w:t xml:space="preserve">。</w:t>
      </w:r>
      <w:r/>
    </w:p>
    <w:p>
      <w:pPr>
        <w:ind w:firstLine="47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乙方如在中标通知书发出之日起</w:t>
      </w:r>
      <w:r>
        <w:rPr>
          <w:rFonts w:hint="eastAsia" w:ascii="宋体" w:hAnsi="宋体" w:cs="宋体"/>
          <w:sz w:val="24"/>
          <w:szCs w:val="24"/>
        </w:rPr>
        <w:t xml:space="preserve">20</w:t>
      </w:r>
      <w:r>
        <w:rPr>
          <w:rFonts w:ascii="宋体" w:hAnsi="宋体" w:cs="宋体"/>
          <w:sz w:val="24"/>
          <w:szCs w:val="24"/>
        </w:rPr>
        <w:t xml:space="preserve">个</w:t>
      </w:r>
      <w:r>
        <w:rPr>
          <w:rFonts w:hint="eastAsia" w:ascii="宋体" w:hAnsi="宋体" w:cs="宋体"/>
          <w:sz w:val="24"/>
          <w:szCs w:val="24"/>
        </w:rPr>
        <w:t xml:space="preserve">工</w:t>
      </w:r>
      <w:r>
        <w:rPr>
          <w:rFonts w:ascii="宋体" w:hAnsi="宋体" w:cs="宋体"/>
          <w:sz w:val="24"/>
          <w:szCs w:val="24"/>
        </w:rPr>
        <w:t xml:space="preserve">作日</w:t>
      </w:r>
      <w:r>
        <w:rPr>
          <w:rFonts w:ascii="宋体" w:hAnsi="宋体" w:cs="宋体"/>
          <w:sz w:val="24"/>
          <w:szCs w:val="24"/>
        </w:rPr>
        <w:t xml:space="preserve">内不能按时完成交接，或者因乙方未按照投标文件承诺内容完全履行到位等自身原因，造成本项目在</w:t>
      </w:r>
      <w:r>
        <w:rPr>
          <w:rFonts w:hint="eastAsia" w:ascii="宋体" w:hAnsi="宋体" w:cs="宋体"/>
          <w:sz w:val="24"/>
          <w:szCs w:val="24"/>
        </w:rPr>
        <w:t xml:space="preserve">约定期限</w:t>
      </w:r>
      <w:r>
        <w:rPr>
          <w:rFonts w:ascii="宋体" w:hAnsi="宋体" w:cs="宋体"/>
          <w:sz w:val="24"/>
          <w:szCs w:val="24"/>
        </w:rPr>
        <w:t xml:space="preserve">内仍未正常开展服务的，甲方有权不与乙方签订服务合同或者提前终止合同。</w:t>
      </w:r>
      <w:r/>
    </w:p>
    <w:p>
      <w:pPr>
        <w:ind w:firstLine="470"/>
        <w:spacing w:line="360" w:lineRule="auto"/>
        <w:rPr>
          <w:rFonts w:hint="eastAsia" w:ascii="Times New Roman Regular" w:hAnsi="Times New Roman Regular" w:cs="Times New Roman Regular"/>
          <w:sz w:val="24"/>
        </w:rPr>
      </w:pPr>
      <w:r>
        <w:rPr>
          <w:rFonts w:hint="eastAsia" w:ascii="Times New Roman Regular" w:hAnsi="Times New Roman Regular" w:cs="Times New Roman Regular"/>
          <w:sz w:val="24"/>
        </w:rPr>
        <w:t xml:space="preserve">（</w:t>
      </w:r>
      <w:r>
        <w:rPr>
          <w:rFonts w:hint="eastAsia" w:ascii="Times New Roman Regular" w:hAnsi="Times New Roman Regular" w:cs="Times New Roman Regular"/>
          <w:sz w:val="24"/>
        </w:rPr>
        <w:t xml:space="preserve">3</w:t>
      </w:r>
      <w:r>
        <w:rPr>
          <w:rFonts w:hint="eastAsia" w:ascii="Times New Roman Regular" w:hAnsi="Times New Roman Regular" w:cs="Times New Roman Regular"/>
          <w:sz w:val="24"/>
        </w:rPr>
        <w:t xml:space="preserve">）</w:t>
      </w:r>
      <w:r>
        <w:rPr>
          <w:rFonts w:hint="eastAsia" w:ascii="Times New Roman Regular" w:hAnsi="Times New Roman Regular" w:cs="Times New Roman Regular"/>
          <w:sz w:val="24"/>
        </w:rPr>
        <w:t xml:space="preserve">若出现上述赔偿违约约定</w:t>
      </w:r>
      <w:r>
        <w:rPr>
          <w:rFonts w:hint="eastAsia" w:ascii="Times New Roman Regular" w:hAnsi="Times New Roman Regular" w:cs="Times New Roman Regular"/>
          <w:sz w:val="24"/>
        </w:rPr>
        <w:t xml:space="preserve">“</w:t>
      </w:r>
      <w:r>
        <w:rPr>
          <w:rFonts w:hint="eastAsia" w:ascii="Times New Roman Regular" w:hAnsi="Times New Roman Regular" w:cs="Times New Roman Regular"/>
          <w:sz w:val="24"/>
        </w:rPr>
        <w:t xml:space="preserve">第</w:t>
      </w:r>
      <w:r>
        <w:rPr>
          <w:rFonts w:hint="eastAsia" w:ascii="Times New Roman Regular" w:hAnsi="Times New Roman Regular" w:cs="Times New Roman Regular"/>
          <w:sz w:val="24"/>
        </w:rPr>
        <w:t xml:space="preserve">六</w:t>
      </w:r>
      <w:r>
        <w:rPr>
          <w:rFonts w:hint="eastAsia" w:ascii="Times New Roman Regular" w:hAnsi="Times New Roman Regular" w:cs="Times New Roman Regular"/>
          <w:sz w:val="24"/>
        </w:rPr>
        <w:t xml:space="preserve">款</w:t>
      </w:r>
      <w:r>
        <w:rPr>
          <w:rFonts w:hint="eastAsia" w:ascii="Times New Roman Regular" w:hAnsi="Times New Roman Regular" w:cs="Times New Roman Regular"/>
          <w:sz w:val="24"/>
        </w:rPr>
        <w:t xml:space="preserve">”</w:t>
      </w:r>
      <w:r>
        <w:rPr>
          <w:rFonts w:hint="eastAsia" w:ascii="Times New Roman Regular" w:hAnsi="Times New Roman Regular" w:cs="Times New Roman Regular"/>
          <w:sz w:val="24"/>
        </w:rPr>
        <w:t xml:space="preserve">情形，情节严重的，甲方有权</w:t>
      </w:r>
      <w:r>
        <w:rPr>
          <w:rFonts w:hint="eastAsia" w:ascii="Times New Roman Regular" w:hAnsi="Times New Roman Regular" w:cs="Times New Roman Regular"/>
          <w:sz w:val="24"/>
        </w:rPr>
        <w:t xml:space="preserve">提前终止合同。</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在合同期限内，乙方不得以任何形式进行转包，若出现转包</w:t>
      </w:r>
      <w:r>
        <w:rPr>
          <w:rFonts w:hint="eastAsia" w:ascii="宋体" w:hAnsi="宋体" w:cs="宋体"/>
          <w:sz w:val="24"/>
          <w:szCs w:val="24"/>
        </w:rPr>
        <w:t xml:space="preserve">行为</w:t>
      </w:r>
      <w:r>
        <w:rPr>
          <w:rFonts w:hint="eastAsia" w:ascii="宋体" w:hAnsi="宋体" w:cs="宋体"/>
          <w:sz w:val="24"/>
          <w:szCs w:val="24"/>
        </w:rPr>
        <w:t xml:space="preserve">的，甲方有权终止合同。</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乙方</w:t>
      </w:r>
      <w:r>
        <w:rPr>
          <w:rFonts w:ascii="宋体" w:hAnsi="宋体" w:cs="宋体"/>
          <w:sz w:val="24"/>
          <w:szCs w:val="24"/>
        </w:rPr>
        <w:t xml:space="preserve">在合同期内出现重大失误，服务对象的投诉处理不当造成了恶劣的社会影</w:t>
      </w:r>
      <w:r>
        <w:rPr>
          <w:rFonts w:ascii="宋体" w:hAnsi="宋体" w:cs="宋体"/>
          <w:sz w:val="24"/>
          <w:szCs w:val="24"/>
        </w:rPr>
        <w:t xml:space="preserve">响或影响</w:t>
      </w:r>
      <w:r>
        <w:rPr>
          <w:rFonts w:hint="eastAsia" w:ascii="宋体" w:hAnsi="宋体" w:cs="宋体"/>
          <w:sz w:val="24"/>
          <w:szCs w:val="24"/>
        </w:rPr>
        <w:t xml:space="preserve">甲方</w:t>
      </w:r>
      <w:r>
        <w:rPr>
          <w:rFonts w:ascii="宋体" w:hAnsi="宋体" w:cs="宋体"/>
          <w:sz w:val="24"/>
          <w:szCs w:val="24"/>
        </w:rPr>
        <w:t xml:space="preserve">正常工作的，</w:t>
      </w:r>
      <w:r>
        <w:rPr>
          <w:rFonts w:hint="eastAsia" w:ascii="宋体" w:hAnsi="宋体" w:cs="宋体"/>
          <w:sz w:val="24"/>
          <w:szCs w:val="24"/>
        </w:rPr>
        <w:t xml:space="preserve">甲方</w:t>
      </w:r>
      <w:r>
        <w:rPr>
          <w:rFonts w:ascii="宋体" w:hAnsi="宋体" w:cs="宋体"/>
          <w:sz w:val="24"/>
          <w:szCs w:val="24"/>
        </w:rPr>
        <w:t xml:space="preserve">有权终止合同，并从服务费中扣除</w:t>
      </w:r>
      <w:r>
        <w:rPr>
          <w:rFonts w:hint="eastAsia" w:ascii="宋体" w:hAnsi="宋体" w:cs="宋体"/>
          <w:sz w:val="24"/>
          <w:szCs w:val="24"/>
        </w:rPr>
        <w:t xml:space="preserve">乙方</w:t>
      </w:r>
      <w:r>
        <w:rPr>
          <w:rFonts w:ascii="宋体" w:hAnsi="宋体" w:cs="宋体"/>
          <w:sz w:val="24"/>
          <w:szCs w:val="24"/>
        </w:rPr>
        <w:t xml:space="preserve">造成的损失。重大失误由</w:t>
      </w:r>
      <w:r>
        <w:rPr>
          <w:rFonts w:hint="eastAsia" w:ascii="宋体" w:hAnsi="宋体" w:cs="宋体"/>
          <w:sz w:val="24"/>
          <w:szCs w:val="24"/>
        </w:rPr>
        <w:t xml:space="preserve">甲方</w:t>
      </w:r>
      <w:r>
        <w:rPr>
          <w:rFonts w:ascii="宋体" w:hAnsi="宋体" w:cs="宋体"/>
          <w:sz w:val="24"/>
          <w:szCs w:val="24"/>
        </w:rPr>
        <w:t xml:space="preserve">进行</w:t>
      </w:r>
      <w:r>
        <w:rPr>
          <w:rFonts w:hint="eastAsia" w:ascii="宋体" w:hAnsi="宋体" w:cs="宋体"/>
          <w:sz w:val="24"/>
          <w:szCs w:val="24"/>
        </w:rPr>
        <w:t xml:space="preserve">界定</w:t>
      </w:r>
      <w:r>
        <w:rPr>
          <w:rFonts w:ascii="宋体" w:hAnsi="宋体" w:cs="宋体"/>
          <w:sz w:val="24"/>
          <w:szCs w:val="24"/>
        </w:rPr>
        <w:t xml:space="preserve">，</w:t>
      </w:r>
      <w:r>
        <w:rPr>
          <w:rFonts w:hint="eastAsia" w:ascii="宋体" w:hAnsi="宋体" w:cs="宋体"/>
          <w:sz w:val="24"/>
          <w:szCs w:val="24"/>
        </w:rPr>
        <w:t xml:space="preserve">乙方</w:t>
      </w:r>
      <w:r>
        <w:rPr>
          <w:rFonts w:ascii="宋体" w:hAnsi="宋体" w:cs="宋体"/>
          <w:sz w:val="24"/>
          <w:szCs w:val="24"/>
        </w:rPr>
        <w:t xml:space="preserve">无条件服从。</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）乙方的季度考评成绩低于70分的，扣减10%的季度服务费且甲方有权终止合同。</w:t>
      </w:r>
      <w:r/>
    </w:p>
    <w:p>
      <w:pPr>
        <w:ind w:firstLine="480"/>
        <w:spacing w:line="360" w:lineRule="auto"/>
        <w:rPr>
          <w:rFonts w:ascii="宋体" w:hAnsi="宋体" w:cs="宋体"/>
          <w:sz w:val="24"/>
          <w:szCs w:val="24"/>
        </w:rPr>
      </w:pPr>
      <w:r>
        <w:rPr>
          <w:rFonts w:hint="eastAsia" w:ascii="宋体" w:hAnsi="宋体" w:cs="宋体"/>
          <w:sz w:val="24"/>
          <w:szCs w:val="24"/>
        </w:rPr>
        <w:t xml:space="preserve">3.其他情况的违约约定</w:t>
      </w:r>
      <w:r/>
    </w:p>
    <w:p>
      <w:pPr>
        <w:ind w:firstLine="480"/>
        <w:spacing w:line="360" w:lineRule="auto"/>
        <w:rPr>
          <w:rFonts w:ascii="宋体" w:hAnsi="宋体" w:cs="宋体"/>
          <w:sz w:val="24"/>
          <w:szCs w:val="24"/>
        </w:rPr>
      </w:pPr>
      <w:r>
        <w:rPr>
          <w:rFonts w:hint="eastAsia" w:ascii="宋体" w:hAnsi="宋体" w:cs="宋体"/>
          <w:sz w:val="24"/>
          <w:szCs w:val="24"/>
        </w:rPr>
        <w:t xml:space="preserve">（1）乙方利用专业技术和行业信息优势之便，故意隐瞒和掩盖自身过失，违背投标承诺和未尽义务，甲方均可追究乙方的违约责任并索取赔偿，且不受合同时效的限制。</w:t>
      </w:r>
      <w:r/>
    </w:p>
    <w:p>
      <w:pPr>
        <w:ind w:firstLine="480"/>
        <w:spacing w:line="360" w:lineRule="auto"/>
        <w:rPr>
          <w:rFonts w:ascii="宋体" w:hAnsi="宋体" w:cs="宋体"/>
          <w:sz w:val="24"/>
          <w:szCs w:val="24"/>
        </w:rPr>
      </w:pPr>
      <w:r>
        <w:rPr>
          <w:rFonts w:hint="eastAsia" w:ascii="宋体" w:hAnsi="宋体" w:cs="宋体"/>
          <w:sz w:val="24"/>
          <w:szCs w:val="24"/>
        </w:rPr>
        <w:t xml:space="preserve">（2）甲方有权按照《江苏省养老服务市场失信联合惩戒对象名单管理实施办法》将严重违法失信的养老服务单位和从业人员列入联合惩戒对象名单。</w:t>
      </w:r>
      <w:r/>
    </w:p>
    <w:p>
      <w:pPr>
        <w:ind w:firstLine="480"/>
        <w:spacing w:line="360" w:lineRule="auto"/>
        <w:rPr>
          <w:rFonts w:ascii="宋体" w:hAnsi="宋体" w:cs="宋体"/>
          <w:sz w:val="24"/>
          <w:szCs w:val="24"/>
        </w:rPr>
      </w:pPr>
      <w:r>
        <w:rPr>
          <w:rFonts w:hint="eastAsia" w:ascii="宋体" w:hAnsi="宋体" w:cs="宋体"/>
          <w:sz w:val="24"/>
          <w:szCs w:val="24"/>
        </w:rPr>
        <w:t xml:space="preserve">（3）甲方针对乙方的违约行为而采取相应措施所产生的费用，包括但不限于诉讼费、律师费、公证费、诉讼保全担保费、鉴定费等，均由乙方承担。</w:t>
      </w:r>
      <w:r/>
    </w:p>
    <w:p>
      <w:pPr>
        <w:ind w:firstLine="480"/>
        <w:spacing w:line="360" w:lineRule="auto"/>
        <w:rPr>
          <w:rFonts w:ascii="宋体" w:hAnsi="宋体" w:cs="宋体"/>
          <w:sz w:val="24"/>
          <w:szCs w:val="24"/>
        </w:rPr>
      </w:pPr>
      <w:r>
        <w:rPr>
          <w:rFonts w:hint="eastAsia" w:ascii="宋体" w:hAnsi="宋体" w:cs="宋体"/>
          <w:sz w:val="24"/>
          <w:szCs w:val="24"/>
        </w:rPr>
        <w:t xml:space="preserve">除了以上约定的违约情形外，若有其他违约行为，乙方应赔偿甲方因此遭受的损失。</w:t>
      </w:r>
      <w:r/>
    </w:p>
    <w:p>
      <w:pPr>
        <w:ind w:firstLine="482"/>
        <w:spacing w:line="360" w:lineRule="auto"/>
        <w:rPr>
          <w:rFonts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rPr>
        <w:t xml:space="preserve">一</w:t>
      </w:r>
      <w:r>
        <w:rPr>
          <w:rFonts w:hint="eastAsia" w:ascii="宋体" w:hAnsi="宋体" w:cs="宋体"/>
          <w:b/>
          <w:sz w:val="24"/>
          <w:szCs w:val="24"/>
        </w:rPr>
        <w:t xml:space="preserve">、</w:t>
      </w:r>
      <w:r>
        <w:rPr>
          <w:rFonts w:hint="eastAsia" w:ascii="宋体" w:hAnsi="宋体" w:cs="宋体"/>
          <w:b/>
          <w:sz w:val="24"/>
          <w:szCs w:val="24"/>
        </w:rPr>
        <w:t xml:space="preserve">不可抗力</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因不可抗力不能履行合同的，根据不可抗力的影响，部分或者全部免除责任。但合同一方迟延履行后发生不可抗力的，不能免除责任。</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合同一方因不可抗力不能履行合同的，应当及时通知对方，以减轻可能给对方造成的损失，并应当在合理期限内提供证明。</w:t>
      </w:r>
      <w:r/>
    </w:p>
    <w:p>
      <w:pPr>
        <w:ind w:firstLine="482"/>
        <w:spacing w:line="360" w:lineRule="auto"/>
        <w:rPr>
          <w:rFonts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rPr>
        <w:t xml:space="preserve">二</w:t>
      </w:r>
      <w:r>
        <w:rPr>
          <w:rFonts w:hint="eastAsia" w:ascii="宋体" w:hAnsi="宋体" w:cs="宋体"/>
          <w:b/>
          <w:sz w:val="24"/>
          <w:szCs w:val="24"/>
        </w:rPr>
        <w:t xml:space="preserve">、</w:t>
      </w:r>
      <w:r>
        <w:rPr>
          <w:rFonts w:hint="eastAsia" w:ascii="宋体" w:hAnsi="宋体" w:cs="宋体"/>
          <w:b/>
          <w:sz w:val="24"/>
          <w:szCs w:val="24"/>
        </w:rPr>
        <w:t xml:space="preserve">争议</w:t>
      </w:r>
      <w:r>
        <w:rPr>
          <w:rFonts w:hint="eastAsia" w:ascii="宋体" w:hAnsi="宋体" w:cs="宋体"/>
          <w:b/>
          <w:sz w:val="24"/>
          <w:szCs w:val="24"/>
        </w:rPr>
        <w:t xml:space="preserve">解决</w:t>
      </w:r>
      <w:r/>
    </w:p>
    <w:p>
      <w:pPr>
        <w:ind w:firstLine="480"/>
        <w:spacing w:line="360" w:lineRule="auto"/>
        <w:rPr>
          <w:rFonts w:ascii="宋体" w:hAnsi="宋体" w:cs="宋体"/>
          <w:sz w:val="24"/>
          <w:szCs w:val="24"/>
        </w:rPr>
      </w:pPr>
      <w:r>
        <w:rPr>
          <w:rFonts w:hint="eastAsia" w:ascii="宋体" w:hAnsi="宋体" w:cs="宋体"/>
          <w:sz w:val="24"/>
          <w:szCs w:val="24"/>
        </w:rPr>
        <w:t xml:space="preserve">甲乙双方之间的一切有关本合同的争议应通过友好协商解决，若协商不成的，可向甲方（管辖）所在地人民法院起诉。</w:t>
      </w:r>
      <w:r/>
    </w:p>
    <w:p>
      <w:pPr>
        <w:ind w:firstLine="482"/>
        <w:spacing w:line="360" w:lineRule="auto"/>
        <w:rPr>
          <w:rFonts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rPr>
        <w:t xml:space="preserve">三</w:t>
      </w:r>
      <w:r>
        <w:rPr>
          <w:rFonts w:hint="eastAsia" w:ascii="宋体" w:hAnsi="宋体" w:cs="宋体"/>
          <w:b/>
          <w:sz w:val="24"/>
          <w:szCs w:val="24"/>
        </w:rPr>
        <w:t xml:space="preserve">、合同的变更、解除</w:t>
      </w:r>
      <w:r/>
    </w:p>
    <w:p>
      <w:pPr>
        <w:ind w:firstLine="480"/>
        <w:spacing w:line="360" w:lineRule="auto"/>
        <w:rPr>
          <w:rFonts w:ascii="宋体" w:hAnsi="宋体" w:cs="宋体"/>
          <w:sz w:val="24"/>
          <w:szCs w:val="24"/>
        </w:rPr>
      </w:pPr>
      <w:r>
        <w:rPr>
          <w:rFonts w:hint="eastAsia" w:ascii="宋体" w:hAnsi="宋体" w:cs="宋体"/>
          <w:sz w:val="24"/>
          <w:szCs w:val="24"/>
        </w:rPr>
        <w:t xml:space="preserve">本合同如有未尽事宜，经甲乙双方协商后可随时以书面形式修改或补充，并作为本合同的组成部分，</w:t>
      </w:r>
      <w:r>
        <w:rPr>
          <w:rFonts w:ascii="宋体" w:hAnsi="宋体" w:cs="宋体"/>
          <w:sz w:val="24"/>
          <w:szCs w:val="24"/>
        </w:rPr>
        <w:t xml:space="preserve">修改或补充部分的</w:t>
      </w:r>
      <w:r>
        <w:rPr>
          <w:rFonts w:hint="eastAsia" w:ascii="宋体" w:hAnsi="宋体" w:cs="宋体"/>
          <w:sz w:val="24"/>
          <w:szCs w:val="24"/>
        </w:rPr>
        <w:t xml:space="preserve">与本合同具有同等法律效力。</w:t>
      </w:r>
      <w:r/>
    </w:p>
    <w:p>
      <w:pPr>
        <w:ind w:firstLine="482"/>
        <w:spacing w:line="360" w:lineRule="auto"/>
        <w:rPr>
          <w:rFonts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rPr>
        <w:t xml:space="preserve">四</w:t>
      </w:r>
      <w:r>
        <w:rPr>
          <w:rFonts w:hint="eastAsia" w:ascii="宋体" w:hAnsi="宋体" w:cs="宋体"/>
          <w:b/>
          <w:sz w:val="24"/>
          <w:szCs w:val="24"/>
        </w:rPr>
        <w:t xml:space="preserve">、其他约定</w:t>
      </w:r>
      <w:r/>
    </w:p>
    <w:p>
      <w:pPr>
        <w:ind w:firstLine="480"/>
        <w:spacing w:line="360" w:lineRule="auto"/>
        <w:rPr>
          <w:rFonts w:ascii="宋体" w:hAnsi="宋体" w:cs="宋体"/>
          <w:sz w:val="24"/>
          <w:szCs w:val="24"/>
        </w:rPr>
      </w:pPr>
      <w:r>
        <w:rPr>
          <w:rFonts w:hint="eastAsia" w:ascii="宋体" w:hAnsi="宋体" w:cs="宋体"/>
          <w:sz w:val="24"/>
          <w:szCs w:val="24"/>
        </w:rPr>
        <w:t xml:space="preserve">1.所有经双方签署确认的文件（包括会议纪要、补充协议、往来信函）、招标文件、投标文件、合同条款及中标通知书，乙方在投标、评标过程中所作其他有关承诺、声明、书面澄清等均为合同不可分割的部分，与主合同具有同等法律效力。</w:t>
      </w:r>
      <w:r/>
    </w:p>
    <w:p>
      <w:pPr>
        <w:ind w:firstLine="480"/>
        <w:spacing w:line="360" w:lineRule="auto"/>
        <w:rPr>
          <w:rFonts w:ascii="宋体" w:hAnsi="宋体" w:cs="宋体"/>
          <w:sz w:val="24"/>
          <w:szCs w:val="24"/>
        </w:rPr>
      </w:pPr>
      <w:r>
        <w:rPr>
          <w:rFonts w:hint="eastAsia" w:ascii="宋体" w:hAnsi="宋体" w:cs="宋体"/>
          <w:sz w:val="24"/>
          <w:szCs w:val="24"/>
        </w:rPr>
        <w:t xml:space="preserve">2.本合同由甲乙双方法定代表人或授权代表签字，经丙方见证，并加盖各方单位公章之日起生效。</w:t>
      </w:r>
      <w:r/>
    </w:p>
    <w:p>
      <w:pPr>
        <w:ind w:firstLine="480"/>
        <w:spacing w:line="360" w:lineRule="auto"/>
        <w:rPr>
          <w:rFonts w:ascii="宋体" w:hAnsi="宋体" w:cs="宋体"/>
          <w:sz w:val="24"/>
          <w:szCs w:val="24"/>
        </w:rPr>
      </w:pPr>
      <w:r>
        <w:rPr>
          <w:rFonts w:hint="eastAsia" w:ascii="宋体" w:hAnsi="宋体" w:cs="宋体"/>
          <w:sz w:val="24"/>
          <w:szCs w:val="24"/>
        </w:rPr>
        <w:t xml:space="preserve">3.本合同壹式柒份，甲乙双方各执贰份，丙方执贰份，区财政局备案壹份。</w:t>
      </w:r>
      <w:r/>
    </w:p>
    <w:p>
      <w:pPr>
        <w:ind w:firstLine="425"/>
        <w:spacing w:line="360" w:lineRule="auto"/>
        <w:rPr>
          <w:rFonts w:ascii="宋体" w:hAnsi="宋体"/>
          <w:bCs/>
          <w:sz w:val="24"/>
          <w:szCs w:val="24"/>
        </w:rPr>
      </w:pPr>
      <w:r>
        <w:rPr>
          <w:rFonts w:ascii="宋体" w:hAnsi="宋体"/>
          <w:bCs/>
          <w:sz w:val="24"/>
          <w:szCs w:val="24"/>
        </w:rPr>
      </w:r>
      <w:r/>
    </w:p>
    <w:p>
      <w:pPr>
        <w:ind w:firstLine="425"/>
        <w:spacing w:line="360" w:lineRule="auto"/>
        <w:rPr>
          <w:rFonts w:ascii="宋体" w:hAnsi="宋体"/>
          <w:bCs/>
          <w:sz w:val="24"/>
          <w:szCs w:val="24"/>
        </w:rPr>
      </w:pPr>
      <w:r>
        <w:rPr>
          <w:rFonts w:hint="eastAsia" w:ascii="宋体" w:hAnsi="宋体"/>
          <w:bCs/>
          <w:sz w:val="24"/>
          <w:szCs w:val="24"/>
        </w:rPr>
        <w:t xml:space="preserve">（以下无正文）</w:t>
      </w:r>
      <w:r/>
    </w:p>
    <w:p>
      <w:pPr>
        <w:ind w:firstLine="567"/>
        <w:spacing w:line="360" w:lineRule="auto"/>
        <w:rPr>
          <w:rFonts w:ascii="宋体" w:hAnsi="宋体"/>
          <w:bCs/>
          <w:sz w:val="24"/>
          <w:szCs w:val="24"/>
        </w:rPr>
      </w:pPr>
      <w:r>
        <w:rPr>
          <w:rFonts w:hint="eastAsia" w:ascii="宋体" w:hAnsi="宋体"/>
          <w:bCs/>
          <w:sz w:val="24"/>
          <w:szCs w:val="24"/>
        </w:rPr>
        <w:t xml:space="preserve">甲方：无锡市</w:t>
      </w:r>
      <w:r>
        <w:rPr>
          <w:rFonts w:hint="eastAsia" w:ascii="宋体" w:hAnsi="宋体"/>
          <w:bCs/>
          <w:sz w:val="24"/>
          <w:szCs w:val="24"/>
        </w:rPr>
        <w:t xml:space="preserve">滨湖区</w:t>
      </w:r>
      <w:r>
        <w:rPr>
          <w:rFonts w:hint="eastAsia" w:ascii="宋体" w:hAnsi="宋体"/>
          <w:bCs/>
          <w:sz w:val="24"/>
          <w:szCs w:val="24"/>
        </w:rPr>
        <w:t xml:space="preserve">民政局（盖章）　　</w:t>
      </w:r>
      <w:r>
        <w:rPr>
          <w:rFonts w:hint="eastAsia" w:ascii="宋体" w:hAnsi="宋体"/>
          <w:bCs/>
          <w:sz w:val="24"/>
          <w:szCs w:val="24"/>
        </w:rPr>
        <w:t xml:space="preserve">　</w:t>
      </w:r>
      <w:r/>
    </w:p>
    <w:p>
      <w:pPr>
        <w:ind w:firstLine="567"/>
        <w:spacing w:line="360" w:lineRule="auto"/>
        <w:rPr>
          <w:rFonts w:ascii="宋体" w:hAnsi="宋体"/>
          <w:bCs/>
          <w:sz w:val="24"/>
          <w:szCs w:val="24"/>
        </w:rPr>
      </w:pPr>
      <w:r>
        <w:rPr>
          <w:rFonts w:hint="eastAsia" w:ascii="宋体" w:hAnsi="宋体"/>
          <w:bCs/>
          <w:sz w:val="24"/>
          <w:szCs w:val="24"/>
        </w:rPr>
        <w:t xml:space="preserve">代表（签字）：</w:t>
      </w:r>
      <w:r/>
    </w:p>
    <w:p>
      <w:pPr>
        <w:ind w:firstLine="567"/>
        <w:spacing w:line="360" w:lineRule="auto"/>
        <w:rPr>
          <w:rFonts w:ascii="宋体" w:hAnsi="宋体"/>
          <w:bCs/>
          <w:sz w:val="24"/>
          <w:szCs w:val="24"/>
        </w:rPr>
      </w:pPr>
      <w:r>
        <w:rPr>
          <w:rFonts w:hint="eastAsia" w:ascii="宋体" w:hAnsi="宋体"/>
          <w:bCs/>
          <w:sz w:val="24"/>
          <w:szCs w:val="24"/>
        </w:rPr>
        <w:t xml:space="preserve">     年    月    日　   </w:t>
      </w:r>
      <w:r/>
    </w:p>
    <w:p>
      <w:pPr>
        <w:ind w:firstLine="567"/>
        <w:spacing w:line="360" w:lineRule="auto"/>
        <w:rPr>
          <w:rFonts w:ascii="宋体" w:hAnsi="宋体"/>
          <w:bCs/>
          <w:sz w:val="24"/>
          <w:szCs w:val="24"/>
        </w:rPr>
      </w:pPr>
      <w:r>
        <w:rPr>
          <w:rFonts w:hint="eastAsia" w:ascii="宋体" w:hAnsi="宋体"/>
          <w:bCs/>
          <w:sz w:val="24"/>
          <w:szCs w:val="24"/>
        </w:rPr>
        <w:t xml:space="preserve"> </w:t>
      </w:r>
      <w:r/>
    </w:p>
    <w:p>
      <w:pPr>
        <w:ind w:firstLine="665"/>
        <w:spacing w:line="360" w:lineRule="auto"/>
        <w:rPr>
          <w:rFonts w:ascii="宋体" w:hAnsi="宋体"/>
          <w:bCs/>
          <w:sz w:val="24"/>
          <w:szCs w:val="24"/>
        </w:rPr>
      </w:pPr>
      <w:r>
        <w:rPr>
          <w:rFonts w:hint="eastAsia" w:ascii="宋体" w:hAnsi="宋体"/>
          <w:bCs/>
          <w:sz w:val="24"/>
          <w:szCs w:val="24"/>
        </w:rPr>
        <w:t xml:space="preserve">乙方：（盖章）</w:t>
      </w:r>
      <w:r/>
    </w:p>
    <w:p>
      <w:pPr>
        <w:ind w:firstLine="665"/>
        <w:spacing w:line="360" w:lineRule="auto"/>
        <w:rPr>
          <w:rFonts w:ascii="宋体" w:hAnsi="宋体"/>
          <w:bCs/>
          <w:sz w:val="24"/>
          <w:szCs w:val="24"/>
        </w:rPr>
      </w:pPr>
      <w:r>
        <w:rPr>
          <w:rFonts w:hint="eastAsia" w:ascii="宋体" w:hAnsi="宋体"/>
          <w:bCs/>
          <w:sz w:val="24"/>
          <w:szCs w:val="24"/>
        </w:rPr>
        <w:t xml:space="preserve">代表（签字）：</w:t>
      </w:r>
      <w:r/>
    </w:p>
    <w:p>
      <w:pPr>
        <w:ind w:firstLine="567"/>
        <w:spacing w:line="360" w:lineRule="auto"/>
        <w:rPr>
          <w:rFonts w:ascii="宋体" w:hAnsi="宋体"/>
          <w:bCs/>
          <w:sz w:val="24"/>
          <w:szCs w:val="24"/>
        </w:rPr>
      </w:pPr>
      <w:r>
        <w:rPr>
          <w:rFonts w:hint="eastAsia" w:ascii="宋体" w:hAnsi="宋体"/>
          <w:bCs/>
          <w:sz w:val="24"/>
          <w:szCs w:val="24"/>
        </w:rPr>
        <w:t xml:space="preserve">     年  　 月 　  日</w:t>
      </w:r>
      <w:r/>
    </w:p>
    <w:p>
      <w:pPr>
        <w:spacing w:line="360" w:lineRule="auto"/>
        <w:rPr>
          <w:rFonts w:ascii="宋体" w:hAnsi="宋体"/>
          <w:bCs/>
          <w:sz w:val="24"/>
          <w:szCs w:val="24"/>
        </w:rPr>
      </w:pPr>
      <w:r>
        <w:rPr>
          <w:rFonts w:ascii="宋体" w:hAnsi="宋体"/>
          <w:bCs/>
          <w:sz w:val="24"/>
          <w:szCs w:val="24"/>
        </w:rPr>
      </w:r>
      <w:r/>
    </w:p>
    <w:p>
      <w:pPr>
        <w:ind w:firstLine="720"/>
        <w:spacing w:line="360" w:lineRule="auto"/>
        <w:rPr>
          <w:rFonts w:ascii="宋体" w:hAnsi="宋体"/>
          <w:bCs/>
          <w:sz w:val="24"/>
          <w:szCs w:val="24"/>
        </w:rPr>
      </w:pPr>
      <w:r>
        <w:rPr>
          <w:rFonts w:hint="eastAsia" w:ascii="宋体" w:hAnsi="宋体"/>
          <w:bCs/>
          <w:sz w:val="24"/>
          <w:szCs w:val="24"/>
        </w:rPr>
        <w:t xml:space="preserve">丙方</w:t>
      </w:r>
      <w:r>
        <w:rPr>
          <w:rFonts w:hint="eastAsia"/>
          <w:bCs/>
          <w:sz w:val="24"/>
          <w:szCs w:val="24"/>
        </w:rPr>
        <w:t xml:space="preserve">（见证人）</w:t>
      </w:r>
      <w:r>
        <w:rPr>
          <w:rFonts w:hint="eastAsia" w:ascii="宋体" w:hAnsi="宋体"/>
          <w:bCs/>
          <w:sz w:val="24"/>
          <w:szCs w:val="24"/>
        </w:rPr>
        <w:t xml:space="preserve">：</w:t>
      </w:r>
      <w:r>
        <w:rPr>
          <w:rFonts w:hint="eastAsia"/>
          <w:bCs/>
          <w:sz w:val="24"/>
          <w:szCs w:val="24"/>
        </w:rPr>
        <w:t xml:space="preserve">无锡</w:t>
      </w:r>
      <w:r>
        <w:rPr>
          <w:rFonts w:hint="eastAsia"/>
          <w:bCs/>
          <w:sz w:val="24"/>
          <w:szCs w:val="24"/>
        </w:rPr>
        <w:t xml:space="preserve">浩源招</w:t>
      </w:r>
      <w:r>
        <w:rPr>
          <w:rFonts w:hint="eastAsia"/>
          <w:bCs/>
          <w:sz w:val="24"/>
          <w:szCs w:val="24"/>
        </w:rPr>
        <w:t xml:space="preserve">投标咨询服务有限公司</w:t>
      </w:r>
      <w:r>
        <w:rPr>
          <w:rFonts w:hint="eastAsia" w:ascii="宋体" w:hAnsi="宋体"/>
          <w:bCs/>
          <w:sz w:val="24"/>
          <w:szCs w:val="24"/>
        </w:rPr>
        <w:t xml:space="preserve">（盖章）</w:t>
      </w:r>
      <w:r/>
    </w:p>
    <w:p>
      <w:pPr>
        <w:ind w:firstLine="720"/>
        <w:spacing w:line="360" w:lineRule="auto"/>
        <w:rPr>
          <w:rFonts w:ascii="宋体" w:hAnsi="宋体"/>
          <w:bCs/>
          <w:sz w:val="24"/>
          <w:szCs w:val="24"/>
        </w:rPr>
      </w:pPr>
      <w:r>
        <w:rPr>
          <w:rFonts w:hint="eastAsia" w:ascii="宋体" w:hAnsi="宋体"/>
          <w:bCs/>
          <w:sz w:val="24"/>
          <w:szCs w:val="24"/>
        </w:rPr>
        <w:t xml:space="preserve">代表（签字）：</w:t>
      </w:r>
      <w:r/>
    </w:p>
    <w:p>
      <w:pPr>
        <w:ind w:firstLine="567"/>
        <w:spacing w:line="360" w:lineRule="auto"/>
        <w:rPr>
          <w:rFonts w:ascii="宋体" w:hAnsi="宋体"/>
          <w:bCs/>
          <w:sz w:val="24"/>
          <w:szCs w:val="24"/>
        </w:rPr>
      </w:pPr>
      <w:r>
        <w:rPr>
          <w:rFonts w:hint="eastAsia" w:ascii="宋体" w:hAnsi="宋体"/>
          <w:bCs/>
          <w:sz w:val="24"/>
          <w:szCs w:val="24"/>
        </w:rPr>
        <w:t xml:space="preserve">   </w:t>
      </w:r>
      <w:r>
        <w:rPr>
          <w:rFonts w:hint="eastAsia" w:ascii="宋体" w:hAnsi="宋体"/>
          <w:bCs/>
          <w:sz w:val="24"/>
          <w:szCs w:val="24"/>
        </w:rPr>
        <w:t xml:space="preserve"> </w:t>
      </w:r>
      <w:r>
        <w:rPr>
          <w:rFonts w:hint="eastAsia" w:ascii="宋体" w:hAnsi="宋体"/>
          <w:bCs/>
          <w:sz w:val="24"/>
          <w:szCs w:val="24"/>
        </w:rPr>
        <w:t xml:space="preserve">年   　月  　 日</w:t>
      </w:r>
      <w:r/>
    </w:p>
    <w:p>
      <w:pPr>
        <w:ind w:left="-2" w:firstLine="560"/>
        <w:jc w:val="left"/>
        <w:spacing w:line="360" w:lineRule="auto"/>
        <w:rPr>
          <w:rFonts w:ascii="黑体" w:hAnsi="黑体" w:eastAsia="黑体"/>
          <w:sz w:val="28"/>
          <w:szCs w:val="28"/>
        </w:rPr>
        <w:outlineLvl w:val="0"/>
      </w:pPr>
      <w:r>
        <w:rPr>
          <w:rFonts w:ascii="黑体" w:hAnsi="黑体" w:eastAsia="黑体"/>
          <w:sz w:val="28"/>
          <w:szCs w:val="28"/>
        </w:rPr>
        <w:br w:type="page" w:clear="all"/>
      </w:r>
      <w:r>
        <w:rPr>
          <w:rFonts w:hint="eastAsia" w:ascii="黑体" w:hAnsi="黑体" w:eastAsia="黑体"/>
          <w:sz w:val="28"/>
          <w:szCs w:val="28"/>
        </w:rPr>
        <w:t xml:space="preserve">六</w:t>
      </w:r>
      <w:r>
        <w:rPr>
          <w:rFonts w:hint="eastAsia" w:ascii="黑体" w:hAnsi="黑体" w:eastAsia="黑体"/>
          <w:sz w:val="28"/>
          <w:szCs w:val="28"/>
        </w:rPr>
        <w:t xml:space="preserve">、投标文件格式</w:t>
      </w:r>
      <w:r/>
    </w:p>
    <w:p>
      <w:pPr>
        <w:spacing w:line="360" w:lineRule="auto"/>
        <w:rPr>
          <w:rFonts w:ascii="黑体" w:hAnsi="黑体" w:eastAsia="黑体"/>
          <w:sz w:val="28"/>
          <w:szCs w:val="28"/>
        </w:rPr>
      </w:pPr>
      <w:r>
        <w:rPr>
          <w:rFonts w:ascii="黑体" w:hAnsi="黑体" w:eastAsia="黑体"/>
          <w:sz w:val="28"/>
          <w:szCs w:val="28"/>
        </w:rPr>
      </w:r>
      <w:r/>
    </w:p>
    <w:p>
      <w:pPr>
        <w:ind w:left="1676"/>
        <w:spacing w:line="400" w:lineRule="exact"/>
        <w:rPr>
          <w:rFonts w:ascii="宋体" w:hAnsi="宋体"/>
          <w:bCs/>
          <w:sz w:val="24"/>
          <w:szCs w:val="24"/>
        </w:rPr>
      </w:pPr>
      <w:r>
        <w:rPr>
          <w:rFonts w:ascii="宋体" w:hAnsi="宋体"/>
          <w:bCs/>
          <w:sz w:val="24"/>
          <w:szCs w:val="24"/>
        </w:rPr>
      </w:r>
      <w:r/>
    </w:p>
    <w:p>
      <w:pPr>
        <w:jc w:val="center"/>
        <w:rPr>
          <w:rFonts w:ascii="黑体" w:hAnsi="华文中宋" w:eastAsia="黑体"/>
          <w:bCs/>
          <w:sz w:val="52"/>
          <w:szCs w:val="52"/>
        </w:rPr>
      </w:pPr>
      <w:r>
        <w:rPr>
          <w:rFonts w:ascii="黑体" w:hAnsi="华文中宋" w:eastAsia="黑体"/>
          <w:bCs/>
          <w:sz w:val="52"/>
          <w:szCs w:val="52"/>
        </w:rPr>
      </w:r>
      <w:r/>
    </w:p>
    <w:p>
      <w:pPr>
        <w:jc w:val="center"/>
        <w:spacing w:before="156" w:after="156" w:line="480" w:lineRule="auto"/>
        <w:rPr>
          <w:rFonts w:ascii="黑体" w:hAnsi="黑体" w:eastAsia="黑体"/>
          <w:bCs/>
          <w:spacing w:val="20"/>
          <w:sz w:val="52"/>
          <w:szCs w:val="52"/>
        </w:rPr>
      </w:pPr>
      <w:r>
        <w:rPr>
          <w:rFonts w:hint="eastAsia" w:ascii="黑体" w:hAnsi="黑体" w:eastAsia="黑体"/>
          <w:bCs/>
          <w:spacing w:val="20"/>
          <w:sz w:val="52"/>
          <w:szCs w:val="52"/>
        </w:rPr>
        <w:t xml:space="preserve">滨湖区</w:t>
      </w:r>
      <w:r>
        <w:rPr>
          <w:rFonts w:hint="eastAsia" w:ascii="黑体" w:hAnsi="黑体" w:eastAsia="黑体"/>
          <w:bCs/>
          <w:spacing w:val="20"/>
          <w:sz w:val="52"/>
          <w:szCs w:val="52"/>
        </w:rPr>
        <w:t xml:space="preserve">2025-2026年度居家</w:t>
      </w:r>
      <w:r/>
    </w:p>
    <w:p>
      <w:pPr>
        <w:jc w:val="center"/>
        <w:spacing w:before="156" w:after="156" w:line="480" w:lineRule="auto"/>
        <w:rPr>
          <w:rFonts w:ascii="黑体" w:hAnsi="黑体" w:eastAsia="黑体"/>
          <w:bCs/>
          <w:spacing w:val="20"/>
          <w:sz w:val="52"/>
          <w:szCs w:val="52"/>
        </w:rPr>
      </w:pPr>
      <w:r>
        <w:rPr>
          <w:rFonts w:hint="eastAsia" w:ascii="黑体" w:hAnsi="黑体" w:eastAsia="黑体"/>
          <w:bCs/>
          <w:spacing w:val="20"/>
          <w:sz w:val="52"/>
          <w:szCs w:val="52"/>
        </w:rPr>
        <w:t xml:space="preserve">养老援助服务项目</w:t>
      </w:r>
      <w:r/>
    </w:p>
    <w:p>
      <w:pPr>
        <w:ind w:firstLine="3640"/>
        <w:rPr>
          <w:rFonts w:ascii="黑体" w:eastAsia="黑体"/>
          <w:bCs/>
          <w:sz w:val="52"/>
          <w:szCs w:val="52"/>
        </w:rPr>
      </w:pPr>
      <w:r>
        <w:rPr>
          <w:rFonts w:ascii="黑体" w:eastAsia="黑体"/>
          <w:bCs/>
          <w:sz w:val="52"/>
          <w:szCs w:val="52"/>
        </w:rPr>
      </w:r>
      <w:r/>
    </w:p>
    <w:p>
      <w:pPr>
        <w:ind w:firstLine="3640"/>
        <w:rPr>
          <w:rFonts w:ascii="黑体" w:eastAsia="黑体"/>
          <w:bCs/>
          <w:sz w:val="52"/>
          <w:szCs w:val="52"/>
        </w:rPr>
      </w:pPr>
      <w:r>
        <w:rPr>
          <w:rFonts w:ascii="黑体" w:eastAsia="黑体"/>
          <w:bCs/>
          <w:sz w:val="52"/>
          <w:szCs w:val="52"/>
        </w:rPr>
      </w:r>
      <w:r/>
    </w:p>
    <w:p>
      <w:pPr>
        <w:jc w:val="center"/>
        <w:spacing w:line="360" w:lineRule="auto"/>
        <w:rPr>
          <w:rFonts w:ascii="黑体" w:hAnsi="黑体" w:eastAsia="黑体"/>
          <w:bCs/>
          <w:sz w:val="52"/>
          <w:szCs w:val="52"/>
        </w:rPr>
      </w:pPr>
      <w:r>
        <w:rPr>
          <w:rFonts w:hint="eastAsia" w:ascii="黑体" w:hAnsi="黑体" w:eastAsia="黑体"/>
          <w:bCs/>
          <w:sz w:val="52"/>
          <w:szCs w:val="52"/>
        </w:rPr>
        <w:t xml:space="preserve">投标文件</w:t>
      </w:r>
      <w:r/>
    </w:p>
    <w:p>
      <w:pPr>
        <w:rPr>
          <w:rFonts w:ascii="黑体" w:eastAsia="黑体"/>
          <w:bCs/>
          <w:sz w:val="28"/>
          <w:szCs w:val="28"/>
        </w:rPr>
      </w:pPr>
      <w:r>
        <w:rPr>
          <w:rFonts w:ascii="黑体" w:eastAsia="黑体"/>
          <w:bCs/>
          <w:sz w:val="28"/>
          <w:szCs w:val="28"/>
        </w:rPr>
      </w:r>
      <w:r/>
    </w:p>
    <w:p>
      <w:pPr>
        <w:rPr>
          <w:rFonts w:ascii="黑体" w:eastAsia="黑体"/>
          <w:bCs/>
          <w:sz w:val="28"/>
          <w:szCs w:val="28"/>
        </w:rPr>
      </w:pPr>
      <w:r>
        <w:rPr>
          <w:rFonts w:ascii="黑体" w:eastAsia="黑体"/>
          <w:bCs/>
          <w:sz w:val="28"/>
          <w:szCs w:val="28"/>
        </w:rPr>
      </w:r>
      <w:r/>
    </w:p>
    <w:p>
      <w:pPr>
        <w:rPr>
          <w:rFonts w:ascii="黑体" w:eastAsia="黑体"/>
          <w:bCs/>
          <w:sz w:val="28"/>
          <w:szCs w:val="28"/>
        </w:rPr>
      </w:pPr>
      <w:r>
        <w:rPr>
          <w:rFonts w:ascii="黑体" w:eastAsia="黑体"/>
          <w:bCs/>
          <w:sz w:val="28"/>
          <w:szCs w:val="28"/>
        </w:rPr>
      </w:r>
      <w:r/>
    </w:p>
    <w:p>
      <w:pPr>
        <w:rPr>
          <w:rFonts w:ascii="黑体" w:eastAsia="黑体"/>
          <w:bCs/>
          <w:sz w:val="28"/>
          <w:szCs w:val="28"/>
        </w:rPr>
      </w:pPr>
      <w:r>
        <w:rPr>
          <w:rFonts w:ascii="黑体" w:eastAsia="黑体"/>
          <w:bCs/>
          <w:sz w:val="28"/>
          <w:szCs w:val="28"/>
        </w:rPr>
      </w:r>
      <w:r/>
    </w:p>
    <w:p>
      <w:pPr>
        <w:ind w:firstLine="880"/>
        <w:spacing w:line="360" w:lineRule="auto"/>
        <w:rPr>
          <w:rFonts w:ascii="黑体" w:hAnsi="黑体" w:eastAsia="黑体"/>
          <w:bCs/>
          <w:sz w:val="44"/>
          <w:szCs w:val="44"/>
        </w:rPr>
      </w:pPr>
      <w:r>
        <w:rPr>
          <w:rFonts w:hint="eastAsia" w:ascii="黑体" w:hAnsi="黑体" w:eastAsia="黑体"/>
          <w:bCs/>
          <w:sz w:val="44"/>
          <w:szCs w:val="44"/>
        </w:rPr>
        <w:t xml:space="preserve">编  号：</w:t>
      </w:r>
      <w:r>
        <w:rPr>
          <w:rFonts w:hint="eastAsia" w:ascii="黑体" w:hAnsi="黑体" w:eastAsia="黑体"/>
          <w:bCs/>
          <w:sz w:val="44"/>
          <w:szCs w:val="44"/>
        </w:rPr>
        <w:t xml:space="preserve">JSZC-320211-HYFW-G2024-0046</w:t>
      </w:r>
      <w:r>
        <w:rPr>
          <w:rFonts w:hint="eastAsia" w:ascii="黑体" w:hAnsi="黑体" w:eastAsia="黑体"/>
          <w:bCs/>
          <w:sz w:val="44"/>
          <w:szCs w:val="44"/>
        </w:rPr>
        <w:tab/>
      </w:r>
      <w:r/>
    </w:p>
    <w:p>
      <w:pPr>
        <w:ind w:firstLine="2703"/>
        <w:spacing w:line="360" w:lineRule="auto"/>
        <w:rPr>
          <w:rFonts w:ascii="黑体" w:hAnsi="黑体" w:eastAsia="黑体"/>
          <w:bCs/>
          <w:sz w:val="44"/>
          <w:szCs w:val="44"/>
        </w:rPr>
      </w:pPr>
      <w:r>
        <w:rPr>
          <w:rFonts w:hint="eastAsia" w:ascii="黑体" w:hAnsi="黑体" w:eastAsia="黑体"/>
          <w:bCs/>
          <w:sz w:val="44"/>
          <w:szCs w:val="44"/>
        </w:rPr>
        <w:t xml:space="preserve">投标人：</w:t>
      </w:r>
      <w:r>
        <w:rPr>
          <w:rFonts w:ascii="黑体" w:hAnsi="黑体" w:eastAsia="黑体"/>
          <w:bCs/>
          <w:sz w:val="44"/>
          <w:szCs w:val="44"/>
        </w:rPr>
        <w:t xml:space="preserve"> </w:t>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jc w:val="center"/>
        <w:rPr>
          <w:rFonts w:ascii="黑体" w:hAnsi="黑体" w:eastAsia="黑体"/>
          <w:bCs/>
          <w:sz w:val="44"/>
          <w:szCs w:val="44"/>
        </w:rPr>
      </w:pPr>
      <w:r>
        <w:rPr>
          <w:rFonts w:hint="eastAsia" w:ascii="黑体" w:hAnsi="黑体" w:eastAsia="黑体"/>
          <w:bCs/>
          <w:sz w:val="44"/>
          <w:szCs w:val="44"/>
        </w:rPr>
        <w:t xml:space="preserve">二</w:t>
      </w:r>
      <w:r>
        <w:rPr>
          <w:rFonts w:hint="eastAsia" w:ascii="黑体" w:hAnsi="黑体" w:eastAsia="黑体"/>
          <w:bCs/>
          <w:sz w:val="36"/>
          <w:szCs w:val="36"/>
        </w:rPr>
        <w:t xml:space="preserve">○</w:t>
      </w:r>
      <w:r>
        <w:rPr>
          <w:rFonts w:hint="eastAsia" w:ascii="黑体" w:hAnsi="黑体" w:eastAsia="黑体"/>
          <w:bCs/>
          <w:sz w:val="44"/>
          <w:szCs w:val="44"/>
        </w:rPr>
        <w:t xml:space="preserve">二四年  月  日</w:t>
      </w:r>
      <w:r/>
    </w:p>
    <w:p>
      <w:pPr>
        <w:rPr>
          <w:rFonts w:ascii="宋体" w:hAnsi="宋体"/>
          <w:b/>
          <w:bCs/>
          <w:sz w:val="24"/>
          <w:szCs w:val="24"/>
        </w:rPr>
      </w:pPr>
      <w:r>
        <w:rPr>
          <w:rFonts w:ascii="黑体" w:hAnsi="宋体" w:eastAsia="黑体"/>
          <w:bCs/>
          <w:sz w:val="24"/>
          <w:szCs w:val="24"/>
        </w:rPr>
        <w:br w:type="page" w:clear="all"/>
      </w:r>
      <w:r>
        <w:rPr>
          <w:rFonts w:hint="eastAsia" w:ascii="黑体" w:hAnsi="宋体" w:eastAsia="黑体"/>
          <w:bCs/>
          <w:sz w:val="24"/>
          <w:szCs w:val="24"/>
        </w:rPr>
        <w:t xml:space="preserve"> (</w:t>
      </w:r>
      <w:r>
        <w:rPr>
          <w:rFonts w:hint="eastAsia" w:ascii="黑体" w:hAnsi="宋体" w:eastAsia="黑体"/>
          <w:bCs/>
          <w:sz w:val="24"/>
          <w:szCs w:val="24"/>
        </w:rPr>
        <w:t xml:space="preserve">一</w:t>
      </w:r>
      <w:r>
        <w:rPr>
          <w:rFonts w:hint="eastAsia" w:ascii="黑体" w:hAnsi="宋体" w:eastAsia="黑体"/>
          <w:bCs/>
          <w:sz w:val="24"/>
          <w:szCs w:val="24"/>
        </w:rPr>
        <w:t xml:space="preserve">)投标函（格式）</w:t>
      </w:r>
      <w:r/>
    </w:p>
    <w:p>
      <w:pPr>
        <w:jc w:val="center"/>
        <w:spacing w:line="360" w:lineRule="auto"/>
        <w:rPr>
          <w:rFonts w:ascii="黑体" w:eastAsia="黑体"/>
          <w:bCs/>
          <w:sz w:val="28"/>
          <w:szCs w:val="28"/>
        </w:rPr>
      </w:pPr>
      <w:r>
        <w:rPr>
          <w:rFonts w:hint="eastAsia" w:ascii="黑体" w:eastAsia="黑体"/>
          <w:bCs/>
          <w:sz w:val="28"/>
          <w:szCs w:val="28"/>
        </w:rPr>
        <w:t xml:space="preserve">投标函</w:t>
      </w:r>
      <w:r/>
    </w:p>
    <w:p>
      <w:pPr>
        <w:jc w:val="center"/>
        <w:rPr>
          <w:rFonts w:ascii="黑体" w:hAnsi="黑体"/>
          <w:b/>
          <w:sz w:val="32"/>
          <w:szCs w:val="32"/>
        </w:rPr>
        <w:outlineLvl w:val="0"/>
      </w:pPr>
      <w:r>
        <w:rPr>
          <w:rFonts w:hint="eastAsia" w:ascii="宋体" w:hAnsi="宋体"/>
          <w:b/>
          <w:sz w:val="28"/>
          <w:szCs w:val="28"/>
        </w:rPr>
        <w:t xml:space="preserve">（请按标段一、标段二、标段三分别填列）</w:t>
      </w:r>
      <w:r/>
    </w:p>
    <w:p>
      <w:pPr>
        <w:spacing w:line="360" w:lineRule="auto"/>
        <w:rPr>
          <w:rFonts w:ascii="宋体" w:hAnsi="宋体"/>
          <w:bCs/>
          <w:sz w:val="24"/>
          <w:szCs w:val="24"/>
        </w:rPr>
      </w:pPr>
      <w:r>
        <w:rPr>
          <w:rFonts w:hint="eastAsia" w:ascii="宋体" w:hAnsi="宋体"/>
          <w:bCs/>
          <w:sz w:val="24"/>
          <w:szCs w:val="24"/>
        </w:rPr>
        <w:t xml:space="preserve">致无锡</w:t>
      </w:r>
      <w:r>
        <w:rPr>
          <w:rFonts w:hint="eastAsia" w:ascii="宋体" w:hAnsi="宋体"/>
          <w:bCs/>
          <w:sz w:val="24"/>
          <w:szCs w:val="24"/>
        </w:rPr>
        <w:t xml:space="preserve">浩源招</w:t>
      </w:r>
      <w:r>
        <w:rPr>
          <w:rFonts w:hint="eastAsia" w:ascii="宋体" w:hAnsi="宋体"/>
          <w:bCs/>
          <w:sz w:val="24"/>
          <w:szCs w:val="24"/>
        </w:rPr>
        <w:t xml:space="preserve">投标咨询服务有限公司：</w:t>
      </w:r>
      <w:r/>
    </w:p>
    <w:p>
      <w:pPr>
        <w:ind w:firstLine="480"/>
        <w:spacing w:line="360" w:lineRule="auto"/>
        <w:rPr>
          <w:rFonts w:ascii="宋体" w:hAnsi="宋体"/>
          <w:bCs/>
          <w:sz w:val="24"/>
          <w:szCs w:val="24"/>
        </w:rPr>
      </w:pPr>
      <w:r>
        <w:rPr>
          <w:rFonts w:hint="eastAsia" w:ascii="宋体" w:hAnsi="宋体"/>
          <w:bCs/>
          <w:sz w:val="24"/>
          <w:szCs w:val="24"/>
        </w:rPr>
        <w:t xml:space="preserve">我们收到你们编号</w:t>
      </w:r>
      <w:r>
        <w:rPr>
          <w:rFonts w:hint="eastAsia" w:ascii="宋体" w:hAnsi="宋体"/>
          <w:bCs/>
          <w:sz w:val="24"/>
          <w:szCs w:val="24"/>
        </w:rPr>
        <w:t xml:space="preserve">JSZC-320211-HYFW-G2024-0046</w:t>
      </w:r>
      <w:r>
        <w:rPr>
          <w:rFonts w:hint="eastAsia" w:ascii="宋体" w:hAnsi="宋体"/>
          <w:bCs/>
          <w:sz w:val="24"/>
          <w:szCs w:val="24"/>
        </w:rPr>
        <w:tab/>
      </w:r>
      <w:r>
        <w:rPr>
          <w:rFonts w:hint="eastAsia" w:ascii="宋体" w:hAnsi="宋体"/>
          <w:bCs/>
          <w:sz w:val="24"/>
          <w:szCs w:val="24"/>
        </w:rPr>
        <w:t xml:space="preserve">招标文件，经仔细阅读和研究，我们决定参加此次</w:t>
      </w:r>
      <w:r>
        <w:rPr>
          <w:rFonts w:hint="eastAsia" w:ascii="宋体" w:hAnsi="宋体"/>
          <w:bCs/>
          <w:sz w:val="24"/>
          <w:szCs w:val="24"/>
        </w:rPr>
        <w:t xml:space="preserve">滨湖区</w:t>
      </w:r>
      <w:r>
        <w:rPr>
          <w:rFonts w:hint="eastAsia" w:ascii="宋体" w:hAnsi="宋体"/>
          <w:bCs/>
          <w:sz w:val="24"/>
          <w:szCs w:val="24"/>
        </w:rPr>
        <w:t xml:space="preserve">2025-2026年度居家养老援助服务项目</w:t>
      </w:r>
      <w:r>
        <w:rPr>
          <w:rFonts w:hint="eastAsia" w:ascii="宋体" w:hAnsi="宋体"/>
          <w:bCs/>
          <w:sz w:val="24"/>
          <w:szCs w:val="24"/>
        </w:rPr>
        <w:t xml:space="preserve">的投标。</w:t>
      </w:r>
      <w:r/>
    </w:p>
    <w:p>
      <w:pPr>
        <w:ind w:firstLine="480"/>
        <w:spacing w:line="360" w:lineRule="auto"/>
        <w:tabs>
          <w:tab w:val="left" w:pos="315" w:leader="none"/>
          <w:tab w:val="left" w:pos="525" w:leader="none"/>
          <w:tab w:val="left" w:pos="945" w:leader="none"/>
          <w:tab w:val="left" w:pos="1155" w:leader="none"/>
        </w:tabs>
        <w:rPr>
          <w:rStyle w:val="773"/>
          <w:bCs/>
        </w:rPr>
      </w:pPr>
      <w:r>
        <w:rPr>
          <w:rFonts w:hint="eastAsia" w:ascii="宋体" w:hAnsi="宋体"/>
          <w:bCs/>
          <w:sz w:val="24"/>
          <w:szCs w:val="24"/>
        </w:rPr>
        <w:t xml:space="preserve">一、我们愿意提供在招标文件中要求的文件、资料（具体内容如下）</w:t>
      </w:r>
      <w:r>
        <w:rPr>
          <w:rStyle w:val="773"/>
          <w:rFonts w:hint="eastAsia"/>
        </w:rPr>
        <w:t xml:space="preserve">：</w:t>
      </w:r>
      <w:r/>
    </w:p>
    <w:p>
      <w:pPr>
        <w:ind w:firstLine="482"/>
        <w:jc w:val="left"/>
        <w:spacing w:line="360" w:lineRule="auto"/>
        <w:rPr>
          <w:rStyle w:val="1004"/>
          <w:rFonts w:ascii="宋体" w:hAnsi="宋体" w:cs="宋体"/>
          <w:b/>
          <w:sz w:val="24"/>
          <w:szCs w:val="24"/>
        </w:rPr>
      </w:pPr>
      <w:r>
        <w:rPr>
          <w:rStyle w:val="1004"/>
          <w:rFonts w:hint="eastAsia" w:ascii="宋体" w:hAnsi="宋体" w:cs="宋体"/>
          <w:b/>
          <w:sz w:val="24"/>
          <w:szCs w:val="24"/>
        </w:rPr>
        <w:t xml:space="preserve">第一部分：证明文件部分</w:t>
      </w:r>
      <w:r/>
    </w:p>
    <w:p>
      <w:pPr>
        <w:ind w:firstLine="480"/>
        <w:jc w:val="left"/>
        <w:spacing w:line="360" w:lineRule="auto"/>
      </w:pPr>
      <w:r>
        <w:rPr>
          <w:rStyle w:val="1004"/>
          <w:rFonts w:hint="eastAsia" w:ascii="宋体" w:hAnsi="宋体" w:cs="宋体"/>
          <w:sz w:val="24"/>
          <w:szCs w:val="24"/>
        </w:rPr>
        <w:t xml:space="preserve">1.投标函（</w:t>
      </w:r>
      <w:r>
        <w:rPr>
          <w:rStyle w:val="1004"/>
          <w:rFonts w:hint="eastAsia" w:ascii="宋体" w:hAnsi="宋体" w:cs="宋体"/>
          <w:b/>
          <w:sz w:val="24"/>
          <w:szCs w:val="24"/>
        </w:rPr>
        <w:t xml:space="preserve">格式见附件</w:t>
      </w:r>
      <w:r>
        <w:rPr>
          <w:rStyle w:val="1004"/>
          <w:rFonts w:hint="eastAsia" w:ascii="宋体" w:hAnsi="宋体" w:cs="宋体"/>
          <w:sz w:val="24"/>
          <w:szCs w:val="24"/>
        </w:rPr>
        <w:t xml:space="preserve">）；</w:t>
      </w:r>
      <w:r/>
    </w:p>
    <w:p>
      <w:pPr>
        <w:ind w:firstLine="480"/>
        <w:spacing w:line="360" w:lineRule="auto"/>
        <w:rPr>
          <w:rStyle w:val="1004"/>
          <w:rFonts w:ascii="宋体"/>
          <w:sz w:val="24"/>
          <w:szCs w:val="24"/>
        </w:rPr>
      </w:pPr>
      <w:r>
        <w:rPr>
          <w:rStyle w:val="1004"/>
          <w:rFonts w:hint="eastAsia" w:ascii="宋体" w:hAnsi="宋体" w:cs="宋体"/>
          <w:sz w:val="24"/>
          <w:szCs w:val="24"/>
        </w:rPr>
        <w:t xml:space="preserve">2.资格、资信证明文件</w:t>
      </w:r>
      <w:r>
        <w:rPr>
          <w:rFonts w:hint="eastAsia" w:ascii="宋体" w:hAnsi="宋体" w:cs="宋体"/>
          <w:b/>
        </w:rPr>
        <w:t xml:space="preserve">（</w:t>
      </w:r>
      <w:r>
        <w:rPr>
          <w:rStyle w:val="1004"/>
          <w:rFonts w:hint="eastAsia"/>
          <w:b/>
          <w:sz w:val="24"/>
          <w:szCs w:val="24"/>
        </w:rPr>
        <w:t xml:space="preserve">扫描后上传，身份证应为正、反面</w:t>
      </w:r>
      <w:r>
        <w:rPr>
          <w:rFonts w:hint="eastAsia" w:ascii="宋体" w:hAnsi="宋体" w:cs="宋体"/>
          <w:b/>
        </w:rPr>
        <w:t xml:space="preserve">）</w:t>
      </w:r>
      <w:r/>
    </w:p>
    <w:p>
      <w:pPr>
        <w:ind w:left="142" w:firstLine="379"/>
        <w:spacing w:line="360" w:lineRule="auto"/>
        <w:tabs>
          <w:tab w:val="left" w:pos="585" w:leader="none"/>
          <w:tab w:val="left" w:pos="709" w:leader="none"/>
        </w:tabs>
        <w:rPr>
          <w:rFonts w:ascii="宋体" w:hAnsi="宋体" w:cs="宋体"/>
          <w:sz w:val="24"/>
          <w:szCs w:val="24"/>
        </w:rPr>
      </w:pPr>
      <w:r>
        <w:rPr>
          <w:rFonts w:hint="eastAsia" w:ascii="宋体" w:hAnsi="宋体" w:cs="宋体"/>
          <w:sz w:val="24"/>
          <w:szCs w:val="24"/>
        </w:rPr>
        <w:t xml:space="preserve">（1）关于资格的声明函（</w:t>
      </w:r>
      <w:r>
        <w:rPr>
          <w:rFonts w:hint="eastAsia" w:ascii="宋体" w:hAnsi="宋体" w:cs="宋体"/>
          <w:b/>
          <w:sz w:val="24"/>
          <w:szCs w:val="24"/>
        </w:rPr>
        <w:t xml:space="preserve">格式见附件</w:t>
      </w:r>
      <w:r>
        <w:rPr>
          <w:rFonts w:hint="eastAsia" w:ascii="宋体" w:hAnsi="宋体" w:cs="宋体"/>
          <w:sz w:val="24"/>
          <w:szCs w:val="24"/>
        </w:rPr>
        <w:t xml:space="preserve">）；</w:t>
      </w:r>
      <w:r/>
    </w:p>
    <w:p>
      <w:pPr>
        <w:ind w:left="142" w:firstLine="379"/>
        <w:spacing w:line="360" w:lineRule="auto"/>
        <w:tabs>
          <w:tab w:val="left" w:pos="585" w:leader="none"/>
          <w:tab w:val="left" w:pos="709"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color w:val="000000"/>
          <w:sz w:val="24"/>
        </w:rPr>
        <w:t xml:space="preserve">投标人有效期内营业执照</w:t>
      </w:r>
      <w:r>
        <w:rPr>
          <w:rFonts w:hint="eastAsia" w:ascii="宋体" w:hAnsi="宋体" w:cs="宋体"/>
          <w:b/>
          <w:color w:val="000000"/>
          <w:sz w:val="24"/>
        </w:rPr>
        <w:t xml:space="preserve">复印件或扫描件，如投标人是被授权的分支机构还须另行提供出具授权书的企业法人有效期内营业执照复印件或扫描件（复印件或扫描件均须加盖各自公章）</w:t>
      </w:r>
      <w:r>
        <w:rPr>
          <w:rFonts w:hint="eastAsia" w:ascii="宋体" w:hAnsi="宋体" w:cs="宋体"/>
          <w:sz w:val="24"/>
          <w:szCs w:val="24"/>
        </w:rPr>
        <w:t xml:space="preserve">；</w:t>
      </w:r>
      <w:r/>
    </w:p>
    <w:p>
      <w:pPr>
        <w:ind w:left="142" w:firstLine="379"/>
        <w:spacing w:line="360" w:lineRule="auto"/>
        <w:tabs>
          <w:tab w:val="left" w:pos="585" w:leader="none"/>
          <w:tab w:val="left" w:pos="709"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委托投标授权书</w:t>
      </w:r>
      <w:r>
        <w:rPr>
          <w:rFonts w:hint="eastAsia" w:ascii="宋体" w:hAnsi="宋体" w:cs="宋体"/>
          <w:b/>
          <w:bCs/>
          <w:sz w:val="24"/>
          <w:szCs w:val="24"/>
        </w:rPr>
        <w:t xml:space="preserve">并加盖公章</w:t>
      </w:r>
      <w:r>
        <w:rPr>
          <w:rFonts w:hint="eastAsia" w:ascii="宋体" w:hAnsi="宋体" w:cs="宋体"/>
          <w:bCs/>
          <w:sz w:val="24"/>
          <w:szCs w:val="24"/>
        </w:rPr>
        <w:t xml:space="preserve">（投标人为企业法人的除外，格式见附件）；</w:t>
      </w:r>
      <w:r/>
    </w:p>
    <w:p>
      <w:pPr>
        <w:ind w:left="142" w:firstLine="379"/>
        <w:spacing w:line="360" w:lineRule="auto"/>
        <w:tabs>
          <w:tab w:val="left" w:pos="585" w:leader="none"/>
          <w:tab w:val="left" w:pos="709" w:leader="none"/>
        </w:tabs>
        <w:rPr>
          <w:rFonts w:ascii="宋体" w:hAnsi="宋体" w:cs="宋体"/>
          <w:bCs/>
          <w:sz w:val="24"/>
          <w:szCs w:val="24"/>
        </w:rPr>
      </w:pPr>
      <w:r>
        <w:rPr>
          <w:rFonts w:hint="eastAsia" w:ascii="宋体" w:hAnsi="宋体" w:cs="宋体"/>
          <w:sz w:val="24"/>
          <w:szCs w:val="24"/>
        </w:rPr>
        <w:t xml:space="preserve">（4）</w:t>
      </w:r>
      <w:r>
        <w:rPr>
          <w:rFonts w:hint="eastAsia" w:ascii="宋体" w:hAnsi="宋体" w:cs="宋体"/>
          <w:bCs/>
          <w:sz w:val="24"/>
          <w:szCs w:val="24"/>
        </w:rPr>
        <w:t xml:space="preserve">投标人法定代表人授权委托书（</w:t>
      </w:r>
      <w:r>
        <w:rPr>
          <w:rFonts w:hint="eastAsia" w:ascii="宋体" w:hAnsi="宋体" w:cs="宋体"/>
          <w:b/>
          <w:bCs/>
          <w:sz w:val="24"/>
          <w:szCs w:val="24"/>
        </w:rPr>
        <w:t xml:space="preserve">法定代表人亲自参与投标的除外，格式见附件</w:t>
      </w:r>
      <w:r>
        <w:rPr>
          <w:rFonts w:ascii="宋体" w:hAnsi="宋体" w:cs="宋体"/>
          <w:b/>
          <w:bCs/>
          <w:sz w:val="24"/>
          <w:szCs w:val="24"/>
        </w:rPr>
        <w:t xml:space="preserve">,</w:t>
      </w:r>
      <w:r>
        <w:rPr>
          <w:rFonts w:hint="eastAsia" w:ascii="宋体" w:hAnsi="宋体" w:cs="宋体"/>
          <w:b/>
          <w:bCs/>
          <w:sz w:val="24"/>
          <w:szCs w:val="24"/>
        </w:rPr>
        <w:t xml:space="preserve">投标人如为分支机构的，请自行将</w:t>
      </w:r>
      <w:r>
        <w:rPr>
          <w:rFonts w:ascii="宋体" w:hAnsi="宋体" w:cs="宋体"/>
          <w:b/>
          <w:bCs/>
          <w:sz w:val="24"/>
          <w:szCs w:val="24"/>
        </w:rPr>
        <w:t xml:space="preserve"> “</w:t>
      </w:r>
      <w:r>
        <w:rPr>
          <w:rFonts w:hint="eastAsia" w:ascii="宋体" w:hAnsi="宋体" w:cs="宋体"/>
          <w:b/>
          <w:bCs/>
          <w:sz w:val="24"/>
          <w:szCs w:val="24"/>
        </w:rPr>
        <w:t xml:space="preserve">法定代表人</w:t>
      </w:r>
      <w:r>
        <w:rPr>
          <w:rFonts w:ascii="宋体" w:hAnsi="宋体" w:cs="宋体"/>
          <w:b/>
          <w:bCs/>
          <w:sz w:val="24"/>
          <w:szCs w:val="24"/>
        </w:rPr>
        <w:t xml:space="preserve">”</w:t>
      </w:r>
      <w:r>
        <w:rPr>
          <w:rFonts w:hint="eastAsia" w:ascii="宋体" w:hAnsi="宋体" w:cs="宋体"/>
          <w:b/>
          <w:bCs/>
          <w:sz w:val="24"/>
          <w:szCs w:val="24"/>
        </w:rPr>
        <w:t xml:space="preserve">更改为</w:t>
      </w:r>
      <w:r>
        <w:rPr>
          <w:rFonts w:ascii="宋体" w:hAnsi="宋体" w:cs="宋体"/>
          <w:b/>
          <w:bCs/>
          <w:sz w:val="24"/>
          <w:szCs w:val="24"/>
        </w:rPr>
        <w:t xml:space="preserve">“</w:t>
      </w:r>
      <w:r>
        <w:rPr>
          <w:rFonts w:hint="eastAsia" w:ascii="宋体" w:hAnsi="宋体" w:cs="宋体"/>
          <w:b/>
          <w:bCs/>
          <w:sz w:val="24"/>
          <w:szCs w:val="24"/>
        </w:rPr>
        <w:t xml:space="preserve">负责人</w:t>
      </w:r>
      <w:r>
        <w:rPr>
          <w:rFonts w:ascii="宋体" w:hAnsi="宋体" w:cs="宋体"/>
          <w:b/>
          <w:bCs/>
          <w:sz w:val="24"/>
          <w:szCs w:val="24"/>
        </w:rPr>
        <w:t xml:space="preserve">”</w:t>
      </w:r>
      <w:r>
        <w:rPr>
          <w:rFonts w:hint="eastAsia" w:ascii="宋体" w:hAnsi="宋体" w:cs="宋体"/>
          <w:b/>
          <w:bCs/>
          <w:sz w:val="24"/>
          <w:szCs w:val="24"/>
        </w:rPr>
        <w:t xml:space="preserve">，如分支机构投标时涉及招标文件中</w:t>
      </w:r>
      <w:r>
        <w:rPr>
          <w:rFonts w:ascii="宋体" w:hAnsi="宋体" w:cs="宋体"/>
          <w:b/>
          <w:bCs/>
          <w:sz w:val="24"/>
          <w:szCs w:val="24"/>
        </w:rPr>
        <w:t xml:space="preserve">“</w:t>
      </w:r>
      <w:r>
        <w:rPr>
          <w:rFonts w:hint="eastAsia" w:ascii="宋体" w:hAnsi="宋体" w:cs="宋体"/>
          <w:b/>
          <w:bCs/>
          <w:sz w:val="24"/>
          <w:szCs w:val="24"/>
        </w:rPr>
        <w:t xml:space="preserve">法定代表人</w:t>
      </w:r>
      <w:r>
        <w:rPr>
          <w:rFonts w:ascii="宋体" w:hAnsi="宋体" w:cs="宋体"/>
          <w:b/>
          <w:bCs/>
          <w:sz w:val="24"/>
          <w:szCs w:val="24"/>
        </w:rPr>
        <w:t xml:space="preserve">”</w:t>
      </w:r>
      <w:r>
        <w:rPr>
          <w:rFonts w:hint="eastAsia" w:ascii="宋体" w:hAnsi="宋体" w:cs="宋体"/>
          <w:b/>
          <w:bCs/>
          <w:sz w:val="24"/>
          <w:szCs w:val="24"/>
        </w:rPr>
        <w:t xml:space="preserve">要求的部分，其具体要求视同本条规定，《委托投标授权书》中的</w:t>
      </w:r>
      <w:r>
        <w:rPr>
          <w:rFonts w:ascii="宋体" w:hAnsi="宋体" w:cs="宋体"/>
          <w:b/>
          <w:bCs/>
          <w:sz w:val="24"/>
          <w:szCs w:val="24"/>
        </w:rPr>
        <w:t xml:space="preserve">“</w:t>
      </w:r>
      <w:r>
        <w:rPr>
          <w:rFonts w:hint="eastAsia" w:ascii="宋体" w:hAnsi="宋体" w:cs="宋体"/>
          <w:b/>
          <w:bCs/>
          <w:sz w:val="24"/>
          <w:szCs w:val="24"/>
        </w:rPr>
        <w:t xml:space="preserve">法定代表人</w:t>
      </w:r>
      <w:r>
        <w:rPr>
          <w:rFonts w:ascii="宋体" w:hAnsi="宋体" w:cs="宋体"/>
          <w:b/>
          <w:bCs/>
          <w:sz w:val="24"/>
          <w:szCs w:val="24"/>
        </w:rPr>
        <w:t xml:space="preserve">”</w:t>
      </w:r>
      <w:r>
        <w:rPr>
          <w:rFonts w:hint="eastAsia" w:ascii="宋体" w:hAnsi="宋体" w:cs="宋体"/>
          <w:b/>
          <w:bCs/>
          <w:sz w:val="24"/>
          <w:szCs w:val="24"/>
        </w:rPr>
        <w:t xml:space="preserve">除外</w:t>
      </w:r>
      <w:r>
        <w:rPr>
          <w:rFonts w:hint="eastAsia" w:ascii="宋体" w:hAnsi="宋体" w:cs="宋体"/>
          <w:bCs/>
          <w:sz w:val="24"/>
          <w:szCs w:val="24"/>
        </w:rPr>
        <w:t xml:space="preserve">）；</w:t>
      </w:r>
      <w:r/>
    </w:p>
    <w:p>
      <w:pPr>
        <w:ind w:left="142" w:firstLine="379"/>
        <w:spacing w:line="360" w:lineRule="auto"/>
        <w:tabs>
          <w:tab w:val="left" w:pos="585" w:leader="none"/>
          <w:tab w:val="left" w:pos="709" w:leader="none"/>
        </w:tabs>
        <w:rPr>
          <w:rFonts w:ascii="宋体" w:hAnsi="宋体" w:cs="宋体"/>
          <w:sz w:val="24"/>
          <w:szCs w:val="24"/>
        </w:rPr>
      </w:pPr>
      <w:r>
        <w:rPr>
          <w:rFonts w:hint="eastAsia" w:ascii="宋体" w:hAnsi="宋体" w:cs="宋体"/>
          <w:sz w:val="24"/>
          <w:szCs w:val="24"/>
        </w:rPr>
        <w:t xml:space="preserve">（5）</w:t>
      </w:r>
      <w:r>
        <w:rPr>
          <w:rFonts w:hint="eastAsia" w:ascii="宋体" w:hAnsi="宋体" w:cs="宋体"/>
          <w:bCs/>
          <w:sz w:val="24"/>
          <w:szCs w:val="24"/>
        </w:rPr>
        <w:t xml:space="preserve">投标人的法定代表人身份证及被授权代表的身份证</w:t>
      </w:r>
      <w:r>
        <w:rPr>
          <w:rFonts w:hint="eastAsia" w:ascii="宋体" w:hAnsi="宋体" w:cs="宋体"/>
          <w:b/>
          <w:bCs/>
          <w:sz w:val="24"/>
          <w:szCs w:val="24"/>
        </w:rPr>
        <w:t xml:space="preserve">复印件或扫描件正反面</w:t>
      </w:r>
      <w:r>
        <w:rPr>
          <w:rFonts w:ascii="宋体" w:hAnsi="宋体" w:cs="宋体"/>
          <w:bCs/>
          <w:sz w:val="24"/>
          <w:szCs w:val="24"/>
        </w:rPr>
        <w:t xml:space="preserve">(</w:t>
      </w:r>
      <w:r>
        <w:rPr>
          <w:rFonts w:hint="eastAsia" w:ascii="宋体" w:hAnsi="宋体" w:cs="宋体"/>
          <w:b/>
          <w:bCs/>
          <w:sz w:val="24"/>
          <w:szCs w:val="24"/>
        </w:rPr>
        <w:t xml:space="preserve">法定代表人或分支机构负责人亲自参与投标的必须提交有效身份证明原件</w:t>
      </w:r>
      <w:r>
        <w:rPr>
          <w:rFonts w:ascii="宋体" w:hAnsi="宋体" w:cs="宋体"/>
          <w:bCs/>
          <w:sz w:val="24"/>
          <w:szCs w:val="24"/>
        </w:rPr>
        <w:t xml:space="preserve">)</w:t>
      </w:r>
      <w:r>
        <w:rPr>
          <w:rFonts w:hint="eastAsia" w:ascii="宋体" w:hAnsi="宋体" w:cs="宋体"/>
          <w:bCs/>
          <w:sz w:val="24"/>
          <w:szCs w:val="24"/>
        </w:rPr>
        <w:t xml:space="preserve">；</w:t>
      </w:r>
      <w:r/>
    </w:p>
    <w:p>
      <w:pPr>
        <w:ind w:left="142" w:firstLine="379"/>
        <w:spacing w:line="360" w:lineRule="auto"/>
        <w:tabs>
          <w:tab w:val="left" w:pos="567" w:leader="none"/>
          <w:tab w:val="left" w:pos="709" w:leader="none"/>
        </w:tabs>
        <w:rPr>
          <w:rFonts w:ascii="宋体" w:hAnsi="宋体" w:cs="宋体"/>
          <w:b/>
          <w:bCs/>
          <w:sz w:val="24"/>
          <w:szCs w:val="24"/>
        </w:rPr>
      </w:pPr>
      <w:r>
        <w:rPr>
          <w:rFonts w:hint="eastAsia" w:ascii="宋体" w:hAnsi="宋体" w:cs="宋体"/>
          <w:sz w:val="24"/>
          <w:szCs w:val="24"/>
        </w:rPr>
        <w:t xml:space="preserve">（6）</w:t>
      </w:r>
      <w:r>
        <w:rPr>
          <w:rFonts w:hint="eastAsia" w:ascii="宋体" w:hAnsi="宋体" w:cs="宋体"/>
          <w:bCs/>
          <w:sz w:val="24"/>
          <w:szCs w:val="24"/>
        </w:rPr>
        <w:t xml:space="preserve">投标人投标前近三个月中任意一个月 (不含投标当月)的财务状况报告（资产负债表和利润表），或由会计师事务所出具的2023年度的审计报告复印件</w:t>
      </w:r>
      <w:r>
        <w:rPr>
          <w:rFonts w:hint="eastAsia" w:ascii="宋体" w:hAnsi="宋体" w:cs="宋体"/>
          <w:b/>
          <w:bCs/>
          <w:sz w:val="24"/>
          <w:szCs w:val="24"/>
        </w:rPr>
        <w:t xml:space="preserve">（如因新成立</w:t>
      </w:r>
      <w:r>
        <w:rPr>
          <w:rFonts w:hint="eastAsia" w:ascii="宋体" w:hAnsi="宋体" w:cs="宋体"/>
          <w:b/>
          <w:bCs/>
          <w:sz w:val="24"/>
          <w:szCs w:val="24"/>
        </w:rPr>
        <w:t xml:space="preserve">确无法</w:t>
      </w:r>
      <w:r>
        <w:rPr>
          <w:rFonts w:hint="eastAsia" w:ascii="宋体" w:hAnsi="宋体" w:cs="宋体"/>
          <w:b/>
          <w:bCs/>
          <w:sz w:val="24"/>
          <w:szCs w:val="24"/>
        </w:rPr>
        <w:t xml:space="preserve">提供的，可以不提供）</w:t>
      </w:r>
      <w:r/>
    </w:p>
    <w:p>
      <w:pPr>
        <w:ind w:left="142" w:firstLine="379"/>
        <w:spacing w:line="360" w:lineRule="auto"/>
        <w:tabs>
          <w:tab w:val="left" w:pos="567" w:leader="none"/>
          <w:tab w:val="left" w:pos="709" w:leader="none"/>
        </w:tabs>
        <w:rPr>
          <w:rFonts w:ascii="宋体" w:hAnsi="宋体" w:cs="宋体"/>
          <w:b/>
          <w:bCs/>
          <w:sz w:val="24"/>
          <w:szCs w:val="24"/>
        </w:rPr>
      </w:pPr>
      <w:r>
        <w:rPr>
          <w:rFonts w:hint="eastAsia" w:ascii="宋体" w:hAnsi="宋体" w:cs="宋体"/>
          <w:sz w:val="24"/>
          <w:szCs w:val="24"/>
        </w:rPr>
        <w:t xml:space="preserve">（7）</w:t>
      </w:r>
      <w:r>
        <w:rPr>
          <w:rFonts w:hint="eastAsia" w:ascii="宋体" w:hAnsi="宋体" w:cs="宋体"/>
          <w:bCs/>
          <w:sz w:val="24"/>
          <w:szCs w:val="24"/>
        </w:rPr>
        <w:t xml:space="preserve">投标人投标前近三个月中任一个月(不含投标当月)的纳税情况证明复印件或扫描件</w:t>
      </w:r>
      <w:r>
        <w:rPr>
          <w:rFonts w:hint="eastAsia" w:ascii="宋体" w:hAnsi="宋体" w:cs="宋体"/>
          <w:b/>
          <w:bCs/>
          <w:sz w:val="24"/>
          <w:szCs w:val="24"/>
        </w:rPr>
        <w:t xml:space="preserve">（提供相关主管部门证明或银行代扣证明，如因新成立</w:t>
      </w:r>
      <w:r>
        <w:rPr>
          <w:rFonts w:hint="eastAsia" w:ascii="宋体" w:hAnsi="宋体" w:cs="宋体"/>
          <w:b/>
          <w:bCs/>
          <w:sz w:val="24"/>
          <w:szCs w:val="24"/>
        </w:rPr>
        <w:t xml:space="preserve">确无法</w:t>
      </w:r>
      <w:r>
        <w:rPr>
          <w:rFonts w:hint="eastAsia" w:ascii="宋体" w:hAnsi="宋体" w:cs="宋体"/>
          <w:b/>
          <w:bCs/>
          <w:sz w:val="24"/>
          <w:szCs w:val="24"/>
        </w:rPr>
        <w:t xml:space="preserve">提供的，可以不提供）</w:t>
      </w:r>
      <w:r/>
    </w:p>
    <w:p>
      <w:pPr>
        <w:ind w:left="142" w:firstLine="379"/>
        <w:spacing w:line="360" w:lineRule="auto"/>
        <w:tabs>
          <w:tab w:val="left" w:pos="585" w:leader="none"/>
          <w:tab w:val="left" w:pos="709" w:leader="none"/>
        </w:tabs>
        <w:rPr>
          <w:rFonts w:ascii="宋体" w:hAnsi="宋体" w:cs="宋体"/>
          <w:sz w:val="24"/>
          <w:szCs w:val="24"/>
        </w:rPr>
      </w:pPr>
      <w:r>
        <w:rPr>
          <w:rFonts w:hint="eastAsia" w:ascii="宋体" w:hAnsi="宋体" w:cs="宋体"/>
          <w:sz w:val="24"/>
          <w:szCs w:val="24"/>
        </w:rPr>
        <w:t xml:space="preserve">（8）</w:t>
      </w:r>
      <w:r>
        <w:rPr>
          <w:rFonts w:hint="eastAsia" w:ascii="宋体" w:hAnsi="宋体" w:cs="宋体"/>
          <w:bCs/>
          <w:sz w:val="24"/>
          <w:szCs w:val="24"/>
        </w:rPr>
        <w:t xml:space="preserve">投标人投标前近三个月中任一个月(不含投标当月)的社会保险缴纳证明复印件或扫描件</w:t>
      </w:r>
      <w:r>
        <w:rPr>
          <w:rFonts w:hint="eastAsia" w:ascii="宋体" w:hAnsi="宋体" w:cs="宋体"/>
          <w:b/>
          <w:bCs/>
          <w:sz w:val="24"/>
          <w:szCs w:val="24"/>
        </w:rPr>
        <w:t xml:space="preserve">（提供相关主管部门证明或银行代扣证明，如因新成立</w:t>
      </w:r>
      <w:r>
        <w:rPr>
          <w:rFonts w:hint="eastAsia" w:ascii="宋体" w:hAnsi="宋体" w:cs="宋体"/>
          <w:b/>
          <w:bCs/>
          <w:sz w:val="24"/>
          <w:szCs w:val="24"/>
        </w:rPr>
        <w:t xml:space="preserve">确无法</w:t>
      </w:r>
      <w:r>
        <w:rPr>
          <w:rFonts w:hint="eastAsia" w:ascii="宋体" w:hAnsi="宋体" w:cs="宋体"/>
          <w:b/>
          <w:bCs/>
          <w:sz w:val="24"/>
          <w:szCs w:val="24"/>
        </w:rPr>
        <w:t xml:space="preserve">提供的，可以不提供）</w:t>
      </w:r>
      <w:r/>
    </w:p>
    <w:p>
      <w:pPr>
        <w:ind w:left="142" w:firstLine="379"/>
        <w:spacing w:line="360" w:lineRule="auto"/>
        <w:tabs>
          <w:tab w:val="left" w:pos="567" w:leader="none"/>
          <w:tab w:val="left" w:pos="709" w:leader="none"/>
        </w:tabs>
        <w:rPr>
          <w:rFonts w:ascii="宋体" w:hAnsi="宋体" w:cs="宋体"/>
          <w:b/>
          <w:bCs/>
          <w:sz w:val="24"/>
          <w:szCs w:val="24"/>
        </w:rPr>
      </w:pPr>
      <w:r>
        <w:rPr>
          <w:rFonts w:hint="eastAsia" w:ascii="宋体" w:hAnsi="宋体" w:cs="宋体"/>
          <w:sz w:val="24"/>
          <w:szCs w:val="24"/>
        </w:rPr>
        <w:t xml:space="preserve">（9）</w:t>
      </w:r>
      <w:r>
        <w:rPr>
          <w:rFonts w:hint="eastAsia" w:ascii="宋体" w:hAnsi="宋体" w:cs="宋体"/>
          <w:bCs/>
          <w:sz w:val="24"/>
          <w:szCs w:val="24"/>
        </w:rPr>
        <w:t xml:space="preserve">被授权人投标前由本企业缴纳近三个月中任一个月（不含投标当月）的社会保险缴纳证明复印件或扫描件</w:t>
      </w:r>
      <w:r>
        <w:rPr>
          <w:rFonts w:hint="eastAsia" w:ascii="宋体" w:hAnsi="宋体" w:cs="宋体"/>
          <w:b/>
          <w:bCs/>
          <w:sz w:val="24"/>
          <w:szCs w:val="24"/>
        </w:rPr>
        <w:t xml:space="preserve">（提供相关主管部门证明或银行代扣证明，如因新成立</w:t>
      </w:r>
      <w:r>
        <w:rPr>
          <w:rFonts w:hint="eastAsia" w:ascii="宋体" w:hAnsi="宋体" w:cs="宋体"/>
          <w:b/>
          <w:bCs/>
          <w:sz w:val="24"/>
          <w:szCs w:val="24"/>
        </w:rPr>
        <w:t xml:space="preserve">确无</w:t>
      </w:r>
      <w:r>
        <w:rPr>
          <w:rFonts w:hint="eastAsia" w:ascii="宋体" w:hAnsi="宋体" w:cs="宋体"/>
          <w:b/>
          <w:bCs/>
          <w:sz w:val="24"/>
          <w:szCs w:val="24"/>
        </w:rPr>
        <w:t xml:space="preserve">法</w:t>
      </w:r>
      <w:r>
        <w:rPr>
          <w:rFonts w:hint="eastAsia" w:ascii="宋体" w:hAnsi="宋体" w:cs="宋体"/>
          <w:b/>
          <w:bCs/>
          <w:sz w:val="24"/>
          <w:szCs w:val="24"/>
        </w:rPr>
        <w:t xml:space="preserve">提供的，可以不提供） </w:t>
      </w:r>
      <w:r/>
    </w:p>
    <w:p>
      <w:pPr>
        <w:ind w:left="142" w:firstLine="379"/>
        <w:spacing w:line="360" w:lineRule="auto"/>
        <w:tabs>
          <w:tab w:val="left" w:pos="585" w:leader="none"/>
          <w:tab w:val="left" w:pos="709" w:leader="none"/>
        </w:tabs>
        <w:rPr>
          <w:rFonts w:ascii="宋体" w:hAnsi="宋体" w:cs="宋体"/>
          <w:sz w:val="24"/>
          <w:szCs w:val="24"/>
        </w:rPr>
      </w:pPr>
      <w:r>
        <w:rPr>
          <w:rFonts w:hint="eastAsia" w:ascii="宋体" w:hAnsi="宋体" w:cs="宋体"/>
          <w:sz w:val="24"/>
          <w:szCs w:val="24"/>
        </w:rPr>
        <w:t xml:space="preserve">（10）承诺书</w:t>
      </w:r>
      <w:r>
        <w:rPr>
          <w:rFonts w:hint="eastAsia" w:ascii="宋体" w:hAnsi="宋体" w:cs="宋体"/>
          <w:b/>
          <w:sz w:val="24"/>
          <w:szCs w:val="24"/>
        </w:rPr>
        <w:t xml:space="preserve">（格式见附件）</w:t>
      </w:r>
      <w:r/>
    </w:p>
    <w:p>
      <w:pPr>
        <w:ind w:left="142" w:firstLine="381"/>
        <w:spacing w:line="360" w:lineRule="auto"/>
        <w:tabs>
          <w:tab w:val="left" w:pos="585" w:leader="none"/>
          <w:tab w:val="left" w:pos="709" w:leader="none"/>
        </w:tabs>
        <w:rPr>
          <w:rFonts w:ascii="宋体" w:hAnsi="宋体"/>
          <w:bCs/>
          <w:sz w:val="24"/>
          <w:szCs w:val="24"/>
        </w:rPr>
      </w:pPr>
      <w:r>
        <w:rPr>
          <w:rFonts w:hint="eastAsia" w:ascii="宋体" w:hAnsi="宋体"/>
          <w:b/>
          <w:bCs/>
          <w:sz w:val="24"/>
          <w:szCs w:val="24"/>
        </w:rPr>
        <w:t xml:space="preserve">上述证明文件中的资格、资信文件必须全部提供。</w:t>
      </w:r>
      <w:r>
        <w:rPr>
          <w:rFonts w:hint="eastAsia" w:ascii="宋体" w:hAnsi="宋体"/>
          <w:bCs/>
          <w:sz w:val="24"/>
          <w:szCs w:val="24"/>
        </w:rPr>
        <w:t xml:space="preserve">否则</w:t>
      </w:r>
      <w:r>
        <w:rPr>
          <w:rFonts w:hint="eastAsia" w:ascii="宋体" w:hAnsi="宋体"/>
          <w:bCs/>
          <w:sz w:val="24"/>
          <w:szCs w:val="24"/>
        </w:rPr>
        <w:t xml:space="preserve">投标</w:t>
      </w:r>
      <w:r>
        <w:rPr>
          <w:rFonts w:hint="eastAsia" w:ascii="宋体" w:hAnsi="宋体"/>
          <w:bCs/>
          <w:sz w:val="24"/>
          <w:szCs w:val="24"/>
        </w:rPr>
        <w:t xml:space="preserve">文件无效。如上述资格证明文件遇年检、换证，则必须提供法定年检、换证单位出具的有效证明复印件。如上述资格证明文件第</w:t>
      </w:r>
      <w:r>
        <w:rPr>
          <w:rStyle w:val="1004"/>
          <w:rFonts w:hint="eastAsia" w:ascii="宋体" w:hAnsi="宋体" w:cs="宋体"/>
          <w:sz w:val="24"/>
          <w:szCs w:val="24"/>
        </w:rPr>
        <w:t xml:space="preserve">（</w:t>
      </w:r>
      <w:r>
        <w:rPr>
          <w:rStyle w:val="1004"/>
          <w:rFonts w:hint="eastAsia" w:ascii="宋体" w:hAnsi="宋体" w:cs="宋体"/>
          <w:sz w:val="24"/>
          <w:szCs w:val="24"/>
        </w:rPr>
        <w:t xml:space="preserve">6</w:t>
      </w:r>
      <w:r>
        <w:rPr>
          <w:rStyle w:val="1004"/>
          <w:rFonts w:hint="eastAsia" w:ascii="宋体" w:hAnsi="宋体" w:cs="宋体"/>
          <w:sz w:val="24"/>
          <w:szCs w:val="24"/>
        </w:rPr>
        <w:t xml:space="preserve">）（</w:t>
      </w:r>
      <w:r>
        <w:rPr>
          <w:rStyle w:val="1004"/>
          <w:rFonts w:hint="eastAsia" w:ascii="宋体" w:hAnsi="宋体" w:cs="宋体"/>
          <w:sz w:val="24"/>
          <w:szCs w:val="24"/>
        </w:rPr>
        <w:t xml:space="preserve">7</w:t>
      </w:r>
      <w:r>
        <w:rPr>
          <w:rStyle w:val="1004"/>
          <w:rFonts w:hint="eastAsia" w:ascii="宋体" w:hAnsi="宋体" w:cs="宋体"/>
          <w:sz w:val="24"/>
          <w:szCs w:val="24"/>
        </w:rPr>
        <w:t xml:space="preserve">）（</w:t>
      </w:r>
      <w:r>
        <w:rPr>
          <w:rStyle w:val="1004"/>
          <w:rFonts w:hint="eastAsia" w:ascii="宋体" w:hAnsi="宋体" w:cs="宋体"/>
          <w:sz w:val="24"/>
          <w:szCs w:val="24"/>
        </w:rPr>
        <w:t xml:space="preserve">8</w:t>
      </w:r>
      <w:r>
        <w:rPr>
          <w:rStyle w:val="1004"/>
          <w:rFonts w:hint="eastAsia" w:ascii="宋体" w:hAnsi="宋体" w:cs="宋体"/>
          <w:sz w:val="24"/>
          <w:szCs w:val="24"/>
        </w:rPr>
        <w:t xml:space="preserve">）（</w:t>
      </w:r>
      <w:r>
        <w:rPr>
          <w:rStyle w:val="1004"/>
          <w:rFonts w:hint="eastAsia" w:ascii="宋体" w:hAnsi="宋体" w:cs="宋体"/>
          <w:sz w:val="24"/>
          <w:szCs w:val="24"/>
        </w:rPr>
        <w:t xml:space="preserve">9</w:t>
      </w:r>
      <w:r>
        <w:rPr>
          <w:rStyle w:val="1004"/>
          <w:rFonts w:hint="eastAsia" w:ascii="宋体" w:hAnsi="宋体" w:cs="宋体"/>
          <w:sz w:val="24"/>
          <w:szCs w:val="24"/>
        </w:rPr>
        <w:t xml:space="preserve">）</w:t>
      </w:r>
      <w:r>
        <w:rPr>
          <w:rFonts w:hint="eastAsia" w:ascii="宋体" w:hAnsi="宋体"/>
          <w:bCs/>
          <w:sz w:val="24"/>
          <w:szCs w:val="24"/>
        </w:rPr>
        <w:t xml:space="preserve">四项遇有国家相关政策规定可不具备的，必须提供相关政策规定或相关单位出具的有效证明复印件。供应</w:t>
      </w:r>
      <w:r>
        <w:rPr>
          <w:rFonts w:hint="eastAsia" w:ascii="宋体" w:hAnsi="宋体"/>
          <w:bCs/>
          <w:sz w:val="24"/>
          <w:szCs w:val="24"/>
        </w:rPr>
        <w:t xml:space="preserve">商法定</w:t>
      </w:r>
      <w:r>
        <w:rPr>
          <w:rFonts w:hint="eastAsia" w:ascii="宋体" w:hAnsi="宋体"/>
          <w:bCs/>
          <w:sz w:val="24"/>
          <w:szCs w:val="24"/>
        </w:rPr>
        <w:t xml:space="preserve">代表人或法定代表人授权代表为外籍、港、澳、台地</w:t>
      </w:r>
      <w:r>
        <w:rPr>
          <w:rFonts w:hint="eastAsia" w:ascii="宋体" w:hAnsi="宋体"/>
          <w:bCs/>
          <w:sz w:val="24"/>
          <w:szCs w:val="24"/>
        </w:rPr>
        <w:t xml:space="preserve">区人士</w:t>
      </w:r>
      <w:r>
        <w:rPr>
          <w:rFonts w:hint="eastAsia" w:ascii="宋体" w:hAnsi="宋体"/>
          <w:bCs/>
          <w:sz w:val="24"/>
          <w:szCs w:val="24"/>
        </w:rPr>
        <w:t xml:space="preserve">的，其身份证明须提供有效的护照或港澳同胞来往内地通行证、台湾同胞来往大陆通行证，或其他可在中国大陆有效居留的许可证明。供应商所提交的证明文件的完整与否，将直接影响其</w:t>
      </w:r>
      <w:r>
        <w:rPr>
          <w:rFonts w:hint="eastAsia" w:ascii="宋体" w:hAnsi="宋体"/>
          <w:bCs/>
          <w:sz w:val="24"/>
          <w:szCs w:val="24"/>
        </w:rPr>
        <w:t xml:space="preserve">投标</w:t>
      </w:r>
      <w:r>
        <w:rPr>
          <w:rFonts w:hint="eastAsia" w:ascii="宋体" w:hAnsi="宋体"/>
          <w:bCs/>
          <w:sz w:val="24"/>
          <w:szCs w:val="24"/>
        </w:rPr>
        <w:t xml:space="preserve">文件的审核和评分结果。</w:t>
      </w:r>
      <w:r/>
    </w:p>
    <w:p>
      <w:pPr>
        <w:ind w:firstLine="480"/>
        <w:jc w:val="left"/>
        <w:spacing w:line="360" w:lineRule="auto"/>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价格响应函</w:t>
      </w:r>
      <w:r>
        <w:rPr>
          <w:rFonts w:hint="eastAsia" w:ascii="宋体" w:hAnsi="宋体"/>
          <w:bCs/>
          <w:sz w:val="24"/>
          <w:szCs w:val="24"/>
        </w:rPr>
        <w:t xml:space="preserve">（</w:t>
      </w:r>
      <w:r>
        <w:rPr>
          <w:rFonts w:hint="eastAsia" w:ascii="宋体" w:hAnsi="宋体"/>
          <w:b/>
          <w:bCs/>
          <w:sz w:val="24"/>
          <w:szCs w:val="24"/>
        </w:rPr>
        <w:t xml:space="preserve">格式见附件</w:t>
      </w:r>
      <w:r>
        <w:rPr>
          <w:rFonts w:hint="eastAsia" w:ascii="宋体" w:hAnsi="宋体"/>
          <w:bCs/>
          <w:sz w:val="24"/>
          <w:szCs w:val="24"/>
        </w:rPr>
        <w:t xml:space="preserve">）</w:t>
      </w:r>
      <w:r/>
    </w:p>
    <w:p>
      <w:pPr>
        <w:ind w:firstLine="480"/>
        <w:spacing w:line="360" w:lineRule="auto"/>
        <w:rPr>
          <w:rFonts w:ascii="宋体"/>
          <w:bCs/>
          <w:sz w:val="24"/>
          <w:szCs w:val="24"/>
        </w:rPr>
      </w:pPr>
      <w:r>
        <w:rPr>
          <w:rFonts w:hint="eastAsia" w:ascii="宋体" w:hAnsi="宋体"/>
          <w:bCs/>
          <w:sz w:val="24"/>
          <w:szCs w:val="24"/>
        </w:rPr>
        <w:t xml:space="preserve">4.残疾人福利性单位声明函（</w:t>
      </w:r>
      <w:r>
        <w:rPr>
          <w:rFonts w:hint="eastAsia" w:ascii="宋体" w:hAnsi="宋体"/>
          <w:b/>
          <w:bCs/>
          <w:sz w:val="24"/>
          <w:szCs w:val="24"/>
        </w:rPr>
        <w:t xml:space="preserve">格式见附件</w:t>
      </w:r>
      <w:r>
        <w:rPr>
          <w:rFonts w:hint="eastAsia" w:ascii="宋体" w:hAnsi="宋体"/>
          <w:bCs/>
          <w:sz w:val="24"/>
          <w:szCs w:val="24"/>
        </w:rPr>
        <w:t xml:space="preserve">）；</w:t>
      </w:r>
      <w:r/>
    </w:p>
    <w:p>
      <w:pPr>
        <w:ind w:firstLine="480"/>
        <w:spacing w:line="360" w:lineRule="auto"/>
        <w:rPr>
          <w:rFonts w:ascii="宋体"/>
          <w:bCs/>
          <w:sz w:val="24"/>
          <w:szCs w:val="24"/>
        </w:rPr>
      </w:pPr>
      <w:r>
        <w:rPr>
          <w:rFonts w:hint="eastAsia" w:ascii="宋体" w:hAnsi="宋体"/>
          <w:bCs/>
          <w:sz w:val="24"/>
          <w:szCs w:val="24"/>
        </w:rPr>
        <w:t xml:space="preserve">5.投标人基本状况一览表（</w:t>
      </w:r>
      <w:r>
        <w:rPr>
          <w:rFonts w:hint="eastAsia" w:ascii="宋体" w:hAnsi="宋体"/>
          <w:b/>
          <w:bCs/>
          <w:sz w:val="24"/>
          <w:szCs w:val="24"/>
        </w:rPr>
        <w:t xml:space="preserve">格式见附件</w:t>
      </w:r>
      <w:r>
        <w:rPr>
          <w:rFonts w:hint="eastAsia" w:ascii="宋体" w:hAnsi="宋体"/>
          <w:bCs/>
          <w:sz w:val="24"/>
          <w:szCs w:val="24"/>
        </w:rPr>
        <w:t xml:space="preserve">）；</w:t>
      </w:r>
      <w:r/>
    </w:p>
    <w:p>
      <w:pPr>
        <w:ind w:firstLine="480"/>
        <w:spacing w:line="360" w:lineRule="auto"/>
        <w:tabs>
          <w:tab w:val="left" w:pos="1050" w:leader="none"/>
        </w:tabs>
        <w:rPr>
          <w:rFonts w:ascii="宋体"/>
          <w:bCs/>
          <w:sz w:val="24"/>
          <w:szCs w:val="24"/>
        </w:rPr>
      </w:pPr>
      <w:r>
        <w:rPr>
          <w:rFonts w:hint="eastAsia" w:ascii="宋体" w:hAnsi="宋体"/>
          <w:bCs/>
          <w:sz w:val="24"/>
          <w:szCs w:val="24"/>
        </w:rPr>
        <w:t xml:space="preserve">6.投标人简介</w:t>
      </w:r>
      <w:r/>
    </w:p>
    <w:p>
      <w:pPr>
        <w:ind w:firstLine="480"/>
        <w:spacing w:line="360" w:lineRule="auto"/>
        <w:tabs>
          <w:tab w:val="left" w:pos="1050" w:leader="none"/>
        </w:tabs>
        <w:rPr>
          <w:rFonts w:ascii="宋体"/>
          <w:bCs/>
          <w:sz w:val="24"/>
          <w:szCs w:val="24"/>
        </w:rPr>
      </w:pPr>
      <w:r>
        <w:rPr>
          <w:rFonts w:hint="eastAsia" w:ascii="宋体" w:hAnsi="宋体"/>
          <w:bCs/>
          <w:sz w:val="24"/>
          <w:szCs w:val="24"/>
        </w:rPr>
        <w:t xml:space="preserve">（1）主要介绍投标人的组织机构、人员、技术力量、主要负责人；</w:t>
      </w:r>
      <w:r/>
    </w:p>
    <w:p>
      <w:pPr>
        <w:ind w:firstLine="480"/>
        <w:spacing w:line="360" w:lineRule="auto"/>
        <w:tabs>
          <w:tab w:val="left" w:pos="1050" w:leader="none"/>
        </w:tabs>
        <w:rPr>
          <w:rFonts w:ascii="宋体"/>
          <w:bCs/>
          <w:sz w:val="24"/>
          <w:szCs w:val="24"/>
        </w:rPr>
      </w:pPr>
      <w:r>
        <w:rPr>
          <w:rFonts w:hint="eastAsia" w:ascii="宋体" w:hAnsi="宋体"/>
          <w:bCs/>
          <w:sz w:val="24"/>
          <w:szCs w:val="24"/>
        </w:rPr>
        <w:t xml:space="preserve">（2）投标人认为有必要提供的声明和文件；</w:t>
      </w:r>
      <w:r/>
    </w:p>
    <w:p>
      <w:pPr>
        <w:ind w:firstLine="480"/>
        <w:spacing w:line="360" w:lineRule="auto"/>
        <w:rPr>
          <w:rFonts w:ascii="宋体"/>
          <w:bCs/>
          <w:sz w:val="24"/>
          <w:szCs w:val="24"/>
        </w:rPr>
      </w:pPr>
      <w:r>
        <w:rPr>
          <w:rFonts w:hint="eastAsia" w:ascii="宋体" w:hAnsi="宋体"/>
          <w:bCs/>
          <w:sz w:val="24"/>
          <w:szCs w:val="24"/>
        </w:rPr>
        <w:t xml:space="preserve">（3）其他（</w:t>
      </w:r>
      <w:r>
        <w:rPr>
          <w:rFonts w:hint="eastAsia" w:ascii="宋体" w:hAnsi="宋体"/>
          <w:b/>
          <w:bCs/>
          <w:sz w:val="24"/>
          <w:szCs w:val="24"/>
        </w:rPr>
        <w:t xml:space="preserve">投标人认为有必要提供的声明和文件，如有自拟并自行添加</w:t>
      </w:r>
      <w:r>
        <w:rPr>
          <w:rFonts w:hint="eastAsia" w:ascii="宋体" w:hAnsi="宋体"/>
          <w:bCs/>
          <w:sz w:val="24"/>
          <w:szCs w:val="24"/>
        </w:rPr>
        <w:t xml:space="preserve">）。</w:t>
      </w:r>
      <w:r/>
    </w:p>
    <w:p>
      <w:pPr>
        <w:ind w:firstLine="480"/>
        <w:spacing w:line="360" w:lineRule="auto"/>
        <w:rPr>
          <w:rFonts w:ascii="宋体" w:hAnsi="宋体"/>
          <w:sz w:val="24"/>
          <w:szCs w:val="24"/>
        </w:rPr>
      </w:pPr>
      <w:r>
        <w:rPr>
          <w:rFonts w:hint="eastAsia" w:ascii="宋体" w:hAnsi="宋体"/>
          <w:bCs/>
          <w:sz w:val="24"/>
          <w:szCs w:val="24"/>
        </w:rPr>
        <w:t xml:space="preserve">7.评标标准中对应的其他所需证明材料（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8.</w:t>
      </w:r>
      <w:r>
        <w:rPr>
          <w:rFonts w:hint="eastAsia" w:ascii="宋体" w:hAnsi="宋体"/>
          <w:bCs/>
          <w:sz w:val="24"/>
          <w:szCs w:val="24"/>
        </w:rPr>
        <w:t xml:space="preserve">技术部分（暗标）</w:t>
      </w:r>
      <w:r/>
    </w:p>
    <w:p>
      <w:pPr>
        <w:ind w:firstLine="480"/>
        <w:spacing w:line="360" w:lineRule="auto"/>
        <w:tabs>
          <w:tab w:val="left" w:pos="1050" w:leader="none"/>
          <w:tab w:val="left" w:pos="3990" w:leader="none"/>
        </w:tabs>
        <w:rPr>
          <w:rFonts w:ascii="宋体" w:hAnsi="宋体"/>
          <w:bCs/>
          <w:sz w:val="24"/>
          <w:szCs w:val="24"/>
        </w:rPr>
      </w:pPr>
      <w:r>
        <w:rPr>
          <w:rFonts w:hint="eastAsia" w:ascii="宋体" w:hAnsi="宋体"/>
          <w:bCs/>
          <w:sz w:val="24"/>
          <w:szCs w:val="24"/>
        </w:rPr>
        <w:t xml:space="preserve">二、我们同意按招标文件中的规定，本投标文件投标的有效期限为投标截止日起90天；</w:t>
      </w:r>
      <w:r/>
    </w:p>
    <w:p>
      <w:pPr>
        <w:ind w:firstLine="480"/>
        <w:spacing w:line="360" w:lineRule="auto"/>
        <w:tabs>
          <w:tab w:val="left" w:pos="1050" w:leader="none"/>
        </w:tabs>
        <w:rPr>
          <w:rFonts w:ascii="宋体" w:hAnsi="宋体"/>
          <w:bCs/>
          <w:sz w:val="24"/>
          <w:szCs w:val="24"/>
          <w:lang w:val="en-GB"/>
        </w:rPr>
      </w:pPr>
      <w:r>
        <w:rPr>
          <w:rFonts w:hint="eastAsia" w:ascii="宋体" w:hAnsi="宋体"/>
          <w:bCs/>
          <w:sz w:val="24"/>
          <w:szCs w:val="24"/>
        </w:rPr>
        <w:t xml:space="preserve">三、如果我们的投标文件被接受，我们将履行招标文件中规定的每一项要求，按期、按质、按量，履行服务；</w:t>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四、我们认为你们有权决定中标者；</w:t>
      </w:r>
      <w:r/>
    </w:p>
    <w:p>
      <w:pPr>
        <w:ind w:firstLine="480"/>
        <w:spacing w:line="360" w:lineRule="auto"/>
        <w:tabs>
          <w:tab w:val="left" w:pos="945" w:leader="none"/>
          <w:tab w:val="left" w:pos="1290" w:leader="none"/>
        </w:tabs>
        <w:rPr>
          <w:rFonts w:ascii="宋体" w:hAnsi="宋体"/>
          <w:bCs/>
          <w:sz w:val="24"/>
          <w:szCs w:val="24"/>
        </w:rPr>
      </w:pPr>
      <w:r>
        <w:rPr>
          <w:rFonts w:hint="eastAsia" w:ascii="宋体" w:hAnsi="宋体"/>
          <w:bCs/>
          <w:sz w:val="24"/>
          <w:szCs w:val="24"/>
        </w:rPr>
        <w:t xml:space="preserve">五、我方愿意遵守相关法律法规和合同条款履行自己的全部责任。在合同履行过程中，双方如有争议，友好协商解决；</w:t>
      </w:r>
      <w:r/>
    </w:p>
    <w:p>
      <w:pPr>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六、我们认可并遵守招标文件的所有规定，放弃对招标文件提出质疑的权利；</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hint="eastAsia" w:ascii="宋体" w:hAnsi="宋体"/>
          <w:bCs/>
          <w:sz w:val="24"/>
          <w:szCs w:val="24"/>
        </w:rPr>
        <w:t xml:space="preserve">投标人（盖章）：</w:t>
      </w:r>
      <w:r/>
    </w:p>
    <w:p>
      <w:pPr>
        <w:ind w:firstLine="480"/>
        <w:spacing w:line="360" w:lineRule="auto"/>
        <w:rPr>
          <w:rFonts w:ascii="宋体" w:hAnsi="宋体"/>
          <w:bCs/>
          <w:sz w:val="24"/>
          <w:szCs w:val="24"/>
        </w:rPr>
      </w:pPr>
      <w:r>
        <w:rPr>
          <w:rFonts w:hint="eastAsia" w:ascii="宋体" w:hAnsi="宋体"/>
          <w:bCs/>
          <w:sz w:val="24"/>
          <w:szCs w:val="24"/>
        </w:rPr>
        <w:t xml:space="preserve">法定代表人（</w:t>
      </w:r>
      <w:r>
        <w:rPr>
          <w:rFonts w:hint="eastAsia" w:ascii="宋体" w:hAnsi="宋体"/>
          <w:bCs/>
          <w:sz w:val="24"/>
          <w:szCs w:val="24"/>
          <w:lang w:val="en-GB"/>
        </w:rPr>
        <w:t xml:space="preserve">或</w:t>
      </w:r>
      <w:r>
        <w:rPr>
          <w:rFonts w:hint="eastAsia" w:ascii="宋体" w:hAnsi="宋体"/>
          <w:bCs/>
          <w:sz w:val="24"/>
          <w:szCs w:val="24"/>
        </w:rPr>
        <w:t xml:space="preserve">分支机构负责人）或被授权代表（签字或盖章）：</w:t>
      </w:r>
      <w:r/>
    </w:p>
    <w:p>
      <w:pPr>
        <w:ind w:firstLine="480"/>
        <w:spacing w:line="360" w:lineRule="auto"/>
        <w:rPr>
          <w:rFonts w:ascii="宋体" w:hAnsi="宋体"/>
          <w:bCs/>
          <w:sz w:val="24"/>
          <w:szCs w:val="24"/>
        </w:rPr>
      </w:pPr>
      <w:r>
        <w:rPr>
          <w:rFonts w:hint="eastAsia" w:ascii="宋体" w:hAnsi="宋体"/>
          <w:bCs/>
          <w:sz w:val="24"/>
          <w:szCs w:val="24"/>
        </w:rPr>
        <w:t xml:space="preserve">电话：                              传真：</w:t>
      </w:r>
      <w:r/>
    </w:p>
    <w:p>
      <w:pPr>
        <w:ind w:firstLine="480"/>
        <w:spacing w:line="360" w:lineRule="auto"/>
        <w:rPr>
          <w:rFonts w:ascii="宋体" w:hAnsi="宋体"/>
          <w:bCs/>
          <w:sz w:val="24"/>
          <w:szCs w:val="24"/>
        </w:rPr>
      </w:pPr>
      <w:r>
        <w:rPr>
          <w:rFonts w:hint="eastAsia" w:ascii="宋体" w:hAnsi="宋体"/>
          <w:bCs/>
          <w:sz w:val="24"/>
          <w:szCs w:val="24"/>
        </w:rPr>
        <w:t xml:space="preserve">地址：                              邮编：                             </w:t>
      </w:r>
      <w:r/>
    </w:p>
    <w:p>
      <w:pPr>
        <w:ind w:firstLine="480"/>
        <w:spacing w:line="360" w:lineRule="auto"/>
        <w:rPr>
          <w:rFonts w:ascii="宋体" w:hAnsi="宋体"/>
          <w:bCs/>
          <w:sz w:val="24"/>
          <w:szCs w:val="24"/>
        </w:rPr>
      </w:pPr>
      <w:r>
        <w:rPr>
          <w:rFonts w:hint="eastAsia" w:ascii="宋体" w:hAnsi="宋体"/>
          <w:bCs/>
          <w:sz w:val="24"/>
          <w:szCs w:val="24"/>
        </w:rPr>
        <w:t xml:space="preserve">开户名称：</w:t>
      </w:r>
      <w:r/>
    </w:p>
    <w:p>
      <w:pPr>
        <w:ind w:firstLine="480"/>
        <w:spacing w:line="360" w:lineRule="auto"/>
        <w:rPr>
          <w:rFonts w:ascii="宋体" w:hAnsi="宋体"/>
          <w:bCs/>
          <w:sz w:val="24"/>
          <w:szCs w:val="24"/>
        </w:rPr>
      </w:pPr>
      <w:r>
        <w:rPr>
          <w:rFonts w:hint="eastAsia" w:ascii="宋体" w:hAnsi="宋体"/>
          <w:bCs/>
          <w:sz w:val="24"/>
          <w:szCs w:val="24"/>
        </w:rPr>
        <w:t xml:space="preserve">开户银行</w:t>
      </w:r>
      <w:r>
        <w:rPr>
          <w:rFonts w:hint="eastAsia" w:ascii="宋体" w:hAnsi="宋体"/>
          <w:bCs/>
          <w:sz w:val="24"/>
          <w:szCs w:val="24"/>
        </w:rPr>
        <w:t xml:space="preserve">、账号</w:t>
      </w:r>
      <w:r>
        <w:rPr>
          <w:rFonts w:hint="eastAsia" w:ascii="宋体" w:hAnsi="宋体"/>
          <w:bCs/>
          <w:sz w:val="24"/>
          <w:szCs w:val="24"/>
        </w:rPr>
        <w:t xml:space="preserve">：                   </w:t>
      </w:r>
      <w:r/>
    </w:p>
    <w:p>
      <w:pPr>
        <w:spacing w:line="400" w:lineRule="exact"/>
        <w:rPr>
          <w:rFonts w:ascii="黑体" w:eastAsia="黑体"/>
          <w:bCs/>
          <w:sz w:val="28"/>
          <w:szCs w:val="28"/>
        </w:rPr>
      </w:pPr>
      <w:r>
        <w:rPr>
          <w:rFonts w:ascii="黑体" w:hAnsi="宋体" w:eastAsia="黑体"/>
          <w:bCs/>
          <w:sz w:val="24"/>
          <w:szCs w:val="24"/>
        </w:rPr>
        <w:br w:type="page" w:clear="all"/>
      </w:r>
      <w:r>
        <w:rPr>
          <w:rFonts w:hint="eastAsia" w:ascii="黑体" w:hAnsi="宋体" w:eastAsia="黑体"/>
          <w:bCs/>
          <w:sz w:val="24"/>
          <w:szCs w:val="24"/>
        </w:rPr>
        <w:t xml:space="preserve">（二）（投标人）关于资格的声明函（格式）</w:t>
      </w:r>
      <w:r/>
    </w:p>
    <w:p>
      <w:pPr>
        <w:jc w:val="cente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关于资格的声明函</w:t>
      </w:r>
      <w:r/>
    </w:p>
    <w:p>
      <w:pPr>
        <w:jc w:val="center"/>
        <w:rPr>
          <w:rFonts w:ascii="黑体" w:hAnsi="黑体"/>
          <w:b/>
          <w:sz w:val="32"/>
          <w:szCs w:val="32"/>
        </w:rPr>
        <w:outlineLvl w:val="0"/>
      </w:pPr>
      <w:r>
        <w:rPr>
          <w:rFonts w:hint="eastAsia" w:ascii="宋体" w:hAnsi="宋体"/>
          <w:b/>
          <w:sz w:val="28"/>
          <w:szCs w:val="28"/>
        </w:rPr>
        <w:t xml:space="preserve">（请按标段一、标段二、标段三分别填列）</w:t>
      </w:r>
      <w:r/>
    </w:p>
    <w:p>
      <w:pPr>
        <w:spacing w:line="48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hint="eastAsia" w:ascii="宋体" w:hAnsi="宋体"/>
          <w:bCs/>
          <w:sz w:val="24"/>
          <w:szCs w:val="24"/>
        </w:rPr>
        <w:t xml:space="preserve">无锡</w:t>
      </w:r>
      <w:r>
        <w:rPr>
          <w:rFonts w:hint="eastAsia" w:ascii="宋体" w:hAnsi="宋体"/>
          <w:bCs/>
          <w:sz w:val="24"/>
          <w:szCs w:val="24"/>
        </w:rPr>
        <w:t xml:space="preserve">浩源招</w:t>
      </w:r>
      <w:r>
        <w:rPr>
          <w:rFonts w:hint="eastAsia" w:ascii="宋体" w:hAnsi="宋体"/>
          <w:bCs/>
          <w:sz w:val="24"/>
          <w:szCs w:val="24"/>
        </w:rPr>
        <w:t xml:space="preserve">投标咨询服务有限公司：</w:t>
      </w:r>
      <w:r/>
    </w:p>
    <w:p>
      <w:pPr>
        <w:ind w:firstLine="120"/>
        <w:spacing w:line="360" w:lineRule="auto"/>
        <w:rPr>
          <w:rFonts w:ascii="宋体" w:hAnsi="宋体"/>
          <w:bCs/>
          <w:sz w:val="24"/>
          <w:szCs w:val="24"/>
        </w:rPr>
      </w:pPr>
      <w:r>
        <w:rPr>
          <w:rFonts w:hint="eastAsia" w:ascii="宋体" w:hAnsi="宋体"/>
          <w:bCs/>
          <w:sz w:val="24"/>
          <w:szCs w:val="24"/>
        </w:rPr>
        <w:t xml:space="preserve">   1.我单位在参加政府采购活动前三年内在经营活动中没有重大违法记录。</w:t>
      </w:r>
      <w:r/>
    </w:p>
    <w:p>
      <w:pPr>
        <w:ind w:firstLine="480"/>
        <w:spacing w:line="360" w:lineRule="auto"/>
        <w:rPr>
          <w:rFonts w:ascii="宋体" w:hAnsi="宋体"/>
          <w:bCs/>
          <w:sz w:val="24"/>
          <w:szCs w:val="24"/>
        </w:rPr>
      </w:pPr>
      <w:r>
        <w:rPr>
          <w:rFonts w:hint="eastAsia" w:ascii="宋体" w:hAnsi="宋体"/>
          <w:bCs/>
          <w:sz w:val="24"/>
          <w:szCs w:val="24"/>
        </w:rPr>
        <w:t xml:space="preserve">2.我公司（单位）</w:t>
      </w:r>
      <w:r>
        <w:rPr>
          <w:rFonts w:hint="eastAsia" w:ascii="宋体" w:hAnsi="宋体"/>
          <w:bCs/>
          <w:sz w:val="24"/>
          <w:szCs w:val="24"/>
        </w:rPr>
        <w:t xml:space="preserve">愿针对</w:t>
      </w:r>
      <w:r>
        <w:rPr>
          <w:rFonts w:hint="eastAsia" w:ascii="宋体" w:hAnsi="宋体"/>
          <w:bCs/>
          <w:sz w:val="24"/>
          <w:szCs w:val="24"/>
        </w:rPr>
        <w:t xml:space="preserve">本次项目（</w:t>
      </w:r>
      <w:r>
        <w:rPr>
          <w:rFonts w:hint="eastAsia" w:ascii="宋体" w:hAnsi="宋体"/>
          <w:bCs/>
          <w:sz w:val="24"/>
          <w:szCs w:val="24"/>
        </w:rPr>
        <w:t xml:space="preserve">JSZC-320211-HYFW-G2024-0046</w:t>
      </w:r>
      <w:r>
        <w:rPr>
          <w:rFonts w:hint="eastAsia" w:ascii="宋体" w:hAnsi="宋体"/>
          <w:bCs/>
          <w:sz w:val="24"/>
          <w:szCs w:val="24"/>
        </w:rPr>
        <w:tab/>
      </w:r>
      <w:r>
        <w:rPr>
          <w:rFonts w:hint="eastAsia" w:ascii="宋体" w:hAnsi="宋体"/>
          <w:bCs/>
          <w:sz w:val="24"/>
          <w:szCs w:val="24"/>
        </w:rPr>
        <w:t xml:space="preserve">）进行投标，投标文件中所有关于投标资格的文件、证明、陈述均是真实的、准确的。若有违背，我公司（单位）</w:t>
      </w:r>
      <w:r>
        <w:rPr>
          <w:rFonts w:hint="eastAsia" w:ascii="宋体" w:hAnsi="宋体"/>
          <w:bCs/>
          <w:sz w:val="24"/>
          <w:szCs w:val="24"/>
          <w:u w:val="single"/>
        </w:rPr>
        <w:t xml:space="preserve">               </w:t>
      </w:r>
      <w:r>
        <w:rPr>
          <w:rFonts w:hint="eastAsia" w:ascii="宋体" w:hAnsi="宋体"/>
          <w:bCs/>
          <w:sz w:val="24"/>
          <w:szCs w:val="24"/>
        </w:rPr>
        <w:t xml:space="preserve">愿意承担由此而产生的一切后果。</w:t>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hint="eastAsia" w:ascii="宋体" w:hAnsi="宋体"/>
          <w:bCs/>
          <w:sz w:val="24"/>
          <w:szCs w:val="24"/>
        </w:rPr>
        <w:t xml:space="preserve">投标人（盖章）：</w:t>
      </w:r>
      <w:r/>
    </w:p>
    <w:p>
      <w:pPr>
        <w:spacing w:line="480" w:lineRule="auto"/>
        <w:rPr>
          <w:rFonts w:ascii="宋体" w:hAnsi="宋体"/>
          <w:bCs/>
          <w:sz w:val="24"/>
          <w:szCs w:val="24"/>
        </w:rPr>
      </w:pPr>
      <w:r>
        <w:rPr>
          <w:rFonts w:hint="eastAsia" w:ascii="宋体" w:hAnsi="宋体"/>
          <w:bCs/>
          <w:sz w:val="24"/>
          <w:szCs w:val="24"/>
        </w:rPr>
        <w:t xml:space="preserve">法定代表人（</w:t>
      </w:r>
      <w:r>
        <w:rPr>
          <w:rFonts w:hint="eastAsia" w:ascii="宋体" w:hAnsi="宋体"/>
          <w:bCs/>
          <w:sz w:val="24"/>
          <w:szCs w:val="24"/>
          <w:lang w:val="en-GB"/>
        </w:rPr>
        <w:t xml:space="preserve">或</w:t>
      </w:r>
      <w:r>
        <w:rPr>
          <w:rFonts w:hint="eastAsia" w:ascii="宋体" w:hAnsi="宋体"/>
          <w:bCs/>
          <w:sz w:val="24"/>
          <w:szCs w:val="24"/>
        </w:rPr>
        <w:t xml:space="preserve">分支机构负责人）或被授权代表（签字或盖章）：</w:t>
      </w:r>
      <w:r/>
    </w:p>
    <w:p>
      <w:pPr>
        <w:spacing w:line="480" w:lineRule="auto"/>
        <w:rPr>
          <w:rFonts w:ascii="宋体" w:hAnsi="宋体"/>
          <w:bCs/>
          <w:sz w:val="24"/>
          <w:szCs w:val="24"/>
        </w:rPr>
      </w:pPr>
      <w:r>
        <w:rPr>
          <w:rFonts w:hint="eastAsia" w:ascii="宋体" w:hAnsi="宋体"/>
          <w:bCs/>
          <w:sz w:val="24"/>
          <w:szCs w:val="24"/>
        </w:rPr>
        <w:t xml:space="preserve">日期：</w:t>
      </w:r>
      <w:r/>
    </w:p>
    <w:p>
      <w:pPr>
        <w:spacing w:line="480" w:lineRule="auto"/>
        <w:rPr>
          <w:rFonts w:ascii="宋体" w:hAnsi="宋体"/>
          <w:bCs/>
          <w:sz w:val="24"/>
          <w:szCs w:val="24"/>
        </w:rPr>
      </w:pPr>
      <w:r>
        <w:rPr>
          <w:rFonts w:ascii="宋体" w:hAnsi="宋体"/>
          <w:bCs/>
          <w:sz w:val="24"/>
          <w:szCs w:val="24"/>
        </w:rPr>
      </w:r>
      <w:r/>
    </w:p>
    <w:p>
      <w:pPr>
        <w:spacing w:line="480" w:lineRule="auto"/>
        <w:rPr>
          <w:rFonts w:ascii="宋体" w:hAnsi="宋体"/>
          <w:bCs/>
          <w:sz w:val="24"/>
          <w:szCs w:val="24"/>
        </w:rPr>
      </w:pPr>
      <w:r>
        <w:rPr>
          <w:rFonts w:hint="eastAsia" w:ascii="宋体" w:hAnsi="宋体"/>
          <w:bCs/>
          <w:sz w:val="24"/>
        </w:rPr>
        <w:t xml:space="preserve">备注：上述所称“重大违法记录”,是指投标人因违法经营受到刑事处罚或者责令停产停业、吊销许可证或者执照、较大数额罚款等行政处罚。（"较大数额罚款"的金额标准参照财库</w:t>
      </w:r>
      <w:r>
        <w:rPr>
          <w:rFonts w:hint="eastAsia" w:ascii="宋体" w:hAnsi="宋体"/>
          <w:bCs/>
          <w:sz w:val="24"/>
          <w:szCs w:val="24"/>
        </w:rPr>
        <w:t xml:space="preserve">〔2022〕</w:t>
      </w:r>
      <w:r>
        <w:rPr>
          <w:rFonts w:hint="eastAsia" w:ascii="宋体" w:hAnsi="宋体"/>
          <w:bCs/>
          <w:sz w:val="24"/>
        </w:rPr>
        <w:t xml:space="preserve">3号、苏财购</w:t>
      </w:r>
      <w:r>
        <w:rPr>
          <w:rFonts w:hint="eastAsia" w:ascii="宋体" w:hAnsi="宋体"/>
          <w:bCs/>
          <w:sz w:val="24"/>
          <w:szCs w:val="24"/>
        </w:rPr>
        <w:t xml:space="preserve">〔2022〕</w:t>
      </w:r>
      <w:r>
        <w:rPr>
          <w:rFonts w:hint="eastAsia" w:ascii="宋体" w:hAnsi="宋体"/>
          <w:bCs/>
          <w:sz w:val="24"/>
        </w:rPr>
        <w:t xml:space="preserve">2号、</w:t>
      </w:r>
      <w:r>
        <w:rPr>
          <w:rFonts w:hint="eastAsia" w:ascii="宋体" w:hAnsi="宋体"/>
          <w:bCs/>
          <w:sz w:val="24"/>
        </w:rPr>
        <w:t xml:space="preserve">锡财购</w:t>
      </w:r>
      <w:r>
        <w:rPr>
          <w:rFonts w:hint="eastAsia" w:ascii="宋体" w:hAnsi="宋体"/>
          <w:bCs/>
          <w:sz w:val="24"/>
          <w:szCs w:val="24"/>
        </w:rPr>
        <w:t xml:space="preserve">〔2022〕</w:t>
      </w:r>
      <w:r>
        <w:rPr>
          <w:rFonts w:hint="eastAsia" w:ascii="宋体" w:hAnsi="宋体"/>
          <w:bCs/>
          <w:sz w:val="24"/>
        </w:rPr>
        <w:t xml:space="preserve">2号文执行。）</w:t>
      </w:r>
      <w:r/>
    </w:p>
    <w:p>
      <w:pPr>
        <w:spacing w:line="480" w:lineRule="auto"/>
        <w:rPr>
          <w:rFonts w:ascii="宋体" w:hAnsi="宋体"/>
          <w:bCs/>
          <w:sz w:val="24"/>
          <w:szCs w:val="24"/>
        </w:rPr>
      </w:pPr>
      <w:r>
        <w:rPr>
          <w:rFonts w:ascii="宋体" w:hAnsi="宋体"/>
          <w:bCs/>
          <w:sz w:val="24"/>
          <w:szCs w:val="24"/>
        </w:rPr>
      </w:r>
      <w:r/>
    </w:p>
    <w:p>
      <w:pPr>
        <w:spacing w:line="400" w:lineRule="exact"/>
        <w:rPr>
          <w:rFonts w:ascii="宋体" w:hAnsi="宋体"/>
          <w:bCs/>
          <w:sz w:val="24"/>
          <w:szCs w:val="24"/>
        </w:rPr>
      </w:pPr>
      <w:r>
        <w:rPr>
          <w:rFonts w:ascii="宋体" w:hAnsi="宋体"/>
          <w:bCs/>
          <w:sz w:val="24"/>
          <w:szCs w:val="24"/>
        </w:rPr>
      </w:r>
      <w:r/>
    </w:p>
    <w:p>
      <w:pPr>
        <w:spacing w:line="400" w:lineRule="exact"/>
        <w:rPr>
          <w:rFonts w:ascii="宋体" w:hAnsi="宋体"/>
          <w:bCs/>
          <w:sz w:val="24"/>
          <w:szCs w:val="24"/>
        </w:rPr>
      </w:pPr>
      <w:r>
        <w:rPr>
          <w:rFonts w:ascii="宋体" w:hAnsi="宋体"/>
          <w:bCs/>
          <w:sz w:val="24"/>
          <w:szCs w:val="24"/>
        </w:rPr>
      </w:r>
      <w:r/>
    </w:p>
    <w:p>
      <w:pPr>
        <w:spacing w:line="400" w:lineRule="exact"/>
        <w:rPr>
          <w:rFonts w:ascii="宋体" w:hAnsi="宋体"/>
          <w:bCs/>
          <w:sz w:val="24"/>
          <w:szCs w:val="24"/>
        </w:rPr>
      </w:pPr>
      <w:r>
        <w:rPr>
          <w:rFonts w:ascii="宋体" w:hAnsi="宋体"/>
          <w:bCs/>
          <w:sz w:val="24"/>
          <w:szCs w:val="24"/>
        </w:rPr>
      </w:r>
      <w:r/>
    </w:p>
    <w:p>
      <w:pPr>
        <w:spacing w:line="360" w:lineRule="auto"/>
        <w:tabs>
          <w:tab w:val="left" w:pos="630" w:leader="none"/>
        </w:tabs>
        <w:rPr>
          <w:rFonts w:ascii="宋体" w:hAnsi="宋体"/>
          <w:bCs/>
          <w:sz w:val="24"/>
          <w:szCs w:val="24"/>
        </w:rPr>
      </w:pPr>
      <w:r>
        <w:rPr>
          <w:rFonts w:ascii="宋体" w:hAnsi="宋体"/>
          <w:bCs/>
          <w:sz w:val="24"/>
          <w:szCs w:val="24"/>
        </w:rPr>
        <w:br w:type="page" w:clear="all"/>
      </w:r>
      <w:r/>
    </w:p>
    <w:p>
      <w:pPr>
        <w:spacing w:line="400" w:lineRule="exact"/>
        <w:rPr>
          <w:rFonts w:ascii="黑体" w:hAnsi="宋体" w:eastAsia="黑体"/>
          <w:bCs/>
          <w:sz w:val="24"/>
          <w:szCs w:val="24"/>
        </w:rPr>
      </w:pPr>
      <w:r>
        <w:rPr>
          <w:rFonts w:hint="eastAsia" w:ascii="黑体" w:hAnsi="宋体" w:eastAsia="黑体"/>
          <w:bCs/>
          <w:sz w:val="24"/>
          <w:szCs w:val="24"/>
        </w:rPr>
        <w:t xml:space="preserve">（三）委托投标授权书（格式）</w:t>
      </w:r>
      <w:r/>
    </w:p>
    <w:p>
      <w:pPr>
        <w:ind w:left="855"/>
        <w:rPr>
          <w:rFonts w:ascii="宋体" w:hAnsi="宋体"/>
          <w:b/>
          <w:szCs w:val="21"/>
        </w:rPr>
      </w:pPr>
      <w:r>
        <w:rPr>
          <w:rFonts w:hint="eastAsia" w:ascii="宋体" w:hAnsi="宋体"/>
          <w:b/>
          <w:szCs w:val="21"/>
        </w:rPr>
        <w:t xml:space="preserve">（投标人如果是分支机构，投标时中必须提交本授权书。）</w:t>
      </w:r>
      <w:r/>
    </w:p>
    <w:p>
      <w:pPr>
        <w:jc w:val="center"/>
        <w:rPr>
          <w:rFonts w:ascii="宋体" w:hAnsi="宋体"/>
          <w:bCs/>
          <w:sz w:val="28"/>
          <w:szCs w:val="28"/>
        </w:rPr>
      </w:pPr>
      <w:r>
        <w:rPr>
          <w:rFonts w:ascii="宋体" w:hAnsi="宋体"/>
          <w:bCs/>
          <w:sz w:val="28"/>
          <w:szCs w:val="28"/>
        </w:rPr>
      </w:r>
      <w:r/>
    </w:p>
    <w:p>
      <w:pPr>
        <w:jc w:val="center"/>
        <w:rPr>
          <w:rFonts w:ascii="黑体" w:hAnsi="黑体" w:eastAsia="黑体"/>
          <w:bCs/>
          <w:sz w:val="28"/>
          <w:szCs w:val="28"/>
        </w:rPr>
        <w:outlineLvl w:val="0"/>
      </w:pPr>
      <w:r>
        <w:rPr>
          <w:rFonts w:hint="eastAsia" w:ascii="黑体" w:hAnsi="黑体" w:eastAsia="黑体"/>
          <w:bCs/>
          <w:sz w:val="28"/>
          <w:szCs w:val="28"/>
        </w:rPr>
        <w:t xml:space="preserve">委托投标授权书</w:t>
      </w:r>
      <w:r/>
    </w:p>
    <w:p>
      <w:pPr>
        <w:spacing w:before="312" w:after="312" w:line="360" w:lineRule="auto"/>
        <w:rPr>
          <w:rFonts w:ascii="宋体" w:hAnsi="宋体"/>
          <w:sz w:val="24"/>
        </w:rPr>
      </w:pPr>
      <w:r>
        <w:rPr>
          <w:rFonts w:hint="eastAsia" w:ascii="宋体" w:hAnsi="宋体"/>
          <w:sz w:val="24"/>
        </w:rPr>
        <w:t xml:space="preserve">无锡</w:t>
      </w:r>
      <w:r>
        <w:rPr>
          <w:rFonts w:hint="eastAsia" w:ascii="宋体" w:hAnsi="宋体"/>
          <w:sz w:val="24"/>
        </w:rPr>
        <w:t xml:space="preserve">浩源招</w:t>
      </w:r>
      <w:r>
        <w:rPr>
          <w:rFonts w:hint="eastAsia" w:ascii="宋体" w:hAnsi="宋体"/>
          <w:sz w:val="24"/>
        </w:rPr>
        <w:t xml:space="preserve">投标咨询服务有限公司： </w:t>
      </w:r>
      <w:r/>
    </w:p>
    <w:p>
      <w:pPr>
        <w:ind w:firstLine="480"/>
        <w:spacing w:line="360" w:lineRule="auto"/>
        <w:rPr>
          <w:rFonts w:ascii="宋体" w:hAnsi="宋体"/>
          <w:sz w:val="24"/>
        </w:rPr>
      </w:pPr>
      <w:r>
        <w:rPr>
          <w:rFonts w:hint="eastAsia" w:ascii="宋体" w:hAnsi="宋体"/>
          <w:sz w:val="24"/>
          <w:u w:val="single"/>
        </w:rPr>
        <w:t xml:space="preserve">                                      </w:t>
      </w:r>
      <w:r>
        <w:rPr>
          <w:rFonts w:hint="eastAsia" w:ascii="宋体" w:hAnsi="宋体"/>
          <w:sz w:val="24"/>
        </w:rPr>
        <w:t xml:space="preserve">（法人名称），在此授权</w:t>
      </w:r>
      <w:r>
        <w:rPr>
          <w:rFonts w:hint="eastAsia" w:ascii="宋体" w:hAnsi="宋体"/>
          <w:sz w:val="24"/>
          <w:u w:val="single"/>
        </w:rPr>
        <w:t xml:space="preserve">                                 </w:t>
      </w:r>
      <w:r>
        <w:rPr>
          <w:rFonts w:hint="eastAsia" w:ascii="宋体" w:hAnsi="宋体"/>
          <w:sz w:val="24"/>
        </w:rPr>
        <w:t xml:space="preserve">（分支机构名称）参加贵公司组织的</w:t>
      </w:r>
      <w:r>
        <w:rPr>
          <w:rFonts w:hint="eastAsia" w:ascii="宋体" w:hAnsi="宋体"/>
          <w:sz w:val="24"/>
        </w:rPr>
        <w:t xml:space="preserve">滨湖区</w:t>
      </w:r>
      <w:r>
        <w:rPr>
          <w:rFonts w:hint="eastAsia" w:ascii="宋体" w:hAnsi="宋体"/>
          <w:sz w:val="24"/>
        </w:rPr>
        <w:t xml:space="preserve">2025-2026年度居家养老援助服务项目（</w:t>
      </w:r>
      <w:r>
        <w:rPr>
          <w:rFonts w:ascii="宋体" w:hAnsi="宋体"/>
          <w:sz w:val="24"/>
        </w:rPr>
        <w:t xml:space="preserve">JSZC-320211-HYFW-G2024-0046</w:t>
      </w:r>
      <w:r>
        <w:rPr>
          <w:rFonts w:ascii="宋体" w:hAnsi="宋体"/>
          <w:sz w:val="24"/>
        </w:rPr>
        <w:tab/>
      </w:r>
      <w:r>
        <w:rPr>
          <w:rFonts w:ascii="宋体" w:hAnsi="宋体"/>
          <w:sz w:val="24"/>
        </w:rPr>
        <w:t xml:space="preserve">）</w:t>
      </w:r>
      <w:r>
        <w:rPr>
          <w:rFonts w:hint="eastAsia" w:ascii="宋体" w:hAnsi="宋体"/>
          <w:sz w:val="24"/>
        </w:rPr>
        <w:t xml:space="preserve">的投标具体工作，并签署全部有关的文件、协议及合同，及其协议、合同的执行、完成。我方在此承诺</w:t>
      </w:r>
      <w:r>
        <w:rPr>
          <w:rFonts w:hint="eastAsia" w:ascii="宋体" w:hAnsi="宋体"/>
          <w:sz w:val="24"/>
          <w:u w:val="single"/>
        </w:rPr>
        <w:t xml:space="preserve">               </w:t>
      </w:r>
      <w:r>
        <w:rPr>
          <w:rFonts w:hint="eastAsia" w:ascii="宋体" w:hAnsi="宋体"/>
          <w:sz w:val="24"/>
        </w:rPr>
        <w:t xml:space="preserve">（分支机构名称）在投标过程中的所有承诺对我方均具有约束力，我方保证为上述单位就此次政府采购活动承担全部责任，并履行招标文件的各项要求和投标文件中</w:t>
      </w:r>
      <w:r>
        <w:rPr>
          <w:rFonts w:hint="eastAsia" w:ascii="宋体" w:hAnsi="宋体"/>
          <w:sz w:val="24"/>
        </w:rPr>
        <w:t xml:space="preserve">作出</w:t>
      </w:r>
      <w:r>
        <w:rPr>
          <w:rFonts w:hint="eastAsia" w:ascii="宋体" w:hAnsi="宋体"/>
          <w:sz w:val="24"/>
        </w:rPr>
        <w:t xml:space="preserve">的一切承诺。</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ind w:firstLine="6360"/>
        <w:spacing w:line="360" w:lineRule="auto"/>
        <w:rPr>
          <w:rFonts w:ascii="宋体" w:hAnsi="宋体"/>
          <w:sz w:val="24"/>
        </w:rPr>
      </w:pPr>
      <w:r>
        <w:rPr>
          <w:rFonts w:hint="eastAsia" w:ascii="宋体" w:hAnsi="宋体"/>
          <w:sz w:val="24"/>
        </w:rPr>
        <w:t xml:space="preserve">法人（盖章）： </w:t>
      </w:r>
      <w:r/>
    </w:p>
    <w:p>
      <w:pPr>
        <w:ind w:firstLine="5280"/>
        <w:spacing w:line="360" w:lineRule="auto"/>
        <w:rPr>
          <w:rFonts w:ascii="宋体" w:hAnsi="宋体"/>
          <w:sz w:val="24"/>
        </w:rPr>
      </w:pPr>
      <w:r>
        <w:rPr>
          <w:rFonts w:hint="eastAsia" w:ascii="宋体" w:hAnsi="宋体"/>
          <w:sz w:val="24"/>
        </w:rPr>
        <w:t xml:space="preserve">法定代表人签字或盖章： </w:t>
      </w:r>
      <w:r/>
    </w:p>
    <w:p>
      <w:pPr>
        <w:ind w:firstLine="7200"/>
        <w:spacing w:line="360" w:lineRule="auto"/>
        <w:rPr>
          <w:rFonts w:ascii="宋体" w:hAnsi="宋体"/>
          <w:sz w:val="24"/>
        </w:rPr>
      </w:pPr>
      <w:r>
        <w:rPr>
          <w:rFonts w:hint="eastAsia" w:ascii="宋体" w:hAnsi="宋体"/>
          <w:sz w:val="24"/>
        </w:rPr>
        <w:t xml:space="preserve">日期：</w:t>
      </w:r>
      <w:r/>
    </w:p>
    <w:p>
      <w:pPr>
        <w:spacing w:line="480" w:lineRule="auto"/>
        <w:rPr>
          <w:rFonts w:ascii="宋体" w:hAnsi="宋体"/>
          <w:bCs/>
          <w:sz w:val="24"/>
          <w:szCs w:val="24"/>
        </w:rPr>
      </w:pPr>
      <w:r>
        <w:rPr>
          <w:rFonts w:ascii="宋体" w:hAnsi="宋体"/>
          <w:bCs/>
          <w:sz w:val="24"/>
          <w:szCs w:val="24"/>
        </w:rPr>
      </w:r>
      <w:r/>
    </w:p>
    <w:p>
      <w:pPr>
        <w:spacing w:line="360" w:lineRule="auto"/>
        <w:tabs>
          <w:tab w:val="left" w:pos="630" w:leader="none"/>
        </w:tabs>
        <w:rPr>
          <w:rFonts w:ascii="宋体" w:hAnsi="宋体"/>
          <w:bCs/>
          <w:sz w:val="24"/>
          <w:szCs w:val="24"/>
        </w:rPr>
      </w:pPr>
      <w:r>
        <w:rPr>
          <w:rFonts w:ascii="宋体" w:hAnsi="宋体"/>
          <w:bCs/>
          <w:sz w:val="24"/>
          <w:szCs w:val="24"/>
        </w:rPr>
      </w:r>
      <w:r/>
    </w:p>
    <w:p>
      <w:pPr>
        <w:spacing w:line="360" w:lineRule="auto"/>
        <w:tabs>
          <w:tab w:val="left" w:pos="630" w:leader="none"/>
        </w:tabs>
        <w:rPr>
          <w:rFonts w:ascii="宋体" w:hAnsi="宋体"/>
          <w:bCs/>
          <w:sz w:val="24"/>
          <w:szCs w:val="24"/>
        </w:rPr>
      </w:pPr>
      <w:r>
        <w:rPr>
          <w:rFonts w:ascii="宋体" w:hAnsi="宋体"/>
          <w:bCs/>
          <w:sz w:val="24"/>
          <w:szCs w:val="24"/>
        </w:rPr>
      </w:r>
      <w:r/>
    </w:p>
    <w:p>
      <w:pPr>
        <w:spacing w:line="360" w:lineRule="auto"/>
        <w:tabs>
          <w:tab w:val="left" w:pos="630" w:leader="none"/>
        </w:tabs>
        <w:rPr>
          <w:rFonts w:ascii="宋体" w:hAnsi="宋体"/>
          <w:bCs/>
          <w:sz w:val="24"/>
          <w:szCs w:val="24"/>
        </w:rPr>
      </w:pPr>
      <w:r>
        <w:rPr>
          <w:rFonts w:ascii="宋体" w:hAnsi="宋体"/>
          <w:bCs/>
          <w:sz w:val="24"/>
          <w:szCs w:val="24"/>
        </w:rPr>
      </w:r>
      <w:r/>
    </w:p>
    <w:p>
      <w:pPr>
        <w:spacing w:line="360" w:lineRule="auto"/>
        <w:tabs>
          <w:tab w:val="left" w:pos="630" w:leader="none"/>
        </w:tabs>
        <w:rPr>
          <w:rFonts w:ascii="宋体" w:hAnsi="宋体"/>
          <w:bCs/>
          <w:sz w:val="24"/>
          <w:szCs w:val="24"/>
        </w:rPr>
      </w:pPr>
      <w:r>
        <w:rPr>
          <w:rFonts w:ascii="宋体" w:hAnsi="宋体"/>
          <w:bCs/>
          <w:sz w:val="24"/>
          <w:szCs w:val="24"/>
        </w:rPr>
      </w:r>
      <w:r/>
    </w:p>
    <w:p>
      <w:pPr>
        <w:spacing w:line="360" w:lineRule="auto"/>
        <w:tabs>
          <w:tab w:val="left" w:pos="630" w:leader="none"/>
        </w:tabs>
        <w:rPr>
          <w:rFonts w:ascii="宋体" w:hAnsi="宋体"/>
          <w:bCs/>
          <w:sz w:val="24"/>
          <w:szCs w:val="24"/>
        </w:rPr>
      </w:pPr>
      <w:r>
        <w:rPr>
          <w:rFonts w:ascii="宋体" w:hAnsi="宋体"/>
          <w:bCs/>
          <w:sz w:val="24"/>
          <w:szCs w:val="24"/>
        </w:rPr>
      </w:r>
      <w:r/>
    </w:p>
    <w:p>
      <w:pPr>
        <w:spacing w:line="360" w:lineRule="auto"/>
        <w:tabs>
          <w:tab w:val="left" w:pos="630" w:leader="none"/>
        </w:tabs>
        <w:rPr>
          <w:rFonts w:ascii="宋体" w:hAnsi="宋体"/>
          <w:bCs/>
          <w:sz w:val="24"/>
          <w:szCs w:val="24"/>
        </w:rPr>
      </w:pPr>
      <w:r>
        <w:rPr>
          <w:rFonts w:ascii="宋体" w:hAnsi="宋体"/>
          <w:bCs/>
          <w:sz w:val="24"/>
          <w:szCs w:val="24"/>
        </w:rPr>
      </w:r>
      <w:r/>
    </w:p>
    <w:p>
      <w:pPr>
        <w:spacing w:line="360" w:lineRule="auto"/>
        <w:tabs>
          <w:tab w:val="left" w:pos="630" w:leader="none"/>
        </w:tabs>
        <w:rPr>
          <w:rFonts w:ascii="黑体" w:hAnsi="宋体" w:eastAsia="黑体"/>
          <w:bCs/>
          <w:sz w:val="24"/>
          <w:szCs w:val="24"/>
        </w:rPr>
      </w:pPr>
      <w:r>
        <w:rPr>
          <w:rFonts w:hint="eastAsia" w:ascii="黑体" w:hAnsi="黑体" w:eastAsia="黑体"/>
          <w:bCs/>
          <w:sz w:val="24"/>
          <w:szCs w:val="24"/>
        </w:rPr>
        <w:t xml:space="preserve">（</w:t>
      </w:r>
      <w:r>
        <w:rPr>
          <w:rFonts w:hint="eastAsia" w:ascii="黑体" w:hAnsi="黑体" w:eastAsia="黑体"/>
          <w:bCs/>
          <w:sz w:val="24"/>
          <w:szCs w:val="24"/>
        </w:rPr>
        <w:t xml:space="preserve">四</w:t>
      </w:r>
      <w:r>
        <w:rPr>
          <w:rFonts w:hint="eastAsia" w:ascii="黑体" w:hAnsi="黑体" w:eastAsia="黑体"/>
          <w:bCs/>
          <w:sz w:val="24"/>
          <w:szCs w:val="24"/>
        </w:rPr>
        <w:t xml:space="preserve">）</w:t>
      </w:r>
      <w:r>
        <w:rPr>
          <w:rFonts w:hint="eastAsia" w:ascii="黑体" w:hAnsi="宋体" w:eastAsia="黑体"/>
          <w:bCs/>
          <w:sz w:val="24"/>
          <w:szCs w:val="24"/>
        </w:rPr>
        <w:t xml:space="preserve">（投标人）法定代表人（或无锡市级机构负责人）授权委托书（格式）</w:t>
      </w:r>
      <w:r/>
    </w:p>
    <w:p>
      <w:pPr>
        <w:jc w:val="center"/>
        <w:rPr>
          <w:rFonts w:ascii="黑体" w:hAnsi="黑体" w:eastAsia="黑体"/>
          <w:bCs/>
          <w:sz w:val="28"/>
          <w:szCs w:val="28"/>
        </w:rPr>
      </w:pPr>
      <w:r>
        <w:rPr>
          <w:rFonts w:ascii="黑体" w:hAnsi="黑体" w:eastAsia="黑体"/>
          <w:bCs/>
          <w:sz w:val="28"/>
          <w:szCs w:val="28"/>
        </w:rPr>
      </w:r>
      <w:r/>
    </w:p>
    <w:p>
      <w:pPr>
        <w:jc w:val="center"/>
        <w:rPr>
          <w:rFonts w:ascii="黑体" w:hAnsi="黑体" w:eastAsia="黑体"/>
          <w:bCs/>
          <w:sz w:val="28"/>
          <w:szCs w:val="28"/>
        </w:rPr>
      </w:pPr>
      <w:r>
        <w:rPr>
          <w:rFonts w:hint="eastAsia" w:ascii="黑体" w:hAnsi="黑体" w:eastAsia="黑体"/>
          <w:bCs/>
          <w:sz w:val="28"/>
          <w:szCs w:val="28"/>
        </w:rPr>
        <w:t xml:space="preserve">法定代表人（或</w:t>
      </w:r>
      <w:r>
        <w:rPr>
          <w:rFonts w:hint="eastAsia" w:ascii="黑体" w:hAnsi="黑体" w:eastAsia="黑体"/>
          <w:bCs/>
          <w:sz w:val="28"/>
          <w:szCs w:val="28"/>
        </w:rPr>
        <w:t xml:space="preserve">分支</w:t>
      </w:r>
      <w:r>
        <w:rPr>
          <w:rFonts w:hint="eastAsia" w:ascii="黑体" w:hAnsi="黑体" w:eastAsia="黑体"/>
          <w:bCs/>
          <w:sz w:val="28"/>
          <w:szCs w:val="28"/>
        </w:rPr>
        <w:t xml:space="preserve">机构负责人）授权委托书</w:t>
      </w:r>
      <w:r/>
    </w:p>
    <w:p>
      <w:pPr>
        <w:jc w:val="center"/>
        <w:rPr>
          <w:rFonts w:ascii="黑体" w:hAnsi="黑体"/>
          <w:b/>
          <w:sz w:val="32"/>
          <w:szCs w:val="32"/>
        </w:rPr>
        <w:outlineLvl w:val="0"/>
      </w:pPr>
      <w:r>
        <w:rPr>
          <w:rFonts w:hint="eastAsia" w:ascii="宋体" w:hAnsi="宋体"/>
          <w:b/>
          <w:sz w:val="28"/>
          <w:szCs w:val="28"/>
        </w:rPr>
        <w:t xml:space="preserve">（请按标段一、标段二、标段三分别填列）</w:t>
      </w:r>
      <w:r/>
    </w:p>
    <w:p>
      <w:pPr>
        <w:spacing w:line="480" w:lineRule="auto"/>
        <w:rPr>
          <w:rFonts w:ascii="宋体" w:hAnsi="宋体"/>
          <w:bCs/>
          <w:sz w:val="24"/>
          <w:szCs w:val="24"/>
        </w:rPr>
      </w:pPr>
      <w:r>
        <w:rPr>
          <w:rFonts w:ascii="宋体" w:hAnsi="宋体"/>
          <w:bCs/>
          <w:sz w:val="24"/>
          <w:szCs w:val="24"/>
        </w:rPr>
      </w:r>
      <w:r/>
    </w:p>
    <w:p>
      <w:pPr>
        <w:spacing w:line="480" w:lineRule="auto"/>
        <w:rPr>
          <w:rFonts w:ascii="宋体" w:hAnsi="宋体"/>
          <w:bCs/>
          <w:sz w:val="24"/>
          <w:szCs w:val="24"/>
        </w:rPr>
      </w:pPr>
      <w:r>
        <w:rPr>
          <w:rFonts w:hint="eastAsia" w:ascii="宋体" w:hAnsi="宋体"/>
          <w:bCs/>
          <w:sz w:val="24"/>
          <w:szCs w:val="24"/>
        </w:rPr>
        <w:t xml:space="preserve">无锡</w:t>
      </w:r>
      <w:r>
        <w:rPr>
          <w:rFonts w:hint="eastAsia" w:ascii="宋体" w:hAnsi="宋体"/>
          <w:bCs/>
          <w:sz w:val="24"/>
          <w:szCs w:val="24"/>
        </w:rPr>
        <w:t xml:space="preserve">浩源招</w:t>
      </w:r>
      <w:r>
        <w:rPr>
          <w:rFonts w:hint="eastAsia" w:ascii="宋体" w:hAnsi="宋体"/>
          <w:bCs/>
          <w:sz w:val="24"/>
          <w:szCs w:val="24"/>
        </w:rPr>
        <w:t xml:space="preserve">投标咨询服务有限公司：</w:t>
      </w:r>
      <w:r/>
    </w:p>
    <w:p>
      <w:pPr>
        <w:spacing w:line="480" w:lineRule="auto"/>
        <w:rPr>
          <w:rFonts w:ascii="宋体" w:hAnsi="宋体"/>
          <w:bCs/>
          <w:sz w:val="24"/>
          <w:szCs w:val="24"/>
        </w:rPr>
      </w:pPr>
      <w:r>
        <w:rPr>
          <w:rFonts w:hint="eastAsia" w:ascii="宋体" w:hAnsi="宋体"/>
          <w:bCs/>
          <w:sz w:val="24"/>
          <w:szCs w:val="24"/>
        </w:rPr>
        <w:t xml:space="preserve">    </w:t>
      </w:r>
      <w:r>
        <w:rPr>
          <w:rFonts w:hint="eastAsia" w:ascii="宋体" w:hAnsi="宋体"/>
          <w:bCs/>
          <w:sz w:val="24"/>
          <w:szCs w:val="24"/>
          <w:u w:val="single"/>
        </w:rPr>
        <w:t xml:space="preserve">                      </w:t>
      </w:r>
      <w:r>
        <w:rPr>
          <w:rFonts w:hint="eastAsia" w:ascii="宋体" w:hAnsi="宋体"/>
          <w:bCs/>
          <w:sz w:val="24"/>
          <w:szCs w:val="24"/>
        </w:rPr>
        <w:t xml:space="preserve">系中华人民共和国合法企业</w:t>
      </w:r>
      <w:r/>
    </w:p>
    <w:p>
      <w:pPr>
        <w:spacing w:line="480" w:lineRule="auto"/>
        <w:rPr>
          <w:rFonts w:ascii="宋体" w:hAnsi="宋体"/>
          <w:bCs/>
          <w:sz w:val="24"/>
          <w:szCs w:val="24"/>
        </w:rPr>
      </w:pPr>
      <w:r>
        <w:rPr>
          <w:rFonts w:hint="eastAsia" w:ascii="宋体" w:hAnsi="宋体"/>
          <w:bCs/>
          <w:sz w:val="24"/>
          <w:szCs w:val="24"/>
        </w:rPr>
        <w:t xml:space="preserve">法定地址：</w:t>
      </w:r>
      <w:r>
        <w:rPr>
          <w:rFonts w:hint="eastAsia" w:ascii="宋体" w:hAnsi="宋体"/>
          <w:bCs/>
          <w:sz w:val="24"/>
          <w:szCs w:val="24"/>
          <w:u w:val="single"/>
        </w:rPr>
        <w:t xml:space="preserve">                </w:t>
      </w:r>
      <w:r>
        <w:rPr>
          <w:rFonts w:hint="eastAsia" w:ascii="宋体" w:hAnsi="宋体"/>
          <w:bCs/>
          <w:sz w:val="24"/>
          <w:szCs w:val="24"/>
        </w:rPr>
        <w:t xml:space="preserve">特授权</w:t>
      </w:r>
      <w:r>
        <w:rPr>
          <w:rFonts w:hint="eastAsia" w:ascii="宋体" w:hAnsi="宋体"/>
          <w:bCs/>
          <w:sz w:val="24"/>
          <w:szCs w:val="24"/>
          <w:u w:val="single"/>
        </w:rPr>
        <w:t xml:space="preserve">       </w:t>
      </w:r>
      <w:r>
        <w:rPr>
          <w:rFonts w:hint="eastAsia" w:ascii="宋体" w:hAnsi="宋体"/>
          <w:bCs/>
          <w:sz w:val="24"/>
          <w:szCs w:val="24"/>
        </w:rPr>
        <w:t xml:space="preserve">代表我单位全权办理针对本项目（</w:t>
      </w:r>
      <w:r>
        <w:rPr>
          <w:rFonts w:hint="eastAsia" w:ascii="宋体" w:hAnsi="宋体"/>
          <w:sz w:val="24"/>
          <w:szCs w:val="24"/>
        </w:rPr>
        <w:t xml:space="preserve">JSZC-320211-HYFW-G2024-0046</w:t>
      </w:r>
      <w:r>
        <w:rPr>
          <w:rFonts w:hint="eastAsia" w:ascii="宋体" w:hAnsi="宋体"/>
          <w:sz w:val="24"/>
          <w:szCs w:val="24"/>
        </w:rPr>
        <w:tab/>
      </w:r>
      <w:r>
        <w:rPr>
          <w:rFonts w:hint="eastAsia" w:ascii="宋体" w:hAnsi="宋体"/>
          <w:bCs/>
          <w:sz w:val="24"/>
          <w:szCs w:val="24"/>
        </w:rPr>
        <w:t xml:space="preserve">）的投标、参与开标、评标、签约等具体工作，并签署全部有关的文件、协议及合同。</w:t>
      </w:r>
      <w:r/>
    </w:p>
    <w:p>
      <w:pPr>
        <w:ind w:firstLine="480"/>
        <w:spacing w:line="480" w:lineRule="auto"/>
        <w:rPr>
          <w:rFonts w:ascii="宋体" w:hAnsi="宋体"/>
          <w:bCs/>
          <w:sz w:val="24"/>
          <w:szCs w:val="24"/>
        </w:rPr>
      </w:pPr>
      <w:r>
        <w:rPr>
          <w:rFonts w:hint="eastAsia" w:ascii="宋体" w:hAnsi="宋体"/>
          <w:bCs/>
          <w:sz w:val="24"/>
          <w:szCs w:val="24"/>
        </w:rPr>
        <w:t xml:space="preserve">我单位对被授权人的签名负全部责任。</w:t>
      </w:r>
      <w:r/>
    </w:p>
    <w:p>
      <w:pPr>
        <w:ind w:firstLine="480"/>
        <w:spacing w:line="480" w:lineRule="auto"/>
        <w:rPr>
          <w:rFonts w:ascii="宋体" w:hAnsi="宋体"/>
          <w:bCs/>
          <w:sz w:val="24"/>
          <w:szCs w:val="24"/>
        </w:rPr>
      </w:pPr>
      <w:r>
        <w:rPr>
          <w:rFonts w:hint="eastAsia" w:ascii="宋体" w:hAnsi="宋体"/>
          <w:bCs/>
          <w:sz w:val="24"/>
          <w:szCs w:val="24"/>
        </w:rPr>
        <w:t xml:space="preserve">在撤销授权的书面通知送达你处以前，本授权书一直有效，被授权人签署的所有文件（在授权书有效期内签署的）不因授权的撤销而失效。被授权人无转授权</w:t>
      </w:r>
      <w:r>
        <w:rPr>
          <w:rFonts w:hint="eastAsia" w:ascii="宋体" w:hAnsi="宋体"/>
          <w:bCs/>
          <w:sz w:val="24"/>
          <w:szCs w:val="24"/>
        </w:rPr>
        <w:t xml:space="preserve">权</w:t>
      </w:r>
      <w:r>
        <w:rPr>
          <w:rFonts w:hint="eastAsia" w:ascii="宋体" w:hAnsi="宋体"/>
          <w:bCs/>
          <w:sz w:val="24"/>
          <w:szCs w:val="24"/>
        </w:rPr>
        <w:t xml:space="preserve">。</w:t>
      </w:r>
      <w:r/>
    </w:p>
    <w:p>
      <w:pPr>
        <w:ind w:firstLine="480"/>
        <w:spacing w:line="480" w:lineRule="auto"/>
        <w:rPr>
          <w:rFonts w:ascii="宋体" w:hAnsi="宋体"/>
          <w:bCs/>
          <w:sz w:val="24"/>
          <w:szCs w:val="24"/>
        </w:rPr>
      </w:pPr>
      <w:r>
        <w:rPr>
          <w:rFonts w:hint="eastAsia" w:ascii="宋体" w:hAnsi="宋体"/>
          <w:bCs/>
          <w:sz w:val="24"/>
          <w:szCs w:val="24"/>
        </w:rPr>
        <w:t xml:space="preserve">被授权人情况：</w:t>
      </w:r>
      <w:r/>
    </w:p>
    <w:p>
      <w:pPr>
        <w:ind w:firstLine="480"/>
        <w:spacing w:line="480" w:lineRule="auto"/>
        <w:rPr>
          <w:rFonts w:ascii="宋体" w:hAnsi="宋体"/>
          <w:bCs/>
          <w:sz w:val="24"/>
          <w:szCs w:val="24"/>
        </w:rPr>
      </w:pPr>
      <w:r>
        <w:rPr>
          <w:rFonts w:hint="eastAsia" w:ascii="宋体" w:hAnsi="宋体"/>
          <w:bCs/>
          <w:sz w:val="24"/>
          <w:szCs w:val="24"/>
        </w:rPr>
        <w:t xml:space="preserve">姓名：         性别：       年龄：       职务：</w:t>
      </w:r>
      <w:r/>
    </w:p>
    <w:p>
      <w:pPr>
        <w:ind w:firstLine="480"/>
        <w:spacing w:line="480" w:lineRule="auto"/>
        <w:rPr>
          <w:rFonts w:ascii="宋体" w:hAnsi="宋体"/>
          <w:bCs/>
          <w:sz w:val="24"/>
          <w:szCs w:val="24"/>
        </w:rPr>
      </w:pPr>
      <w:r>
        <w:rPr>
          <w:rFonts w:hint="eastAsia" w:ascii="宋体" w:hAnsi="宋体"/>
          <w:bCs/>
          <w:sz w:val="24"/>
          <w:szCs w:val="24"/>
        </w:rPr>
        <w:t xml:space="preserve">身份证号码：                电话：</w:t>
      </w:r>
      <w:r/>
    </w:p>
    <w:p>
      <w:pPr>
        <w:ind w:firstLine="480"/>
        <w:spacing w:line="480" w:lineRule="auto"/>
        <w:rPr>
          <w:rFonts w:ascii="宋体" w:hAnsi="宋体"/>
          <w:bCs/>
          <w:sz w:val="24"/>
          <w:szCs w:val="24"/>
        </w:rPr>
      </w:pPr>
      <w:r>
        <w:rPr>
          <w:rFonts w:hint="eastAsia" w:ascii="宋体" w:hAnsi="宋体"/>
          <w:bCs/>
          <w:sz w:val="24"/>
          <w:szCs w:val="24"/>
        </w:rPr>
        <w:t xml:space="preserve">通讯地址：</w:t>
      </w:r>
      <w:r/>
    </w:p>
    <w:p>
      <w:pPr>
        <w:ind w:firstLine="480"/>
        <w:spacing w:line="480" w:lineRule="auto"/>
        <w:rPr>
          <w:rFonts w:ascii="宋体" w:hAnsi="宋体"/>
          <w:bCs/>
          <w:sz w:val="24"/>
          <w:szCs w:val="24"/>
        </w:rPr>
      </w:pPr>
      <w:r>
        <w:rPr>
          <w:rFonts w:hint="eastAsia" w:ascii="宋体" w:hAnsi="宋体"/>
          <w:bCs/>
          <w:sz w:val="24"/>
          <w:szCs w:val="24"/>
        </w:rPr>
        <w:t xml:space="preserve">被授权人签名：               单位名称（盖章）：</w:t>
      </w:r>
      <w:r/>
    </w:p>
    <w:p>
      <w:pPr>
        <w:ind w:firstLine="480"/>
        <w:spacing w:line="480" w:lineRule="auto"/>
        <w:rPr>
          <w:rFonts w:ascii="宋体" w:hAnsi="宋体"/>
          <w:bCs/>
          <w:sz w:val="24"/>
          <w:szCs w:val="24"/>
        </w:rPr>
      </w:pPr>
      <w:r>
        <w:rPr>
          <w:rFonts w:hint="eastAsia" w:ascii="宋体" w:hAnsi="宋体"/>
          <w:bCs/>
          <w:sz w:val="24"/>
          <w:szCs w:val="24"/>
        </w:rPr>
        <w:t xml:space="preserve">法定代表人或</w:t>
      </w:r>
      <w:r>
        <w:rPr>
          <w:rFonts w:hint="eastAsia" w:ascii="宋体" w:hAnsi="宋体"/>
          <w:bCs/>
          <w:sz w:val="24"/>
          <w:szCs w:val="24"/>
        </w:rPr>
        <w:t xml:space="preserve">分支</w:t>
      </w:r>
      <w:r>
        <w:rPr>
          <w:rFonts w:hint="eastAsia" w:ascii="宋体" w:hAnsi="宋体"/>
          <w:bCs/>
          <w:sz w:val="24"/>
          <w:szCs w:val="24"/>
        </w:rPr>
        <w:t xml:space="preserve">机构负责人（签字或盖章）：</w:t>
      </w:r>
      <w:r/>
    </w:p>
    <w:p>
      <w:pPr>
        <w:ind w:firstLine="480"/>
        <w:spacing w:line="480" w:lineRule="auto"/>
        <w:rPr>
          <w:rFonts w:ascii="宋体" w:hAnsi="宋体"/>
          <w:bCs/>
          <w:sz w:val="24"/>
          <w:szCs w:val="24"/>
        </w:rPr>
      </w:pPr>
      <w:r>
        <w:rPr>
          <w:rFonts w:hint="eastAsia" w:ascii="宋体" w:hAnsi="宋体"/>
          <w:bCs/>
          <w:sz w:val="24"/>
          <w:szCs w:val="24"/>
        </w:rPr>
        <w:t xml:space="preserve">日期：</w:t>
      </w:r>
      <w:r/>
    </w:p>
    <w:tbl>
      <w:tblPr>
        <w:tblW w:w="10440"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rPr>
                <w:rFonts w:ascii="宋体" w:hAnsi="宋体" w:cs="宋体"/>
                <w:sz w:val="24"/>
                <w:szCs w:val="24"/>
              </w:rPr>
            </w:pPr>
            <w:r>
              <w:rPr>
                <w:rFonts w:ascii="宋体" w:hAnsi="宋体" w:cs="宋体"/>
                <w:sz w:val="24"/>
                <w:szCs w:val="24"/>
              </w:rPr>
            </w:r>
            <w:r/>
          </w:p>
          <w:p>
            <w:pPr>
              <w:spacing w:before="4" w:line="360" w:lineRule="auto"/>
              <w:rPr>
                <w:rFonts w:ascii="宋体" w:hAnsi="宋体" w:cs="宋体"/>
                <w:sz w:val="24"/>
                <w:szCs w:val="24"/>
              </w:rPr>
            </w:pPr>
            <w:r>
              <w:rPr>
                <w:rFonts w:ascii="宋体" w:hAnsi="宋体" w:cs="宋体"/>
                <w:sz w:val="24"/>
                <w:szCs w:val="24"/>
              </w:rPr>
            </w:r>
            <w:r/>
          </w:p>
          <w:p>
            <w:pPr>
              <w:jc w:val="center"/>
              <w:spacing w:before="4" w:line="360" w:lineRule="auto"/>
              <w:rPr>
                <w:rFonts w:ascii="宋体" w:hAnsi="宋体" w:cs="宋体"/>
                <w:sz w:val="24"/>
                <w:szCs w:val="24"/>
              </w:rPr>
            </w:pPr>
            <w:r>
              <w:rPr>
                <w:rFonts w:hint="eastAsia" w:ascii="宋体" w:hAnsi="宋体" w:cs="宋体"/>
                <w:b/>
                <w:bCs/>
                <w:sz w:val="24"/>
                <w:szCs w:val="24"/>
              </w:rPr>
              <w:t xml:space="preserve">法定代表人身份证复印件</w:t>
            </w:r>
            <w:r/>
          </w:p>
        </w:tc>
        <w:tc>
          <w:tcPr>
            <w:tcBorders>
              <w:top w:val="none" w:color="000000" w:sz="4" w:space="0"/>
              <w:bottom w:val="none" w:color="000000" w:sz="4" w:space="0"/>
            </w:tcBorders>
            <w:tcW w:w="720" w:type="dxa"/>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W w:w="5040" w:type="dxa"/>
            <w:textDirection w:val="lrTb"/>
            <w:noWrap w:val="false"/>
          </w:tcPr>
          <w:p>
            <w:pPr>
              <w:spacing w:before="4" w:line="360" w:lineRule="auto"/>
              <w:rPr>
                <w:rFonts w:ascii="宋体" w:hAnsi="宋体" w:cs="宋体"/>
                <w:sz w:val="24"/>
                <w:szCs w:val="24"/>
              </w:rPr>
            </w:pPr>
            <w:r>
              <w:rPr>
                <w:rFonts w:ascii="宋体" w:hAnsi="宋体" w:cs="宋体"/>
                <w:sz w:val="24"/>
                <w:szCs w:val="24"/>
              </w:rPr>
            </w:r>
            <w:r/>
          </w:p>
          <w:p>
            <w:pPr>
              <w:jc w:val="center"/>
              <w:spacing w:before="4" w:line="360" w:lineRule="auto"/>
              <w:rPr>
                <w:rFonts w:ascii="宋体" w:hAnsi="宋体" w:cs="宋体"/>
                <w:b/>
                <w:bCs/>
                <w:sz w:val="24"/>
                <w:szCs w:val="24"/>
              </w:rPr>
            </w:pPr>
            <w:r>
              <w:rPr>
                <w:rFonts w:ascii="宋体" w:hAnsi="宋体" w:cs="宋体"/>
                <w:b/>
                <w:bCs/>
                <w:sz w:val="24"/>
                <w:szCs w:val="24"/>
              </w:rPr>
            </w:r>
            <w:r/>
          </w:p>
          <w:p>
            <w:pPr>
              <w:jc w:val="center"/>
              <w:spacing w:before="4" w:line="360" w:lineRule="auto"/>
              <w:rPr>
                <w:rFonts w:ascii="宋体" w:hAnsi="宋体" w:cs="宋体"/>
                <w:sz w:val="24"/>
                <w:szCs w:val="24"/>
              </w:rPr>
            </w:pPr>
            <w:r>
              <w:rPr>
                <w:rFonts w:hint="eastAsia" w:ascii="宋体" w:hAnsi="宋体" w:cs="宋体"/>
                <w:b/>
                <w:bCs/>
                <w:sz w:val="24"/>
                <w:szCs w:val="24"/>
              </w:rPr>
              <w:t xml:space="preserve">授权代表身份证复印件</w:t>
            </w:r>
            <w:r/>
          </w:p>
        </w:tc>
      </w:tr>
    </w:tbl>
    <w:p>
      <w:pPr>
        <w:spacing w:line="360" w:lineRule="auto"/>
        <w:tabs>
          <w:tab w:val="left" w:pos="630" w:leader="none"/>
        </w:tabs>
      </w:pPr>
      <w:r>
        <w:rPr>
          <w:rFonts w:ascii="黑体" w:eastAsia="黑体"/>
          <w:bCs/>
          <w:sz w:val="24"/>
          <w:szCs w:val="24"/>
        </w:rPr>
        <w:br w:type="page" w:clear="all"/>
      </w:r>
      <w:r>
        <w:rPr>
          <w:rFonts w:hint="eastAsia" w:ascii="黑体" w:eastAsia="黑体"/>
          <w:bCs/>
          <w:sz w:val="24"/>
          <w:szCs w:val="24"/>
        </w:rPr>
        <w:t xml:space="preserve">（</w:t>
      </w:r>
      <w:r>
        <w:rPr>
          <w:rFonts w:hint="eastAsia" w:ascii="黑体" w:eastAsia="黑体"/>
          <w:bCs/>
          <w:sz w:val="24"/>
          <w:szCs w:val="24"/>
        </w:rPr>
        <w:t xml:space="preserve">五</w:t>
      </w:r>
      <w:r>
        <w:rPr>
          <w:rFonts w:hint="eastAsia" w:ascii="黑体" w:eastAsia="黑体"/>
          <w:bCs/>
          <w:sz w:val="24"/>
          <w:szCs w:val="24"/>
        </w:rPr>
        <w:t xml:space="preserve">）</w:t>
      </w:r>
      <w:r>
        <w:rPr>
          <w:rFonts w:hint="eastAsia" w:ascii="黑体" w:hAnsi="黑体" w:eastAsia="黑体"/>
          <w:bCs/>
          <w:sz w:val="24"/>
          <w:szCs w:val="24"/>
        </w:rPr>
        <w:t xml:space="preserve">承诺书（格式）</w:t>
      </w:r>
      <w:r/>
    </w:p>
    <w:p>
      <w:pPr>
        <w:rPr>
          <w:rFonts w:ascii="宋体" w:hAnsi="宋体"/>
          <w:szCs w:val="21"/>
        </w:rPr>
      </w:pPr>
      <w:r>
        <w:rPr>
          <w:rFonts w:ascii="宋体" w:hAnsi="宋体"/>
          <w:szCs w:val="21"/>
        </w:rPr>
      </w:r>
      <w:r/>
    </w:p>
    <w:p>
      <w:pPr>
        <w:jc w:val="center"/>
        <w:rPr>
          <w:rFonts w:ascii="黑体" w:hAnsi="黑体" w:eastAsia="黑体"/>
          <w:bCs/>
          <w:sz w:val="28"/>
          <w:szCs w:val="28"/>
        </w:rPr>
      </w:pPr>
      <w:r>
        <w:rPr>
          <w:rFonts w:hint="eastAsia" w:ascii="黑体" w:hAnsi="黑体" w:eastAsia="黑体"/>
          <w:bCs/>
          <w:sz w:val="28"/>
          <w:szCs w:val="28"/>
        </w:rPr>
        <w:t xml:space="preserve">承诺书</w:t>
      </w:r>
      <w:r/>
    </w:p>
    <w:p>
      <w:pPr>
        <w:jc w:val="center"/>
        <w:rPr>
          <w:rFonts w:ascii="黑体" w:hAnsi="黑体"/>
          <w:b/>
          <w:sz w:val="32"/>
          <w:szCs w:val="32"/>
        </w:rPr>
        <w:outlineLvl w:val="0"/>
      </w:pPr>
      <w:r>
        <w:rPr>
          <w:rFonts w:hint="eastAsia" w:ascii="宋体" w:hAnsi="宋体"/>
          <w:b/>
          <w:sz w:val="28"/>
          <w:szCs w:val="28"/>
        </w:rPr>
        <w:t xml:space="preserve">（请按标段一、标段二、标段三分别填列）</w:t>
      </w:r>
      <w:r/>
    </w:p>
    <w:p>
      <w:pPr>
        <w:jc w:val="center"/>
        <w:rPr>
          <w:rFonts w:ascii="宋体" w:hAnsi="宋体"/>
          <w:bCs/>
          <w:szCs w:val="21"/>
        </w:rPr>
      </w:pPr>
      <w:r>
        <w:rPr>
          <w:rFonts w:ascii="宋体" w:hAnsi="宋体"/>
          <w:bCs/>
          <w:szCs w:val="21"/>
        </w:rPr>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（投标人名称）在此承诺：</w:t>
      </w:r>
      <w:r/>
    </w:p>
    <w:p>
      <w:pPr>
        <w:ind w:firstLine="480"/>
        <w:spacing w:line="360" w:lineRule="auto"/>
        <w:rPr>
          <w:rFonts w:ascii="宋体" w:hAnsi="宋体"/>
          <w:sz w:val="24"/>
          <w:szCs w:val="24"/>
        </w:rPr>
      </w:pPr>
      <w:r>
        <w:rPr>
          <w:rFonts w:hint="eastAsia" w:ascii="宋体" w:hAnsi="宋体"/>
          <w:sz w:val="24"/>
          <w:szCs w:val="24"/>
        </w:rPr>
        <w:t xml:space="preserve">1.本单位对本项目（</w:t>
      </w:r>
      <w:r>
        <w:rPr>
          <w:rFonts w:hint="eastAsia" w:ascii="宋体" w:hAnsi="宋体"/>
          <w:sz w:val="24"/>
          <w:szCs w:val="24"/>
        </w:rPr>
        <w:t xml:space="preserve">JSZC-320211-HYFW-G2024-0046</w:t>
      </w:r>
      <w:r>
        <w:rPr>
          <w:rFonts w:hint="eastAsia" w:ascii="宋体" w:hAnsi="宋体"/>
          <w:sz w:val="24"/>
          <w:szCs w:val="24"/>
        </w:rPr>
        <w:tab/>
      </w:r>
      <w:r>
        <w:rPr>
          <w:rFonts w:hint="eastAsia" w:ascii="宋体" w:hAnsi="宋体"/>
          <w:sz w:val="24"/>
          <w:szCs w:val="24"/>
        </w:rPr>
        <w:t xml:space="preserve">）在有效期限内按投标文件承诺报价进行优质服务，严格执行国家的有关规定。如不符合前述承诺，本公司将承担一切法律责任。</w:t>
      </w:r>
      <w:r/>
    </w:p>
    <w:p>
      <w:pPr>
        <w:ind w:firstLine="480"/>
        <w:spacing w:line="360" w:lineRule="auto"/>
        <w:rPr>
          <w:rFonts w:ascii="宋体" w:hAnsi="宋体" w:cs="宋体"/>
          <w:sz w:val="24"/>
        </w:rPr>
      </w:pPr>
      <w:r>
        <w:rPr>
          <w:rFonts w:hint="eastAsia" w:ascii="宋体" w:hAnsi="宋体"/>
          <w:sz w:val="24"/>
          <w:szCs w:val="24"/>
        </w:rPr>
        <w:t xml:space="preserve">2.</w:t>
      </w:r>
      <w:r>
        <w:rPr>
          <w:rFonts w:hint="eastAsia" w:ascii="宋体" w:hAnsi="宋体" w:cs="宋体"/>
          <w:sz w:val="24"/>
        </w:rPr>
        <w:t xml:space="preserve">本</w:t>
      </w:r>
      <w:r>
        <w:rPr>
          <w:rFonts w:hint="eastAsia" w:ascii="宋体" w:hAnsi="宋体"/>
          <w:sz w:val="24"/>
          <w:szCs w:val="24"/>
        </w:rPr>
        <w:t xml:space="preserve">单位</w:t>
      </w:r>
      <w:r>
        <w:rPr>
          <w:rFonts w:hint="eastAsia" w:ascii="宋体" w:hAnsi="宋体" w:cs="宋体"/>
          <w:sz w:val="24"/>
        </w:rPr>
        <w:t xml:space="preserve">未被“</w:t>
      </w:r>
      <w:r>
        <w:rPr>
          <w:rFonts w:hint="eastAsia" w:ascii="宋体" w:hAnsi="宋体" w:cs="宋体"/>
          <w:bCs/>
          <w:sz w:val="24"/>
        </w:rPr>
        <w:t xml:space="preserve">信用中国</w:t>
      </w:r>
      <w:r>
        <w:rPr>
          <w:rFonts w:hint="eastAsia" w:ascii="宋体" w:hAnsi="宋体" w:cs="宋体"/>
          <w:sz w:val="24"/>
        </w:rPr>
        <w:t xml:space="preserve">”</w:t>
      </w:r>
      <w:r>
        <w:rPr>
          <w:rFonts w:hint="eastAsia" w:ascii="宋体" w:hAnsi="宋体" w:cs="宋体"/>
          <w:bCs/>
          <w:sz w:val="24"/>
        </w:rPr>
        <w:t xml:space="preserve">网站（</w:t>
      </w:r>
      <w:hyperlink r:id="rId17" w:tooltip="http://www.creditchina.gov.cn" w:history="1">
        <w:r>
          <w:rPr>
            <w:rStyle w:val="774"/>
            <w:rFonts w:hint="eastAsia" w:ascii="宋体" w:hAnsi="宋体" w:cs="宋体"/>
            <w:bCs/>
            <w:color w:val="auto"/>
            <w:sz w:val="24"/>
          </w:rPr>
          <w:t xml:space="preserve">www.creditchina.gov.cn</w:t>
        </w:r>
      </w:hyperlink>
      <w:r>
        <w:rPr>
          <w:rFonts w:hint="eastAsia" w:ascii="宋体" w:hAnsi="宋体" w:cs="宋体"/>
          <w:bCs/>
          <w:sz w:val="24"/>
        </w:rPr>
        <w:t xml:space="preserve">）、</w:t>
      </w:r>
      <w:r>
        <w:rPr>
          <w:rFonts w:hint="eastAsia" w:ascii="宋体" w:hAnsi="宋体" w:cs="宋体"/>
          <w:sz w:val="24"/>
        </w:rPr>
        <w:t xml:space="preserve">中国政府采购网(www.ccgp.gov.cn)列入失信被执行人、重大税收违法案件当事人名单、政府采购严重违法失信行为记录名单。</w:t>
      </w:r>
      <w:r/>
    </w:p>
    <w:p>
      <w:pPr>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本单位</w:t>
      </w:r>
      <w:r>
        <w:rPr>
          <w:rFonts w:hint="eastAsia" w:ascii="宋体" w:hAnsi="宋体"/>
          <w:sz w:val="24"/>
          <w:szCs w:val="24"/>
        </w:rPr>
        <w:t xml:space="preserve">承诺近</w:t>
      </w:r>
      <w:r>
        <w:rPr>
          <w:rFonts w:hint="eastAsia" w:ascii="宋体" w:hAnsi="宋体"/>
          <w:sz w:val="24"/>
          <w:szCs w:val="24"/>
        </w:rPr>
        <w:t xml:space="preserve">三年(自2021年1月1日起至今)未发生过安全事故和意识形态问题。</w:t>
      </w:r>
      <w:r/>
    </w:p>
    <w:p>
      <w:pPr>
        <w:ind w:firstLine="480"/>
        <w:spacing w:line="360" w:lineRule="auto"/>
        <w:rPr>
          <w:rFonts w:ascii="宋体" w:hAnsi="宋体"/>
          <w:sz w:val="24"/>
          <w:szCs w:val="24"/>
        </w:rPr>
      </w:pPr>
      <w:r>
        <w:rPr>
          <w:rFonts w:hint="eastAsia" w:ascii="宋体" w:hAnsi="宋体"/>
          <w:sz w:val="24"/>
          <w:szCs w:val="24"/>
        </w:rPr>
        <w:t xml:space="preserve">4.本单位承诺具备与业务范围相适应的固定经营场所、设施设备。</w:t>
      </w:r>
      <w:r/>
    </w:p>
    <w:p>
      <w:pPr>
        <w:ind w:firstLine="480"/>
        <w:spacing w:line="360" w:lineRule="auto"/>
        <w:rPr>
          <w:rFonts w:ascii="宋体" w:hAnsi="宋体"/>
          <w:sz w:val="24"/>
          <w:szCs w:val="24"/>
        </w:rPr>
      </w:pPr>
      <w:r>
        <w:rPr>
          <w:rFonts w:hint="eastAsia" w:ascii="宋体" w:hAnsi="宋体"/>
          <w:sz w:val="24"/>
          <w:szCs w:val="24"/>
        </w:rPr>
        <w:t xml:space="preserve">5.本单位承诺具有与从事援助服务相配套的信息化管理平台，并能直接运用无锡市“锡心</w:t>
      </w:r>
      <w:r>
        <w:rPr>
          <w:rFonts w:hint="eastAsia" w:ascii="宋体" w:hAnsi="宋体"/>
          <w:sz w:val="24"/>
          <w:szCs w:val="24"/>
        </w:rPr>
        <w:t xml:space="preserve">医</w:t>
      </w:r>
      <w:r>
        <w:rPr>
          <w:rFonts w:hint="eastAsia" w:ascii="宋体" w:hAnsi="宋体"/>
          <w:sz w:val="24"/>
          <w:szCs w:val="24"/>
        </w:rPr>
        <w:t xml:space="preserve">养”呼叫服务中心平台开展服务实现两个平台互联互通。</w:t>
      </w:r>
      <w:r/>
    </w:p>
    <w:p>
      <w:pPr>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本单位承诺</w:t>
      </w:r>
      <w:r>
        <w:rPr>
          <w:rFonts w:ascii="宋体" w:hAnsi="宋体"/>
          <w:sz w:val="24"/>
          <w:szCs w:val="24"/>
        </w:rPr>
        <w:t xml:space="preserve">自收到中标通知书之日起</w:t>
      </w:r>
      <w:r>
        <w:rPr>
          <w:rFonts w:hint="eastAsia" w:ascii="宋体" w:hAnsi="宋体"/>
          <w:sz w:val="24"/>
          <w:szCs w:val="24"/>
        </w:rPr>
        <w:t xml:space="preserve">20</w:t>
      </w:r>
      <w:r>
        <w:rPr>
          <w:rFonts w:ascii="宋体" w:hAnsi="宋体"/>
          <w:sz w:val="24"/>
          <w:szCs w:val="24"/>
        </w:rPr>
        <w:t xml:space="preserve">个</w:t>
      </w:r>
      <w:r>
        <w:rPr>
          <w:rFonts w:hint="eastAsia" w:ascii="宋体" w:hAnsi="宋体"/>
          <w:sz w:val="24"/>
          <w:szCs w:val="24"/>
        </w:rPr>
        <w:t xml:space="preserve">工作</w:t>
      </w:r>
      <w:r>
        <w:rPr>
          <w:rFonts w:ascii="宋体" w:hAnsi="宋体"/>
          <w:sz w:val="24"/>
          <w:szCs w:val="24"/>
        </w:rPr>
        <w:t xml:space="preserve">日内，安排所有工作人员到岗开展服务，并与</w:t>
      </w:r>
      <w:r>
        <w:rPr>
          <w:rFonts w:hint="eastAsia" w:ascii="宋体" w:hAnsi="宋体"/>
          <w:sz w:val="24"/>
          <w:szCs w:val="24"/>
        </w:rPr>
        <w:t xml:space="preserve">采购</w:t>
      </w:r>
      <w:r>
        <w:rPr>
          <w:rFonts w:ascii="宋体" w:hAnsi="宋体"/>
          <w:sz w:val="24"/>
          <w:szCs w:val="24"/>
        </w:rPr>
        <w:t xml:space="preserve">人及上一任服务商做好交接工作，主动协调采购人及有关部门做好居家养老援助服务各项工作的信息反馈及收集工作。</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ascii="宋体" w:hAnsi="宋体"/>
          <w:sz w:val="24"/>
          <w:szCs w:val="24"/>
        </w:rPr>
      </w:r>
      <w:r/>
    </w:p>
    <w:p>
      <w:pPr>
        <w:ind w:firstLine="480"/>
        <w:spacing w:line="48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hint="eastAsia" w:ascii="宋体" w:hAnsi="宋体"/>
          <w:bCs/>
          <w:sz w:val="24"/>
          <w:szCs w:val="24"/>
        </w:rPr>
        <w:t xml:space="preserve">投标人（盖章）：</w:t>
      </w:r>
      <w:r/>
    </w:p>
    <w:p>
      <w:pPr>
        <w:spacing w:line="480" w:lineRule="auto"/>
        <w:rPr>
          <w:rFonts w:ascii="宋体" w:hAnsi="宋体"/>
          <w:bCs/>
          <w:sz w:val="24"/>
          <w:szCs w:val="24"/>
        </w:rPr>
      </w:pPr>
      <w:r>
        <w:rPr>
          <w:rFonts w:hint="eastAsia" w:ascii="宋体" w:hAnsi="宋体"/>
          <w:bCs/>
          <w:sz w:val="24"/>
          <w:szCs w:val="24"/>
        </w:rPr>
        <w:t xml:space="preserve">法定代表人（</w:t>
      </w:r>
      <w:r>
        <w:rPr>
          <w:rFonts w:hint="eastAsia" w:ascii="宋体" w:hAnsi="宋体"/>
          <w:bCs/>
          <w:sz w:val="24"/>
          <w:szCs w:val="24"/>
          <w:lang w:val="en-GB"/>
        </w:rPr>
        <w:t xml:space="preserve">或</w:t>
      </w:r>
      <w:r>
        <w:rPr>
          <w:rFonts w:hint="eastAsia" w:ascii="宋体" w:hAnsi="宋体"/>
          <w:bCs/>
          <w:sz w:val="24"/>
          <w:szCs w:val="24"/>
        </w:rPr>
        <w:t xml:space="preserve">分支机构负责人）或被授权代表（签字或盖章）：</w:t>
      </w:r>
      <w:r/>
    </w:p>
    <w:p>
      <w:pPr>
        <w:spacing w:line="480" w:lineRule="auto"/>
        <w:rPr>
          <w:rFonts w:ascii="宋体" w:hAnsi="宋体"/>
          <w:bCs/>
          <w:sz w:val="24"/>
          <w:szCs w:val="24"/>
        </w:rPr>
      </w:pPr>
      <w:r>
        <w:rPr>
          <w:rFonts w:hint="eastAsia" w:ascii="宋体" w:hAnsi="宋体"/>
          <w:bCs/>
          <w:sz w:val="24"/>
          <w:szCs w:val="24"/>
        </w:rPr>
        <w:t xml:space="preserve">日期：</w:t>
      </w:r>
      <w:r/>
    </w:p>
    <w:p>
      <w:pPr>
        <w:spacing w:line="480" w:lineRule="auto"/>
        <w:rPr>
          <w:rFonts w:ascii="宋体" w:hAnsi="宋体"/>
          <w:bCs/>
          <w:sz w:val="24"/>
          <w:szCs w:val="24"/>
        </w:rPr>
      </w:pPr>
      <w:r>
        <w:rPr>
          <w:rFonts w:ascii="宋体" w:hAnsi="宋体"/>
          <w:bCs/>
          <w:sz w:val="24"/>
          <w:szCs w:val="24"/>
        </w:rPr>
      </w:r>
      <w:r/>
    </w:p>
    <w:p>
      <w:pPr>
        <w:jc w:val="center"/>
        <w:rPr>
          <w:rFonts w:ascii="宋体" w:hAnsi="宋体"/>
          <w:bCs/>
          <w:sz w:val="32"/>
          <w:szCs w:val="32"/>
        </w:rPr>
      </w:pPr>
      <w:r>
        <w:rPr>
          <w:rFonts w:ascii="宋体" w:hAnsi="宋体"/>
          <w:bCs/>
          <w:sz w:val="32"/>
          <w:szCs w:val="32"/>
        </w:rPr>
      </w:r>
      <w:r/>
    </w:p>
    <w:p>
      <w:pPr>
        <w:jc w:val="center"/>
        <w:rPr>
          <w:rFonts w:ascii="宋体" w:hAnsi="宋体"/>
          <w:bCs/>
          <w:sz w:val="32"/>
          <w:szCs w:val="32"/>
        </w:rPr>
      </w:pPr>
      <w:r>
        <w:rPr>
          <w:rFonts w:ascii="宋体" w:hAnsi="宋体"/>
          <w:bCs/>
          <w:sz w:val="32"/>
          <w:szCs w:val="32"/>
        </w:rPr>
      </w:r>
      <w:r/>
    </w:p>
    <w:p>
      <w:pPr>
        <w:jc w:val="center"/>
        <w:rPr>
          <w:rFonts w:ascii="宋体" w:hAnsi="宋体"/>
          <w:bCs/>
          <w:sz w:val="32"/>
          <w:szCs w:val="32"/>
        </w:rPr>
      </w:pPr>
      <w:r>
        <w:rPr>
          <w:rFonts w:ascii="宋体" w:hAnsi="宋体"/>
          <w:bCs/>
          <w:sz w:val="32"/>
          <w:szCs w:val="32"/>
        </w:rPr>
      </w:r>
      <w:r/>
    </w:p>
    <w:p>
      <w:pPr>
        <w:jc w:val="center"/>
        <w:rPr>
          <w:rFonts w:ascii="宋体" w:hAnsi="宋体"/>
          <w:bCs/>
          <w:sz w:val="32"/>
          <w:szCs w:val="32"/>
        </w:rPr>
      </w:pPr>
      <w:r>
        <w:rPr>
          <w:rFonts w:ascii="宋体" w:hAnsi="宋体"/>
          <w:bCs/>
          <w:sz w:val="32"/>
          <w:szCs w:val="32"/>
        </w:rPr>
      </w:r>
      <w:r/>
    </w:p>
    <w:p>
      <w:pPr>
        <w:jc w:val="center"/>
        <w:rPr>
          <w:rFonts w:ascii="宋体" w:hAnsi="宋体"/>
          <w:bCs/>
          <w:sz w:val="32"/>
          <w:szCs w:val="32"/>
        </w:rPr>
      </w:pPr>
      <w:r>
        <w:rPr>
          <w:rFonts w:ascii="宋体" w:hAnsi="宋体"/>
          <w:bCs/>
          <w:sz w:val="32"/>
          <w:szCs w:val="32"/>
        </w:rPr>
      </w:r>
      <w:r/>
    </w:p>
    <w:p>
      <w:pPr>
        <w:jc w:val="center"/>
        <w:rPr>
          <w:rFonts w:ascii="宋体" w:hAnsi="宋体"/>
          <w:bCs/>
          <w:sz w:val="32"/>
          <w:szCs w:val="32"/>
        </w:rPr>
      </w:pPr>
      <w:r>
        <w:rPr>
          <w:rFonts w:ascii="宋体" w:hAnsi="宋体"/>
          <w:bCs/>
          <w:sz w:val="32"/>
          <w:szCs w:val="32"/>
        </w:rPr>
      </w:r>
      <w:r/>
    </w:p>
    <w:p>
      <w:pPr>
        <w:jc w:val="center"/>
        <w:rPr>
          <w:rFonts w:ascii="宋体" w:hAnsi="宋体"/>
          <w:bCs/>
          <w:sz w:val="32"/>
          <w:szCs w:val="32"/>
        </w:rPr>
      </w:pPr>
      <w:r>
        <w:rPr>
          <w:rFonts w:ascii="宋体" w:hAnsi="宋体"/>
          <w:bCs/>
          <w:sz w:val="32"/>
          <w:szCs w:val="32"/>
        </w:rPr>
      </w:r>
      <w:r/>
    </w:p>
    <w:p>
      <w:pPr>
        <w:jc w:val="center"/>
        <w:rPr>
          <w:rFonts w:ascii="宋体" w:hAnsi="宋体"/>
          <w:bCs/>
          <w:sz w:val="32"/>
          <w:szCs w:val="32"/>
        </w:rPr>
      </w:pPr>
      <w:r>
        <w:rPr>
          <w:rFonts w:ascii="宋体" w:hAnsi="宋体"/>
          <w:bCs/>
          <w:sz w:val="32"/>
          <w:szCs w:val="32"/>
        </w:rPr>
      </w:r>
      <w:r/>
    </w:p>
    <w:p>
      <w:pPr>
        <w:jc w:val="center"/>
        <w:rPr>
          <w:rFonts w:ascii="黑体" w:hAnsi="黑体" w:eastAsia="黑体"/>
          <w:bCs/>
          <w:sz w:val="28"/>
          <w:szCs w:val="28"/>
        </w:rPr>
      </w:pPr>
      <w:r>
        <w:rPr>
          <w:rFonts w:hint="eastAsia" w:ascii="黑体" w:hAnsi="黑体" w:eastAsia="黑体"/>
          <w:bCs/>
          <w:sz w:val="28"/>
          <w:szCs w:val="28"/>
        </w:rPr>
        <w:t xml:space="preserve">中标标段优先顺序承诺函</w:t>
      </w:r>
      <w:r/>
    </w:p>
    <w:p>
      <w:pPr>
        <w:rPr>
          <w:rFonts w:ascii="宋体"/>
          <w:bCs/>
          <w:sz w:val="24"/>
          <w:szCs w:val="24"/>
        </w:rPr>
      </w:pPr>
      <w:r>
        <w:rPr>
          <w:rFonts w:ascii="宋体"/>
          <w:bCs/>
          <w:sz w:val="24"/>
          <w:szCs w:val="24"/>
        </w:rPr>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（投标人名称）在此承诺：</w:t>
      </w:r>
      <w:r/>
    </w:p>
    <w:p>
      <w:pPr>
        <w:spacing w:line="360" w:lineRule="auto"/>
        <w:rPr>
          <w:rFonts w:ascii="宋体" w:hAnsi="宋体"/>
          <w:sz w:val="24"/>
          <w:szCs w:val="24"/>
        </w:rPr>
      </w:pPr>
      <w:r>
        <w:rPr>
          <w:rFonts w:ascii="宋体" w:hAnsi="宋体"/>
          <w:bCs/>
          <w:sz w:val="24"/>
          <w:szCs w:val="24"/>
        </w:rPr>
        <w:t xml:space="preserve">   </w:t>
      </w:r>
      <w:r>
        <w:rPr>
          <w:rFonts w:ascii="宋体" w:hAnsi="宋体"/>
          <w:sz w:val="24"/>
          <w:szCs w:val="24"/>
        </w:rPr>
        <w:t xml:space="preserve"> 1</w:t>
      </w:r>
      <w:r>
        <w:rPr>
          <w:rFonts w:hint="eastAsia" w:ascii="宋体" w:hAnsi="宋体"/>
          <w:sz w:val="24"/>
          <w:szCs w:val="24"/>
        </w:rPr>
        <w:t xml:space="preserve">.</w:t>
      </w:r>
      <w:r>
        <w:rPr>
          <w:rFonts w:hint="eastAsia" w:ascii="宋体" w:hAnsi="宋体"/>
          <w:sz w:val="24"/>
          <w:szCs w:val="24"/>
        </w:rPr>
        <w:t xml:space="preserve">本单位</w:t>
      </w:r>
      <w:r>
        <w:rPr>
          <w:rFonts w:hint="eastAsia" w:ascii="宋体" w:hAnsi="宋体"/>
          <w:sz w:val="24"/>
          <w:szCs w:val="24"/>
        </w:rPr>
        <w:t xml:space="preserve">将按照投标人承诺的中标标段优先顺序确定中标标段，并放弃对这方面有不明或误解的权利。</w:t>
      </w:r>
      <w:r/>
    </w:p>
    <w:p>
      <w:pPr>
        <w:ind w:firstLine="480"/>
        <w:spacing w:line="400" w:lineRule="exact"/>
        <w:widowControl/>
        <w:rPr>
          <w:rFonts w:ascii="宋体" w:hAnsi="宋体"/>
          <w:sz w:val="24"/>
          <w:szCs w:val="24"/>
        </w:rPr>
        <w:outlineLvl w:val="0"/>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本单位</w:t>
      </w:r>
      <w:r>
        <w:rPr>
          <w:rFonts w:hint="eastAsia" w:ascii="宋体" w:hAnsi="宋体"/>
          <w:sz w:val="24"/>
          <w:szCs w:val="24"/>
        </w:rPr>
        <w:t xml:space="preserve">经评</w:t>
      </w:r>
      <w:r>
        <w:rPr>
          <w:rFonts w:hint="eastAsia" w:ascii="宋体" w:hAnsi="宋体"/>
          <w:sz w:val="24"/>
          <w:szCs w:val="24"/>
        </w:rPr>
        <w:t xml:space="preserve">标</w:t>
      </w:r>
      <w:r>
        <w:rPr>
          <w:rFonts w:hint="eastAsia" w:ascii="宋体" w:hAnsi="宋体"/>
          <w:sz w:val="24"/>
          <w:szCs w:val="24"/>
        </w:rPr>
        <w:t xml:space="preserve">委</w:t>
      </w:r>
      <w:r>
        <w:rPr>
          <w:rFonts w:hint="eastAsia" w:ascii="宋体" w:hAnsi="宋体"/>
          <w:sz w:val="24"/>
          <w:szCs w:val="24"/>
        </w:rPr>
        <w:t xml:space="preserve">员</w:t>
      </w:r>
      <w:r>
        <w:rPr>
          <w:rFonts w:hint="eastAsia" w:ascii="宋体" w:hAnsi="宋体"/>
          <w:sz w:val="24"/>
          <w:szCs w:val="24"/>
        </w:rPr>
        <w:t xml:space="preserve">会</w:t>
      </w:r>
      <w:r>
        <w:rPr>
          <w:rFonts w:hint="eastAsia" w:ascii="宋体" w:hAnsi="宋体"/>
          <w:sz w:val="24"/>
          <w:szCs w:val="24"/>
        </w:rPr>
        <w:t xml:space="preserve">评</w:t>
      </w:r>
      <w:r>
        <w:rPr>
          <w:rFonts w:hint="eastAsia" w:ascii="宋体" w:hAnsi="宋体"/>
          <w:sz w:val="24"/>
          <w:szCs w:val="24"/>
        </w:rPr>
        <w:t xml:space="preserve">审</w:t>
      </w:r>
      <w:r>
        <w:rPr>
          <w:rFonts w:hint="eastAsia" w:ascii="宋体" w:hAnsi="宋体"/>
          <w:sz w:val="24"/>
          <w:szCs w:val="24"/>
        </w:rPr>
        <w:t xml:space="preserve">后在多个标段评分</w:t>
      </w:r>
      <w:r>
        <w:rPr>
          <w:rFonts w:hint="eastAsia" w:ascii="宋体" w:hAnsi="宋体"/>
          <w:sz w:val="24"/>
          <w:szCs w:val="24"/>
        </w:rPr>
        <w:t xml:space="preserve">综合</w:t>
      </w:r>
      <w:r>
        <w:rPr>
          <w:rFonts w:hint="eastAsia" w:ascii="宋体" w:hAnsi="宋体"/>
          <w:sz w:val="24"/>
          <w:szCs w:val="24"/>
        </w:rPr>
        <w:t xml:space="preserve">排名均为第一名时，</w:t>
      </w:r>
      <w:r>
        <w:rPr>
          <w:rFonts w:hint="eastAsia" w:ascii="宋体" w:hAnsi="宋体"/>
          <w:sz w:val="24"/>
          <w:szCs w:val="24"/>
        </w:rPr>
        <w:t xml:space="preserve">本单位</w:t>
      </w:r>
      <w:r>
        <w:rPr>
          <w:rFonts w:hint="eastAsia" w:ascii="宋体" w:hAnsi="宋体"/>
          <w:sz w:val="24"/>
          <w:szCs w:val="24"/>
        </w:rPr>
        <w:t xml:space="preserve">愿意按照下表的优先顺序选择排列靠前的</w:t>
      </w:r>
      <w:r>
        <w:rPr>
          <w:rFonts w:ascii="宋体" w:hAnsi="宋体"/>
          <w:sz w:val="24"/>
          <w:szCs w:val="24"/>
        </w:rPr>
        <w:t xml:space="preserve">1</w:t>
      </w:r>
      <w:r>
        <w:rPr>
          <w:rFonts w:hint="eastAsia" w:ascii="宋体" w:hAnsi="宋体"/>
          <w:sz w:val="24"/>
          <w:szCs w:val="24"/>
        </w:rPr>
        <w:t xml:space="preserve">个标段中标，放弃其余标段的中标权，其余标段由</w:t>
      </w:r>
      <w:r>
        <w:rPr>
          <w:rFonts w:hint="eastAsia" w:ascii="宋体" w:hAnsi="宋体"/>
          <w:sz w:val="24"/>
          <w:szCs w:val="24"/>
        </w:rPr>
        <w:t xml:space="preserve">综合评审得分</w:t>
      </w:r>
      <w:r>
        <w:rPr>
          <w:rFonts w:hint="eastAsia" w:ascii="宋体" w:hAnsi="宋体"/>
          <w:sz w:val="24"/>
          <w:szCs w:val="24"/>
        </w:rPr>
        <w:t xml:space="preserve">排名第二的供应商按中标标段优先顺序承诺选择</w:t>
      </w:r>
      <w:r>
        <w:rPr>
          <w:rFonts w:ascii="宋体" w:hAnsi="宋体"/>
          <w:sz w:val="24"/>
          <w:szCs w:val="24"/>
        </w:rPr>
        <w:t xml:space="preserve">1</w:t>
      </w:r>
      <w:r>
        <w:rPr>
          <w:rFonts w:hint="eastAsia" w:ascii="宋体" w:hAnsi="宋体"/>
          <w:sz w:val="24"/>
          <w:szCs w:val="24"/>
        </w:rPr>
        <w:t xml:space="preserve">个标段，</w:t>
      </w:r>
      <w:r>
        <w:rPr>
          <w:rFonts w:hint="eastAsia" w:ascii="宋体" w:hAnsi="宋体"/>
          <w:sz w:val="24"/>
          <w:szCs w:val="24"/>
        </w:rPr>
        <w:t xml:space="preserve">依次</w:t>
      </w:r>
      <w:r>
        <w:rPr>
          <w:rFonts w:hint="eastAsia" w:ascii="宋体" w:hAnsi="宋体"/>
          <w:sz w:val="24"/>
          <w:szCs w:val="24"/>
        </w:rPr>
        <w:t xml:space="preserve">类推。</w:t>
      </w:r>
      <w:r/>
    </w:p>
    <w:p>
      <w:pPr>
        <w:ind w:firstLine="480"/>
        <w:spacing w:line="400" w:lineRule="exact"/>
        <w:widowControl/>
        <w:rPr>
          <w:rFonts w:ascii="宋体"/>
          <w:bCs/>
          <w:sz w:val="24"/>
          <w:szCs w:val="24"/>
        </w:rPr>
        <w:outlineLvl w:val="0"/>
      </w:pPr>
      <w:r>
        <w:rPr>
          <w:rFonts w:ascii="宋体"/>
          <w:bCs/>
          <w:sz w:val="24"/>
          <w:szCs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130"/>
        <w:gridCol w:w="3133"/>
      </w:tblGrid>
      <w:tr>
        <w:trPr>
          <w:jc w:val="center"/>
          <w:trHeight w:val="399"/>
        </w:trPr>
        <w:tc>
          <w:tcPr>
            <w:tcW w:w="3130" w:type="dxa"/>
            <w:vAlign w:val="center"/>
            <w:textDirection w:val="lrTb"/>
            <w:noWrap w:val="false"/>
          </w:tcPr>
          <w:p>
            <w:pPr>
              <w:jc w:val="center"/>
              <w:rPr>
                <w:rFonts w:ascii="宋体"/>
                <w:bCs/>
                <w:sz w:val="24"/>
                <w:szCs w:val="24"/>
              </w:rPr>
            </w:pPr>
            <w:r>
              <w:rPr>
                <w:rFonts w:hint="eastAsia" w:ascii="宋体" w:hAnsi="宋体"/>
                <w:bCs/>
                <w:sz w:val="24"/>
                <w:szCs w:val="24"/>
              </w:rPr>
              <w:t xml:space="preserve">中标优先顺序</w:t>
            </w:r>
            <w:r/>
          </w:p>
        </w:tc>
        <w:tc>
          <w:tcPr>
            <w:tcW w:w="3133" w:type="dxa"/>
            <w:vAlign w:val="center"/>
            <w:textDirection w:val="lrTb"/>
            <w:noWrap w:val="false"/>
          </w:tcPr>
          <w:p>
            <w:pPr>
              <w:jc w:val="center"/>
              <w:rPr>
                <w:rFonts w:ascii="宋体"/>
                <w:bCs/>
                <w:sz w:val="24"/>
                <w:szCs w:val="24"/>
              </w:rPr>
            </w:pPr>
            <w:r>
              <w:rPr>
                <w:rFonts w:hint="eastAsia" w:ascii="宋体" w:hAnsi="宋体"/>
                <w:bCs/>
                <w:sz w:val="24"/>
                <w:szCs w:val="24"/>
              </w:rPr>
              <w:t xml:space="preserve">标段号</w:t>
            </w:r>
            <w:r/>
          </w:p>
        </w:tc>
      </w:tr>
      <w:tr>
        <w:trPr>
          <w:jc w:val="center"/>
          <w:trHeight w:val="447"/>
        </w:trPr>
        <w:tc>
          <w:tcPr>
            <w:tcW w:w="3130" w:type="dxa"/>
            <w:vAlign w:val="center"/>
            <w:textDirection w:val="lrTb"/>
            <w:noWrap w:val="false"/>
          </w:tcPr>
          <w:p>
            <w:pPr>
              <w:jc w:val="center"/>
              <w:rPr>
                <w:rFonts w:ascii="宋体"/>
                <w:bCs/>
                <w:sz w:val="24"/>
                <w:szCs w:val="24"/>
              </w:rPr>
            </w:pPr>
            <w:r>
              <w:rPr>
                <w:rFonts w:ascii="宋体" w:hAnsi="宋体"/>
                <w:bCs/>
                <w:sz w:val="24"/>
                <w:szCs w:val="24"/>
              </w:rPr>
              <w:t xml:space="preserve">1</w:t>
            </w:r>
            <w:r/>
          </w:p>
        </w:tc>
        <w:tc>
          <w:tcPr>
            <w:tcW w:w="3133" w:type="dxa"/>
            <w:vAlign w:val="center"/>
            <w:textDirection w:val="lrTb"/>
            <w:noWrap w:val="false"/>
          </w:tcPr>
          <w:p>
            <w:pPr>
              <w:ind w:firstLine="560"/>
              <w:jc w:val="center"/>
              <w:rPr>
                <w:rFonts w:ascii="宋体"/>
                <w:bCs/>
                <w:sz w:val="24"/>
                <w:szCs w:val="24"/>
              </w:rPr>
            </w:pPr>
            <w:r>
              <w:rPr>
                <w:rFonts w:ascii="宋体"/>
                <w:bCs/>
                <w:sz w:val="24"/>
                <w:szCs w:val="24"/>
              </w:rPr>
            </w:r>
            <w:r/>
          </w:p>
        </w:tc>
      </w:tr>
      <w:tr>
        <w:trPr>
          <w:jc w:val="center"/>
          <w:trHeight w:val="454"/>
        </w:trPr>
        <w:tc>
          <w:tcPr>
            <w:tcW w:w="3130" w:type="dxa"/>
            <w:vAlign w:val="center"/>
            <w:textDirection w:val="lrTb"/>
            <w:noWrap w:val="false"/>
          </w:tcPr>
          <w:p>
            <w:pPr>
              <w:jc w:val="center"/>
              <w:rPr>
                <w:rFonts w:ascii="宋体"/>
                <w:bCs/>
                <w:sz w:val="24"/>
                <w:szCs w:val="24"/>
              </w:rPr>
            </w:pPr>
            <w:r>
              <w:rPr>
                <w:rFonts w:ascii="宋体" w:hAnsi="宋体"/>
                <w:bCs/>
                <w:sz w:val="24"/>
                <w:szCs w:val="24"/>
              </w:rPr>
              <w:t xml:space="preserve">2</w:t>
            </w:r>
            <w:r/>
          </w:p>
        </w:tc>
        <w:tc>
          <w:tcPr>
            <w:tcW w:w="3133" w:type="dxa"/>
            <w:vAlign w:val="center"/>
            <w:textDirection w:val="lrTb"/>
            <w:noWrap w:val="false"/>
          </w:tcPr>
          <w:p>
            <w:pPr>
              <w:ind w:firstLine="560"/>
              <w:jc w:val="center"/>
              <w:rPr>
                <w:rFonts w:ascii="宋体"/>
                <w:bCs/>
                <w:sz w:val="24"/>
                <w:szCs w:val="24"/>
              </w:rPr>
            </w:pPr>
            <w:r>
              <w:rPr>
                <w:rFonts w:ascii="宋体"/>
                <w:bCs/>
                <w:sz w:val="24"/>
                <w:szCs w:val="24"/>
              </w:rPr>
            </w:r>
            <w:r/>
          </w:p>
        </w:tc>
      </w:tr>
      <w:tr>
        <w:trPr>
          <w:jc w:val="center"/>
          <w:trHeight w:val="459"/>
        </w:trPr>
        <w:tc>
          <w:tcPr>
            <w:tcW w:w="3130" w:type="dxa"/>
            <w:vAlign w:val="center"/>
            <w:textDirection w:val="lrTb"/>
            <w:noWrap w:val="false"/>
          </w:tcPr>
          <w:p>
            <w:pPr>
              <w:jc w:val="center"/>
              <w:rPr>
                <w:rFonts w:ascii="宋体"/>
                <w:bCs/>
                <w:sz w:val="24"/>
                <w:szCs w:val="24"/>
              </w:rPr>
            </w:pPr>
            <w:r>
              <w:rPr>
                <w:rFonts w:ascii="宋体" w:hAnsi="宋体"/>
                <w:bCs/>
                <w:sz w:val="24"/>
                <w:szCs w:val="24"/>
              </w:rPr>
              <w:t xml:space="preserve">3</w:t>
            </w:r>
            <w:r/>
          </w:p>
        </w:tc>
        <w:tc>
          <w:tcPr>
            <w:tcW w:w="3133" w:type="dxa"/>
            <w:vAlign w:val="center"/>
            <w:textDirection w:val="lrTb"/>
            <w:noWrap w:val="false"/>
          </w:tcPr>
          <w:p>
            <w:pPr>
              <w:ind w:firstLine="560"/>
              <w:jc w:val="center"/>
              <w:rPr>
                <w:rFonts w:ascii="宋体"/>
                <w:bCs/>
                <w:sz w:val="24"/>
                <w:szCs w:val="24"/>
              </w:rPr>
            </w:pPr>
            <w:r>
              <w:rPr>
                <w:rFonts w:ascii="宋体"/>
                <w:bCs/>
                <w:sz w:val="24"/>
                <w:szCs w:val="24"/>
              </w:rPr>
            </w:r>
            <w:r/>
          </w:p>
        </w:tc>
      </w:tr>
    </w:tbl>
    <w:p>
      <w:pPr>
        <w:spacing w:line="360" w:lineRule="auto"/>
        <w:tabs>
          <w:tab w:val="left" w:pos="630" w:leader="none"/>
        </w:tabs>
        <w:rPr>
          <w:rFonts w:ascii="黑体" w:eastAsia="黑体"/>
          <w:bCs/>
          <w:sz w:val="24"/>
          <w:szCs w:val="24"/>
        </w:rPr>
      </w:pPr>
      <w:r>
        <w:rPr>
          <w:rFonts w:ascii="黑体" w:eastAsia="黑体"/>
          <w:bCs/>
          <w:sz w:val="24"/>
          <w:szCs w:val="24"/>
        </w:rPr>
      </w:r>
      <w:r/>
    </w:p>
    <w:p>
      <w:pPr>
        <w:spacing w:line="360" w:lineRule="auto"/>
        <w:tabs>
          <w:tab w:val="left" w:pos="630" w:leader="none"/>
        </w:tabs>
        <w:rPr>
          <w:rFonts w:ascii="黑体" w:eastAsia="黑体"/>
          <w:bCs/>
          <w:sz w:val="24"/>
          <w:szCs w:val="24"/>
        </w:rPr>
      </w:pPr>
      <w:r>
        <w:rPr>
          <w:rFonts w:ascii="黑体" w:eastAsia="黑体"/>
          <w:bCs/>
          <w:sz w:val="24"/>
          <w:szCs w:val="24"/>
        </w:rPr>
      </w:r>
      <w:r/>
    </w:p>
    <w:p>
      <w:pPr>
        <w:spacing w:line="360" w:lineRule="auto"/>
        <w:tabs>
          <w:tab w:val="left" w:pos="630" w:leader="none"/>
        </w:tabs>
        <w:rPr>
          <w:rFonts w:ascii="黑体" w:eastAsia="黑体"/>
          <w:bCs/>
          <w:sz w:val="24"/>
          <w:szCs w:val="24"/>
        </w:rPr>
      </w:pPr>
      <w:r>
        <w:rPr>
          <w:rFonts w:ascii="黑体" w:eastAsia="黑体"/>
          <w:bCs/>
          <w:sz w:val="24"/>
          <w:szCs w:val="24"/>
        </w:rPr>
      </w:r>
      <w:r/>
    </w:p>
    <w:p>
      <w:pPr>
        <w:spacing w:line="360" w:lineRule="auto"/>
        <w:tabs>
          <w:tab w:val="left" w:pos="630" w:leader="none"/>
        </w:tabs>
        <w:rPr>
          <w:rFonts w:ascii="黑体" w:eastAsia="黑体"/>
          <w:bCs/>
          <w:sz w:val="24"/>
          <w:szCs w:val="24"/>
        </w:rPr>
      </w:pPr>
      <w:r>
        <w:rPr>
          <w:rFonts w:ascii="黑体" w:eastAsia="黑体"/>
          <w:bCs/>
          <w:sz w:val="24"/>
          <w:szCs w:val="24"/>
        </w:rPr>
      </w:r>
      <w:r/>
    </w:p>
    <w:p>
      <w:pPr>
        <w:spacing w:line="360" w:lineRule="auto"/>
        <w:tabs>
          <w:tab w:val="left" w:pos="630" w:leader="none"/>
        </w:tabs>
        <w:rPr>
          <w:rFonts w:ascii="黑体" w:eastAsia="黑体"/>
          <w:bCs/>
          <w:sz w:val="24"/>
          <w:szCs w:val="24"/>
        </w:rPr>
      </w:pPr>
      <w:r>
        <w:rPr>
          <w:rFonts w:ascii="黑体" w:eastAsia="黑体"/>
          <w:bCs/>
          <w:sz w:val="24"/>
          <w:szCs w:val="24"/>
        </w:rPr>
      </w:r>
      <w:r/>
    </w:p>
    <w:p>
      <w:pPr>
        <w:spacing w:line="360" w:lineRule="auto"/>
        <w:tabs>
          <w:tab w:val="left" w:pos="630" w:leader="none"/>
        </w:tabs>
        <w:rPr>
          <w:rFonts w:ascii="黑体" w:eastAsia="黑体"/>
          <w:bCs/>
          <w:sz w:val="24"/>
          <w:szCs w:val="24"/>
        </w:rPr>
      </w:pPr>
      <w:r>
        <w:rPr>
          <w:rFonts w:ascii="黑体" w:eastAsia="黑体"/>
          <w:bCs/>
          <w:sz w:val="24"/>
          <w:szCs w:val="24"/>
        </w:rPr>
      </w:r>
      <w:r/>
    </w:p>
    <w:p>
      <w:pPr>
        <w:spacing w:line="360" w:lineRule="auto"/>
        <w:tabs>
          <w:tab w:val="left" w:pos="630" w:leader="none"/>
        </w:tabs>
        <w:rPr>
          <w:rFonts w:ascii="黑体" w:eastAsia="黑体"/>
          <w:bCs/>
          <w:sz w:val="24"/>
          <w:szCs w:val="24"/>
        </w:rPr>
      </w:pPr>
      <w:r>
        <w:rPr>
          <w:rFonts w:ascii="黑体" w:eastAsia="黑体"/>
          <w:bCs/>
          <w:sz w:val="24"/>
          <w:szCs w:val="24"/>
        </w:rPr>
      </w:r>
      <w:r/>
    </w:p>
    <w:p>
      <w:pPr>
        <w:spacing w:line="360" w:lineRule="auto"/>
        <w:tabs>
          <w:tab w:val="left" w:pos="630" w:leader="none"/>
        </w:tabs>
        <w:rPr>
          <w:rFonts w:ascii="黑体" w:eastAsia="黑体"/>
          <w:bCs/>
          <w:sz w:val="24"/>
          <w:szCs w:val="24"/>
        </w:rPr>
      </w:pPr>
      <w:r>
        <w:rPr>
          <w:rFonts w:ascii="黑体" w:eastAsia="黑体"/>
          <w:bCs/>
          <w:sz w:val="24"/>
          <w:szCs w:val="24"/>
        </w:rPr>
      </w:r>
      <w:r/>
    </w:p>
    <w:p>
      <w:pPr>
        <w:spacing w:line="360" w:lineRule="auto"/>
        <w:tabs>
          <w:tab w:val="left" w:pos="630" w:leader="none"/>
        </w:tabs>
        <w:rPr>
          <w:rFonts w:ascii="黑体" w:eastAsia="黑体"/>
          <w:bCs/>
          <w:sz w:val="24"/>
          <w:szCs w:val="24"/>
        </w:rPr>
      </w:pPr>
      <w:r>
        <w:rPr>
          <w:rFonts w:ascii="黑体" w:eastAsia="黑体"/>
          <w:bCs/>
          <w:sz w:val="24"/>
          <w:szCs w:val="24"/>
        </w:rPr>
      </w:r>
      <w:r/>
    </w:p>
    <w:p>
      <w:pPr>
        <w:spacing w:line="360" w:lineRule="auto"/>
        <w:tabs>
          <w:tab w:val="left" w:pos="630" w:leader="none"/>
        </w:tabs>
        <w:rPr>
          <w:rFonts w:ascii="黑体" w:eastAsia="黑体"/>
          <w:bCs/>
          <w:sz w:val="24"/>
          <w:szCs w:val="24"/>
        </w:rPr>
      </w:pPr>
      <w:r>
        <w:rPr>
          <w:rFonts w:ascii="黑体" w:eastAsia="黑体"/>
          <w:bCs/>
          <w:sz w:val="24"/>
          <w:szCs w:val="24"/>
        </w:rPr>
      </w:r>
      <w:r/>
    </w:p>
    <w:p>
      <w:pPr>
        <w:spacing w:line="360" w:lineRule="auto"/>
        <w:tabs>
          <w:tab w:val="left" w:pos="630" w:leader="none"/>
        </w:tabs>
        <w:rPr>
          <w:rFonts w:ascii="黑体" w:eastAsia="黑体"/>
          <w:bCs/>
          <w:sz w:val="24"/>
          <w:szCs w:val="24"/>
        </w:rPr>
      </w:pPr>
      <w:r>
        <w:rPr>
          <w:rFonts w:ascii="黑体" w:eastAsia="黑体"/>
          <w:bCs/>
          <w:sz w:val="24"/>
          <w:szCs w:val="24"/>
        </w:rPr>
      </w:r>
      <w:r/>
    </w:p>
    <w:p>
      <w:pPr>
        <w:spacing w:line="360" w:lineRule="auto"/>
        <w:tabs>
          <w:tab w:val="left" w:pos="630" w:leader="none"/>
        </w:tabs>
        <w:rPr>
          <w:rFonts w:ascii="黑体" w:eastAsia="黑体"/>
          <w:bCs/>
          <w:sz w:val="24"/>
          <w:szCs w:val="24"/>
        </w:rPr>
      </w:pPr>
      <w:r>
        <w:rPr>
          <w:rFonts w:ascii="黑体" w:eastAsia="黑体"/>
          <w:bCs/>
          <w:sz w:val="24"/>
          <w:szCs w:val="24"/>
        </w:rPr>
      </w:r>
      <w:r/>
    </w:p>
    <w:p>
      <w:pPr>
        <w:spacing w:line="360" w:lineRule="auto"/>
        <w:tabs>
          <w:tab w:val="left" w:pos="630" w:leader="none"/>
        </w:tabs>
        <w:rPr>
          <w:rFonts w:ascii="黑体" w:eastAsia="黑体"/>
          <w:bCs/>
          <w:sz w:val="24"/>
          <w:szCs w:val="24"/>
        </w:rPr>
      </w:pPr>
      <w:r>
        <w:rPr>
          <w:rFonts w:ascii="黑体" w:eastAsia="黑体"/>
          <w:bCs/>
          <w:sz w:val="24"/>
          <w:szCs w:val="24"/>
        </w:rPr>
      </w:r>
      <w:r/>
    </w:p>
    <w:p>
      <w:pPr>
        <w:spacing w:line="360" w:lineRule="auto"/>
        <w:tabs>
          <w:tab w:val="left" w:pos="630" w:leader="none"/>
        </w:tabs>
        <w:rPr>
          <w:rFonts w:ascii="黑体" w:eastAsia="黑体"/>
          <w:bCs/>
          <w:sz w:val="24"/>
          <w:szCs w:val="24"/>
        </w:rPr>
      </w:pPr>
      <w:r>
        <w:rPr>
          <w:rFonts w:ascii="黑体" w:eastAsia="黑体"/>
          <w:bCs/>
          <w:sz w:val="24"/>
          <w:szCs w:val="24"/>
        </w:rPr>
      </w:r>
      <w:r/>
    </w:p>
    <w:p>
      <w:pPr>
        <w:spacing w:line="360" w:lineRule="auto"/>
        <w:tabs>
          <w:tab w:val="left" w:pos="630" w:leader="none"/>
        </w:tabs>
        <w:rPr>
          <w:rFonts w:ascii="黑体" w:eastAsia="黑体"/>
          <w:bCs/>
          <w:sz w:val="24"/>
          <w:szCs w:val="24"/>
        </w:rPr>
      </w:pPr>
      <w:r>
        <w:rPr>
          <w:rFonts w:ascii="黑体" w:eastAsia="黑体"/>
          <w:bCs/>
          <w:sz w:val="24"/>
          <w:szCs w:val="24"/>
        </w:rPr>
      </w:r>
      <w:r/>
    </w:p>
    <w:p>
      <w:pPr>
        <w:spacing w:line="360" w:lineRule="auto"/>
        <w:tabs>
          <w:tab w:val="left" w:pos="630" w:leader="none"/>
        </w:tabs>
        <w:rPr>
          <w:rFonts w:ascii="宋体" w:hAnsi="宋体"/>
          <w:bCs/>
          <w:szCs w:val="21"/>
        </w:rPr>
      </w:pPr>
      <w:r>
        <w:rPr>
          <w:rFonts w:hint="eastAsia" w:ascii="黑体" w:eastAsia="黑体"/>
          <w:bCs/>
          <w:sz w:val="24"/>
          <w:szCs w:val="24"/>
        </w:rPr>
        <w:t xml:space="preserve">（</w:t>
      </w:r>
      <w:r>
        <w:rPr>
          <w:rFonts w:hint="eastAsia" w:ascii="黑体" w:eastAsia="黑体"/>
          <w:bCs/>
          <w:sz w:val="24"/>
          <w:szCs w:val="24"/>
        </w:rPr>
        <w:t xml:space="preserve">六</w:t>
      </w:r>
      <w:r>
        <w:rPr>
          <w:rFonts w:hint="eastAsia" w:ascii="黑体" w:eastAsia="黑体"/>
          <w:bCs/>
          <w:sz w:val="24"/>
          <w:szCs w:val="24"/>
        </w:rPr>
        <w:t xml:space="preserve">）</w:t>
      </w:r>
      <w:r>
        <w:rPr>
          <w:rFonts w:hint="eastAsia" w:ascii="黑体" w:eastAsia="黑体"/>
          <w:bCs/>
          <w:sz w:val="24"/>
          <w:szCs w:val="24"/>
        </w:rPr>
        <w:t xml:space="preserve">价格响应函</w:t>
      </w:r>
      <w:r>
        <w:rPr>
          <w:rFonts w:hint="eastAsia" w:ascii="黑体" w:eastAsia="黑体"/>
          <w:bCs/>
          <w:sz w:val="24"/>
          <w:szCs w:val="24"/>
        </w:rPr>
        <w:t xml:space="preserve">（格式）</w:t>
      </w:r>
      <w:r/>
    </w:p>
    <w:p>
      <w:pPr>
        <w:jc w:val="center"/>
        <w:spacing w:line="360" w:lineRule="auto"/>
        <w:rPr>
          <w:rFonts w:ascii="黑体" w:hAnsi="黑体" w:eastAsia="黑体"/>
          <w:sz w:val="28"/>
          <w:szCs w:val="28"/>
        </w:rPr>
      </w:pPr>
      <w:r>
        <w:rPr>
          <w:rFonts w:ascii="黑体" w:hAnsi="黑体" w:eastAsia="黑体"/>
          <w:sz w:val="28"/>
          <w:szCs w:val="28"/>
        </w:rPr>
      </w:r>
      <w:r/>
    </w:p>
    <w:p>
      <w:pPr>
        <w:spacing w:line="360" w:lineRule="auto"/>
        <w:rPr>
          <w:rFonts w:ascii="黑体" w:hAnsi="黑体" w:eastAsia="黑体"/>
          <w:sz w:val="28"/>
          <w:szCs w:val="28"/>
        </w:rPr>
      </w:pPr>
      <w:r>
        <w:rPr>
          <w:rFonts w:hint="eastAsia" w:ascii="黑体" w:hAnsi="黑体" w:eastAsia="黑体"/>
          <w:sz w:val="28"/>
          <w:szCs w:val="28"/>
        </w:rPr>
        <w:t xml:space="preserve"> </w:t>
      </w:r>
      <w:r/>
    </w:p>
    <w:p>
      <w:pPr>
        <w:jc w:val="center"/>
        <w:rPr>
          <w:rFonts w:ascii="宋体" w:hAnsi="宋体"/>
          <w:b/>
          <w:sz w:val="28"/>
          <w:szCs w:val="28"/>
        </w:rPr>
        <w:outlineLvl w:val="0"/>
      </w:pPr>
      <w:r>
        <w:rPr>
          <w:rFonts w:hint="eastAsia" w:ascii="黑体" w:hAnsi="黑体" w:eastAsia="黑体"/>
          <w:sz w:val="32"/>
          <w:szCs w:val="32"/>
        </w:rPr>
        <w:t xml:space="preserve"> </w:t>
      </w:r>
      <w:r>
        <w:rPr>
          <w:rFonts w:hint="eastAsia" w:ascii="宋体" w:hAnsi="宋体"/>
          <w:b/>
          <w:sz w:val="28"/>
          <w:szCs w:val="28"/>
        </w:rPr>
        <w:t xml:space="preserve">价格响应函</w:t>
      </w:r>
      <w:r/>
    </w:p>
    <w:p>
      <w:pPr>
        <w:jc w:val="center"/>
        <w:rPr>
          <w:rFonts w:ascii="黑体" w:hAnsi="黑体"/>
          <w:b/>
          <w:sz w:val="32"/>
          <w:szCs w:val="32"/>
        </w:rPr>
        <w:outlineLvl w:val="0"/>
      </w:pPr>
      <w:r>
        <w:rPr>
          <w:rFonts w:hint="eastAsia" w:ascii="宋体" w:hAnsi="宋体"/>
          <w:b/>
          <w:sz w:val="28"/>
          <w:szCs w:val="28"/>
        </w:rPr>
        <w:t xml:space="preserve">（</w:t>
      </w:r>
      <w:r>
        <w:rPr>
          <w:rFonts w:hint="eastAsia" w:ascii="宋体" w:hAnsi="宋体"/>
          <w:b/>
          <w:sz w:val="28"/>
          <w:szCs w:val="28"/>
        </w:rPr>
        <w:t xml:space="preserve">请按标段一、标段二、标段三分别填列</w:t>
      </w:r>
      <w:r>
        <w:rPr>
          <w:rFonts w:hint="eastAsia" w:ascii="宋体" w:hAnsi="宋体"/>
          <w:b/>
          <w:sz w:val="28"/>
          <w:szCs w:val="28"/>
        </w:rPr>
        <w:t xml:space="preserve">）</w:t>
      </w:r>
      <w:r/>
    </w:p>
    <w:p>
      <w:pPr>
        <w:spacing w:line="360" w:lineRule="auto"/>
        <w:rPr>
          <w:rFonts w:ascii="黑体" w:hAnsi="黑体" w:eastAsia="黑体"/>
          <w:sz w:val="28"/>
          <w:szCs w:val="28"/>
        </w:rPr>
      </w:pPr>
      <w:r>
        <w:rPr>
          <w:rFonts w:ascii="黑体" w:hAnsi="黑体" w:eastAsia="黑体"/>
          <w:sz w:val="28"/>
          <w:szCs w:val="28"/>
        </w:rPr>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cs="宋体"/>
                <w:sz w:val="24"/>
                <w:szCs w:val="24"/>
              </w:rPr>
            </w:pPr>
            <w:r>
              <w:rPr>
                <w:rFonts w:ascii="宋体" w:hAnsi="宋体"/>
                <w:sz w:val="24"/>
                <w:szCs w:val="24"/>
              </w:rPr>
              <w:t xml:space="preserve">JSZC-320211-HYFW-G2024-0046</w:t>
            </w:r>
            <w:r>
              <w:rPr>
                <w:rFonts w:ascii="宋体" w:hAnsi="宋体"/>
                <w:sz w:val="24"/>
                <w:szCs w:val="24"/>
              </w:rPr>
              <w:tab/>
            </w:r>
            <w:r/>
          </w:p>
        </w:tc>
      </w:tr>
      <w:tr>
        <w:trPr>
          <w:jc w:val="center"/>
          <w:trHeight w:val="776"/>
        </w:trPr>
        <w:tc>
          <w:tcPr>
            <w:tcW w:w="2075"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滨湖区</w:t>
            </w:r>
            <w:r>
              <w:rPr>
                <w:rFonts w:hint="eastAsia" w:ascii="宋体" w:hAnsi="宋体" w:cs="宋体"/>
                <w:sz w:val="24"/>
                <w:szCs w:val="24"/>
              </w:rPr>
              <w:t xml:space="preserve">2025-2026年度居家养老援助服务项目</w:t>
            </w:r>
            <w:r/>
          </w:p>
        </w:tc>
      </w:tr>
      <w:tr>
        <w:trPr>
          <w:jc w:val="center"/>
          <w:trHeight w:val="776"/>
        </w:trPr>
        <w:tc>
          <w:tcPr>
            <w:tcW w:w="2075"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标段号</w:t>
            </w:r>
            <w:r/>
          </w:p>
        </w:tc>
        <w:tc>
          <w:tcPr>
            <w:tcW w:w="7224" w:type="dxa"/>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r>
      <w:tr>
        <w:trPr>
          <w:jc w:val="center"/>
          <w:trHeight w:val="1678"/>
        </w:trPr>
        <w:tc>
          <w:tcPr>
            <w:tcW w:w="2075"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报</w:t>
            </w:r>
            <w:r>
              <w:rPr>
                <w:rFonts w:hint="eastAsia" w:ascii="宋体" w:hAnsi="宋体" w:cs="宋体"/>
                <w:sz w:val="24"/>
                <w:szCs w:val="24"/>
              </w:rPr>
              <w:t xml:space="preserve">价</w:t>
            </w:r>
            <w:r/>
          </w:p>
          <w:p>
            <w:pPr>
              <w:jc w:val="center"/>
              <w:spacing w:line="400" w:lineRule="exact"/>
              <w:widowControl/>
              <w:rPr>
                <w:rFonts w:ascii="宋体" w:hAnsi="宋体" w:cs="宋体"/>
                <w:sz w:val="24"/>
                <w:szCs w:val="24"/>
              </w:rPr>
            </w:pPr>
            <w:r>
              <w:rPr>
                <w:rFonts w:hint="eastAsia" w:ascii="宋体" w:hAnsi="宋体" w:cs="宋体"/>
                <w:sz w:val="24"/>
                <w:szCs w:val="24"/>
              </w:rPr>
              <w:t xml:space="preserve">（单位：元）</w:t>
            </w:r>
            <w:r/>
          </w:p>
        </w:tc>
        <w:tc>
          <w:tcPr>
            <w:tcW w:w="7224" w:type="dxa"/>
            <w:vAlign w:val="center"/>
            <w:textDirection w:val="lrTb"/>
            <w:noWrap w:val="false"/>
          </w:tcPr>
          <w:p>
            <w:pPr>
              <w:ind w:firstLine="480"/>
              <w:jc w:val="left"/>
              <w:spacing w:line="360" w:lineRule="auto"/>
              <w:widowControl/>
              <w:rPr>
                <w:rFonts w:ascii="宋体" w:hAnsi="宋体" w:cs="宋体"/>
                <w:sz w:val="24"/>
                <w:szCs w:val="24"/>
              </w:rPr>
            </w:pPr>
            <w:r>
              <w:rPr>
                <w:rFonts w:hint="eastAsia" w:ascii="宋体" w:hAnsi="宋体"/>
                <w:bCs/>
                <w:sz w:val="24"/>
                <w:szCs w:val="24"/>
                <w:u w:val="single"/>
              </w:rPr>
              <w:t xml:space="preserve">援助服务工时价格暂定按市局统一现行标准30元/工时计算，如有新政策按最新政策文件执行。</w:t>
            </w:r>
            <w:r/>
          </w:p>
        </w:tc>
      </w:tr>
      <w:tr>
        <w:trPr>
          <w:jc w:val="center"/>
          <w:trHeight w:val="1678"/>
        </w:trPr>
        <w:tc>
          <w:tcPr>
            <w:tcW w:w="2075"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sz w:val="24"/>
                <w:szCs w:val="24"/>
              </w:rPr>
              <w:t xml:space="preserve">项目负责人</w:t>
            </w:r>
            <w:r/>
          </w:p>
        </w:tc>
        <w:tc>
          <w:tcPr>
            <w:tcW w:w="7224" w:type="dxa"/>
            <w:vAlign w:val="center"/>
            <w:textDirection w:val="lrTb"/>
            <w:noWrap w:val="false"/>
          </w:tcPr>
          <w:p>
            <w:pPr>
              <w:ind w:firstLine="480"/>
              <w:spacing w:line="480" w:lineRule="auto"/>
              <w:widowControl/>
              <w:rPr>
                <w:rFonts w:ascii="宋体" w:hAnsi="宋体" w:cs="宋体"/>
                <w:sz w:val="24"/>
                <w:szCs w:val="24"/>
              </w:rPr>
            </w:pPr>
            <w:r>
              <w:rPr>
                <w:rFonts w:ascii="宋体" w:hAnsi="宋体" w:cs="宋体"/>
                <w:sz w:val="24"/>
                <w:szCs w:val="24"/>
              </w:rPr>
            </w:r>
            <w:r/>
          </w:p>
        </w:tc>
      </w:tr>
    </w:tbl>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hint="eastAsia" w:ascii="宋体" w:hAnsi="宋体"/>
          <w:bCs/>
          <w:sz w:val="24"/>
          <w:szCs w:val="24"/>
        </w:rPr>
        <w:t xml:space="preserve">投标人（盖章）：</w:t>
      </w:r>
      <w:r/>
    </w:p>
    <w:p>
      <w:pPr>
        <w:ind w:firstLine="480"/>
        <w:spacing w:line="360" w:lineRule="auto"/>
        <w:rPr>
          <w:rFonts w:ascii="宋体" w:hAnsi="宋体"/>
          <w:bCs/>
          <w:sz w:val="24"/>
          <w:szCs w:val="24"/>
        </w:rPr>
      </w:pPr>
      <w:r>
        <w:rPr>
          <w:rFonts w:hint="eastAsia" w:ascii="宋体" w:hAnsi="宋体"/>
          <w:bCs/>
          <w:sz w:val="24"/>
          <w:szCs w:val="24"/>
        </w:rPr>
        <w:t xml:space="preserve">法定代表人（或分支机构负责人）或被授权代表（签字或盖章）：</w:t>
      </w:r>
      <w:r/>
    </w:p>
    <w:p>
      <w:pPr>
        <w:ind w:firstLine="480"/>
        <w:spacing w:line="360" w:lineRule="auto"/>
        <w:rPr>
          <w:rFonts w:ascii="宋体" w:hAnsi="宋体"/>
          <w:bCs/>
          <w:sz w:val="24"/>
          <w:szCs w:val="24"/>
        </w:rPr>
      </w:pPr>
      <w:r>
        <w:rPr>
          <w:rFonts w:hint="eastAsia" w:ascii="宋体" w:hAnsi="宋体"/>
          <w:bCs/>
          <w:sz w:val="24"/>
          <w:szCs w:val="24"/>
        </w:rPr>
        <w:t xml:space="preserve">日期：</w:t>
      </w:r>
      <w:r/>
    </w:p>
    <w:p>
      <w:pPr>
        <w:spacing w:line="480" w:lineRule="auto"/>
        <w:rPr>
          <w:rFonts w:ascii="宋体" w:hAnsi="宋体"/>
          <w:bCs/>
          <w:sz w:val="24"/>
          <w:szCs w:val="24"/>
        </w:rPr>
      </w:pPr>
      <w:r>
        <w:rPr>
          <w:rFonts w:ascii="宋体" w:hAnsi="宋体"/>
          <w:bCs/>
          <w:sz w:val="24"/>
          <w:szCs w:val="24"/>
        </w:rPr>
      </w:r>
      <w:r/>
    </w:p>
    <w:p>
      <w:pPr>
        <w:ind w:left="441" w:hanging="441"/>
        <w:spacing w:line="360" w:lineRule="auto"/>
        <w:rPr>
          <w:rFonts w:ascii="华文中宋" w:hAnsi="华文中宋" w:eastAsia="华文中宋"/>
          <w:b/>
          <w:sz w:val="30"/>
          <w:szCs w:val="30"/>
        </w:rPr>
      </w:pPr>
      <w:r>
        <w:rPr>
          <w:rFonts w:ascii="华文中宋" w:hAnsi="华文中宋" w:eastAsia="华文中宋"/>
          <w:b/>
          <w:sz w:val="30"/>
          <w:szCs w:val="30"/>
        </w:rPr>
      </w:r>
      <w:r/>
    </w:p>
    <w:p>
      <w:pPr>
        <w:ind w:left="441" w:hanging="441"/>
        <w:spacing w:line="360" w:lineRule="auto"/>
        <w:rPr>
          <w:rFonts w:ascii="华文中宋" w:hAnsi="华文中宋" w:eastAsia="华文中宋"/>
          <w:b/>
          <w:sz w:val="30"/>
          <w:szCs w:val="30"/>
        </w:rPr>
      </w:pPr>
      <w:r>
        <w:rPr>
          <w:rFonts w:ascii="华文中宋" w:hAnsi="华文中宋" w:eastAsia="华文中宋"/>
          <w:b/>
          <w:sz w:val="30"/>
          <w:szCs w:val="30"/>
        </w:rPr>
      </w:r>
      <w:r/>
    </w:p>
    <w:p>
      <w:pPr>
        <w:rPr>
          <w:rFonts w:ascii="华文中宋" w:hAnsi="华文中宋" w:eastAsia="华文中宋"/>
          <w:b/>
          <w:bCs/>
          <w:sz w:val="30"/>
          <w:szCs w:val="30"/>
        </w:rPr>
      </w:pPr>
      <w:r>
        <w:rPr>
          <w:rFonts w:ascii="华文中宋" w:hAnsi="华文中宋" w:eastAsia="华文中宋"/>
          <w:b/>
          <w:bCs/>
          <w:sz w:val="30"/>
          <w:szCs w:val="30"/>
        </w:rPr>
      </w:r>
      <w:r/>
    </w:p>
    <w:p>
      <w:pPr>
        <w:rPr>
          <w:rFonts w:ascii="仿宋" w:hAnsi="仿宋" w:eastAsia="仿宋" w:cs="仿宋"/>
          <w:b/>
          <w:sz w:val="28"/>
        </w:rPr>
        <w:pBdr>
          <w:top w:val="none" w:color="000000" w:sz="4" w:space="0"/>
          <w:left w:val="none" w:color="000000" w:sz="4" w:space="0"/>
          <w:bottom w:val="none" w:color="000000" w:sz="4" w:space="0"/>
          <w:right w:val="none" w:color="000000" w:sz="4" w:space="0"/>
        </w:pBdr>
      </w:pPr>
      <w:r>
        <w:rPr>
          <w:rFonts w:ascii="仿宋" w:hAnsi="仿宋" w:eastAsia="仿宋" w:cs="仿宋"/>
          <w:b/>
          <w:sz w:val="28"/>
        </w:rPr>
        <w:t xml:space="preserve"> </w:t>
      </w:r>
      <w:r/>
    </w:p>
    <w:p>
      <w:pPr>
        <w:rPr>
          <w:rFonts w:ascii="仿宋" w:hAnsi="仿宋" w:eastAsia="仿宋" w:cs="仿宋"/>
          <w:b/>
          <w:sz w:val="28"/>
        </w:rPr>
        <w:pBdr>
          <w:top w:val="none" w:color="000000" w:sz="4" w:space="0"/>
          <w:left w:val="none" w:color="000000" w:sz="4" w:space="0"/>
          <w:bottom w:val="none" w:color="000000" w:sz="4" w:space="0"/>
          <w:right w:val="none" w:color="000000" w:sz="4" w:space="0"/>
        </w:pBdr>
      </w:pPr>
      <w:r>
        <w:rPr>
          <w:rFonts w:ascii="仿宋" w:hAnsi="仿宋" w:eastAsia="仿宋" w:cs="仿宋"/>
          <w:b/>
          <w:sz w:val="28"/>
        </w:rPr>
      </w:r>
      <w:r/>
    </w:p>
    <w:p>
      <w:pPr>
        <w:rPr>
          <w:rFonts w:ascii="仿宋" w:hAnsi="仿宋" w:eastAsia="仿宋" w:cs="仿宋"/>
          <w:b/>
          <w:sz w:val="28"/>
        </w:rPr>
        <w:pBdr>
          <w:top w:val="none" w:color="000000" w:sz="4" w:space="0"/>
          <w:left w:val="none" w:color="000000" w:sz="4" w:space="0"/>
          <w:bottom w:val="none" w:color="000000" w:sz="4" w:space="0"/>
          <w:right w:val="none" w:color="000000" w:sz="4" w:space="0"/>
        </w:pBdr>
      </w:pPr>
      <w:r>
        <w:rPr>
          <w:rFonts w:ascii="仿宋" w:hAnsi="仿宋" w:eastAsia="仿宋" w:cs="仿宋"/>
          <w:b/>
          <w:sz w:val="28"/>
        </w:rPr>
      </w:r>
      <w:r/>
    </w:p>
    <w:p>
      <w:pPr>
        <w:rPr>
          <w:rFonts w:ascii="黑体" w:hAnsi="宋体" w:eastAsia="黑体"/>
          <w:sz w:val="24"/>
          <w:szCs w:val="24"/>
        </w:rPr>
        <w:pBdr>
          <w:top w:val="none" w:color="000000" w:sz="4" w:space="0"/>
          <w:left w:val="none" w:color="000000" w:sz="4" w:space="0"/>
          <w:bottom w:val="none" w:color="000000" w:sz="4" w:space="0"/>
          <w:right w:val="none" w:color="000000" w:sz="4" w:space="0"/>
        </w:pBdr>
      </w:pPr>
      <w:r>
        <w:rPr>
          <w:rFonts w:hint="eastAsia" w:ascii="黑体" w:eastAsia="黑体"/>
          <w:bCs/>
          <w:sz w:val="24"/>
          <w:szCs w:val="24"/>
        </w:rPr>
        <w:t xml:space="preserve">（</w:t>
      </w:r>
      <w:r>
        <w:rPr>
          <w:rFonts w:hint="eastAsia" w:ascii="黑体" w:eastAsia="黑体"/>
          <w:bCs/>
          <w:sz w:val="24"/>
          <w:szCs w:val="24"/>
        </w:rPr>
        <w:t xml:space="preserve">七</w:t>
      </w:r>
      <w:r>
        <w:rPr>
          <w:rFonts w:hint="eastAsia" w:ascii="黑体" w:eastAsia="黑体"/>
          <w:bCs/>
          <w:sz w:val="24"/>
          <w:szCs w:val="24"/>
        </w:rPr>
        <w:t xml:space="preserve">）</w:t>
      </w:r>
      <w:r>
        <w:rPr>
          <w:rFonts w:hint="eastAsia" w:ascii="黑体" w:hAnsi="宋体" w:eastAsia="黑体"/>
          <w:bCs/>
          <w:sz w:val="24"/>
          <w:szCs w:val="24"/>
        </w:rPr>
        <w:t xml:space="preserve">人员配置表（格式）</w:t>
      </w:r>
      <w:r/>
    </w:p>
    <w:p>
      <w:pPr>
        <w:ind w:firstLine="560"/>
        <w:jc w:val="center"/>
        <w:rPr>
          <w:rFonts w:ascii="黑体" w:eastAsia="黑体"/>
          <w:bCs/>
          <w:sz w:val="28"/>
          <w:szCs w:val="28"/>
        </w:rPr>
      </w:pPr>
      <w:r>
        <w:rPr>
          <w:rFonts w:ascii="黑体" w:eastAsia="黑体"/>
          <w:bCs/>
          <w:sz w:val="28"/>
          <w:szCs w:val="28"/>
        </w:rPr>
      </w:r>
      <w:r/>
    </w:p>
    <w:p>
      <w:pPr>
        <w:jc w:val="center"/>
        <w:rPr>
          <w:rFonts w:ascii="黑体" w:hAnsi="黑体" w:eastAsia="黑体"/>
          <w:bCs/>
          <w:sz w:val="28"/>
          <w:szCs w:val="28"/>
        </w:rPr>
      </w:pPr>
      <w:r>
        <w:rPr>
          <w:rFonts w:hint="eastAsia" w:ascii="黑体" w:hAnsi="黑体" w:eastAsia="黑体"/>
          <w:bCs/>
          <w:sz w:val="28"/>
          <w:szCs w:val="28"/>
        </w:rPr>
        <w:t xml:space="preserve">（1）人员配置表</w:t>
      </w:r>
      <w:r/>
    </w:p>
    <w:p>
      <w:pPr>
        <w:spacing w:line="400" w:lineRule="exact"/>
        <w:rPr>
          <w:rFonts w:ascii="宋体" w:hAnsi="宋体" w:eastAsia="黑体"/>
          <w:bCs/>
          <w:szCs w:val="21"/>
        </w:rPr>
      </w:pPr>
      <w:r>
        <w:rPr>
          <w:rFonts w:hint="eastAsia" w:ascii="黑体" w:eastAsia="黑体"/>
          <w:bCs/>
          <w:sz w:val="24"/>
          <w:szCs w:val="24"/>
        </w:rPr>
        <w:t xml:space="preserve">                                      </w:t>
      </w:r>
      <w:r/>
    </w:p>
    <w:tbl>
      <w:tblPr>
        <w:tblW w:w="9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600" w:firstRow="0" w:lastRow="0" w:firstColumn="0" w:lastColumn="0" w:noHBand="1" w:noVBand="1"/>
      </w:tblPr>
      <w:tblGrid>
        <w:gridCol w:w="741"/>
        <w:gridCol w:w="1047"/>
        <w:gridCol w:w="730"/>
        <w:gridCol w:w="709"/>
        <w:gridCol w:w="1134"/>
        <w:gridCol w:w="1134"/>
        <w:gridCol w:w="1134"/>
        <w:gridCol w:w="2126"/>
        <w:gridCol w:w="851"/>
      </w:tblGrid>
      <w:tr>
        <w:trPr>
          <w:trHeight w:val="607"/>
        </w:trPr>
        <w:tc>
          <w:tcPr>
            <w:tcW w:w="741" w:type="dxa"/>
            <w:vAlign w:val="center"/>
            <w:textDirection w:val="lrTb"/>
            <w:noWrap w:val="false"/>
          </w:tcPr>
          <w:p>
            <w:pPr>
              <w:jc w:val="center"/>
              <w:rPr>
                <w:rFonts w:ascii="黑体" w:hAnsi="宋体" w:eastAsia="黑体"/>
                <w:b/>
              </w:rPr>
            </w:pPr>
            <w:r>
              <w:rPr>
                <w:rFonts w:hint="eastAsia" w:ascii="黑体" w:hAnsi="宋体" w:eastAsia="黑体"/>
                <w:b/>
              </w:rPr>
              <w:t xml:space="preserve">序号</w:t>
            </w:r>
            <w:r/>
          </w:p>
        </w:tc>
        <w:tc>
          <w:tcPr>
            <w:tcW w:w="1047" w:type="dxa"/>
            <w:vAlign w:val="center"/>
            <w:textDirection w:val="lrTb"/>
            <w:noWrap w:val="false"/>
          </w:tcPr>
          <w:p>
            <w:pPr>
              <w:jc w:val="center"/>
              <w:rPr>
                <w:rFonts w:ascii="黑体" w:hAnsi="宋体" w:eastAsia="黑体"/>
                <w:b/>
              </w:rPr>
            </w:pPr>
            <w:r>
              <w:rPr>
                <w:rFonts w:hint="eastAsia" w:ascii="黑体" w:hAnsi="宋体" w:eastAsia="黑体"/>
                <w:b/>
              </w:rPr>
              <w:t xml:space="preserve">姓名</w:t>
            </w:r>
            <w:r/>
          </w:p>
        </w:tc>
        <w:tc>
          <w:tcPr>
            <w:tcW w:w="730" w:type="dxa"/>
            <w:vAlign w:val="center"/>
            <w:textDirection w:val="lrTb"/>
            <w:noWrap w:val="false"/>
          </w:tcPr>
          <w:p>
            <w:pPr>
              <w:rPr>
                <w:rFonts w:ascii="黑体" w:hAnsi="宋体" w:eastAsia="黑体"/>
                <w:b/>
              </w:rPr>
            </w:pPr>
            <w:r>
              <w:rPr>
                <w:rFonts w:hint="eastAsia" w:ascii="黑体" w:hAnsi="宋体" w:eastAsia="黑体"/>
                <w:b/>
              </w:rPr>
              <w:t xml:space="preserve">性别</w:t>
            </w:r>
            <w:r/>
          </w:p>
        </w:tc>
        <w:tc>
          <w:tcPr>
            <w:tcW w:w="709" w:type="dxa"/>
            <w:vAlign w:val="center"/>
            <w:textDirection w:val="lrTb"/>
            <w:noWrap w:val="false"/>
          </w:tcPr>
          <w:p>
            <w:pPr>
              <w:rPr>
                <w:rFonts w:ascii="黑体" w:hAnsi="宋体" w:eastAsia="黑体"/>
                <w:b/>
              </w:rPr>
            </w:pPr>
            <w:r>
              <w:rPr>
                <w:rFonts w:hint="eastAsia" w:ascii="黑体" w:hAnsi="宋体" w:eastAsia="黑体"/>
                <w:b/>
              </w:rPr>
              <w:t xml:space="preserve">年龄</w:t>
            </w:r>
            <w:r/>
          </w:p>
        </w:tc>
        <w:tc>
          <w:tcPr>
            <w:tcW w:w="1134" w:type="dxa"/>
            <w:vAlign w:val="center"/>
            <w:textDirection w:val="lrTb"/>
            <w:noWrap w:val="false"/>
          </w:tcPr>
          <w:p>
            <w:pPr>
              <w:jc w:val="center"/>
              <w:rPr>
                <w:rFonts w:ascii="黑体" w:hAnsi="宋体" w:eastAsia="黑体"/>
                <w:b/>
              </w:rPr>
            </w:pPr>
            <w:r>
              <w:rPr>
                <w:rFonts w:hint="eastAsia" w:ascii="黑体" w:hAnsi="宋体" w:eastAsia="黑体"/>
                <w:b/>
              </w:rPr>
              <w:t xml:space="preserve">岗位名称</w:t>
            </w:r>
            <w:r/>
          </w:p>
        </w:tc>
        <w:tc>
          <w:tcPr>
            <w:tcW w:w="1134" w:type="dxa"/>
            <w:vAlign w:val="center"/>
            <w:textDirection w:val="lrTb"/>
            <w:noWrap w:val="false"/>
          </w:tcPr>
          <w:p>
            <w:pPr>
              <w:jc w:val="center"/>
              <w:rPr>
                <w:rFonts w:ascii="黑体" w:hAnsi="宋体" w:eastAsia="黑体"/>
                <w:b/>
              </w:rPr>
            </w:pPr>
            <w:r>
              <w:rPr>
                <w:rFonts w:hint="eastAsia" w:ascii="黑体" w:hAnsi="宋体" w:eastAsia="黑体"/>
                <w:b/>
              </w:rPr>
              <w:t xml:space="preserve">学历</w:t>
            </w:r>
            <w:r/>
          </w:p>
        </w:tc>
        <w:tc>
          <w:tcPr>
            <w:tcW w:w="1134" w:type="dxa"/>
            <w:vAlign w:val="center"/>
            <w:textDirection w:val="lrTb"/>
            <w:noWrap w:val="false"/>
          </w:tcPr>
          <w:p>
            <w:pPr>
              <w:jc w:val="center"/>
              <w:rPr>
                <w:rFonts w:ascii="黑体" w:hAnsi="宋体" w:eastAsia="黑体"/>
                <w:b/>
              </w:rPr>
            </w:pPr>
            <w:r>
              <w:rPr>
                <w:rFonts w:hint="eastAsia" w:ascii="黑体" w:hAnsi="宋体" w:eastAsia="黑体"/>
                <w:b/>
              </w:rPr>
              <w:t xml:space="preserve">资质证书（若有）</w:t>
            </w:r>
            <w:r/>
          </w:p>
        </w:tc>
        <w:tc>
          <w:tcPr>
            <w:tcW w:w="2126" w:type="dxa"/>
            <w:vAlign w:val="center"/>
            <w:textDirection w:val="lrTb"/>
            <w:noWrap w:val="false"/>
          </w:tcPr>
          <w:p>
            <w:pPr>
              <w:rPr>
                <w:rFonts w:ascii="黑体" w:hAnsi="宋体" w:eastAsia="黑体"/>
                <w:b/>
              </w:rPr>
            </w:pPr>
            <w:r>
              <w:rPr>
                <w:rFonts w:hint="eastAsia" w:ascii="黑体" w:hAnsi="宋体" w:eastAsia="黑体"/>
                <w:b/>
              </w:rPr>
              <w:t xml:space="preserve">身份证号码</w:t>
            </w:r>
            <w:r/>
          </w:p>
        </w:tc>
        <w:tc>
          <w:tcPr>
            <w:tcW w:w="851" w:type="dxa"/>
            <w:vAlign w:val="center"/>
            <w:textDirection w:val="lrTb"/>
            <w:noWrap w:val="false"/>
          </w:tcPr>
          <w:p>
            <w:pPr>
              <w:rPr>
                <w:rFonts w:ascii="黑体" w:hAnsi="宋体" w:eastAsia="黑体"/>
                <w:b/>
              </w:rPr>
            </w:pPr>
            <w:r>
              <w:rPr>
                <w:rFonts w:hint="eastAsia" w:ascii="黑体" w:hAnsi="宋体" w:eastAsia="黑体"/>
                <w:b/>
              </w:rPr>
              <w:t xml:space="preserve">备注</w:t>
            </w:r>
            <w:r/>
          </w:p>
        </w:tc>
      </w:tr>
      <w:tr>
        <w:trPr>
          <w:trHeight w:val="521"/>
        </w:trPr>
        <w:tc>
          <w:tcPr>
            <w:tcW w:w="741" w:type="dxa"/>
            <w:vAlign w:val="center"/>
            <w:textDirection w:val="lrTb"/>
            <w:noWrap w:val="false"/>
          </w:tcPr>
          <w:p>
            <w:pPr>
              <w:jc w:val="center"/>
              <w:rPr>
                <w:rFonts w:ascii="黑体" w:hAnsi="宋体" w:eastAsia="黑体"/>
              </w:rPr>
            </w:pPr>
            <w:r>
              <w:rPr>
                <w:rFonts w:hint="eastAsia" w:ascii="黑体" w:hAnsi="宋体" w:eastAsia="黑体"/>
              </w:rPr>
              <w:t xml:space="preserve">1</w:t>
            </w:r>
            <w:r/>
          </w:p>
        </w:tc>
        <w:tc>
          <w:tcPr>
            <w:tcW w:w="1047" w:type="dxa"/>
            <w:vAlign w:val="center"/>
            <w:textDirection w:val="lrTb"/>
            <w:noWrap w:val="false"/>
          </w:tcPr>
          <w:p>
            <w:pPr>
              <w:jc w:val="center"/>
              <w:rPr>
                <w:rFonts w:ascii="黑体" w:hAnsi="宋体" w:eastAsia="黑体"/>
              </w:rPr>
            </w:pPr>
            <w:r>
              <w:rPr>
                <w:rFonts w:ascii="黑体" w:hAnsi="宋体" w:eastAsia="黑体"/>
              </w:rPr>
            </w:r>
            <w:r/>
          </w:p>
        </w:tc>
        <w:tc>
          <w:tcPr>
            <w:tcW w:w="730" w:type="dxa"/>
            <w:vAlign w:val="center"/>
            <w:textDirection w:val="lrTb"/>
            <w:noWrap w:val="false"/>
          </w:tcPr>
          <w:p>
            <w:pPr>
              <w:jc w:val="center"/>
              <w:rPr>
                <w:rFonts w:ascii="黑体" w:hAnsi="宋体" w:eastAsia="黑体"/>
              </w:rPr>
            </w:pPr>
            <w:r>
              <w:rPr>
                <w:rFonts w:ascii="黑体" w:hAnsi="宋体" w:eastAsia="黑体"/>
              </w:rPr>
            </w:r>
            <w:r/>
          </w:p>
        </w:tc>
        <w:tc>
          <w:tcPr>
            <w:tcW w:w="709"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2126" w:type="dxa"/>
            <w:vAlign w:val="center"/>
            <w:textDirection w:val="lrTb"/>
            <w:noWrap w:val="false"/>
          </w:tcPr>
          <w:p>
            <w:pPr>
              <w:jc w:val="center"/>
              <w:rPr>
                <w:rFonts w:ascii="黑体" w:hAnsi="宋体" w:eastAsia="黑体"/>
              </w:rPr>
            </w:pPr>
            <w:r>
              <w:rPr>
                <w:rFonts w:ascii="黑体" w:hAnsi="宋体" w:eastAsia="黑体"/>
              </w:rPr>
            </w:r>
            <w:r/>
          </w:p>
        </w:tc>
        <w:tc>
          <w:tcPr>
            <w:tcW w:w="851" w:type="dxa"/>
            <w:vAlign w:val="center"/>
            <w:textDirection w:val="lrTb"/>
            <w:noWrap w:val="false"/>
          </w:tcPr>
          <w:p>
            <w:pPr>
              <w:jc w:val="center"/>
              <w:rPr>
                <w:rFonts w:ascii="黑体" w:hAnsi="宋体" w:eastAsia="黑体"/>
              </w:rPr>
            </w:pPr>
            <w:r>
              <w:rPr>
                <w:rFonts w:ascii="黑体" w:hAnsi="宋体" w:eastAsia="黑体"/>
              </w:rPr>
            </w:r>
            <w:r/>
          </w:p>
        </w:tc>
      </w:tr>
      <w:tr>
        <w:trPr>
          <w:trHeight w:val="457"/>
        </w:trPr>
        <w:tc>
          <w:tcPr>
            <w:tcW w:w="741" w:type="dxa"/>
            <w:vAlign w:val="center"/>
            <w:textDirection w:val="lrTb"/>
            <w:noWrap w:val="false"/>
          </w:tcPr>
          <w:p>
            <w:pPr>
              <w:jc w:val="center"/>
              <w:rPr>
                <w:rFonts w:ascii="黑体" w:hAnsi="宋体" w:eastAsia="黑体"/>
              </w:rPr>
            </w:pPr>
            <w:r>
              <w:rPr>
                <w:rFonts w:hint="eastAsia" w:ascii="黑体" w:hAnsi="宋体" w:eastAsia="黑体"/>
              </w:rPr>
              <w:t xml:space="preserve">2</w:t>
            </w:r>
            <w:r/>
          </w:p>
        </w:tc>
        <w:tc>
          <w:tcPr>
            <w:tcW w:w="1047" w:type="dxa"/>
            <w:vAlign w:val="center"/>
            <w:textDirection w:val="lrTb"/>
            <w:noWrap w:val="false"/>
          </w:tcPr>
          <w:p>
            <w:pPr>
              <w:jc w:val="center"/>
              <w:rPr>
                <w:rFonts w:ascii="黑体" w:hAnsi="宋体" w:eastAsia="黑体"/>
              </w:rPr>
            </w:pPr>
            <w:r>
              <w:rPr>
                <w:rFonts w:ascii="黑体" w:hAnsi="宋体" w:eastAsia="黑体"/>
              </w:rPr>
            </w:r>
            <w:r/>
          </w:p>
        </w:tc>
        <w:tc>
          <w:tcPr>
            <w:tcW w:w="730" w:type="dxa"/>
            <w:vAlign w:val="center"/>
            <w:textDirection w:val="lrTb"/>
            <w:noWrap w:val="false"/>
          </w:tcPr>
          <w:p>
            <w:pPr>
              <w:jc w:val="center"/>
              <w:rPr>
                <w:rFonts w:ascii="黑体" w:hAnsi="宋体" w:eastAsia="黑体"/>
              </w:rPr>
            </w:pPr>
            <w:r>
              <w:rPr>
                <w:rFonts w:ascii="黑体" w:hAnsi="宋体" w:eastAsia="黑体"/>
              </w:rPr>
            </w:r>
            <w:r/>
          </w:p>
        </w:tc>
        <w:tc>
          <w:tcPr>
            <w:tcW w:w="709"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2126" w:type="dxa"/>
            <w:vAlign w:val="center"/>
            <w:textDirection w:val="lrTb"/>
            <w:noWrap w:val="false"/>
          </w:tcPr>
          <w:p>
            <w:pPr>
              <w:jc w:val="center"/>
              <w:rPr>
                <w:rFonts w:ascii="黑体" w:hAnsi="宋体" w:eastAsia="黑体"/>
              </w:rPr>
            </w:pPr>
            <w:r>
              <w:rPr>
                <w:rFonts w:ascii="黑体" w:hAnsi="宋体" w:eastAsia="黑体"/>
              </w:rPr>
            </w:r>
            <w:r/>
          </w:p>
        </w:tc>
        <w:tc>
          <w:tcPr>
            <w:tcW w:w="851" w:type="dxa"/>
            <w:vAlign w:val="center"/>
            <w:textDirection w:val="lrTb"/>
            <w:noWrap w:val="false"/>
          </w:tcPr>
          <w:p>
            <w:pPr>
              <w:jc w:val="center"/>
              <w:rPr>
                <w:rFonts w:ascii="黑体" w:hAnsi="宋体" w:eastAsia="黑体"/>
              </w:rPr>
            </w:pPr>
            <w:r>
              <w:rPr>
                <w:rFonts w:ascii="黑体" w:hAnsi="宋体" w:eastAsia="黑体"/>
              </w:rPr>
            </w:r>
            <w:r/>
          </w:p>
        </w:tc>
      </w:tr>
      <w:tr>
        <w:trPr>
          <w:trHeight w:val="463"/>
        </w:trPr>
        <w:tc>
          <w:tcPr>
            <w:tcW w:w="741" w:type="dxa"/>
            <w:vAlign w:val="center"/>
            <w:textDirection w:val="lrTb"/>
            <w:noWrap w:val="false"/>
          </w:tcPr>
          <w:p>
            <w:pPr>
              <w:jc w:val="center"/>
              <w:rPr>
                <w:rFonts w:ascii="黑体" w:hAnsi="宋体" w:eastAsia="黑体"/>
              </w:rPr>
            </w:pPr>
            <w:r>
              <w:rPr>
                <w:rFonts w:hint="eastAsia" w:ascii="黑体" w:hAnsi="宋体" w:eastAsia="黑体"/>
              </w:rPr>
              <w:t xml:space="preserve">3</w:t>
            </w:r>
            <w:r/>
          </w:p>
        </w:tc>
        <w:tc>
          <w:tcPr>
            <w:tcW w:w="1047" w:type="dxa"/>
            <w:vAlign w:val="center"/>
            <w:textDirection w:val="lrTb"/>
            <w:noWrap w:val="false"/>
          </w:tcPr>
          <w:p>
            <w:pPr>
              <w:jc w:val="center"/>
              <w:rPr>
                <w:rFonts w:ascii="黑体" w:hAnsi="宋体" w:eastAsia="黑体"/>
              </w:rPr>
            </w:pPr>
            <w:r>
              <w:rPr>
                <w:rFonts w:ascii="黑体" w:hAnsi="宋体" w:eastAsia="黑体"/>
              </w:rPr>
            </w:r>
            <w:r/>
          </w:p>
        </w:tc>
        <w:tc>
          <w:tcPr>
            <w:tcW w:w="730" w:type="dxa"/>
            <w:vAlign w:val="center"/>
            <w:textDirection w:val="lrTb"/>
            <w:noWrap w:val="false"/>
          </w:tcPr>
          <w:p>
            <w:pPr>
              <w:jc w:val="center"/>
              <w:rPr>
                <w:rFonts w:ascii="黑体" w:hAnsi="宋体" w:eastAsia="黑体"/>
              </w:rPr>
            </w:pPr>
            <w:r>
              <w:rPr>
                <w:rFonts w:ascii="黑体" w:hAnsi="宋体" w:eastAsia="黑体"/>
              </w:rPr>
            </w:r>
            <w:r/>
          </w:p>
        </w:tc>
        <w:tc>
          <w:tcPr>
            <w:tcW w:w="709"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2126" w:type="dxa"/>
            <w:vAlign w:val="center"/>
            <w:textDirection w:val="lrTb"/>
            <w:noWrap w:val="false"/>
          </w:tcPr>
          <w:p>
            <w:pPr>
              <w:jc w:val="center"/>
              <w:rPr>
                <w:rFonts w:ascii="黑体" w:hAnsi="宋体" w:eastAsia="黑体"/>
              </w:rPr>
            </w:pPr>
            <w:r>
              <w:rPr>
                <w:rFonts w:ascii="黑体" w:hAnsi="宋体" w:eastAsia="黑体"/>
              </w:rPr>
            </w:r>
            <w:r/>
          </w:p>
        </w:tc>
        <w:tc>
          <w:tcPr>
            <w:tcW w:w="851" w:type="dxa"/>
            <w:vAlign w:val="center"/>
            <w:textDirection w:val="lrTb"/>
            <w:noWrap w:val="false"/>
          </w:tcPr>
          <w:p>
            <w:pPr>
              <w:jc w:val="center"/>
              <w:rPr>
                <w:rFonts w:ascii="黑体" w:hAnsi="宋体" w:eastAsia="黑体"/>
              </w:rPr>
            </w:pPr>
            <w:r>
              <w:rPr>
                <w:rFonts w:ascii="黑体" w:hAnsi="宋体" w:eastAsia="黑体"/>
              </w:rPr>
            </w:r>
            <w:r/>
          </w:p>
        </w:tc>
      </w:tr>
      <w:tr>
        <w:trPr>
          <w:trHeight w:val="441"/>
        </w:trPr>
        <w:tc>
          <w:tcPr>
            <w:tcW w:w="741" w:type="dxa"/>
            <w:vAlign w:val="center"/>
            <w:textDirection w:val="lrTb"/>
            <w:noWrap w:val="false"/>
          </w:tcPr>
          <w:p>
            <w:pPr>
              <w:jc w:val="center"/>
              <w:rPr>
                <w:rFonts w:ascii="黑体" w:hAnsi="宋体" w:eastAsia="黑体"/>
              </w:rPr>
            </w:pPr>
            <w:r>
              <w:rPr>
                <w:rFonts w:hint="eastAsia" w:ascii="黑体" w:hAnsi="宋体" w:eastAsia="黑体"/>
              </w:rPr>
              <w:t xml:space="preserve">4</w:t>
            </w:r>
            <w:r/>
          </w:p>
        </w:tc>
        <w:tc>
          <w:tcPr>
            <w:tcW w:w="1047" w:type="dxa"/>
            <w:vAlign w:val="center"/>
            <w:textDirection w:val="lrTb"/>
            <w:noWrap w:val="false"/>
          </w:tcPr>
          <w:p>
            <w:pPr>
              <w:jc w:val="center"/>
              <w:rPr>
                <w:rFonts w:ascii="黑体" w:hAnsi="宋体" w:eastAsia="黑体"/>
              </w:rPr>
            </w:pPr>
            <w:r>
              <w:rPr>
                <w:rFonts w:ascii="黑体" w:hAnsi="宋体" w:eastAsia="黑体"/>
              </w:rPr>
            </w:r>
            <w:r/>
          </w:p>
        </w:tc>
        <w:tc>
          <w:tcPr>
            <w:tcW w:w="730" w:type="dxa"/>
            <w:vAlign w:val="center"/>
            <w:textDirection w:val="lrTb"/>
            <w:noWrap w:val="false"/>
          </w:tcPr>
          <w:p>
            <w:pPr>
              <w:jc w:val="center"/>
              <w:rPr>
                <w:rFonts w:ascii="黑体" w:hAnsi="宋体" w:eastAsia="黑体"/>
              </w:rPr>
            </w:pPr>
            <w:r>
              <w:rPr>
                <w:rFonts w:ascii="黑体" w:hAnsi="宋体" w:eastAsia="黑体"/>
              </w:rPr>
            </w:r>
            <w:r/>
          </w:p>
        </w:tc>
        <w:tc>
          <w:tcPr>
            <w:tcW w:w="709"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2126" w:type="dxa"/>
            <w:vAlign w:val="center"/>
            <w:textDirection w:val="lrTb"/>
            <w:noWrap w:val="false"/>
          </w:tcPr>
          <w:p>
            <w:pPr>
              <w:jc w:val="center"/>
              <w:rPr>
                <w:rFonts w:ascii="黑体" w:hAnsi="宋体" w:eastAsia="黑体"/>
              </w:rPr>
            </w:pPr>
            <w:r>
              <w:rPr>
                <w:rFonts w:ascii="黑体" w:hAnsi="宋体" w:eastAsia="黑体"/>
              </w:rPr>
            </w:r>
            <w:r/>
          </w:p>
        </w:tc>
        <w:tc>
          <w:tcPr>
            <w:tcW w:w="851" w:type="dxa"/>
            <w:vAlign w:val="center"/>
            <w:textDirection w:val="lrTb"/>
            <w:noWrap w:val="false"/>
          </w:tcPr>
          <w:p>
            <w:pPr>
              <w:jc w:val="center"/>
              <w:rPr>
                <w:rFonts w:ascii="黑体" w:hAnsi="宋体" w:eastAsia="黑体"/>
              </w:rPr>
            </w:pPr>
            <w:r>
              <w:rPr>
                <w:rFonts w:ascii="黑体" w:hAnsi="宋体" w:eastAsia="黑体"/>
              </w:rPr>
            </w:r>
            <w:r/>
          </w:p>
        </w:tc>
      </w:tr>
      <w:tr>
        <w:trPr>
          <w:trHeight w:val="503"/>
        </w:trPr>
        <w:tc>
          <w:tcPr>
            <w:tcW w:w="741" w:type="dxa"/>
            <w:vAlign w:val="center"/>
            <w:textDirection w:val="lrTb"/>
            <w:noWrap w:val="false"/>
          </w:tcPr>
          <w:p>
            <w:pPr>
              <w:jc w:val="center"/>
              <w:rPr>
                <w:rFonts w:ascii="黑体" w:hAnsi="宋体" w:eastAsia="黑体"/>
              </w:rPr>
            </w:pPr>
            <w:r>
              <w:rPr>
                <w:rFonts w:hint="eastAsia" w:ascii="黑体" w:hAnsi="宋体" w:eastAsia="黑体"/>
              </w:rPr>
              <w:t xml:space="preserve">5</w:t>
            </w:r>
            <w:r/>
          </w:p>
        </w:tc>
        <w:tc>
          <w:tcPr>
            <w:tcW w:w="1047" w:type="dxa"/>
            <w:vAlign w:val="center"/>
            <w:textDirection w:val="lrTb"/>
            <w:noWrap w:val="false"/>
          </w:tcPr>
          <w:p>
            <w:pPr>
              <w:jc w:val="center"/>
              <w:rPr>
                <w:rFonts w:ascii="黑体" w:hAnsi="宋体" w:eastAsia="黑体"/>
              </w:rPr>
            </w:pPr>
            <w:r>
              <w:rPr>
                <w:rFonts w:ascii="黑体" w:hAnsi="宋体" w:eastAsia="黑体"/>
              </w:rPr>
            </w:r>
            <w:r/>
          </w:p>
        </w:tc>
        <w:tc>
          <w:tcPr>
            <w:tcW w:w="730" w:type="dxa"/>
            <w:vAlign w:val="center"/>
            <w:textDirection w:val="lrTb"/>
            <w:noWrap w:val="false"/>
          </w:tcPr>
          <w:p>
            <w:pPr>
              <w:jc w:val="center"/>
              <w:rPr>
                <w:rFonts w:ascii="黑体" w:hAnsi="宋体" w:eastAsia="黑体"/>
              </w:rPr>
            </w:pPr>
            <w:r>
              <w:rPr>
                <w:rFonts w:ascii="黑体" w:hAnsi="宋体" w:eastAsia="黑体"/>
              </w:rPr>
            </w:r>
            <w:r/>
          </w:p>
        </w:tc>
        <w:tc>
          <w:tcPr>
            <w:tcW w:w="709"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2126" w:type="dxa"/>
            <w:vAlign w:val="center"/>
            <w:textDirection w:val="lrTb"/>
            <w:noWrap w:val="false"/>
          </w:tcPr>
          <w:p>
            <w:pPr>
              <w:jc w:val="center"/>
              <w:rPr>
                <w:rFonts w:ascii="黑体" w:hAnsi="宋体" w:eastAsia="黑体"/>
              </w:rPr>
            </w:pPr>
            <w:r>
              <w:rPr>
                <w:rFonts w:ascii="黑体" w:hAnsi="宋体" w:eastAsia="黑体"/>
              </w:rPr>
            </w:r>
            <w:r/>
          </w:p>
        </w:tc>
        <w:tc>
          <w:tcPr>
            <w:tcW w:w="851" w:type="dxa"/>
            <w:vAlign w:val="center"/>
            <w:textDirection w:val="lrTb"/>
            <w:noWrap w:val="false"/>
          </w:tcPr>
          <w:p>
            <w:pPr>
              <w:jc w:val="center"/>
              <w:rPr>
                <w:rFonts w:ascii="黑体" w:hAnsi="宋体" w:eastAsia="黑体"/>
              </w:rPr>
            </w:pPr>
            <w:r>
              <w:rPr>
                <w:rFonts w:ascii="黑体" w:hAnsi="宋体" w:eastAsia="黑体"/>
              </w:rPr>
            </w:r>
            <w:r/>
          </w:p>
        </w:tc>
      </w:tr>
      <w:tr>
        <w:trPr>
          <w:trHeight w:val="495"/>
        </w:trPr>
        <w:tc>
          <w:tcPr>
            <w:tcW w:w="741" w:type="dxa"/>
            <w:vAlign w:val="center"/>
            <w:textDirection w:val="lrTb"/>
            <w:noWrap w:val="false"/>
          </w:tcPr>
          <w:p>
            <w:pPr>
              <w:jc w:val="center"/>
              <w:rPr>
                <w:rFonts w:ascii="黑体" w:hAnsi="宋体" w:eastAsia="黑体"/>
              </w:rPr>
            </w:pPr>
            <w:r>
              <w:rPr>
                <w:rFonts w:hint="eastAsia" w:ascii="黑体" w:hAnsi="宋体" w:eastAsia="黑体"/>
              </w:rPr>
              <w:t xml:space="preserve">6</w:t>
            </w:r>
            <w:r/>
          </w:p>
        </w:tc>
        <w:tc>
          <w:tcPr>
            <w:tcW w:w="1047" w:type="dxa"/>
            <w:vAlign w:val="center"/>
            <w:textDirection w:val="lrTb"/>
            <w:noWrap w:val="false"/>
          </w:tcPr>
          <w:p>
            <w:pPr>
              <w:jc w:val="center"/>
              <w:rPr>
                <w:rFonts w:ascii="黑体" w:hAnsi="宋体" w:eastAsia="黑体"/>
              </w:rPr>
            </w:pPr>
            <w:r>
              <w:rPr>
                <w:rFonts w:ascii="黑体" w:hAnsi="宋体" w:eastAsia="黑体"/>
              </w:rPr>
            </w:r>
            <w:r/>
          </w:p>
        </w:tc>
        <w:tc>
          <w:tcPr>
            <w:tcW w:w="730" w:type="dxa"/>
            <w:vAlign w:val="center"/>
            <w:textDirection w:val="lrTb"/>
            <w:noWrap w:val="false"/>
          </w:tcPr>
          <w:p>
            <w:pPr>
              <w:jc w:val="center"/>
              <w:rPr>
                <w:rFonts w:ascii="黑体" w:hAnsi="宋体" w:eastAsia="黑体"/>
              </w:rPr>
            </w:pPr>
            <w:r>
              <w:rPr>
                <w:rFonts w:ascii="黑体" w:hAnsi="宋体" w:eastAsia="黑体"/>
              </w:rPr>
            </w:r>
            <w:r/>
          </w:p>
        </w:tc>
        <w:tc>
          <w:tcPr>
            <w:tcW w:w="709"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2126" w:type="dxa"/>
            <w:vAlign w:val="center"/>
            <w:textDirection w:val="lrTb"/>
            <w:noWrap w:val="false"/>
          </w:tcPr>
          <w:p>
            <w:pPr>
              <w:jc w:val="center"/>
              <w:rPr>
                <w:rFonts w:ascii="黑体" w:hAnsi="宋体" w:eastAsia="黑体"/>
              </w:rPr>
            </w:pPr>
            <w:r>
              <w:rPr>
                <w:rFonts w:ascii="黑体" w:hAnsi="宋体" w:eastAsia="黑体"/>
              </w:rPr>
            </w:r>
            <w:r/>
          </w:p>
        </w:tc>
        <w:tc>
          <w:tcPr>
            <w:tcW w:w="851" w:type="dxa"/>
            <w:vAlign w:val="center"/>
            <w:textDirection w:val="lrTb"/>
            <w:noWrap w:val="false"/>
          </w:tcPr>
          <w:p>
            <w:pPr>
              <w:jc w:val="center"/>
              <w:rPr>
                <w:rFonts w:ascii="黑体" w:hAnsi="宋体" w:eastAsia="黑体"/>
              </w:rPr>
            </w:pPr>
            <w:r>
              <w:rPr>
                <w:rFonts w:ascii="黑体" w:hAnsi="宋体" w:eastAsia="黑体"/>
              </w:rPr>
            </w:r>
            <w:r/>
          </w:p>
        </w:tc>
      </w:tr>
      <w:tr>
        <w:trPr>
          <w:trHeight w:val="495"/>
        </w:trPr>
        <w:tc>
          <w:tcPr>
            <w:tcW w:w="741" w:type="dxa"/>
            <w:vAlign w:val="center"/>
            <w:textDirection w:val="lrTb"/>
            <w:noWrap w:val="false"/>
          </w:tcPr>
          <w:p>
            <w:pPr>
              <w:jc w:val="center"/>
              <w:rPr>
                <w:rFonts w:ascii="黑体" w:hAnsi="宋体" w:eastAsia="黑体"/>
              </w:rPr>
            </w:pPr>
            <w:r>
              <w:rPr>
                <w:rFonts w:hint="eastAsia" w:ascii="黑体" w:hAnsi="宋体" w:eastAsia="黑体"/>
              </w:rPr>
              <w:t xml:space="preserve">7</w:t>
            </w:r>
            <w:r/>
          </w:p>
        </w:tc>
        <w:tc>
          <w:tcPr>
            <w:tcW w:w="1047" w:type="dxa"/>
            <w:vAlign w:val="center"/>
            <w:textDirection w:val="lrTb"/>
            <w:noWrap w:val="false"/>
          </w:tcPr>
          <w:p>
            <w:pPr>
              <w:jc w:val="center"/>
              <w:rPr>
                <w:rFonts w:ascii="黑体" w:hAnsi="宋体" w:eastAsia="黑体"/>
              </w:rPr>
            </w:pPr>
            <w:r>
              <w:rPr>
                <w:rFonts w:ascii="黑体" w:hAnsi="宋体" w:eastAsia="黑体"/>
              </w:rPr>
            </w:r>
            <w:r/>
          </w:p>
        </w:tc>
        <w:tc>
          <w:tcPr>
            <w:tcW w:w="730" w:type="dxa"/>
            <w:vAlign w:val="center"/>
            <w:textDirection w:val="lrTb"/>
            <w:noWrap w:val="false"/>
          </w:tcPr>
          <w:p>
            <w:pPr>
              <w:jc w:val="center"/>
              <w:rPr>
                <w:rFonts w:ascii="黑体" w:hAnsi="宋体" w:eastAsia="黑体"/>
              </w:rPr>
            </w:pPr>
            <w:r>
              <w:rPr>
                <w:rFonts w:ascii="黑体" w:hAnsi="宋体" w:eastAsia="黑体"/>
              </w:rPr>
            </w:r>
            <w:r/>
          </w:p>
        </w:tc>
        <w:tc>
          <w:tcPr>
            <w:tcW w:w="709"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2126" w:type="dxa"/>
            <w:vAlign w:val="center"/>
            <w:textDirection w:val="lrTb"/>
            <w:noWrap w:val="false"/>
          </w:tcPr>
          <w:p>
            <w:pPr>
              <w:jc w:val="center"/>
              <w:rPr>
                <w:rFonts w:ascii="黑体" w:hAnsi="宋体" w:eastAsia="黑体"/>
              </w:rPr>
            </w:pPr>
            <w:r>
              <w:rPr>
                <w:rFonts w:ascii="黑体" w:hAnsi="宋体" w:eastAsia="黑体"/>
              </w:rPr>
            </w:r>
            <w:r/>
          </w:p>
        </w:tc>
        <w:tc>
          <w:tcPr>
            <w:tcW w:w="851" w:type="dxa"/>
            <w:vAlign w:val="center"/>
            <w:textDirection w:val="lrTb"/>
            <w:noWrap w:val="false"/>
          </w:tcPr>
          <w:p>
            <w:pPr>
              <w:jc w:val="center"/>
              <w:rPr>
                <w:rFonts w:ascii="黑体" w:hAnsi="宋体" w:eastAsia="黑体"/>
              </w:rPr>
            </w:pPr>
            <w:r>
              <w:rPr>
                <w:rFonts w:ascii="黑体" w:hAnsi="宋体" w:eastAsia="黑体"/>
              </w:rPr>
            </w:r>
            <w:r/>
          </w:p>
        </w:tc>
      </w:tr>
      <w:tr>
        <w:trPr>
          <w:trHeight w:val="465"/>
        </w:trPr>
        <w:tc>
          <w:tcPr>
            <w:tcW w:w="741" w:type="dxa"/>
            <w:vAlign w:val="center"/>
            <w:textDirection w:val="lrTb"/>
            <w:noWrap w:val="false"/>
          </w:tcPr>
          <w:p>
            <w:pPr>
              <w:jc w:val="center"/>
              <w:rPr>
                <w:rFonts w:ascii="黑体" w:hAnsi="宋体" w:eastAsia="黑体"/>
              </w:rPr>
            </w:pPr>
            <w:r>
              <w:rPr>
                <w:rFonts w:hint="eastAsia" w:ascii="黑体" w:hAnsi="宋体" w:eastAsia="黑体"/>
              </w:rPr>
              <w:t xml:space="preserve">8</w:t>
            </w:r>
            <w:r/>
          </w:p>
        </w:tc>
        <w:tc>
          <w:tcPr>
            <w:tcW w:w="1047" w:type="dxa"/>
            <w:vAlign w:val="center"/>
            <w:textDirection w:val="lrTb"/>
            <w:noWrap w:val="false"/>
          </w:tcPr>
          <w:p>
            <w:pPr>
              <w:jc w:val="center"/>
              <w:rPr>
                <w:rFonts w:ascii="黑体" w:hAnsi="宋体" w:eastAsia="黑体"/>
              </w:rPr>
            </w:pPr>
            <w:r>
              <w:rPr>
                <w:rFonts w:ascii="黑体" w:hAnsi="宋体" w:eastAsia="黑体"/>
              </w:rPr>
            </w:r>
            <w:r/>
          </w:p>
        </w:tc>
        <w:tc>
          <w:tcPr>
            <w:tcW w:w="730" w:type="dxa"/>
            <w:vAlign w:val="center"/>
            <w:textDirection w:val="lrTb"/>
            <w:noWrap w:val="false"/>
          </w:tcPr>
          <w:p>
            <w:pPr>
              <w:jc w:val="center"/>
              <w:rPr>
                <w:rFonts w:ascii="黑体" w:hAnsi="宋体" w:eastAsia="黑体"/>
              </w:rPr>
            </w:pPr>
            <w:r>
              <w:rPr>
                <w:rFonts w:ascii="黑体" w:hAnsi="宋体" w:eastAsia="黑体"/>
              </w:rPr>
            </w:r>
            <w:r/>
          </w:p>
        </w:tc>
        <w:tc>
          <w:tcPr>
            <w:tcW w:w="709"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2126" w:type="dxa"/>
            <w:vAlign w:val="center"/>
            <w:textDirection w:val="lrTb"/>
            <w:noWrap w:val="false"/>
          </w:tcPr>
          <w:p>
            <w:pPr>
              <w:jc w:val="center"/>
              <w:rPr>
                <w:rFonts w:ascii="黑体" w:hAnsi="宋体" w:eastAsia="黑体"/>
              </w:rPr>
            </w:pPr>
            <w:r>
              <w:rPr>
                <w:rFonts w:ascii="黑体" w:hAnsi="宋体" w:eastAsia="黑体"/>
              </w:rPr>
            </w:r>
            <w:r/>
          </w:p>
        </w:tc>
        <w:tc>
          <w:tcPr>
            <w:tcW w:w="851" w:type="dxa"/>
            <w:vAlign w:val="center"/>
            <w:textDirection w:val="lrTb"/>
            <w:noWrap w:val="false"/>
          </w:tcPr>
          <w:p>
            <w:pPr>
              <w:jc w:val="center"/>
              <w:rPr>
                <w:rFonts w:ascii="黑体" w:hAnsi="宋体" w:eastAsia="黑体"/>
              </w:rPr>
            </w:pPr>
            <w:r>
              <w:rPr>
                <w:rFonts w:ascii="黑体" w:hAnsi="宋体" w:eastAsia="黑体"/>
              </w:rPr>
            </w:r>
            <w:r/>
          </w:p>
        </w:tc>
      </w:tr>
      <w:tr>
        <w:trPr>
          <w:trHeight w:val="450"/>
        </w:trPr>
        <w:tc>
          <w:tcPr>
            <w:tcW w:w="741" w:type="dxa"/>
            <w:vAlign w:val="center"/>
            <w:textDirection w:val="lrTb"/>
            <w:noWrap w:val="false"/>
          </w:tcPr>
          <w:p>
            <w:pPr>
              <w:jc w:val="center"/>
              <w:rPr>
                <w:rFonts w:ascii="黑体" w:hAnsi="宋体" w:eastAsia="黑体"/>
              </w:rPr>
            </w:pPr>
            <w:r>
              <w:rPr>
                <w:rFonts w:hint="eastAsia" w:ascii="黑体" w:hAnsi="宋体" w:eastAsia="黑体"/>
              </w:rPr>
              <w:t xml:space="preserve">9</w:t>
            </w:r>
            <w:r/>
          </w:p>
        </w:tc>
        <w:tc>
          <w:tcPr>
            <w:tcW w:w="1047" w:type="dxa"/>
            <w:vAlign w:val="center"/>
            <w:textDirection w:val="lrTb"/>
            <w:noWrap w:val="false"/>
          </w:tcPr>
          <w:p>
            <w:pPr>
              <w:jc w:val="center"/>
              <w:rPr>
                <w:rFonts w:ascii="黑体" w:hAnsi="宋体" w:eastAsia="黑体"/>
              </w:rPr>
            </w:pPr>
            <w:r>
              <w:rPr>
                <w:rFonts w:ascii="黑体" w:hAnsi="宋体" w:eastAsia="黑体"/>
              </w:rPr>
            </w:r>
            <w:r/>
          </w:p>
        </w:tc>
        <w:tc>
          <w:tcPr>
            <w:tcW w:w="730" w:type="dxa"/>
            <w:vAlign w:val="center"/>
            <w:textDirection w:val="lrTb"/>
            <w:noWrap w:val="false"/>
          </w:tcPr>
          <w:p>
            <w:pPr>
              <w:jc w:val="center"/>
              <w:rPr>
                <w:rFonts w:ascii="黑体" w:hAnsi="宋体" w:eastAsia="黑体"/>
              </w:rPr>
            </w:pPr>
            <w:r>
              <w:rPr>
                <w:rFonts w:ascii="黑体" w:hAnsi="宋体" w:eastAsia="黑体"/>
              </w:rPr>
            </w:r>
            <w:r/>
          </w:p>
        </w:tc>
        <w:tc>
          <w:tcPr>
            <w:tcW w:w="709"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2126" w:type="dxa"/>
            <w:vAlign w:val="center"/>
            <w:textDirection w:val="lrTb"/>
            <w:noWrap w:val="false"/>
          </w:tcPr>
          <w:p>
            <w:pPr>
              <w:jc w:val="center"/>
              <w:rPr>
                <w:rFonts w:ascii="黑体" w:hAnsi="宋体" w:eastAsia="黑体"/>
              </w:rPr>
            </w:pPr>
            <w:r>
              <w:rPr>
                <w:rFonts w:ascii="黑体" w:hAnsi="宋体" w:eastAsia="黑体"/>
              </w:rPr>
            </w:r>
            <w:r/>
          </w:p>
        </w:tc>
        <w:tc>
          <w:tcPr>
            <w:tcW w:w="851" w:type="dxa"/>
            <w:vAlign w:val="center"/>
            <w:textDirection w:val="lrTb"/>
            <w:noWrap w:val="false"/>
          </w:tcPr>
          <w:p>
            <w:pPr>
              <w:jc w:val="center"/>
              <w:rPr>
                <w:rFonts w:ascii="黑体" w:hAnsi="宋体" w:eastAsia="黑体"/>
              </w:rPr>
            </w:pPr>
            <w:r>
              <w:rPr>
                <w:rFonts w:ascii="黑体" w:hAnsi="宋体" w:eastAsia="黑体"/>
              </w:rPr>
            </w:r>
            <w:r/>
          </w:p>
        </w:tc>
      </w:tr>
      <w:tr>
        <w:trPr>
          <w:trHeight w:val="447"/>
        </w:trPr>
        <w:tc>
          <w:tcPr>
            <w:tcW w:w="741" w:type="dxa"/>
            <w:vAlign w:val="center"/>
            <w:textDirection w:val="lrTb"/>
            <w:noWrap w:val="false"/>
          </w:tcPr>
          <w:p>
            <w:pPr>
              <w:jc w:val="center"/>
              <w:rPr>
                <w:rFonts w:ascii="黑体" w:hAnsi="宋体" w:eastAsia="黑体"/>
              </w:rPr>
            </w:pPr>
            <w:r>
              <w:rPr>
                <w:rFonts w:hint="eastAsia" w:ascii="黑体" w:hAnsi="宋体" w:eastAsia="黑体"/>
              </w:rPr>
              <w:t xml:space="preserve">……</w:t>
            </w:r>
            <w:r/>
          </w:p>
        </w:tc>
        <w:tc>
          <w:tcPr>
            <w:tcW w:w="1047" w:type="dxa"/>
            <w:vAlign w:val="center"/>
            <w:textDirection w:val="lrTb"/>
            <w:noWrap w:val="false"/>
          </w:tcPr>
          <w:p>
            <w:pPr>
              <w:jc w:val="center"/>
              <w:rPr>
                <w:rFonts w:ascii="黑体" w:hAnsi="宋体" w:eastAsia="黑体"/>
              </w:rPr>
            </w:pPr>
            <w:r>
              <w:rPr>
                <w:rFonts w:ascii="黑体" w:hAnsi="宋体" w:eastAsia="黑体"/>
              </w:rPr>
            </w:r>
            <w:r/>
          </w:p>
        </w:tc>
        <w:tc>
          <w:tcPr>
            <w:tcW w:w="730" w:type="dxa"/>
            <w:vAlign w:val="center"/>
            <w:textDirection w:val="lrTb"/>
            <w:noWrap w:val="false"/>
          </w:tcPr>
          <w:p>
            <w:pPr>
              <w:jc w:val="center"/>
              <w:rPr>
                <w:rFonts w:ascii="黑体" w:hAnsi="宋体" w:eastAsia="黑体"/>
              </w:rPr>
            </w:pPr>
            <w:r>
              <w:rPr>
                <w:rFonts w:ascii="黑体" w:hAnsi="宋体" w:eastAsia="黑体"/>
              </w:rPr>
            </w:r>
            <w:r/>
          </w:p>
        </w:tc>
        <w:tc>
          <w:tcPr>
            <w:tcW w:w="709"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1134" w:type="dxa"/>
            <w:vAlign w:val="center"/>
            <w:textDirection w:val="lrTb"/>
            <w:noWrap w:val="false"/>
          </w:tcPr>
          <w:p>
            <w:pPr>
              <w:jc w:val="center"/>
              <w:rPr>
                <w:rFonts w:ascii="黑体" w:hAnsi="宋体" w:eastAsia="黑体"/>
              </w:rPr>
            </w:pPr>
            <w:r>
              <w:rPr>
                <w:rFonts w:ascii="黑体" w:hAnsi="宋体" w:eastAsia="黑体"/>
              </w:rPr>
            </w:r>
            <w:r/>
          </w:p>
        </w:tc>
        <w:tc>
          <w:tcPr>
            <w:tcW w:w="2126" w:type="dxa"/>
            <w:vAlign w:val="center"/>
            <w:textDirection w:val="lrTb"/>
            <w:noWrap w:val="false"/>
          </w:tcPr>
          <w:p>
            <w:pPr>
              <w:jc w:val="center"/>
              <w:rPr>
                <w:rFonts w:ascii="黑体" w:hAnsi="宋体" w:eastAsia="黑体"/>
              </w:rPr>
            </w:pPr>
            <w:r>
              <w:rPr>
                <w:rFonts w:ascii="黑体" w:hAnsi="宋体" w:eastAsia="黑体"/>
              </w:rPr>
            </w:r>
            <w:r/>
          </w:p>
        </w:tc>
        <w:tc>
          <w:tcPr>
            <w:tcW w:w="851" w:type="dxa"/>
            <w:vAlign w:val="center"/>
            <w:textDirection w:val="lrTb"/>
            <w:noWrap w:val="false"/>
          </w:tcPr>
          <w:p>
            <w:pPr>
              <w:jc w:val="center"/>
              <w:rPr>
                <w:rFonts w:ascii="黑体" w:hAnsi="宋体" w:eastAsia="黑体"/>
              </w:rPr>
            </w:pPr>
            <w:r>
              <w:rPr>
                <w:rFonts w:ascii="黑体" w:hAnsi="宋体" w:eastAsia="黑体"/>
              </w:rPr>
            </w:r>
            <w:r/>
          </w:p>
        </w:tc>
      </w:tr>
    </w:tbl>
    <w:p>
      <w:pPr>
        <w:pStyle w:val="1015"/>
        <w:ind w:firstLine="420"/>
        <w:jc w:val="left"/>
        <w:rPr>
          <w:color w:val="auto"/>
          <w:sz w:val="21"/>
          <w:szCs w:val="21"/>
        </w:rPr>
      </w:pPr>
      <w:r>
        <w:rPr>
          <w:rFonts w:hint="eastAsia"/>
          <w:color w:val="auto"/>
          <w:sz w:val="21"/>
          <w:szCs w:val="21"/>
        </w:rPr>
        <w:t xml:space="preserve">注：1、上表可自行延长。</w:t>
      </w:r>
      <w:r/>
    </w:p>
    <w:p>
      <w:pPr>
        <w:rPr>
          <w:rFonts w:ascii="宋体" w:hAnsi="宋体" w:cs="宋体"/>
        </w:rPr>
      </w:pPr>
      <w:r>
        <w:rPr>
          <w:rFonts w:hint="eastAsia" w:ascii="宋体" w:hAnsi="宋体" w:cs="宋体"/>
        </w:rPr>
        <w:t xml:space="preserve"> </w:t>
      </w:r>
      <w:r/>
    </w:p>
    <w:p>
      <w:pPr>
        <w:ind w:firstLine="482"/>
        <w:spacing w:before="5"/>
        <w:rPr>
          <w:rFonts w:hAnsi="宋体" w:cs="宋体"/>
          <w:szCs w:val="21"/>
        </w:rPr>
      </w:pPr>
      <w:r>
        <w:rPr>
          <w:rFonts w:hint="eastAsia" w:hAnsi="宋体" w:cs="宋体"/>
          <w:szCs w:val="21"/>
        </w:rPr>
        <w:t xml:space="preserve">                                              </w:t>
      </w:r>
      <w:r/>
    </w:p>
    <w:p>
      <w:pPr>
        <w:ind w:firstLine="480"/>
        <w:spacing w:line="360" w:lineRule="auto"/>
        <w:rPr>
          <w:rFonts w:ascii="宋体" w:hAnsi="宋体"/>
          <w:bCs/>
          <w:sz w:val="24"/>
          <w:szCs w:val="24"/>
        </w:rPr>
      </w:pPr>
      <w:r>
        <w:rPr>
          <w:rFonts w:hint="eastAsia" w:ascii="宋体" w:hAnsi="宋体"/>
          <w:bCs/>
          <w:sz w:val="24"/>
          <w:szCs w:val="24"/>
        </w:rPr>
        <w:t xml:space="preserve">投标人（盖章）：</w:t>
      </w:r>
      <w:r/>
    </w:p>
    <w:p>
      <w:pPr>
        <w:ind w:firstLine="480"/>
        <w:spacing w:line="360" w:lineRule="auto"/>
        <w:rPr>
          <w:rFonts w:ascii="宋体" w:hAnsi="宋体"/>
          <w:bCs/>
          <w:sz w:val="24"/>
          <w:szCs w:val="24"/>
        </w:rPr>
      </w:pPr>
      <w:r>
        <w:rPr>
          <w:rFonts w:hint="eastAsia" w:ascii="宋体" w:hAnsi="宋体"/>
          <w:bCs/>
          <w:sz w:val="24"/>
          <w:szCs w:val="24"/>
        </w:rPr>
        <w:t xml:space="preserve">法定代表人（或分支机构负责人）或被授权代表（签字或盖章）：</w:t>
      </w:r>
      <w:r/>
    </w:p>
    <w:p>
      <w:pPr>
        <w:ind w:firstLine="480"/>
        <w:spacing w:line="360" w:lineRule="auto"/>
        <w:rPr>
          <w:rFonts w:ascii="宋体" w:hAnsi="宋体"/>
          <w:bCs/>
          <w:sz w:val="24"/>
          <w:szCs w:val="24"/>
        </w:rPr>
      </w:pPr>
      <w:r>
        <w:rPr>
          <w:rFonts w:hint="eastAsia" w:ascii="宋体" w:hAnsi="宋体"/>
          <w:bCs/>
          <w:sz w:val="24"/>
          <w:szCs w:val="24"/>
        </w:rPr>
        <w:t xml:space="preserve">日期：</w:t>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jc w:val="center"/>
        <w:rPr>
          <w:rFonts w:ascii="黑体" w:hAnsi="黑体" w:eastAsia="黑体"/>
          <w:bCs/>
          <w:sz w:val="28"/>
          <w:szCs w:val="28"/>
        </w:rPr>
      </w:pPr>
      <w:r>
        <w:rPr>
          <w:rFonts w:ascii="黑体" w:hAnsi="黑体" w:eastAsia="黑体"/>
          <w:bCs/>
          <w:sz w:val="28"/>
          <w:szCs w:val="28"/>
        </w:rPr>
      </w:r>
      <w:r/>
    </w:p>
    <w:p>
      <w:pPr>
        <w:jc w:val="center"/>
        <w:rPr>
          <w:rFonts w:ascii="黑体" w:hAnsi="黑体" w:eastAsia="黑体"/>
          <w:bCs/>
          <w:sz w:val="28"/>
          <w:szCs w:val="28"/>
        </w:rPr>
      </w:pPr>
      <w:r>
        <w:rPr>
          <w:rFonts w:ascii="黑体" w:hAnsi="黑体" w:eastAsia="黑体"/>
          <w:bCs/>
          <w:sz w:val="28"/>
          <w:szCs w:val="28"/>
        </w:rPr>
      </w:r>
      <w:r/>
    </w:p>
    <w:p>
      <w:pPr>
        <w:jc w:val="center"/>
        <w:rPr>
          <w:rFonts w:ascii="宋体" w:hAnsi="宋体"/>
          <w:szCs w:val="21"/>
        </w:rPr>
      </w:pPr>
      <w:r>
        <w:rPr>
          <w:rFonts w:hint="eastAsia" w:ascii="黑体" w:hAnsi="黑体" w:eastAsia="黑体"/>
          <w:bCs/>
          <w:sz w:val="28"/>
          <w:szCs w:val="28"/>
        </w:rPr>
        <w:t xml:space="preserve">（2）拟派项目负责人简历</w:t>
      </w:r>
      <w:r/>
    </w:p>
    <w:p>
      <w:pPr>
        <w:spacing w:line="400" w:lineRule="exact"/>
        <w:rPr>
          <w:rFonts w:ascii="宋体" w:hAnsi="宋体"/>
          <w:bCs/>
          <w:sz w:val="24"/>
          <w:szCs w:val="24"/>
        </w:rPr>
      </w:pPr>
      <w:r>
        <w:rPr>
          <w:rFonts w:hint="eastAsia" w:ascii="宋体" w:hAnsi="宋体"/>
          <w:bCs/>
          <w:sz w:val="24"/>
          <w:szCs w:val="24"/>
        </w:rPr>
        <w:t xml:space="preserve">                                      </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600" w:firstRow="0" w:lastRow="0" w:firstColumn="0" w:lastColumn="0" w:noHBand="1" w:noVBand="1"/>
      </w:tblPr>
      <w:tblGrid>
        <w:gridCol w:w="929"/>
        <w:gridCol w:w="1851"/>
        <w:gridCol w:w="2394"/>
        <w:gridCol w:w="1083"/>
        <w:gridCol w:w="1254"/>
        <w:gridCol w:w="2358"/>
      </w:tblGrid>
      <w:tr>
        <w:trPr>
          <w:cantSplit/>
          <w:jc w:val="center"/>
          <w:trHeight w:val="594"/>
        </w:trPr>
        <w:tc>
          <w:tcPr>
            <w:tcW w:w="929" w:type="dxa"/>
            <w:vAlign w:val="center"/>
            <w:textDirection w:val="lrTb"/>
            <w:noWrap w:val="false"/>
          </w:tcPr>
          <w:p>
            <w:pPr>
              <w:pStyle w:val="1017"/>
              <w:ind w:firstLine="0"/>
              <w:jc w:val="center"/>
              <w:rPr>
                <w:rFonts w:ascii="宋体" w:hAnsi="宋体"/>
                <w:szCs w:val="21"/>
              </w:rPr>
            </w:pPr>
            <w:r>
              <w:rPr>
                <w:rFonts w:ascii="宋体" w:hAnsi="宋体"/>
                <w:szCs w:val="21"/>
              </w:rPr>
              <w:t xml:space="preserve">1</w:t>
            </w:r>
            <w:r/>
          </w:p>
        </w:tc>
        <w:tc>
          <w:tcPr>
            <w:tcW w:w="1851" w:type="dxa"/>
            <w:vAlign w:val="center"/>
            <w:textDirection w:val="lrTb"/>
            <w:noWrap w:val="false"/>
          </w:tcPr>
          <w:p>
            <w:pPr>
              <w:pStyle w:val="1017"/>
              <w:ind w:firstLine="0"/>
              <w:jc w:val="center"/>
              <w:rPr>
                <w:rFonts w:ascii="宋体" w:hAnsi="宋体"/>
                <w:szCs w:val="21"/>
              </w:rPr>
            </w:pPr>
            <w:r>
              <w:rPr>
                <w:rFonts w:ascii="宋体" w:hAnsi="宋体"/>
                <w:szCs w:val="21"/>
              </w:rPr>
              <w:t xml:space="preserve">姓名</w:t>
            </w:r>
            <w:r/>
          </w:p>
        </w:tc>
        <w:tc>
          <w:tcPr>
            <w:tcW w:w="2394" w:type="dxa"/>
            <w:vAlign w:val="center"/>
            <w:textDirection w:val="lrTb"/>
            <w:noWrap w:val="false"/>
          </w:tcPr>
          <w:p>
            <w:pPr>
              <w:pStyle w:val="1017"/>
              <w:ind w:firstLine="0"/>
              <w:jc w:val="center"/>
              <w:rPr>
                <w:rFonts w:ascii="宋体" w:hAnsi="宋体"/>
                <w:szCs w:val="21"/>
              </w:rPr>
            </w:pPr>
            <w:r>
              <w:rPr>
                <w:rFonts w:ascii="宋体" w:hAnsi="宋体"/>
                <w:szCs w:val="21"/>
              </w:rPr>
            </w:r>
            <w:r/>
          </w:p>
        </w:tc>
        <w:tc>
          <w:tcPr>
            <w:tcW w:w="1083" w:type="dxa"/>
            <w:vAlign w:val="center"/>
            <w:textDirection w:val="lrTb"/>
            <w:noWrap w:val="false"/>
          </w:tcPr>
          <w:p>
            <w:pPr>
              <w:pStyle w:val="1017"/>
              <w:ind w:firstLine="0"/>
              <w:jc w:val="center"/>
              <w:rPr>
                <w:rFonts w:ascii="宋体" w:hAnsi="宋体"/>
                <w:szCs w:val="21"/>
              </w:rPr>
            </w:pPr>
            <w:r>
              <w:rPr>
                <w:rFonts w:ascii="宋体" w:hAnsi="宋体"/>
                <w:szCs w:val="21"/>
              </w:rPr>
              <w:t xml:space="preserve">性别</w:t>
            </w:r>
            <w:r/>
          </w:p>
        </w:tc>
        <w:tc>
          <w:tcPr>
            <w:gridSpan w:val="2"/>
            <w:tcW w:w="3612" w:type="dxa"/>
            <w:vAlign w:val="center"/>
            <w:textDirection w:val="lrTb"/>
            <w:noWrap w:val="false"/>
          </w:tcPr>
          <w:p>
            <w:pPr>
              <w:pStyle w:val="1017"/>
              <w:ind w:firstLine="0"/>
              <w:jc w:val="center"/>
              <w:rPr>
                <w:rFonts w:ascii="宋体" w:hAnsi="宋体"/>
                <w:szCs w:val="21"/>
              </w:rPr>
            </w:pPr>
            <w:r>
              <w:rPr>
                <w:rFonts w:ascii="宋体" w:hAnsi="宋体"/>
                <w:szCs w:val="21"/>
              </w:rPr>
            </w:r>
            <w:r/>
          </w:p>
        </w:tc>
      </w:tr>
      <w:tr>
        <w:trPr>
          <w:jc w:val="center"/>
          <w:trHeight w:val="645"/>
        </w:trPr>
        <w:tc>
          <w:tcPr>
            <w:tcW w:w="929" w:type="dxa"/>
            <w:vAlign w:val="center"/>
            <w:textDirection w:val="lrTb"/>
            <w:noWrap w:val="false"/>
          </w:tcPr>
          <w:p>
            <w:pPr>
              <w:pStyle w:val="1017"/>
              <w:ind w:firstLine="0"/>
              <w:jc w:val="center"/>
              <w:rPr>
                <w:rFonts w:ascii="宋体" w:hAnsi="宋体"/>
                <w:szCs w:val="21"/>
              </w:rPr>
            </w:pPr>
            <w:r>
              <w:rPr>
                <w:rFonts w:ascii="宋体" w:hAnsi="宋体"/>
                <w:szCs w:val="21"/>
              </w:rPr>
              <w:t xml:space="preserve">2</w:t>
            </w:r>
            <w:r/>
          </w:p>
        </w:tc>
        <w:tc>
          <w:tcPr>
            <w:tcW w:w="1851" w:type="dxa"/>
            <w:vAlign w:val="center"/>
            <w:textDirection w:val="lrTb"/>
            <w:noWrap w:val="false"/>
          </w:tcPr>
          <w:p>
            <w:pPr>
              <w:pStyle w:val="1017"/>
              <w:ind w:firstLine="0"/>
              <w:jc w:val="center"/>
              <w:rPr>
                <w:rFonts w:ascii="宋体" w:hAnsi="宋体"/>
                <w:szCs w:val="21"/>
              </w:rPr>
            </w:pPr>
            <w:r>
              <w:rPr>
                <w:rFonts w:ascii="宋体" w:hAnsi="宋体"/>
                <w:szCs w:val="21"/>
              </w:rPr>
              <w:t xml:space="preserve">身份证号码</w:t>
            </w:r>
            <w:r/>
          </w:p>
        </w:tc>
        <w:tc>
          <w:tcPr>
            <w:gridSpan w:val="2"/>
            <w:tcW w:w="3477" w:type="dxa"/>
            <w:vAlign w:val="center"/>
            <w:textDirection w:val="lrTb"/>
            <w:noWrap w:val="false"/>
          </w:tcPr>
          <w:p>
            <w:pPr>
              <w:pStyle w:val="1017"/>
              <w:ind w:firstLine="0"/>
              <w:jc w:val="center"/>
              <w:rPr>
                <w:rFonts w:ascii="宋体" w:hAnsi="宋体"/>
                <w:szCs w:val="21"/>
              </w:rPr>
            </w:pPr>
            <w:r>
              <w:rPr>
                <w:rFonts w:ascii="宋体" w:hAnsi="宋体"/>
                <w:szCs w:val="21"/>
              </w:rPr>
            </w:r>
            <w:r/>
          </w:p>
        </w:tc>
        <w:tc>
          <w:tcPr>
            <w:tcW w:w="1254" w:type="dxa"/>
            <w:vAlign w:val="center"/>
            <w:textDirection w:val="lrTb"/>
            <w:noWrap w:val="false"/>
          </w:tcPr>
          <w:p>
            <w:pPr>
              <w:pStyle w:val="1017"/>
              <w:ind w:firstLine="0"/>
              <w:jc w:val="center"/>
              <w:rPr>
                <w:rFonts w:ascii="宋体" w:hAnsi="宋体"/>
                <w:szCs w:val="21"/>
              </w:rPr>
            </w:pPr>
            <w:r>
              <w:rPr>
                <w:rFonts w:ascii="宋体" w:hAnsi="宋体"/>
                <w:szCs w:val="21"/>
              </w:rPr>
              <w:t xml:space="preserve">出生年月</w:t>
            </w:r>
            <w:r/>
          </w:p>
        </w:tc>
        <w:tc>
          <w:tcPr>
            <w:tcW w:w="2358" w:type="dxa"/>
            <w:vAlign w:val="center"/>
            <w:textDirection w:val="lrTb"/>
            <w:noWrap w:val="false"/>
          </w:tcPr>
          <w:p>
            <w:pPr>
              <w:pStyle w:val="1017"/>
              <w:ind w:firstLine="0"/>
              <w:jc w:val="center"/>
              <w:rPr>
                <w:rFonts w:ascii="宋体" w:hAnsi="宋体"/>
                <w:szCs w:val="21"/>
              </w:rPr>
            </w:pPr>
            <w:r>
              <w:rPr>
                <w:rFonts w:hint="eastAsia" w:hAnsi="宋体"/>
                <w:szCs w:val="21"/>
              </w:rPr>
              <w:t xml:space="preserve">年</w:t>
            </w:r>
            <w:r>
              <w:rPr>
                <w:rFonts w:hAnsi="宋体"/>
                <w:szCs w:val="21"/>
              </w:rPr>
              <w:t xml:space="preserve">  </w:t>
            </w:r>
            <w:r>
              <w:rPr>
                <w:rFonts w:hint="eastAsia" w:hAnsi="宋体"/>
                <w:szCs w:val="21"/>
              </w:rPr>
              <w:t xml:space="preserve"> </w:t>
            </w:r>
            <w:r>
              <w:rPr>
                <w:rFonts w:hAnsi="宋体"/>
                <w:szCs w:val="21"/>
              </w:rPr>
              <w:t xml:space="preserve">  </w:t>
            </w:r>
            <w:r>
              <w:rPr>
                <w:rFonts w:hint="eastAsia" w:hAnsi="宋体"/>
                <w:szCs w:val="21"/>
              </w:rPr>
              <w:t xml:space="preserve">月</w:t>
            </w:r>
            <w:r/>
          </w:p>
        </w:tc>
      </w:tr>
      <w:tr>
        <w:trPr>
          <w:cantSplit/>
          <w:jc w:val="center"/>
          <w:trHeight w:val="645"/>
        </w:trPr>
        <w:tc>
          <w:tcPr>
            <w:tcW w:w="929" w:type="dxa"/>
            <w:vAlign w:val="center"/>
            <w:textDirection w:val="lrTb"/>
            <w:noWrap w:val="false"/>
          </w:tcPr>
          <w:p>
            <w:pPr>
              <w:pStyle w:val="1017"/>
              <w:ind w:firstLine="0"/>
              <w:jc w:val="center"/>
              <w:rPr>
                <w:rFonts w:ascii="宋体" w:hAnsi="宋体"/>
                <w:szCs w:val="21"/>
              </w:rPr>
            </w:pPr>
            <w:r>
              <w:rPr>
                <w:rFonts w:ascii="宋体" w:hAnsi="宋体"/>
                <w:szCs w:val="21"/>
              </w:rPr>
              <w:t xml:space="preserve">3</w:t>
            </w:r>
            <w:r/>
          </w:p>
        </w:tc>
        <w:tc>
          <w:tcPr>
            <w:gridSpan w:val="5"/>
            <w:tcW w:w="8940" w:type="dxa"/>
            <w:vAlign w:val="center"/>
            <w:textDirection w:val="lrTb"/>
            <w:noWrap w:val="false"/>
          </w:tcPr>
          <w:p>
            <w:pPr>
              <w:pStyle w:val="1017"/>
              <w:ind w:firstLine="0"/>
              <w:rPr>
                <w:rFonts w:ascii="宋体" w:hAnsi="宋体"/>
                <w:szCs w:val="21"/>
              </w:rPr>
            </w:pPr>
            <w:r>
              <w:rPr>
                <w:rFonts w:ascii="宋体" w:hAnsi="宋体"/>
                <w:szCs w:val="21"/>
              </w:rPr>
              <w:t xml:space="preserve">联系电话</w:t>
            </w:r>
            <w:r>
              <w:rPr>
                <w:rFonts w:hint="eastAsia" w:ascii="宋体" w:hAnsi="宋体"/>
                <w:szCs w:val="21"/>
              </w:rPr>
              <w:t xml:space="preserve">/</w:t>
            </w:r>
            <w:r>
              <w:rPr>
                <w:rFonts w:ascii="宋体" w:hAnsi="宋体"/>
                <w:szCs w:val="21"/>
              </w:rPr>
              <w:t xml:space="preserve">传真</w:t>
            </w:r>
            <w:r>
              <w:rPr>
                <w:rFonts w:hint="eastAsia" w:ascii="宋体" w:hAnsi="宋体"/>
                <w:szCs w:val="21"/>
              </w:rPr>
              <w:t xml:space="preserve">： </w:t>
            </w:r>
            <w:r/>
          </w:p>
        </w:tc>
      </w:tr>
      <w:tr>
        <w:trPr>
          <w:cantSplit/>
          <w:jc w:val="center"/>
          <w:trHeight w:val="1964"/>
        </w:trPr>
        <w:tc>
          <w:tcPr>
            <w:tcW w:w="929" w:type="dxa"/>
            <w:vAlign w:val="center"/>
            <w:textDirection w:val="lrTb"/>
            <w:noWrap w:val="false"/>
          </w:tcPr>
          <w:p>
            <w:pPr>
              <w:pStyle w:val="1017"/>
              <w:ind w:firstLine="0"/>
              <w:jc w:val="center"/>
              <w:rPr>
                <w:rFonts w:ascii="宋体" w:hAnsi="宋体"/>
                <w:szCs w:val="21"/>
              </w:rPr>
            </w:pPr>
            <w:r>
              <w:rPr>
                <w:rFonts w:ascii="宋体" w:hAnsi="宋体"/>
                <w:szCs w:val="21"/>
              </w:rPr>
              <w:t xml:space="preserve">4</w:t>
            </w:r>
            <w:r/>
          </w:p>
        </w:tc>
        <w:tc>
          <w:tcPr>
            <w:gridSpan w:val="5"/>
            <w:tcW w:w="8940" w:type="dxa"/>
            <w:textDirection w:val="lrTb"/>
            <w:noWrap w:val="false"/>
          </w:tcPr>
          <w:p>
            <w:pPr>
              <w:pStyle w:val="1017"/>
              <w:ind w:firstLine="0"/>
              <w:rPr>
                <w:rFonts w:ascii="宋体" w:hAnsi="宋体"/>
                <w:szCs w:val="21"/>
              </w:rPr>
            </w:pPr>
            <w:r>
              <w:rPr>
                <w:rFonts w:ascii="宋体" w:hAnsi="宋体"/>
                <w:szCs w:val="21"/>
              </w:rPr>
              <w:t xml:space="preserve">从事工作时间</w:t>
            </w:r>
            <w:r>
              <w:rPr>
                <w:rFonts w:hint="eastAsia" w:ascii="宋体" w:hAnsi="宋体"/>
                <w:szCs w:val="21"/>
              </w:rPr>
              <w:t xml:space="preserve">及工作经历：</w:t>
            </w:r>
            <w:r/>
          </w:p>
        </w:tc>
      </w:tr>
      <w:tr>
        <w:trPr>
          <w:cantSplit/>
          <w:jc w:val="center"/>
          <w:trHeight w:val="625"/>
        </w:trPr>
        <w:tc>
          <w:tcPr>
            <w:tcW w:w="929" w:type="dxa"/>
            <w:vAlign w:val="center"/>
            <w:textDirection w:val="lrTb"/>
            <w:noWrap w:val="false"/>
          </w:tcPr>
          <w:p>
            <w:pPr>
              <w:pStyle w:val="1017"/>
              <w:ind w:firstLine="0"/>
              <w:jc w:val="center"/>
              <w:rPr>
                <w:rFonts w:ascii="宋体" w:hAnsi="宋体"/>
                <w:szCs w:val="21"/>
              </w:rPr>
            </w:pPr>
            <w:r>
              <w:rPr>
                <w:rFonts w:ascii="宋体" w:hAnsi="宋体"/>
                <w:szCs w:val="21"/>
              </w:rPr>
              <w:t xml:space="preserve">5</w:t>
            </w:r>
            <w:r/>
          </w:p>
        </w:tc>
        <w:tc>
          <w:tcPr>
            <w:gridSpan w:val="5"/>
            <w:tcW w:w="8940" w:type="dxa"/>
            <w:vAlign w:val="center"/>
            <w:textDirection w:val="lrTb"/>
            <w:noWrap w:val="false"/>
          </w:tcPr>
          <w:p>
            <w:pPr>
              <w:pStyle w:val="1017"/>
              <w:ind w:firstLine="0"/>
              <w:rPr>
                <w:rFonts w:ascii="宋体" w:hAnsi="宋体"/>
                <w:szCs w:val="21"/>
              </w:rPr>
            </w:pPr>
            <w:r>
              <w:rPr>
                <w:rFonts w:ascii="宋体" w:hAnsi="宋体"/>
                <w:szCs w:val="21"/>
              </w:rPr>
              <w:t xml:space="preserve">拥有的职称：</w:t>
            </w:r>
            <w:r/>
          </w:p>
        </w:tc>
      </w:tr>
      <w:tr>
        <w:trPr>
          <w:cantSplit/>
          <w:jc w:val="center"/>
          <w:trHeight w:val="625"/>
        </w:trPr>
        <w:tc>
          <w:tcPr>
            <w:tcW w:w="929" w:type="dxa"/>
            <w:vAlign w:val="center"/>
            <w:textDirection w:val="lrTb"/>
            <w:noWrap w:val="false"/>
          </w:tcPr>
          <w:p>
            <w:pPr>
              <w:pStyle w:val="1017"/>
              <w:ind w:firstLine="0"/>
              <w:jc w:val="center"/>
              <w:rPr>
                <w:rFonts w:ascii="宋体" w:hAnsi="宋体"/>
                <w:szCs w:val="21"/>
              </w:rPr>
            </w:pPr>
            <w:r>
              <w:rPr>
                <w:rFonts w:hint="eastAsia" w:ascii="宋体" w:hAnsi="宋体"/>
                <w:szCs w:val="21"/>
              </w:rPr>
              <w:t xml:space="preserve">6</w:t>
            </w:r>
            <w:r/>
          </w:p>
        </w:tc>
        <w:tc>
          <w:tcPr>
            <w:gridSpan w:val="5"/>
            <w:tcW w:w="8940" w:type="dxa"/>
            <w:vAlign w:val="center"/>
            <w:textDirection w:val="lrTb"/>
            <w:noWrap w:val="false"/>
          </w:tcPr>
          <w:p>
            <w:pPr>
              <w:pStyle w:val="1017"/>
              <w:ind w:firstLine="0"/>
              <w:rPr>
                <w:rFonts w:ascii="宋体" w:hAnsi="宋体"/>
                <w:szCs w:val="21"/>
              </w:rPr>
            </w:pPr>
            <w:r>
              <w:rPr>
                <w:rFonts w:hint="eastAsia" w:ascii="宋体" w:hAnsi="宋体"/>
                <w:szCs w:val="21"/>
              </w:rPr>
              <w:t xml:space="preserve">拥有的证书：</w:t>
            </w:r>
            <w:r/>
          </w:p>
        </w:tc>
      </w:tr>
      <w:tr>
        <w:trPr>
          <w:cantSplit/>
          <w:jc w:val="center"/>
          <w:trHeight w:val="641"/>
        </w:trPr>
        <w:tc>
          <w:tcPr>
            <w:tcW w:w="929" w:type="dxa"/>
            <w:vAlign w:val="center"/>
            <w:textDirection w:val="lrTb"/>
            <w:noWrap w:val="false"/>
          </w:tcPr>
          <w:p>
            <w:pPr>
              <w:ind w:left="-2"/>
              <w:jc w:val="center"/>
              <w:spacing w:line="360" w:lineRule="auto"/>
              <w:rPr>
                <w:rFonts w:ascii="宋体" w:hAnsi="宋体"/>
                <w:szCs w:val="21"/>
              </w:rPr>
            </w:pPr>
            <w:r>
              <w:rPr>
                <w:rFonts w:hint="eastAsia" w:ascii="宋体" w:hAnsi="宋体"/>
                <w:szCs w:val="21"/>
              </w:rPr>
              <w:t xml:space="preserve">7</w:t>
            </w:r>
            <w:r/>
          </w:p>
        </w:tc>
        <w:tc>
          <w:tcPr>
            <w:gridSpan w:val="5"/>
            <w:tcW w:w="8940" w:type="dxa"/>
            <w:vAlign w:val="center"/>
            <w:textDirection w:val="lrTb"/>
            <w:noWrap w:val="false"/>
          </w:tcPr>
          <w:p>
            <w:pPr>
              <w:pStyle w:val="1017"/>
              <w:ind w:firstLine="0"/>
              <w:rPr>
                <w:rFonts w:ascii="宋体" w:hAnsi="宋体"/>
                <w:szCs w:val="21"/>
              </w:rPr>
            </w:pPr>
            <w:r>
              <w:rPr>
                <w:rFonts w:ascii="宋体" w:hAnsi="宋体"/>
                <w:szCs w:val="21"/>
              </w:rPr>
              <w:t xml:space="preserve">曾获得的奖励情况：</w:t>
            </w:r>
            <w:r/>
          </w:p>
        </w:tc>
      </w:tr>
      <w:tr>
        <w:trPr>
          <w:cantSplit/>
          <w:jc w:val="center"/>
          <w:trHeight w:val="1708"/>
        </w:trPr>
        <w:tc>
          <w:tcPr>
            <w:tcW w:w="929" w:type="dxa"/>
            <w:vAlign w:val="center"/>
            <w:textDirection w:val="lrTb"/>
            <w:noWrap w:val="false"/>
          </w:tcPr>
          <w:p>
            <w:pPr>
              <w:ind w:left="-2"/>
              <w:jc w:val="center"/>
              <w:spacing w:line="360" w:lineRule="auto"/>
              <w:rPr>
                <w:rFonts w:ascii="宋体" w:hAnsi="宋体"/>
                <w:szCs w:val="21"/>
              </w:rPr>
            </w:pPr>
            <w:r>
              <w:rPr>
                <w:rFonts w:hint="eastAsia" w:ascii="宋体" w:hAnsi="宋体"/>
                <w:szCs w:val="21"/>
              </w:rPr>
              <w:t xml:space="preserve">8</w:t>
            </w:r>
            <w:r/>
          </w:p>
        </w:tc>
        <w:tc>
          <w:tcPr>
            <w:gridSpan w:val="5"/>
            <w:tcW w:w="8940" w:type="dxa"/>
            <w:textDirection w:val="lrTb"/>
            <w:noWrap w:val="false"/>
          </w:tcPr>
          <w:p>
            <w:pPr>
              <w:pStyle w:val="1017"/>
              <w:ind w:firstLine="0"/>
              <w:rPr>
                <w:rFonts w:ascii="宋体" w:hAnsi="宋体"/>
                <w:szCs w:val="21"/>
              </w:rPr>
            </w:pPr>
            <w:r>
              <w:rPr>
                <w:rFonts w:hint="eastAsia" w:ascii="宋体" w:hAnsi="宋体"/>
                <w:szCs w:val="21"/>
              </w:rPr>
              <w:t xml:space="preserve">近5年内负责的类似项目：</w:t>
            </w:r>
            <w:r/>
          </w:p>
        </w:tc>
      </w:tr>
      <w:tr>
        <w:trPr>
          <w:cantSplit/>
          <w:jc w:val="center"/>
          <w:trHeight w:val="607"/>
        </w:trPr>
        <w:tc>
          <w:tcPr>
            <w:tcBorders>
              <w:bottom w:val="single" w:color="000000" w:sz="6" w:space="0"/>
            </w:tcBorders>
            <w:tcW w:w="929" w:type="dxa"/>
            <w:vAlign w:val="center"/>
            <w:textDirection w:val="lrTb"/>
            <w:noWrap w:val="false"/>
          </w:tcPr>
          <w:p>
            <w:pPr>
              <w:ind w:left="-2"/>
              <w:jc w:val="center"/>
              <w:spacing w:line="360" w:lineRule="auto"/>
              <w:rPr>
                <w:rFonts w:ascii="宋体" w:hAnsi="宋体"/>
                <w:szCs w:val="21"/>
              </w:rPr>
            </w:pPr>
            <w:r>
              <w:rPr>
                <w:rFonts w:hint="eastAsia" w:ascii="宋体" w:hAnsi="宋体"/>
                <w:szCs w:val="21"/>
              </w:rPr>
              <w:t xml:space="preserve">9</w:t>
            </w:r>
            <w:r/>
          </w:p>
        </w:tc>
        <w:tc>
          <w:tcPr>
            <w:gridSpan w:val="5"/>
            <w:tcBorders>
              <w:bottom w:val="single" w:color="000000" w:sz="6" w:space="0"/>
            </w:tcBorders>
            <w:tcW w:w="8940" w:type="dxa"/>
            <w:vAlign w:val="center"/>
            <w:textDirection w:val="lrTb"/>
            <w:noWrap w:val="false"/>
          </w:tcPr>
          <w:p>
            <w:pPr>
              <w:pStyle w:val="1017"/>
              <w:ind w:firstLine="0"/>
              <w:spacing w:line="360" w:lineRule="auto"/>
              <w:rPr>
                <w:rFonts w:ascii="宋体" w:hAnsi="宋体"/>
                <w:szCs w:val="21"/>
              </w:rPr>
            </w:pPr>
            <w:r>
              <w:rPr>
                <w:rFonts w:ascii="宋体" w:hAnsi="宋体"/>
                <w:szCs w:val="21"/>
              </w:rPr>
              <w:t xml:space="preserve">其他需要说明的情况</w:t>
            </w:r>
            <w:r/>
          </w:p>
        </w:tc>
      </w:tr>
    </w:tbl>
    <w:p>
      <w:pPr>
        <w:pStyle w:val="1015"/>
        <w:ind w:firstLine="420"/>
        <w:jc w:val="left"/>
        <w:rPr>
          <w:color w:val="auto"/>
          <w:sz w:val="21"/>
          <w:szCs w:val="21"/>
        </w:rPr>
      </w:pPr>
      <w:r>
        <w:rPr>
          <w:rFonts w:hint="eastAsia"/>
          <w:color w:val="auto"/>
          <w:sz w:val="21"/>
          <w:szCs w:val="21"/>
        </w:rPr>
        <w:t xml:space="preserve">注：1.</w:t>
      </w:r>
      <w:r>
        <w:rPr>
          <w:rFonts w:hint="eastAsia" w:cs="宋体"/>
          <w:color w:val="auto"/>
          <w:sz w:val="21"/>
          <w:szCs w:val="21"/>
        </w:rPr>
        <w:t xml:space="preserve">供应商可根据自身情况调整表格及内容</w:t>
      </w:r>
      <w:r>
        <w:rPr>
          <w:rFonts w:hint="eastAsia"/>
          <w:color w:val="auto"/>
          <w:sz w:val="21"/>
          <w:szCs w:val="21"/>
        </w:rPr>
        <w:t xml:space="preserve">。</w:t>
      </w:r>
      <w:r/>
    </w:p>
    <w:p>
      <w:pPr>
        <w:rPr>
          <w:rFonts w:ascii="宋体" w:hAnsi="宋体" w:cs="宋体"/>
        </w:rPr>
      </w:pPr>
      <w:r>
        <w:rPr>
          <w:rFonts w:ascii="宋体" w:hAnsi="宋体" w:cs="宋体"/>
        </w:rPr>
      </w:r>
      <w:r/>
    </w:p>
    <w:p>
      <w:pPr>
        <w:ind w:firstLine="480"/>
        <w:spacing w:line="360" w:lineRule="auto"/>
        <w:rPr>
          <w:rFonts w:ascii="宋体" w:hAnsi="宋体"/>
          <w:bCs/>
          <w:sz w:val="24"/>
          <w:szCs w:val="24"/>
        </w:rPr>
      </w:pPr>
      <w:r>
        <w:rPr>
          <w:rFonts w:hint="eastAsia" w:ascii="宋体" w:hAnsi="宋体"/>
          <w:bCs/>
          <w:sz w:val="24"/>
          <w:szCs w:val="24"/>
        </w:rPr>
        <w:t xml:space="preserve">投标人（盖章）：</w:t>
      </w:r>
      <w:r/>
    </w:p>
    <w:p>
      <w:pPr>
        <w:ind w:firstLine="480"/>
        <w:spacing w:line="360" w:lineRule="auto"/>
        <w:rPr>
          <w:rFonts w:ascii="宋体" w:hAnsi="宋体"/>
          <w:bCs/>
          <w:sz w:val="24"/>
          <w:szCs w:val="24"/>
        </w:rPr>
      </w:pPr>
      <w:r>
        <w:rPr>
          <w:rFonts w:hint="eastAsia" w:ascii="宋体" w:hAnsi="宋体"/>
          <w:bCs/>
          <w:sz w:val="24"/>
          <w:szCs w:val="24"/>
        </w:rPr>
        <w:t xml:space="preserve">法定代表人（或分支机构负责人）或被授权代表（签字或盖章）：</w:t>
      </w:r>
      <w:r/>
    </w:p>
    <w:p>
      <w:pPr>
        <w:ind w:firstLine="480"/>
        <w:spacing w:line="360" w:lineRule="auto"/>
        <w:rPr>
          <w:rFonts w:ascii="宋体" w:hAnsi="宋体"/>
          <w:bCs/>
          <w:sz w:val="24"/>
          <w:szCs w:val="24"/>
        </w:rPr>
      </w:pPr>
      <w:r>
        <w:rPr>
          <w:rFonts w:hint="eastAsia" w:ascii="宋体" w:hAnsi="宋体"/>
          <w:bCs/>
          <w:sz w:val="24"/>
          <w:szCs w:val="24"/>
        </w:rPr>
        <w:t xml:space="preserve">日期：</w:t>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eastAsia="黑体"/>
          <w:bCs/>
          <w:sz w:val="24"/>
          <w:szCs w:val="24"/>
        </w:rPr>
        <w:pBdr>
          <w:top w:val="none" w:color="000000" w:sz="4" w:space="0"/>
          <w:left w:val="none" w:color="000000" w:sz="4" w:space="0"/>
          <w:bottom w:val="none" w:color="000000" w:sz="4" w:space="0"/>
          <w:right w:val="none" w:color="000000" w:sz="4" w:space="0"/>
        </w:pBdr>
      </w:pPr>
      <w:r>
        <w:rPr>
          <w:rFonts w:ascii="黑体" w:eastAsia="黑体"/>
          <w:bCs/>
          <w:sz w:val="24"/>
          <w:szCs w:val="24"/>
        </w:rPr>
      </w:r>
      <w:r/>
    </w:p>
    <w:p>
      <w:pPr>
        <w:rPr>
          <w:rFonts w:ascii="黑体" w:hAnsi="宋体" w:eastAsia="黑体"/>
          <w:bCs/>
          <w:sz w:val="24"/>
          <w:szCs w:val="24"/>
        </w:rPr>
        <w:pBdr>
          <w:top w:val="none" w:color="000000" w:sz="4" w:space="0"/>
          <w:left w:val="none" w:color="000000" w:sz="4" w:space="0"/>
          <w:bottom w:val="none" w:color="000000" w:sz="4" w:space="0"/>
          <w:right w:val="none" w:color="000000" w:sz="4" w:space="0"/>
        </w:pBdr>
      </w:pPr>
      <w:r>
        <w:rPr>
          <w:rFonts w:ascii="黑体" w:hAnsi="宋体" w:eastAsia="黑体"/>
          <w:bCs/>
          <w:sz w:val="24"/>
          <w:szCs w:val="24"/>
        </w:rPr>
      </w:r>
      <w:r/>
    </w:p>
    <w:p>
      <w:pPr>
        <w:rPr>
          <w:rFonts w:ascii="黑体" w:hAnsi="宋体" w:eastAsia="黑体"/>
          <w:bCs/>
          <w:sz w:val="24"/>
          <w:szCs w:val="24"/>
        </w:rPr>
        <w:pBdr>
          <w:top w:val="none" w:color="000000" w:sz="4" w:space="0"/>
          <w:left w:val="none" w:color="000000" w:sz="4" w:space="0"/>
          <w:bottom w:val="none" w:color="000000" w:sz="4" w:space="0"/>
          <w:right w:val="none" w:color="000000" w:sz="4" w:space="0"/>
        </w:pBdr>
      </w:pPr>
      <w:r>
        <w:rPr>
          <w:rFonts w:hint="eastAsia" w:ascii="黑体" w:hAnsi="宋体" w:eastAsia="黑体"/>
          <w:bCs/>
          <w:sz w:val="24"/>
          <w:szCs w:val="24"/>
        </w:rPr>
        <w:t xml:space="preserve">（八）</w:t>
      </w:r>
      <w:r>
        <w:rPr>
          <w:rFonts w:hint="eastAsia" w:ascii="黑体" w:hAnsi="宋体" w:eastAsia="黑体"/>
          <w:bCs/>
          <w:sz w:val="24"/>
          <w:szCs w:val="24"/>
        </w:rPr>
        <w:t xml:space="preserve">投标人基本状况一览表（格式）</w:t>
      </w:r>
      <w:r/>
    </w:p>
    <w:p>
      <w:pPr>
        <w:spacing w:line="400" w:lineRule="exact"/>
        <w:rPr>
          <w:rFonts w:ascii="黑体" w:hAnsi="宋体" w:eastAsia="黑体"/>
          <w:bCs/>
          <w:sz w:val="24"/>
          <w:szCs w:val="24"/>
        </w:rPr>
      </w:pPr>
      <w:r>
        <w:rPr>
          <w:rFonts w:ascii="黑体" w:hAnsi="宋体" w:eastAsia="黑体"/>
          <w:bCs/>
          <w:sz w:val="24"/>
          <w:szCs w:val="24"/>
        </w:rPr>
      </w:r>
      <w:r/>
    </w:p>
    <w:p>
      <w:pPr>
        <w:jc w:val="center"/>
        <w:rPr>
          <w:rFonts w:ascii="黑体" w:hAnsi="黑体" w:eastAsia="黑体"/>
          <w:bCs/>
          <w:sz w:val="28"/>
          <w:szCs w:val="28"/>
        </w:rPr>
      </w:pPr>
      <w:r>
        <w:rPr>
          <w:rFonts w:hint="eastAsia" w:ascii="黑体" w:hAnsi="黑体" w:eastAsia="黑体"/>
          <w:bCs/>
          <w:sz w:val="28"/>
          <w:szCs w:val="28"/>
        </w:rPr>
        <w:t xml:space="preserve">投标人基本状况一览表</w:t>
      </w:r>
      <w:r/>
    </w:p>
    <w:p>
      <w:pPr>
        <w:ind w:firstLine="630"/>
        <w:jc w:val="center"/>
        <w:rPr>
          <w:rFonts w:ascii="宋体" w:hAnsi="宋体"/>
          <w:bCs/>
          <w:szCs w:val="21"/>
        </w:rPr>
      </w:pPr>
      <w:r>
        <w:rPr>
          <w:rFonts w:ascii="宋体" w:hAnsi="宋体"/>
          <w:bCs/>
          <w:szCs w:val="21"/>
        </w:rPr>
      </w:r>
      <w:r/>
    </w:p>
    <w:p>
      <w:pPr>
        <w:spacing w:line="360" w:lineRule="auto"/>
        <w:rPr>
          <w:rFonts w:ascii="宋体" w:hAnsi="宋体"/>
          <w:bCs/>
          <w:sz w:val="24"/>
          <w:szCs w:val="24"/>
        </w:rPr>
      </w:pPr>
      <w:r>
        <w:rPr>
          <w:rFonts w:hint="eastAsia" w:ascii="宋体" w:hAnsi="宋体"/>
          <w:bCs/>
          <w:sz w:val="24"/>
          <w:szCs w:val="24"/>
        </w:rPr>
        <w:t xml:space="preserve">投标人名称（盖章）：</w:t>
      </w:r>
      <w:r/>
    </w:p>
    <w:p>
      <w:pPr>
        <w:spacing w:line="360" w:lineRule="auto"/>
        <w:rPr>
          <w:rFonts w:ascii="宋体" w:hAnsi="宋体"/>
          <w:bCs/>
          <w:sz w:val="24"/>
          <w:szCs w:val="24"/>
        </w:rPr>
      </w:pPr>
      <w:r>
        <w:rPr>
          <w:rFonts w:hint="eastAsia" w:ascii="宋体" w:hAnsi="宋体"/>
          <w:bCs/>
          <w:sz w:val="24"/>
          <w:szCs w:val="24"/>
        </w:rPr>
        <w:t xml:space="preserve">法定代表人（</w:t>
      </w:r>
      <w:r>
        <w:rPr>
          <w:rFonts w:hint="eastAsia" w:ascii="宋体" w:hAnsi="宋体"/>
          <w:bCs/>
          <w:sz w:val="24"/>
          <w:szCs w:val="24"/>
          <w:lang w:val="en-GB"/>
        </w:rPr>
        <w:t xml:space="preserve">或</w:t>
      </w:r>
      <w:r>
        <w:rPr>
          <w:rFonts w:hint="eastAsia" w:ascii="宋体" w:hAnsi="宋体"/>
          <w:bCs/>
          <w:sz w:val="24"/>
          <w:szCs w:val="24"/>
        </w:rPr>
        <w:t xml:space="preserve">分支机构负责人）或被授权代表（签字或盖章）：</w:t>
      </w:r>
      <w:r/>
    </w:p>
    <w:tbl>
      <w:tblPr>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594"/>
        <w:gridCol w:w="1841"/>
        <w:gridCol w:w="2126"/>
        <w:gridCol w:w="1418"/>
        <w:gridCol w:w="1741"/>
      </w:tblGrid>
      <w:tr>
        <w:trPr>
          <w:cantSplit/>
          <w:jc w:val="center"/>
          <w:trHeight w:val="500"/>
        </w:trPr>
        <w:tc>
          <w:tcPr>
            <w:tcW w:w="2594" w:type="dxa"/>
            <w:vAlign w:val="center"/>
            <w:textDirection w:val="lrTb"/>
            <w:noWrap w:val="false"/>
          </w:tcPr>
          <w:p>
            <w:pPr>
              <w:jc w:val="center"/>
              <w:spacing w:line="360" w:lineRule="auto"/>
              <w:rPr>
                <w:rFonts w:ascii="宋体" w:hAnsi="宋体"/>
                <w:sz w:val="24"/>
                <w:szCs w:val="24"/>
              </w:rPr>
            </w:pPr>
            <w:r>
              <w:rPr>
                <w:rFonts w:hint="eastAsia" w:ascii="宋体" w:hAnsi="宋体"/>
                <w:bCs/>
                <w:sz w:val="24"/>
                <w:szCs w:val="24"/>
              </w:rPr>
              <w:t xml:space="preserve">投标人</w:t>
            </w:r>
            <w:r/>
          </w:p>
        </w:tc>
        <w:tc>
          <w:tcPr>
            <w:gridSpan w:val="4"/>
            <w:tcW w:w="712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jc w:val="center"/>
          <w:trHeight w:val="500"/>
        </w:trPr>
        <w:tc>
          <w:tcPr>
            <w:tcW w:w="2594" w:type="dxa"/>
            <w:vAlign w:val="center"/>
            <w:textDirection w:val="lrTb"/>
            <w:noWrap w:val="false"/>
          </w:tcPr>
          <w:p>
            <w:pPr>
              <w:jc w:val="center"/>
              <w:spacing w:line="360" w:lineRule="auto"/>
              <w:rPr>
                <w:rFonts w:ascii="宋体" w:hAnsi="宋体"/>
                <w:sz w:val="24"/>
                <w:szCs w:val="24"/>
              </w:rPr>
            </w:pPr>
            <w:r>
              <w:rPr>
                <w:rFonts w:hint="eastAsia" w:ascii="宋体" w:hAnsi="宋体"/>
                <w:bCs/>
                <w:sz w:val="24"/>
                <w:szCs w:val="24"/>
              </w:rPr>
              <w:t xml:space="preserve">投标人</w:t>
            </w:r>
            <w:r>
              <w:rPr>
                <w:rFonts w:hint="eastAsia" w:ascii="宋体" w:hAnsi="宋体"/>
                <w:sz w:val="24"/>
                <w:szCs w:val="24"/>
              </w:rPr>
              <w:t xml:space="preserve">地址</w:t>
            </w:r>
            <w:r/>
          </w:p>
        </w:tc>
        <w:tc>
          <w:tcPr>
            <w:gridSpan w:val="2"/>
            <w:tcW w:w="3967"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1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电 话</w:t>
            </w:r>
            <w:r/>
          </w:p>
        </w:tc>
        <w:tc>
          <w:tcPr>
            <w:tcW w:w="1741"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jc w:val="center"/>
          <w:trHeight w:val="500"/>
        </w:trPr>
        <w:tc>
          <w:tcPr>
            <w:tcW w:w="2594" w:type="dxa"/>
            <w:vAlign w:val="center"/>
            <w:textDirection w:val="lrTb"/>
            <w:noWrap w:val="false"/>
          </w:tcPr>
          <w:p>
            <w:pPr>
              <w:jc w:val="center"/>
              <w:spacing w:line="360" w:lineRule="auto"/>
              <w:rPr>
                <w:rFonts w:ascii="宋体" w:hAnsi="宋体"/>
                <w:sz w:val="24"/>
                <w:szCs w:val="24"/>
              </w:rPr>
            </w:pPr>
            <w:r>
              <w:rPr>
                <w:rFonts w:hint="eastAsia" w:ascii="宋体" w:hAnsi="宋体"/>
                <w:bCs/>
                <w:sz w:val="24"/>
                <w:szCs w:val="24"/>
              </w:rPr>
              <w:t xml:space="preserve">投标人</w:t>
            </w:r>
            <w:r>
              <w:rPr>
                <w:rFonts w:hint="eastAsia" w:ascii="宋体" w:hAnsi="宋体"/>
                <w:sz w:val="24"/>
                <w:szCs w:val="24"/>
              </w:rPr>
              <w:t xml:space="preserve">负责人</w:t>
            </w:r>
            <w:r/>
          </w:p>
        </w:tc>
        <w:tc>
          <w:tcPr>
            <w:gridSpan w:val="2"/>
            <w:tcW w:w="3967"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W w:w="141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企业性质</w:t>
            </w:r>
            <w:r/>
          </w:p>
        </w:tc>
        <w:tc>
          <w:tcPr>
            <w:tcW w:w="1741"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jc w:val="center"/>
          <w:trHeight w:val="1130"/>
        </w:trPr>
        <w:tc>
          <w:tcPr>
            <w:tcW w:w="2594"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注册资本</w:t>
            </w:r>
            <w:r/>
          </w:p>
        </w:tc>
        <w:tc>
          <w:tcPr>
            <w:tcW w:w="1841" w:type="dxa"/>
            <w:vAlign w:val="center"/>
            <w:textDirection w:val="lrTb"/>
            <w:noWrap w:val="false"/>
          </w:tcPr>
          <w:p>
            <w:pPr>
              <w:ind w:firstLine="1080"/>
              <w:spacing w:line="360" w:lineRule="auto"/>
              <w:rPr>
                <w:rFonts w:ascii="宋体" w:hAnsi="宋体"/>
                <w:sz w:val="24"/>
                <w:szCs w:val="24"/>
              </w:rPr>
            </w:pPr>
            <w:r>
              <w:rPr>
                <w:rFonts w:hint="eastAsia" w:ascii="宋体" w:hAnsi="宋体"/>
                <w:sz w:val="24"/>
                <w:szCs w:val="24"/>
              </w:rPr>
              <w:t xml:space="preserve">万元</w:t>
            </w:r>
            <w:r/>
          </w:p>
        </w:tc>
        <w:tc>
          <w:tcPr>
            <w:tcW w:w="212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职工总数</w:t>
            </w:r>
            <w:r/>
          </w:p>
          <w:p>
            <w:pPr>
              <w:jc w:val="center"/>
              <w:spacing w:line="360" w:lineRule="auto"/>
              <w:rPr>
                <w:rFonts w:ascii="宋体" w:hAnsi="宋体"/>
                <w:sz w:val="24"/>
                <w:szCs w:val="24"/>
              </w:rPr>
            </w:pPr>
            <w:r>
              <w:rPr>
                <w:rFonts w:hint="eastAsia" w:ascii="宋体" w:hAnsi="宋体"/>
                <w:sz w:val="24"/>
                <w:szCs w:val="24"/>
              </w:rPr>
              <w:t xml:space="preserve">（以交纳社保金的人数为准</w:t>
            </w:r>
            <w:r>
              <w:rPr>
                <w:rFonts w:ascii="宋体" w:hAnsi="宋体"/>
                <w:sz w:val="24"/>
                <w:szCs w:val="24"/>
              </w:rPr>
              <w:t xml:space="preserve">）</w:t>
            </w:r>
            <w:r/>
          </w:p>
        </w:tc>
        <w:tc>
          <w:tcPr>
            <w:gridSpan w:val="2"/>
            <w:tcW w:w="3159" w:type="dxa"/>
            <w:vAlign w:val="center"/>
            <w:textDirection w:val="lrTb"/>
            <w:noWrap w:val="false"/>
          </w:tcPr>
          <w:p>
            <w:pPr>
              <w:ind w:firstLine="1680"/>
              <w:spacing w:line="360" w:lineRule="auto"/>
              <w:rPr>
                <w:rFonts w:ascii="宋体" w:hAnsi="宋体"/>
                <w:sz w:val="24"/>
                <w:szCs w:val="24"/>
              </w:rPr>
            </w:pPr>
            <w:r>
              <w:rPr>
                <w:rFonts w:hint="eastAsia" w:ascii="宋体" w:hAnsi="宋体"/>
                <w:sz w:val="24"/>
                <w:szCs w:val="24"/>
              </w:rPr>
              <w:t xml:space="preserve">人</w:t>
            </w:r>
            <w:r/>
          </w:p>
        </w:tc>
      </w:tr>
      <w:tr>
        <w:trPr>
          <w:cantSplit/>
          <w:jc w:val="center"/>
          <w:trHeight w:val="1764"/>
        </w:trPr>
        <w:tc>
          <w:tcPr>
            <w:tcW w:w="2594"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最近2年内在经营过程中受到何种奖励或处分</w:t>
            </w:r>
            <w:r/>
          </w:p>
        </w:tc>
        <w:tc>
          <w:tcPr>
            <w:gridSpan w:val="4"/>
            <w:tcW w:w="7126" w:type="dxa"/>
            <w:vAlign w:val="center"/>
            <w:textDirection w:val="lrTb"/>
            <w:noWrap w:val="false"/>
          </w:tcPr>
          <w:p>
            <w:pPr>
              <w:ind w:firstLine="1680"/>
              <w:spacing w:line="360" w:lineRule="auto"/>
              <w:rPr>
                <w:rFonts w:ascii="宋体" w:hAnsi="宋体"/>
                <w:sz w:val="24"/>
                <w:szCs w:val="24"/>
              </w:rPr>
            </w:pPr>
            <w:r>
              <w:rPr>
                <w:rFonts w:ascii="宋体" w:hAnsi="宋体"/>
                <w:sz w:val="24"/>
                <w:szCs w:val="24"/>
              </w:rPr>
            </w:r>
            <w:r/>
          </w:p>
        </w:tc>
      </w:tr>
      <w:tr>
        <w:trPr>
          <w:cantSplit/>
          <w:jc w:val="center"/>
          <w:trHeight w:val="1770"/>
        </w:trPr>
        <w:tc>
          <w:tcPr>
            <w:tcW w:w="2594"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最近3年内有无被投诉或起诉的情况及说明</w:t>
            </w:r>
            <w:r/>
          </w:p>
        </w:tc>
        <w:tc>
          <w:tcPr>
            <w:gridSpan w:val="4"/>
            <w:tcW w:w="7126" w:type="dxa"/>
            <w:vAlign w:val="center"/>
            <w:textDirection w:val="lrTb"/>
            <w:noWrap w:val="false"/>
          </w:tcPr>
          <w:p>
            <w:pPr>
              <w:ind w:firstLine="1680"/>
              <w:spacing w:line="360" w:lineRule="auto"/>
              <w:rPr>
                <w:rFonts w:ascii="宋体" w:hAnsi="宋体"/>
                <w:sz w:val="24"/>
                <w:szCs w:val="24"/>
              </w:rPr>
            </w:pPr>
            <w:r>
              <w:rPr>
                <w:rFonts w:ascii="宋体" w:hAnsi="宋体"/>
                <w:sz w:val="24"/>
                <w:szCs w:val="24"/>
              </w:rPr>
            </w:r>
            <w:r/>
          </w:p>
        </w:tc>
      </w:tr>
      <w:tr>
        <w:trPr>
          <w:cantSplit/>
          <w:jc w:val="center"/>
          <w:trHeight w:val="2108"/>
        </w:trPr>
        <w:tc>
          <w:tcPr>
            <w:tcW w:w="2594"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其他需要说明的情况</w:t>
            </w:r>
            <w:r/>
          </w:p>
        </w:tc>
        <w:tc>
          <w:tcPr>
            <w:gridSpan w:val="4"/>
            <w:tcW w:w="7126" w:type="dxa"/>
            <w:vAlign w:val="center"/>
            <w:textDirection w:val="lrTb"/>
            <w:noWrap w:val="false"/>
          </w:tcPr>
          <w:p>
            <w:pPr>
              <w:ind w:firstLine="1680"/>
              <w:spacing w:line="360" w:lineRule="auto"/>
              <w:rPr>
                <w:rFonts w:ascii="宋体" w:hAnsi="宋体"/>
                <w:sz w:val="24"/>
                <w:szCs w:val="24"/>
              </w:rPr>
            </w:pPr>
            <w:r>
              <w:rPr>
                <w:rFonts w:ascii="宋体" w:hAnsi="宋体"/>
                <w:sz w:val="24"/>
                <w:szCs w:val="24"/>
              </w:rPr>
            </w:r>
            <w:r/>
          </w:p>
        </w:tc>
      </w:tr>
    </w:tbl>
    <w:p>
      <w:pPr>
        <w:rPr>
          <w:rFonts w:ascii="宋体" w:hAnsi="宋体"/>
          <w:bCs/>
          <w:sz w:val="24"/>
          <w:szCs w:val="24"/>
        </w:rPr>
      </w:pPr>
      <w:r>
        <w:rPr>
          <w:rFonts w:ascii="宋体" w:hAnsi="宋体"/>
          <w:bCs/>
          <w:sz w:val="24"/>
          <w:szCs w:val="24"/>
        </w:rPr>
      </w:r>
      <w:r/>
    </w:p>
    <w:p>
      <w:pPr>
        <w:rPr>
          <w:rFonts w:ascii="宋体" w:hAnsi="宋体"/>
          <w:sz w:val="24"/>
          <w:szCs w:val="24"/>
        </w:rPr>
      </w:pPr>
      <w:r>
        <w:rPr>
          <w:rFonts w:ascii="宋体" w:hAnsi="宋体"/>
          <w:sz w:val="24"/>
          <w:szCs w:val="24"/>
        </w:rPr>
      </w:r>
      <w:r/>
    </w:p>
    <w:p>
      <w:pPr>
        <w:spacing w:line="360" w:lineRule="auto"/>
        <w:tabs>
          <w:tab w:val="left" w:pos="630" w:leader="none"/>
        </w:tabs>
        <w:rPr>
          <w:rFonts w:ascii="黑体" w:hAnsi="黑体" w:eastAsia="黑体"/>
          <w:sz w:val="24"/>
          <w:szCs w:val="24"/>
        </w:rPr>
      </w:pPr>
      <w:r>
        <w:rPr>
          <w:rFonts w:ascii="黑体" w:hAnsi="黑体" w:eastAsia="黑体"/>
          <w:sz w:val="24"/>
          <w:szCs w:val="24"/>
        </w:rPr>
      </w:r>
      <w:r/>
    </w:p>
    <w:p>
      <w:pPr>
        <w:spacing w:line="360" w:lineRule="auto"/>
        <w:tabs>
          <w:tab w:val="left" w:pos="630" w:leader="none"/>
        </w:tabs>
        <w:rPr>
          <w:rFonts w:ascii="黑体" w:hAnsi="黑体" w:eastAsia="黑体"/>
          <w:sz w:val="24"/>
          <w:szCs w:val="24"/>
        </w:rPr>
      </w:pPr>
      <w:r>
        <w:rPr>
          <w:rFonts w:ascii="黑体" w:hAnsi="黑体" w:eastAsia="黑体"/>
          <w:sz w:val="24"/>
          <w:szCs w:val="24"/>
        </w:rPr>
      </w:r>
      <w:r/>
    </w:p>
    <w:p>
      <w:pPr>
        <w:spacing w:line="360" w:lineRule="auto"/>
        <w:tabs>
          <w:tab w:val="left" w:pos="630" w:leader="none"/>
        </w:tabs>
        <w:rPr>
          <w:rFonts w:ascii="黑体" w:hAnsi="黑体" w:eastAsia="黑体"/>
          <w:sz w:val="24"/>
          <w:szCs w:val="24"/>
        </w:rPr>
      </w:pPr>
      <w:r>
        <w:rPr>
          <w:rFonts w:ascii="黑体" w:hAnsi="黑体" w:eastAsia="黑体"/>
          <w:sz w:val="24"/>
          <w:szCs w:val="24"/>
        </w:rPr>
      </w:r>
      <w:r/>
    </w:p>
    <w:p>
      <w:pPr>
        <w:spacing w:line="360" w:lineRule="auto"/>
        <w:tabs>
          <w:tab w:val="left" w:pos="630" w:leader="none"/>
        </w:tabs>
        <w:rPr>
          <w:rFonts w:ascii="黑体" w:hAnsi="黑体" w:eastAsia="黑体"/>
          <w:sz w:val="24"/>
          <w:szCs w:val="24"/>
        </w:rPr>
      </w:pPr>
      <w:r>
        <w:rPr>
          <w:rFonts w:ascii="黑体" w:hAnsi="黑体" w:eastAsia="黑体"/>
          <w:sz w:val="24"/>
          <w:szCs w:val="24"/>
        </w:rPr>
      </w:r>
      <w:r/>
    </w:p>
    <w:p>
      <w:pPr>
        <w:spacing w:line="360" w:lineRule="auto"/>
        <w:tabs>
          <w:tab w:val="left" w:pos="630" w:leader="none"/>
        </w:tabs>
        <w:rPr>
          <w:rFonts w:ascii="黑体" w:hAnsi="黑体" w:eastAsia="黑体"/>
          <w:sz w:val="24"/>
          <w:szCs w:val="24"/>
        </w:rPr>
      </w:pPr>
      <w:r>
        <w:rPr>
          <w:rFonts w:ascii="黑体" w:hAnsi="黑体" w:eastAsia="黑体"/>
          <w:sz w:val="24"/>
          <w:szCs w:val="24"/>
        </w:rPr>
      </w:r>
      <w:r/>
    </w:p>
    <w:p>
      <w:pPr>
        <w:spacing w:line="360" w:lineRule="auto"/>
        <w:tabs>
          <w:tab w:val="left" w:pos="630" w:leader="none"/>
        </w:tabs>
        <w:rPr>
          <w:rFonts w:ascii="黑体" w:hAnsi="黑体" w:eastAsia="黑体"/>
          <w:sz w:val="24"/>
          <w:szCs w:val="24"/>
        </w:rPr>
      </w:pPr>
      <w:r>
        <w:rPr>
          <w:rFonts w:ascii="黑体" w:hAnsi="黑体" w:eastAsia="黑体"/>
          <w:sz w:val="24"/>
          <w:szCs w:val="24"/>
        </w:rPr>
      </w:r>
      <w:r/>
    </w:p>
    <w:p>
      <w:pPr>
        <w:spacing w:line="400" w:lineRule="exact"/>
        <w:rPr>
          <w:rFonts w:ascii="黑体" w:hAnsi="宋体" w:eastAsia="黑体"/>
          <w:bCs/>
          <w:sz w:val="24"/>
          <w:szCs w:val="24"/>
        </w:rPr>
      </w:pPr>
      <w:r>
        <w:rPr>
          <w:rFonts w:hint="eastAsia" w:ascii="黑体" w:hAnsi="宋体" w:eastAsia="黑体"/>
          <w:bCs/>
          <w:sz w:val="24"/>
          <w:szCs w:val="24"/>
        </w:rPr>
        <w:t xml:space="preserve">（</w:t>
      </w:r>
      <w:r>
        <w:rPr>
          <w:rFonts w:hint="eastAsia" w:ascii="黑体" w:hAnsi="宋体" w:eastAsia="黑体"/>
          <w:bCs/>
          <w:sz w:val="24"/>
          <w:szCs w:val="24"/>
        </w:rPr>
        <w:t xml:space="preserve">九</w:t>
      </w:r>
      <w:r>
        <w:rPr>
          <w:rFonts w:hint="eastAsia" w:ascii="黑体" w:hAnsi="宋体" w:eastAsia="黑体"/>
          <w:bCs/>
          <w:sz w:val="24"/>
          <w:szCs w:val="24"/>
        </w:rPr>
        <w:t xml:space="preserve">）中小企业声明函（格式）</w:t>
      </w:r>
      <w:r/>
    </w:p>
    <w:p>
      <w:pPr>
        <w:jc w:val="left"/>
        <w:rPr>
          <w:rFonts w:ascii="黑体" w:hAnsi="宋体" w:eastAsia="黑体"/>
          <w:bCs/>
          <w:sz w:val="24"/>
          <w:szCs w:val="24"/>
        </w:rPr>
      </w:pPr>
      <w:r>
        <w:rPr>
          <w:rFonts w:ascii="黑体" w:hAnsi="宋体" w:eastAsia="黑体"/>
          <w:bCs/>
          <w:sz w:val="24"/>
          <w:szCs w:val="24"/>
        </w:rPr>
      </w:r>
      <w:r/>
    </w:p>
    <w:p>
      <w:pPr>
        <w:jc w:val="left"/>
        <w:rPr>
          <w:rFonts w:ascii="黑体" w:hAnsi="宋体" w:eastAsia="黑体"/>
          <w:bCs/>
          <w:sz w:val="24"/>
          <w:szCs w:val="24"/>
        </w:rPr>
      </w:pPr>
      <w:r>
        <w:rPr>
          <w:rFonts w:ascii="黑体" w:hAnsi="宋体" w:eastAsia="黑体"/>
          <w:bCs/>
          <w:sz w:val="24"/>
          <w:szCs w:val="24"/>
        </w:rPr>
      </w:r>
      <w:r/>
    </w:p>
    <w:p>
      <w:pPr>
        <w:jc w:val="center"/>
        <w:rPr>
          <w:rFonts w:ascii="黑体" w:eastAsia="黑体"/>
          <w:bCs/>
          <w:sz w:val="28"/>
          <w:szCs w:val="28"/>
        </w:rPr>
      </w:pPr>
      <w:r>
        <w:rPr>
          <w:rFonts w:hint="eastAsia" w:ascii="黑体" w:eastAsia="黑体"/>
          <w:bCs/>
          <w:sz w:val="28"/>
          <w:szCs w:val="28"/>
        </w:rPr>
        <w:t xml:space="preserve">中小企业声明函（服务）</w:t>
      </w:r>
      <w:r/>
    </w:p>
    <w:p>
      <w:pPr>
        <w:spacing w:line="588" w:lineRule="exact"/>
        <w:rPr>
          <w:rFonts w:ascii="宋体" w:hAnsi="宋体"/>
          <w:b/>
          <w:spacing w:val="6"/>
          <w:sz w:val="30"/>
          <w:szCs w:val="30"/>
        </w:rPr>
      </w:pPr>
      <w:r>
        <w:rPr>
          <w:rFonts w:ascii="宋体" w:hAnsi="宋体"/>
          <w:b/>
          <w:spacing w:val="6"/>
          <w:sz w:val="30"/>
          <w:szCs w:val="30"/>
        </w:rPr>
      </w:r>
      <w:r/>
    </w:p>
    <w:p>
      <w:pPr>
        <w:ind w:firstLine="504"/>
        <w:spacing w:line="360" w:lineRule="auto"/>
        <w:rPr>
          <w:rFonts w:ascii="宋体" w:hAnsi="宋体"/>
          <w:spacing w:val="6"/>
          <w:sz w:val="24"/>
          <w:szCs w:val="24"/>
        </w:rPr>
      </w:pPr>
      <w:r>
        <w:rPr>
          <w:rFonts w:hint="eastAsia" w:ascii="宋体" w:hAnsi="宋体"/>
          <w:spacing w:val="6"/>
          <w:sz w:val="24"/>
          <w:szCs w:val="24"/>
        </w:rPr>
        <w:t xml:space="preserve">本公司（联合体）郑重声明，根据《政府采购促进中小企业发展管理办法》（财库</w:t>
      </w:r>
      <w:r>
        <w:rPr>
          <w:rFonts w:hint="eastAsia" w:ascii="宋体" w:hAnsi="宋体"/>
          <w:bCs/>
          <w:sz w:val="24"/>
          <w:szCs w:val="24"/>
        </w:rPr>
        <w:t xml:space="preserve">〔</w:t>
      </w:r>
      <w:r>
        <w:rPr>
          <w:rFonts w:ascii="宋体" w:hAnsi="宋体"/>
          <w:bCs/>
          <w:sz w:val="24"/>
          <w:szCs w:val="24"/>
        </w:rPr>
        <w:t xml:space="preserve">2020</w:t>
      </w:r>
      <w:r>
        <w:rPr>
          <w:rFonts w:hint="eastAsia" w:ascii="宋体" w:hAnsi="宋体"/>
          <w:bCs/>
          <w:sz w:val="24"/>
          <w:szCs w:val="24"/>
        </w:rPr>
        <w:t xml:space="preserve">〕</w:t>
      </w:r>
      <w:r>
        <w:rPr>
          <w:rFonts w:ascii="宋体" w:hAnsi="宋体"/>
          <w:spacing w:val="6"/>
          <w:sz w:val="24"/>
          <w:szCs w:val="24"/>
        </w:rPr>
        <w:t xml:space="preserve">46</w:t>
      </w:r>
      <w:r>
        <w:rPr>
          <w:rFonts w:hint="eastAsia" w:ascii="宋体" w:hAnsi="宋体"/>
          <w:spacing w:val="6"/>
          <w:sz w:val="24"/>
          <w:szCs w:val="24"/>
        </w:rPr>
        <w:t xml:space="preserve">号）的规定，本公司（联合体）参加（单位名称）的（项目名称）采购活动，</w:t>
      </w:r>
      <w:r>
        <w:rPr>
          <w:rFonts w:hint="eastAsia" w:ascii="宋体" w:hAnsi="宋体"/>
          <w:b/>
          <w:spacing w:val="6"/>
          <w:sz w:val="24"/>
          <w:szCs w:val="24"/>
        </w:rPr>
        <w:t xml:space="preserve">服务全部由符合政府要求的中小企业承接。</w:t>
      </w:r>
      <w:r>
        <w:rPr>
          <w:rFonts w:hint="eastAsia" w:ascii="宋体" w:hAnsi="宋体"/>
          <w:spacing w:val="6"/>
          <w:sz w:val="24"/>
          <w:szCs w:val="24"/>
        </w:rPr>
        <w:t xml:space="preserve">相关企业（含联合体中的中小企业、签订分包意向协议的中小企业）的具体情况如下：</w:t>
      </w:r>
      <w:r/>
    </w:p>
    <w:p>
      <w:pPr>
        <w:ind w:firstLine="504"/>
        <w:spacing w:line="360" w:lineRule="auto"/>
        <w:rPr>
          <w:rFonts w:ascii="宋体" w:hAnsi="宋体"/>
          <w:sz w:val="24"/>
        </w:rPr>
      </w:pPr>
      <w:r>
        <w:rPr>
          <w:rFonts w:hint="eastAsia" w:ascii="宋体" w:hAnsi="宋体"/>
          <w:spacing w:val="6"/>
          <w:sz w:val="24"/>
          <w:szCs w:val="24"/>
        </w:rPr>
        <w:t xml:space="preserve">1.</w:t>
      </w:r>
      <w:r>
        <w:rPr>
          <w:rFonts w:hint="eastAsia" w:ascii="宋体" w:hAnsi="宋体"/>
          <w:sz w:val="24"/>
          <w:u w:val="single"/>
        </w:rPr>
        <w:t xml:space="preserve">（标的名称）</w:t>
      </w:r>
      <w:r>
        <w:rPr>
          <w:rFonts w:hint="eastAsia" w:ascii="宋体" w:hAnsi="宋体"/>
          <w:sz w:val="24"/>
        </w:rPr>
        <w:t xml:space="preserve">，属于</w:t>
      </w:r>
      <w:r>
        <w:rPr>
          <w:rFonts w:hint="eastAsia" w:ascii="宋体" w:hAnsi="宋体"/>
          <w:sz w:val="24"/>
          <w:u w:val="single"/>
        </w:rPr>
        <w:t xml:space="preserve">（采购文件中明确的所属行业）</w:t>
      </w:r>
      <w:r>
        <w:rPr>
          <w:rFonts w:hint="eastAsia" w:ascii="宋体" w:hAnsi="宋体"/>
          <w:sz w:val="24"/>
        </w:rPr>
        <w:t xml:space="preserve">；承建（承接）企业为</w:t>
      </w:r>
      <w:r>
        <w:rPr>
          <w:rFonts w:hint="eastAsia" w:ascii="宋体" w:hAnsi="宋体"/>
          <w:sz w:val="24"/>
          <w:u w:val="single"/>
        </w:rPr>
        <w:t xml:space="preserve">（企业名称）</w:t>
      </w:r>
      <w:r>
        <w:rPr>
          <w:rFonts w:hint="eastAsia" w:ascii="宋体" w:hAnsi="宋体"/>
          <w:sz w:val="24"/>
        </w:rPr>
        <w:t xml:space="preserve">，从业人员人，营业收入为万元，资产总额为万元，属于</w:t>
      </w:r>
      <w:r>
        <w:rPr>
          <w:rFonts w:hint="eastAsia" w:ascii="宋体" w:hAnsi="宋体"/>
          <w:sz w:val="24"/>
          <w:u w:val="single"/>
        </w:rPr>
        <w:t xml:space="preserve">（中型企业、小型企业、微型企业）</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u w:val="single"/>
        </w:rPr>
        <w:t xml:space="preserve">（标的名称）</w:t>
      </w:r>
      <w:r>
        <w:rPr>
          <w:rFonts w:hint="eastAsia" w:ascii="宋体" w:hAnsi="宋体"/>
          <w:sz w:val="24"/>
        </w:rPr>
        <w:t xml:space="preserve">，属于</w:t>
      </w:r>
      <w:r>
        <w:rPr>
          <w:rFonts w:hint="eastAsia" w:ascii="宋体" w:hAnsi="宋体"/>
          <w:sz w:val="24"/>
          <w:u w:val="single"/>
        </w:rPr>
        <w:t xml:space="preserve">（采购文件中明确的所属行业）</w:t>
      </w:r>
      <w:r>
        <w:rPr>
          <w:rFonts w:hint="eastAsia" w:ascii="宋体" w:hAnsi="宋体"/>
          <w:sz w:val="24"/>
        </w:rPr>
        <w:t xml:space="preserve">；承建（承接）企业为</w:t>
      </w:r>
      <w:r>
        <w:rPr>
          <w:rFonts w:hint="eastAsia" w:ascii="宋体" w:hAnsi="宋体"/>
          <w:sz w:val="24"/>
          <w:u w:val="single"/>
        </w:rPr>
        <w:t xml:space="preserve">（企业名称）</w:t>
      </w:r>
      <w:r>
        <w:rPr>
          <w:rFonts w:hint="eastAsia" w:ascii="宋体" w:hAnsi="宋体"/>
          <w:sz w:val="24"/>
        </w:rPr>
        <w:t xml:space="preserve">，从业人员人，营业收入为万元，资产总额为万元，属于</w:t>
      </w:r>
      <w:r>
        <w:rPr>
          <w:rFonts w:hint="eastAsia" w:ascii="宋体" w:hAnsi="宋体"/>
          <w:sz w:val="24"/>
          <w:u w:val="single"/>
        </w:rPr>
        <w:t xml:space="preserve">（中型企业、小型企业、微型企业）</w:t>
      </w:r>
      <w:r>
        <w:rPr>
          <w:rFonts w:hint="eastAsia" w:ascii="宋体" w:hAnsi="宋体"/>
          <w:sz w:val="24"/>
        </w:rPr>
        <w:t xml:space="preserve">；</w:t>
      </w:r>
      <w:r/>
    </w:p>
    <w:p>
      <w:pPr>
        <w:ind w:firstLine="504"/>
        <w:spacing w:line="360" w:lineRule="auto"/>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sz w:val="24"/>
        </w:rPr>
      </w:pPr>
      <w:r>
        <w:rPr>
          <w:rFonts w:hint="eastAsia" w:ascii="宋体" w:hAnsi="宋体"/>
          <w:sz w:val="24"/>
        </w:rPr>
        <w:t xml:space="preserve">本企业对上述声明内容的真实性负责。如有虚假，将依法承担相应责任。</w:t>
      </w:r>
      <w:r/>
    </w:p>
    <w:p>
      <w:pPr>
        <w:ind w:firstLine="3276"/>
        <w:jc w:val="left"/>
        <w:spacing w:line="360" w:lineRule="auto"/>
        <w:tabs>
          <w:tab w:val="left" w:pos="4860" w:leader="none"/>
        </w:tabs>
        <w:rPr>
          <w:rFonts w:ascii="宋体" w:hAnsi="宋体"/>
          <w:spacing w:val="6"/>
          <w:sz w:val="24"/>
          <w:szCs w:val="24"/>
        </w:rPr>
      </w:pPr>
      <w:r>
        <w:rPr>
          <w:rFonts w:ascii="宋体" w:hAnsi="宋体"/>
          <w:spacing w:val="6"/>
          <w:sz w:val="24"/>
          <w:szCs w:val="24"/>
        </w:rPr>
      </w:r>
      <w:r/>
    </w:p>
    <w:p>
      <w:pPr>
        <w:ind w:firstLine="3780"/>
        <w:jc w:val="left"/>
        <w:spacing w:line="360" w:lineRule="auto"/>
        <w:tabs>
          <w:tab w:val="left" w:pos="4860" w:leader="none"/>
        </w:tabs>
        <w:rPr>
          <w:rFonts w:ascii="宋体"/>
          <w:spacing w:val="6"/>
          <w:sz w:val="24"/>
          <w:szCs w:val="24"/>
        </w:rPr>
      </w:pPr>
      <w:r>
        <w:rPr>
          <w:rFonts w:hint="eastAsia" w:ascii="宋体" w:hAnsi="宋体"/>
          <w:spacing w:val="6"/>
          <w:sz w:val="24"/>
          <w:szCs w:val="24"/>
        </w:rPr>
        <w:t xml:space="preserve">投标人名称（盖章）：</w:t>
      </w:r>
      <w:r>
        <w:rPr>
          <w:rFonts w:ascii="宋体" w:hAnsi="宋体"/>
          <w:spacing w:val="6"/>
          <w:sz w:val="24"/>
          <w:szCs w:val="24"/>
        </w:rPr>
        <w:t xml:space="preserve"> </w:t>
      </w:r>
      <w:r/>
    </w:p>
    <w:p>
      <w:pPr>
        <w:jc w:val="left"/>
        <w:spacing w:line="360" w:lineRule="auto"/>
        <w:rPr>
          <w:rFonts w:asci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日</w:t>
      </w:r>
      <w:r>
        <w:rPr>
          <w:rFonts w:ascii="宋体" w:hAnsi="宋体"/>
          <w:spacing w:val="6"/>
          <w:sz w:val="24"/>
          <w:szCs w:val="24"/>
        </w:rPr>
        <w:t xml:space="preserve">  </w:t>
      </w:r>
      <w:r>
        <w:rPr>
          <w:rFonts w:hint="eastAsia" w:ascii="宋体" w:hAnsi="宋体"/>
          <w:spacing w:val="6"/>
          <w:sz w:val="24"/>
          <w:szCs w:val="24"/>
        </w:rPr>
        <w:t xml:space="preserve">期：</w:t>
      </w:r>
      <w:r/>
    </w:p>
    <w:p>
      <w:r/>
      <w:r/>
    </w:p>
    <w:p>
      <w:r/>
      <w:r/>
    </w:p>
    <w:p>
      <w:pPr>
        <w:ind w:firstLine="480"/>
        <w:spacing w:line="360" w:lineRule="auto"/>
        <w:rPr>
          <w:rFonts w:ascii="宋体"/>
          <w:sz w:val="24"/>
        </w:rPr>
      </w:pPr>
      <w:r>
        <w:rPr>
          <w:rFonts w:hint="eastAsia" w:ascii="宋体" w:hAnsi="宋体"/>
          <w:sz w:val="24"/>
        </w:rPr>
        <w:t xml:space="preserve">说明：</w:t>
      </w:r>
      <w:r/>
    </w:p>
    <w:p>
      <w:pPr>
        <w:ind w:firstLine="480"/>
        <w:spacing w:line="360" w:lineRule="auto"/>
        <w:rPr>
          <w:rFonts w:ascii="宋体"/>
          <w:sz w:val="24"/>
        </w:rPr>
      </w:pPr>
      <w:r>
        <w:rPr>
          <w:rFonts w:ascii="宋体" w:hAnsi="宋体"/>
          <w:sz w:val="24"/>
        </w:rPr>
        <w:t xml:space="preserve">1.</w:t>
      </w:r>
      <w:r>
        <w:rPr>
          <w:rFonts w:hint="eastAsia" w:ascii="宋体" w:hAnsi="宋体"/>
          <w:sz w:val="24"/>
        </w:rPr>
        <w:t xml:space="preserve">从业人员、营业收入、资产总额填报上一年度数据，无上</w:t>
      </w:r>
      <w:r>
        <w:rPr>
          <w:rFonts w:hint="eastAsia" w:ascii="宋体" w:hAnsi="宋体"/>
          <w:sz w:val="24"/>
        </w:rPr>
        <w:t xml:space="preserve">一</w:t>
      </w:r>
      <w:r>
        <w:rPr>
          <w:rFonts w:hint="eastAsia" w:ascii="宋体" w:hAnsi="宋体"/>
          <w:sz w:val="24"/>
        </w:rPr>
        <w:t xml:space="preserve">年度数据的新成立企业可不填报；</w:t>
      </w:r>
      <w:r/>
    </w:p>
    <w:p>
      <w:pPr>
        <w:ind w:firstLine="480"/>
        <w:spacing w:line="360" w:lineRule="auto"/>
        <w:tabs>
          <w:tab w:val="left" w:pos="840" w:leader="none"/>
          <w:tab w:val="left" w:pos="1050" w:leader="none"/>
        </w:tabs>
        <w:rPr>
          <w:rFonts w:ascii="宋体" w:hAnsi="宋体"/>
          <w:bCs/>
          <w:sz w:val="24"/>
          <w:szCs w:val="24"/>
        </w:rPr>
      </w:pPr>
      <w:r>
        <w:rPr>
          <w:rFonts w:ascii="宋体" w:hAnsi="宋体"/>
          <w:sz w:val="24"/>
        </w:rPr>
        <w:t xml:space="preserve">2.</w:t>
      </w:r>
      <w:r>
        <w:rPr>
          <w:rFonts w:hint="eastAsia" w:ascii="宋体" w:hAnsi="宋体"/>
          <w:sz w:val="24"/>
        </w:rPr>
        <w:t xml:space="preserve">本声明为承诺制，若中标后中小企业</w:t>
      </w:r>
      <w:r>
        <w:rPr>
          <w:rFonts w:hint="eastAsia" w:ascii="宋体" w:hAnsi="宋体"/>
          <w:sz w:val="24"/>
        </w:rPr>
        <w:t xml:space="preserve">声明函随中标</w:t>
      </w:r>
      <w:r>
        <w:rPr>
          <w:rFonts w:hint="eastAsia" w:ascii="宋体" w:hAnsi="宋体"/>
          <w:sz w:val="24"/>
        </w:rPr>
        <w:t xml:space="preserve">公告一起挂网公示。</w:t>
      </w:r>
      <w:r/>
    </w:p>
    <w:p>
      <w:pPr>
        <w:rPr>
          <w:rFonts w:ascii="黑体" w:hAnsi="宋体" w:eastAsia="黑体"/>
          <w:bCs/>
          <w:sz w:val="24"/>
          <w:szCs w:val="24"/>
        </w:rPr>
        <w:outlineLvl w:val="0"/>
      </w:pPr>
      <w:r>
        <w:rPr>
          <w:rFonts w:hint="eastAsia" w:ascii="黑体" w:hAnsi="黑体" w:eastAsia="黑体"/>
          <w:bCs/>
          <w:sz w:val="24"/>
          <w:szCs w:val="24"/>
        </w:rPr>
        <w:br w:type="page" w:clear="all"/>
      </w:r>
      <w:r>
        <w:rPr>
          <w:rFonts w:hint="eastAsia" w:ascii="黑体" w:hAnsi="宋体" w:eastAsia="黑体"/>
          <w:bCs/>
          <w:sz w:val="24"/>
          <w:szCs w:val="24"/>
        </w:rPr>
        <w:t xml:space="preserve">（</w:t>
      </w:r>
      <w:r>
        <w:rPr>
          <w:rFonts w:hint="eastAsia" w:ascii="黑体" w:hAnsi="宋体" w:eastAsia="黑体"/>
          <w:bCs/>
          <w:sz w:val="24"/>
          <w:szCs w:val="24"/>
        </w:rPr>
        <w:t xml:space="preserve">十</w:t>
      </w:r>
      <w:r>
        <w:rPr>
          <w:rFonts w:hint="eastAsia" w:ascii="黑体" w:hAnsi="宋体" w:eastAsia="黑体"/>
          <w:bCs/>
          <w:sz w:val="24"/>
          <w:szCs w:val="24"/>
        </w:rPr>
        <w:t xml:space="preserve">）残疾人福利性单位声明函（格式）</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560"/>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360" w:lineRule="auto"/>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sz w:val="24"/>
          <w:szCs w:val="24"/>
        </w:rPr>
      </w:pPr>
      <w:r>
        <w:rPr>
          <w:rFonts w:hint="eastAsia" w:ascii="宋体" w:hAnsi="宋体"/>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504"/>
        <w:spacing w:line="580" w:lineRule="exact"/>
        <w:rPr>
          <w:rFonts w:ascii="宋体" w:hAnsi="宋体"/>
          <w:spacing w:val="6"/>
          <w:sz w:val="24"/>
          <w:szCs w:val="24"/>
        </w:rPr>
      </w:pPr>
      <w:r>
        <w:rPr>
          <w:rFonts w:hint="eastAsia" w:ascii="宋体" w:hAnsi="宋体"/>
          <w:spacing w:val="6"/>
          <w:sz w:val="24"/>
          <w:szCs w:val="24"/>
        </w:rPr>
        <w:t xml:space="preserve">                                     投标人（盖章）：</w:t>
      </w:r>
      <w:r/>
    </w:p>
    <w:p>
      <w:pPr>
        <w:ind w:firstLine="5280"/>
        <w:spacing w:line="580" w:lineRule="exact"/>
        <w:rPr>
          <w:rFonts w:ascii="宋体" w:hAnsi="宋体"/>
          <w:bCs/>
          <w:sz w:val="24"/>
          <w:szCs w:val="24"/>
        </w:rPr>
      </w:pPr>
      <w:r>
        <w:rPr>
          <w:rFonts w:hint="eastAsia" w:ascii="宋体" w:hAnsi="宋体"/>
          <w:bCs/>
          <w:sz w:val="24"/>
          <w:szCs w:val="24"/>
        </w:rPr>
        <w:t xml:space="preserve"> 日  期：</w:t>
      </w:r>
      <w:r/>
    </w:p>
    <w:p>
      <w:pPr>
        <w:spacing w:line="400" w:lineRule="atLeast"/>
        <w:rPr>
          <w:szCs w:val="21"/>
        </w:rPr>
        <w:pBdr>
          <w:top w:val="none" w:color="000000" w:sz="4" w:space="0"/>
          <w:left w:val="none" w:color="000000" w:sz="4" w:space="0"/>
          <w:bottom w:val="none" w:color="000000" w:sz="4" w:space="0"/>
          <w:right w:val="none" w:color="000000" w:sz="4" w:space="0"/>
        </w:pBdr>
      </w:pPr>
      <w:r>
        <w:rPr>
          <w:szCs w:val="21"/>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spacing w:line="400" w:lineRule="atLeast"/>
        <w:rPr>
          <w:rFonts w:ascii="仿宋" w:hAnsi="仿宋" w:eastAsia="仿宋" w:cs="仿宋"/>
          <w:b/>
          <w:bCs/>
          <w:sz w:val="24"/>
          <w:szCs w:val="24"/>
        </w:rPr>
        <w:pBdr>
          <w:top w:val="none" w:color="000000" w:sz="4" w:space="0"/>
          <w:left w:val="none" w:color="000000" w:sz="4" w:space="0"/>
          <w:bottom w:val="none" w:color="000000" w:sz="4" w:space="0"/>
          <w:right w:val="none" w:color="000000" w:sz="4" w:space="0"/>
        </w:pBdr>
      </w:pPr>
      <w:r>
        <w:rPr>
          <w:rFonts w:ascii="仿宋" w:hAnsi="仿宋" w:eastAsia="仿宋" w:cs="仿宋"/>
          <w:b/>
          <w:bCs/>
          <w:sz w:val="24"/>
          <w:szCs w:val="24"/>
        </w:rPr>
      </w:r>
      <w:r/>
    </w:p>
    <w:p>
      <w:pPr>
        <w:jc w:val="left"/>
        <w:rPr>
          <w:rFonts w:ascii="黑体" w:hAnsi="黑体" w:eastAsia="黑体"/>
          <w:sz w:val="24"/>
          <w:szCs w:val="24"/>
        </w:rPr>
      </w:pPr>
      <w:r>
        <w:rPr>
          <w:rFonts w:hint="eastAsia" w:ascii="黑体" w:hAnsi="黑体" w:eastAsia="黑体"/>
          <w:sz w:val="24"/>
          <w:szCs w:val="24"/>
        </w:rPr>
        <w:t xml:space="preserve">附1：</w:t>
      </w:r>
      <w:r/>
    </w:p>
    <w:p>
      <w:pPr>
        <w:jc w:val="left"/>
        <w:rPr>
          <w:rFonts w:ascii="黑体" w:hAnsi="黑体" w:eastAsia="黑体"/>
          <w:sz w:val="24"/>
          <w:szCs w:val="24"/>
        </w:rPr>
      </w:pPr>
      <w:r>
        <w:rPr>
          <w:rFonts w:ascii="黑体" w:hAnsi="黑体" w:eastAsia="黑体"/>
          <w:sz w:val="24"/>
          <w:szCs w:val="24"/>
        </w:rPr>
      </w:r>
      <w:r/>
    </w:p>
    <w:p>
      <w:pPr>
        <w:jc w:val="center"/>
        <w:rPr>
          <w:rFonts w:ascii="黑体" w:hAnsi="黑体" w:eastAsia="黑体"/>
          <w:b/>
          <w:sz w:val="36"/>
          <w:szCs w:val="36"/>
        </w:rPr>
      </w:pPr>
      <w:r>
        <w:rPr>
          <w:rFonts w:hint="eastAsia" w:ascii="黑体" w:hAnsi="黑体" w:eastAsia="黑体"/>
          <w:b/>
          <w:sz w:val="36"/>
          <w:szCs w:val="36"/>
        </w:rPr>
        <w:t xml:space="preserve">政府采购履约担保函（项目用）</w:t>
      </w:r>
      <w:r/>
    </w:p>
    <w:p>
      <w:pPr>
        <w:spacing w:line="360" w:lineRule="auto"/>
        <w:rPr>
          <w:rFonts w:ascii="宋体" w:hAnsi="宋体"/>
          <w:sz w:val="24"/>
          <w:szCs w:val="24"/>
        </w:rPr>
      </w:pPr>
      <w:r>
        <w:rPr>
          <w:rFonts w:hint="eastAsia" w:ascii="宋体" w:hAnsi="宋体"/>
          <w:sz w:val="24"/>
          <w:szCs w:val="24"/>
        </w:rPr>
        <w:t xml:space="preserve">编号：</w:t>
      </w:r>
      <w:r/>
    </w:p>
    <w:p>
      <w:pPr>
        <w:spacing w:line="360" w:lineRule="auto"/>
        <w:rPr>
          <w:rFonts w:ascii="宋体" w:hAnsi="宋体"/>
        </w:rPr>
      </w:pPr>
      <w:r>
        <w:rPr>
          <w:rFonts w:ascii="宋体" w:hAnsi="宋体"/>
        </w:rPr>
      </w:r>
      <w:r/>
    </w:p>
    <w:p>
      <w:pPr>
        <w:spacing w:line="36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（采购人）：</w:t>
      </w:r>
      <w:r/>
    </w:p>
    <w:p>
      <w:pPr>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鉴于你</w:t>
      </w:r>
      <w:r>
        <w:rPr>
          <w:rFonts w:hint="eastAsia" w:ascii="宋体" w:hAnsi="宋体"/>
          <w:sz w:val="24"/>
          <w:szCs w:val="24"/>
        </w:rPr>
        <w:t xml:space="preserve">方与</w:t>
      </w:r>
      <w:r>
        <w:rPr>
          <w:rFonts w:hint="eastAsia" w:ascii="宋体" w:hAnsi="宋体"/>
          <w:sz w:val="24"/>
          <w:szCs w:val="24"/>
          <w:u w:val="single"/>
        </w:rPr>
        <w:t xml:space="preserve">                    </w:t>
      </w:r>
      <w:r>
        <w:rPr>
          <w:rFonts w:hint="eastAsia" w:ascii="宋体" w:hAnsi="宋体"/>
          <w:sz w:val="24"/>
          <w:szCs w:val="24"/>
        </w:rPr>
        <w:t xml:space="preserve">（以下简称供应商）于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日签订编号为   的《</w:t>
      </w:r>
      <w:r>
        <w:rPr>
          <w:rFonts w:hint="eastAsia" w:ascii="宋体" w:hAnsi="宋体"/>
          <w:sz w:val="24"/>
          <w:szCs w:val="24"/>
          <w:u w:val="single"/>
        </w:rPr>
        <w:t xml:space="preserve">           </w:t>
      </w:r>
      <w:r>
        <w:rPr>
          <w:rFonts w:hint="eastAsia" w:ascii="宋体" w:hAnsi="宋体"/>
          <w:sz w:val="24"/>
          <w:szCs w:val="24"/>
        </w:rPr>
        <w:t xml:space="preserve">政府采购合同》（以下简称主合同），</w:t>
      </w:r>
      <w:r>
        <w:rPr>
          <w:rFonts w:hint="eastAsia" w:ascii="宋体" w:hAnsi="宋体"/>
          <w:sz w:val="24"/>
          <w:szCs w:val="24"/>
        </w:rPr>
        <w:t xml:space="preserve">且依据</w:t>
      </w:r>
      <w:r>
        <w:rPr>
          <w:rFonts w:hint="eastAsia" w:ascii="宋体" w:hAnsi="宋体"/>
          <w:sz w:val="24"/>
          <w:szCs w:val="24"/>
        </w:rPr>
        <w:t xml:space="preserve">该合同的约定，供应商应在</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sz w:val="24"/>
          <w:szCs w:val="24"/>
        </w:rPr>
      </w:pPr>
      <w:r>
        <w:rPr>
          <w:rFonts w:hint="eastAsia" w:ascii="宋体" w:hAnsi="宋体"/>
          <w:sz w:val="24"/>
          <w:szCs w:val="24"/>
        </w:rPr>
        <w:t xml:space="preserve">一、保证责任的情形及保证金额</w:t>
      </w:r>
      <w:r/>
    </w:p>
    <w:p>
      <w:pPr>
        <w:ind w:firstLine="480"/>
        <w:spacing w:line="360" w:lineRule="auto"/>
        <w:rPr>
          <w:rFonts w:ascii="宋体" w:hAnsi="宋体"/>
          <w:sz w:val="24"/>
          <w:szCs w:val="24"/>
        </w:rPr>
      </w:pPr>
      <w:r>
        <w:rPr>
          <w:rFonts w:hint="eastAsia" w:ascii="宋体" w:hAnsi="宋体"/>
          <w:sz w:val="24"/>
          <w:szCs w:val="24"/>
        </w:rPr>
        <w:t xml:space="preserve">（一）在供应</w:t>
      </w:r>
      <w:r>
        <w:rPr>
          <w:rFonts w:hint="eastAsia" w:ascii="宋体" w:hAnsi="宋体"/>
          <w:sz w:val="24"/>
          <w:szCs w:val="24"/>
        </w:rPr>
        <w:t xml:space="preserve">商出现</w:t>
      </w:r>
      <w:r>
        <w:rPr>
          <w:rFonts w:hint="eastAsia" w:ascii="宋体" w:hAnsi="宋体"/>
          <w:sz w:val="24"/>
          <w:szCs w:val="24"/>
        </w:rPr>
        <w:t xml:space="preserve">下列情形之一时，我方承担保证责任：</w:t>
      </w:r>
      <w:r/>
    </w:p>
    <w:p>
      <w:pPr>
        <w:ind w:firstLine="480"/>
        <w:spacing w:line="360" w:lineRule="auto"/>
        <w:rPr>
          <w:rFonts w:ascii="宋体" w:hAnsi="宋体"/>
          <w:sz w:val="24"/>
          <w:szCs w:val="24"/>
        </w:rPr>
      </w:pPr>
      <w:r>
        <w:rPr>
          <w:rFonts w:hint="eastAsia" w:ascii="宋体" w:hAnsi="宋体"/>
          <w:sz w:val="24"/>
          <w:szCs w:val="24"/>
        </w:rPr>
        <w:t xml:space="preserve">1.将中标项目转让给他人，或者在投标文件中未说明，且未经采购招标机构人同意，将中标项目分包给他人的；</w:t>
      </w:r>
      <w:r/>
    </w:p>
    <w:p>
      <w:pPr>
        <w:spacing w:line="360" w:lineRule="auto"/>
        <w:rPr>
          <w:rFonts w:ascii="宋体" w:hAnsi="宋体"/>
          <w:sz w:val="24"/>
          <w:szCs w:val="24"/>
        </w:rPr>
      </w:pPr>
      <w:r>
        <w:rPr>
          <w:rFonts w:hint="eastAsia" w:ascii="宋体" w:hAnsi="宋体"/>
          <w:sz w:val="24"/>
          <w:szCs w:val="24"/>
        </w:rPr>
        <w:t xml:space="preserve">　　2.主合同约定的应当缴纳履约保证金的情形: </w:t>
      </w:r>
      <w:r/>
    </w:p>
    <w:p>
      <w:pPr>
        <w:ind w:firstLine="480"/>
        <w:spacing w:line="360" w:lineRule="auto"/>
        <w:rPr>
          <w:rFonts w:ascii="宋体" w:hAnsi="宋体"/>
          <w:sz w:val="24"/>
          <w:szCs w:val="24"/>
        </w:rPr>
      </w:pPr>
      <w:r>
        <w:rPr>
          <w:rFonts w:hint="eastAsia" w:ascii="宋体" w:hAnsi="宋体"/>
          <w:sz w:val="24"/>
          <w:szCs w:val="24"/>
        </w:rPr>
        <w:t xml:space="preserve">（1）未按主合同约定的质量、数量和期限供应货物/提供服务/完成工程的；</w:t>
      </w:r>
      <w:r/>
    </w:p>
    <w:p>
      <w:pPr>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（二）我方的保证范围是主合同约定的合同价款总额的</w:t>
      </w:r>
      <w:r>
        <w:rPr>
          <w:rFonts w:hint="eastAsia" w:ascii="宋体" w:hAnsi="宋体"/>
          <w:sz w:val="24"/>
          <w:szCs w:val="24"/>
          <w:u w:val="single"/>
        </w:rPr>
        <w:t xml:space="preserve">        </w:t>
      </w:r>
      <w:r>
        <w:rPr>
          <w:rFonts w:hint="eastAsia" w:ascii="宋体" w:hAnsi="宋体"/>
          <w:sz w:val="24"/>
          <w:szCs w:val="24"/>
        </w:rPr>
        <w:t xml:space="preserve">%数额为</w:t>
      </w:r>
      <w:r>
        <w:rPr>
          <w:rFonts w:hint="eastAsia" w:ascii="宋体" w:hAnsi="宋体"/>
          <w:sz w:val="24"/>
          <w:szCs w:val="24"/>
          <w:u w:val="single"/>
        </w:rPr>
        <w:t xml:space="preserve">         </w:t>
      </w:r>
      <w:r>
        <w:rPr>
          <w:rFonts w:hint="eastAsia" w:ascii="宋体" w:hAnsi="宋体"/>
          <w:sz w:val="24"/>
          <w:szCs w:val="24"/>
        </w:rPr>
        <w:t xml:space="preserve">元（大写</w:t>
      </w:r>
      <w:r>
        <w:rPr>
          <w:rFonts w:hint="eastAsia" w:ascii="宋体" w:hAnsi="宋体"/>
          <w:sz w:val="24"/>
          <w:szCs w:val="24"/>
          <w:u w:val="single"/>
        </w:rPr>
        <w:t xml:space="preserve">           </w:t>
      </w:r>
      <w:r>
        <w:rPr>
          <w:rFonts w:hint="eastAsia" w:ascii="宋体" w:hAnsi="宋体"/>
          <w:sz w:val="24"/>
          <w:szCs w:val="24"/>
        </w:rPr>
        <w:t xml:space="preserve">），币种为</w:t>
      </w:r>
      <w:r>
        <w:rPr>
          <w:rFonts w:hint="eastAsia" w:ascii="宋体" w:hAnsi="宋体"/>
          <w:sz w:val="24"/>
          <w:szCs w:val="24"/>
          <w:u w:val="single"/>
        </w:rPr>
        <w:t xml:space="preserve">        </w:t>
      </w:r>
      <w:r>
        <w:rPr>
          <w:rFonts w:hint="eastAsia" w:ascii="宋体" w:hAnsi="宋体"/>
          <w:sz w:val="24"/>
          <w:szCs w:val="24"/>
        </w:rPr>
        <w:t xml:space="preserve">。（即主合同履约保证金金额）</w:t>
      </w:r>
      <w:r/>
    </w:p>
    <w:p>
      <w:pPr>
        <w:ind w:firstLine="480"/>
        <w:spacing w:line="360" w:lineRule="auto"/>
        <w:rPr>
          <w:rFonts w:ascii="宋体" w:hAnsi="宋体"/>
          <w:sz w:val="24"/>
          <w:szCs w:val="24"/>
        </w:rPr>
      </w:pPr>
      <w:r>
        <w:rPr>
          <w:rFonts w:hint="eastAsia" w:ascii="宋体" w:hAnsi="宋体"/>
          <w:sz w:val="24"/>
          <w:szCs w:val="24"/>
        </w:rPr>
        <w:t xml:space="preserve">二、保证的方式及保证期间</w:t>
      </w:r>
      <w:r/>
    </w:p>
    <w:p>
      <w:pPr>
        <w:ind w:firstLine="480"/>
        <w:spacing w:line="360" w:lineRule="auto"/>
        <w:rPr>
          <w:rFonts w:ascii="宋体" w:hAnsi="宋体"/>
          <w:sz w:val="24"/>
          <w:szCs w:val="24"/>
        </w:rPr>
      </w:pPr>
      <w:r>
        <w:rPr>
          <w:rFonts w:hint="eastAsia" w:ascii="宋体" w:hAnsi="宋体"/>
          <w:sz w:val="24"/>
          <w:szCs w:val="24"/>
        </w:rPr>
        <w:t xml:space="preserve">我方保证的方式为：连带责任保证。</w:t>
      </w:r>
      <w:r/>
    </w:p>
    <w:p>
      <w:pPr>
        <w:ind w:firstLine="480"/>
        <w:spacing w:line="360" w:lineRule="auto"/>
        <w:rPr>
          <w:rFonts w:ascii="宋体" w:hAnsi="宋体"/>
          <w:sz w:val="24"/>
          <w:szCs w:val="24"/>
        </w:rPr>
      </w:pPr>
      <w:r>
        <w:rPr>
          <w:rFonts w:hint="eastAsia" w:ascii="宋体" w:hAnsi="宋体"/>
          <w:sz w:val="24"/>
          <w:szCs w:val="24"/>
        </w:rPr>
        <w:t xml:space="preserve">我方保证的期间为：自本合同生效之日起</w:t>
      </w:r>
      <w:r>
        <w:rPr>
          <w:rFonts w:hint="eastAsia" w:ascii="宋体" w:hAnsi="宋体"/>
          <w:sz w:val="24"/>
          <w:szCs w:val="24"/>
        </w:rPr>
        <w:t xml:space="preserve">至供应商按照主</w:t>
      </w:r>
      <w:r>
        <w:rPr>
          <w:rFonts w:hint="eastAsia" w:ascii="宋体" w:hAnsi="宋体"/>
          <w:sz w:val="24"/>
          <w:szCs w:val="24"/>
        </w:rPr>
        <w:t xml:space="preserve">合同约定的供货/完工期限届满后</w:t>
      </w:r>
      <w:r>
        <w:rPr>
          <w:rFonts w:hint="eastAsia" w:ascii="宋体" w:hAnsi="宋体"/>
          <w:sz w:val="24"/>
          <w:szCs w:val="24"/>
          <w:u w:val="single"/>
        </w:rPr>
        <w:t xml:space="preserve">     </w:t>
      </w:r>
      <w:r>
        <w:rPr>
          <w:rFonts w:hint="eastAsia" w:ascii="宋体" w:hAnsi="宋体"/>
          <w:sz w:val="24"/>
          <w:szCs w:val="24"/>
        </w:rPr>
        <w:t xml:space="preserve">日内。</w:t>
      </w:r>
      <w:r/>
    </w:p>
    <w:p>
      <w:pPr>
        <w:ind w:firstLine="480"/>
        <w:spacing w:line="360" w:lineRule="auto"/>
        <w:rPr>
          <w:rFonts w:ascii="宋体" w:hAnsi="宋体"/>
          <w:sz w:val="24"/>
          <w:szCs w:val="24"/>
        </w:rPr>
      </w:pPr>
      <w:r>
        <w:rPr>
          <w:rFonts w:hint="eastAsia" w:ascii="宋体" w:hAnsi="宋体"/>
          <w:sz w:val="24"/>
          <w:szCs w:val="24"/>
        </w:rPr>
        <w:t xml:space="preserve">如果供应商未按主合同约定向贵方供应货物/提供服务/完成工程的，由我方在保证金额内向你方支付上述款项。</w:t>
      </w:r>
      <w:r/>
    </w:p>
    <w:p>
      <w:pPr>
        <w:ind w:firstLine="480"/>
        <w:spacing w:line="360" w:lineRule="auto"/>
        <w:rPr>
          <w:rFonts w:ascii="宋体" w:hAnsi="宋体"/>
          <w:sz w:val="24"/>
          <w:szCs w:val="24"/>
        </w:rPr>
      </w:pPr>
      <w:r>
        <w:rPr>
          <w:rFonts w:hint="eastAsia" w:ascii="宋体" w:hAnsi="宋体"/>
          <w:sz w:val="24"/>
          <w:szCs w:val="24"/>
        </w:rPr>
        <w:t xml:space="preserve">三、承担保证责任的程序</w:t>
      </w:r>
      <w:r/>
    </w:p>
    <w:p>
      <w:pPr>
        <w:ind w:firstLine="480"/>
        <w:spacing w:line="360" w:lineRule="auto"/>
        <w:rPr>
          <w:rFonts w:ascii="宋体" w:hAnsi="宋体"/>
          <w:sz w:val="24"/>
          <w:szCs w:val="24"/>
        </w:rPr>
      </w:pPr>
      <w:r>
        <w:rPr>
          <w:rFonts w:hint="eastAsia" w:ascii="宋体" w:hAnsi="宋体"/>
          <w:sz w:val="24"/>
          <w:szCs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sz w:val="24"/>
          <w:szCs w:val="24"/>
        </w:rPr>
      </w:pPr>
      <w:r>
        <w:rPr>
          <w:rFonts w:hint="eastAsia" w:ascii="宋体" w:hAnsi="宋体"/>
          <w:sz w:val="24"/>
          <w:szCs w:val="24"/>
        </w:rPr>
        <w:t xml:space="preserve">如果你方与供应商因货物质量问题产生争议，你方还需同时提供</w:t>
      </w:r>
      <w:r>
        <w:rPr>
          <w:rFonts w:hint="eastAsia" w:ascii="宋体" w:hAnsi="宋体"/>
          <w:sz w:val="24"/>
          <w:szCs w:val="24"/>
          <w:u w:val="single"/>
        </w:rPr>
        <w:t xml:space="preserve">        </w:t>
      </w:r>
      <w:r>
        <w:rPr>
          <w:rFonts w:hint="eastAsia" w:ascii="宋体" w:hAnsi="宋体"/>
          <w:sz w:val="24"/>
          <w:szCs w:val="24"/>
        </w:rPr>
        <w:t xml:space="preserve">部门出具的质量检测报告，或经诉讼（仲裁）程序裁决后的裁决书、调解书，本保证人即按照检</w:t>
      </w:r>
      <w:r>
        <w:rPr>
          <w:rFonts w:hint="eastAsia" w:ascii="宋体" w:hAnsi="宋体"/>
          <w:sz w:val="24"/>
          <w:szCs w:val="24"/>
        </w:rPr>
        <w:t xml:space="preserve">测结果或裁决书、调解书决定是否承担保证责任。</w:t>
      </w:r>
      <w:r/>
    </w:p>
    <w:p>
      <w:pPr>
        <w:ind w:firstLine="480"/>
        <w:spacing w:line="360" w:lineRule="auto"/>
        <w:rPr>
          <w:rFonts w:ascii="宋体" w:hAnsi="宋体"/>
          <w:sz w:val="24"/>
          <w:szCs w:val="24"/>
        </w:rPr>
      </w:pPr>
      <w:r>
        <w:rPr>
          <w:rFonts w:hint="eastAsia" w:ascii="宋体" w:hAnsi="宋体"/>
          <w:sz w:val="24"/>
          <w:szCs w:val="24"/>
        </w:rPr>
        <w:t xml:space="preserve">2．我方收到你方的书面索赔通知及相应证明材料，在</w:t>
      </w:r>
      <w:r>
        <w:rPr>
          <w:rFonts w:hint="eastAsia" w:ascii="宋体" w:hAnsi="宋体"/>
          <w:sz w:val="24"/>
          <w:szCs w:val="24"/>
          <w:u w:val="single"/>
        </w:rPr>
        <w:t xml:space="preserve">     </w:t>
      </w:r>
      <w:r>
        <w:rPr>
          <w:rFonts w:hint="eastAsia" w:ascii="宋体" w:hAnsi="宋体"/>
          <w:sz w:val="24"/>
          <w:szCs w:val="24"/>
        </w:rPr>
        <w:t xml:space="preserve">工作日内进行核定后按照本保函的承诺承担保证责任。</w:t>
      </w:r>
      <w:r/>
    </w:p>
    <w:p>
      <w:pPr>
        <w:ind w:firstLine="480"/>
        <w:spacing w:line="360" w:lineRule="auto"/>
        <w:rPr>
          <w:rFonts w:ascii="宋体" w:hAnsi="宋体"/>
          <w:sz w:val="24"/>
          <w:szCs w:val="24"/>
        </w:rPr>
      </w:pPr>
      <w:r>
        <w:rPr>
          <w:rFonts w:hint="eastAsia" w:ascii="宋体" w:hAnsi="宋体"/>
          <w:sz w:val="24"/>
          <w:szCs w:val="24"/>
        </w:rPr>
        <w:t xml:space="preserve">四、保证责任的终止</w:t>
      </w:r>
      <w:r/>
    </w:p>
    <w:p>
      <w:pPr>
        <w:ind w:firstLine="480"/>
        <w:spacing w:line="360" w:lineRule="auto"/>
        <w:rPr>
          <w:rFonts w:ascii="宋体" w:hAnsi="宋体"/>
          <w:sz w:val="24"/>
          <w:szCs w:val="24"/>
        </w:rPr>
      </w:pPr>
      <w:r>
        <w:rPr>
          <w:rFonts w:hint="eastAsia" w:ascii="宋体" w:hAnsi="宋体"/>
          <w:sz w:val="24"/>
          <w:szCs w:val="24"/>
        </w:rPr>
        <w:t xml:space="preserve">1.保证期间届满你方未向我方书面主张保证责任的，</w:t>
      </w:r>
      <w:r>
        <w:rPr>
          <w:rFonts w:hint="eastAsia" w:ascii="宋体" w:hAnsi="宋体"/>
          <w:sz w:val="24"/>
          <w:szCs w:val="24"/>
        </w:rPr>
        <w:t xml:space="preserve">自保证</w:t>
      </w:r>
      <w:r>
        <w:rPr>
          <w:rFonts w:hint="eastAsia" w:ascii="宋体" w:hAnsi="宋体"/>
          <w:sz w:val="24"/>
          <w:szCs w:val="24"/>
        </w:rPr>
        <w:t xml:space="preserve">期间届满次日起，我方保证责任自动终止。保证期间届满前，主合同约定的货物\工程\服务全部验收合格的，自验收合格日起，我方保证责任自动终止。</w:t>
      </w:r>
      <w:r/>
    </w:p>
    <w:p>
      <w:pPr>
        <w:ind w:firstLine="480"/>
        <w:spacing w:line="360" w:lineRule="auto"/>
        <w:rPr>
          <w:rFonts w:ascii="宋体" w:hAnsi="宋体"/>
          <w:sz w:val="24"/>
          <w:szCs w:val="24"/>
        </w:rPr>
      </w:pPr>
      <w:r>
        <w:rPr>
          <w:rFonts w:hint="eastAsia" w:ascii="宋体" w:hAnsi="宋体"/>
          <w:sz w:val="24"/>
          <w:szCs w:val="24"/>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sz w:val="24"/>
          <w:szCs w:val="24"/>
        </w:rPr>
      </w:pPr>
      <w:r>
        <w:rPr>
          <w:rFonts w:hint="eastAsia" w:ascii="宋体" w:hAnsi="宋体"/>
          <w:sz w:val="24"/>
          <w:szCs w:val="24"/>
        </w:rPr>
        <w:t xml:space="preserve">3.按照法律法规的规定或出现应终止我方保证责任的其他情形的，我方在本保函项下的保证责任亦终止。</w:t>
      </w:r>
      <w:r/>
    </w:p>
    <w:p>
      <w:pPr>
        <w:ind w:firstLine="480"/>
        <w:spacing w:line="360" w:lineRule="auto"/>
        <w:rPr>
          <w:rFonts w:ascii="宋体" w:hAnsi="宋体"/>
          <w:sz w:val="24"/>
          <w:szCs w:val="24"/>
        </w:rPr>
      </w:pPr>
      <w:r>
        <w:rPr>
          <w:rFonts w:hint="eastAsia" w:ascii="宋体" w:hAnsi="宋体"/>
          <w:sz w:val="24"/>
          <w:szCs w:val="24"/>
        </w:rPr>
        <w:t xml:space="preserve">4.你方与供应</w:t>
      </w:r>
      <w:r>
        <w:rPr>
          <w:rFonts w:hint="eastAsia" w:ascii="宋体" w:hAnsi="宋体"/>
          <w:sz w:val="24"/>
          <w:szCs w:val="24"/>
        </w:rPr>
        <w:t xml:space="preserve">商修改主</w:t>
      </w:r>
      <w:r>
        <w:rPr>
          <w:rFonts w:hint="eastAsia" w:ascii="宋体" w:hAnsi="宋体"/>
          <w:sz w:val="24"/>
          <w:szCs w:val="24"/>
        </w:rPr>
        <w:t xml:space="preserve">合同，加重我方保证责任的，我方对加重部分不承担保证责任，但该等修改事先经我方书面同意的除外；你方与供应</w:t>
      </w:r>
      <w:r>
        <w:rPr>
          <w:rFonts w:hint="eastAsia" w:ascii="宋体" w:hAnsi="宋体"/>
          <w:sz w:val="24"/>
          <w:szCs w:val="24"/>
        </w:rPr>
        <w:t xml:space="preserve">商修改主</w:t>
      </w:r>
      <w:r>
        <w:rPr>
          <w:rFonts w:hint="eastAsia" w:ascii="宋体" w:hAnsi="宋体"/>
          <w:sz w:val="24"/>
          <w:szCs w:val="24"/>
        </w:rPr>
        <w:t xml:space="preserve">合同履行期限，我方保证期间仍</w:t>
      </w:r>
      <w:r>
        <w:rPr>
          <w:rFonts w:hint="eastAsia" w:ascii="宋体" w:hAnsi="宋体"/>
          <w:sz w:val="24"/>
          <w:szCs w:val="24"/>
        </w:rPr>
        <w:t xml:space="preserve">依修改</w:t>
      </w:r>
      <w:r>
        <w:rPr>
          <w:rFonts w:hint="eastAsia" w:ascii="宋体" w:hAnsi="宋体"/>
          <w:sz w:val="24"/>
          <w:szCs w:val="24"/>
        </w:rPr>
        <w:t xml:space="preserve">前的履行期限计算，但该等修改事先经我方书面同意的除外。</w:t>
      </w:r>
      <w:r/>
    </w:p>
    <w:p>
      <w:pPr>
        <w:ind w:firstLine="480"/>
        <w:spacing w:line="360" w:lineRule="auto"/>
        <w:rPr>
          <w:rFonts w:ascii="宋体" w:hAnsi="宋体"/>
          <w:sz w:val="24"/>
          <w:szCs w:val="24"/>
        </w:rPr>
      </w:pPr>
      <w:r>
        <w:rPr>
          <w:rFonts w:hint="eastAsia" w:ascii="宋体" w:hAnsi="宋体"/>
          <w:sz w:val="24"/>
          <w:szCs w:val="24"/>
        </w:rPr>
        <w:t xml:space="preserve">五、免责条款</w:t>
      </w:r>
      <w:r/>
    </w:p>
    <w:p>
      <w:pPr>
        <w:ind w:firstLine="480"/>
        <w:spacing w:line="360" w:lineRule="auto"/>
        <w:rPr>
          <w:rFonts w:ascii="宋体" w:hAnsi="宋体"/>
          <w:sz w:val="24"/>
          <w:szCs w:val="24"/>
        </w:rPr>
      </w:pPr>
      <w:r>
        <w:rPr>
          <w:rFonts w:hint="eastAsia" w:ascii="宋体" w:hAnsi="宋体"/>
          <w:sz w:val="24"/>
          <w:szCs w:val="24"/>
        </w:rPr>
        <w:t xml:space="preserve">1.因你方违反主合同约定致使供应商不能履行义务的，我方不承担保证责任。</w:t>
      </w:r>
      <w:r/>
    </w:p>
    <w:p>
      <w:pPr>
        <w:ind w:firstLine="480"/>
        <w:spacing w:line="360" w:lineRule="auto"/>
        <w:rPr>
          <w:rFonts w:ascii="宋体" w:hAnsi="宋体"/>
          <w:sz w:val="24"/>
          <w:szCs w:val="24"/>
        </w:rPr>
      </w:pPr>
      <w:r>
        <w:rPr>
          <w:rFonts w:hint="eastAsia" w:ascii="宋体" w:hAnsi="宋体"/>
          <w:sz w:val="24"/>
          <w:szCs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sz w:val="24"/>
          <w:szCs w:val="24"/>
        </w:rPr>
      </w:pPr>
      <w:r>
        <w:rPr>
          <w:rFonts w:hint="eastAsia" w:ascii="宋体" w:hAnsi="宋体"/>
          <w:sz w:val="24"/>
          <w:szCs w:val="24"/>
        </w:rPr>
        <w:t xml:space="preserve">3.因不可抗力造成供应商不能履行供货义务的，我方不承担保证责任。</w:t>
      </w:r>
      <w:r/>
    </w:p>
    <w:p>
      <w:pPr>
        <w:ind w:firstLine="480"/>
        <w:spacing w:line="360" w:lineRule="auto"/>
        <w:rPr>
          <w:rFonts w:ascii="宋体" w:hAnsi="宋体"/>
          <w:sz w:val="24"/>
          <w:szCs w:val="24"/>
        </w:rPr>
      </w:pPr>
      <w:r>
        <w:rPr>
          <w:rFonts w:hint="eastAsia" w:ascii="宋体" w:hAnsi="宋体"/>
          <w:sz w:val="24"/>
          <w:szCs w:val="24"/>
        </w:rPr>
        <w:t xml:space="preserve">六、争议的解决</w:t>
      </w:r>
      <w:r/>
    </w:p>
    <w:p>
      <w:pPr>
        <w:ind w:firstLine="480"/>
        <w:spacing w:line="360" w:lineRule="auto"/>
        <w:rPr>
          <w:rFonts w:ascii="宋体" w:hAnsi="宋体"/>
          <w:sz w:val="24"/>
          <w:szCs w:val="24"/>
        </w:rPr>
      </w:pPr>
      <w:r>
        <w:rPr>
          <w:rFonts w:hint="eastAsia" w:ascii="宋体" w:hAnsi="宋体"/>
          <w:sz w:val="24"/>
          <w:szCs w:val="24"/>
        </w:rPr>
        <w:t xml:space="preserve">因本保函发生的纠纷，由你我双方协商解决，协商不成的，通过诉讼程序解决，诉讼管辖地法院为</w:t>
      </w:r>
      <w:r>
        <w:rPr>
          <w:rFonts w:hint="eastAsia" w:ascii="宋体" w:hAnsi="宋体"/>
          <w:sz w:val="24"/>
          <w:szCs w:val="24"/>
          <w:u w:val="single"/>
        </w:rPr>
        <w:t xml:space="preserve">        </w:t>
      </w:r>
      <w:r>
        <w:rPr>
          <w:rFonts w:hint="eastAsia" w:ascii="宋体" w:hAnsi="宋体"/>
          <w:sz w:val="24"/>
          <w:szCs w:val="24"/>
        </w:rPr>
        <w:t xml:space="preserve">法院。</w:t>
      </w:r>
      <w:r/>
    </w:p>
    <w:p>
      <w:pPr>
        <w:ind w:firstLine="480"/>
        <w:spacing w:line="360" w:lineRule="auto"/>
        <w:rPr>
          <w:rFonts w:ascii="宋体" w:hAnsi="宋体"/>
          <w:sz w:val="24"/>
          <w:szCs w:val="24"/>
        </w:rPr>
      </w:pPr>
      <w:r>
        <w:rPr>
          <w:rFonts w:hint="eastAsia" w:ascii="宋体" w:hAnsi="宋体"/>
          <w:sz w:val="24"/>
          <w:szCs w:val="24"/>
        </w:rPr>
        <w:t xml:space="preserve">七、保函的生效</w:t>
      </w:r>
      <w:r/>
    </w:p>
    <w:p>
      <w:pPr>
        <w:ind w:firstLine="480"/>
        <w:spacing w:line="360" w:lineRule="auto"/>
        <w:rPr>
          <w:rFonts w:ascii="宋体" w:hAnsi="宋体"/>
          <w:sz w:val="24"/>
          <w:szCs w:val="24"/>
        </w:rPr>
      </w:pPr>
      <w:r>
        <w:rPr>
          <w:rFonts w:hint="eastAsia" w:ascii="宋体" w:hAnsi="宋体"/>
          <w:sz w:val="24"/>
          <w:szCs w:val="24"/>
        </w:rPr>
        <w:t xml:space="preserve">本保函自我方加盖公章之日起生效。</w:t>
      </w:r>
      <w:r/>
    </w:p>
    <w:p>
      <w:pPr>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rPr>
        <w:t xml:space="preserve">                                                保证人：（公章）</w:t>
      </w:r>
      <w:r/>
    </w:p>
    <w:p>
      <w:pPr>
        <w:spacing w:line="360" w:lineRule="auto"/>
        <w:rPr>
          <w:rFonts w:ascii="宋体" w:hAnsi="宋体"/>
          <w:sz w:val="24"/>
          <w:szCs w:val="24"/>
        </w:rPr>
      </w:pPr>
      <w:r>
        <w:rPr>
          <w:rFonts w:ascii="宋体" w:hAnsi="宋体"/>
          <w:sz w:val="24"/>
          <w:szCs w:val="24"/>
        </w:rPr>
        <w:t xml:space="preserve">                   </w:t>
      </w:r>
      <w:r/>
    </w:p>
    <w:p>
      <w:pPr>
        <w:rPr>
          <w:rFonts w:ascii="宋体" w:hAnsi="宋体"/>
          <w:sz w:val="24"/>
          <w:szCs w:val="24"/>
        </w:rPr>
        <w:outlineLvl w:val="0"/>
      </w:pPr>
      <w:r>
        <w:rPr>
          <w:rFonts w:hint="eastAsia" w:ascii="宋体" w:hAnsi="宋体"/>
          <w:sz w:val="24"/>
          <w:szCs w:val="24"/>
        </w:rPr>
        <w:t xml:space="preserve">                                                        年     月      日</w:t>
      </w:r>
      <w:r/>
    </w:p>
    <w:p>
      <w:pPr>
        <w:rPr>
          <w:rFonts w:ascii="宋体" w:hAnsi="宋体"/>
          <w:sz w:val="24"/>
          <w:szCs w:val="24"/>
        </w:rPr>
      </w:pPr>
      <w:r>
        <w:rPr>
          <w:rFonts w:hint="eastAsia" w:ascii="宋体" w:hAnsi="宋体"/>
          <w:sz w:val="24"/>
          <w:szCs w:val="24"/>
        </w:rPr>
        <w:t xml:space="preserve"> </w:t>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黑体" w:eastAsia="黑体"/>
          <w:sz w:val="24"/>
          <w:szCs w:val="24"/>
        </w:rPr>
      </w:pPr>
      <w:r>
        <w:rPr>
          <w:rFonts w:hint="eastAsia" w:ascii="黑体" w:hAnsi="黑体" w:eastAsia="黑体"/>
          <w:sz w:val="24"/>
          <w:szCs w:val="24"/>
        </w:rPr>
        <w:t xml:space="preserve">附</w:t>
      </w:r>
      <w:r>
        <w:rPr>
          <w:rFonts w:hint="eastAsia" w:ascii="黑体" w:eastAsia="黑体"/>
          <w:sz w:val="24"/>
          <w:szCs w:val="24"/>
        </w:rPr>
        <w:t xml:space="preserve">2：</w:t>
      </w:r>
      <w:r/>
    </w:p>
    <w:p>
      <w:pPr>
        <w:rPr>
          <w:rFonts w:ascii="黑体" w:eastAsia="黑体"/>
          <w:sz w:val="24"/>
          <w:szCs w:val="24"/>
        </w:rPr>
      </w:pPr>
      <w:r>
        <w:rPr>
          <w:rFonts w:ascii="黑体" w:eastAsia="黑体"/>
          <w:sz w:val="24"/>
          <w:szCs w:val="24"/>
        </w:rPr>
      </w:r>
      <w:r/>
    </w:p>
    <w:p>
      <w:pPr>
        <w:jc w:val="center"/>
        <w:rPr>
          <w:rFonts w:ascii="黑体" w:hAnsi="黑体" w:eastAsia="黑体"/>
          <w:b/>
          <w:sz w:val="36"/>
          <w:szCs w:val="36"/>
        </w:rPr>
      </w:pPr>
      <w:r>
        <w:rPr>
          <w:rFonts w:hint="eastAsia" w:ascii="黑体" w:hAnsi="黑体" w:eastAsia="黑体"/>
          <w:b/>
          <w:sz w:val="36"/>
          <w:szCs w:val="36"/>
        </w:rPr>
        <w:t xml:space="preserve">无锡市政府采购合同融资政策告知函</w:t>
      </w:r>
      <w:r/>
    </w:p>
    <w:p>
      <w:pPr>
        <w:spacing w:line="580" w:lineRule="exact"/>
        <w:rPr>
          <w:rFonts w:ascii="宋体" w:hAnsi="宋体"/>
          <w:sz w:val="24"/>
          <w:szCs w:val="24"/>
        </w:rPr>
      </w:pPr>
      <w:r>
        <w:rPr>
          <w:rFonts w:hint="eastAsia" w:ascii="宋体" w:hAnsi="宋体"/>
          <w:sz w:val="24"/>
          <w:szCs w:val="24"/>
        </w:rPr>
        <w:t xml:space="preserve"> </w:t>
      </w:r>
      <w:r/>
    </w:p>
    <w:p>
      <w:pPr>
        <w:spacing w:line="580" w:lineRule="exact"/>
        <w:rPr>
          <w:rFonts w:ascii="宋体"/>
          <w:sz w:val="24"/>
          <w:szCs w:val="24"/>
        </w:rPr>
      </w:pPr>
      <w:r>
        <w:rPr>
          <w:rFonts w:hint="eastAsia" w:ascii="宋体" w:hAnsi="宋体" w:cs="宋体"/>
          <w:sz w:val="24"/>
          <w:szCs w:val="24"/>
        </w:rPr>
        <w:t xml:space="preserve">各供应商：</w:t>
      </w:r>
      <w:r/>
    </w:p>
    <w:p>
      <w:pPr>
        <w:ind w:firstLine="480"/>
        <w:spacing w:line="580" w:lineRule="exact"/>
        <w:rPr>
          <w:rFonts w:ascii="宋体"/>
          <w:sz w:val="24"/>
          <w:szCs w:val="24"/>
        </w:rPr>
      </w:pPr>
      <w:r>
        <w:rPr>
          <w:rFonts w:hint="eastAsia" w:ascii="宋体" w:hAnsi="宋体" w:cs="宋体"/>
          <w:sz w:val="24"/>
          <w:szCs w:val="24"/>
        </w:rPr>
        <w:t xml:space="preserve">欢迎贵公司参与无锡市政府采购活动！</w:t>
      </w:r>
      <w:r/>
    </w:p>
    <w:p>
      <w:pPr>
        <w:ind w:firstLine="480"/>
        <w:spacing w:line="580" w:lineRule="exact"/>
        <w:rPr>
          <w:rFonts w:ascii="宋体"/>
          <w:sz w:val="24"/>
          <w:szCs w:val="24"/>
        </w:rPr>
      </w:pPr>
      <w:r>
        <w:rPr>
          <w:rFonts w:hint="eastAsia" w:ascii="宋体" w:hAnsi="宋体" w:cs="宋体"/>
          <w:sz w:val="24"/>
          <w:szCs w:val="24"/>
        </w:rPr>
        <w:t xml:space="preserve">政府采购合同融资是无锡市财政局和中国人民银行无锡市中心支行共同支持企业发展，针对参与政府采购活动的企业融资难、融资贵、融资慢、融资</w:t>
      </w:r>
      <w:r>
        <w:rPr>
          <w:rFonts w:hint="eastAsia" w:ascii="宋体" w:hAnsi="宋体" w:cs="宋体"/>
          <w:sz w:val="24"/>
          <w:szCs w:val="24"/>
        </w:rPr>
        <w:t xml:space="preserve">繁</w:t>
      </w:r>
      <w:r>
        <w:rPr>
          <w:rFonts w:hint="eastAsia" w:ascii="宋体" w:hAnsi="宋体" w:cs="宋体"/>
          <w:sz w:val="24"/>
          <w:szCs w:val="24"/>
        </w:rPr>
        <w:t xml:space="preserve">问题推出的一项融资政策。贵公司若成为本次政府采购项目的中标成交供应商，可持政府采购合同在线向金融机构申请贷款，无需抵押、担保，融资机构将根据《关于开展政府采购合同融资工作的通知》（</w:t>
      </w:r>
      <w:r>
        <w:rPr>
          <w:rFonts w:hint="eastAsia" w:ascii="宋体" w:hAnsi="宋体" w:cs="宋体"/>
          <w:sz w:val="24"/>
          <w:szCs w:val="24"/>
        </w:rPr>
        <w:t xml:space="preserve">锡财购</w:t>
      </w:r>
      <w:r>
        <w:rPr>
          <w:rFonts w:hint="eastAsia" w:ascii="宋体" w:hAnsi="宋体" w:cs="宋体"/>
          <w:sz w:val="24"/>
          <w:szCs w:val="24"/>
        </w:rPr>
        <w:t xml:space="preserve">〔</w:t>
      </w:r>
      <w:r>
        <w:rPr>
          <w:rFonts w:ascii="宋体" w:hAnsi="宋体" w:cs="宋体"/>
          <w:sz w:val="24"/>
          <w:szCs w:val="24"/>
        </w:rPr>
        <w:t xml:space="preserve">2020</w:t>
      </w:r>
      <w:r>
        <w:rPr>
          <w:rFonts w:hint="eastAsia" w:ascii="宋体" w:hAnsi="宋体" w:cs="宋体"/>
          <w:sz w:val="24"/>
          <w:szCs w:val="24"/>
        </w:rPr>
        <w:t xml:space="preserve">〕</w:t>
      </w:r>
      <w:r>
        <w:rPr>
          <w:rFonts w:ascii="宋体" w:hAnsi="宋体" w:cs="宋体"/>
          <w:sz w:val="24"/>
          <w:szCs w:val="24"/>
        </w:rPr>
        <w:t xml:space="preserve">17</w:t>
      </w:r>
      <w:r>
        <w:rPr>
          <w:rFonts w:hint="eastAsia" w:ascii="宋体" w:hAnsi="宋体" w:cs="宋体"/>
          <w:sz w:val="24"/>
          <w:szCs w:val="24"/>
        </w:rPr>
        <w:t xml:space="preserve">号）及《关于进一步推进政府采购合同融资工作的通知》（</w:t>
      </w:r>
      <w:r>
        <w:rPr>
          <w:rFonts w:hint="eastAsia" w:ascii="宋体" w:hAnsi="宋体" w:cs="宋体"/>
          <w:sz w:val="24"/>
          <w:szCs w:val="24"/>
        </w:rPr>
        <w:t xml:space="preserve">锡财购</w:t>
      </w:r>
      <w:r>
        <w:rPr>
          <w:rFonts w:hint="eastAsia" w:ascii="宋体" w:hAnsi="宋体" w:cs="宋体"/>
          <w:sz w:val="24"/>
          <w:szCs w:val="24"/>
        </w:rPr>
        <w:t xml:space="preserve">〔</w:t>
      </w:r>
      <w:r>
        <w:rPr>
          <w:rFonts w:ascii="宋体" w:hAnsi="宋体" w:cs="宋体"/>
          <w:sz w:val="24"/>
          <w:szCs w:val="24"/>
        </w:rPr>
        <w:t xml:space="preserve">2022</w:t>
      </w: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号）的文件精神，按照双方自愿的原则提供便捷、优惠的贷款服务。</w:t>
      </w:r>
      <w:r/>
    </w:p>
    <w:p>
      <w:pPr>
        <w:ind w:firstLine="480"/>
        <w:spacing w:line="580" w:lineRule="exact"/>
        <w:rPr>
          <w:rFonts w:ascii="宋体"/>
          <w:sz w:val="24"/>
          <w:szCs w:val="24"/>
        </w:rPr>
      </w:pPr>
      <w:r>
        <w:rPr>
          <w:rFonts w:hint="eastAsia" w:ascii="宋体" w:hAnsi="宋体" w:cs="宋体"/>
          <w:sz w:val="24"/>
          <w:szCs w:val="24"/>
        </w:rPr>
        <w:t xml:space="preserve">贷款渠道和提供贷款的金融机构，可在无锡政府采购网无锡市政府采购交易管理一体化系统建设的“政采贷”平台查询联系。</w:t>
      </w:r>
      <w:r/>
    </w:p>
    <w:p>
      <w:pPr>
        <w:rPr>
          <w:rFonts w:ascii="宋体" w:hAnsi="宋体"/>
          <w:sz w:val="24"/>
          <w:szCs w:val="24"/>
        </w:rPr>
      </w:pPr>
      <w:r>
        <w:rPr>
          <w:rFonts w:hint="eastAsia" w:ascii="宋体" w:hAnsi="宋体"/>
          <w:sz w:val="24"/>
          <w:szCs w:val="24"/>
        </w:rPr>
        <w:t xml:space="preserve"> </w:t>
      </w:r>
      <w:r/>
    </w:p>
    <w:p>
      <w:pPr>
        <w:spacing w:line="400" w:lineRule="exact"/>
        <w:rPr>
          <w:rFonts w:ascii="宋体" w:hAnsi="宋体"/>
          <w:b/>
          <w:sz w:val="30"/>
          <w:szCs w:val="30"/>
        </w:rPr>
      </w:pPr>
      <w:r>
        <w:rPr>
          <w:rFonts w:hint="eastAsia" w:ascii="宋体" w:hAnsi="宋体"/>
          <w:b/>
          <w:sz w:val="30"/>
          <w:szCs w:val="30"/>
        </w:rPr>
        <w:t xml:space="preserve"> </w:t>
      </w:r>
      <w:r/>
    </w:p>
    <w:p>
      <w:pPr>
        <w:rPr>
          <w:rFonts w:ascii="宋体"/>
          <w:sz w:val="24"/>
          <w:szCs w:val="24"/>
        </w:rPr>
      </w:pPr>
      <w:r>
        <w:rPr>
          <w:rFonts w:ascii="宋体"/>
          <w:sz w:val="24"/>
          <w:szCs w:val="24"/>
        </w:rPr>
      </w:r>
      <w:r/>
    </w:p>
    <w:p>
      <w:pPr>
        <w:spacing w:line="400" w:lineRule="exact"/>
        <w:rPr>
          <w:rFonts w:ascii="宋体"/>
          <w:b/>
          <w:sz w:val="30"/>
          <w:szCs w:val="30"/>
        </w:rPr>
      </w:pPr>
      <w:r>
        <w:rPr>
          <w:rFonts w:ascii="宋体"/>
          <w:b/>
          <w:sz w:val="30"/>
          <w:szCs w:val="30"/>
        </w:rPr>
      </w:r>
      <w:r/>
    </w:p>
    <w:sectPr>
      <w:headerReference w:type="default" r:id="rId9"/>
      <w:footerReference w:type="default" r:id="rId10"/>
      <w:footerReference w:type="even" r:id="rId11"/>
      <w:footnotePr/>
      <w:endnotePr/>
      <w:type w:val="nextPage"/>
      <w:pgSz w:w="11906" w:h="16838" w:orient="portrait"/>
      <w:pgMar w:top="1134" w:right="1133" w:bottom="993" w:left="1418" w:header="624"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方正仿宋_GBK">
    <w:panose1 w:val="020B0503020202020204"/>
  </w:font>
  <w:font w:name="仿宋">
    <w:panose1 w:val="02010609060101010101"/>
  </w:font>
  <w:font w:name="等线">
    <w:panose1 w:val="02010600030101010101"/>
  </w:font>
  <w:font w:name="华文新魏">
    <w:panose1 w:val="02010800040101010101"/>
  </w:font>
  <w:font w:name="Symbol">
    <w:panose1 w:val="05050102010706020507"/>
  </w:font>
  <w:font w:name="Wingdings">
    <w:panose1 w:val="05000000000000000000"/>
  </w:font>
  <w:font w:name="華康中楷體">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rStyle w:val="771"/>
      </w:rPr>
      <w:framePr w:wrap="around" w:vAnchor="text" w:hAnchor="page" w:x="6029" w:y="201"/>
    </w:pPr>
    <w:r>
      <w:rPr>
        <w:rStyle w:val="771"/>
      </w:rPr>
      <w:fldChar w:fldCharType="begin"/>
    </w:r>
    <w:r>
      <w:rPr>
        <w:rStyle w:val="771"/>
      </w:rPr>
      <w:instrText xml:space="preserve">PAGE  </w:instrText>
    </w:r>
    <w:r>
      <w:rPr>
        <w:rStyle w:val="771"/>
      </w:rPr>
      <w:fldChar w:fldCharType="separate"/>
    </w:r>
    <w:r>
      <w:rPr>
        <w:rStyle w:val="771"/>
      </w:rPr>
      <w:t xml:space="preserve">11</w:t>
    </w:r>
    <w:r>
      <w:rPr>
        <w:rStyle w:val="771"/>
      </w:rPr>
      <w:fldChar w:fldCharType="end"/>
    </w:r>
    <w:r/>
  </w:p>
  <w:p>
    <w:pPr>
      <w:pStyle w:val="7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rStyle w:val="771"/>
      </w:rPr>
      <w:framePr w:wrap="around" w:vAnchor="text" w:hAnchor="margin" w:xAlign="center" w:y="1"/>
    </w:pPr>
    <w:r>
      <w:rPr>
        <w:rStyle w:val="771"/>
      </w:rPr>
      <w:fldChar w:fldCharType="begin"/>
    </w:r>
    <w:r>
      <w:rPr>
        <w:rStyle w:val="771"/>
      </w:rPr>
      <w:instrText xml:space="preserve">PAGE  </w:instrText>
    </w:r>
    <w:r>
      <w:rPr>
        <w:rStyle w:val="771"/>
      </w:rPr>
      <w:fldChar w:fldCharType="separate"/>
    </w:r>
    <w:r>
      <w:rPr>
        <w:rStyle w:val="771"/>
      </w:rPr>
      <w:t xml:space="preserve">1</w:t>
    </w:r>
    <w:r>
      <w:rPr>
        <w:rStyle w:val="771"/>
      </w:rPr>
      <w:fldChar w:fldCharType="end"/>
    </w:r>
    <w:r/>
  </w:p>
  <w:p>
    <w:pPr>
      <w:pStyle w:val="75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both"/>
      <w:rPr>
        <w:rFonts w:ascii="华文新魏" w:eastAsia="华文新魏"/>
        <w:b/>
        <w:sz w:val="21"/>
        <w:szCs w:val="21"/>
      </w:rPr>
    </w:pPr>
    <w:r>
      <w:rPr>
        <w:rFonts w:hint="eastAsia" w:ascii="华文新魏" w:eastAsia="华文新魏"/>
        <w:b/>
        <w:sz w:val="21"/>
        <w:szCs w:val="21"/>
      </w:rPr>
      <w:t xml:space="preserve">JSZC-320211-HYFW-G2024-0046</w:t>
    </w:r>
    <w:r>
      <w:rPr>
        <w:rFonts w:hint="eastAsia" w:ascii="华文新魏" w:eastAsia="华文新魏"/>
        <w:b/>
        <w:sz w:val="21"/>
        <w:szCs w:val="21"/>
      </w:rPr>
      <w:tab/>
      <w:t xml:space="preserve"> </w:t>
    </w:r>
    <w:r>
      <w:rPr>
        <w:rFonts w:hint="eastAsia" w:ascii="华文新魏" w:eastAsia="华文新魏"/>
        <w:b/>
        <w:sz w:val="21"/>
        <w:szCs w:val="21"/>
      </w:rPr>
      <w:t xml:space="preserve">滨湖区</w:t>
    </w:r>
    <w:r>
      <w:rPr>
        <w:rFonts w:hint="eastAsia" w:ascii="华文新魏" w:eastAsia="华文新魏"/>
        <w:b/>
        <w:sz w:val="21"/>
        <w:szCs w:val="21"/>
      </w:rPr>
      <w:t xml:space="preserve">2025-2026年度居家养老援助服务项目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japaneseCounting"/>
      <w:isLgl w:val="false"/>
      <w:suff w:val="tab"/>
      <w:lvlText w:val="%7."/>
      <w:lvlJc w:val="left"/>
      <w:pPr>
        <w:ind w:left="2910" w:hanging="390"/>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upperLetter"/>
      <w:pStyle w:val="696"/>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lvlOverride w:ilvl="0">
      <w:startOverride w:val="1"/>
      <w:lvl w:ilvl="0">
        <w:start w:val="1"/>
        <w:numFmt w:val="decimal"/>
        <w:isLgl w:val="false"/>
        <w:suff w:val="nothing"/>
        <w:lvlText w:val="（%1）"/>
        <w:lvlJc w:val="left"/>
        <w:pPr>
          <w:ind w:left="0" w:firstLine="0"/>
          <w:tabs>
            <w:tab w:val="left" w:pos="0" w:leader="none"/>
          </w:tabs>
        </w:pPr>
      </w:lvl>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691" w:default="1">
    <w:name w:val="Normal"/>
    <w:qFormat/>
    <w:pPr>
      <w:jc w:val="both"/>
      <w:widowControl w:val="off"/>
    </w:pPr>
    <w:rPr>
      <w:sz w:val="21"/>
    </w:rPr>
  </w:style>
  <w:style w:type="paragraph" w:styleId="692">
    <w:name w:val="Heading 1"/>
    <w:basedOn w:val="691"/>
    <w:next w:val="691"/>
    <w:link w:val="777"/>
    <w:qFormat/>
    <w:pPr>
      <w:jc w:val="center"/>
      <w:keepNext/>
      <w:outlineLvl w:val="0"/>
    </w:pPr>
    <w:rPr>
      <w:rFonts w:ascii="楷体_GB2312" w:eastAsia="楷体_GB2312"/>
      <w:b/>
      <w:sz w:val="28"/>
    </w:rPr>
  </w:style>
  <w:style w:type="paragraph" w:styleId="693">
    <w:name w:val="Heading 2"/>
    <w:basedOn w:val="691"/>
    <w:next w:val="691"/>
    <w:link w:val="778"/>
    <w:qFormat/>
    <w:pPr>
      <w:jc w:val="center"/>
      <w:keepNext/>
      <w:outlineLvl w:val="1"/>
    </w:pPr>
    <w:rPr>
      <w:rFonts w:ascii="楷体_GB2312" w:eastAsia="楷体_GB2312"/>
      <w:b/>
      <w:bCs/>
      <w:sz w:val="18"/>
    </w:rPr>
  </w:style>
  <w:style w:type="paragraph" w:styleId="694">
    <w:name w:val="Heading 3"/>
    <w:basedOn w:val="691"/>
    <w:next w:val="691"/>
    <w:link w:val="779"/>
    <w:qFormat/>
    <w:pPr>
      <w:jc w:val="center"/>
      <w:keepNext/>
      <w:outlineLvl w:val="2"/>
    </w:pPr>
    <w:rPr>
      <w:rFonts w:eastAsia="楷体_GB2312"/>
      <w:b/>
      <w:bCs/>
      <w:sz w:val="15"/>
    </w:rPr>
  </w:style>
  <w:style w:type="paragraph" w:styleId="695">
    <w:name w:val="Heading 4"/>
    <w:basedOn w:val="691"/>
    <w:next w:val="691"/>
    <w:link w:val="780"/>
    <w:qFormat/>
    <w:pPr>
      <w:jc w:val="center"/>
      <w:keepNext/>
      <w:outlineLvl w:val="3"/>
    </w:pPr>
    <w:rPr>
      <w:rFonts w:eastAsia="楷体_GB2312"/>
      <w:b/>
      <w:bCs/>
      <w:sz w:val="13"/>
    </w:rPr>
  </w:style>
  <w:style w:type="paragraph" w:styleId="696">
    <w:name w:val="Heading 5"/>
    <w:basedOn w:val="691"/>
    <w:next w:val="691"/>
    <w:link w:val="924"/>
    <w:qFormat/>
    <w:pPr>
      <w:numPr>
        <w:numId w:val="1"/>
      </w:numPr>
      <w:keepNext/>
      <w:outlineLvl w:val="4"/>
    </w:pPr>
    <w:rPr>
      <w:rFonts w:ascii="楷体_GB2312" w:eastAsia="楷体_GB2312"/>
      <w:bCs/>
      <w:sz w:val="28"/>
    </w:rPr>
  </w:style>
  <w:style w:type="paragraph" w:styleId="697">
    <w:name w:val="Heading 6"/>
    <w:basedOn w:val="691"/>
    <w:next w:val="691"/>
    <w:link w:val="925"/>
    <w:qFormat/>
    <w:pPr>
      <w:keepLines/>
      <w:keepNext/>
      <w:spacing w:before="240" w:after="64" w:line="320" w:lineRule="auto"/>
      <w:outlineLvl w:val="5"/>
    </w:pPr>
    <w:rPr>
      <w:rFonts w:ascii="Cambria" w:hAnsi="Cambria"/>
      <w:b/>
      <w:bCs/>
      <w:sz w:val="24"/>
      <w:szCs w:val="24"/>
    </w:rPr>
  </w:style>
  <w:style w:type="paragraph" w:styleId="698">
    <w:name w:val="Heading 7"/>
    <w:basedOn w:val="691"/>
    <w:next w:val="691"/>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784"/>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85"/>
    <w:uiPriority w:val="9"/>
    <w:unhideWhenUsed/>
    <w:qFormat/>
    <w:pPr>
      <w:keepLines/>
      <w:keepNext/>
      <w:spacing w:before="320" w:after="200"/>
      <w:outlineLvl w:val="8"/>
    </w:pPr>
    <w:rPr>
      <w:rFonts w:ascii="Arial" w:hAnsi="Arial" w:eastAsia="Arial" w:cs="Arial"/>
      <w:i/>
      <w:iCs/>
      <w:szCs w:val="21"/>
    </w:rPr>
  </w:style>
  <w:style w:type="character" w:styleId="701" w:default="1">
    <w:name w:val="Default Paragraph Font"/>
    <w:uiPriority w:val="1"/>
    <w:semiHidden/>
    <w:unhideWhenUsed/>
  </w:style>
  <w:style w:type="table" w:styleId="702" w:default="1">
    <w:name w:val="Normal Table"/>
    <w:uiPriority w:val="99"/>
    <w:semiHidden/>
    <w:unhideWhenUsed/>
    <w:tblPr>
      <w:tblInd w:w="0" w:type="dxa"/>
      <w:tblCellMar>
        <w:left w:w="108" w:type="dxa"/>
        <w:top w:w="0" w:type="dxa"/>
        <w:right w:w="108" w:type="dxa"/>
        <w:bottom w:w="0" w:type="dxa"/>
      </w:tblCellMar>
    </w:tblPr>
  </w:style>
  <w:style w:type="numbering" w:styleId="703" w:default="1">
    <w:name w:val="No List"/>
    <w:uiPriority w:val="99"/>
    <w:semiHidden/>
    <w:unhideWhenUsed/>
  </w:style>
  <w:style w:type="character" w:styleId="704" w:customStyle="1">
    <w:name w:val="Heading 1 Char"/>
    <w:basedOn w:val="701"/>
    <w:uiPriority w:val="9"/>
    <w:rPr>
      <w:rFonts w:ascii="Arial" w:hAnsi="Arial" w:eastAsia="Arial" w:cs="Arial"/>
      <w:sz w:val="40"/>
      <w:szCs w:val="40"/>
    </w:rPr>
  </w:style>
  <w:style w:type="character" w:styleId="705" w:customStyle="1">
    <w:name w:val="Heading 2 Char"/>
    <w:basedOn w:val="701"/>
    <w:uiPriority w:val="9"/>
    <w:rPr>
      <w:rFonts w:ascii="Arial" w:hAnsi="Arial" w:eastAsia="Arial" w:cs="Arial"/>
      <w:sz w:val="34"/>
    </w:rPr>
  </w:style>
  <w:style w:type="character" w:styleId="706" w:customStyle="1">
    <w:name w:val="Heading 3 Char"/>
    <w:basedOn w:val="701"/>
    <w:uiPriority w:val="9"/>
    <w:rPr>
      <w:rFonts w:ascii="Arial" w:hAnsi="Arial" w:eastAsia="Arial" w:cs="Arial"/>
      <w:sz w:val="30"/>
      <w:szCs w:val="30"/>
    </w:rPr>
  </w:style>
  <w:style w:type="character" w:styleId="707" w:customStyle="1">
    <w:name w:val="Heading 4 Char"/>
    <w:basedOn w:val="701"/>
    <w:uiPriority w:val="9"/>
    <w:rPr>
      <w:rFonts w:ascii="Arial" w:hAnsi="Arial" w:eastAsia="Arial" w:cs="Arial"/>
      <w:b/>
      <w:bCs/>
      <w:sz w:val="26"/>
      <w:szCs w:val="26"/>
    </w:rPr>
  </w:style>
  <w:style w:type="character" w:styleId="708" w:customStyle="1">
    <w:name w:val="Heading 7 Char"/>
    <w:basedOn w:val="701"/>
    <w:uiPriority w:val="9"/>
    <w:rPr>
      <w:rFonts w:ascii="Arial" w:hAnsi="Arial" w:eastAsia="Arial" w:cs="Arial"/>
      <w:b/>
      <w:bCs/>
      <w:i/>
      <w:iCs/>
      <w:sz w:val="22"/>
      <w:szCs w:val="22"/>
    </w:rPr>
  </w:style>
  <w:style w:type="character" w:styleId="709" w:customStyle="1">
    <w:name w:val="Heading 8 Char"/>
    <w:basedOn w:val="701"/>
    <w:uiPriority w:val="9"/>
    <w:rPr>
      <w:rFonts w:ascii="Arial" w:hAnsi="Arial" w:eastAsia="Arial" w:cs="Arial"/>
      <w:i/>
      <w:iCs/>
      <w:sz w:val="22"/>
      <w:szCs w:val="22"/>
    </w:rPr>
  </w:style>
  <w:style w:type="character" w:styleId="710" w:customStyle="1">
    <w:name w:val="Heading 9 Char"/>
    <w:basedOn w:val="701"/>
    <w:uiPriority w:val="9"/>
    <w:rPr>
      <w:rFonts w:ascii="Arial" w:hAnsi="Arial" w:eastAsia="Arial" w:cs="Arial"/>
      <w:i/>
      <w:iCs/>
      <w:sz w:val="21"/>
      <w:szCs w:val="21"/>
    </w:rPr>
  </w:style>
  <w:style w:type="character" w:styleId="711" w:customStyle="1">
    <w:name w:val="Title Char"/>
    <w:basedOn w:val="701"/>
    <w:uiPriority w:val="10"/>
    <w:rPr>
      <w:sz w:val="48"/>
      <w:szCs w:val="48"/>
    </w:rPr>
  </w:style>
  <w:style w:type="character" w:styleId="712" w:customStyle="1">
    <w:name w:val="Subtitle Char"/>
    <w:basedOn w:val="701"/>
    <w:uiPriority w:val="11"/>
    <w:rPr>
      <w:sz w:val="24"/>
      <w:szCs w:val="24"/>
    </w:rPr>
  </w:style>
  <w:style w:type="character" w:styleId="713" w:customStyle="1">
    <w:name w:val="Quote Char"/>
    <w:uiPriority w:val="29"/>
    <w:rPr>
      <w:i/>
    </w:rPr>
  </w:style>
  <w:style w:type="character" w:styleId="714" w:customStyle="1">
    <w:name w:val="Intense Quote Char"/>
    <w:uiPriority w:val="30"/>
    <w:rPr>
      <w:i/>
    </w:rPr>
  </w:style>
  <w:style w:type="character" w:styleId="715" w:customStyle="1">
    <w:name w:val="Header Char"/>
    <w:basedOn w:val="701"/>
    <w:uiPriority w:val="99"/>
  </w:style>
  <w:style w:type="table" w:styleId="716" w:customStyle="1">
    <w:name w:val="无格式表格 11"/>
    <w:basedOn w:val="702"/>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无格式表格 21"/>
    <w:basedOn w:val="70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无格式表格 31"/>
    <w:basedOn w:val="70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无格式表格 41"/>
    <w:basedOn w:val="70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无格式表格 51"/>
    <w:basedOn w:val="70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网格表 1 浅色1"/>
    <w:basedOn w:val="702"/>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2" w:customStyle="1">
    <w:name w:val="网格表 21"/>
    <w:basedOn w:val="70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3" w:customStyle="1">
    <w:name w:val="网格表 31"/>
    <w:basedOn w:val="70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网格表 41"/>
    <w:basedOn w:val="702"/>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网格表 5 深色1"/>
    <w:basedOn w:val="70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6" w:customStyle="1">
    <w:name w:val="网格表 6 彩色1"/>
    <w:basedOn w:val="702"/>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27" w:customStyle="1">
    <w:name w:val="网格表 7 彩色1"/>
    <w:basedOn w:val="702"/>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28" w:customStyle="1">
    <w:name w:val="清单表 1 浅色1"/>
    <w:basedOn w:val="702"/>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customStyle="1">
    <w:name w:val="清单表 21"/>
    <w:basedOn w:val="70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30" w:customStyle="1">
    <w:name w:val="清单表 31"/>
    <w:basedOn w:val="702"/>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1" w:customStyle="1">
    <w:name w:val="清单表 41"/>
    <w:basedOn w:val="702"/>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2" w:customStyle="1">
    <w:name w:val="清单表 5 深色1"/>
    <w:basedOn w:val="702"/>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33" w:customStyle="1">
    <w:name w:val="清单表 6 彩色1"/>
    <w:basedOn w:val="702"/>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34" w:customStyle="1">
    <w:name w:val="清单表 7 彩色1"/>
    <w:basedOn w:val="702"/>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35" w:customStyle="1">
    <w:name w:val="Footnote Text Char"/>
    <w:uiPriority w:val="99"/>
    <w:rPr>
      <w:sz w:val="18"/>
    </w:rPr>
  </w:style>
  <w:style w:type="character" w:styleId="736" w:customStyle="1">
    <w:name w:val="Endnote Text Char"/>
    <w:uiPriority w:val="99"/>
    <w:rPr>
      <w:sz w:val="20"/>
    </w:rPr>
  </w:style>
  <w:style w:type="paragraph" w:styleId="737">
    <w:name w:val="TOC Heading"/>
    <w:uiPriority w:val="39"/>
    <w:unhideWhenUsed/>
  </w:style>
  <w:style w:type="paragraph" w:styleId="738">
    <w:name w:val="toc 7"/>
    <w:basedOn w:val="691"/>
    <w:next w:val="691"/>
    <w:uiPriority w:val="39"/>
    <w:unhideWhenUsed/>
    <w:qFormat/>
    <w:pPr>
      <w:ind w:left="1701"/>
      <w:spacing w:after="57"/>
    </w:pPr>
  </w:style>
  <w:style w:type="paragraph" w:styleId="739">
    <w:name w:val="Normal Indent"/>
    <w:basedOn w:val="691"/>
    <w:qFormat/>
    <w:pPr>
      <w:ind w:firstLine="420"/>
    </w:pPr>
  </w:style>
  <w:style w:type="paragraph" w:styleId="740">
    <w:name w:val="Caption"/>
    <w:basedOn w:val="691"/>
    <w:next w:val="691"/>
    <w:uiPriority w:val="35"/>
    <w:semiHidden/>
    <w:unhideWhenUsed/>
    <w:qFormat/>
    <w:pPr>
      <w:spacing w:line="276" w:lineRule="auto"/>
    </w:pPr>
    <w:rPr>
      <w:b/>
      <w:bCs/>
      <w:color w:val="4f81bd" w:themeColor="accent1"/>
      <w:sz w:val="18"/>
      <w:szCs w:val="18"/>
    </w:rPr>
  </w:style>
  <w:style w:type="paragraph" w:styleId="741">
    <w:name w:val="Document Map"/>
    <w:basedOn w:val="691"/>
    <w:semiHidden/>
    <w:qFormat/>
    <w:pPr>
      <w:shd w:val="clear" w:color="auto" w:fill="000080"/>
    </w:pPr>
  </w:style>
  <w:style w:type="paragraph" w:styleId="742">
    <w:name w:val="annotation text"/>
    <w:basedOn w:val="691"/>
    <w:link w:val="1009"/>
    <w:qFormat/>
    <w:pPr>
      <w:jc w:val="left"/>
    </w:pPr>
    <w:rPr>
      <w:szCs w:val="24"/>
    </w:rPr>
  </w:style>
  <w:style w:type="paragraph" w:styleId="743">
    <w:name w:val="Body Text"/>
    <w:basedOn w:val="691"/>
    <w:link w:val="926"/>
    <w:qFormat/>
    <w:rPr>
      <w:rFonts w:ascii="华文中宋" w:eastAsia="华文中宋"/>
      <w:bCs/>
      <w:sz w:val="28"/>
    </w:rPr>
  </w:style>
  <w:style w:type="paragraph" w:styleId="744">
    <w:name w:val="Body Text Indent"/>
    <w:basedOn w:val="691"/>
    <w:qFormat/>
    <w:pPr>
      <w:ind w:firstLine="576"/>
    </w:pPr>
    <w:rPr>
      <w:b/>
      <w:sz w:val="30"/>
    </w:rPr>
  </w:style>
  <w:style w:type="paragraph" w:styleId="745">
    <w:name w:val="toc 5"/>
    <w:basedOn w:val="691"/>
    <w:next w:val="691"/>
    <w:uiPriority w:val="39"/>
    <w:unhideWhenUsed/>
    <w:qFormat/>
    <w:pPr>
      <w:ind w:left="1134"/>
      <w:spacing w:after="57"/>
    </w:pPr>
  </w:style>
  <w:style w:type="paragraph" w:styleId="746">
    <w:name w:val="toc 3"/>
    <w:basedOn w:val="691"/>
    <w:next w:val="691"/>
    <w:uiPriority w:val="39"/>
    <w:unhideWhenUsed/>
    <w:qFormat/>
    <w:pPr>
      <w:ind w:left="567"/>
      <w:spacing w:after="57"/>
    </w:pPr>
  </w:style>
  <w:style w:type="paragraph" w:styleId="747">
    <w:name w:val="toc 8"/>
    <w:basedOn w:val="691"/>
    <w:next w:val="691"/>
    <w:uiPriority w:val="39"/>
    <w:unhideWhenUsed/>
    <w:qFormat/>
    <w:pPr>
      <w:ind w:left="1984"/>
      <w:spacing w:after="57"/>
    </w:pPr>
  </w:style>
  <w:style w:type="paragraph" w:styleId="748">
    <w:name w:val="Date"/>
    <w:basedOn w:val="691"/>
    <w:next w:val="691"/>
    <w:qFormat/>
    <w:rPr>
      <w:rFonts w:eastAsia="黑体"/>
      <w:b/>
      <w:sz w:val="36"/>
    </w:rPr>
  </w:style>
  <w:style w:type="paragraph" w:styleId="749">
    <w:name w:val="Body Text Indent 2"/>
    <w:basedOn w:val="691"/>
    <w:qFormat/>
    <w:pPr>
      <w:ind w:left="900"/>
    </w:pPr>
    <w:rPr>
      <w:rFonts w:ascii="楷体_GB2312" w:eastAsia="楷体_GB2312"/>
      <w:b/>
      <w:sz w:val="28"/>
    </w:rPr>
  </w:style>
  <w:style w:type="paragraph" w:styleId="750">
    <w:name w:val="endnote text"/>
    <w:basedOn w:val="691"/>
    <w:link w:val="922"/>
    <w:uiPriority w:val="99"/>
    <w:semiHidden/>
    <w:unhideWhenUsed/>
    <w:qFormat/>
    <w:rPr>
      <w:sz w:val="20"/>
    </w:rPr>
  </w:style>
  <w:style w:type="paragraph" w:styleId="751">
    <w:name w:val="Balloon Text"/>
    <w:basedOn w:val="691"/>
    <w:semiHidden/>
    <w:qFormat/>
    <w:rPr>
      <w:sz w:val="18"/>
      <w:szCs w:val="18"/>
    </w:rPr>
  </w:style>
  <w:style w:type="paragraph" w:styleId="752">
    <w:name w:val="Footer"/>
    <w:basedOn w:val="691"/>
    <w:link w:val="927"/>
    <w:uiPriority w:val="99"/>
    <w:qFormat/>
    <w:pPr>
      <w:jc w:val="left"/>
      <w:tabs>
        <w:tab w:val="center" w:pos="4153" w:leader="none"/>
        <w:tab w:val="right" w:pos="8306" w:leader="none"/>
      </w:tabs>
    </w:pPr>
    <w:rPr>
      <w:sz w:val="18"/>
    </w:rPr>
  </w:style>
  <w:style w:type="paragraph" w:styleId="753">
    <w:name w:val="Header"/>
    <w:basedOn w:val="691"/>
    <w:link w:val="793"/>
    <w:qFormat/>
    <w:pPr>
      <w:jc w:val="center"/>
      <w:tabs>
        <w:tab w:val="center" w:pos="4153" w:leader="none"/>
        <w:tab w:val="right" w:pos="8306" w:leader="none"/>
      </w:tabs>
      <w:pBdr>
        <w:bottom w:val="single" w:color="000000" w:sz="6" w:space="1"/>
      </w:pBdr>
    </w:pPr>
    <w:rPr>
      <w:sz w:val="18"/>
    </w:rPr>
  </w:style>
  <w:style w:type="paragraph" w:styleId="754">
    <w:name w:val="toc 1"/>
    <w:basedOn w:val="691"/>
    <w:next w:val="691"/>
    <w:uiPriority w:val="39"/>
    <w:unhideWhenUsed/>
    <w:qFormat/>
    <w:pPr>
      <w:spacing w:after="57"/>
    </w:pPr>
  </w:style>
  <w:style w:type="paragraph" w:styleId="755">
    <w:name w:val="toc 4"/>
    <w:basedOn w:val="691"/>
    <w:next w:val="691"/>
    <w:uiPriority w:val="39"/>
    <w:unhideWhenUsed/>
    <w:qFormat/>
    <w:pPr>
      <w:ind w:left="850"/>
      <w:spacing w:after="57"/>
    </w:pPr>
  </w:style>
  <w:style w:type="paragraph" w:styleId="756">
    <w:name w:val="Subtitle"/>
    <w:basedOn w:val="691"/>
    <w:next w:val="691"/>
    <w:link w:val="788"/>
    <w:uiPriority w:val="11"/>
    <w:qFormat/>
    <w:pPr>
      <w:spacing w:before="200" w:after="200"/>
    </w:pPr>
    <w:rPr>
      <w:sz w:val="24"/>
      <w:szCs w:val="24"/>
    </w:rPr>
  </w:style>
  <w:style w:type="paragraph" w:styleId="757">
    <w:name w:val="footnote text"/>
    <w:basedOn w:val="691"/>
    <w:link w:val="921"/>
    <w:uiPriority w:val="99"/>
    <w:semiHidden/>
    <w:unhideWhenUsed/>
    <w:qFormat/>
    <w:pPr>
      <w:spacing w:after="40"/>
    </w:pPr>
    <w:rPr>
      <w:sz w:val="18"/>
    </w:rPr>
  </w:style>
  <w:style w:type="paragraph" w:styleId="758">
    <w:name w:val="toc 6"/>
    <w:basedOn w:val="691"/>
    <w:next w:val="691"/>
    <w:uiPriority w:val="39"/>
    <w:unhideWhenUsed/>
    <w:qFormat/>
    <w:pPr>
      <w:ind w:left="1417"/>
      <w:spacing w:after="57"/>
    </w:pPr>
  </w:style>
  <w:style w:type="paragraph" w:styleId="759">
    <w:name w:val="Body Text Indent 3"/>
    <w:basedOn w:val="691"/>
    <w:qFormat/>
    <w:pPr>
      <w:ind w:left="359" w:firstLine="359"/>
    </w:pPr>
  </w:style>
  <w:style w:type="paragraph" w:styleId="760">
    <w:name w:val="table of figures"/>
    <w:basedOn w:val="691"/>
    <w:next w:val="691"/>
    <w:uiPriority w:val="99"/>
    <w:unhideWhenUsed/>
    <w:qFormat/>
  </w:style>
  <w:style w:type="paragraph" w:styleId="761">
    <w:name w:val="toc 2"/>
    <w:basedOn w:val="691"/>
    <w:next w:val="691"/>
    <w:uiPriority w:val="39"/>
    <w:unhideWhenUsed/>
    <w:qFormat/>
    <w:pPr>
      <w:ind w:left="283"/>
      <w:spacing w:after="57"/>
    </w:pPr>
  </w:style>
  <w:style w:type="paragraph" w:styleId="762">
    <w:name w:val="toc 9"/>
    <w:basedOn w:val="691"/>
    <w:next w:val="691"/>
    <w:uiPriority w:val="39"/>
    <w:unhideWhenUsed/>
    <w:qFormat/>
    <w:pPr>
      <w:ind w:left="2268"/>
      <w:spacing w:after="57"/>
    </w:pPr>
  </w:style>
  <w:style w:type="paragraph" w:styleId="763">
    <w:name w:val="Body Text 2"/>
    <w:basedOn w:val="691"/>
    <w:qFormat/>
    <w:pPr>
      <w:spacing w:after="120" w:line="480" w:lineRule="auto"/>
    </w:pPr>
  </w:style>
  <w:style w:type="paragraph" w:styleId="764">
    <w:name w:val="HTML Preformatted"/>
    <w:basedOn w:val="691"/>
    <w:link w:val="928"/>
    <w:uiPriority w:val="99"/>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paragraph" w:styleId="765">
    <w:name w:val="Normal (Web)"/>
    <w:basedOn w:val="691"/>
    <w:pPr>
      <w:jc w:val="left"/>
      <w:spacing w:before="100" w:beforeAutospacing="1" w:after="100" w:afterAutospacing="1"/>
      <w:widowControl/>
    </w:pPr>
    <w:rPr>
      <w:rFonts w:ascii="Arial Unicode MS" w:hAnsi="Arial Unicode MS" w:eastAsia="Arial Unicode MS"/>
      <w:color w:val="000000"/>
      <w:sz w:val="24"/>
      <w:szCs w:val="24"/>
      <w:lang w:eastAsia="en-US"/>
    </w:rPr>
  </w:style>
  <w:style w:type="paragraph" w:styleId="766">
    <w:name w:val="Title"/>
    <w:basedOn w:val="691"/>
    <w:next w:val="691"/>
    <w:link w:val="787"/>
    <w:uiPriority w:val="10"/>
    <w:qFormat/>
    <w:pPr>
      <w:contextualSpacing/>
      <w:spacing w:before="300" w:after="200"/>
    </w:pPr>
    <w:rPr>
      <w:sz w:val="48"/>
      <w:szCs w:val="48"/>
    </w:rPr>
  </w:style>
  <w:style w:type="paragraph" w:styleId="767">
    <w:name w:val="annotation subject"/>
    <w:basedOn w:val="742"/>
    <w:next w:val="742"/>
    <w:semiHidden/>
    <w:rPr>
      <w:b/>
      <w:bCs/>
      <w:szCs w:val="20"/>
    </w:rPr>
  </w:style>
  <w:style w:type="table" w:styleId="768">
    <w:name w:val="Table Grid"/>
    <w:basedOn w:val="702"/>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Strong"/>
    <w:uiPriority w:val="22"/>
    <w:qFormat/>
    <w:rPr>
      <w:b/>
      <w:bCs/>
    </w:rPr>
  </w:style>
  <w:style w:type="character" w:styleId="770">
    <w:name w:val="endnote reference"/>
    <w:uiPriority w:val="99"/>
    <w:semiHidden/>
    <w:unhideWhenUsed/>
    <w:qFormat/>
    <w:rPr>
      <w:vertAlign w:val="superscript"/>
    </w:rPr>
  </w:style>
  <w:style w:type="character" w:styleId="771">
    <w:name w:val="page number"/>
    <w:qFormat/>
  </w:style>
  <w:style w:type="character" w:styleId="772">
    <w:name w:val="FollowedHyperlink"/>
    <w:qFormat/>
    <w:rPr>
      <w:color w:val="000000"/>
      <w:u w:val="none"/>
    </w:rPr>
  </w:style>
  <w:style w:type="character" w:styleId="773">
    <w:name w:val="HTML Typewriter"/>
    <w:qFormat/>
    <w:rPr>
      <w:rFonts w:ascii="宋体" w:hAnsi="宋体" w:eastAsia="宋体" w:cs="宋体"/>
      <w:sz w:val="24"/>
      <w:szCs w:val="24"/>
    </w:rPr>
  </w:style>
  <w:style w:type="character" w:styleId="774">
    <w:name w:val="Hyperlink"/>
    <w:basedOn w:val="701"/>
    <w:qFormat/>
    <w:rPr>
      <w:color w:val="000000"/>
      <w:u w:val="none"/>
    </w:rPr>
  </w:style>
  <w:style w:type="character" w:styleId="775">
    <w:name w:val="annotation reference"/>
    <w:qFormat/>
    <w:rPr>
      <w:sz w:val="21"/>
      <w:szCs w:val="21"/>
    </w:rPr>
  </w:style>
  <w:style w:type="character" w:styleId="776">
    <w:name w:val="footnote reference"/>
    <w:uiPriority w:val="99"/>
    <w:unhideWhenUsed/>
    <w:qFormat/>
    <w:rPr>
      <w:vertAlign w:val="superscript"/>
    </w:rPr>
  </w:style>
  <w:style w:type="character" w:styleId="777" w:customStyle="1">
    <w:name w:val="标题 1 Char"/>
    <w:link w:val="692"/>
    <w:uiPriority w:val="9"/>
    <w:qFormat/>
    <w:rPr>
      <w:rFonts w:ascii="Arial" w:hAnsi="Arial" w:eastAsia="Arial" w:cs="Arial"/>
      <w:sz w:val="40"/>
      <w:szCs w:val="40"/>
    </w:rPr>
  </w:style>
  <w:style w:type="character" w:styleId="778" w:customStyle="1">
    <w:name w:val="标题 2 Char"/>
    <w:link w:val="693"/>
    <w:uiPriority w:val="9"/>
    <w:qFormat/>
    <w:rPr>
      <w:rFonts w:ascii="Arial" w:hAnsi="Arial" w:eastAsia="Arial" w:cs="Arial"/>
      <w:sz w:val="34"/>
    </w:rPr>
  </w:style>
  <w:style w:type="character" w:styleId="779" w:customStyle="1">
    <w:name w:val="标题 3 Char"/>
    <w:link w:val="694"/>
    <w:uiPriority w:val="9"/>
    <w:qFormat/>
    <w:rPr>
      <w:rFonts w:ascii="Arial" w:hAnsi="Arial" w:eastAsia="Arial" w:cs="Arial"/>
      <w:sz w:val="30"/>
      <w:szCs w:val="30"/>
    </w:rPr>
  </w:style>
  <w:style w:type="character" w:styleId="780" w:customStyle="1">
    <w:name w:val="标题 4 Char"/>
    <w:link w:val="695"/>
    <w:uiPriority w:val="9"/>
    <w:rPr>
      <w:rFonts w:ascii="Arial" w:hAnsi="Arial" w:eastAsia="Arial" w:cs="Arial"/>
      <w:b/>
      <w:bCs/>
      <w:sz w:val="26"/>
      <w:szCs w:val="26"/>
    </w:rPr>
  </w:style>
  <w:style w:type="character" w:styleId="781" w:customStyle="1">
    <w:name w:val="Heading 5 Char"/>
    <w:uiPriority w:val="9"/>
    <w:rPr>
      <w:rFonts w:ascii="Arial" w:hAnsi="Arial" w:eastAsia="Arial" w:cs="Arial"/>
      <w:b/>
      <w:bCs/>
      <w:sz w:val="24"/>
      <w:szCs w:val="24"/>
    </w:rPr>
  </w:style>
  <w:style w:type="character" w:styleId="782" w:customStyle="1">
    <w:name w:val="Heading 6 Char"/>
    <w:uiPriority w:val="9"/>
    <w:qFormat/>
    <w:rPr>
      <w:rFonts w:ascii="Arial" w:hAnsi="Arial" w:eastAsia="Arial" w:cs="Arial"/>
      <w:b/>
      <w:bCs/>
      <w:sz w:val="22"/>
      <w:szCs w:val="22"/>
    </w:rPr>
  </w:style>
  <w:style w:type="character" w:styleId="783" w:customStyle="1">
    <w:name w:val="标题 7 Char"/>
    <w:link w:val="698"/>
    <w:uiPriority w:val="9"/>
    <w:qFormat/>
    <w:rPr>
      <w:rFonts w:ascii="Arial" w:hAnsi="Arial" w:eastAsia="Arial" w:cs="Arial"/>
      <w:b/>
      <w:bCs/>
      <w:i/>
      <w:iCs/>
      <w:sz w:val="22"/>
      <w:szCs w:val="22"/>
    </w:rPr>
  </w:style>
  <w:style w:type="character" w:styleId="784" w:customStyle="1">
    <w:name w:val="标题 8 Char"/>
    <w:link w:val="699"/>
    <w:uiPriority w:val="9"/>
    <w:rPr>
      <w:rFonts w:ascii="Arial" w:hAnsi="Arial" w:eastAsia="Arial" w:cs="Arial"/>
      <w:i/>
      <w:iCs/>
      <w:sz w:val="22"/>
      <w:szCs w:val="22"/>
    </w:rPr>
  </w:style>
  <w:style w:type="character" w:styleId="785" w:customStyle="1">
    <w:name w:val="标题 9 Char"/>
    <w:link w:val="700"/>
    <w:uiPriority w:val="9"/>
    <w:qFormat/>
    <w:rPr>
      <w:rFonts w:ascii="Arial" w:hAnsi="Arial" w:eastAsia="Arial" w:cs="Arial"/>
      <w:i/>
      <w:iCs/>
      <w:sz w:val="21"/>
      <w:szCs w:val="21"/>
    </w:rPr>
  </w:style>
  <w:style w:type="paragraph" w:styleId="786">
    <w:name w:val="No Spacing"/>
    <w:uiPriority w:val="1"/>
    <w:qFormat/>
  </w:style>
  <w:style w:type="character" w:styleId="787" w:customStyle="1">
    <w:name w:val="标题 Char"/>
    <w:link w:val="766"/>
    <w:uiPriority w:val="10"/>
    <w:qFormat/>
    <w:rPr>
      <w:sz w:val="48"/>
      <w:szCs w:val="48"/>
    </w:rPr>
  </w:style>
  <w:style w:type="character" w:styleId="788" w:customStyle="1">
    <w:name w:val="副标题 Char"/>
    <w:link w:val="756"/>
    <w:uiPriority w:val="11"/>
    <w:qFormat/>
    <w:rPr>
      <w:sz w:val="24"/>
      <w:szCs w:val="24"/>
    </w:rPr>
  </w:style>
  <w:style w:type="paragraph" w:styleId="789">
    <w:name w:val="Quote"/>
    <w:basedOn w:val="691"/>
    <w:next w:val="691"/>
    <w:link w:val="790"/>
    <w:uiPriority w:val="29"/>
    <w:qFormat/>
    <w:pPr>
      <w:ind w:left="720" w:right="720"/>
    </w:pPr>
    <w:rPr>
      <w:i/>
    </w:rPr>
  </w:style>
  <w:style w:type="character" w:styleId="790" w:customStyle="1">
    <w:name w:val="引用 Char"/>
    <w:link w:val="789"/>
    <w:uiPriority w:val="29"/>
    <w:rPr>
      <w:i/>
    </w:rPr>
  </w:style>
  <w:style w:type="paragraph" w:styleId="791">
    <w:name w:val="Intense Quote"/>
    <w:basedOn w:val="691"/>
    <w:next w:val="691"/>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Char"/>
    <w:link w:val="791"/>
    <w:uiPriority w:val="30"/>
    <w:qFormat/>
    <w:rPr>
      <w:i/>
    </w:rPr>
  </w:style>
  <w:style w:type="character" w:styleId="793" w:customStyle="1">
    <w:name w:val="页眉 Char"/>
    <w:link w:val="753"/>
    <w:uiPriority w:val="99"/>
    <w:qFormat/>
  </w:style>
  <w:style w:type="character" w:styleId="794" w:customStyle="1">
    <w:name w:val="Footer Char"/>
    <w:uiPriority w:val="99"/>
    <w:qFormat/>
  </w:style>
  <w:style w:type="character" w:styleId="795" w:customStyle="1">
    <w:name w:val="Caption Char"/>
    <w:uiPriority w:val="99"/>
    <w:qFormat/>
  </w:style>
  <w:style w:type="table" w:styleId="79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6"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0"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1"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2"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6"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2"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1" w:customStyle="1">
    <w:name w:val="脚注文本 Char"/>
    <w:link w:val="757"/>
    <w:uiPriority w:val="99"/>
    <w:qFormat/>
    <w:rPr>
      <w:sz w:val="18"/>
    </w:rPr>
  </w:style>
  <w:style w:type="character" w:styleId="922" w:customStyle="1">
    <w:name w:val="尾注文本 Char"/>
    <w:link w:val="750"/>
    <w:uiPriority w:val="99"/>
    <w:qFormat/>
    <w:rPr>
      <w:sz w:val="20"/>
    </w:rPr>
  </w:style>
  <w:style w:type="paragraph" w:styleId="923" w:customStyle="1">
    <w:name w:val="TOC 标题1"/>
    <w:uiPriority w:val="39"/>
    <w:unhideWhenUsed/>
  </w:style>
  <w:style w:type="character" w:styleId="924" w:customStyle="1">
    <w:name w:val="标题 5 Char"/>
    <w:link w:val="696"/>
    <w:qFormat/>
    <w:rPr>
      <w:rFonts w:ascii="楷体_GB2312" w:eastAsia="楷体_GB2312"/>
      <w:bCs/>
      <w:sz w:val="28"/>
    </w:rPr>
  </w:style>
  <w:style w:type="character" w:styleId="925" w:customStyle="1">
    <w:name w:val="标题 6 Char"/>
    <w:link w:val="697"/>
    <w:qFormat/>
    <w:rPr>
      <w:rFonts w:ascii="Cambria" w:hAnsi="Cambria" w:eastAsia="宋体" w:cs="Times New Roman"/>
      <w:b/>
      <w:bCs/>
      <w:sz w:val="24"/>
      <w:szCs w:val="24"/>
    </w:rPr>
  </w:style>
  <w:style w:type="character" w:styleId="926" w:customStyle="1">
    <w:name w:val="正文文本 Char"/>
    <w:link w:val="743"/>
    <w:qFormat/>
    <w:rPr>
      <w:rFonts w:ascii="华文中宋" w:eastAsia="华文中宋"/>
      <w:bCs/>
      <w:sz w:val="28"/>
    </w:rPr>
  </w:style>
  <w:style w:type="character" w:styleId="927" w:customStyle="1">
    <w:name w:val="页脚 Char"/>
    <w:link w:val="752"/>
    <w:uiPriority w:val="99"/>
    <w:qFormat/>
    <w:rPr>
      <w:sz w:val="18"/>
    </w:rPr>
  </w:style>
  <w:style w:type="character" w:styleId="928" w:customStyle="1">
    <w:name w:val="HTML 预设格式 Char"/>
    <w:link w:val="764"/>
    <w:uiPriority w:val="99"/>
    <w:qFormat/>
    <w:rPr>
      <w:rFonts w:ascii="Arial" w:hAnsi="Arial" w:cs="Arial"/>
      <w:sz w:val="21"/>
      <w:szCs w:val="21"/>
    </w:rPr>
  </w:style>
  <w:style w:type="paragraph" w:styleId="929" w:customStyle="1">
    <w:name w:val="正文文本首行缩进1"/>
    <w:basedOn w:val="743"/>
    <w:pPr>
      <w:ind w:firstLine="420"/>
      <w:spacing w:after="120"/>
    </w:pPr>
    <w:rPr>
      <w:rFonts w:ascii="Times New Roman" w:eastAsia="宋体"/>
      <w:bCs w:val="0"/>
      <w:sz w:val="21"/>
    </w:rPr>
  </w:style>
  <w:style w:type="character" w:styleId="930" w:customStyle="1">
    <w:name w:val="style151"/>
    <w:qFormat/>
    <w:rPr>
      <w:sz w:val="18"/>
      <w:szCs w:val="18"/>
    </w:rPr>
  </w:style>
  <w:style w:type="character" w:styleId="931" w:customStyle="1">
    <w:name w:val="未处理的提及1"/>
    <w:uiPriority w:val="99"/>
    <w:unhideWhenUsed/>
    <w:qFormat/>
    <w:rPr>
      <w:color w:val="605e5c"/>
      <w:shd w:val="clear" w:color="auto" w:fill="e1dfdd"/>
    </w:rPr>
  </w:style>
  <w:style w:type="character" w:styleId="932" w:customStyle="1">
    <w:name w:val="纯文本 Char"/>
    <w:link w:val="933"/>
    <w:qFormat/>
    <w:rPr>
      <w:rFonts w:ascii="宋体" w:hAnsi="Courier New"/>
      <w:szCs w:val="21"/>
    </w:rPr>
  </w:style>
  <w:style w:type="paragraph" w:styleId="933" w:customStyle="1">
    <w:name w:val="纯文本1"/>
    <w:basedOn w:val="691"/>
    <w:link w:val="932"/>
    <w:qFormat/>
    <w:rPr>
      <w:rFonts w:ascii="宋体" w:hAnsi="Courier New"/>
      <w:sz w:val="20"/>
      <w:szCs w:val="21"/>
    </w:rPr>
  </w:style>
  <w:style w:type="character" w:styleId="934" w:customStyle="1">
    <w:name w:val="case31"/>
    <w:qFormat/>
    <w:rPr>
      <w:sz w:val="21"/>
      <w:szCs w:val="21"/>
    </w:rPr>
  </w:style>
  <w:style w:type="character" w:styleId="935" w:customStyle="1">
    <w:name w:val="apple-style-span"/>
    <w:qFormat/>
  </w:style>
  <w:style w:type="character" w:styleId="936" w:customStyle="1">
    <w:name w:val="apple-converted-space"/>
    <w:qFormat/>
  </w:style>
  <w:style w:type="paragraph" w:styleId="937" w:customStyle="1">
    <w:name w:val="xl51"/>
    <w:basedOn w:val="69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38" w:customStyle="1">
    <w:name w:val="xl61"/>
    <w:basedOn w:val="69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39" w:customStyle="1">
    <w:name w:val="xl53"/>
    <w:basedOn w:val="69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40" w:customStyle="1">
    <w:name w:val="xl52"/>
    <w:basedOn w:val="69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41" w:customStyle="1">
    <w:name w:val="xl55"/>
    <w:basedOn w:val="691"/>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42" w:customStyle="1">
    <w:name w:val="font13"/>
    <w:basedOn w:val="691"/>
    <w:qFormat/>
    <w:pPr>
      <w:jc w:val="left"/>
      <w:spacing w:before="100" w:beforeAutospacing="1" w:after="100" w:afterAutospacing="1"/>
      <w:widowControl/>
    </w:pPr>
    <w:rPr>
      <w:i/>
      <w:iCs/>
      <w:sz w:val="36"/>
      <w:szCs w:val="36"/>
    </w:rPr>
  </w:style>
  <w:style w:type="paragraph" w:styleId="943" w:customStyle="1">
    <w:name w:val="xl31"/>
    <w:basedOn w:val="6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944" w:customStyle="1">
    <w:name w:val="font7"/>
    <w:basedOn w:val="691"/>
    <w:qFormat/>
    <w:pPr>
      <w:jc w:val="left"/>
      <w:spacing w:before="100" w:beforeAutospacing="1" w:after="100" w:afterAutospacing="1"/>
      <w:widowControl/>
    </w:pPr>
    <w:rPr>
      <w:b/>
      <w:bCs/>
      <w:i/>
      <w:iCs/>
      <w:sz w:val="20"/>
    </w:rPr>
  </w:style>
  <w:style w:type="paragraph" w:styleId="945" w:customStyle="1">
    <w:name w:val="font14"/>
    <w:basedOn w:val="691"/>
    <w:qFormat/>
    <w:pPr>
      <w:jc w:val="left"/>
      <w:spacing w:before="100" w:beforeAutospacing="1" w:after="100" w:afterAutospacing="1"/>
      <w:widowControl/>
    </w:pPr>
    <w:rPr>
      <w:sz w:val="36"/>
      <w:szCs w:val="36"/>
    </w:rPr>
  </w:style>
  <w:style w:type="paragraph" w:styleId="946" w:customStyle="1">
    <w:name w:val="xl40"/>
    <w:basedOn w:val="6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7" w:customStyle="1">
    <w:name w:val="修订1"/>
    <w:uiPriority w:val="99"/>
    <w:semiHidden/>
    <w:qFormat/>
    <w:rPr>
      <w:sz w:val="21"/>
    </w:rPr>
  </w:style>
  <w:style w:type="paragraph" w:styleId="948" w:customStyle="1">
    <w:name w:val="xl44"/>
    <w:basedOn w:val="69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949" w:customStyle="1">
    <w:name w:val="列表段落1"/>
    <w:basedOn w:val="691"/>
    <w:link w:val="950"/>
    <w:uiPriority w:val="34"/>
    <w:qFormat/>
    <w:pPr>
      <w:ind w:firstLine="420"/>
    </w:pPr>
  </w:style>
  <w:style w:type="character" w:styleId="950" w:customStyle="1">
    <w:name w:val="列表段落 字符"/>
    <w:link w:val="949"/>
    <w:uiPriority w:val="34"/>
    <w:rPr>
      <w:sz w:val="21"/>
    </w:rPr>
  </w:style>
  <w:style w:type="paragraph" w:styleId="951" w:customStyle="1">
    <w:name w:val="xl59"/>
    <w:basedOn w:val="691"/>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52" w:customStyle="1">
    <w:name w:val="xl37"/>
    <w:basedOn w:val="6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53" w:customStyle="1">
    <w:name w:val="默认段落字体 Para Char"/>
    <w:basedOn w:val="691"/>
    <w:pPr>
      <w:ind w:left="552" w:hanging="420"/>
      <w:tabs>
        <w:tab w:val="left" w:pos="552" w:leader="none"/>
      </w:tabs>
    </w:pPr>
    <w:rPr>
      <w:sz w:val="24"/>
      <w:szCs w:val="24"/>
    </w:rPr>
  </w:style>
  <w:style w:type="paragraph" w:styleId="954" w:customStyle="1">
    <w:name w:val="Default"/>
    <w:qFormat/>
    <w:pPr>
      <w:widowControl w:val="off"/>
    </w:pPr>
    <w:rPr>
      <w:rFonts w:ascii="宋体" w:hAnsi="Calibri" w:cs="宋体"/>
      <w:color w:val="000000"/>
      <w:sz w:val="24"/>
      <w:szCs w:val="24"/>
    </w:rPr>
  </w:style>
  <w:style w:type="paragraph" w:styleId="955" w:customStyle="1">
    <w:name w:val="xl25"/>
    <w:basedOn w:val="6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56" w:customStyle="1">
    <w:name w:val="xl47"/>
    <w:basedOn w:val="6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7" w:customStyle="1">
    <w:name w:val="xl34"/>
    <w:basedOn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58" w:customStyle="1">
    <w:name w:val="xl48"/>
    <w:basedOn w:val="691"/>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59" w:customStyle="1">
    <w:name w:val="发文字号"/>
    <w:basedOn w:val="691"/>
    <w:qFormat/>
    <w:pPr>
      <w:jc w:val="center"/>
    </w:pPr>
    <w:rPr>
      <w:rFonts w:ascii="仿宋_GB2312" w:eastAsia="仿宋_GB2312"/>
      <w:sz w:val="32"/>
    </w:rPr>
  </w:style>
  <w:style w:type="paragraph" w:styleId="960" w:customStyle="1">
    <w:name w:val="2 Char"/>
    <w:basedOn w:val="691"/>
    <w:qFormat/>
    <w:pPr>
      <w:jc w:val="left"/>
      <w:spacing w:after="160" w:line="240" w:lineRule="exact"/>
      <w:widowControl/>
    </w:pPr>
    <w:rPr>
      <w:rFonts w:ascii="Verdana" w:hAnsi="Verdana" w:eastAsia="仿宋_GB2312"/>
      <w:sz w:val="24"/>
      <w:lang w:eastAsia="en-US"/>
    </w:rPr>
  </w:style>
  <w:style w:type="paragraph" w:styleId="961" w:customStyle="1">
    <w:name w:val="xl29"/>
    <w:basedOn w:val="6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62" w:customStyle="1">
    <w:name w:val="xl32"/>
    <w:basedOn w:val="6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3" w:customStyle="1">
    <w:name w:val="xl46"/>
    <w:basedOn w:val="691"/>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64" w:customStyle="1">
    <w:name w:val="Char1 Char Char Char Char Char Char"/>
    <w:basedOn w:val="691"/>
    <w:next w:val="691"/>
    <w:qFormat/>
    <w:pPr>
      <w:keepLines/>
      <w:keepNext/>
      <w:pageBreakBefore/>
    </w:pPr>
    <w:rPr>
      <w:rFonts w:ascii="Tahoma" w:hAnsi="Tahoma"/>
      <w:sz w:val="24"/>
    </w:rPr>
  </w:style>
  <w:style w:type="paragraph" w:styleId="965" w:customStyle="1">
    <w:name w:val="font9"/>
    <w:basedOn w:val="691"/>
    <w:qFormat/>
    <w:pPr>
      <w:jc w:val="left"/>
      <w:spacing w:before="100" w:beforeAutospacing="1" w:after="100" w:afterAutospacing="1"/>
      <w:widowControl/>
    </w:pPr>
    <w:rPr>
      <w:b/>
      <w:bCs/>
      <w:sz w:val="20"/>
    </w:rPr>
  </w:style>
  <w:style w:type="paragraph" w:styleId="966" w:customStyle="1">
    <w:name w:val="Char Char Char Char"/>
    <w:basedOn w:val="691"/>
    <w:pPr>
      <w:ind w:firstLine="420"/>
      <w:tabs>
        <w:tab w:val="left" w:pos="360" w:leader="none"/>
      </w:tabs>
    </w:pPr>
    <w:rPr>
      <w:rFonts w:ascii="Arial" w:hAnsi="Arial" w:cs="Arial"/>
      <w:sz w:val="20"/>
    </w:rPr>
  </w:style>
  <w:style w:type="paragraph" w:styleId="967" w:customStyle="1">
    <w:name w:val="xl63"/>
    <w:basedOn w:val="691"/>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68" w:customStyle="1">
    <w:name w:val="xl42"/>
    <w:basedOn w:val="6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69" w:customStyle="1">
    <w:name w:val="xl27"/>
    <w:basedOn w:val="6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0" w:customStyle="1">
    <w:name w:val="font12"/>
    <w:basedOn w:val="691"/>
    <w:qFormat/>
    <w:pPr>
      <w:jc w:val="left"/>
      <w:spacing w:before="100" w:beforeAutospacing="1" w:after="100" w:afterAutospacing="1"/>
      <w:widowControl/>
    </w:pPr>
    <w:rPr>
      <w:rFonts w:hint="eastAsia" w:ascii="宋体" w:hAnsi="宋体"/>
      <w:sz w:val="36"/>
      <w:szCs w:val="36"/>
    </w:rPr>
  </w:style>
  <w:style w:type="paragraph" w:styleId="971" w:customStyle="1">
    <w:name w:val="xl43"/>
    <w:basedOn w:val="6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72" w:customStyle="1">
    <w:name w:val="灿"/>
    <w:basedOn w:val="691"/>
    <w:qFormat/>
    <w:pPr>
      <w:tabs>
        <w:tab w:val="left" w:pos="2160" w:leader="none"/>
        <w:tab w:val="left" w:pos="2520" w:leader="none"/>
        <w:tab w:val="left" w:pos="2880" w:leader="none"/>
        <w:tab w:val="left" w:pos="3240" w:leader="none"/>
      </w:tabs>
    </w:pPr>
    <w:rPr>
      <w:rFonts w:ascii="華康中楷體" w:hAnsi="Arial" w:eastAsia="華康中楷體"/>
      <w:sz w:val="24"/>
      <w:lang w:eastAsia="en-US"/>
    </w:rPr>
  </w:style>
  <w:style w:type="paragraph" w:styleId="973" w:customStyle="1">
    <w:name w:val="xl33"/>
    <w:basedOn w:val="6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4" w:customStyle="1">
    <w:name w:val="xl30"/>
    <w:basedOn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75" w:customStyle="1">
    <w:name w:val="xl24"/>
    <w:basedOn w:val="6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6" w:customStyle="1">
    <w:name w:val="xl56"/>
    <w:basedOn w:val="69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77" w:customStyle="1">
    <w:name w:val="font5"/>
    <w:basedOn w:val="691"/>
    <w:qFormat/>
    <w:pPr>
      <w:jc w:val="left"/>
      <w:spacing w:before="100" w:beforeAutospacing="1" w:after="100" w:afterAutospacing="1"/>
      <w:widowControl/>
    </w:pPr>
    <w:rPr>
      <w:rFonts w:hint="eastAsia" w:ascii="宋体" w:hAnsi="宋体"/>
      <w:sz w:val="18"/>
      <w:szCs w:val="18"/>
    </w:rPr>
  </w:style>
  <w:style w:type="paragraph" w:styleId="978" w:customStyle="1">
    <w:name w:val="xl54"/>
    <w:basedOn w:val="69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79" w:customStyle="1">
    <w:name w:val="xl41"/>
    <w:basedOn w:val="6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80" w:customStyle="1">
    <w:name w:val="xl45"/>
    <w:basedOn w:val="691"/>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81" w:customStyle="1">
    <w:name w:val="xl57"/>
    <w:basedOn w:val="691"/>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82" w:customStyle="1">
    <w:name w:val="xl35"/>
    <w:basedOn w:val="6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83" w:customStyle="1">
    <w:name w:val="font6"/>
    <w:basedOn w:val="691"/>
    <w:qFormat/>
    <w:pPr>
      <w:jc w:val="left"/>
      <w:spacing w:before="100" w:beforeAutospacing="1" w:after="100" w:afterAutospacing="1"/>
      <w:widowControl/>
    </w:pPr>
    <w:rPr>
      <w:rFonts w:hint="eastAsia" w:ascii="宋体" w:hAnsi="宋体"/>
      <w:b/>
      <w:bCs/>
      <w:sz w:val="20"/>
    </w:rPr>
  </w:style>
  <w:style w:type="paragraph" w:styleId="984" w:customStyle="1">
    <w:name w:val="xl60"/>
    <w:basedOn w:val="69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5" w:customStyle="1">
    <w:name w:val="xl49"/>
    <w:basedOn w:val="691"/>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86">
    <w:name w:val="List Paragraph"/>
    <w:basedOn w:val="691"/>
    <w:uiPriority w:val="34"/>
    <w:qFormat/>
    <w:pPr>
      <w:ind w:firstLine="420"/>
    </w:pPr>
    <w:rPr>
      <w:rFonts w:ascii="Calibri" w:hAnsi="Calibri"/>
      <w:szCs w:val="22"/>
    </w:rPr>
  </w:style>
  <w:style w:type="paragraph" w:styleId="987" w:customStyle="1">
    <w:name w:val="缺省文本"/>
    <w:basedOn w:val="691"/>
    <w:qFormat/>
    <w:pPr>
      <w:jc w:val="left"/>
    </w:pPr>
    <w:rPr>
      <w:sz w:val="24"/>
    </w:rPr>
  </w:style>
  <w:style w:type="paragraph" w:styleId="988" w:customStyle="1">
    <w:name w:val="font10"/>
    <w:basedOn w:val="691"/>
    <w:qFormat/>
    <w:pPr>
      <w:jc w:val="left"/>
      <w:spacing w:before="100" w:beforeAutospacing="1" w:after="100" w:afterAutospacing="1"/>
      <w:widowControl/>
    </w:pPr>
    <w:rPr>
      <w:rFonts w:hint="eastAsia" w:ascii="楷体_GB2312" w:hAnsi="宋体" w:eastAsia="楷体_GB2312"/>
      <w:b/>
      <w:bCs/>
      <w:sz w:val="18"/>
      <w:szCs w:val="18"/>
    </w:rPr>
  </w:style>
  <w:style w:type="paragraph" w:styleId="989" w:customStyle="1">
    <w:name w:val="xl39"/>
    <w:basedOn w:val="6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customStyle="1">
    <w:name w:val="xl50"/>
    <w:basedOn w:val="691"/>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91" w:customStyle="1">
    <w:name w:val="xl28"/>
    <w:basedOn w:val="6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2" w:customStyle="1">
    <w:name w:val="普通文字"/>
    <w:basedOn w:val="691"/>
    <w:next w:val="691"/>
    <w:qFormat/>
    <w:rPr>
      <w:rFonts w:ascii="宋体"/>
      <w:sz w:val="24"/>
    </w:rPr>
  </w:style>
  <w:style w:type="paragraph" w:styleId="993" w:customStyle="1">
    <w:name w:val="xl36"/>
    <w:basedOn w:val="6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4" w:customStyle="1">
    <w:name w:val="xl26"/>
    <w:basedOn w:val="6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5" w:customStyle="1">
    <w:name w:val="xl58"/>
    <w:basedOn w:val="691"/>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96" w:customStyle="1">
    <w:name w:val="Char"/>
    <w:basedOn w:val="691"/>
    <w:qFormat/>
    <w:pPr>
      <w:jc w:val="left"/>
      <w:spacing w:after="160" w:line="240" w:lineRule="exact"/>
      <w:widowControl/>
    </w:pPr>
    <w:rPr>
      <w:rFonts w:ascii="Verdana" w:hAnsi="Verdana" w:eastAsia="仿宋_GB2312"/>
      <w:sz w:val="24"/>
      <w:lang w:eastAsia="en-US"/>
    </w:rPr>
  </w:style>
  <w:style w:type="paragraph" w:styleId="997" w:customStyle="1">
    <w:name w:val="font8"/>
    <w:basedOn w:val="691"/>
    <w:qFormat/>
    <w:pPr>
      <w:jc w:val="left"/>
      <w:spacing w:before="100" w:beforeAutospacing="1" w:after="100" w:afterAutospacing="1"/>
      <w:widowControl/>
    </w:pPr>
    <w:rPr>
      <w:rFonts w:hint="eastAsia" w:ascii="宋体" w:hAnsi="宋体"/>
      <w:b/>
      <w:bCs/>
      <w:i/>
      <w:iCs/>
      <w:sz w:val="20"/>
    </w:rPr>
  </w:style>
  <w:style w:type="paragraph" w:styleId="998" w:customStyle="1">
    <w:name w:val="xl38"/>
    <w:basedOn w:val="6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9" w:customStyle="1">
    <w:name w:val="font11"/>
    <w:basedOn w:val="691"/>
    <w:qFormat/>
    <w:pPr>
      <w:jc w:val="left"/>
      <w:spacing w:before="100" w:beforeAutospacing="1" w:after="100" w:afterAutospacing="1"/>
      <w:widowControl/>
    </w:pPr>
    <w:rPr>
      <w:b/>
      <w:bCs/>
      <w:sz w:val="18"/>
      <w:szCs w:val="18"/>
    </w:rPr>
  </w:style>
  <w:style w:type="paragraph" w:styleId="1000" w:customStyle="1">
    <w:name w:val="xl62"/>
    <w:basedOn w:val="69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01" w:customStyle="1">
    <w:name w:val="Char Char3 Char Char Char1 Char Char Char Char"/>
    <w:basedOn w:val="691"/>
    <w:qFormat/>
    <w:rPr>
      <w:szCs w:val="24"/>
    </w:rPr>
  </w:style>
  <w:style w:type="character" w:styleId="1002" w:customStyle="1">
    <w:name w:val="Body text|1_"/>
    <w:link w:val="1003"/>
    <w:qFormat/>
    <w:rPr>
      <w:rFonts w:ascii="宋体" w:hAnsi="宋体" w:cs="宋体"/>
      <w:sz w:val="26"/>
      <w:szCs w:val="26"/>
      <w:lang w:val="zh-TW" w:eastAsia="zh-TW" w:bidi="zh-TW"/>
    </w:rPr>
  </w:style>
  <w:style w:type="paragraph" w:styleId="1003" w:customStyle="1">
    <w:name w:val="Body text|1"/>
    <w:basedOn w:val="691"/>
    <w:link w:val="1002"/>
    <w:qFormat/>
    <w:pPr>
      <w:ind w:firstLine="400"/>
      <w:jc w:val="left"/>
      <w:spacing w:line="408" w:lineRule="auto"/>
    </w:pPr>
    <w:rPr>
      <w:rFonts w:ascii="宋体" w:hAnsi="宋体" w:cs="宋体"/>
      <w:sz w:val="26"/>
      <w:szCs w:val="26"/>
      <w:lang w:val="zh-TW" w:eastAsia="zh-TW" w:bidi="zh-TW"/>
    </w:rPr>
  </w:style>
  <w:style w:type="character" w:styleId="1004" w:customStyle="1">
    <w:name w:val="NormalCharacter1"/>
    <w:link w:val="1005"/>
    <w:uiPriority w:val="99"/>
    <w:qFormat/>
  </w:style>
  <w:style w:type="paragraph" w:styleId="1005" w:customStyle="1">
    <w:name w:val="UserStyle_4"/>
    <w:basedOn w:val="691"/>
    <w:link w:val="1004"/>
    <w:uiPriority w:val="99"/>
    <w:qFormat/>
    <w:pPr>
      <w:widowControl/>
    </w:pPr>
    <w:rPr>
      <w:sz w:val="20"/>
    </w:rPr>
  </w:style>
  <w:style w:type="paragraph" w:styleId="1006" w:customStyle="1">
    <w:name w:val="UserStyle_6"/>
    <w:basedOn w:val="691"/>
    <w:next w:val="691"/>
    <w:uiPriority w:val="99"/>
    <w:qFormat/>
    <w:pPr>
      <w:widowControl/>
    </w:pPr>
    <w:rPr>
      <w:rFonts w:ascii="宋体" w:cs="宋体"/>
      <w:sz w:val="24"/>
      <w:szCs w:val="24"/>
    </w:rPr>
  </w:style>
  <w:style w:type="paragraph" w:styleId="1007" w:customStyle="1">
    <w:name w:val="普通正文"/>
    <w:basedOn w:val="691"/>
    <w:qFormat/>
    <w:pPr>
      <w:ind w:firstLine="480"/>
      <w:jc w:val="left"/>
      <w:spacing w:before="120" w:after="120" w:line="360" w:lineRule="auto"/>
    </w:pPr>
    <w:rPr>
      <w:rFonts w:ascii="Arial" w:hAnsi="Arial"/>
      <w:sz w:val="24"/>
      <w:szCs w:val="24"/>
    </w:rPr>
  </w:style>
  <w:style w:type="paragraph" w:styleId="1008">
    <w:name w:val="Revision"/>
    <w:hidden/>
    <w:uiPriority w:val="99"/>
    <w:semiHidden/>
    <w:rPr>
      <w:sz w:val="21"/>
    </w:rPr>
  </w:style>
  <w:style w:type="character" w:styleId="1009" w:customStyle="1">
    <w:name w:val="批注文字 Char"/>
    <w:basedOn w:val="701"/>
    <w:link w:val="742"/>
    <w:rPr>
      <w:sz w:val="21"/>
      <w:szCs w:val="24"/>
    </w:rPr>
  </w:style>
  <w:style w:type="paragraph" w:styleId="1010" w:customStyle="1">
    <w:name w:val="Normal_0"/>
    <w:qFormat/>
    <w:pPr>
      <w:jc w:val="both"/>
      <w:widowControl w:val="off"/>
    </w:pPr>
    <w:rPr>
      <w:sz w:val="21"/>
      <w:szCs w:val="24"/>
    </w:rPr>
  </w:style>
  <w:style w:type="paragraph" w:styleId="1011" w:customStyle="1">
    <w:name w:val="段"/>
    <w:next w:val="691"/>
    <w:link w:val="1012"/>
    <w:qFormat/>
    <w:pPr>
      <w:ind w:firstLine="200"/>
      <w:jc w:val="both"/>
      <w:spacing w:line="360" w:lineRule="auto"/>
    </w:pPr>
    <w:rPr>
      <w:rFonts w:ascii="宋体"/>
      <w:sz w:val="24"/>
      <w:szCs w:val="22"/>
    </w:rPr>
  </w:style>
  <w:style w:type="character" w:styleId="1012" w:customStyle="1">
    <w:name w:val="段 Char"/>
    <w:link w:val="1011"/>
    <w:qFormat/>
    <w:rPr>
      <w:rFonts w:ascii="宋体"/>
      <w:sz w:val="24"/>
      <w:szCs w:val="22"/>
    </w:rPr>
  </w:style>
  <w:style w:type="paragraph" w:styleId="1013" w:customStyle="1">
    <w:name w:val="_Style 1"/>
    <w:basedOn w:val="691"/>
    <w:qFormat/>
    <w:pPr>
      <w:ind w:firstLine="420"/>
      <w:spacing w:line="360" w:lineRule="auto"/>
    </w:pPr>
    <w:rPr>
      <w:rFonts w:ascii="Calibri" w:hAnsi="Calibri"/>
      <w:sz w:val="24"/>
      <w:szCs w:val="22"/>
    </w:rPr>
  </w:style>
  <w:style w:type="character" w:styleId="1014" w:customStyle="1">
    <w:name w:val="font01"/>
    <w:basedOn w:val="701"/>
    <w:rPr>
      <w:rFonts w:hint="eastAsia" w:ascii="宋体" w:hAnsi="宋体" w:eastAsia="宋体" w:cs="宋体"/>
      <w:color w:val="000000"/>
      <w:sz w:val="22"/>
      <w:szCs w:val="22"/>
      <w:u w:val="none"/>
      <w:vertAlign w:val="subscript"/>
    </w:rPr>
  </w:style>
  <w:style w:type="paragraph" w:styleId="1015" w:customStyle="1">
    <w:name w:val="样式 小四 段前: 5 磅 段后: 5 磅 首行缩进:  2 字符"/>
    <w:basedOn w:val="691"/>
    <w:qFormat/>
    <w:pPr>
      <w:jc w:val="center"/>
      <w:spacing w:line="360" w:lineRule="auto"/>
    </w:pPr>
    <w:rPr>
      <w:rFonts w:ascii="宋体" w:hAnsi="宋体"/>
      <w:bCs/>
      <w:color w:val="ff0000"/>
      <w:sz w:val="24"/>
      <w:szCs w:val="24"/>
    </w:rPr>
  </w:style>
  <w:style w:type="character" w:styleId="1016" w:customStyle="1">
    <w:name w:val="正文缩进 Char"/>
    <w:link w:val="1017"/>
    <w:qFormat/>
  </w:style>
  <w:style w:type="paragraph" w:styleId="1017" w:customStyle="1">
    <w:name w:val="正文缩进1"/>
    <w:basedOn w:val="691"/>
    <w:link w:val="1016"/>
    <w:qFormat/>
    <w:pPr>
      <w:ind w:firstLine="420"/>
    </w:pPr>
    <w:rPr>
      <w:sz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jszfcg.jsczt.cn/jszc/login" TargetMode="External"/><Relationship Id="rId15" Type="http://schemas.openxmlformats.org/officeDocument/2006/relationships/hyperlink" Target="mailto:htztb2016@163.com" TargetMode="External"/><Relationship Id="rId16" Type="http://schemas.openxmlformats.org/officeDocument/2006/relationships/hyperlink" Target="http://www.ccgp.gov.cn" TargetMode="External"/><Relationship Id="rId17"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01AC71D-FFCA-4E19-97CD-4033EBCD8C7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朱晨</cp:lastModifiedBy>
  <cp:revision>34</cp:revision>
  <dcterms:created xsi:type="dcterms:W3CDTF">2024-11-27T08:33:00Z</dcterms:created>
  <dcterms:modified xsi:type="dcterms:W3CDTF">2024-12-09T01:02:15Z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3B9BB8149EC5464787AA216B9195AA5C_12</vt:lpwstr>
  </property>
</Properties>
</file>