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A02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4445" b="1905"/>
            <wp:docPr id="1" name="图片 1" descr="SKM_2872506041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KM_28725060417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2025-06-04T09:06:17Z</dcterms:created>
  <dc:creator>DELL</dc:creator>
  <cp:lastModifiedBy>江苏海审工程咨询有限公司</cp:lastModifiedBy>
  <dcterms:modified xsi:type="dcterms:W3CDTF">2025-06-04T09:06:28Z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eyJoZGlkIjoiOTk4ZDg2NmU3YTRhODY5ZGMxNjM2NTkzYjIwZTkyZWUiLCJ1c2VySWQiOiI1NzU0MTI5ODYifQ==</vt:lpwstr>
  </property>
  <property fmtid="{D5CDD505-2E9C-101B-9397-08002B2CF9AE}" pid="4" name="ICV">
    <vt:lpwstr>13E614C634A64CAABDE05A5015E5395D_12</vt:lpwstr>
  </property>
</Properties>
</file>