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677C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70575" cy="8213090"/>
            <wp:effectExtent l="0" t="0" r="9525" b="3810"/>
            <wp:docPr id="1" name="图片 1" descr="1753930224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39302243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0575" cy="821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174740" cy="8685530"/>
            <wp:effectExtent l="0" t="0" r="10160" b="1270"/>
            <wp:docPr id="2" name="图片 2" descr="1753930296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539302960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4740" cy="868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E2232"/>
    <w:rsid w:val="320E2232"/>
    <w:rsid w:val="6E34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Office_12.8.2.21555_F1E327BC-269C-435d-A152-05C5408002CA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2025-07-31T02:50:00Z</dcterms:created>
  <dc:creator>yaatok</dc:creator>
  <cp:lastModifiedBy>yaatok</cp:lastModifiedBy>
  <dcterms:modified xsi:type="dcterms:W3CDTF">2025-07-31T02:52:01Z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2052-12.8.2.21555</vt:lpwstr>
  </property>
  <property fmtid="{D5CDD505-2E9C-101B-9397-08002B2CF9AE}" pid="3" name="ICV">
    <vt:lpwstr>7A9C14B72834455CB48D88B2C88A4EBF_11</vt:lpwstr>
  </property>
</Properties>
</file>