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A0E2">
      <w:pPr>
        <w:spacing w:line="600" w:lineRule="exact"/>
        <w:ind w:left="2558" w:hanging="16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徐州市沛县声功能区噪声自动监测系统建设项目</w:t>
      </w:r>
      <w:r>
        <w:rPr>
          <w:rFonts w:hint="eastAsia" w:ascii="仿宋" w:hAnsi="仿宋" w:eastAsia="仿宋" w:cs="仿宋"/>
          <w:sz w:val="32"/>
          <w:lang w:val="en-US" w:eastAsia="zh-CN"/>
        </w:rPr>
        <w:t>更正澄清的内容</w:t>
      </w:r>
    </w:p>
    <w:p w14:paraId="70101384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1、原招标文件采购需求中，</w:t>
      </w:r>
      <w:r>
        <w:rPr>
          <w:rFonts w:hint="eastAsia" w:ascii="宋体" w:hAnsi="宋体" w:cs="宋体"/>
          <w:color w:val="auto"/>
          <w:sz w:val="24"/>
        </w:rPr>
        <w:t>质保期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自项目验收通过之日起5年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修改为，</w:t>
      </w:r>
      <w:r>
        <w:rPr>
          <w:rFonts w:hint="eastAsia" w:ascii="宋体" w:hAnsi="宋体" w:cs="宋体"/>
          <w:color w:val="auto"/>
          <w:sz w:val="24"/>
        </w:rPr>
        <w:t>质保期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</w:rPr>
        <w:t>自项目验收通过之日起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4D0A7D6B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2、原招标文件采购合同中，</w:t>
      </w:r>
      <w:r>
        <w:rPr>
          <w:rFonts w:hint="eastAsia" w:ascii="宋体" w:hAnsi="宋体" w:cs="宋体"/>
          <w:color w:val="auto"/>
          <w:sz w:val="24"/>
        </w:rPr>
        <w:t>付款方式二：不提交预付款保函的</w:t>
      </w:r>
    </w:p>
    <w:p w14:paraId="267A4ABD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百分之五十 (50%)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元整，在合同签订生效后，合同标的全部交付、安装调试完毕并验收合格后，将资金支付到合同约定的卖方账户。</w:t>
      </w:r>
    </w:p>
    <w:p w14:paraId="3C91F879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百分之二十(20%)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元整，合同标的验收合格运维满二年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对运维结果验收合格后，将资金支付到合同约定的卖方账户。</w:t>
      </w:r>
    </w:p>
    <w:p w14:paraId="46F5FC32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百分之二十(20%)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元整，合同标的验收合格运维满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运维结束并对运维结果验收合格后，将资金支付到合同约定的卖方账户。</w:t>
      </w:r>
    </w:p>
    <w:p w14:paraId="65D8D384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百分之十(10%)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 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元整，合同标的安装调试验收通过至质保期满五年，将资金支付到合同约定的卖方账户。</w:t>
      </w:r>
    </w:p>
    <w:p w14:paraId="4BDA9097">
      <w:pPr>
        <w:numPr>
          <w:numId w:val="0"/>
        </w:numPr>
        <w:adjustRightInd w:val="0"/>
        <w:snapToGrid w:val="0"/>
        <w:spacing w:line="560" w:lineRule="exact"/>
        <w:outlineLvl w:val="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修改为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付款方式二：不提交预付款保函的</w:t>
      </w:r>
    </w:p>
    <w:p w14:paraId="2CCD92BD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百分之五十 (50%)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元整，在合同签订生效后，合同标的全部交付、安装调试完毕并验收合格后，将资金支付到合同约定的卖方账户。</w:t>
      </w:r>
    </w:p>
    <w:p w14:paraId="0EA635FC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百分之二十(20%)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元整，合同标的安装调试验收完毕且满</w:t>
      </w:r>
      <w:r>
        <w:rPr>
          <w:rFonts w:hint="eastAsia" w:ascii="宋体" w:hAnsi="宋体" w:cs="宋体"/>
          <w:color w:val="auto"/>
          <w:sz w:val="24"/>
          <w:lang w:eastAsia="zh-CN"/>
        </w:rPr>
        <w:t>一</w:t>
      </w:r>
      <w:r>
        <w:rPr>
          <w:rFonts w:hint="eastAsia" w:ascii="宋体" w:hAnsi="宋体" w:cs="宋体"/>
          <w:color w:val="auto"/>
          <w:sz w:val="24"/>
        </w:rPr>
        <w:t>年运维结束并对运维结果验收合格后，将资金支付到合同约定的卖方账户。</w:t>
      </w:r>
    </w:p>
    <w:p w14:paraId="6B17BDDF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百分之二十(20%)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元整，合同标的安装调试验收完毕且满</w:t>
      </w:r>
      <w:r>
        <w:rPr>
          <w:rFonts w:hint="eastAsia" w:ascii="宋体" w:hAnsi="宋体" w:cs="宋体"/>
          <w:color w:val="auto"/>
          <w:sz w:val="24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</w:rPr>
        <w:t>年运维结束并对运维结果验收合格后，将资金支付到合同约定的卖方账户。</w:t>
      </w:r>
    </w:p>
    <w:p w14:paraId="2F8D90D9">
      <w:pPr>
        <w:spacing w:line="520" w:lineRule="exact"/>
        <w:ind w:firstLine="6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合同总价的</w:t>
      </w:r>
      <w:r>
        <w:rPr>
          <w:rFonts w:hint="eastAsia" w:ascii="宋体" w:hAnsi="宋体" w:cs="宋体"/>
          <w:color w:val="auto"/>
          <w:sz w:val="24"/>
          <w:u w:val="single"/>
        </w:rPr>
        <w:t>百分之十(10%)</w:t>
      </w:r>
      <w:r>
        <w:rPr>
          <w:rFonts w:hint="eastAsia" w:ascii="宋体" w:hAnsi="宋体" w:cs="宋体"/>
          <w:color w:val="auto"/>
          <w:sz w:val="24"/>
        </w:rPr>
        <w:t>即￥</w:t>
      </w:r>
      <w:r>
        <w:rPr>
          <w:rFonts w:hint="eastAsia" w:ascii="宋体" w:hAnsi="宋体" w:cs="宋体"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 大写：人民币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元整，合同标的安装调试验收通过至质保期</w:t>
      </w: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color w:val="auto"/>
          <w:sz w:val="24"/>
        </w:rPr>
        <w:t>年满，将资金支付到合同约定的卖方账户。</w:t>
      </w:r>
    </w:p>
    <w:p w14:paraId="4BE6392F">
      <w:pPr>
        <w:numPr>
          <w:numId w:val="0"/>
        </w:numPr>
        <w:adjustRightInd w:val="0"/>
        <w:snapToGrid w:val="0"/>
        <w:spacing w:line="560" w:lineRule="exact"/>
        <w:ind w:leftChars="0"/>
        <w:outlineLvl w:val="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3、原招标文件采购合同中，</w:t>
      </w:r>
      <w:r>
        <w:rPr>
          <w:rFonts w:hint="eastAsia" w:ascii="宋体" w:hAnsi="宋体" w:cs="宋体"/>
          <w:color w:val="auto"/>
          <w:sz w:val="24"/>
        </w:rPr>
        <w:t>5.1卖方应于合同生效日后，</w:t>
      </w:r>
      <w:r>
        <w:rPr>
          <w:rFonts w:hint="eastAsia" w:ascii="宋体" w:hAnsi="宋体" w:cs="宋体"/>
          <w:color w:val="auto"/>
          <w:sz w:val="24"/>
          <w:u w:val="single"/>
        </w:rPr>
        <w:t>90日内</w:t>
      </w:r>
      <w:r>
        <w:rPr>
          <w:rFonts w:hint="eastAsia" w:ascii="宋体" w:hAnsi="宋体" w:cs="宋体"/>
          <w:color w:val="auto"/>
          <w:sz w:val="24"/>
        </w:rPr>
        <w:t>将合同标的全部交付并安装完毕，质保期：自项目验收通过之日起5年。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修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>改为，</w:t>
      </w:r>
      <w:r>
        <w:rPr>
          <w:rFonts w:hint="eastAsia" w:ascii="宋体" w:hAnsi="宋体" w:cs="宋体"/>
          <w:color w:val="auto"/>
          <w:sz w:val="24"/>
        </w:rPr>
        <w:t>5.1卖方应于合同生效日后，</w:t>
      </w:r>
      <w:r>
        <w:rPr>
          <w:rFonts w:hint="eastAsia" w:ascii="宋体" w:hAnsi="宋体" w:cs="宋体"/>
          <w:color w:val="auto"/>
          <w:sz w:val="24"/>
          <w:u w:val="single"/>
        </w:rPr>
        <w:t>90日内</w:t>
      </w:r>
      <w:r>
        <w:rPr>
          <w:rFonts w:hint="eastAsia" w:ascii="宋体" w:hAnsi="宋体" w:cs="宋体"/>
          <w:color w:val="auto"/>
          <w:sz w:val="24"/>
        </w:rPr>
        <w:t>将合同标的全部交付并安装完毕，质保期：自项目验收通过之日起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年。</w:t>
      </w:r>
    </w:p>
    <w:p w14:paraId="03EE74A1">
      <w:pPr>
        <w:numPr>
          <w:numId w:val="0"/>
        </w:numPr>
        <w:adjustRightInd w:val="0"/>
        <w:snapToGrid w:val="0"/>
        <w:spacing w:line="560" w:lineRule="exact"/>
        <w:ind w:leftChars="0"/>
        <w:outlineLvl w:val="0"/>
        <w:rPr>
          <w:rFonts w:hint="default" w:ascii="宋体" w:hAnsi="宋体" w:cs="宋体"/>
          <w:color w:val="auto"/>
          <w:sz w:val="24"/>
          <w:lang w:val="en-US" w:eastAsia="zh-CN"/>
        </w:rPr>
      </w:pPr>
    </w:p>
    <w:p w14:paraId="3E0AC739">
      <w:pPr>
        <w:spacing w:line="520" w:lineRule="exact"/>
        <w:ind w:firstLine="600"/>
        <w:rPr>
          <w:rFonts w:hint="default" w:ascii="宋体" w:hAnsi="宋体" w:cs="宋体" w:eastAsiaTheme="minorEastAsia"/>
          <w:color w:val="auto"/>
          <w:sz w:val="24"/>
          <w:lang w:val="en-US" w:eastAsia="zh-CN"/>
        </w:rPr>
      </w:pPr>
    </w:p>
    <w:p w14:paraId="07634D33">
      <w:pPr>
        <w:numPr>
          <w:numId w:val="0"/>
        </w:numPr>
        <w:adjustRightInd w:val="0"/>
        <w:snapToGrid w:val="0"/>
        <w:spacing w:line="560" w:lineRule="exact"/>
        <w:outlineLvl w:val="0"/>
        <w:rPr>
          <w:rFonts w:hint="default" w:ascii="宋体" w:hAnsi="宋体" w:cs="宋体"/>
          <w:b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2025-07-16T01:35:55Z</dcterms:created>
  <dc:creator>Administrator</dc:creator>
  <cp:lastModifiedBy>Funny</cp:lastModifiedBy>
  <dcterms:modified xsi:type="dcterms:W3CDTF">2025-07-16T01:53:59Z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F56F62365A454DE5924B512417DCA404_12</vt:lpwstr>
  </property>
</Properties>
</file>