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044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708650"/>
            <wp:effectExtent l="0" t="0" r="8890" b="6350"/>
            <wp:docPr id="3" name="图片 3" descr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730240"/>
            <wp:effectExtent l="0" t="0" r="7620" b="3810"/>
            <wp:docPr id="2" name="图片 2" descr="2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499735"/>
            <wp:effectExtent l="0" t="0" r="7620" b="5715"/>
            <wp:docPr id="1" name="图片 1" descr="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7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2025-05-23T01:14:09Z</dcterms:created>
  <dc:creator>user</dc:creator>
  <cp:lastModifiedBy>user</cp:lastModifiedBy>
  <dcterms:modified xsi:type="dcterms:W3CDTF">2025-05-23T01:14:49Z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eyJoZGlkIjoiNzUwNDZhYzMwYmU5NzQ4NTUxZGEyNWZhOGQ1NTM5YTAifQ==</vt:lpwstr>
  </property>
  <property fmtid="{D5CDD505-2E9C-101B-9397-08002B2CF9AE}" pid="4" name="ICV">
    <vt:lpwstr>652D237061654C9CA2CCB8B8B06D46CF_12</vt:lpwstr>
  </property>
</Properties>
</file>