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3BC43E" w14:textId="77777777" w:rsidR="001524D7" w:rsidRDefault="001524D7" w:rsidP="00C75069">
      <w:pPr>
        <w:spacing w:line="570" w:lineRule="exact"/>
        <w:rPr>
          <w:rFonts w:hint="eastAsia"/>
        </w:rPr>
      </w:pPr>
      <w:bookmarkStart w:id="0" w:name="_Toc18875"/>
      <w:bookmarkStart w:id="1" w:name="_Toc353825545"/>
      <w:bookmarkStart w:id="2" w:name="_Toc305158823"/>
      <w:bookmarkStart w:id="3" w:name="_Toc142311057"/>
      <w:bookmarkStart w:id="4" w:name="_Toc305158897"/>
      <w:bookmarkStart w:id="5" w:name="_Toc265228393"/>
      <w:bookmarkStart w:id="6" w:name="_Toc226965828"/>
      <w:bookmarkStart w:id="7" w:name="_Toc150774760"/>
      <w:bookmarkStart w:id="8" w:name="_Toc195842920"/>
      <w:bookmarkStart w:id="9" w:name="_Toc353873935"/>
      <w:bookmarkStart w:id="10" w:name="_Toc264969245"/>
      <w:bookmarkStart w:id="11" w:name="_Toc150480793"/>
      <w:bookmarkStart w:id="12" w:name="_Toc353873665"/>
      <w:bookmarkStart w:id="13" w:name="_Toc127151555"/>
      <w:bookmarkStart w:id="14" w:name="_Toc226337251"/>
    </w:p>
    <w:p w14:paraId="63F99976" w14:textId="77777777" w:rsidR="001524D7" w:rsidRPr="00C75069" w:rsidRDefault="00522394" w:rsidP="00C75069">
      <w:pPr>
        <w:spacing w:line="570" w:lineRule="exact"/>
        <w:jc w:val="center"/>
        <w:outlineLvl w:val="0"/>
        <w:rPr>
          <w:rFonts w:ascii="方正小标宋简体" w:eastAsia="方正小标宋简体" w:hAnsi="方正小标宋简体" w:cs="方正小标宋简体"/>
          <w:bCs/>
          <w:sz w:val="44"/>
          <w:szCs w:val="44"/>
        </w:rPr>
      </w:pPr>
      <w:bookmarkStart w:id="15" w:name="_GoBack"/>
      <w:bookmarkEnd w:id="0"/>
      <w:proofErr w:type="gramStart"/>
      <w:r w:rsidRPr="00C75069">
        <w:rPr>
          <w:rFonts w:ascii="方正小标宋简体" w:eastAsia="方正小标宋简体" w:hAnsi="方正小标宋简体" w:cs="方正小标宋简体" w:hint="eastAsia"/>
          <w:bCs/>
          <w:sz w:val="44"/>
          <w:szCs w:val="44"/>
        </w:rPr>
        <w:t>天宁经开</w:t>
      </w:r>
      <w:proofErr w:type="gramEnd"/>
      <w:r w:rsidRPr="00C75069">
        <w:rPr>
          <w:rFonts w:ascii="方正小标宋简体" w:eastAsia="方正小标宋简体" w:hAnsi="方正小标宋简体" w:cs="方正小标宋简体" w:hint="eastAsia"/>
          <w:bCs/>
          <w:sz w:val="44"/>
          <w:szCs w:val="44"/>
        </w:rPr>
        <w:t>区招商引资尽职调查采购合同</w:t>
      </w:r>
      <w:bookmarkEnd w:id="15"/>
    </w:p>
    <w:p w14:paraId="054A9DD4" w14:textId="77777777" w:rsidR="001524D7" w:rsidRDefault="001524D7" w:rsidP="00C75069">
      <w:pPr>
        <w:widowControl/>
        <w:spacing w:line="570" w:lineRule="exact"/>
        <w:jc w:val="center"/>
        <w:rPr>
          <w:rFonts w:ascii="宋体" w:hAnsi="宋体"/>
          <w:szCs w:val="21"/>
        </w:rPr>
      </w:pPr>
      <w:bookmarkStart w:id="16" w:name="_Toc28634"/>
    </w:p>
    <w:p w14:paraId="760210E0" w14:textId="77777777" w:rsidR="001524D7" w:rsidRPr="00C75069" w:rsidRDefault="00522394" w:rsidP="00C75069">
      <w:pPr>
        <w:pStyle w:val="af6"/>
        <w:spacing w:line="570" w:lineRule="exact"/>
        <w:rPr>
          <w:rFonts w:ascii="楷体_GB2312" w:eastAsia="楷体_GB2312" w:hAnsi="楷体_GB2312" w:cs="楷体_GB2312" w:hint="default"/>
          <w:sz w:val="28"/>
          <w:szCs w:val="28"/>
        </w:rPr>
      </w:pPr>
      <w:r w:rsidRPr="00C75069">
        <w:rPr>
          <w:rFonts w:ascii="楷体_GB2312" w:eastAsia="楷体_GB2312" w:hAnsi="楷体_GB2312" w:cs="楷体_GB2312"/>
          <w:b/>
          <w:sz w:val="28"/>
          <w:szCs w:val="28"/>
          <w:lang w:val="zh-CN"/>
        </w:rPr>
        <w:t>采购方（以下称甲</w:t>
      </w:r>
      <w:r w:rsidRPr="00C75069">
        <w:rPr>
          <w:rFonts w:ascii="楷体_GB2312" w:eastAsia="楷体_GB2312" w:hAnsi="楷体_GB2312" w:cs="楷体_GB2312"/>
          <w:b/>
          <w:sz w:val="28"/>
          <w:szCs w:val="28"/>
        </w:rPr>
        <w:t>方）</w:t>
      </w:r>
      <w:r w:rsidRPr="00C75069">
        <w:rPr>
          <w:rFonts w:ascii="楷体_GB2312" w:eastAsia="楷体_GB2312" w:hAnsi="楷体_GB2312" w:cs="楷体_GB2312" w:hint="default"/>
          <w:b/>
          <w:sz w:val="28"/>
          <w:szCs w:val="28"/>
        </w:rPr>
        <w:t xml:space="preserve">: </w:t>
      </w:r>
      <w:r w:rsidRPr="00C75069">
        <w:rPr>
          <w:rFonts w:ascii="楷体_GB2312" w:eastAsia="楷体_GB2312" w:hAnsi="楷体_GB2312" w:cs="楷体_GB2312"/>
          <w:bCs/>
          <w:sz w:val="28"/>
          <w:szCs w:val="28"/>
        </w:rPr>
        <w:t>江苏常州天宁经济开发区管理委员会</w:t>
      </w:r>
      <w:r w:rsidRPr="00C75069">
        <w:rPr>
          <w:rFonts w:ascii="楷体_GB2312" w:eastAsia="楷体_GB2312" w:hAnsi="楷体_GB2312" w:cs="楷体_GB2312" w:hint="default"/>
          <w:b/>
          <w:sz w:val="28"/>
          <w:szCs w:val="28"/>
        </w:rPr>
        <w:t xml:space="preserve">                      </w:t>
      </w:r>
    </w:p>
    <w:p w14:paraId="507A170B" w14:textId="77777777" w:rsidR="001524D7" w:rsidRPr="00C75069" w:rsidRDefault="00522394" w:rsidP="00C75069">
      <w:pPr>
        <w:pStyle w:val="af6"/>
        <w:spacing w:line="570" w:lineRule="exact"/>
        <w:rPr>
          <w:rFonts w:ascii="楷体_GB2312" w:eastAsia="楷体_GB2312" w:hAnsi="楷体_GB2312" w:cs="楷体_GB2312" w:hint="default"/>
          <w:b/>
          <w:sz w:val="28"/>
          <w:szCs w:val="28"/>
        </w:rPr>
      </w:pPr>
      <w:r w:rsidRPr="00C75069">
        <w:rPr>
          <w:rFonts w:ascii="楷体_GB2312" w:eastAsia="楷体_GB2312" w:hAnsi="楷体_GB2312" w:cs="楷体_GB2312"/>
          <w:b/>
          <w:sz w:val="28"/>
          <w:szCs w:val="28"/>
        </w:rPr>
        <w:t>供应商（</w:t>
      </w:r>
      <w:r w:rsidRPr="00C75069">
        <w:rPr>
          <w:rFonts w:ascii="楷体_GB2312" w:eastAsia="楷体_GB2312" w:hAnsi="楷体_GB2312" w:cs="楷体_GB2312"/>
          <w:b/>
          <w:sz w:val="28"/>
          <w:szCs w:val="28"/>
          <w:lang w:val="zh-CN"/>
        </w:rPr>
        <w:t>以下称</w:t>
      </w:r>
      <w:r w:rsidRPr="00C75069">
        <w:rPr>
          <w:rFonts w:ascii="楷体_GB2312" w:eastAsia="楷体_GB2312" w:hAnsi="楷体_GB2312" w:cs="楷体_GB2312"/>
          <w:b/>
          <w:sz w:val="28"/>
          <w:szCs w:val="28"/>
        </w:rPr>
        <w:t>乙方）</w:t>
      </w:r>
      <w:r w:rsidRPr="00C75069">
        <w:rPr>
          <w:rFonts w:ascii="楷体_GB2312" w:eastAsia="楷体_GB2312" w:hAnsi="楷体_GB2312" w:cs="楷体_GB2312" w:hint="default"/>
          <w:b/>
          <w:sz w:val="28"/>
          <w:szCs w:val="28"/>
        </w:rPr>
        <w:t xml:space="preserve">:  </w:t>
      </w:r>
      <w:r w:rsidRPr="00C75069">
        <w:rPr>
          <w:rFonts w:ascii="楷体_GB2312" w:eastAsia="楷体_GB2312" w:hAnsi="楷体_GB2312" w:cs="楷体_GB2312"/>
          <w:bCs/>
          <w:sz w:val="28"/>
          <w:szCs w:val="28"/>
        </w:rPr>
        <w:t>安永（中国）企业咨询有限公司</w:t>
      </w:r>
      <w:r w:rsidRPr="00C75069">
        <w:rPr>
          <w:rFonts w:ascii="楷体_GB2312" w:eastAsia="楷体_GB2312" w:hAnsi="楷体_GB2312" w:cs="楷体_GB2312" w:hint="default"/>
          <w:b/>
          <w:sz w:val="28"/>
          <w:szCs w:val="28"/>
        </w:rPr>
        <w:t xml:space="preserve">                     </w:t>
      </w:r>
    </w:p>
    <w:p w14:paraId="720AFD85" w14:textId="77777777" w:rsidR="001524D7" w:rsidRPr="00C75069" w:rsidRDefault="00522394" w:rsidP="00C75069">
      <w:pPr>
        <w:pStyle w:val="af6"/>
        <w:spacing w:line="570" w:lineRule="exact"/>
        <w:rPr>
          <w:rFonts w:ascii="楷体_GB2312" w:eastAsia="楷体_GB2312" w:hAnsi="楷体_GB2312" w:cs="楷体_GB2312" w:hint="default"/>
          <w:sz w:val="28"/>
          <w:szCs w:val="28"/>
        </w:rPr>
      </w:pPr>
      <w:r w:rsidRPr="00C75069">
        <w:rPr>
          <w:rFonts w:ascii="楷体_GB2312" w:eastAsia="楷体_GB2312" w:hAnsi="楷体_GB2312" w:cs="楷体_GB2312"/>
          <w:sz w:val="28"/>
          <w:szCs w:val="28"/>
        </w:rPr>
        <w:t>合同编号：</w:t>
      </w:r>
      <w:r w:rsidRPr="00C75069">
        <w:rPr>
          <w:rFonts w:ascii="楷体_GB2312" w:eastAsia="楷体_GB2312" w:hAnsi="楷体_GB2312" w:cs="楷体_GB2312" w:hint="default"/>
          <w:sz w:val="28"/>
          <w:szCs w:val="28"/>
        </w:rPr>
        <w:t>JSZC-320402-CZZZ-C2025-0003</w:t>
      </w:r>
    </w:p>
    <w:p w14:paraId="344F6D8F" w14:textId="77777777" w:rsidR="001524D7" w:rsidRPr="00C75069" w:rsidRDefault="00522394" w:rsidP="00C75069">
      <w:pPr>
        <w:pStyle w:val="af6"/>
        <w:spacing w:line="570" w:lineRule="exact"/>
        <w:rPr>
          <w:rFonts w:ascii="楷体_GB2312" w:eastAsia="楷体_GB2312" w:hAnsi="楷体_GB2312" w:cs="楷体_GB2312" w:hint="default"/>
          <w:sz w:val="28"/>
          <w:szCs w:val="28"/>
          <w:u w:val="single"/>
        </w:rPr>
      </w:pPr>
      <w:r w:rsidRPr="00C75069">
        <w:rPr>
          <w:rFonts w:ascii="楷体_GB2312" w:eastAsia="楷体_GB2312" w:hAnsi="楷体_GB2312" w:cs="楷体_GB2312"/>
          <w:sz w:val="28"/>
          <w:szCs w:val="28"/>
        </w:rPr>
        <w:t>签订地点：</w:t>
      </w:r>
      <w:r w:rsidRPr="00C75069">
        <w:rPr>
          <w:rFonts w:ascii="楷体_GB2312" w:eastAsia="楷体_GB2312" w:hAnsi="楷体_GB2312" w:cs="楷体_GB2312"/>
          <w:bCs/>
          <w:sz w:val="28"/>
          <w:szCs w:val="28"/>
        </w:rPr>
        <w:t>江苏常州天宁经济开发区管理委员会</w:t>
      </w:r>
    </w:p>
    <w:p w14:paraId="29B5201B" w14:textId="77777777" w:rsidR="001524D7" w:rsidRPr="00C75069" w:rsidRDefault="00522394" w:rsidP="00C75069">
      <w:pPr>
        <w:pStyle w:val="a7"/>
        <w:spacing w:line="570" w:lineRule="exact"/>
        <w:ind w:firstLine="0"/>
        <w:rPr>
          <w:rFonts w:ascii="楷体_GB2312" w:eastAsia="楷体_GB2312" w:hAnsi="楷体_GB2312" w:cs="楷体_GB2312"/>
          <w:b/>
          <w:sz w:val="28"/>
          <w:szCs w:val="28"/>
        </w:rPr>
      </w:pPr>
      <w:r w:rsidRPr="00C75069">
        <w:rPr>
          <w:rFonts w:ascii="楷体_GB2312" w:eastAsia="楷体_GB2312" w:hAnsi="楷体_GB2312" w:cs="楷体_GB2312" w:hint="eastAsia"/>
          <w:sz w:val="28"/>
          <w:szCs w:val="28"/>
        </w:rPr>
        <w:t>合同时间</w:t>
      </w:r>
      <w:r w:rsidRPr="00C75069">
        <w:rPr>
          <w:rFonts w:ascii="楷体_GB2312" w:eastAsia="楷体_GB2312" w:hAnsi="楷体_GB2312" w:cs="楷体_GB2312"/>
          <w:sz w:val="28"/>
          <w:szCs w:val="28"/>
        </w:rPr>
        <w:t xml:space="preserve">: </w:t>
      </w:r>
      <w:r w:rsidRPr="00C75069">
        <w:rPr>
          <w:rFonts w:ascii="楷体_GB2312" w:eastAsia="楷体_GB2312" w:hAnsi="楷体_GB2312" w:cs="楷体_GB2312"/>
          <w:sz w:val="28"/>
          <w:szCs w:val="28"/>
          <w:u w:val="single"/>
        </w:rPr>
        <w:t>2025</w:t>
      </w:r>
      <w:r w:rsidRPr="00C75069">
        <w:rPr>
          <w:rFonts w:ascii="楷体_GB2312" w:eastAsia="楷体_GB2312" w:hAnsi="楷体_GB2312" w:cs="楷体_GB2312"/>
          <w:sz w:val="28"/>
          <w:szCs w:val="28"/>
          <w:u w:val="single"/>
        </w:rPr>
        <w:t>年</w:t>
      </w:r>
      <w:r w:rsidRPr="00C75069">
        <w:rPr>
          <w:rFonts w:ascii="楷体_GB2312" w:eastAsia="楷体_GB2312" w:hAnsi="楷体_GB2312" w:cs="楷体_GB2312"/>
          <w:sz w:val="28"/>
          <w:szCs w:val="28"/>
          <w:u w:val="single"/>
        </w:rPr>
        <w:t>11</w:t>
      </w:r>
      <w:r w:rsidRPr="00C75069">
        <w:rPr>
          <w:rFonts w:ascii="楷体_GB2312" w:eastAsia="楷体_GB2312" w:hAnsi="楷体_GB2312" w:cs="楷体_GB2312"/>
          <w:sz w:val="28"/>
          <w:szCs w:val="28"/>
          <w:u w:val="single"/>
        </w:rPr>
        <w:t>月</w:t>
      </w:r>
      <w:r w:rsidRPr="00C75069">
        <w:rPr>
          <w:rFonts w:ascii="楷体_GB2312" w:eastAsia="楷体_GB2312" w:hAnsi="楷体_GB2312" w:cs="楷体_GB2312"/>
          <w:sz w:val="28"/>
          <w:szCs w:val="28"/>
          <w:u w:val="single"/>
        </w:rPr>
        <w:t xml:space="preserve">    </w:t>
      </w:r>
      <w:r w:rsidRPr="00C75069">
        <w:rPr>
          <w:rFonts w:ascii="楷体_GB2312" w:eastAsia="楷体_GB2312" w:hAnsi="楷体_GB2312" w:cs="楷体_GB2312" w:hint="eastAsia"/>
          <w:sz w:val="28"/>
          <w:szCs w:val="28"/>
          <w:u w:val="single"/>
        </w:rPr>
        <w:t>日</w:t>
      </w:r>
    </w:p>
    <w:p w14:paraId="5185067D" w14:textId="77777777" w:rsidR="001524D7" w:rsidRDefault="001524D7" w:rsidP="00C75069">
      <w:pPr>
        <w:pStyle w:val="af6"/>
        <w:spacing w:line="570" w:lineRule="exact"/>
        <w:ind w:firstLineChars="202" w:firstLine="566"/>
        <w:rPr>
          <w:rFonts w:ascii="Times New Roman" w:eastAsia="仿宋_GB2312" w:hAnsi="Times New Roman" w:hint="default"/>
          <w:sz w:val="28"/>
          <w:szCs w:val="28"/>
        </w:rPr>
      </w:pPr>
    </w:p>
    <w:p w14:paraId="40FA25AD" w14:textId="77777777" w:rsidR="001524D7" w:rsidRPr="00C75069" w:rsidRDefault="00522394" w:rsidP="00C75069">
      <w:pPr>
        <w:pStyle w:val="af6"/>
        <w:spacing w:line="570" w:lineRule="exact"/>
        <w:ind w:firstLineChars="202" w:firstLine="566"/>
        <w:rPr>
          <w:rFonts w:ascii="Times New Roman" w:eastAsia="仿宋_GB2312" w:hAnsi="Times New Roman" w:hint="default"/>
          <w:sz w:val="28"/>
          <w:szCs w:val="28"/>
        </w:rPr>
      </w:pPr>
      <w:r w:rsidRPr="00C75069">
        <w:rPr>
          <w:rFonts w:ascii="Times New Roman" w:eastAsia="仿宋_GB2312" w:hAnsi="Times New Roman"/>
          <w:sz w:val="28"/>
          <w:szCs w:val="28"/>
        </w:rPr>
        <w:t>甲乙双方依据《中华人民共和国民法典》以及有关法律、法规的规定，经协商一致，订立本合同，以便共同遵守。</w:t>
      </w:r>
    </w:p>
    <w:p w14:paraId="597B1DEA" w14:textId="77777777" w:rsidR="001524D7" w:rsidRPr="00C75069" w:rsidRDefault="00522394" w:rsidP="00C75069">
      <w:pPr>
        <w:pStyle w:val="af6"/>
        <w:spacing w:line="570" w:lineRule="exact"/>
        <w:ind w:firstLineChars="202" w:firstLine="568"/>
        <w:rPr>
          <w:rFonts w:ascii="Times New Roman" w:eastAsia="仿宋_GB2312" w:hAnsi="Times New Roman" w:hint="default"/>
          <w:b/>
          <w:sz w:val="28"/>
          <w:szCs w:val="28"/>
        </w:rPr>
      </w:pPr>
      <w:r w:rsidRPr="00C75069">
        <w:rPr>
          <w:rFonts w:ascii="Times New Roman" w:eastAsia="仿宋_GB2312" w:hAnsi="Times New Roman"/>
          <w:b/>
          <w:sz w:val="28"/>
          <w:szCs w:val="28"/>
        </w:rPr>
        <w:t>第一条</w:t>
      </w:r>
      <w:r w:rsidRPr="00C75069">
        <w:rPr>
          <w:rFonts w:ascii="Times New Roman" w:eastAsia="仿宋_GB2312" w:hAnsi="Times New Roman" w:hint="default"/>
          <w:b/>
          <w:sz w:val="28"/>
          <w:szCs w:val="28"/>
        </w:rPr>
        <w:t xml:space="preserve"> </w:t>
      </w:r>
      <w:r w:rsidRPr="00C75069">
        <w:rPr>
          <w:rFonts w:ascii="Times New Roman" w:eastAsia="仿宋_GB2312" w:hAnsi="Times New Roman"/>
          <w:b/>
          <w:sz w:val="28"/>
          <w:szCs w:val="28"/>
        </w:rPr>
        <w:t>合同标的</w:t>
      </w:r>
    </w:p>
    <w:p w14:paraId="4FB46CB4" w14:textId="77777777" w:rsidR="001524D7" w:rsidRPr="00C75069" w:rsidRDefault="00522394" w:rsidP="00C75069">
      <w:pPr>
        <w:widowControl/>
        <w:adjustRightInd w:val="0"/>
        <w:spacing w:line="570" w:lineRule="exact"/>
        <w:ind w:firstLineChars="202" w:firstLine="566"/>
        <w:jc w:val="left"/>
        <w:rPr>
          <w:rFonts w:eastAsia="仿宋_GB2312"/>
          <w:sz w:val="28"/>
          <w:szCs w:val="28"/>
          <w:lang w:val="zh-CN"/>
        </w:rPr>
      </w:pPr>
      <w:r>
        <w:rPr>
          <w:rFonts w:eastAsia="仿宋_GB2312" w:hint="eastAsia"/>
          <w:sz w:val="28"/>
          <w:szCs w:val="28"/>
        </w:rPr>
        <w:t>1.</w:t>
      </w:r>
      <w:r w:rsidRPr="00C75069">
        <w:rPr>
          <w:rFonts w:eastAsia="仿宋_GB2312" w:hint="eastAsia"/>
          <w:sz w:val="28"/>
          <w:szCs w:val="28"/>
          <w:lang w:val="zh-CN"/>
        </w:rPr>
        <w:t>乙方根据甲方需求提供下列服务：</w:t>
      </w:r>
      <w:proofErr w:type="gramStart"/>
      <w:r w:rsidRPr="00C75069">
        <w:rPr>
          <w:rFonts w:eastAsia="仿宋_GB2312" w:hint="eastAsia"/>
          <w:sz w:val="28"/>
          <w:szCs w:val="28"/>
          <w:u w:val="single"/>
          <w:lang w:val="zh-CN"/>
        </w:rPr>
        <w:t>天宁经开</w:t>
      </w:r>
      <w:proofErr w:type="gramEnd"/>
      <w:r w:rsidRPr="00C75069">
        <w:rPr>
          <w:rFonts w:eastAsia="仿宋_GB2312" w:hint="eastAsia"/>
          <w:sz w:val="28"/>
          <w:szCs w:val="28"/>
          <w:u w:val="single"/>
          <w:lang w:val="zh-CN"/>
        </w:rPr>
        <w:t>区</w:t>
      </w:r>
      <w:r w:rsidRPr="00C75069">
        <w:rPr>
          <w:rFonts w:eastAsia="仿宋_GB2312" w:hint="eastAsia"/>
          <w:sz w:val="28"/>
          <w:szCs w:val="28"/>
          <w:u w:val="single"/>
        </w:rPr>
        <w:t>招商引资尽职调查</w:t>
      </w:r>
      <w:r w:rsidRPr="00C75069">
        <w:rPr>
          <w:rFonts w:eastAsia="仿宋_GB2312" w:hint="eastAsia"/>
          <w:sz w:val="28"/>
          <w:szCs w:val="28"/>
          <w:lang w:val="zh-CN"/>
        </w:rPr>
        <w:t>，</w:t>
      </w:r>
      <w:r w:rsidRPr="00C75069">
        <w:rPr>
          <w:rFonts w:eastAsia="仿宋_GB2312" w:hint="eastAsia"/>
          <w:sz w:val="28"/>
          <w:szCs w:val="28"/>
        </w:rPr>
        <w:t>系指根据合同规定乙方须承担与服务有关的所有辅助服务</w:t>
      </w:r>
      <w:r w:rsidRPr="00C75069">
        <w:rPr>
          <w:rFonts w:eastAsia="仿宋_GB2312" w:hint="eastAsia"/>
          <w:sz w:val="28"/>
          <w:szCs w:val="28"/>
          <w:lang w:val="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
        <w:gridCol w:w="1345"/>
        <w:gridCol w:w="2410"/>
        <w:gridCol w:w="1384"/>
        <w:gridCol w:w="884"/>
        <w:gridCol w:w="1485"/>
      </w:tblGrid>
      <w:tr w:rsidR="001524D7" w14:paraId="2ECE4B19" w14:textId="77777777" w:rsidTr="00C75069">
        <w:trPr>
          <w:trHeight w:hRule="exact" w:val="454"/>
        </w:trPr>
        <w:tc>
          <w:tcPr>
            <w:tcW w:w="475" w:type="pct"/>
          </w:tcPr>
          <w:p w14:paraId="30CDF647" w14:textId="77777777" w:rsidR="001524D7" w:rsidRPr="00C75069" w:rsidRDefault="00522394" w:rsidP="00C75069">
            <w:pPr>
              <w:spacing w:line="570" w:lineRule="exact"/>
              <w:jc w:val="center"/>
              <w:rPr>
                <w:rFonts w:eastAsia="仿宋_GB2312"/>
                <w:szCs w:val="21"/>
              </w:rPr>
            </w:pPr>
            <w:r w:rsidRPr="00C75069">
              <w:rPr>
                <w:rFonts w:eastAsia="仿宋_GB2312" w:hint="eastAsia"/>
                <w:szCs w:val="21"/>
              </w:rPr>
              <w:t>序号</w:t>
            </w:r>
          </w:p>
        </w:tc>
        <w:tc>
          <w:tcPr>
            <w:tcW w:w="810" w:type="pct"/>
          </w:tcPr>
          <w:p w14:paraId="4A2EACBC" w14:textId="77777777" w:rsidR="001524D7" w:rsidRPr="00C75069" w:rsidRDefault="00522394" w:rsidP="00C75069">
            <w:pPr>
              <w:spacing w:line="570" w:lineRule="exact"/>
              <w:jc w:val="center"/>
              <w:rPr>
                <w:rFonts w:eastAsia="仿宋_GB2312"/>
                <w:szCs w:val="21"/>
              </w:rPr>
            </w:pPr>
            <w:r w:rsidRPr="00C75069">
              <w:rPr>
                <w:rFonts w:eastAsia="仿宋_GB2312" w:hint="eastAsia"/>
                <w:szCs w:val="21"/>
              </w:rPr>
              <w:t>项目名称</w:t>
            </w:r>
          </w:p>
        </w:tc>
        <w:tc>
          <w:tcPr>
            <w:tcW w:w="1452" w:type="pct"/>
          </w:tcPr>
          <w:p w14:paraId="765F1E2A" w14:textId="77777777" w:rsidR="001524D7" w:rsidRPr="00C75069" w:rsidRDefault="00522394" w:rsidP="00C75069">
            <w:pPr>
              <w:spacing w:line="570" w:lineRule="exact"/>
              <w:jc w:val="center"/>
              <w:rPr>
                <w:rFonts w:eastAsia="仿宋_GB2312"/>
                <w:szCs w:val="21"/>
              </w:rPr>
            </w:pPr>
            <w:r w:rsidRPr="00C75069">
              <w:rPr>
                <w:rFonts w:eastAsia="仿宋_GB2312" w:hint="eastAsia"/>
                <w:szCs w:val="21"/>
              </w:rPr>
              <w:t>内容说明</w:t>
            </w:r>
          </w:p>
        </w:tc>
        <w:tc>
          <w:tcPr>
            <w:tcW w:w="834" w:type="pct"/>
          </w:tcPr>
          <w:p w14:paraId="1E9A3B80" w14:textId="77777777" w:rsidR="001524D7" w:rsidRPr="00C75069" w:rsidRDefault="00522394" w:rsidP="00C75069">
            <w:pPr>
              <w:spacing w:line="570" w:lineRule="exact"/>
              <w:jc w:val="center"/>
              <w:rPr>
                <w:rFonts w:eastAsia="仿宋_GB2312"/>
                <w:szCs w:val="21"/>
              </w:rPr>
            </w:pPr>
            <w:r w:rsidRPr="00C75069">
              <w:rPr>
                <w:rFonts w:eastAsia="仿宋_GB2312" w:hint="eastAsia"/>
                <w:szCs w:val="21"/>
              </w:rPr>
              <w:t>单价</w:t>
            </w:r>
          </w:p>
        </w:tc>
        <w:tc>
          <w:tcPr>
            <w:tcW w:w="532" w:type="pct"/>
          </w:tcPr>
          <w:p w14:paraId="0AD398BB" w14:textId="77777777" w:rsidR="001524D7" w:rsidRPr="00C75069" w:rsidRDefault="00522394" w:rsidP="00C75069">
            <w:pPr>
              <w:spacing w:line="570" w:lineRule="exact"/>
              <w:jc w:val="center"/>
              <w:rPr>
                <w:rFonts w:eastAsia="仿宋_GB2312"/>
                <w:szCs w:val="21"/>
              </w:rPr>
            </w:pPr>
            <w:r w:rsidRPr="00C75069">
              <w:rPr>
                <w:rFonts w:eastAsia="仿宋_GB2312" w:hint="eastAsia"/>
                <w:szCs w:val="21"/>
              </w:rPr>
              <w:t>数量</w:t>
            </w:r>
          </w:p>
        </w:tc>
        <w:tc>
          <w:tcPr>
            <w:tcW w:w="895" w:type="pct"/>
          </w:tcPr>
          <w:p w14:paraId="2F6F922D" w14:textId="77777777" w:rsidR="001524D7" w:rsidRPr="00C75069" w:rsidRDefault="00522394" w:rsidP="00C75069">
            <w:pPr>
              <w:spacing w:line="570" w:lineRule="exact"/>
              <w:jc w:val="center"/>
              <w:rPr>
                <w:rFonts w:eastAsia="仿宋_GB2312"/>
                <w:szCs w:val="21"/>
              </w:rPr>
            </w:pPr>
            <w:r w:rsidRPr="00C75069">
              <w:rPr>
                <w:rFonts w:eastAsia="仿宋_GB2312" w:hint="eastAsia"/>
                <w:szCs w:val="21"/>
              </w:rPr>
              <w:t>金额</w:t>
            </w:r>
          </w:p>
        </w:tc>
      </w:tr>
      <w:tr w:rsidR="001524D7" w14:paraId="14B5835D" w14:textId="77777777" w:rsidTr="00C75069">
        <w:trPr>
          <w:trHeight w:hRule="exact" w:val="454"/>
        </w:trPr>
        <w:tc>
          <w:tcPr>
            <w:tcW w:w="475" w:type="pct"/>
          </w:tcPr>
          <w:p w14:paraId="12B79859" w14:textId="09CADF61" w:rsidR="001524D7" w:rsidRPr="00C75069" w:rsidRDefault="00522394" w:rsidP="00C75069">
            <w:pPr>
              <w:spacing w:line="570" w:lineRule="exact"/>
              <w:jc w:val="center"/>
              <w:rPr>
                <w:rFonts w:eastAsia="仿宋_GB2312"/>
                <w:szCs w:val="21"/>
              </w:rPr>
            </w:pPr>
            <w:r w:rsidRPr="00C75069">
              <w:rPr>
                <w:rFonts w:eastAsia="仿宋_GB2312"/>
                <w:szCs w:val="21"/>
              </w:rPr>
              <w:t>1</w:t>
            </w:r>
          </w:p>
        </w:tc>
        <w:tc>
          <w:tcPr>
            <w:tcW w:w="810" w:type="pct"/>
          </w:tcPr>
          <w:p w14:paraId="39121344" w14:textId="46E84482" w:rsidR="001524D7" w:rsidRPr="00C75069" w:rsidRDefault="00522394" w:rsidP="00C75069">
            <w:pPr>
              <w:spacing w:line="570" w:lineRule="exact"/>
              <w:jc w:val="center"/>
              <w:rPr>
                <w:rFonts w:eastAsia="仿宋_GB2312"/>
                <w:szCs w:val="21"/>
              </w:rPr>
            </w:pPr>
            <w:r w:rsidRPr="00C75069">
              <w:rPr>
                <w:rFonts w:eastAsia="仿宋_GB2312" w:hint="eastAsia"/>
                <w:szCs w:val="21"/>
              </w:rPr>
              <w:t>项目</w:t>
            </w:r>
            <w:r w:rsidRPr="00C75069">
              <w:rPr>
                <w:rFonts w:eastAsia="仿宋_GB2312" w:hint="eastAsia"/>
                <w:szCs w:val="21"/>
              </w:rPr>
              <w:t>1</w:t>
            </w:r>
          </w:p>
        </w:tc>
        <w:tc>
          <w:tcPr>
            <w:tcW w:w="1452" w:type="pct"/>
          </w:tcPr>
          <w:p w14:paraId="4D4E078B" w14:textId="77777777" w:rsidR="001524D7" w:rsidRPr="00C75069" w:rsidRDefault="00522394" w:rsidP="00C75069">
            <w:pPr>
              <w:spacing w:line="570" w:lineRule="exact"/>
              <w:jc w:val="center"/>
              <w:rPr>
                <w:rFonts w:eastAsia="仿宋_GB2312"/>
                <w:szCs w:val="21"/>
              </w:rPr>
            </w:pPr>
            <w:r w:rsidRPr="00C75069">
              <w:rPr>
                <w:rFonts w:eastAsia="仿宋_GB2312" w:hint="eastAsia"/>
                <w:szCs w:val="21"/>
              </w:rPr>
              <w:t>招商引资尽职调查</w:t>
            </w:r>
          </w:p>
        </w:tc>
        <w:tc>
          <w:tcPr>
            <w:tcW w:w="834" w:type="pct"/>
          </w:tcPr>
          <w:p w14:paraId="015B874D" w14:textId="579918E0" w:rsidR="001524D7" w:rsidRPr="00C75069" w:rsidRDefault="00522394" w:rsidP="00C75069">
            <w:pPr>
              <w:spacing w:line="570" w:lineRule="exact"/>
              <w:jc w:val="center"/>
              <w:rPr>
                <w:rFonts w:eastAsia="仿宋_GB2312"/>
                <w:szCs w:val="21"/>
              </w:rPr>
            </w:pPr>
            <w:r w:rsidRPr="00C75069">
              <w:rPr>
                <w:rFonts w:eastAsia="仿宋_GB2312"/>
                <w:szCs w:val="21"/>
              </w:rPr>
              <w:t>96,400</w:t>
            </w:r>
          </w:p>
        </w:tc>
        <w:tc>
          <w:tcPr>
            <w:tcW w:w="532" w:type="pct"/>
          </w:tcPr>
          <w:p w14:paraId="24BFC336" w14:textId="275C2790" w:rsidR="001524D7" w:rsidRPr="00C75069" w:rsidRDefault="00522394" w:rsidP="00C75069">
            <w:pPr>
              <w:spacing w:line="570" w:lineRule="exact"/>
              <w:jc w:val="center"/>
              <w:rPr>
                <w:rFonts w:eastAsia="仿宋_GB2312"/>
                <w:szCs w:val="21"/>
              </w:rPr>
            </w:pPr>
            <w:r w:rsidRPr="00C75069">
              <w:rPr>
                <w:rFonts w:eastAsia="仿宋_GB2312"/>
                <w:szCs w:val="21"/>
              </w:rPr>
              <w:t>1</w:t>
            </w:r>
          </w:p>
        </w:tc>
        <w:tc>
          <w:tcPr>
            <w:tcW w:w="895" w:type="pct"/>
          </w:tcPr>
          <w:p w14:paraId="696DD584" w14:textId="15667F28" w:rsidR="001524D7" w:rsidRPr="00C75069" w:rsidRDefault="00522394" w:rsidP="00C75069">
            <w:pPr>
              <w:spacing w:line="570" w:lineRule="exact"/>
              <w:jc w:val="center"/>
              <w:rPr>
                <w:rFonts w:eastAsia="仿宋_GB2312"/>
                <w:szCs w:val="21"/>
              </w:rPr>
            </w:pPr>
            <w:r w:rsidRPr="00C75069">
              <w:rPr>
                <w:rFonts w:eastAsia="仿宋_GB2312"/>
                <w:szCs w:val="21"/>
              </w:rPr>
              <w:t>96,400</w:t>
            </w:r>
          </w:p>
        </w:tc>
      </w:tr>
      <w:tr w:rsidR="001524D7" w14:paraId="084E46C7" w14:textId="77777777" w:rsidTr="00C75069">
        <w:trPr>
          <w:trHeight w:hRule="exact" w:val="454"/>
        </w:trPr>
        <w:tc>
          <w:tcPr>
            <w:tcW w:w="475" w:type="pct"/>
          </w:tcPr>
          <w:p w14:paraId="072E7700" w14:textId="77777777" w:rsidR="001524D7" w:rsidRPr="00C75069" w:rsidRDefault="00522394" w:rsidP="00C75069">
            <w:pPr>
              <w:spacing w:line="570" w:lineRule="exact"/>
              <w:jc w:val="center"/>
              <w:rPr>
                <w:rFonts w:eastAsia="仿宋_GB2312"/>
                <w:szCs w:val="21"/>
              </w:rPr>
            </w:pPr>
            <w:r w:rsidRPr="00C75069">
              <w:rPr>
                <w:rFonts w:eastAsia="仿宋_GB2312"/>
                <w:szCs w:val="21"/>
              </w:rPr>
              <w:t>2</w:t>
            </w:r>
          </w:p>
        </w:tc>
        <w:tc>
          <w:tcPr>
            <w:tcW w:w="810" w:type="pct"/>
          </w:tcPr>
          <w:p w14:paraId="0C85096E" w14:textId="77777777" w:rsidR="001524D7" w:rsidRPr="00C75069" w:rsidRDefault="00522394" w:rsidP="00C75069">
            <w:pPr>
              <w:spacing w:line="570" w:lineRule="exact"/>
              <w:jc w:val="center"/>
              <w:rPr>
                <w:rFonts w:eastAsia="仿宋_GB2312"/>
                <w:szCs w:val="21"/>
              </w:rPr>
            </w:pPr>
            <w:r w:rsidRPr="00C75069">
              <w:rPr>
                <w:rFonts w:eastAsia="仿宋_GB2312" w:hint="eastAsia"/>
                <w:szCs w:val="21"/>
              </w:rPr>
              <w:t>项目</w:t>
            </w:r>
            <w:r w:rsidRPr="00C75069">
              <w:rPr>
                <w:rFonts w:eastAsia="仿宋_GB2312" w:hint="eastAsia"/>
                <w:szCs w:val="21"/>
              </w:rPr>
              <w:t>2</w:t>
            </w:r>
          </w:p>
        </w:tc>
        <w:tc>
          <w:tcPr>
            <w:tcW w:w="1452" w:type="pct"/>
          </w:tcPr>
          <w:p w14:paraId="31E9144C" w14:textId="77777777" w:rsidR="001524D7" w:rsidRPr="00C75069" w:rsidRDefault="00522394" w:rsidP="00C75069">
            <w:pPr>
              <w:spacing w:line="570" w:lineRule="exact"/>
              <w:jc w:val="center"/>
              <w:rPr>
                <w:rFonts w:eastAsia="仿宋_GB2312"/>
                <w:szCs w:val="21"/>
              </w:rPr>
            </w:pPr>
            <w:r w:rsidRPr="00C75069">
              <w:rPr>
                <w:rFonts w:eastAsia="仿宋_GB2312" w:hint="eastAsia"/>
                <w:szCs w:val="21"/>
              </w:rPr>
              <w:t>招商引资尽职调查</w:t>
            </w:r>
          </w:p>
        </w:tc>
        <w:tc>
          <w:tcPr>
            <w:tcW w:w="834" w:type="pct"/>
          </w:tcPr>
          <w:p w14:paraId="54686C9E" w14:textId="77777777" w:rsidR="001524D7" w:rsidRPr="00C75069" w:rsidRDefault="00522394" w:rsidP="00C75069">
            <w:pPr>
              <w:spacing w:line="570" w:lineRule="exact"/>
              <w:jc w:val="center"/>
              <w:rPr>
                <w:rFonts w:eastAsia="仿宋_GB2312"/>
                <w:szCs w:val="21"/>
              </w:rPr>
            </w:pPr>
            <w:r w:rsidRPr="00C75069">
              <w:rPr>
                <w:rFonts w:eastAsia="仿宋_GB2312"/>
                <w:szCs w:val="21"/>
              </w:rPr>
              <w:t>96,400</w:t>
            </w:r>
          </w:p>
        </w:tc>
        <w:tc>
          <w:tcPr>
            <w:tcW w:w="532" w:type="pct"/>
          </w:tcPr>
          <w:p w14:paraId="40E9CD97" w14:textId="77777777" w:rsidR="001524D7" w:rsidRPr="00C75069" w:rsidRDefault="00522394" w:rsidP="00C75069">
            <w:pPr>
              <w:spacing w:line="570" w:lineRule="exact"/>
              <w:jc w:val="center"/>
              <w:rPr>
                <w:rFonts w:eastAsia="仿宋_GB2312"/>
                <w:szCs w:val="21"/>
              </w:rPr>
            </w:pPr>
            <w:r w:rsidRPr="00C75069">
              <w:rPr>
                <w:rFonts w:eastAsia="仿宋_GB2312"/>
                <w:szCs w:val="21"/>
              </w:rPr>
              <w:t>1</w:t>
            </w:r>
          </w:p>
        </w:tc>
        <w:tc>
          <w:tcPr>
            <w:tcW w:w="895" w:type="pct"/>
          </w:tcPr>
          <w:p w14:paraId="16F0EA16" w14:textId="77777777" w:rsidR="001524D7" w:rsidRPr="00C75069" w:rsidRDefault="00522394" w:rsidP="00C75069">
            <w:pPr>
              <w:spacing w:line="570" w:lineRule="exact"/>
              <w:jc w:val="center"/>
              <w:rPr>
                <w:rFonts w:eastAsia="仿宋_GB2312"/>
                <w:szCs w:val="21"/>
              </w:rPr>
            </w:pPr>
            <w:r w:rsidRPr="00C75069">
              <w:rPr>
                <w:rFonts w:eastAsia="仿宋_GB2312"/>
                <w:szCs w:val="21"/>
              </w:rPr>
              <w:t>96,400</w:t>
            </w:r>
          </w:p>
        </w:tc>
      </w:tr>
      <w:tr w:rsidR="001524D7" w14:paraId="05BA90A3" w14:textId="77777777" w:rsidTr="00C75069">
        <w:trPr>
          <w:trHeight w:hRule="exact" w:val="454"/>
        </w:trPr>
        <w:tc>
          <w:tcPr>
            <w:tcW w:w="475" w:type="pct"/>
          </w:tcPr>
          <w:p w14:paraId="3FD9B352" w14:textId="77777777" w:rsidR="001524D7" w:rsidRPr="00C75069" w:rsidRDefault="00522394" w:rsidP="00C75069">
            <w:pPr>
              <w:spacing w:line="570" w:lineRule="exact"/>
              <w:jc w:val="center"/>
              <w:rPr>
                <w:rFonts w:eastAsia="仿宋_GB2312"/>
                <w:szCs w:val="21"/>
              </w:rPr>
            </w:pPr>
            <w:r w:rsidRPr="00C75069">
              <w:rPr>
                <w:rFonts w:eastAsia="仿宋_GB2312"/>
                <w:szCs w:val="21"/>
              </w:rPr>
              <w:t>3</w:t>
            </w:r>
          </w:p>
        </w:tc>
        <w:tc>
          <w:tcPr>
            <w:tcW w:w="810" w:type="pct"/>
          </w:tcPr>
          <w:p w14:paraId="74A3CD00" w14:textId="77777777" w:rsidR="001524D7" w:rsidRPr="00C75069" w:rsidRDefault="00522394" w:rsidP="00C75069">
            <w:pPr>
              <w:spacing w:line="570" w:lineRule="exact"/>
              <w:jc w:val="center"/>
              <w:rPr>
                <w:rFonts w:eastAsia="仿宋_GB2312"/>
                <w:szCs w:val="21"/>
              </w:rPr>
            </w:pPr>
            <w:r w:rsidRPr="00C75069">
              <w:rPr>
                <w:rFonts w:eastAsia="仿宋_GB2312" w:hint="eastAsia"/>
                <w:szCs w:val="21"/>
              </w:rPr>
              <w:t>项目</w:t>
            </w:r>
            <w:r w:rsidRPr="00C75069">
              <w:rPr>
                <w:rFonts w:eastAsia="仿宋_GB2312" w:hint="eastAsia"/>
                <w:szCs w:val="21"/>
              </w:rPr>
              <w:t>3</w:t>
            </w:r>
          </w:p>
        </w:tc>
        <w:tc>
          <w:tcPr>
            <w:tcW w:w="1452" w:type="pct"/>
          </w:tcPr>
          <w:p w14:paraId="1EA5D0B3" w14:textId="77777777" w:rsidR="001524D7" w:rsidRPr="00C75069" w:rsidRDefault="00522394" w:rsidP="00C75069">
            <w:pPr>
              <w:spacing w:line="570" w:lineRule="exact"/>
              <w:jc w:val="center"/>
              <w:rPr>
                <w:rFonts w:eastAsia="仿宋_GB2312"/>
                <w:szCs w:val="21"/>
              </w:rPr>
            </w:pPr>
            <w:r w:rsidRPr="00C75069">
              <w:rPr>
                <w:rFonts w:eastAsia="仿宋_GB2312" w:hint="eastAsia"/>
                <w:szCs w:val="21"/>
              </w:rPr>
              <w:t>招商引资尽职调查</w:t>
            </w:r>
          </w:p>
        </w:tc>
        <w:tc>
          <w:tcPr>
            <w:tcW w:w="834" w:type="pct"/>
          </w:tcPr>
          <w:p w14:paraId="3439D5E6" w14:textId="77777777" w:rsidR="001524D7" w:rsidRPr="00C75069" w:rsidRDefault="00522394" w:rsidP="00C75069">
            <w:pPr>
              <w:spacing w:line="570" w:lineRule="exact"/>
              <w:jc w:val="center"/>
              <w:rPr>
                <w:rFonts w:eastAsia="仿宋_GB2312"/>
                <w:szCs w:val="21"/>
              </w:rPr>
            </w:pPr>
            <w:r w:rsidRPr="00C75069">
              <w:rPr>
                <w:rFonts w:eastAsia="仿宋_GB2312"/>
                <w:szCs w:val="21"/>
              </w:rPr>
              <w:t>96,400</w:t>
            </w:r>
          </w:p>
        </w:tc>
        <w:tc>
          <w:tcPr>
            <w:tcW w:w="532" w:type="pct"/>
          </w:tcPr>
          <w:p w14:paraId="6CB11ACB" w14:textId="77777777" w:rsidR="001524D7" w:rsidRPr="00C75069" w:rsidRDefault="00522394" w:rsidP="00C75069">
            <w:pPr>
              <w:spacing w:line="570" w:lineRule="exact"/>
              <w:jc w:val="center"/>
              <w:rPr>
                <w:rFonts w:eastAsia="仿宋_GB2312"/>
                <w:szCs w:val="21"/>
              </w:rPr>
            </w:pPr>
            <w:r w:rsidRPr="00C75069">
              <w:rPr>
                <w:rFonts w:eastAsia="仿宋_GB2312"/>
                <w:szCs w:val="21"/>
              </w:rPr>
              <w:t>1</w:t>
            </w:r>
          </w:p>
        </w:tc>
        <w:tc>
          <w:tcPr>
            <w:tcW w:w="895" w:type="pct"/>
          </w:tcPr>
          <w:p w14:paraId="74E2E54E" w14:textId="77777777" w:rsidR="001524D7" w:rsidRPr="00C75069" w:rsidRDefault="00522394" w:rsidP="00C75069">
            <w:pPr>
              <w:spacing w:line="570" w:lineRule="exact"/>
              <w:jc w:val="center"/>
              <w:rPr>
                <w:rFonts w:eastAsia="仿宋_GB2312"/>
                <w:szCs w:val="21"/>
              </w:rPr>
            </w:pPr>
            <w:r w:rsidRPr="00C75069">
              <w:rPr>
                <w:rFonts w:eastAsia="仿宋_GB2312"/>
                <w:szCs w:val="21"/>
              </w:rPr>
              <w:t>96,400</w:t>
            </w:r>
          </w:p>
        </w:tc>
      </w:tr>
      <w:tr w:rsidR="001524D7" w14:paraId="37DF6128" w14:textId="77777777" w:rsidTr="00C75069">
        <w:trPr>
          <w:trHeight w:hRule="exact" w:val="454"/>
        </w:trPr>
        <w:tc>
          <w:tcPr>
            <w:tcW w:w="475" w:type="pct"/>
          </w:tcPr>
          <w:p w14:paraId="0D93A70F" w14:textId="77777777" w:rsidR="001524D7" w:rsidRPr="00C75069" w:rsidRDefault="00522394" w:rsidP="00C75069">
            <w:pPr>
              <w:spacing w:line="570" w:lineRule="exact"/>
              <w:jc w:val="center"/>
              <w:rPr>
                <w:rFonts w:eastAsia="仿宋_GB2312"/>
                <w:szCs w:val="21"/>
              </w:rPr>
            </w:pPr>
            <w:r w:rsidRPr="00C75069">
              <w:rPr>
                <w:rFonts w:eastAsia="仿宋_GB2312"/>
                <w:szCs w:val="21"/>
              </w:rPr>
              <w:t>4</w:t>
            </w:r>
          </w:p>
        </w:tc>
        <w:tc>
          <w:tcPr>
            <w:tcW w:w="810" w:type="pct"/>
          </w:tcPr>
          <w:p w14:paraId="2274E423" w14:textId="77777777" w:rsidR="001524D7" w:rsidRPr="00C75069" w:rsidRDefault="00522394" w:rsidP="00C75069">
            <w:pPr>
              <w:spacing w:line="570" w:lineRule="exact"/>
              <w:jc w:val="center"/>
              <w:rPr>
                <w:rFonts w:eastAsia="仿宋_GB2312"/>
                <w:szCs w:val="21"/>
              </w:rPr>
            </w:pPr>
            <w:r w:rsidRPr="00C75069">
              <w:rPr>
                <w:rFonts w:eastAsia="仿宋_GB2312" w:hint="eastAsia"/>
                <w:szCs w:val="21"/>
              </w:rPr>
              <w:t>项目</w:t>
            </w:r>
            <w:r w:rsidRPr="00C75069">
              <w:rPr>
                <w:rFonts w:eastAsia="仿宋_GB2312" w:hint="eastAsia"/>
                <w:szCs w:val="21"/>
              </w:rPr>
              <w:t>4</w:t>
            </w:r>
          </w:p>
        </w:tc>
        <w:tc>
          <w:tcPr>
            <w:tcW w:w="1452" w:type="pct"/>
          </w:tcPr>
          <w:p w14:paraId="62B5E7D5" w14:textId="77777777" w:rsidR="001524D7" w:rsidRPr="00C75069" w:rsidRDefault="00522394" w:rsidP="00C75069">
            <w:pPr>
              <w:spacing w:line="570" w:lineRule="exact"/>
              <w:jc w:val="center"/>
              <w:rPr>
                <w:rFonts w:eastAsia="仿宋_GB2312"/>
                <w:szCs w:val="21"/>
              </w:rPr>
            </w:pPr>
            <w:r w:rsidRPr="00C75069">
              <w:rPr>
                <w:rFonts w:eastAsia="仿宋_GB2312" w:hint="eastAsia"/>
                <w:szCs w:val="21"/>
              </w:rPr>
              <w:t>招商引资尽职调查</w:t>
            </w:r>
          </w:p>
        </w:tc>
        <w:tc>
          <w:tcPr>
            <w:tcW w:w="834" w:type="pct"/>
          </w:tcPr>
          <w:p w14:paraId="10CCC188" w14:textId="77777777" w:rsidR="001524D7" w:rsidRPr="00C75069" w:rsidRDefault="00522394" w:rsidP="00C75069">
            <w:pPr>
              <w:spacing w:line="570" w:lineRule="exact"/>
              <w:jc w:val="center"/>
              <w:rPr>
                <w:rFonts w:eastAsia="仿宋_GB2312"/>
                <w:szCs w:val="21"/>
              </w:rPr>
            </w:pPr>
            <w:r w:rsidRPr="00C75069">
              <w:rPr>
                <w:rFonts w:eastAsia="仿宋_GB2312"/>
                <w:szCs w:val="21"/>
              </w:rPr>
              <w:t>96,400</w:t>
            </w:r>
          </w:p>
        </w:tc>
        <w:tc>
          <w:tcPr>
            <w:tcW w:w="532" w:type="pct"/>
          </w:tcPr>
          <w:p w14:paraId="58D4278E" w14:textId="77777777" w:rsidR="001524D7" w:rsidRPr="00C75069" w:rsidRDefault="00522394" w:rsidP="00C75069">
            <w:pPr>
              <w:spacing w:line="570" w:lineRule="exact"/>
              <w:jc w:val="center"/>
              <w:rPr>
                <w:rFonts w:eastAsia="仿宋_GB2312"/>
                <w:szCs w:val="21"/>
              </w:rPr>
            </w:pPr>
            <w:r w:rsidRPr="00C75069">
              <w:rPr>
                <w:rFonts w:eastAsia="仿宋_GB2312"/>
                <w:szCs w:val="21"/>
              </w:rPr>
              <w:t>1</w:t>
            </w:r>
          </w:p>
        </w:tc>
        <w:tc>
          <w:tcPr>
            <w:tcW w:w="895" w:type="pct"/>
          </w:tcPr>
          <w:p w14:paraId="520D2CB7" w14:textId="77777777" w:rsidR="001524D7" w:rsidRPr="00C75069" w:rsidRDefault="00522394" w:rsidP="00C75069">
            <w:pPr>
              <w:spacing w:line="570" w:lineRule="exact"/>
              <w:jc w:val="center"/>
              <w:rPr>
                <w:rFonts w:eastAsia="仿宋_GB2312"/>
                <w:szCs w:val="21"/>
              </w:rPr>
            </w:pPr>
            <w:r w:rsidRPr="00C75069">
              <w:rPr>
                <w:rFonts w:eastAsia="仿宋_GB2312"/>
                <w:szCs w:val="21"/>
              </w:rPr>
              <w:t>96,400</w:t>
            </w:r>
          </w:p>
        </w:tc>
      </w:tr>
      <w:tr w:rsidR="001524D7" w14:paraId="3AF5243E" w14:textId="77777777" w:rsidTr="00C75069">
        <w:trPr>
          <w:trHeight w:hRule="exact" w:val="454"/>
        </w:trPr>
        <w:tc>
          <w:tcPr>
            <w:tcW w:w="475" w:type="pct"/>
          </w:tcPr>
          <w:p w14:paraId="529B6447" w14:textId="77777777" w:rsidR="001524D7" w:rsidRPr="00C75069" w:rsidRDefault="00522394" w:rsidP="00C75069">
            <w:pPr>
              <w:spacing w:line="570" w:lineRule="exact"/>
              <w:jc w:val="center"/>
              <w:rPr>
                <w:rFonts w:eastAsia="仿宋_GB2312"/>
                <w:szCs w:val="21"/>
              </w:rPr>
            </w:pPr>
            <w:r w:rsidRPr="00C75069">
              <w:rPr>
                <w:rFonts w:eastAsia="仿宋_GB2312"/>
                <w:szCs w:val="21"/>
              </w:rPr>
              <w:t>5</w:t>
            </w:r>
          </w:p>
        </w:tc>
        <w:tc>
          <w:tcPr>
            <w:tcW w:w="810" w:type="pct"/>
          </w:tcPr>
          <w:p w14:paraId="1E11B728" w14:textId="77777777" w:rsidR="001524D7" w:rsidRPr="00C75069" w:rsidRDefault="00522394" w:rsidP="00C75069">
            <w:pPr>
              <w:spacing w:line="570" w:lineRule="exact"/>
              <w:jc w:val="center"/>
              <w:rPr>
                <w:rFonts w:eastAsia="仿宋_GB2312"/>
                <w:szCs w:val="21"/>
              </w:rPr>
            </w:pPr>
            <w:r w:rsidRPr="00C75069">
              <w:rPr>
                <w:rFonts w:eastAsia="仿宋_GB2312" w:hint="eastAsia"/>
                <w:szCs w:val="21"/>
              </w:rPr>
              <w:t>项目</w:t>
            </w:r>
            <w:r w:rsidRPr="00C75069">
              <w:rPr>
                <w:rFonts w:eastAsia="仿宋_GB2312" w:hint="eastAsia"/>
                <w:szCs w:val="21"/>
              </w:rPr>
              <w:t>5</w:t>
            </w:r>
          </w:p>
        </w:tc>
        <w:tc>
          <w:tcPr>
            <w:tcW w:w="1452" w:type="pct"/>
          </w:tcPr>
          <w:p w14:paraId="62407B15" w14:textId="77777777" w:rsidR="001524D7" w:rsidRPr="00C75069" w:rsidRDefault="00522394" w:rsidP="00C75069">
            <w:pPr>
              <w:spacing w:line="570" w:lineRule="exact"/>
              <w:jc w:val="center"/>
              <w:rPr>
                <w:rFonts w:eastAsia="仿宋_GB2312"/>
                <w:szCs w:val="21"/>
              </w:rPr>
            </w:pPr>
            <w:r w:rsidRPr="00C75069">
              <w:rPr>
                <w:rFonts w:eastAsia="仿宋_GB2312" w:hint="eastAsia"/>
                <w:szCs w:val="21"/>
              </w:rPr>
              <w:t>招商引资尽职调查</w:t>
            </w:r>
          </w:p>
        </w:tc>
        <w:tc>
          <w:tcPr>
            <w:tcW w:w="834" w:type="pct"/>
          </w:tcPr>
          <w:p w14:paraId="630F33F1" w14:textId="77777777" w:rsidR="001524D7" w:rsidRPr="00C75069" w:rsidRDefault="00522394" w:rsidP="00C75069">
            <w:pPr>
              <w:spacing w:line="570" w:lineRule="exact"/>
              <w:jc w:val="center"/>
              <w:rPr>
                <w:rFonts w:eastAsia="仿宋_GB2312"/>
                <w:szCs w:val="21"/>
              </w:rPr>
            </w:pPr>
            <w:r w:rsidRPr="00C75069">
              <w:rPr>
                <w:rFonts w:eastAsia="仿宋_GB2312"/>
                <w:szCs w:val="21"/>
              </w:rPr>
              <w:t>96,400</w:t>
            </w:r>
          </w:p>
        </w:tc>
        <w:tc>
          <w:tcPr>
            <w:tcW w:w="532" w:type="pct"/>
          </w:tcPr>
          <w:p w14:paraId="23990DBB" w14:textId="77777777" w:rsidR="001524D7" w:rsidRPr="00C75069" w:rsidRDefault="00522394" w:rsidP="00C75069">
            <w:pPr>
              <w:spacing w:line="570" w:lineRule="exact"/>
              <w:jc w:val="center"/>
              <w:rPr>
                <w:rFonts w:eastAsia="仿宋_GB2312"/>
                <w:szCs w:val="21"/>
              </w:rPr>
            </w:pPr>
            <w:r w:rsidRPr="00C75069">
              <w:rPr>
                <w:rFonts w:eastAsia="仿宋_GB2312"/>
                <w:szCs w:val="21"/>
              </w:rPr>
              <w:t>1</w:t>
            </w:r>
          </w:p>
        </w:tc>
        <w:tc>
          <w:tcPr>
            <w:tcW w:w="895" w:type="pct"/>
          </w:tcPr>
          <w:p w14:paraId="4F36DA2C" w14:textId="77777777" w:rsidR="001524D7" w:rsidRPr="00C75069" w:rsidRDefault="00522394" w:rsidP="00C75069">
            <w:pPr>
              <w:spacing w:line="570" w:lineRule="exact"/>
              <w:jc w:val="center"/>
              <w:rPr>
                <w:rFonts w:eastAsia="仿宋_GB2312"/>
                <w:szCs w:val="21"/>
              </w:rPr>
            </w:pPr>
            <w:r w:rsidRPr="00C75069">
              <w:rPr>
                <w:rFonts w:eastAsia="仿宋_GB2312"/>
                <w:szCs w:val="21"/>
              </w:rPr>
              <w:t>96,400</w:t>
            </w:r>
          </w:p>
        </w:tc>
      </w:tr>
      <w:tr w:rsidR="001524D7" w14:paraId="060A9213" w14:textId="77777777" w:rsidTr="00C75069">
        <w:trPr>
          <w:trHeight w:hRule="exact" w:val="454"/>
        </w:trPr>
        <w:tc>
          <w:tcPr>
            <w:tcW w:w="475" w:type="pct"/>
          </w:tcPr>
          <w:p w14:paraId="2D9A994F" w14:textId="77777777" w:rsidR="001524D7" w:rsidRPr="00C75069" w:rsidRDefault="00522394" w:rsidP="00C75069">
            <w:pPr>
              <w:spacing w:line="570" w:lineRule="exact"/>
              <w:jc w:val="center"/>
              <w:rPr>
                <w:rFonts w:eastAsia="仿宋_GB2312"/>
                <w:szCs w:val="21"/>
              </w:rPr>
            </w:pPr>
            <w:r w:rsidRPr="00C75069">
              <w:rPr>
                <w:rFonts w:eastAsia="仿宋_GB2312"/>
                <w:szCs w:val="21"/>
              </w:rPr>
              <w:t>6</w:t>
            </w:r>
          </w:p>
        </w:tc>
        <w:tc>
          <w:tcPr>
            <w:tcW w:w="810" w:type="pct"/>
          </w:tcPr>
          <w:p w14:paraId="13118F1A" w14:textId="77777777" w:rsidR="001524D7" w:rsidRPr="00C75069" w:rsidRDefault="00522394" w:rsidP="00C75069">
            <w:pPr>
              <w:spacing w:line="570" w:lineRule="exact"/>
              <w:jc w:val="center"/>
              <w:rPr>
                <w:rFonts w:eastAsia="仿宋_GB2312"/>
                <w:szCs w:val="21"/>
              </w:rPr>
            </w:pPr>
            <w:r w:rsidRPr="00C75069">
              <w:rPr>
                <w:rFonts w:eastAsia="仿宋_GB2312" w:hint="eastAsia"/>
                <w:szCs w:val="21"/>
              </w:rPr>
              <w:t>项目</w:t>
            </w:r>
            <w:r w:rsidRPr="00C75069">
              <w:rPr>
                <w:rFonts w:eastAsia="仿宋_GB2312" w:hint="eastAsia"/>
                <w:szCs w:val="21"/>
              </w:rPr>
              <w:t>6</w:t>
            </w:r>
          </w:p>
        </w:tc>
        <w:tc>
          <w:tcPr>
            <w:tcW w:w="1452" w:type="pct"/>
          </w:tcPr>
          <w:p w14:paraId="075F1969" w14:textId="77777777" w:rsidR="001524D7" w:rsidRPr="00C75069" w:rsidRDefault="00522394" w:rsidP="00C75069">
            <w:pPr>
              <w:spacing w:line="570" w:lineRule="exact"/>
              <w:jc w:val="center"/>
              <w:rPr>
                <w:rFonts w:eastAsia="仿宋_GB2312"/>
                <w:szCs w:val="21"/>
              </w:rPr>
            </w:pPr>
            <w:r w:rsidRPr="00C75069">
              <w:rPr>
                <w:rFonts w:eastAsia="仿宋_GB2312" w:hint="eastAsia"/>
                <w:szCs w:val="21"/>
              </w:rPr>
              <w:t>招商引资尽职调查</w:t>
            </w:r>
          </w:p>
        </w:tc>
        <w:tc>
          <w:tcPr>
            <w:tcW w:w="834" w:type="pct"/>
          </w:tcPr>
          <w:p w14:paraId="340335A3" w14:textId="77777777" w:rsidR="001524D7" w:rsidRPr="00C75069" w:rsidRDefault="00522394" w:rsidP="00C75069">
            <w:pPr>
              <w:spacing w:line="570" w:lineRule="exact"/>
              <w:jc w:val="center"/>
              <w:rPr>
                <w:rFonts w:eastAsia="仿宋_GB2312"/>
                <w:szCs w:val="21"/>
              </w:rPr>
            </w:pPr>
            <w:r w:rsidRPr="00C75069">
              <w:rPr>
                <w:rFonts w:eastAsia="仿宋_GB2312"/>
                <w:szCs w:val="21"/>
              </w:rPr>
              <w:t>96,400</w:t>
            </w:r>
          </w:p>
        </w:tc>
        <w:tc>
          <w:tcPr>
            <w:tcW w:w="532" w:type="pct"/>
          </w:tcPr>
          <w:p w14:paraId="4745845A" w14:textId="77777777" w:rsidR="001524D7" w:rsidRPr="00C75069" w:rsidRDefault="00522394" w:rsidP="00C75069">
            <w:pPr>
              <w:spacing w:line="570" w:lineRule="exact"/>
              <w:jc w:val="center"/>
              <w:rPr>
                <w:rFonts w:eastAsia="仿宋_GB2312"/>
                <w:szCs w:val="21"/>
              </w:rPr>
            </w:pPr>
            <w:r w:rsidRPr="00C75069">
              <w:rPr>
                <w:rFonts w:eastAsia="仿宋_GB2312"/>
                <w:szCs w:val="21"/>
              </w:rPr>
              <w:t>1</w:t>
            </w:r>
          </w:p>
        </w:tc>
        <w:tc>
          <w:tcPr>
            <w:tcW w:w="895" w:type="pct"/>
          </w:tcPr>
          <w:p w14:paraId="706D8F6C" w14:textId="77777777" w:rsidR="001524D7" w:rsidRPr="00C75069" w:rsidRDefault="00522394" w:rsidP="00C75069">
            <w:pPr>
              <w:spacing w:line="570" w:lineRule="exact"/>
              <w:jc w:val="center"/>
              <w:rPr>
                <w:rFonts w:eastAsia="仿宋_GB2312"/>
                <w:szCs w:val="21"/>
              </w:rPr>
            </w:pPr>
            <w:r w:rsidRPr="00C75069">
              <w:rPr>
                <w:rFonts w:eastAsia="仿宋_GB2312"/>
                <w:szCs w:val="21"/>
              </w:rPr>
              <w:t>96,400</w:t>
            </w:r>
          </w:p>
        </w:tc>
      </w:tr>
      <w:tr w:rsidR="001524D7" w14:paraId="7364143E" w14:textId="77777777" w:rsidTr="00C75069">
        <w:trPr>
          <w:trHeight w:hRule="exact" w:val="454"/>
        </w:trPr>
        <w:tc>
          <w:tcPr>
            <w:tcW w:w="475" w:type="pct"/>
          </w:tcPr>
          <w:p w14:paraId="2B62E56D" w14:textId="77777777" w:rsidR="001524D7" w:rsidRPr="00C75069" w:rsidRDefault="00522394" w:rsidP="00C75069">
            <w:pPr>
              <w:spacing w:line="570" w:lineRule="exact"/>
              <w:jc w:val="center"/>
              <w:rPr>
                <w:rFonts w:eastAsia="仿宋_GB2312"/>
                <w:szCs w:val="21"/>
              </w:rPr>
            </w:pPr>
            <w:r w:rsidRPr="00C75069">
              <w:rPr>
                <w:rFonts w:eastAsia="仿宋_GB2312"/>
                <w:szCs w:val="21"/>
              </w:rPr>
              <w:t>7</w:t>
            </w:r>
          </w:p>
        </w:tc>
        <w:tc>
          <w:tcPr>
            <w:tcW w:w="810" w:type="pct"/>
          </w:tcPr>
          <w:p w14:paraId="7643AB4E" w14:textId="77777777" w:rsidR="001524D7" w:rsidRPr="00C75069" w:rsidRDefault="00522394" w:rsidP="00C75069">
            <w:pPr>
              <w:spacing w:line="570" w:lineRule="exact"/>
              <w:jc w:val="center"/>
              <w:rPr>
                <w:rFonts w:eastAsia="仿宋_GB2312"/>
                <w:szCs w:val="21"/>
              </w:rPr>
            </w:pPr>
            <w:r w:rsidRPr="00C75069">
              <w:rPr>
                <w:rFonts w:eastAsia="仿宋_GB2312" w:hint="eastAsia"/>
                <w:szCs w:val="21"/>
              </w:rPr>
              <w:t>项目</w:t>
            </w:r>
            <w:r w:rsidRPr="00C75069">
              <w:rPr>
                <w:rFonts w:eastAsia="仿宋_GB2312" w:hint="eastAsia"/>
                <w:szCs w:val="21"/>
              </w:rPr>
              <w:t>7</w:t>
            </w:r>
          </w:p>
        </w:tc>
        <w:tc>
          <w:tcPr>
            <w:tcW w:w="1452" w:type="pct"/>
          </w:tcPr>
          <w:p w14:paraId="39AFA2A4" w14:textId="77777777" w:rsidR="001524D7" w:rsidRPr="00C75069" w:rsidRDefault="00522394" w:rsidP="00C75069">
            <w:pPr>
              <w:spacing w:line="570" w:lineRule="exact"/>
              <w:jc w:val="center"/>
              <w:rPr>
                <w:rFonts w:eastAsia="仿宋_GB2312"/>
                <w:szCs w:val="21"/>
              </w:rPr>
            </w:pPr>
            <w:r w:rsidRPr="00C75069">
              <w:rPr>
                <w:rFonts w:eastAsia="仿宋_GB2312" w:hint="eastAsia"/>
                <w:szCs w:val="21"/>
              </w:rPr>
              <w:t>招商引资尽职调查</w:t>
            </w:r>
          </w:p>
        </w:tc>
        <w:tc>
          <w:tcPr>
            <w:tcW w:w="834" w:type="pct"/>
          </w:tcPr>
          <w:p w14:paraId="0E2C12EE" w14:textId="77777777" w:rsidR="001524D7" w:rsidRPr="00C75069" w:rsidRDefault="00522394" w:rsidP="00C75069">
            <w:pPr>
              <w:spacing w:line="570" w:lineRule="exact"/>
              <w:jc w:val="center"/>
              <w:rPr>
                <w:rFonts w:eastAsia="仿宋_GB2312"/>
                <w:szCs w:val="21"/>
              </w:rPr>
            </w:pPr>
            <w:r w:rsidRPr="00C75069">
              <w:rPr>
                <w:rFonts w:eastAsia="仿宋_GB2312"/>
                <w:szCs w:val="21"/>
              </w:rPr>
              <w:t>96,400</w:t>
            </w:r>
          </w:p>
        </w:tc>
        <w:tc>
          <w:tcPr>
            <w:tcW w:w="532" w:type="pct"/>
          </w:tcPr>
          <w:p w14:paraId="239068BF" w14:textId="77777777" w:rsidR="001524D7" w:rsidRPr="00C75069" w:rsidRDefault="00522394" w:rsidP="00C75069">
            <w:pPr>
              <w:spacing w:line="570" w:lineRule="exact"/>
              <w:jc w:val="center"/>
              <w:rPr>
                <w:rFonts w:eastAsia="仿宋_GB2312"/>
                <w:szCs w:val="21"/>
              </w:rPr>
            </w:pPr>
            <w:r w:rsidRPr="00C75069">
              <w:rPr>
                <w:rFonts w:eastAsia="仿宋_GB2312"/>
                <w:szCs w:val="21"/>
              </w:rPr>
              <w:t>1</w:t>
            </w:r>
          </w:p>
        </w:tc>
        <w:tc>
          <w:tcPr>
            <w:tcW w:w="895" w:type="pct"/>
          </w:tcPr>
          <w:p w14:paraId="04132590" w14:textId="77777777" w:rsidR="001524D7" w:rsidRPr="00C75069" w:rsidRDefault="00522394" w:rsidP="00C75069">
            <w:pPr>
              <w:spacing w:line="570" w:lineRule="exact"/>
              <w:jc w:val="center"/>
              <w:rPr>
                <w:rFonts w:eastAsia="仿宋_GB2312"/>
                <w:szCs w:val="21"/>
              </w:rPr>
            </w:pPr>
            <w:r w:rsidRPr="00C75069">
              <w:rPr>
                <w:rFonts w:eastAsia="仿宋_GB2312"/>
                <w:szCs w:val="21"/>
              </w:rPr>
              <w:t>96,400</w:t>
            </w:r>
          </w:p>
        </w:tc>
      </w:tr>
      <w:tr w:rsidR="001524D7" w14:paraId="37495FD0" w14:textId="77777777" w:rsidTr="00C75069">
        <w:trPr>
          <w:trHeight w:hRule="exact" w:val="454"/>
        </w:trPr>
        <w:tc>
          <w:tcPr>
            <w:tcW w:w="475" w:type="pct"/>
          </w:tcPr>
          <w:p w14:paraId="6A528053" w14:textId="77777777" w:rsidR="001524D7" w:rsidRPr="00C75069" w:rsidRDefault="00522394" w:rsidP="00C75069">
            <w:pPr>
              <w:spacing w:line="570" w:lineRule="exact"/>
              <w:jc w:val="center"/>
              <w:rPr>
                <w:rFonts w:eastAsia="仿宋_GB2312"/>
                <w:szCs w:val="21"/>
              </w:rPr>
            </w:pPr>
            <w:r w:rsidRPr="00C75069">
              <w:rPr>
                <w:rFonts w:eastAsia="仿宋_GB2312"/>
                <w:szCs w:val="21"/>
              </w:rPr>
              <w:t>8</w:t>
            </w:r>
          </w:p>
        </w:tc>
        <w:tc>
          <w:tcPr>
            <w:tcW w:w="810" w:type="pct"/>
          </w:tcPr>
          <w:p w14:paraId="580993DB" w14:textId="77777777" w:rsidR="001524D7" w:rsidRPr="00C75069" w:rsidRDefault="00522394" w:rsidP="00C75069">
            <w:pPr>
              <w:spacing w:line="570" w:lineRule="exact"/>
              <w:jc w:val="center"/>
              <w:rPr>
                <w:rFonts w:eastAsia="仿宋_GB2312"/>
                <w:szCs w:val="21"/>
              </w:rPr>
            </w:pPr>
            <w:r w:rsidRPr="00C75069">
              <w:rPr>
                <w:rFonts w:eastAsia="仿宋_GB2312" w:hint="eastAsia"/>
                <w:szCs w:val="21"/>
              </w:rPr>
              <w:t>项目</w:t>
            </w:r>
            <w:r w:rsidRPr="00C75069">
              <w:rPr>
                <w:rFonts w:eastAsia="仿宋_GB2312"/>
                <w:szCs w:val="21"/>
              </w:rPr>
              <w:t>8</w:t>
            </w:r>
          </w:p>
        </w:tc>
        <w:tc>
          <w:tcPr>
            <w:tcW w:w="1452" w:type="pct"/>
          </w:tcPr>
          <w:p w14:paraId="35BCA759" w14:textId="77777777" w:rsidR="001524D7" w:rsidRPr="00C75069" w:rsidRDefault="00522394" w:rsidP="00C75069">
            <w:pPr>
              <w:spacing w:line="570" w:lineRule="exact"/>
              <w:jc w:val="center"/>
              <w:rPr>
                <w:rFonts w:eastAsia="仿宋_GB2312"/>
                <w:szCs w:val="21"/>
              </w:rPr>
            </w:pPr>
            <w:r w:rsidRPr="00C75069">
              <w:rPr>
                <w:rFonts w:eastAsia="仿宋_GB2312" w:hint="eastAsia"/>
                <w:szCs w:val="21"/>
              </w:rPr>
              <w:t>招商引资尽职调查</w:t>
            </w:r>
          </w:p>
        </w:tc>
        <w:tc>
          <w:tcPr>
            <w:tcW w:w="834" w:type="pct"/>
          </w:tcPr>
          <w:p w14:paraId="4792ACAC" w14:textId="77777777" w:rsidR="001524D7" w:rsidRPr="00C75069" w:rsidRDefault="00522394" w:rsidP="00C75069">
            <w:pPr>
              <w:spacing w:line="570" w:lineRule="exact"/>
              <w:jc w:val="center"/>
              <w:rPr>
                <w:rFonts w:eastAsia="仿宋_GB2312"/>
                <w:szCs w:val="21"/>
              </w:rPr>
            </w:pPr>
            <w:r w:rsidRPr="00C75069">
              <w:rPr>
                <w:rFonts w:eastAsia="仿宋_GB2312"/>
                <w:szCs w:val="21"/>
              </w:rPr>
              <w:t>96,400</w:t>
            </w:r>
          </w:p>
        </w:tc>
        <w:tc>
          <w:tcPr>
            <w:tcW w:w="532" w:type="pct"/>
          </w:tcPr>
          <w:p w14:paraId="3891436F" w14:textId="77777777" w:rsidR="001524D7" w:rsidRPr="00C75069" w:rsidRDefault="00522394" w:rsidP="00C75069">
            <w:pPr>
              <w:spacing w:line="570" w:lineRule="exact"/>
              <w:jc w:val="center"/>
              <w:rPr>
                <w:rFonts w:eastAsia="仿宋_GB2312"/>
                <w:szCs w:val="21"/>
              </w:rPr>
            </w:pPr>
            <w:r w:rsidRPr="00C75069">
              <w:rPr>
                <w:rFonts w:eastAsia="仿宋_GB2312"/>
                <w:szCs w:val="21"/>
              </w:rPr>
              <w:t>1</w:t>
            </w:r>
          </w:p>
        </w:tc>
        <w:tc>
          <w:tcPr>
            <w:tcW w:w="895" w:type="pct"/>
          </w:tcPr>
          <w:p w14:paraId="0070C019" w14:textId="77777777" w:rsidR="001524D7" w:rsidRPr="00C75069" w:rsidRDefault="00522394" w:rsidP="00C75069">
            <w:pPr>
              <w:spacing w:line="570" w:lineRule="exact"/>
              <w:jc w:val="center"/>
              <w:rPr>
                <w:rFonts w:eastAsia="仿宋_GB2312"/>
                <w:szCs w:val="21"/>
              </w:rPr>
            </w:pPr>
            <w:r w:rsidRPr="00C75069">
              <w:rPr>
                <w:rFonts w:eastAsia="仿宋_GB2312"/>
                <w:szCs w:val="21"/>
              </w:rPr>
              <w:t>96,400</w:t>
            </w:r>
          </w:p>
        </w:tc>
      </w:tr>
      <w:tr w:rsidR="001524D7" w14:paraId="5547C6F7" w14:textId="77777777" w:rsidTr="00C75069">
        <w:trPr>
          <w:trHeight w:hRule="exact" w:val="454"/>
        </w:trPr>
        <w:tc>
          <w:tcPr>
            <w:tcW w:w="475" w:type="pct"/>
          </w:tcPr>
          <w:p w14:paraId="2ADF3DD3" w14:textId="77777777" w:rsidR="001524D7" w:rsidRPr="00C75069" w:rsidRDefault="00522394" w:rsidP="00C75069">
            <w:pPr>
              <w:spacing w:line="570" w:lineRule="exact"/>
              <w:jc w:val="center"/>
              <w:rPr>
                <w:rFonts w:eastAsia="仿宋_GB2312"/>
                <w:szCs w:val="21"/>
              </w:rPr>
            </w:pPr>
            <w:r w:rsidRPr="00C75069">
              <w:rPr>
                <w:rFonts w:eastAsia="仿宋_GB2312"/>
                <w:szCs w:val="21"/>
              </w:rPr>
              <w:t>9</w:t>
            </w:r>
          </w:p>
        </w:tc>
        <w:tc>
          <w:tcPr>
            <w:tcW w:w="810" w:type="pct"/>
          </w:tcPr>
          <w:p w14:paraId="69428AB6" w14:textId="77777777" w:rsidR="001524D7" w:rsidRPr="00C75069" w:rsidRDefault="00522394" w:rsidP="00C75069">
            <w:pPr>
              <w:spacing w:line="570" w:lineRule="exact"/>
              <w:jc w:val="center"/>
              <w:rPr>
                <w:rFonts w:eastAsia="仿宋_GB2312"/>
                <w:szCs w:val="21"/>
              </w:rPr>
            </w:pPr>
            <w:r w:rsidRPr="00C75069">
              <w:rPr>
                <w:rFonts w:eastAsia="仿宋_GB2312" w:hint="eastAsia"/>
                <w:szCs w:val="21"/>
              </w:rPr>
              <w:t>项目</w:t>
            </w:r>
            <w:r w:rsidRPr="00C75069">
              <w:rPr>
                <w:rFonts w:eastAsia="仿宋_GB2312" w:hint="eastAsia"/>
                <w:szCs w:val="21"/>
              </w:rPr>
              <w:t>9</w:t>
            </w:r>
          </w:p>
        </w:tc>
        <w:tc>
          <w:tcPr>
            <w:tcW w:w="1452" w:type="pct"/>
          </w:tcPr>
          <w:p w14:paraId="37E21E7D" w14:textId="77777777" w:rsidR="001524D7" w:rsidRPr="00C75069" w:rsidRDefault="00522394" w:rsidP="00C75069">
            <w:pPr>
              <w:spacing w:line="570" w:lineRule="exact"/>
              <w:jc w:val="center"/>
              <w:rPr>
                <w:rFonts w:eastAsia="仿宋_GB2312"/>
                <w:szCs w:val="21"/>
              </w:rPr>
            </w:pPr>
            <w:r w:rsidRPr="00C75069">
              <w:rPr>
                <w:rFonts w:eastAsia="仿宋_GB2312" w:hint="eastAsia"/>
                <w:szCs w:val="21"/>
              </w:rPr>
              <w:t>招商引资尽职调查</w:t>
            </w:r>
          </w:p>
        </w:tc>
        <w:tc>
          <w:tcPr>
            <w:tcW w:w="834" w:type="pct"/>
          </w:tcPr>
          <w:p w14:paraId="02D27392" w14:textId="77777777" w:rsidR="001524D7" w:rsidRPr="00C75069" w:rsidRDefault="00522394" w:rsidP="00C75069">
            <w:pPr>
              <w:spacing w:line="570" w:lineRule="exact"/>
              <w:jc w:val="center"/>
              <w:rPr>
                <w:rFonts w:eastAsia="仿宋_GB2312"/>
                <w:szCs w:val="21"/>
              </w:rPr>
            </w:pPr>
            <w:r w:rsidRPr="00C75069">
              <w:rPr>
                <w:rFonts w:eastAsia="仿宋_GB2312"/>
                <w:szCs w:val="21"/>
              </w:rPr>
              <w:t>96,400</w:t>
            </w:r>
          </w:p>
        </w:tc>
        <w:tc>
          <w:tcPr>
            <w:tcW w:w="532" w:type="pct"/>
          </w:tcPr>
          <w:p w14:paraId="62774959" w14:textId="77777777" w:rsidR="001524D7" w:rsidRPr="00C75069" w:rsidRDefault="00522394" w:rsidP="00C75069">
            <w:pPr>
              <w:spacing w:line="570" w:lineRule="exact"/>
              <w:jc w:val="center"/>
              <w:rPr>
                <w:rFonts w:eastAsia="仿宋_GB2312"/>
                <w:szCs w:val="21"/>
              </w:rPr>
            </w:pPr>
            <w:r w:rsidRPr="00C75069">
              <w:rPr>
                <w:rFonts w:eastAsia="仿宋_GB2312"/>
                <w:szCs w:val="21"/>
              </w:rPr>
              <w:t>1</w:t>
            </w:r>
          </w:p>
        </w:tc>
        <w:tc>
          <w:tcPr>
            <w:tcW w:w="895" w:type="pct"/>
          </w:tcPr>
          <w:p w14:paraId="054FD1AE" w14:textId="77777777" w:rsidR="001524D7" w:rsidRPr="00C75069" w:rsidRDefault="00522394" w:rsidP="00C75069">
            <w:pPr>
              <w:spacing w:line="570" w:lineRule="exact"/>
              <w:jc w:val="center"/>
              <w:rPr>
                <w:rFonts w:eastAsia="仿宋_GB2312"/>
                <w:szCs w:val="21"/>
              </w:rPr>
            </w:pPr>
            <w:r w:rsidRPr="00C75069">
              <w:rPr>
                <w:rFonts w:eastAsia="仿宋_GB2312"/>
                <w:szCs w:val="21"/>
              </w:rPr>
              <w:t>96,400</w:t>
            </w:r>
          </w:p>
        </w:tc>
      </w:tr>
      <w:tr w:rsidR="001524D7" w14:paraId="7B8925A2" w14:textId="77777777" w:rsidTr="00C75069">
        <w:trPr>
          <w:trHeight w:hRule="exact" w:val="454"/>
        </w:trPr>
        <w:tc>
          <w:tcPr>
            <w:tcW w:w="475" w:type="pct"/>
          </w:tcPr>
          <w:p w14:paraId="28B71967" w14:textId="77777777" w:rsidR="001524D7" w:rsidRPr="00C75069" w:rsidRDefault="00522394" w:rsidP="00C75069">
            <w:pPr>
              <w:spacing w:line="570" w:lineRule="exact"/>
              <w:jc w:val="center"/>
              <w:rPr>
                <w:rFonts w:eastAsia="仿宋_GB2312"/>
                <w:szCs w:val="21"/>
              </w:rPr>
            </w:pPr>
            <w:r w:rsidRPr="00C75069">
              <w:rPr>
                <w:rFonts w:eastAsia="仿宋_GB2312"/>
                <w:szCs w:val="21"/>
              </w:rPr>
              <w:t>1</w:t>
            </w:r>
            <w:r w:rsidRPr="00C75069">
              <w:rPr>
                <w:rFonts w:eastAsia="仿宋_GB2312"/>
                <w:szCs w:val="21"/>
              </w:rPr>
              <w:t>0</w:t>
            </w:r>
          </w:p>
        </w:tc>
        <w:tc>
          <w:tcPr>
            <w:tcW w:w="810" w:type="pct"/>
          </w:tcPr>
          <w:p w14:paraId="08AC7E00" w14:textId="77777777" w:rsidR="001524D7" w:rsidRPr="00C75069" w:rsidRDefault="00522394" w:rsidP="00C75069">
            <w:pPr>
              <w:spacing w:line="570" w:lineRule="exact"/>
              <w:jc w:val="center"/>
              <w:rPr>
                <w:rFonts w:eastAsia="仿宋_GB2312"/>
                <w:szCs w:val="21"/>
              </w:rPr>
            </w:pPr>
            <w:r w:rsidRPr="00C75069">
              <w:rPr>
                <w:rFonts w:eastAsia="仿宋_GB2312" w:hint="eastAsia"/>
                <w:szCs w:val="21"/>
              </w:rPr>
              <w:t>项目</w:t>
            </w:r>
            <w:r w:rsidRPr="00C75069">
              <w:rPr>
                <w:rFonts w:eastAsia="仿宋_GB2312" w:hint="eastAsia"/>
                <w:szCs w:val="21"/>
              </w:rPr>
              <w:t>1</w:t>
            </w:r>
            <w:r w:rsidRPr="00C75069">
              <w:rPr>
                <w:rFonts w:eastAsia="仿宋_GB2312"/>
                <w:szCs w:val="21"/>
              </w:rPr>
              <w:t>0</w:t>
            </w:r>
          </w:p>
        </w:tc>
        <w:tc>
          <w:tcPr>
            <w:tcW w:w="1452" w:type="pct"/>
          </w:tcPr>
          <w:p w14:paraId="3A7CBFD5" w14:textId="77777777" w:rsidR="001524D7" w:rsidRPr="00C75069" w:rsidRDefault="00522394" w:rsidP="00C75069">
            <w:pPr>
              <w:spacing w:line="570" w:lineRule="exact"/>
              <w:jc w:val="center"/>
              <w:rPr>
                <w:rFonts w:eastAsia="仿宋_GB2312"/>
                <w:szCs w:val="21"/>
              </w:rPr>
            </w:pPr>
            <w:r w:rsidRPr="00C75069">
              <w:rPr>
                <w:rFonts w:eastAsia="仿宋_GB2312" w:hint="eastAsia"/>
                <w:szCs w:val="21"/>
              </w:rPr>
              <w:t>招商引资尽职调查</w:t>
            </w:r>
          </w:p>
        </w:tc>
        <w:tc>
          <w:tcPr>
            <w:tcW w:w="834" w:type="pct"/>
          </w:tcPr>
          <w:p w14:paraId="6FCD5FB0" w14:textId="77777777" w:rsidR="001524D7" w:rsidRPr="00C75069" w:rsidRDefault="00522394" w:rsidP="00C75069">
            <w:pPr>
              <w:spacing w:line="570" w:lineRule="exact"/>
              <w:jc w:val="center"/>
              <w:rPr>
                <w:rFonts w:eastAsia="仿宋_GB2312"/>
                <w:szCs w:val="21"/>
              </w:rPr>
            </w:pPr>
            <w:r w:rsidRPr="00C75069">
              <w:rPr>
                <w:rFonts w:eastAsia="仿宋_GB2312"/>
                <w:szCs w:val="21"/>
              </w:rPr>
              <w:t>96,400</w:t>
            </w:r>
          </w:p>
        </w:tc>
        <w:tc>
          <w:tcPr>
            <w:tcW w:w="532" w:type="pct"/>
          </w:tcPr>
          <w:p w14:paraId="4A09E693" w14:textId="77777777" w:rsidR="001524D7" w:rsidRPr="00C75069" w:rsidRDefault="00522394" w:rsidP="00C75069">
            <w:pPr>
              <w:spacing w:line="570" w:lineRule="exact"/>
              <w:jc w:val="center"/>
              <w:rPr>
                <w:rFonts w:eastAsia="仿宋_GB2312"/>
                <w:szCs w:val="21"/>
              </w:rPr>
            </w:pPr>
            <w:r w:rsidRPr="00C75069">
              <w:rPr>
                <w:rFonts w:eastAsia="仿宋_GB2312"/>
                <w:szCs w:val="21"/>
              </w:rPr>
              <w:t>1</w:t>
            </w:r>
          </w:p>
        </w:tc>
        <w:tc>
          <w:tcPr>
            <w:tcW w:w="895" w:type="pct"/>
          </w:tcPr>
          <w:p w14:paraId="242DB948" w14:textId="77777777" w:rsidR="001524D7" w:rsidRPr="00C75069" w:rsidRDefault="00522394" w:rsidP="00C75069">
            <w:pPr>
              <w:spacing w:line="570" w:lineRule="exact"/>
              <w:jc w:val="center"/>
              <w:rPr>
                <w:rFonts w:eastAsia="仿宋_GB2312"/>
                <w:szCs w:val="21"/>
              </w:rPr>
            </w:pPr>
            <w:r w:rsidRPr="00C75069">
              <w:rPr>
                <w:rFonts w:eastAsia="仿宋_GB2312"/>
                <w:szCs w:val="21"/>
              </w:rPr>
              <w:t>96,400</w:t>
            </w:r>
          </w:p>
        </w:tc>
      </w:tr>
      <w:tr w:rsidR="001524D7" w14:paraId="78541A8E" w14:textId="77777777" w:rsidTr="00C75069">
        <w:trPr>
          <w:trHeight w:hRule="exact" w:val="454"/>
        </w:trPr>
        <w:tc>
          <w:tcPr>
            <w:tcW w:w="4104" w:type="pct"/>
            <w:gridSpan w:val="5"/>
          </w:tcPr>
          <w:p w14:paraId="6F4DC2F0" w14:textId="77777777" w:rsidR="001524D7" w:rsidRPr="00C75069" w:rsidRDefault="00522394" w:rsidP="00C75069">
            <w:pPr>
              <w:spacing w:line="570" w:lineRule="exact"/>
              <w:jc w:val="center"/>
              <w:rPr>
                <w:rFonts w:eastAsia="仿宋_GB2312"/>
                <w:szCs w:val="21"/>
              </w:rPr>
            </w:pPr>
            <w:r w:rsidRPr="00C75069">
              <w:rPr>
                <w:rFonts w:eastAsia="仿宋_GB2312" w:hint="eastAsia"/>
                <w:szCs w:val="21"/>
              </w:rPr>
              <w:t>合计</w:t>
            </w:r>
          </w:p>
        </w:tc>
        <w:tc>
          <w:tcPr>
            <w:tcW w:w="895" w:type="pct"/>
          </w:tcPr>
          <w:p w14:paraId="44F15AE0" w14:textId="77777777" w:rsidR="001524D7" w:rsidRPr="00C75069" w:rsidRDefault="00522394" w:rsidP="00C75069">
            <w:pPr>
              <w:spacing w:line="570" w:lineRule="exact"/>
              <w:jc w:val="center"/>
              <w:rPr>
                <w:rFonts w:eastAsia="仿宋_GB2312"/>
                <w:szCs w:val="21"/>
              </w:rPr>
            </w:pPr>
            <w:r w:rsidRPr="00C75069">
              <w:rPr>
                <w:rFonts w:eastAsia="仿宋_GB2312"/>
                <w:szCs w:val="21"/>
              </w:rPr>
              <w:t>964,000</w:t>
            </w:r>
          </w:p>
        </w:tc>
      </w:tr>
    </w:tbl>
    <w:p w14:paraId="2E80FCC6" w14:textId="77777777" w:rsidR="001524D7" w:rsidRPr="00C75069" w:rsidRDefault="00522394" w:rsidP="00C75069">
      <w:pPr>
        <w:spacing w:line="570" w:lineRule="exact"/>
        <w:ind w:firstLineChars="200" w:firstLine="560"/>
        <w:rPr>
          <w:rFonts w:eastAsia="仿宋_GB2312"/>
          <w:sz w:val="28"/>
          <w:szCs w:val="28"/>
        </w:rPr>
      </w:pPr>
      <w:r w:rsidRPr="00C75069">
        <w:rPr>
          <w:rFonts w:eastAsia="仿宋_GB2312"/>
          <w:sz w:val="28"/>
          <w:szCs w:val="28"/>
        </w:rPr>
        <w:lastRenderedPageBreak/>
        <w:t>2.</w:t>
      </w:r>
      <w:r w:rsidRPr="00C75069">
        <w:rPr>
          <w:rFonts w:eastAsia="仿宋_GB2312"/>
          <w:sz w:val="28"/>
          <w:szCs w:val="28"/>
        </w:rPr>
        <w:t>服务期限：自签订合同之日起</w:t>
      </w:r>
      <w:r w:rsidRPr="00C75069">
        <w:rPr>
          <w:rFonts w:eastAsia="仿宋_GB2312" w:hint="eastAsia"/>
          <w:sz w:val="28"/>
          <w:szCs w:val="28"/>
        </w:rPr>
        <w:t>至</w:t>
      </w:r>
      <w:r w:rsidRPr="00C75069">
        <w:rPr>
          <w:rFonts w:eastAsia="仿宋_GB2312"/>
          <w:sz w:val="28"/>
          <w:szCs w:val="28"/>
        </w:rPr>
        <w:t>2026</w:t>
      </w:r>
      <w:r w:rsidRPr="00C75069">
        <w:rPr>
          <w:rFonts w:eastAsia="仿宋_GB2312"/>
          <w:sz w:val="28"/>
          <w:szCs w:val="28"/>
        </w:rPr>
        <w:t>年</w:t>
      </w:r>
      <w:r w:rsidRPr="00C75069">
        <w:rPr>
          <w:rFonts w:eastAsia="仿宋_GB2312"/>
          <w:sz w:val="28"/>
          <w:szCs w:val="28"/>
        </w:rPr>
        <w:t>12</w:t>
      </w:r>
      <w:r w:rsidRPr="00C75069">
        <w:rPr>
          <w:rFonts w:eastAsia="仿宋_GB2312"/>
          <w:sz w:val="28"/>
          <w:szCs w:val="28"/>
        </w:rPr>
        <w:t>月</w:t>
      </w:r>
      <w:r w:rsidRPr="00C75069">
        <w:rPr>
          <w:rFonts w:eastAsia="仿宋_GB2312"/>
          <w:sz w:val="28"/>
          <w:szCs w:val="28"/>
        </w:rPr>
        <w:t>31</w:t>
      </w:r>
      <w:r w:rsidRPr="00C75069">
        <w:rPr>
          <w:rFonts w:eastAsia="仿宋_GB2312"/>
          <w:sz w:val="28"/>
          <w:szCs w:val="28"/>
        </w:rPr>
        <w:t>日止</w:t>
      </w:r>
      <w:r w:rsidRPr="00C75069">
        <w:rPr>
          <w:rFonts w:eastAsia="仿宋_GB2312" w:hint="eastAsia"/>
          <w:sz w:val="28"/>
          <w:szCs w:val="28"/>
        </w:rPr>
        <w:t>。</w:t>
      </w:r>
    </w:p>
    <w:p w14:paraId="3242219B" w14:textId="45121B92" w:rsidR="001524D7" w:rsidRPr="00C75069" w:rsidRDefault="00522394" w:rsidP="00C75069">
      <w:pPr>
        <w:spacing w:line="570" w:lineRule="exact"/>
        <w:ind w:firstLineChars="200" w:firstLine="560"/>
        <w:rPr>
          <w:rFonts w:eastAsia="仿宋_GB2312"/>
          <w:sz w:val="28"/>
          <w:szCs w:val="28"/>
        </w:rPr>
      </w:pPr>
      <w:r>
        <w:rPr>
          <w:rFonts w:eastAsia="仿宋_GB2312"/>
          <w:sz w:val="28"/>
          <w:szCs w:val="28"/>
        </w:rPr>
        <w:t>3.</w:t>
      </w:r>
      <w:r w:rsidRPr="00C75069">
        <w:rPr>
          <w:rFonts w:eastAsia="仿宋_GB2312"/>
          <w:sz w:val="28"/>
          <w:szCs w:val="28"/>
        </w:rPr>
        <w:t>乙方应于甲方发出</w:t>
      </w:r>
      <w:proofErr w:type="gramStart"/>
      <w:r w:rsidRPr="00C75069">
        <w:rPr>
          <w:rFonts w:eastAsia="仿宋_GB2312"/>
          <w:sz w:val="28"/>
          <w:szCs w:val="28"/>
        </w:rPr>
        <w:t>尽调需求</w:t>
      </w:r>
      <w:proofErr w:type="gramEnd"/>
      <w:r w:rsidRPr="00C75069">
        <w:rPr>
          <w:rFonts w:eastAsia="仿宋_GB2312"/>
          <w:sz w:val="28"/>
          <w:szCs w:val="28"/>
        </w:rPr>
        <w:t>之日起</w:t>
      </w:r>
      <w:r w:rsidRPr="00C75069">
        <w:rPr>
          <w:rFonts w:eastAsia="仿宋_GB2312"/>
          <w:sz w:val="28"/>
          <w:szCs w:val="28"/>
        </w:rPr>
        <w:t>30</w:t>
      </w:r>
      <w:r w:rsidRPr="00C75069">
        <w:rPr>
          <w:rFonts w:eastAsia="仿宋_GB2312"/>
          <w:sz w:val="28"/>
          <w:szCs w:val="28"/>
        </w:rPr>
        <w:t>日内向甲方提交书面尽职调查报告。</w:t>
      </w:r>
    </w:p>
    <w:p w14:paraId="4D5F3B13" w14:textId="77777777" w:rsidR="001524D7" w:rsidRPr="00C75069" w:rsidRDefault="00522394" w:rsidP="00C75069">
      <w:pPr>
        <w:pStyle w:val="af6"/>
        <w:spacing w:line="570" w:lineRule="exact"/>
        <w:ind w:firstLineChars="202" w:firstLine="568"/>
        <w:rPr>
          <w:rFonts w:ascii="Times New Roman" w:eastAsia="仿宋_GB2312" w:hAnsi="Times New Roman" w:hint="default"/>
          <w:b/>
          <w:sz w:val="28"/>
          <w:szCs w:val="28"/>
        </w:rPr>
      </w:pPr>
      <w:r w:rsidRPr="00C75069">
        <w:rPr>
          <w:rFonts w:ascii="Times New Roman" w:eastAsia="仿宋_GB2312" w:hAnsi="Times New Roman"/>
          <w:b/>
          <w:sz w:val="28"/>
          <w:szCs w:val="28"/>
        </w:rPr>
        <w:t>第二条</w:t>
      </w:r>
      <w:r w:rsidRPr="00C75069">
        <w:rPr>
          <w:rFonts w:ascii="Times New Roman" w:eastAsia="仿宋_GB2312" w:hAnsi="Times New Roman" w:hint="default"/>
          <w:b/>
          <w:sz w:val="28"/>
          <w:szCs w:val="28"/>
        </w:rPr>
        <w:t xml:space="preserve"> </w:t>
      </w:r>
      <w:r w:rsidRPr="00C75069">
        <w:rPr>
          <w:rFonts w:ascii="Times New Roman" w:eastAsia="仿宋_GB2312" w:hAnsi="Times New Roman"/>
          <w:b/>
          <w:sz w:val="28"/>
          <w:szCs w:val="28"/>
        </w:rPr>
        <w:t>合同价格</w:t>
      </w:r>
    </w:p>
    <w:p w14:paraId="40BCB08B" w14:textId="77777777" w:rsidR="001524D7" w:rsidRPr="00C75069" w:rsidRDefault="00522394" w:rsidP="00C75069">
      <w:pPr>
        <w:pStyle w:val="af6"/>
        <w:spacing w:line="570" w:lineRule="exact"/>
        <w:ind w:firstLineChars="202" w:firstLine="568"/>
        <w:jc w:val="left"/>
        <w:rPr>
          <w:rFonts w:ascii="Times New Roman" w:eastAsia="仿宋_GB2312" w:hAnsi="Times New Roman" w:hint="default"/>
          <w:b/>
          <w:sz w:val="28"/>
          <w:szCs w:val="28"/>
        </w:rPr>
      </w:pPr>
      <w:r w:rsidRPr="00C75069">
        <w:rPr>
          <w:rFonts w:ascii="Times New Roman" w:eastAsia="仿宋_GB2312" w:hAnsi="Times New Roman"/>
          <w:b/>
          <w:sz w:val="28"/>
          <w:szCs w:val="28"/>
        </w:rPr>
        <w:t>签约合同总价（人民币，下同）：</w:t>
      </w:r>
      <w:proofErr w:type="gramStart"/>
      <w:r w:rsidRPr="00C75069">
        <w:rPr>
          <w:rFonts w:ascii="Times New Roman" w:eastAsia="仿宋_GB2312" w:hAnsi="Times New Roman"/>
          <w:b/>
          <w:sz w:val="28"/>
          <w:szCs w:val="28"/>
          <w:u w:val="single"/>
        </w:rPr>
        <w:t>玖拾陆万肆仟</w:t>
      </w:r>
      <w:proofErr w:type="gramEnd"/>
      <w:r w:rsidRPr="00C75069">
        <w:rPr>
          <w:rFonts w:ascii="Times New Roman" w:eastAsia="仿宋_GB2312" w:hAnsi="Times New Roman"/>
          <w:b/>
          <w:sz w:val="28"/>
          <w:szCs w:val="28"/>
          <w:u w:val="single"/>
        </w:rPr>
        <w:t>圆</w:t>
      </w:r>
      <w:r w:rsidRPr="00C75069">
        <w:rPr>
          <w:rFonts w:ascii="Times New Roman" w:eastAsia="仿宋_GB2312" w:hAnsi="Times New Roman"/>
          <w:b/>
          <w:sz w:val="28"/>
          <w:szCs w:val="28"/>
        </w:rPr>
        <w:t>（小写：</w:t>
      </w:r>
      <w:r w:rsidRPr="00C75069">
        <w:rPr>
          <w:rFonts w:ascii="Times New Roman" w:eastAsia="仿宋_GB2312" w:hAnsi="Times New Roman" w:hint="default"/>
          <w:b/>
          <w:sz w:val="28"/>
          <w:szCs w:val="28"/>
          <w:u w:val="single"/>
        </w:rPr>
        <w:t>964000.00</w:t>
      </w:r>
      <w:r w:rsidRPr="00C75069">
        <w:rPr>
          <w:rFonts w:ascii="Times New Roman" w:eastAsia="仿宋_GB2312" w:hAnsi="Times New Roman" w:hint="default"/>
          <w:b/>
          <w:sz w:val="28"/>
          <w:szCs w:val="28"/>
          <w:u w:val="single"/>
        </w:rPr>
        <w:t>元</w:t>
      </w:r>
      <w:r w:rsidRPr="00C75069">
        <w:rPr>
          <w:rFonts w:ascii="Times New Roman" w:eastAsia="仿宋_GB2312" w:hAnsi="Times New Roman"/>
          <w:b/>
          <w:sz w:val="28"/>
          <w:szCs w:val="28"/>
        </w:rPr>
        <w:t>）。</w:t>
      </w:r>
      <w:r w:rsidRPr="00C75069">
        <w:rPr>
          <w:rFonts w:ascii="Times New Roman" w:eastAsia="仿宋_GB2312" w:hAnsi="Times New Roman" w:hint="default"/>
          <w:b/>
          <w:sz w:val="28"/>
          <w:szCs w:val="28"/>
        </w:rPr>
        <w:t xml:space="preserve"> </w:t>
      </w:r>
      <w:r w:rsidRPr="00C75069">
        <w:rPr>
          <w:rFonts w:ascii="Times New Roman" w:eastAsia="仿宋_GB2312" w:hAnsi="Times New Roman"/>
          <w:b/>
          <w:sz w:val="28"/>
          <w:szCs w:val="28"/>
        </w:rPr>
        <w:t>税率</w:t>
      </w:r>
      <w:r w:rsidRPr="00C75069">
        <w:rPr>
          <w:rFonts w:ascii="Times New Roman" w:eastAsia="仿宋_GB2312" w:hAnsi="Times New Roman" w:hint="default"/>
          <w:b/>
          <w:sz w:val="28"/>
          <w:szCs w:val="28"/>
          <w:u w:val="single"/>
        </w:rPr>
        <w:t xml:space="preserve"> 6% </w:t>
      </w:r>
      <w:r w:rsidRPr="00C75069">
        <w:rPr>
          <w:rFonts w:ascii="Times New Roman" w:eastAsia="仿宋_GB2312" w:hAnsi="Times New Roman"/>
          <w:b/>
          <w:sz w:val="28"/>
          <w:szCs w:val="28"/>
        </w:rPr>
        <w:t>。</w:t>
      </w:r>
    </w:p>
    <w:p w14:paraId="5ECE19A8" w14:textId="77777777" w:rsidR="001524D7" w:rsidRPr="00C75069" w:rsidRDefault="00522394" w:rsidP="00C75069">
      <w:pPr>
        <w:spacing w:line="570" w:lineRule="exact"/>
        <w:ind w:firstLineChars="200" w:firstLine="560"/>
        <w:rPr>
          <w:rFonts w:eastAsia="仿宋_GB2312"/>
          <w:sz w:val="28"/>
          <w:szCs w:val="28"/>
        </w:rPr>
      </w:pPr>
      <w:r w:rsidRPr="00C75069">
        <w:rPr>
          <w:rFonts w:eastAsia="仿宋_GB2312" w:hint="eastAsia"/>
          <w:sz w:val="28"/>
          <w:szCs w:val="28"/>
        </w:rPr>
        <w:t>本合同总价包括招标文件所确定的采购范围及本合同约定的服务期限内所有服务的提供、人员（员工工资、社会保险费、公积金、高温费、加班费（包括全年法定假日、双休日及职工带薪年假加班费）、福利费、体检费、培训费、制服费等）、其他人员费用支出、办公场所及设施、车辆、机具、水电费、保险、劳保、管理、各种税费、利润、税金、政策性文件规定及合同包含的所有风险、责任等各项应有费用，以及为完成该项服务项目所涉及到的一切相关费用，甲方不再支付其他任何费用。</w:t>
      </w:r>
    </w:p>
    <w:p w14:paraId="622301D9" w14:textId="77777777" w:rsidR="001524D7" w:rsidRPr="00C75069" w:rsidRDefault="00522394" w:rsidP="00C75069">
      <w:pPr>
        <w:pStyle w:val="af6"/>
        <w:spacing w:line="570" w:lineRule="exact"/>
        <w:ind w:firstLineChars="202" w:firstLine="566"/>
        <w:rPr>
          <w:rFonts w:ascii="Times New Roman" w:eastAsia="仿宋_GB2312" w:hAnsi="Times New Roman" w:hint="default"/>
          <w:sz w:val="28"/>
          <w:szCs w:val="28"/>
        </w:rPr>
      </w:pPr>
      <w:r w:rsidRPr="00C75069">
        <w:rPr>
          <w:rFonts w:ascii="Times New Roman" w:eastAsia="仿宋_GB2312" w:hAnsi="Times New Roman"/>
          <w:sz w:val="28"/>
          <w:szCs w:val="28"/>
        </w:rPr>
        <w:t>本合同总价款还包含乙方应当提供的伴随服务</w:t>
      </w:r>
      <w:r w:rsidRPr="00C75069">
        <w:rPr>
          <w:rFonts w:ascii="Times New Roman" w:eastAsia="仿宋_GB2312" w:hAnsi="Times New Roman" w:hint="default"/>
          <w:sz w:val="28"/>
          <w:szCs w:val="28"/>
        </w:rPr>
        <w:t>/</w:t>
      </w:r>
      <w:r w:rsidRPr="00C75069">
        <w:rPr>
          <w:rFonts w:ascii="Times New Roman" w:eastAsia="仿宋_GB2312" w:hAnsi="Times New Roman" w:hint="default"/>
          <w:sz w:val="28"/>
          <w:szCs w:val="28"/>
        </w:rPr>
        <w:t>售后服务费用。</w:t>
      </w:r>
    </w:p>
    <w:p w14:paraId="15BFB296" w14:textId="77777777" w:rsidR="001524D7" w:rsidRPr="00C75069" w:rsidRDefault="00522394" w:rsidP="00C75069">
      <w:pPr>
        <w:pStyle w:val="af6"/>
        <w:spacing w:line="570" w:lineRule="exact"/>
        <w:ind w:firstLineChars="202" w:firstLine="568"/>
        <w:rPr>
          <w:rFonts w:ascii="Times New Roman" w:eastAsia="仿宋_GB2312" w:hAnsi="Times New Roman" w:hint="default"/>
          <w:b/>
          <w:sz w:val="28"/>
          <w:szCs w:val="28"/>
        </w:rPr>
      </w:pPr>
      <w:r w:rsidRPr="00C75069">
        <w:rPr>
          <w:rFonts w:ascii="Times New Roman" w:eastAsia="仿宋_GB2312" w:hAnsi="Times New Roman"/>
          <w:b/>
          <w:sz w:val="28"/>
          <w:szCs w:val="28"/>
        </w:rPr>
        <w:t>第三条</w:t>
      </w:r>
      <w:r w:rsidRPr="00C75069">
        <w:rPr>
          <w:rFonts w:ascii="Times New Roman" w:eastAsia="仿宋_GB2312" w:hAnsi="Times New Roman" w:hint="default"/>
          <w:b/>
          <w:sz w:val="28"/>
          <w:szCs w:val="28"/>
        </w:rPr>
        <w:t xml:space="preserve"> </w:t>
      </w:r>
      <w:r w:rsidRPr="00C75069">
        <w:rPr>
          <w:rFonts w:ascii="Times New Roman" w:eastAsia="仿宋_GB2312" w:hAnsi="Times New Roman"/>
          <w:b/>
          <w:sz w:val="28"/>
          <w:szCs w:val="28"/>
        </w:rPr>
        <w:t>组成本合</w:t>
      </w:r>
      <w:r w:rsidRPr="00C75069">
        <w:rPr>
          <w:rFonts w:ascii="Times New Roman" w:eastAsia="仿宋_GB2312" w:hAnsi="Times New Roman"/>
          <w:b/>
          <w:sz w:val="28"/>
          <w:szCs w:val="28"/>
        </w:rPr>
        <w:t>同的有关文件</w:t>
      </w:r>
    </w:p>
    <w:p w14:paraId="0FCA0FBD" w14:textId="77777777" w:rsidR="001524D7" w:rsidRPr="00C75069" w:rsidRDefault="00522394" w:rsidP="00C75069">
      <w:pPr>
        <w:pStyle w:val="af6"/>
        <w:spacing w:line="570" w:lineRule="exact"/>
        <w:ind w:firstLineChars="202" w:firstLine="566"/>
        <w:rPr>
          <w:rFonts w:ascii="Times New Roman" w:eastAsia="仿宋_GB2312" w:hAnsi="Times New Roman" w:hint="default"/>
          <w:sz w:val="28"/>
          <w:szCs w:val="28"/>
        </w:rPr>
      </w:pPr>
      <w:r w:rsidRPr="00C75069">
        <w:rPr>
          <w:rFonts w:ascii="Times New Roman" w:eastAsia="仿宋_GB2312" w:hAnsi="Times New Roman"/>
          <w:sz w:val="28"/>
          <w:szCs w:val="28"/>
        </w:rPr>
        <w:t>下列与本次采购活动有关的文件及有关附件是本合同不可分割的组成部分，与本合同具有同等法律效力，这些文件包括但不限于：</w:t>
      </w:r>
    </w:p>
    <w:p w14:paraId="39515864" w14:textId="4A711C62" w:rsidR="001524D7" w:rsidRPr="00C75069" w:rsidRDefault="00522394" w:rsidP="00C75069">
      <w:pPr>
        <w:pStyle w:val="af6"/>
        <w:spacing w:line="570" w:lineRule="exact"/>
        <w:ind w:firstLineChars="202" w:firstLine="566"/>
        <w:rPr>
          <w:rFonts w:ascii="Times New Roman" w:eastAsia="仿宋_GB2312" w:hAnsi="Times New Roman" w:hint="default"/>
          <w:sz w:val="28"/>
          <w:szCs w:val="28"/>
        </w:rPr>
      </w:pPr>
      <w:r>
        <w:rPr>
          <w:rFonts w:ascii="Times New Roman" w:eastAsia="仿宋_GB2312" w:hAnsi="Times New Roman"/>
          <w:sz w:val="28"/>
          <w:szCs w:val="28"/>
        </w:rPr>
        <w:t>1</w:t>
      </w:r>
      <w:r>
        <w:rPr>
          <w:rFonts w:ascii="Times New Roman" w:eastAsia="仿宋_GB2312" w:hAnsi="Times New Roman"/>
          <w:sz w:val="28"/>
          <w:szCs w:val="28"/>
        </w:rPr>
        <w:t>.</w:t>
      </w:r>
      <w:r w:rsidRPr="00C75069">
        <w:rPr>
          <w:rFonts w:ascii="Times New Roman" w:eastAsia="仿宋_GB2312" w:hAnsi="Times New Roman"/>
          <w:sz w:val="28"/>
          <w:szCs w:val="28"/>
        </w:rPr>
        <w:t>磋商文件（编号：</w:t>
      </w:r>
      <w:r w:rsidRPr="00C75069">
        <w:rPr>
          <w:rFonts w:ascii="Times New Roman" w:eastAsia="仿宋_GB2312" w:hAnsi="Times New Roman" w:hint="default"/>
          <w:sz w:val="28"/>
          <w:szCs w:val="28"/>
        </w:rPr>
        <w:t>JSZC-320402-CZZZ-C2025-0003</w:t>
      </w:r>
      <w:r w:rsidRPr="00C75069">
        <w:rPr>
          <w:rFonts w:ascii="Times New Roman" w:eastAsia="仿宋_GB2312" w:hAnsi="Times New Roman" w:hint="default"/>
          <w:sz w:val="28"/>
          <w:szCs w:val="28"/>
        </w:rPr>
        <w:t>）</w:t>
      </w:r>
      <w:r w:rsidRPr="00C75069">
        <w:rPr>
          <w:rFonts w:ascii="Times New Roman" w:eastAsia="仿宋_GB2312" w:hAnsi="Times New Roman" w:hint="default"/>
          <w:sz w:val="28"/>
          <w:szCs w:val="28"/>
        </w:rPr>
        <w:t xml:space="preserve">                </w:t>
      </w:r>
    </w:p>
    <w:p w14:paraId="0490FEDD" w14:textId="78217ED6" w:rsidR="001524D7" w:rsidRPr="00C75069" w:rsidRDefault="00522394" w:rsidP="00C75069">
      <w:pPr>
        <w:pStyle w:val="af6"/>
        <w:spacing w:line="570" w:lineRule="exact"/>
        <w:ind w:firstLineChars="202" w:firstLine="566"/>
        <w:rPr>
          <w:rFonts w:ascii="Times New Roman" w:eastAsia="仿宋_GB2312" w:hAnsi="Times New Roman" w:hint="default"/>
          <w:sz w:val="28"/>
          <w:szCs w:val="28"/>
        </w:rPr>
      </w:pPr>
      <w:r>
        <w:rPr>
          <w:rFonts w:ascii="Times New Roman" w:eastAsia="仿宋_GB2312" w:hAnsi="Times New Roman"/>
          <w:sz w:val="28"/>
          <w:szCs w:val="28"/>
        </w:rPr>
        <w:t>2</w:t>
      </w:r>
      <w:r>
        <w:rPr>
          <w:rFonts w:ascii="Times New Roman" w:eastAsia="仿宋_GB2312" w:hAnsi="Times New Roman"/>
          <w:sz w:val="28"/>
          <w:szCs w:val="28"/>
        </w:rPr>
        <w:t>.</w:t>
      </w:r>
      <w:r w:rsidRPr="00C75069">
        <w:rPr>
          <w:rFonts w:ascii="Times New Roman" w:eastAsia="仿宋_GB2312" w:hAnsi="Times New Roman"/>
          <w:sz w:val="28"/>
          <w:szCs w:val="28"/>
        </w:rPr>
        <w:t>乙方提供的投标文件；</w:t>
      </w:r>
      <w:r w:rsidRPr="00C75069">
        <w:rPr>
          <w:rFonts w:ascii="Times New Roman" w:eastAsia="仿宋_GB2312" w:hAnsi="Times New Roman" w:hint="default"/>
          <w:sz w:val="28"/>
          <w:szCs w:val="28"/>
        </w:rPr>
        <w:t xml:space="preserve"> </w:t>
      </w:r>
    </w:p>
    <w:p w14:paraId="71AF67CD" w14:textId="1EF83283" w:rsidR="001524D7" w:rsidRPr="00C75069" w:rsidRDefault="00522394" w:rsidP="00C75069">
      <w:pPr>
        <w:pStyle w:val="af6"/>
        <w:spacing w:line="570" w:lineRule="exact"/>
        <w:ind w:firstLineChars="202" w:firstLine="566"/>
        <w:rPr>
          <w:rFonts w:ascii="Times New Roman" w:eastAsia="仿宋_GB2312" w:hAnsi="Times New Roman" w:hint="default"/>
          <w:sz w:val="28"/>
          <w:szCs w:val="28"/>
        </w:rPr>
      </w:pPr>
      <w:r>
        <w:rPr>
          <w:rFonts w:ascii="Times New Roman" w:eastAsia="仿宋_GB2312" w:hAnsi="Times New Roman"/>
          <w:sz w:val="28"/>
          <w:szCs w:val="28"/>
        </w:rPr>
        <w:t>3</w:t>
      </w:r>
      <w:r>
        <w:rPr>
          <w:rFonts w:ascii="Times New Roman" w:eastAsia="仿宋_GB2312" w:hAnsi="Times New Roman"/>
          <w:sz w:val="28"/>
          <w:szCs w:val="28"/>
        </w:rPr>
        <w:t>.</w:t>
      </w:r>
      <w:r w:rsidRPr="00C75069">
        <w:rPr>
          <w:rFonts w:ascii="Times New Roman" w:eastAsia="仿宋_GB2312" w:hAnsi="Times New Roman"/>
          <w:sz w:val="28"/>
          <w:szCs w:val="28"/>
        </w:rPr>
        <w:t>成交通知书；</w:t>
      </w:r>
      <w:r w:rsidRPr="00C75069">
        <w:rPr>
          <w:rFonts w:ascii="Times New Roman" w:eastAsia="仿宋_GB2312" w:hAnsi="Times New Roman" w:hint="default"/>
          <w:sz w:val="28"/>
          <w:szCs w:val="28"/>
        </w:rPr>
        <w:t xml:space="preserve">                         </w:t>
      </w:r>
    </w:p>
    <w:p w14:paraId="230EA0B0" w14:textId="6D930A62" w:rsidR="001524D7" w:rsidRPr="00C75069" w:rsidRDefault="00522394" w:rsidP="00C75069">
      <w:pPr>
        <w:pStyle w:val="af6"/>
        <w:spacing w:line="570" w:lineRule="exact"/>
        <w:ind w:firstLineChars="202" w:firstLine="566"/>
        <w:rPr>
          <w:rFonts w:ascii="Times New Roman" w:eastAsia="仿宋_GB2312" w:hAnsi="Times New Roman" w:hint="default"/>
          <w:sz w:val="28"/>
          <w:szCs w:val="28"/>
        </w:rPr>
      </w:pPr>
      <w:r>
        <w:rPr>
          <w:rFonts w:ascii="Times New Roman" w:eastAsia="仿宋_GB2312" w:hAnsi="Times New Roman"/>
          <w:sz w:val="28"/>
          <w:szCs w:val="28"/>
        </w:rPr>
        <w:t>4</w:t>
      </w:r>
      <w:r>
        <w:rPr>
          <w:rFonts w:ascii="Times New Roman" w:eastAsia="仿宋_GB2312" w:hAnsi="Times New Roman"/>
          <w:sz w:val="28"/>
          <w:szCs w:val="28"/>
        </w:rPr>
        <w:t>.</w:t>
      </w:r>
      <w:r w:rsidRPr="00C75069">
        <w:rPr>
          <w:rFonts w:ascii="Times New Roman" w:eastAsia="仿宋_GB2312" w:hAnsi="Times New Roman"/>
          <w:sz w:val="28"/>
          <w:szCs w:val="28"/>
        </w:rPr>
        <w:t>甲乙双方商定的其他文件等。</w:t>
      </w:r>
    </w:p>
    <w:p w14:paraId="47AE299C" w14:textId="77777777" w:rsidR="001524D7" w:rsidRPr="00C75069" w:rsidRDefault="00522394" w:rsidP="00C75069">
      <w:pPr>
        <w:adjustRightInd w:val="0"/>
        <w:snapToGrid w:val="0"/>
        <w:spacing w:line="570" w:lineRule="exact"/>
        <w:ind w:firstLineChars="202" w:firstLine="568"/>
        <w:rPr>
          <w:rFonts w:eastAsia="仿宋_GB2312"/>
          <w:b/>
          <w:sz w:val="28"/>
          <w:szCs w:val="28"/>
        </w:rPr>
      </w:pPr>
      <w:r w:rsidRPr="00C75069">
        <w:rPr>
          <w:rFonts w:eastAsia="仿宋_GB2312" w:hint="eastAsia"/>
          <w:b/>
          <w:sz w:val="28"/>
          <w:szCs w:val="28"/>
        </w:rPr>
        <w:t>第四条</w:t>
      </w:r>
      <w:r w:rsidRPr="00C75069">
        <w:rPr>
          <w:rFonts w:eastAsia="仿宋_GB2312"/>
          <w:b/>
          <w:sz w:val="28"/>
          <w:szCs w:val="28"/>
        </w:rPr>
        <w:t xml:space="preserve"> </w:t>
      </w:r>
      <w:r w:rsidRPr="00C75069">
        <w:rPr>
          <w:rFonts w:eastAsia="仿宋_GB2312" w:hint="eastAsia"/>
          <w:b/>
          <w:sz w:val="28"/>
          <w:szCs w:val="28"/>
        </w:rPr>
        <w:t>合同款结算及支付</w:t>
      </w:r>
    </w:p>
    <w:p w14:paraId="4608F10A" w14:textId="77777777" w:rsidR="001524D7" w:rsidRPr="00C75069" w:rsidRDefault="00522394" w:rsidP="00C75069">
      <w:pPr>
        <w:spacing w:line="570" w:lineRule="exact"/>
        <w:ind w:firstLineChars="200" w:firstLine="560"/>
        <w:contextualSpacing/>
        <w:rPr>
          <w:rFonts w:eastAsia="仿宋_GB2312"/>
          <w:sz w:val="28"/>
          <w:szCs w:val="28"/>
        </w:rPr>
      </w:pPr>
      <w:r w:rsidRPr="00C75069">
        <w:rPr>
          <w:rFonts w:eastAsia="仿宋_GB2312" w:hint="eastAsia"/>
          <w:sz w:val="28"/>
          <w:szCs w:val="28"/>
        </w:rPr>
        <w:t>1.</w:t>
      </w:r>
      <w:r w:rsidRPr="00C75069">
        <w:rPr>
          <w:rFonts w:eastAsia="仿宋_GB2312" w:hint="eastAsia"/>
          <w:sz w:val="28"/>
          <w:szCs w:val="28"/>
        </w:rPr>
        <w:t>本合同项下所有款项均以人民币支付。</w:t>
      </w:r>
    </w:p>
    <w:p w14:paraId="661F5682" w14:textId="77777777" w:rsidR="001524D7" w:rsidRPr="00C75069" w:rsidRDefault="00522394" w:rsidP="00C75069">
      <w:pPr>
        <w:spacing w:line="570" w:lineRule="exact"/>
        <w:ind w:firstLineChars="200" w:firstLine="560"/>
        <w:contextualSpacing/>
        <w:rPr>
          <w:rFonts w:eastAsia="仿宋_GB2312"/>
          <w:sz w:val="28"/>
          <w:szCs w:val="28"/>
        </w:rPr>
      </w:pPr>
      <w:r w:rsidRPr="00C75069">
        <w:rPr>
          <w:rFonts w:eastAsia="仿宋_GB2312" w:hint="eastAsia"/>
          <w:sz w:val="28"/>
          <w:szCs w:val="28"/>
        </w:rPr>
        <w:lastRenderedPageBreak/>
        <w:t>2.</w:t>
      </w:r>
      <w:r w:rsidRPr="00C75069">
        <w:rPr>
          <w:rFonts w:eastAsia="仿宋_GB2312" w:hint="eastAsia"/>
          <w:sz w:val="28"/>
          <w:szCs w:val="28"/>
        </w:rPr>
        <w:t>本合同项下的采购资金由甲方自行支付，乙方向甲方开具发票。</w:t>
      </w:r>
    </w:p>
    <w:p w14:paraId="4DE69795" w14:textId="77777777" w:rsidR="001524D7" w:rsidRPr="00C75069" w:rsidRDefault="00522394" w:rsidP="00C75069">
      <w:pPr>
        <w:tabs>
          <w:tab w:val="left" w:pos="1080"/>
          <w:tab w:val="left" w:pos="1589"/>
        </w:tabs>
        <w:snapToGrid w:val="0"/>
        <w:spacing w:line="570" w:lineRule="exact"/>
        <w:ind w:firstLineChars="200" w:firstLine="560"/>
        <w:rPr>
          <w:rFonts w:eastAsia="仿宋_GB2312"/>
          <w:sz w:val="28"/>
          <w:szCs w:val="28"/>
        </w:rPr>
      </w:pPr>
      <w:r w:rsidRPr="00C75069">
        <w:rPr>
          <w:rFonts w:eastAsia="仿宋_GB2312"/>
          <w:sz w:val="28"/>
          <w:szCs w:val="28"/>
        </w:rPr>
        <w:t>3.</w:t>
      </w:r>
      <w:r w:rsidRPr="00C75069">
        <w:rPr>
          <w:rFonts w:eastAsia="仿宋_GB2312"/>
          <w:sz w:val="28"/>
          <w:szCs w:val="28"/>
        </w:rPr>
        <w:t>付款方式：</w:t>
      </w:r>
      <w:r w:rsidRPr="00C75069">
        <w:rPr>
          <w:rFonts w:eastAsia="仿宋_GB2312" w:hint="eastAsia"/>
          <w:sz w:val="28"/>
          <w:szCs w:val="28"/>
        </w:rPr>
        <w:t>供应商每提供一个项目尽职调查服务经甲方</w:t>
      </w:r>
      <w:r w:rsidRPr="00C75069">
        <w:rPr>
          <w:rFonts w:eastAsia="仿宋_GB2312" w:hint="eastAsia"/>
          <w:sz w:val="28"/>
          <w:szCs w:val="28"/>
        </w:rPr>
        <w:t>完成初验后支付</w:t>
      </w:r>
      <w:commentRangeStart w:id="17"/>
      <w:commentRangeStart w:id="18"/>
      <w:r w:rsidRPr="00C75069">
        <w:rPr>
          <w:rFonts w:eastAsia="仿宋_GB2312" w:hint="eastAsia"/>
          <w:sz w:val="28"/>
          <w:szCs w:val="28"/>
        </w:rPr>
        <w:t>单个项目</w:t>
      </w:r>
      <w:r w:rsidRPr="00C75069">
        <w:rPr>
          <w:rFonts w:eastAsia="仿宋_GB2312" w:hint="eastAsia"/>
          <w:sz w:val="28"/>
          <w:szCs w:val="28"/>
        </w:rPr>
        <w:t>合同金额的</w:t>
      </w:r>
      <w:r w:rsidRPr="00C75069">
        <w:rPr>
          <w:rFonts w:eastAsia="仿宋_GB2312"/>
          <w:sz w:val="28"/>
          <w:szCs w:val="28"/>
        </w:rPr>
        <w:t>90%</w:t>
      </w:r>
      <w:commentRangeEnd w:id="17"/>
      <w:r w:rsidRPr="00C75069">
        <w:rPr>
          <w:rStyle w:val="afff2"/>
          <w:rFonts w:eastAsia="仿宋_GB2312"/>
          <w:sz w:val="28"/>
          <w:szCs w:val="28"/>
        </w:rPr>
        <w:commentReference w:id="17"/>
      </w:r>
      <w:commentRangeEnd w:id="18"/>
      <w:r w:rsidRPr="00C75069">
        <w:rPr>
          <w:rStyle w:val="afff2"/>
          <w:rFonts w:eastAsia="仿宋_GB2312"/>
          <w:sz w:val="28"/>
          <w:szCs w:val="28"/>
        </w:rPr>
        <w:commentReference w:id="18"/>
      </w:r>
      <w:r w:rsidRPr="00C75069">
        <w:rPr>
          <w:rFonts w:eastAsia="仿宋_GB2312" w:hint="eastAsia"/>
          <w:sz w:val="28"/>
          <w:szCs w:val="28"/>
        </w:rPr>
        <w:t>，项目服务经招商部门审核审批通过后，</w:t>
      </w:r>
      <w:r w:rsidRPr="00C75069">
        <w:rPr>
          <w:rFonts w:eastAsia="仿宋_GB2312" w:hint="eastAsia"/>
          <w:sz w:val="28"/>
          <w:szCs w:val="28"/>
        </w:rPr>
        <w:t>采购人在合同履行期结束之日起</w:t>
      </w:r>
      <w:r w:rsidRPr="00C75069">
        <w:rPr>
          <w:rFonts w:eastAsia="仿宋_GB2312"/>
          <w:sz w:val="28"/>
          <w:szCs w:val="28"/>
        </w:rPr>
        <w:t>60</w:t>
      </w:r>
      <w:r w:rsidRPr="00C75069">
        <w:rPr>
          <w:rFonts w:eastAsia="仿宋_GB2312"/>
          <w:sz w:val="28"/>
          <w:szCs w:val="28"/>
        </w:rPr>
        <w:t>日付清余款（无息）</w:t>
      </w:r>
      <w:r w:rsidRPr="00C75069">
        <w:rPr>
          <w:rFonts w:eastAsia="仿宋_GB2312" w:hint="eastAsia"/>
          <w:sz w:val="28"/>
          <w:szCs w:val="28"/>
        </w:rPr>
        <w:t>。</w:t>
      </w:r>
    </w:p>
    <w:p w14:paraId="28D1330E" w14:textId="7FB1739F" w:rsidR="001524D7" w:rsidRPr="00C75069" w:rsidRDefault="00522394" w:rsidP="00C75069">
      <w:pPr>
        <w:adjustRightInd w:val="0"/>
        <w:snapToGrid w:val="0"/>
        <w:spacing w:line="570" w:lineRule="exact"/>
        <w:ind w:firstLineChars="202" w:firstLine="566"/>
        <w:rPr>
          <w:rFonts w:eastAsia="仿宋_GB2312"/>
          <w:b/>
          <w:sz w:val="28"/>
          <w:szCs w:val="28"/>
        </w:rPr>
      </w:pPr>
      <w:commentRangeStart w:id="19"/>
      <w:commentRangeEnd w:id="19"/>
      <w:r w:rsidRPr="00C75069">
        <w:rPr>
          <w:rStyle w:val="afff2"/>
          <w:rFonts w:eastAsia="仿宋_GB2312"/>
          <w:sz w:val="28"/>
          <w:szCs w:val="28"/>
        </w:rPr>
        <w:commentReference w:id="19"/>
      </w:r>
      <w:r w:rsidRPr="00C75069">
        <w:rPr>
          <w:rFonts w:eastAsia="仿宋_GB2312" w:hint="eastAsia"/>
          <w:b/>
          <w:sz w:val="28"/>
          <w:szCs w:val="28"/>
        </w:rPr>
        <w:t>第五条</w:t>
      </w:r>
      <w:r w:rsidRPr="00C75069">
        <w:rPr>
          <w:rFonts w:eastAsia="仿宋_GB2312"/>
          <w:b/>
          <w:sz w:val="28"/>
          <w:szCs w:val="28"/>
        </w:rPr>
        <w:t xml:space="preserve"> </w:t>
      </w:r>
      <w:r w:rsidRPr="00C75069">
        <w:rPr>
          <w:rFonts w:eastAsia="仿宋_GB2312" w:hint="eastAsia"/>
          <w:b/>
          <w:sz w:val="28"/>
          <w:szCs w:val="28"/>
        </w:rPr>
        <w:t>违约责任</w:t>
      </w:r>
    </w:p>
    <w:p w14:paraId="38743C72" w14:textId="77777777" w:rsidR="001524D7" w:rsidRPr="00C75069" w:rsidRDefault="00522394" w:rsidP="00C75069">
      <w:pPr>
        <w:spacing w:line="570" w:lineRule="exact"/>
        <w:ind w:firstLineChars="200" w:firstLine="560"/>
        <w:rPr>
          <w:rFonts w:eastAsia="仿宋_GB2312"/>
          <w:sz w:val="28"/>
          <w:szCs w:val="28"/>
        </w:rPr>
      </w:pPr>
      <w:r w:rsidRPr="00C75069">
        <w:rPr>
          <w:rFonts w:eastAsia="仿宋_GB2312"/>
          <w:sz w:val="28"/>
          <w:szCs w:val="28"/>
        </w:rPr>
        <w:t>1.</w:t>
      </w:r>
      <w:r w:rsidRPr="00C75069">
        <w:rPr>
          <w:rFonts w:eastAsia="仿宋_GB2312"/>
          <w:sz w:val="28"/>
          <w:szCs w:val="28"/>
        </w:rPr>
        <w:t>乙方有下列情形之一的，甲方有权解除合同，乙方交纳的全部履约保证金不予退还，同时有权要求乙方按照合同总价</w:t>
      </w:r>
      <w:r w:rsidRPr="00C75069">
        <w:rPr>
          <w:rFonts w:eastAsia="仿宋_GB2312"/>
          <w:sz w:val="28"/>
          <w:szCs w:val="28"/>
        </w:rPr>
        <w:t>5%</w:t>
      </w:r>
      <w:r w:rsidRPr="00C75069">
        <w:rPr>
          <w:rFonts w:eastAsia="仿宋_GB2312"/>
          <w:sz w:val="28"/>
          <w:szCs w:val="28"/>
        </w:rPr>
        <w:t>的标准支付违约金，并承担由此给甲方造成的损失（包括但不限于诉讼费、保全费、鉴定费、评估费、律师费），解除合同的通知自发出之日生效。</w:t>
      </w:r>
    </w:p>
    <w:p w14:paraId="31D0D09F" w14:textId="55AD8D1A" w:rsidR="001524D7" w:rsidRPr="00C75069" w:rsidRDefault="00522394" w:rsidP="00C75069">
      <w:pPr>
        <w:spacing w:line="570" w:lineRule="exact"/>
        <w:ind w:firstLineChars="200" w:firstLine="560"/>
        <w:rPr>
          <w:rFonts w:eastAsia="仿宋_GB2312"/>
          <w:sz w:val="28"/>
          <w:szCs w:val="28"/>
        </w:rPr>
      </w:pPr>
      <w:r w:rsidRPr="00C75069">
        <w:rPr>
          <w:rFonts w:eastAsia="仿宋_GB2312" w:hint="eastAsia"/>
          <w:sz w:val="28"/>
          <w:szCs w:val="28"/>
        </w:rPr>
        <w:t>（</w:t>
      </w:r>
      <w:r w:rsidRPr="00C75069">
        <w:rPr>
          <w:rFonts w:eastAsia="仿宋_GB2312"/>
          <w:sz w:val="28"/>
          <w:szCs w:val="28"/>
        </w:rPr>
        <w:t>1</w:t>
      </w:r>
      <w:r w:rsidRPr="00C75069">
        <w:rPr>
          <w:rFonts w:eastAsia="仿宋_GB2312"/>
          <w:sz w:val="28"/>
          <w:szCs w:val="28"/>
        </w:rPr>
        <w:t>）乙方不能按约定进行服务或未按约定提交尽职调查报告，经甲方书面催告后未履行或</w:t>
      </w:r>
      <w:proofErr w:type="gramStart"/>
      <w:r w:rsidRPr="00C75069">
        <w:rPr>
          <w:rFonts w:eastAsia="仿宋_GB2312"/>
          <w:sz w:val="28"/>
          <w:szCs w:val="28"/>
        </w:rPr>
        <w:t>履行仍</w:t>
      </w:r>
      <w:proofErr w:type="gramEnd"/>
      <w:r w:rsidRPr="00C75069">
        <w:rPr>
          <w:rFonts w:eastAsia="仿宋_GB2312"/>
          <w:sz w:val="28"/>
          <w:szCs w:val="28"/>
        </w:rPr>
        <w:t>不符合甲方要求的</w:t>
      </w:r>
      <w:r>
        <w:rPr>
          <w:rFonts w:eastAsia="仿宋_GB2312" w:hint="eastAsia"/>
          <w:sz w:val="28"/>
          <w:szCs w:val="28"/>
        </w:rPr>
        <w:t>；</w:t>
      </w:r>
    </w:p>
    <w:p w14:paraId="18F7AAF6" w14:textId="77777777" w:rsidR="001524D7" w:rsidRPr="00C75069" w:rsidRDefault="00522394" w:rsidP="00C75069">
      <w:pPr>
        <w:spacing w:line="570" w:lineRule="exact"/>
        <w:ind w:firstLineChars="200" w:firstLine="560"/>
        <w:rPr>
          <w:rFonts w:eastAsia="仿宋_GB2312"/>
          <w:sz w:val="28"/>
          <w:szCs w:val="28"/>
        </w:rPr>
      </w:pPr>
      <w:r w:rsidRPr="00C75069">
        <w:rPr>
          <w:rFonts w:eastAsia="仿宋_GB2312" w:hint="eastAsia"/>
          <w:sz w:val="28"/>
          <w:szCs w:val="28"/>
        </w:rPr>
        <w:t>（</w:t>
      </w:r>
      <w:r w:rsidRPr="00C75069">
        <w:rPr>
          <w:rFonts w:eastAsia="仿宋_GB2312"/>
          <w:sz w:val="28"/>
          <w:szCs w:val="28"/>
        </w:rPr>
        <w:t>2</w:t>
      </w:r>
      <w:r w:rsidRPr="00C75069">
        <w:rPr>
          <w:rFonts w:eastAsia="仿宋_GB2312"/>
          <w:sz w:val="28"/>
          <w:szCs w:val="28"/>
        </w:rPr>
        <w:t>）乙方违反本合同第十一条规定的保密责任的；</w:t>
      </w:r>
    </w:p>
    <w:p w14:paraId="07BBFF27" w14:textId="77777777" w:rsidR="001524D7" w:rsidRPr="00C75069" w:rsidRDefault="00522394" w:rsidP="00C75069">
      <w:pPr>
        <w:spacing w:line="570" w:lineRule="exact"/>
        <w:ind w:firstLineChars="200" w:firstLine="560"/>
        <w:rPr>
          <w:rFonts w:eastAsia="仿宋_GB2312"/>
          <w:sz w:val="28"/>
          <w:szCs w:val="28"/>
        </w:rPr>
      </w:pPr>
      <w:r w:rsidRPr="00C75069">
        <w:rPr>
          <w:rFonts w:eastAsia="仿宋_GB2312" w:hint="eastAsia"/>
          <w:sz w:val="28"/>
          <w:szCs w:val="28"/>
        </w:rPr>
        <w:t>（</w:t>
      </w:r>
      <w:r w:rsidRPr="00C75069">
        <w:rPr>
          <w:rFonts w:eastAsia="仿宋_GB2312"/>
          <w:sz w:val="28"/>
          <w:szCs w:val="28"/>
        </w:rPr>
        <w:t>3</w:t>
      </w:r>
      <w:r w:rsidRPr="00C75069">
        <w:rPr>
          <w:rFonts w:eastAsia="仿宋_GB2312"/>
          <w:sz w:val="28"/>
          <w:szCs w:val="28"/>
        </w:rPr>
        <w:t>）乙方未按本合同的规定和</w:t>
      </w:r>
      <w:r w:rsidRPr="00C75069">
        <w:rPr>
          <w:rFonts w:eastAsia="仿宋_GB2312"/>
          <w:sz w:val="28"/>
          <w:szCs w:val="28"/>
        </w:rPr>
        <w:t>“</w:t>
      </w:r>
      <w:r w:rsidRPr="00C75069">
        <w:rPr>
          <w:rFonts w:eastAsia="仿宋_GB2312"/>
          <w:sz w:val="28"/>
          <w:szCs w:val="28"/>
        </w:rPr>
        <w:t>服务承诺</w:t>
      </w:r>
      <w:r w:rsidRPr="00C75069">
        <w:rPr>
          <w:rFonts w:eastAsia="仿宋_GB2312"/>
          <w:sz w:val="28"/>
          <w:szCs w:val="28"/>
        </w:rPr>
        <w:t>”</w:t>
      </w:r>
      <w:r w:rsidRPr="00C75069">
        <w:rPr>
          <w:rFonts w:eastAsia="仿宋_GB2312"/>
          <w:sz w:val="28"/>
          <w:szCs w:val="28"/>
        </w:rPr>
        <w:t>提供伴随服务的；</w:t>
      </w:r>
    </w:p>
    <w:p w14:paraId="76282DDB" w14:textId="77777777" w:rsidR="001524D7" w:rsidRPr="00C75069" w:rsidRDefault="00522394" w:rsidP="00C75069">
      <w:pPr>
        <w:spacing w:line="570" w:lineRule="exact"/>
        <w:ind w:firstLineChars="200" w:firstLine="560"/>
        <w:rPr>
          <w:rFonts w:eastAsia="仿宋_GB2312"/>
          <w:sz w:val="28"/>
          <w:szCs w:val="28"/>
        </w:rPr>
      </w:pPr>
      <w:r w:rsidRPr="00C75069">
        <w:rPr>
          <w:rFonts w:eastAsia="仿宋_GB2312" w:hint="eastAsia"/>
          <w:sz w:val="28"/>
          <w:szCs w:val="28"/>
        </w:rPr>
        <w:t>（</w:t>
      </w:r>
      <w:r w:rsidRPr="00C75069">
        <w:rPr>
          <w:rFonts w:eastAsia="仿宋_GB2312"/>
          <w:sz w:val="28"/>
          <w:szCs w:val="28"/>
        </w:rPr>
        <w:t>4</w:t>
      </w:r>
      <w:r w:rsidRPr="00C75069">
        <w:rPr>
          <w:rFonts w:eastAsia="仿宋_GB2312"/>
          <w:sz w:val="28"/>
          <w:szCs w:val="28"/>
        </w:rPr>
        <w:t>）其他违约行为导致无法实现合同目的的。</w:t>
      </w:r>
    </w:p>
    <w:p w14:paraId="4431FFEE" w14:textId="77777777" w:rsidR="001524D7" w:rsidRPr="00C75069" w:rsidRDefault="00522394" w:rsidP="00C75069">
      <w:pPr>
        <w:spacing w:line="570" w:lineRule="exact"/>
        <w:ind w:firstLineChars="200" w:firstLine="560"/>
        <w:rPr>
          <w:rFonts w:eastAsia="仿宋_GB2312"/>
          <w:sz w:val="28"/>
          <w:szCs w:val="28"/>
        </w:rPr>
      </w:pPr>
      <w:r w:rsidRPr="00C75069">
        <w:rPr>
          <w:rFonts w:eastAsia="仿宋_GB2312"/>
          <w:sz w:val="28"/>
          <w:szCs w:val="28"/>
        </w:rPr>
        <w:t>2.</w:t>
      </w:r>
      <w:r w:rsidRPr="00C75069">
        <w:rPr>
          <w:rFonts w:eastAsia="仿宋_GB2312"/>
          <w:sz w:val="28"/>
          <w:szCs w:val="28"/>
        </w:rPr>
        <w:t>乙方在承</w:t>
      </w:r>
      <w:r w:rsidRPr="00C75069">
        <w:rPr>
          <w:rFonts w:eastAsia="仿宋_GB2312"/>
          <w:sz w:val="28"/>
          <w:szCs w:val="28"/>
        </w:rPr>
        <w:t>担上述一项或多项违约责任后，仍应继续履行合同规定的义务（甲方解除合同的除外）。甲方未能及时追究乙方的任何一项违约责任并不表明甲方放弃追究乙方该项或其他违约责任。</w:t>
      </w:r>
    </w:p>
    <w:p w14:paraId="3BA7CDD0" w14:textId="77777777" w:rsidR="001524D7" w:rsidRPr="00C75069" w:rsidRDefault="00522394" w:rsidP="00C75069">
      <w:pPr>
        <w:spacing w:line="570" w:lineRule="exact"/>
        <w:ind w:firstLineChars="200" w:firstLine="560"/>
        <w:rPr>
          <w:rFonts w:eastAsia="仿宋_GB2312"/>
          <w:sz w:val="28"/>
          <w:szCs w:val="28"/>
        </w:rPr>
      </w:pPr>
      <w:r w:rsidRPr="00C75069">
        <w:rPr>
          <w:rFonts w:eastAsia="仿宋_GB2312"/>
          <w:sz w:val="28"/>
          <w:szCs w:val="28"/>
        </w:rPr>
        <w:t>3.</w:t>
      </w:r>
      <w:r w:rsidRPr="00C75069">
        <w:rPr>
          <w:rFonts w:eastAsia="仿宋_GB2312"/>
          <w:sz w:val="28"/>
          <w:szCs w:val="28"/>
        </w:rPr>
        <w:t>甲方未按合同规定的期限向乙方支付服务费的，每逾期</w:t>
      </w:r>
      <w:r w:rsidRPr="00C75069">
        <w:rPr>
          <w:rFonts w:eastAsia="仿宋_GB2312"/>
          <w:sz w:val="28"/>
          <w:szCs w:val="28"/>
        </w:rPr>
        <w:t>1</w:t>
      </w:r>
      <w:r w:rsidRPr="00C75069">
        <w:rPr>
          <w:rFonts w:eastAsia="仿宋_GB2312"/>
          <w:sz w:val="28"/>
          <w:szCs w:val="28"/>
        </w:rPr>
        <w:t>天甲方向乙方偿付欠款总额的</w:t>
      </w:r>
      <w:r w:rsidRPr="00C75069">
        <w:rPr>
          <w:rFonts w:eastAsia="仿宋_GB2312"/>
          <w:sz w:val="28"/>
          <w:szCs w:val="28"/>
        </w:rPr>
        <w:t>5‰</w:t>
      </w:r>
      <w:r w:rsidRPr="00C75069">
        <w:rPr>
          <w:rFonts w:eastAsia="仿宋_GB2312"/>
          <w:sz w:val="28"/>
          <w:szCs w:val="28"/>
        </w:rPr>
        <w:t>滞纳金，但累计滞纳金总额不超过欠款总额的</w:t>
      </w:r>
      <w:r w:rsidRPr="00C75069">
        <w:rPr>
          <w:rFonts w:eastAsia="仿宋_GB2312"/>
          <w:sz w:val="28"/>
          <w:szCs w:val="28"/>
        </w:rPr>
        <w:t>5%</w:t>
      </w:r>
      <w:r w:rsidRPr="00C75069">
        <w:rPr>
          <w:rFonts w:eastAsia="仿宋_GB2312"/>
          <w:sz w:val="28"/>
          <w:szCs w:val="28"/>
        </w:rPr>
        <w:t>。</w:t>
      </w:r>
    </w:p>
    <w:p w14:paraId="799FF1D8" w14:textId="77777777" w:rsidR="001524D7" w:rsidRPr="00C75069" w:rsidRDefault="00522394" w:rsidP="00C75069">
      <w:pPr>
        <w:spacing w:line="570" w:lineRule="exact"/>
        <w:ind w:firstLineChars="200" w:firstLine="560"/>
        <w:rPr>
          <w:rFonts w:eastAsia="仿宋_GB2312"/>
          <w:sz w:val="28"/>
          <w:szCs w:val="28"/>
        </w:rPr>
      </w:pPr>
      <w:r w:rsidRPr="00C75069">
        <w:rPr>
          <w:rFonts w:eastAsia="仿宋_GB2312"/>
          <w:sz w:val="28"/>
          <w:szCs w:val="28"/>
        </w:rPr>
        <w:t>4.</w:t>
      </w:r>
      <w:proofErr w:type="gramStart"/>
      <w:r w:rsidRPr="00C75069">
        <w:rPr>
          <w:rFonts w:eastAsia="仿宋_GB2312"/>
          <w:sz w:val="28"/>
          <w:szCs w:val="28"/>
        </w:rPr>
        <w:t>乙方属</w:t>
      </w:r>
      <w:proofErr w:type="gramEnd"/>
      <w:r w:rsidRPr="00C75069">
        <w:rPr>
          <w:rFonts w:eastAsia="仿宋_GB2312"/>
          <w:sz w:val="28"/>
          <w:szCs w:val="28"/>
        </w:rPr>
        <w:t>虚假承诺，或是由于乙方的过错造成合同无法继续履行的，甲方有权解除本合同，除乙方已交履约保证金不予退还外，</w:t>
      </w:r>
      <w:r w:rsidRPr="00C75069">
        <w:rPr>
          <w:rFonts w:eastAsia="仿宋_GB2312"/>
          <w:sz w:val="28"/>
          <w:szCs w:val="28"/>
        </w:rPr>
        <w:lastRenderedPageBreak/>
        <w:t>还应向甲方支付不少于合同总价</w:t>
      </w:r>
      <w:r w:rsidRPr="00C75069">
        <w:rPr>
          <w:rFonts w:eastAsia="仿宋_GB2312"/>
          <w:sz w:val="28"/>
          <w:szCs w:val="28"/>
        </w:rPr>
        <w:t>30%</w:t>
      </w:r>
      <w:r w:rsidRPr="00C75069">
        <w:rPr>
          <w:rFonts w:eastAsia="仿宋_GB2312"/>
          <w:sz w:val="28"/>
          <w:szCs w:val="28"/>
        </w:rPr>
        <w:t>违约金，若该违约金不足以弥</w:t>
      </w:r>
      <w:r w:rsidRPr="00C75069">
        <w:rPr>
          <w:rFonts w:eastAsia="仿宋_GB2312" w:hint="eastAsia"/>
          <w:sz w:val="28"/>
          <w:szCs w:val="28"/>
        </w:rPr>
        <w:t>补甲方损失，则应当赔偿甲方所有损失。</w:t>
      </w:r>
    </w:p>
    <w:p w14:paraId="4C44FE66" w14:textId="77777777" w:rsidR="001524D7" w:rsidRPr="00C75069" w:rsidRDefault="00522394" w:rsidP="00C75069">
      <w:pPr>
        <w:spacing w:line="570" w:lineRule="exact"/>
        <w:ind w:firstLineChars="200" w:firstLine="560"/>
        <w:rPr>
          <w:rFonts w:eastAsia="仿宋_GB2312"/>
          <w:sz w:val="28"/>
          <w:szCs w:val="28"/>
        </w:rPr>
      </w:pPr>
      <w:r w:rsidRPr="00C75069">
        <w:rPr>
          <w:rFonts w:eastAsia="仿宋_GB2312"/>
          <w:sz w:val="28"/>
          <w:szCs w:val="28"/>
        </w:rPr>
        <w:t>5.</w:t>
      </w:r>
      <w:r w:rsidRPr="00C75069">
        <w:rPr>
          <w:rFonts w:eastAsia="仿宋_GB2312" w:hint="eastAsia"/>
          <w:sz w:val="28"/>
          <w:szCs w:val="28"/>
        </w:rPr>
        <w:t>尽</w:t>
      </w:r>
      <w:r w:rsidRPr="00C75069">
        <w:rPr>
          <w:rFonts w:eastAsia="仿宋_GB2312" w:hint="eastAsia"/>
          <w:sz w:val="28"/>
          <w:szCs w:val="28"/>
        </w:rPr>
        <w:t>管本合同及其附件有其他约定，涉及双方责任的应以如下内容为准：在适用的法律或法规准许的最大范围内，一方对另一方的责任只限</w:t>
      </w:r>
      <w:proofErr w:type="gramStart"/>
      <w:r w:rsidRPr="00C75069">
        <w:rPr>
          <w:rFonts w:eastAsia="仿宋_GB2312" w:hint="eastAsia"/>
          <w:sz w:val="28"/>
          <w:szCs w:val="28"/>
        </w:rPr>
        <w:t>于依据</w:t>
      </w:r>
      <w:proofErr w:type="gramEnd"/>
      <w:r w:rsidRPr="00C75069">
        <w:rPr>
          <w:rFonts w:eastAsia="仿宋_GB2312" w:hint="eastAsia"/>
          <w:sz w:val="28"/>
          <w:szCs w:val="28"/>
        </w:rPr>
        <w:t>过错程度按责任总额的比例而承担的责任份额。</w:t>
      </w:r>
      <w:commentRangeStart w:id="20"/>
      <w:r w:rsidRPr="00C75069">
        <w:rPr>
          <w:rFonts w:eastAsia="仿宋_GB2312" w:hint="eastAsia"/>
          <w:sz w:val="28"/>
          <w:szCs w:val="28"/>
        </w:rPr>
        <w:t>并且乙方对</w:t>
      </w:r>
      <w:commentRangeEnd w:id="20"/>
      <w:r w:rsidRPr="00C75069">
        <w:rPr>
          <w:rFonts w:eastAsia="仿宋_GB2312"/>
          <w:sz w:val="28"/>
          <w:szCs w:val="28"/>
        </w:rPr>
        <w:commentReference w:id="20"/>
      </w:r>
      <w:r w:rsidRPr="00C75069">
        <w:rPr>
          <w:rFonts w:eastAsia="仿宋_GB2312" w:hint="eastAsia"/>
          <w:sz w:val="28"/>
          <w:szCs w:val="28"/>
        </w:rPr>
        <w:t>甲方应承担的因本合同及本合同项下所有附件所产生的或与</w:t>
      </w:r>
      <w:proofErr w:type="gramStart"/>
      <w:r w:rsidRPr="00C75069">
        <w:rPr>
          <w:rFonts w:eastAsia="仿宋_GB2312" w:hint="eastAsia"/>
          <w:sz w:val="28"/>
          <w:szCs w:val="28"/>
        </w:rPr>
        <w:t>本服务</w:t>
      </w:r>
      <w:proofErr w:type="gramEnd"/>
      <w:r w:rsidRPr="00C75069">
        <w:rPr>
          <w:rFonts w:eastAsia="仿宋_GB2312" w:hint="eastAsia"/>
          <w:sz w:val="28"/>
          <w:szCs w:val="28"/>
        </w:rPr>
        <w:t>相关的责任总额，累计只限于甲方就直接导致损失的服务所实际支付的费用。该责任限额已涵盖本协议所规定的乙方应承担的任何损失额、赔偿额、费用等。</w:t>
      </w:r>
      <w:r w:rsidRPr="00C75069">
        <w:rPr>
          <w:rFonts w:eastAsia="仿宋_GB2312" w:hint="eastAsia"/>
          <w:sz w:val="28"/>
          <w:szCs w:val="28"/>
        </w:rPr>
        <w:t>任何一方均不需要就本协议或与</w:t>
      </w:r>
      <w:proofErr w:type="gramStart"/>
      <w:r w:rsidRPr="00C75069">
        <w:rPr>
          <w:rFonts w:eastAsia="仿宋_GB2312" w:hint="eastAsia"/>
          <w:sz w:val="28"/>
          <w:szCs w:val="28"/>
        </w:rPr>
        <w:t>本服务</w:t>
      </w:r>
      <w:proofErr w:type="gramEnd"/>
      <w:r w:rsidRPr="00C75069">
        <w:rPr>
          <w:rFonts w:eastAsia="仿宋_GB2312" w:hint="eastAsia"/>
          <w:sz w:val="28"/>
          <w:szCs w:val="28"/>
        </w:rPr>
        <w:t>相关的其它事宜引起的任何有关利润、商誉的损失、或任何非直接损失的索赔承担责任。</w:t>
      </w:r>
    </w:p>
    <w:p w14:paraId="4374E50F" w14:textId="77777777" w:rsidR="001524D7" w:rsidRPr="00C75069" w:rsidRDefault="00522394" w:rsidP="00C75069">
      <w:pPr>
        <w:spacing w:line="570" w:lineRule="exact"/>
        <w:ind w:firstLineChars="200" w:firstLine="560"/>
        <w:rPr>
          <w:rFonts w:eastAsia="仿宋_GB2312"/>
          <w:sz w:val="28"/>
          <w:szCs w:val="28"/>
        </w:rPr>
      </w:pPr>
      <w:r w:rsidRPr="00C75069">
        <w:rPr>
          <w:rFonts w:eastAsia="仿宋_GB2312" w:hint="eastAsia"/>
          <w:sz w:val="28"/>
          <w:szCs w:val="28"/>
        </w:rPr>
        <w:t>前述责任限制不适用于</w:t>
      </w:r>
      <w:r w:rsidRPr="00C75069">
        <w:rPr>
          <w:rFonts w:eastAsia="仿宋_GB2312" w:hint="eastAsia"/>
          <w:sz w:val="28"/>
          <w:szCs w:val="28"/>
        </w:rPr>
        <w:t>因乙方故意或重大过失而导致的损失或损害，亦不适用于适用法律或专业守则禁止的情况。为本协议之目的，重大过失指的是：严重地、实质性地偏离应尽的勤勉行动，或者无视或漠视可预见的损害后果的任何作为或不作为。</w:t>
      </w:r>
      <w:r w:rsidRPr="00C75069">
        <w:rPr>
          <w:rFonts w:eastAsia="仿宋_GB2312"/>
          <w:sz w:val="28"/>
          <w:szCs w:val="28"/>
        </w:rPr>
        <w:t xml:space="preserve"> </w:t>
      </w:r>
    </w:p>
    <w:p w14:paraId="170E1AAD" w14:textId="77777777" w:rsidR="001524D7" w:rsidRPr="00C75069" w:rsidRDefault="00522394" w:rsidP="00C75069">
      <w:pPr>
        <w:spacing w:line="570" w:lineRule="exact"/>
        <w:ind w:firstLineChars="200" w:firstLine="560"/>
        <w:rPr>
          <w:rFonts w:eastAsia="仿宋_GB2312"/>
          <w:sz w:val="28"/>
          <w:szCs w:val="28"/>
        </w:rPr>
      </w:pPr>
      <w:commentRangeStart w:id="21"/>
      <w:r w:rsidRPr="00C75069">
        <w:rPr>
          <w:rFonts w:eastAsia="仿宋_GB2312" w:hint="eastAsia"/>
          <w:sz w:val="28"/>
          <w:szCs w:val="28"/>
        </w:rPr>
        <w:t>甲方（和任何依据本协议获得服务的其它方）不得针对任何其它乙方机构或乙方的或其分包商、成员、股东、董事、高级人员、合伙人、主任人员或雇员（“乙方人员”），提出与</w:t>
      </w:r>
      <w:proofErr w:type="gramStart"/>
      <w:r w:rsidRPr="00C75069">
        <w:rPr>
          <w:rFonts w:eastAsia="仿宋_GB2312" w:hint="eastAsia"/>
          <w:sz w:val="28"/>
          <w:szCs w:val="28"/>
        </w:rPr>
        <w:t>本服务</w:t>
      </w:r>
      <w:proofErr w:type="gramEnd"/>
      <w:r w:rsidRPr="00C75069">
        <w:rPr>
          <w:rFonts w:eastAsia="仿宋_GB2312" w:hint="eastAsia"/>
          <w:sz w:val="28"/>
          <w:szCs w:val="28"/>
        </w:rPr>
        <w:t>相关或其它根据本协议的索赔或诉讼。甲方仅可针对乙方提出索赔或诉讼。</w:t>
      </w:r>
      <w:r w:rsidRPr="00C75069">
        <w:rPr>
          <w:rFonts w:eastAsia="仿宋_GB2312"/>
          <w:sz w:val="28"/>
          <w:szCs w:val="28"/>
        </w:rPr>
        <w:t xml:space="preserve"> </w:t>
      </w:r>
      <w:commentRangeEnd w:id="21"/>
      <w:r w:rsidRPr="00C75069">
        <w:rPr>
          <w:rFonts w:eastAsia="仿宋_GB2312"/>
          <w:sz w:val="28"/>
          <w:szCs w:val="28"/>
        </w:rPr>
        <w:commentReference w:id="21"/>
      </w:r>
    </w:p>
    <w:p w14:paraId="3069881A" w14:textId="06F7CDC8" w:rsidR="001524D7" w:rsidRPr="00C75069" w:rsidRDefault="00522394" w:rsidP="00C75069">
      <w:pPr>
        <w:spacing w:line="570" w:lineRule="exact"/>
        <w:ind w:firstLineChars="200" w:firstLine="560"/>
        <w:rPr>
          <w:rFonts w:eastAsia="仿宋_GB2312"/>
          <w:sz w:val="28"/>
          <w:szCs w:val="28"/>
        </w:rPr>
      </w:pPr>
      <w:r w:rsidRPr="00C75069">
        <w:rPr>
          <w:rFonts w:eastAsia="仿宋_GB2312"/>
          <w:sz w:val="28"/>
          <w:szCs w:val="28"/>
        </w:rPr>
        <w:t>6.</w:t>
      </w:r>
      <w:r w:rsidRPr="00C75069">
        <w:rPr>
          <w:rFonts w:eastAsia="仿宋_GB2312" w:hint="eastAsia"/>
          <w:sz w:val="28"/>
          <w:szCs w:val="28"/>
        </w:rPr>
        <w:t>除非与甲方另有书面约定，乙方就</w:t>
      </w:r>
      <w:proofErr w:type="gramStart"/>
      <w:r w:rsidRPr="00C75069">
        <w:rPr>
          <w:rFonts w:eastAsia="仿宋_GB2312" w:hint="eastAsia"/>
          <w:sz w:val="28"/>
          <w:szCs w:val="28"/>
        </w:rPr>
        <w:t>本服务</w:t>
      </w:r>
      <w:proofErr w:type="gramEnd"/>
      <w:r w:rsidRPr="00C75069">
        <w:rPr>
          <w:rFonts w:eastAsia="仿宋_GB2312" w:hint="eastAsia"/>
          <w:sz w:val="28"/>
          <w:szCs w:val="28"/>
        </w:rPr>
        <w:t>的履行仅向甲方承担责任</w:t>
      </w:r>
      <w:r w:rsidRPr="00C75069">
        <w:rPr>
          <w:rFonts w:eastAsia="仿宋_GB2312"/>
          <w:sz w:val="28"/>
          <w:szCs w:val="28"/>
        </w:rPr>
        <w:t>,</w:t>
      </w:r>
      <w:r w:rsidRPr="00C75069">
        <w:rPr>
          <w:rFonts w:eastAsia="仿宋_GB2312"/>
          <w:sz w:val="28"/>
          <w:szCs w:val="28"/>
        </w:rPr>
        <w:t>而不对任何第三方承担责任。</w:t>
      </w:r>
      <w:r w:rsidRPr="00C75069">
        <w:rPr>
          <w:rFonts w:eastAsia="仿宋_GB2312" w:hint="eastAsia"/>
          <w:sz w:val="28"/>
          <w:szCs w:val="28"/>
        </w:rPr>
        <w:t>如果任何交付物被甲方披露，或者经由甲方（或应甲方的要求）被第三方所获悉给乙方造成</w:t>
      </w:r>
      <w:commentRangeStart w:id="22"/>
      <w:commentRangeEnd w:id="22"/>
      <w:r w:rsidRPr="00C75069">
        <w:rPr>
          <w:rFonts w:eastAsia="仿宋_GB2312"/>
          <w:sz w:val="28"/>
          <w:szCs w:val="28"/>
        </w:rPr>
        <w:commentReference w:id="22"/>
      </w:r>
      <w:r w:rsidRPr="00C75069">
        <w:rPr>
          <w:rFonts w:eastAsia="仿宋_GB2312" w:hint="eastAsia"/>
          <w:sz w:val="28"/>
          <w:szCs w:val="28"/>
        </w:rPr>
        <w:t>损失，甲方同意赔偿乙方的损失。</w:t>
      </w:r>
    </w:p>
    <w:p w14:paraId="77EE37EF" w14:textId="77777777" w:rsidR="001524D7" w:rsidRPr="00C75069" w:rsidRDefault="00522394" w:rsidP="00C75069">
      <w:pPr>
        <w:adjustRightInd w:val="0"/>
        <w:snapToGrid w:val="0"/>
        <w:spacing w:line="570" w:lineRule="exact"/>
        <w:ind w:firstLineChars="202" w:firstLine="568"/>
        <w:rPr>
          <w:rFonts w:eastAsia="仿宋_GB2312"/>
          <w:b/>
          <w:sz w:val="28"/>
          <w:szCs w:val="28"/>
        </w:rPr>
      </w:pPr>
      <w:r w:rsidRPr="00C75069">
        <w:rPr>
          <w:rFonts w:eastAsia="仿宋_GB2312" w:hint="eastAsia"/>
          <w:b/>
          <w:sz w:val="28"/>
          <w:szCs w:val="28"/>
        </w:rPr>
        <w:t>第六条</w:t>
      </w:r>
      <w:r w:rsidRPr="00C75069">
        <w:rPr>
          <w:rFonts w:eastAsia="仿宋_GB2312"/>
          <w:b/>
          <w:sz w:val="28"/>
          <w:szCs w:val="28"/>
        </w:rPr>
        <w:t xml:space="preserve"> </w:t>
      </w:r>
      <w:r w:rsidRPr="00C75069">
        <w:rPr>
          <w:rFonts w:eastAsia="仿宋_GB2312" w:hint="eastAsia"/>
          <w:b/>
          <w:sz w:val="28"/>
          <w:szCs w:val="28"/>
        </w:rPr>
        <w:t>合同的变更和终止</w:t>
      </w:r>
    </w:p>
    <w:p w14:paraId="364A90F8" w14:textId="77777777" w:rsidR="001524D7" w:rsidRPr="00C75069" w:rsidRDefault="00522394" w:rsidP="00C75069">
      <w:pPr>
        <w:adjustRightInd w:val="0"/>
        <w:snapToGrid w:val="0"/>
        <w:spacing w:line="570" w:lineRule="exact"/>
        <w:ind w:firstLineChars="202" w:firstLine="566"/>
        <w:rPr>
          <w:rFonts w:eastAsia="仿宋_GB2312"/>
          <w:sz w:val="28"/>
          <w:szCs w:val="28"/>
        </w:rPr>
      </w:pPr>
      <w:r w:rsidRPr="00C75069">
        <w:rPr>
          <w:rFonts w:eastAsia="仿宋_GB2312"/>
          <w:sz w:val="28"/>
          <w:szCs w:val="28"/>
        </w:rPr>
        <w:lastRenderedPageBreak/>
        <w:t>1.</w:t>
      </w:r>
      <w:r w:rsidRPr="00C75069">
        <w:rPr>
          <w:rFonts w:eastAsia="仿宋_GB2312"/>
          <w:sz w:val="28"/>
          <w:szCs w:val="28"/>
        </w:rPr>
        <w:t>本合同一经签订，甲乙双方不得擅自变更、中止或终止合同。</w:t>
      </w:r>
    </w:p>
    <w:p w14:paraId="40463DB7" w14:textId="77777777" w:rsidR="001524D7" w:rsidRPr="00C75069" w:rsidRDefault="00522394" w:rsidP="00C75069">
      <w:pPr>
        <w:adjustRightInd w:val="0"/>
        <w:snapToGrid w:val="0"/>
        <w:spacing w:line="570" w:lineRule="exact"/>
        <w:ind w:firstLineChars="202" w:firstLine="566"/>
        <w:rPr>
          <w:rFonts w:eastAsia="仿宋_GB2312"/>
          <w:sz w:val="28"/>
          <w:szCs w:val="28"/>
        </w:rPr>
      </w:pPr>
      <w:r w:rsidRPr="00C75069">
        <w:rPr>
          <w:rFonts w:eastAsia="仿宋_GB2312"/>
          <w:sz w:val="28"/>
          <w:szCs w:val="28"/>
        </w:rPr>
        <w:t>2.</w:t>
      </w:r>
      <w:r w:rsidRPr="00C75069">
        <w:rPr>
          <w:rFonts w:eastAsia="仿宋_GB2312"/>
          <w:sz w:val="28"/>
          <w:szCs w:val="28"/>
        </w:rPr>
        <w:t>除发生法律规定的不能预见、不能避免并不能克服的客观情况外，甲乙双方不得放弃或拒绝履行合同。乙方</w:t>
      </w:r>
      <w:r w:rsidRPr="00C75069">
        <w:rPr>
          <w:rFonts w:eastAsia="仿宋_GB2312" w:hint="eastAsia"/>
          <w:sz w:val="28"/>
          <w:szCs w:val="28"/>
        </w:rPr>
        <w:t>违约放弃或拒绝履行合同，履约保证金不予退还。</w:t>
      </w:r>
    </w:p>
    <w:p w14:paraId="418D0133" w14:textId="77777777" w:rsidR="001524D7" w:rsidRPr="00C75069" w:rsidRDefault="00522394" w:rsidP="00C75069">
      <w:pPr>
        <w:adjustRightInd w:val="0"/>
        <w:snapToGrid w:val="0"/>
        <w:spacing w:line="570" w:lineRule="exact"/>
        <w:ind w:firstLineChars="202" w:firstLine="566"/>
        <w:rPr>
          <w:rFonts w:eastAsia="仿宋_GB2312"/>
          <w:sz w:val="28"/>
          <w:szCs w:val="28"/>
        </w:rPr>
      </w:pPr>
      <w:r w:rsidRPr="00C75069">
        <w:rPr>
          <w:rFonts w:eastAsia="仿宋_GB2312"/>
          <w:sz w:val="28"/>
          <w:szCs w:val="28"/>
        </w:rPr>
        <w:t>3.</w:t>
      </w:r>
      <w:r w:rsidRPr="00C75069">
        <w:rPr>
          <w:rFonts w:eastAsia="仿宋_GB2312"/>
          <w:sz w:val="28"/>
          <w:szCs w:val="28"/>
        </w:rPr>
        <w:t>如乙方合理地认为无法</w:t>
      </w:r>
      <w:commentRangeStart w:id="23"/>
      <w:r w:rsidRPr="00C75069">
        <w:rPr>
          <w:rFonts w:eastAsia="仿宋_GB2312" w:hint="eastAsia"/>
          <w:sz w:val="28"/>
          <w:szCs w:val="28"/>
        </w:rPr>
        <w:t>继续在符合使用法律或专</w:t>
      </w:r>
      <w:commentRangeEnd w:id="23"/>
      <w:r w:rsidRPr="00C75069">
        <w:rPr>
          <w:rStyle w:val="afff2"/>
          <w:rFonts w:eastAsia="仿宋_GB2312"/>
          <w:sz w:val="28"/>
          <w:szCs w:val="28"/>
        </w:rPr>
        <w:commentReference w:id="23"/>
      </w:r>
      <w:r w:rsidRPr="00C75069">
        <w:rPr>
          <w:rFonts w:eastAsia="仿宋_GB2312" w:hint="eastAsia"/>
          <w:sz w:val="28"/>
          <w:szCs w:val="28"/>
        </w:rPr>
        <w:t>业责任的情况下履行服务工作，经向甲方发出书面通知后，乙方可即时终止本合同或任何服务且</w:t>
      </w:r>
      <w:proofErr w:type="gramStart"/>
      <w:r w:rsidRPr="00C75069">
        <w:rPr>
          <w:rFonts w:eastAsia="仿宋_GB2312" w:hint="eastAsia"/>
          <w:sz w:val="28"/>
          <w:szCs w:val="28"/>
        </w:rPr>
        <w:t>不</w:t>
      </w:r>
      <w:proofErr w:type="gramEnd"/>
      <w:r w:rsidRPr="00C75069">
        <w:rPr>
          <w:rFonts w:eastAsia="仿宋_GB2312" w:hint="eastAsia"/>
          <w:sz w:val="28"/>
          <w:szCs w:val="28"/>
        </w:rPr>
        <w:t>视为违约。在此前提下，甲方应根据乙方已完成之工作量及可使用之工作成果结算支付乙方服务费。</w:t>
      </w:r>
    </w:p>
    <w:p w14:paraId="6225D854" w14:textId="77777777" w:rsidR="001524D7" w:rsidRPr="00C75069" w:rsidRDefault="00522394" w:rsidP="00C75069">
      <w:pPr>
        <w:adjustRightInd w:val="0"/>
        <w:snapToGrid w:val="0"/>
        <w:spacing w:line="570" w:lineRule="exact"/>
        <w:ind w:firstLineChars="202" w:firstLine="568"/>
        <w:rPr>
          <w:rFonts w:eastAsia="仿宋_GB2312"/>
          <w:b/>
          <w:sz w:val="28"/>
          <w:szCs w:val="28"/>
        </w:rPr>
      </w:pPr>
      <w:r w:rsidRPr="00C75069">
        <w:rPr>
          <w:rFonts w:eastAsia="仿宋_GB2312" w:hint="eastAsia"/>
          <w:b/>
          <w:sz w:val="28"/>
          <w:szCs w:val="28"/>
        </w:rPr>
        <w:t>第七条</w:t>
      </w:r>
      <w:r w:rsidRPr="00C75069">
        <w:rPr>
          <w:rFonts w:eastAsia="仿宋_GB2312"/>
          <w:b/>
          <w:sz w:val="28"/>
          <w:szCs w:val="28"/>
        </w:rPr>
        <w:t xml:space="preserve"> </w:t>
      </w:r>
      <w:r w:rsidRPr="00C75069">
        <w:rPr>
          <w:rFonts w:eastAsia="仿宋_GB2312" w:hint="eastAsia"/>
          <w:b/>
          <w:sz w:val="28"/>
          <w:szCs w:val="28"/>
        </w:rPr>
        <w:t>合同的转让</w:t>
      </w:r>
    </w:p>
    <w:p w14:paraId="1D55B948" w14:textId="77777777" w:rsidR="001524D7" w:rsidRPr="00C75069" w:rsidRDefault="00522394" w:rsidP="00C75069">
      <w:pPr>
        <w:adjustRightInd w:val="0"/>
        <w:snapToGrid w:val="0"/>
        <w:spacing w:line="570" w:lineRule="exact"/>
        <w:ind w:firstLineChars="202" w:firstLine="566"/>
        <w:rPr>
          <w:rFonts w:eastAsia="仿宋_GB2312"/>
          <w:sz w:val="28"/>
          <w:szCs w:val="28"/>
        </w:rPr>
      </w:pPr>
      <w:r w:rsidRPr="00C75069">
        <w:rPr>
          <w:rFonts w:eastAsia="仿宋_GB2312" w:hint="eastAsia"/>
          <w:sz w:val="28"/>
          <w:szCs w:val="28"/>
        </w:rPr>
        <w:t>乙方不得擅自部分或全部转让其应履行的合同义务。</w:t>
      </w:r>
    </w:p>
    <w:p w14:paraId="20218850" w14:textId="77777777" w:rsidR="001524D7" w:rsidRPr="00C75069" w:rsidRDefault="00522394" w:rsidP="00C75069">
      <w:pPr>
        <w:adjustRightInd w:val="0"/>
        <w:snapToGrid w:val="0"/>
        <w:spacing w:line="570" w:lineRule="exact"/>
        <w:ind w:firstLineChars="202" w:firstLine="568"/>
        <w:rPr>
          <w:rFonts w:eastAsia="仿宋_GB2312"/>
          <w:b/>
          <w:sz w:val="28"/>
          <w:szCs w:val="28"/>
        </w:rPr>
      </w:pPr>
      <w:r w:rsidRPr="00C75069">
        <w:rPr>
          <w:rFonts w:eastAsia="仿宋_GB2312" w:hint="eastAsia"/>
          <w:b/>
          <w:sz w:val="28"/>
          <w:szCs w:val="28"/>
        </w:rPr>
        <w:t>第八条</w:t>
      </w:r>
      <w:r w:rsidRPr="00C75069">
        <w:rPr>
          <w:rFonts w:eastAsia="仿宋_GB2312"/>
          <w:b/>
          <w:sz w:val="28"/>
          <w:szCs w:val="28"/>
        </w:rPr>
        <w:t xml:space="preserve"> </w:t>
      </w:r>
      <w:r w:rsidRPr="00C75069">
        <w:rPr>
          <w:rFonts w:eastAsia="仿宋_GB2312" w:hint="eastAsia"/>
          <w:b/>
          <w:sz w:val="28"/>
          <w:szCs w:val="28"/>
        </w:rPr>
        <w:t>不可</w:t>
      </w:r>
      <w:r w:rsidRPr="00C75069">
        <w:rPr>
          <w:rFonts w:eastAsia="仿宋_GB2312" w:hint="eastAsia"/>
          <w:b/>
          <w:sz w:val="28"/>
          <w:szCs w:val="28"/>
        </w:rPr>
        <w:t>抗力</w:t>
      </w:r>
    </w:p>
    <w:p w14:paraId="43CB06FD" w14:textId="77777777" w:rsidR="001524D7" w:rsidRPr="00C75069" w:rsidRDefault="00522394" w:rsidP="00C75069">
      <w:pPr>
        <w:adjustRightInd w:val="0"/>
        <w:snapToGrid w:val="0"/>
        <w:spacing w:line="570" w:lineRule="exact"/>
        <w:ind w:firstLineChars="202" w:firstLine="566"/>
        <w:rPr>
          <w:rFonts w:eastAsia="仿宋_GB2312"/>
          <w:sz w:val="28"/>
          <w:szCs w:val="28"/>
        </w:rPr>
      </w:pPr>
      <w:r w:rsidRPr="00C75069">
        <w:rPr>
          <w:rFonts w:eastAsia="仿宋_GB2312" w:hint="eastAsia"/>
          <w:sz w:val="28"/>
          <w:szCs w:val="28"/>
        </w:rPr>
        <w:t>甲、乙方中任何一方，因不可抗力不能按时或完全履行合同的，应及时通知对方，并在</w:t>
      </w:r>
      <w:r w:rsidRPr="00C75069">
        <w:rPr>
          <w:rFonts w:eastAsia="仿宋_GB2312"/>
          <w:sz w:val="28"/>
          <w:szCs w:val="28"/>
          <w:u w:val="single"/>
        </w:rPr>
        <w:t>5</w:t>
      </w:r>
      <w:r w:rsidRPr="00C75069">
        <w:rPr>
          <w:rFonts w:eastAsia="仿宋_GB2312" w:hint="eastAsia"/>
          <w:sz w:val="28"/>
          <w:szCs w:val="28"/>
        </w:rPr>
        <w:t>日内提供相应证明。未履行</w:t>
      </w:r>
      <w:proofErr w:type="gramStart"/>
      <w:r w:rsidRPr="00C75069">
        <w:rPr>
          <w:rFonts w:eastAsia="仿宋_GB2312" w:hint="eastAsia"/>
          <w:sz w:val="28"/>
          <w:szCs w:val="28"/>
        </w:rPr>
        <w:t>完合同</w:t>
      </w:r>
      <w:proofErr w:type="gramEnd"/>
      <w:r w:rsidRPr="00C75069">
        <w:rPr>
          <w:rFonts w:eastAsia="仿宋_GB2312" w:hint="eastAsia"/>
          <w:sz w:val="28"/>
          <w:szCs w:val="28"/>
        </w:rPr>
        <w:t>部分是否继续履行、如何履行等问题，可由双方初步协商，并向主管部门报告。确定为不可抗力原因造成的损失，免予承担责任。</w:t>
      </w:r>
    </w:p>
    <w:p w14:paraId="25D975C4" w14:textId="77777777" w:rsidR="001524D7" w:rsidRPr="00C75069" w:rsidRDefault="00522394" w:rsidP="00C75069">
      <w:pPr>
        <w:adjustRightInd w:val="0"/>
        <w:snapToGrid w:val="0"/>
        <w:spacing w:line="570" w:lineRule="exact"/>
        <w:ind w:firstLineChars="202" w:firstLine="568"/>
        <w:rPr>
          <w:rFonts w:eastAsia="仿宋_GB2312"/>
          <w:b/>
          <w:sz w:val="28"/>
          <w:szCs w:val="28"/>
        </w:rPr>
      </w:pPr>
      <w:r w:rsidRPr="00C75069">
        <w:rPr>
          <w:rFonts w:eastAsia="仿宋_GB2312" w:hint="eastAsia"/>
          <w:b/>
          <w:sz w:val="28"/>
          <w:szCs w:val="28"/>
        </w:rPr>
        <w:t>第九条</w:t>
      </w:r>
      <w:r w:rsidRPr="00C75069">
        <w:rPr>
          <w:rFonts w:eastAsia="仿宋_GB2312"/>
          <w:b/>
          <w:sz w:val="28"/>
          <w:szCs w:val="28"/>
        </w:rPr>
        <w:t xml:space="preserve"> </w:t>
      </w:r>
      <w:r w:rsidRPr="00C75069">
        <w:rPr>
          <w:rFonts w:eastAsia="仿宋_GB2312" w:hint="eastAsia"/>
          <w:b/>
          <w:sz w:val="28"/>
          <w:szCs w:val="28"/>
        </w:rPr>
        <w:t>争议的解决</w:t>
      </w:r>
    </w:p>
    <w:p w14:paraId="0E44C9C7" w14:textId="77777777" w:rsidR="001524D7" w:rsidRPr="00C75069" w:rsidRDefault="00522394" w:rsidP="00C75069">
      <w:pPr>
        <w:adjustRightInd w:val="0"/>
        <w:snapToGrid w:val="0"/>
        <w:spacing w:line="570" w:lineRule="exact"/>
        <w:ind w:firstLineChars="202" w:firstLine="566"/>
        <w:rPr>
          <w:rFonts w:eastAsia="仿宋_GB2312"/>
          <w:sz w:val="28"/>
          <w:szCs w:val="28"/>
        </w:rPr>
      </w:pPr>
      <w:r w:rsidRPr="00C75069">
        <w:rPr>
          <w:rFonts w:eastAsia="仿宋_GB2312"/>
          <w:sz w:val="28"/>
          <w:szCs w:val="28"/>
        </w:rPr>
        <w:t>1.</w:t>
      </w:r>
      <w:r w:rsidRPr="00C75069">
        <w:rPr>
          <w:rFonts w:eastAsia="仿宋_GB2312"/>
          <w:sz w:val="28"/>
          <w:szCs w:val="28"/>
        </w:rPr>
        <w:t>因履行本合同引起的或与本合同有关的争议，甲、乙双方应首先通过友好协商解决，如果协商不能解决争议，则采取以下第（</w:t>
      </w:r>
      <w:r w:rsidRPr="00C75069">
        <w:rPr>
          <w:rFonts w:eastAsia="仿宋_GB2312"/>
          <w:sz w:val="28"/>
          <w:szCs w:val="28"/>
        </w:rPr>
        <w:t>1</w:t>
      </w:r>
      <w:r w:rsidRPr="00C75069">
        <w:rPr>
          <w:rFonts w:eastAsia="仿宋_GB2312" w:hint="eastAsia"/>
          <w:sz w:val="28"/>
          <w:szCs w:val="28"/>
        </w:rPr>
        <w:t>）种方式解决争议：</w:t>
      </w:r>
    </w:p>
    <w:p w14:paraId="7740F8F4" w14:textId="77777777" w:rsidR="001524D7" w:rsidRPr="00C75069" w:rsidRDefault="00522394" w:rsidP="00C75069">
      <w:pPr>
        <w:adjustRightInd w:val="0"/>
        <w:snapToGrid w:val="0"/>
        <w:spacing w:line="570" w:lineRule="exact"/>
        <w:ind w:firstLineChars="202" w:firstLine="566"/>
        <w:rPr>
          <w:rFonts w:eastAsia="仿宋_GB2312"/>
          <w:sz w:val="28"/>
          <w:szCs w:val="28"/>
        </w:rPr>
      </w:pPr>
      <w:r w:rsidRPr="00C75069">
        <w:rPr>
          <w:rFonts w:eastAsia="仿宋_GB2312" w:hint="eastAsia"/>
          <w:sz w:val="28"/>
          <w:szCs w:val="28"/>
        </w:rPr>
        <w:t>（</w:t>
      </w:r>
      <w:r w:rsidRPr="00C75069">
        <w:rPr>
          <w:rFonts w:eastAsia="仿宋_GB2312"/>
          <w:sz w:val="28"/>
          <w:szCs w:val="28"/>
        </w:rPr>
        <w:t>1</w:t>
      </w:r>
      <w:r w:rsidRPr="00C75069">
        <w:rPr>
          <w:rFonts w:eastAsia="仿宋_GB2312"/>
          <w:sz w:val="28"/>
          <w:szCs w:val="28"/>
        </w:rPr>
        <w:t>）向甲方所在地人民法院提起诉讼；</w:t>
      </w:r>
    </w:p>
    <w:p w14:paraId="2ECEAE5A" w14:textId="77777777" w:rsidR="001524D7" w:rsidRPr="00C75069" w:rsidRDefault="00522394" w:rsidP="00C75069">
      <w:pPr>
        <w:adjustRightInd w:val="0"/>
        <w:snapToGrid w:val="0"/>
        <w:spacing w:line="570" w:lineRule="exact"/>
        <w:ind w:firstLineChars="202" w:firstLine="566"/>
        <w:rPr>
          <w:rFonts w:eastAsia="仿宋_GB2312"/>
          <w:sz w:val="28"/>
          <w:szCs w:val="28"/>
        </w:rPr>
      </w:pPr>
      <w:r w:rsidRPr="00C75069">
        <w:rPr>
          <w:rFonts w:eastAsia="仿宋_GB2312" w:hint="eastAsia"/>
          <w:sz w:val="28"/>
          <w:szCs w:val="28"/>
        </w:rPr>
        <w:t>（</w:t>
      </w:r>
      <w:r w:rsidRPr="00C75069">
        <w:rPr>
          <w:rFonts w:eastAsia="仿宋_GB2312"/>
          <w:sz w:val="28"/>
          <w:szCs w:val="28"/>
        </w:rPr>
        <w:t>2</w:t>
      </w:r>
      <w:r w:rsidRPr="00C75069">
        <w:rPr>
          <w:rFonts w:eastAsia="仿宋_GB2312"/>
          <w:sz w:val="28"/>
          <w:szCs w:val="28"/>
        </w:rPr>
        <w:t>）向中国国际经济贸易仲裁委员会江苏仲裁中心按其仲裁规则申请仲裁。</w:t>
      </w:r>
    </w:p>
    <w:p w14:paraId="076AAC22" w14:textId="77777777" w:rsidR="001524D7" w:rsidRPr="00C75069" w:rsidRDefault="00522394" w:rsidP="00C75069">
      <w:pPr>
        <w:adjustRightInd w:val="0"/>
        <w:snapToGrid w:val="0"/>
        <w:spacing w:line="570" w:lineRule="exact"/>
        <w:ind w:firstLineChars="202" w:firstLine="566"/>
        <w:rPr>
          <w:rFonts w:eastAsia="仿宋_GB2312"/>
          <w:sz w:val="28"/>
          <w:szCs w:val="28"/>
        </w:rPr>
      </w:pPr>
      <w:r w:rsidRPr="00C75069">
        <w:rPr>
          <w:rFonts w:eastAsia="仿宋_GB2312"/>
          <w:sz w:val="28"/>
          <w:szCs w:val="28"/>
        </w:rPr>
        <w:t>2.</w:t>
      </w:r>
      <w:r w:rsidRPr="00C75069">
        <w:rPr>
          <w:rFonts w:eastAsia="仿宋_GB2312"/>
          <w:sz w:val="28"/>
          <w:szCs w:val="28"/>
        </w:rPr>
        <w:t>在法院审理和仲裁期间，除有争议部分外，本合同其他部分应继续履行。</w:t>
      </w:r>
    </w:p>
    <w:p w14:paraId="78D73A3E" w14:textId="77777777" w:rsidR="001524D7" w:rsidRPr="00C75069" w:rsidRDefault="00522394" w:rsidP="00C75069">
      <w:pPr>
        <w:adjustRightInd w:val="0"/>
        <w:snapToGrid w:val="0"/>
        <w:spacing w:line="570" w:lineRule="exact"/>
        <w:ind w:firstLineChars="202" w:firstLine="568"/>
        <w:rPr>
          <w:rFonts w:eastAsia="仿宋_GB2312"/>
          <w:b/>
          <w:sz w:val="28"/>
          <w:szCs w:val="28"/>
        </w:rPr>
      </w:pPr>
      <w:r w:rsidRPr="00C75069">
        <w:rPr>
          <w:rFonts w:eastAsia="仿宋_GB2312" w:hint="eastAsia"/>
          <w:b/>
          <w:sz w:val="28"/>
          <w:szCs w:val="28"/>
        </w:rPr>
        <w:lastRenderedPageBreak/>
        <w:t>第十条</w:t>
      </w:r>
      <w:r w:rsidRPr="00C75069">
        <w:rPr>
          <w:rFonts w:eastAsia="仿宋_GB2312"/>
          <w:b/>
          <w:sz w:val="28"/>
          <w:szCs w:val="28"/>
        </w:rPr>
        <w:t xml:space="preserve"> </w:t>
      </w:r>
      <w:r w:rsidRPr="00C75069">
        <w:rPr>
          <w:rFonts w:eastAsia="仿宋_GB2312"/>
          <w:b/>
          <w:sz w:val="28"/>
          <w:szCs w:val="28"/>
        </w:rPr>
        <w:t>诚实信用</w:t>
      </w:r>
      <w:r w:rsidRPr="00C75069">
        <w:rPr>
          <w:rFonts w:eastAsia="仿宋_GB2312"/>
          <w:b/>
          <w:sz w:val="28"/>
          <w:szCs w:val="28"/>
        </w:rPr>
        <w:t xml:space="preserve"> </w:t>
      </w:r>
    </w:p>
    <w:p w14:paraId="5FC40043" w14:textId="77777777" w:rsidR="001524D7" w:rsidRPr="00C75069" w:rsidRDefault="00522394" w:rsidP="00C75069">
      <w:pPr>
        <w:adjustRightInd w:val="0"/>
        <w:snapToGrid w:val="0"/>
        <w:spacing w:line="570" w:lineRule="exact"/>
        <w:ind w:firstLineChars="202" w:firstLine="566"/>
        <w:rPr>
          <w:rFonts w:eastAsia="仿宋_GB2312"/>
          <w:sz w:val="28"/>
          <w:szCs w:val="28"/>
        </w:rPr>
      </w:pPr>
      <w:r w:rsidRPr="00C75069">
        <w:rPr>
          <w:rFonts w:eastAsia="仿宋_GB2312" w:hint="eastAsia"/>
          <w:sz w:val="28"/>
          <w:szCs w:val="28"/>
        </w:rPr>
        <w:t>乙方应诚实信用，严格按照公开招标文件要求和投标承诺履行合同，不向甲方进行商业贿赂或者提供不正当利益。</w:t>
      </w:r>
    </w:p>
    <w:p w14:paraId="3EC8CDCA" w14:textId="77777777" w:rsidR="001524D7" w:rsidRPr="00C75069" w:rsidRDefault="00522394" w:rsidP="00C75069">
      <w:pPr>
        <w:adjustRightInd w:val="0"/>
        <w:snapToGrid w:val="0"/>
        <w:spacing w:line="570" w:lineRule="exact"/>
        <w:ind w:firstLineChars="202" w:firstLine="568"/>
        <w:rPr>
          <w:rFonts w:eastAsia="仿宋_GB2312"/>
          <w:b/>
          <w:sz w:val="28"/>
          <w:szCs w:val="28"/>
        </w:rPr>
      </w:pPr>
      <w:r w:rsidRPr="00C75069">
        <w:rPr>
          <w:rFonts w:eastAsia="仿宋_GB2312" w:hint="eastAsia"/>
          <w:b/>
          <w:sz w:val="28"/>
          <w:szCs w:val="28"/>
        </w:rPr>
        <w:t>第十一条</w:t>
      </w:r>
      <w:r w:rsidRPr="00C75069">
        <w:rPr>
          <w:rFonts w:eastAsia="仿宋_GB2312"/>
          <w:b/>
          <w:sz w:val="28"/>
          <w:szCs w:val="28"/>
        </w:rPr>
        <w:t xml:space="preserve"> </w:t>
      </w:r>
      <w:r w:rsidRPr="00C75069">
        <w:rPr>
          <w:rFonts w:eastAsia="仿宋_GB2312" w:hint="eastAsia"/>
          <w:b/>
          <w:sz w:val="28"/>
          <w:szCs w:val="28"/>
        </w:rPr>
        <w:t>合同生效及其他</w:t>
      </w:r>
    </w:p>
    <w:p w14:paraId="6FBD9681" w14:textId="77777777" w:rsidR="001524D7" w:rsidRPr="00C75069" w:rsidRDefault="00522394" w:rsidP="00C75069">
      <w:pPr>
        <w:numPr>
          <w:ilvl w:val="0"/>
          <w:numId w:val="8"/>
        </w:numPr>
        <w:spacing w:line="570" w:lineRule="exact"/>
        <w:ind w:firstLineChars="200" w:firstLine="560"/>
        <w:rPr>
          <w:rFonts w:eastAsia="仿宋_GB2312"/>
          <w:sz w:val="28"/>
          <w:szCs w:val="28"/>
        </w:rPr>
      </w:pPr>
      <w:r>
        <w:rPr>
          <w:rFonts w:eastAsia="仿宋_GB2312" w:hint="eastAsia"/>
          <w:sz w:val="28"/>
          <w:szCs w:val="28"/>
        </w:rPr>
        <w:t>1.</w:t>
      </w:r>
      <w:r w:rsidRPr="00C75069">
        <w:rPr>
          <w:rFonts w:eastAsia="仿宋_GB2312" w:hint="eastAsia"/>
          <w:sz w:val="28"/>
          <w:szCs w:val="28"/>
        </w:rPr>
        <w:t>本合同自经甲乙双方授权代表签订并加盖公章后，自签订之日起生效。</w:t>
      </w:r>
    </w:p>
    <w:p w14:paraId="5B4FB832" w14:textId="77777777" w:rsidR="001524D7" w:rsidRPr="00C75069" w:rsidRDefault="00522394" w:rsidP="00C75069">
      <w:pPr>
        <w:numPr>
          <w:ilvl w:val="0"/>
          <w:numId w:val="8"/>
        </w:numPr>
        <w:spacing w:line="570" w:lineRule="exact"/>
        <w:ind w:firstLineChars="200" w:firstLine="560"/>
        <w:rPr>
          <w:rFonts w:eastAsia="仿宋_GB2312"/>
          <w:sz w:val="28"/>
          <w:szCs w:val="28"/>
        </w:rPr>
      </w:pPr>
      <w:r>
        <w:rPr>
          <w:rFonts w:eastAsia="仿宋_GB2312" w:hint="eastAsia"/>
          <w:sz w:val="28"/>
          <w:szCs w:val="28"/>
        </w:rPr>
        <w:t>2.</w:t>
      </w:r>
      <w:r w:rsidRPr="00C75069">
        <w:rPr>
          <w:rFonts w:eastAsia="仿宋_GB2312" w:hint="eastAsia"/>
          <w:sz w:val="28"/>
          <w:szCs w:val="28"/>
        </w:rPr>
        <w:t>乙方的保密责任</w:t>
      </w:r>
    </w:p>
    <w:p w14:paraId="0150DF01" w14:textId="77777777" w:rsidR="001524D7" w:rsidRPr="00C75069" w:rsidRDefault="00522394" w:rsidP="00C75069">
      <w:pPr>
        <w:spacing w:line="570" w:lineRule="exact"/>
        <w:ind w:left="1208" w:firstLineChars="200" w:firstLine="560"/>
        <w:rPr>
          <w:rFonts w:eastAsia="仿宋_GB2312"/>
          <w:sz w:val="28"/>
          <w:szCs w:val="28"/>
        </w:rPr>
      </w:pPr>
      <w:r w:rsidRPr="00C75069">
        <w:rPr>
          <w:rFonts w:eastAsia="仿宋_GB2312" w:hint="eastAsia"/>
          <w:sz w:val="28"/>
          <w:szCs w:val="28"/>
        </w:rPr>
        <w:t>（</w:t>
      </w:r>
      <w:r w:rsidRPr="00C75069">
        <w:rPr>
          <w:rFonts w:eastAsia="仿宋_GB2312"/>
          <w:sz w:val="28"/>
          <w:szCs w:val="28"/>
        </w:rPr>
        <w:t>a</w:t>
      </w:r>
      <w:r w:rsidRPr="00C75069">
        <w:rPr>
          <w:rFonts w:eastAsia="仿宋_GB2312"/>
          <w:sz w:val="28"/>
          <w:szCs w:val="28"/>
        </w:rPr>
        <w:t>）未经甲方书面同意，乙方不得向任何第三人披露从甲方处获得的任何资料或信息（包括但不限于电子邮件、聊天记录，资料或信息的任何部分或摘要）</w:t>
      </w:r>
      <w:r w:rsidRPr="00C75069">
        <w:rPr>
          <w:rFonts w:eastAsia="仿宋_GB2312"/>
          <w:sz w:val="28"/>
          <w:szCs w:val="28"/>
        </w:rPr>
        <w:t>;</w:t>
      </w:r>
      <w:r w:rsidRPr="00C75069">
        <w:rPr>
          <w:rFonts w:eastAsia="仿宋_GB2312"/>
          <w:sz w:val="28"/>
          <w:szCs w:val="28"/>
        </w:rPr>
        <w:t xml:space="preserve"> </w:t>
      </w:r>
      <w:r w:rsidRPr="00C75069">
        <w:rPr>
          <w:rFonts w:eastAsia="仿宋_GB2312"/>
          <w:sz w:val="28"/>
          <w:szCs w:val="28"/>
        </w:rPr>
        <w:t>乙方的保密义务在本协议终止后三年内持续有效。</w:t>
      </w:r>
    </w:p>
    <w:p w14:paraId="2BCA11B9" w14:textId="2B2BF03C" w:rsidR="001524D7" w:rsidRPr="00C75069" w:rsidRDefault="00522394" w:rsidP="00C75069">
      <w:pPr>
        <w:spacing w:line="570" w:lineRule="exact"/>
        <w:ind w:firstLineChars="200" w:firstLine="560"/>
        <w:rPr>
          <w:rFonts w:eastAsia="仿宋_GB2312"/>
          <w:b/>
          <w:bCs/>
          <w:sz w:val="28"/>
          <w:szCs w:val="28"/>
        </w:rPr>
      </w:pPr>
      <w:r w:rsidRPr="00C75069">
        <w:rPr>
          <w:rFonts w:eastAsia="仿宋_GB2312" w:hint="eastAsia"/>
          <w:sz w:val="28"/>
          <w:szCs w:val="28"/>
        </w:rPr>
        <w:t>（</w:t>
      </w:r>
      <w:r w:rsidRPr="00C75069">
        <w:rPr>
          <w:rFonts w:eastAsia="仿宋_GB2312"/>
          <w:sz w:val="28"/>
          <w:szCs w:val="28"/>
        </w:rPr>
        <w:t>b</w:t>
      </w:r>
      <w:r w:rsidRPr="00C75069">
        <w:rPr>
          <w:rFonts w:eastAsia="仿宋_GB2312"/>
          <w:sz w:val="28"/>
          <w:szCs w:val="28"/>
        </w:rPr>
        <w:t>）</w:t>
      </w:r>
      <w:commentRangeStart w:id="24"/>
      <w:r w:rsidRPr="00C75069">
        <w:rPr>
          <w:rFonts w:eastAsia="仿宋_GB2312" w:hint="eastAsia"/>
          <w:sz w:val="28"/>
          <w:szCs w:val="28"/>
        </w:rPr>
        <w:t>为甲方服务的同一团队</w:t>
      </w:r>
      <w:commentRangeEnd w:id="24"/>
      <w:r w:rsidRPr="00C75069">
        <w:rPr>
          <w:rFonts w:eastAsia="仿宋_GB2312"/>
          <w:sz w:val="28"/>
          <w:szCs w:val="28"/>
        </w:rPr>
        <w:commentReference w:id="24"/>
      </w:r>
      <w:r w:rsidRPr="00C75069">
        <w:rPr>
          <w:rFonts w:eastAsia="仿宋_GB2312"/>
          <w:sz w:val="28"/>
          <w:szCs w:val="28"/>
        </w:rPr>
        <w:t>12</w:t>
      </w:r>
      <w:r w:rsidRPr="00C75069">
        <w:rPr>
          <w:rFonts w:eastAsia="仿宋_GB2312"/>
          <w:sz w:val="28"/>
          <w:szCs w:val="28"/>
        </w:rPr>
        <w:t>个月不提供同一标的公司的</w:t>
      </w:r>
      <w:proofErr w:type="gramStart"/>
      <w:r w:rsidRPr="00C75069">
        <w:rPr>
          <w:rFonts w:eastAsia="仿宋_GB2312"/>
          <w:sz w:val="28"/>
          <w:szCs w:val="28"/>
        </w:rPr>
        <w:t>尽调服务</w:t>
      </w:r>
      <w:proofErr w:type="gramEnd"/>
      <w:r w:rsidRPr="00C75069">
        <w:rPr>
          <w:rFonts w:eastAsia="仿宋_GB2312"/>
          <w:sz w:val="28"/>
          <w:szCs w:val="28"/>
        </w:rPr>
        <w:t>给其他客户。</w:t>
      </w:r>
    </w:p>
    <w:p w14:paraId="2E266E56" w14:textId="77777777" w:rsidR="001524D7" w:rsidRPr="00C75069" w:rsidRDefault="00522394" w:rsidP="00C75069">
      <w:pPr>
        <w:numPr>
          <w:ilvl w:val="0"/>
          <w:numId w:val="8"/>
        </w:numPr>
        <w:spacing w:line="570" w:lineRule="exact"/>
        <w:ind w:firstLineChars="200" w:firstLine="560"/>
        <w:rPr>
          <w:rFonts w:eastAsia="仿宋_GB2312"/>
          <w:sz w:val="28"/>
          <w:szCs w:val="28"/>
        </w:rPr>
      </w:pPr>
      <w:r>
        <w:rPr>
          <w:rFonts w:eastAsia="仿宋_GB2312" w:hint="eastAsia"/>
          <w:sz w:val="28"/>
          <w:szCs w:val="28"/>
        </w:rPr>
        <w:t>3.</w:t>
      </w:r>
      <w:r w:rsidRPr="00C75069">
        <w:rPr>
          <w:rFonts w:eastAsia="仿宋_GB2312" w:hint="eastAsia"/>
          <w:sz w:val="28"/>
          <w:szCs w:val="28"/>
        </w:rPr>
        <w:t>交付物的使用</w:t>
      </w:r>
    </w:p>
    <w:p w14:paraId="777C661A" w14:textId="77777777" w:rsidR="001524D7" w:rsidRPr="00C75069" w:rsidRDefault="00522394" w:rsidP="00C75069">
      <w:pPr>
        <w:spacing w:line="570" w:lineRule="exact"/>
        <w:ind w:left="784" w:firstLineChars="200" w:firstLine="560"/>
        <w:rPr>
          <w:rFonts w:eastAsia="仿宋_GB2312"/>
          <w:sz w:val="28"/>
          <w:szCs w:val="28"/>
        </w:rPr>
      </w:pPr>
      <w:r w:rsidRPr="00C75069">
        <w:rPr>
          <w:rFonts w:eastAsia="仿宋_GB2312" w:hint="eastAsia"/>
          <w:sz w:val="28"/>
          <w:szCs w:val="28"/>
        </w:rPr>
        <w:t>除非双方另行约定，除在以下情况外甲方不得对外披露报告（或</w:t>
      </w:r>
      <w:bookmarkStart w:id="25" w:name="_Hlk214884463"/>
      <w:r w:rsidRPr="00C75069">
        <w:rPr>
          <w:rFonts w:eastAsia="仿宋_GB2312" w:hint="eastAsia"/>
          <w:sz w:val="28"/>
          <w:szCs w:val="28"/>
        </w:rPr>
        <w:t>报告的任何部分或摘要</w:t>
      </w:r>
      <w:bookmarkEnd w:id="25"/>
      <w:r w:rsidRPr="00C75069">
        <w:rPr>
          <w:rFonts w:eastAsia="仿宋_GB2312" w:hint="eastAsia"/>
          <w:sz w:val="28"/>
          <w:szCs w:val="28"/>
        </w:rPr>
        <w:t>，报告指带有乙方标识或能识别为乙方提供服务的任何工作成果），或就</w:t>
      </w:r>
      <w:proofErr w:type="gramStart"/>
      <w:r w:rsidRPr="00C75069">
        <w:rPr>
          <w:rFonts w:eastAsia="仿宋_GB2312" w:hint="eastAsia"/>
          <w:sz w:val="28"/>
          <w:szCs w:val="28"/>
        </w:rPr>
        <w:t>本服务</w:t>
      </w:r>
      <w:proofErr w:type="gramEnd"/>
      <w:r w:rsidRPr="00C75069">
        <w:rPr>
          <w:rFonts w:eastAsia="仿宋_GB2312" w:hint="eastAsia"/>
          <w:sz w:val="28"/>
          <w:szCs w:val="28"/>
        </w:rPr>
        <w:t>提及乙方或任何其它乙方机构或乙方人员：</w:t>
      </w:r>
    </w:p>
    <w:p w14:paraId="7EA4BAD9" w14:textId="77777777" w:rsidR="001524D7" w:rsidRPr="00C75069" w:rsidRDefault="00522394" w:rsidP="00C75069">
      <w:pPr>
        <w:spacing w:line="570" w:lineRule="exact"/>
        <w:ind w:left="784" w:firstLineChars="200" w:firstLine="560"/>
        <w:rPr>
          <w:rFonts w:eastAsia="仿宋_GB2312"/>
          <w:sz w:val="28"/>
          <w:szCs w:val="28"/>
        </w:rPr>
      </w:pPr>
      <w:r w:rsidRPr="00C75069">
        <w:rPr>
          <w:rFonts w:eastAsia="仿宋_GB2312"/>
          <w:sz w:val="28"/>
          <w:szCs w:val="28"/>
        </w:rPr>
        <w:t>(a)</w:t>
      </w:r>
      <w:r w:rsidRPr="00C75069">
        <w:rPr>
          <w:rFonts w:eastAsia="仿宋_GB2312"/>
          <w:sz w:val="28"/>
          <w:szCs w:val="28"/>
        </w:rPr>
        <w:tab/>
      </w:r>
      <w:r w:rsidRPr="00C75069">
        <w:rPr>
          <w:rFonts w:eastAsia="仿宋_GB2312" w:hint="eastAsia"/>
          <w:sz w:val="28"/>
          <w:szCs w:val="28"/>
        </w:rPr>
        <w:t>向甲方的关联方披露（但甲方须确保甲方关联方遵守本协议的披露限制）</w:t>
      </w:r>
      <w:r w:rsidRPr="00C75069">
        <w:rPr>
          <w:rFonts w:eastAsia="仿宋_GB2312"/>
          <w:sz w:val="28"/>
          <w:szCs w:val="28"/>
        </w:rPr>
        <w:t>;</w:t>
      </w:r>
    </w:p>
    <w:p w14:paraId="527944FC" w14:textId="77777777" w:rsidR="001524D7" w:rsidRPr="00C75069" w:rsidRDefault="00522394" w:rsidP="00C75069">
      <w:pPr>
        <w:spacing w:line="570" w:lineRule="exact"/>
        <w:ind w:left="784" w:firstLineChars="200" w:firstLine="560"/>
        <w:rPr>
          <w:rFonts w:eastAsia="仿宋_GB2312"/>
          <w:sz w:val="28"/>
          <w:szCs w:val="28"/>
        </w:rPr>
      </w:pPr>
      <w:r w:rsidRPr="00C75069">
        <w:rPr>
          <w:rFonts w:eastAsia="仿宋_GB2312"/>
          <w:sz w:val="28"/>
          <w:szCs w:val="28"/>
        </w:rPr>
        <w:t>(b)</w:t>
      </w:r>
      <w:r w:rsidRPr="00C75069">
        <w:rPr>
          <w:rFonts w:eastAsia="仿宋_GB2312"/>
          <w:sz w:val="28"/>
          <w:szCs w:val="28"/>
        </w:rPr>
        <w:tab/>
      </w:r>
      <w:r w:rsidRPr="00C75069">
        <w:rPr>
          <w:rFonts w:eastAsia="仿宋_GB2312" w:hint="eastAsia"/>
          <w:sz w:val="28"/>
          <w:szCs w:val="28"/>
        </w:rPr>
        <w:t>向甲方的律师披露（但甲方须确保其律师遵守本协议的披露限制），仅供甲方的律师在向甲方提供</w:t>
      </w:r>
      <w:proofErr w:type="gramStart"/>
      <w:r w:rsidRPr="00C75069">
        <w:rPr>
          <w:rFonts w:eastAsia="仿宋_GB2312" w:hint="eastAsia"/>
          <w:sz w:val="28"/>
          <w:szCs w:val="28"/>
        </w:rPr>
        <w:t>本服务</w:t>
      </w:r>
      <w:proofErr w:type="gramEnd"/>
      <w:r w:rsidRPr="00C75069">
        <w:rPr>
          <w:rFonts w:eastAsia="仿宋_GB2312" w:hint="eastAsia"/>
          <w:sz w:val="28"/>
          <w:szCs w:val="28"/>
        </w:rPr>
        <w:t>有关的建议时参阅；</w:t>
      </w:r>
    </w:p>
    <w:p w14:paraId="3093B468" w14:textId="77777777" w:rsidR="001524D7" w:rsidRPr="00C75069" w:rsidRDefault="00522394" w:rsidP="00C75069">
      <w:pPr>
        <w:spacing w:line="570" w:lineRule="exact"/>
        <w:ind w:left="784" w:firstLineChars="200" w:firstLine="560"/>
        <w:rPr>
          <w:rFonts w:eastAsia="仿宋_GB2312"/>
          <w:sz w:val="28"/>
          <w:szCs w:val="28"/>
        </w:rPr>
      </w:pPr>
      <w:r w:rsidRPr="00C75069">
        <w:rPr>
          <w:rFonts w:eastAsia="仿宋_GB2312"/>
          <w:sz w:val="28"/>
          <w:szCs w:val="28"/>
        </w:rPr>
        <w:t>(c)</w:t>
      </w:r>
      <w:r w:rsidRPr="00C75069">
        <w:rPr>
          <w:rFonts w:eastAsia="仿宋_GB2312"/>
          <w:sz w:val="28"/>
          <w:szCs w:val="28"/>
        </w:rPr>
        <w:tab/>
      </w:r>
      <w:r w:rsidRPr="00C75069">
        <w:rPr>
          <w:rFonts w:eastAsia="仿宋_GB2312" w:hint="eastAsia"/>
          <w:sz w:val="28"/>
          <w:szCs w:val="28"/>
        </w:rPr>
        <w:t>向甲方的法定审计师披露（但甲方须确保其法定审计</w:t>
      </w:r>
      <w:r w:rsidRPr="00C75069">
        <w:rPr>
          <w:rFonts w:eastAsia="仿宋_GB2312" w:hint="eastAsia"/>
          <w:sz w:val="28"/>
          <w:szCs w:val="28"/>
        </w:rPr>
        <w:lastRenderedPageBreak/>
        <w:t>师遵守本协议的披露限制），仅供甲方的法定审计师进行审计时参阅；</w:t>
      </w:r>
    </w:p>
    <w:p w14:paraId="49F008B7" w14:textId="77777777" w:rsidR="001524D7" w:rsidRPr="00C75069" w:rsidRDefault="00522394" w:rsidP="00C75069">
      <w:pPr>
        <w:spacing w:line="570" w:lineRule="exact"/>
        <w:ind w:left="784" w:firstLineChars="200" w:firstLine="560"/>
        <w:rPr>
          <w:rFonts w:eastAsia="仿宋_GB2312"/>
          <w:sz w:val="28"/>
          <w:szCs w:val="28"/>
        </w:rPr>
      </w:pPr>
      <w:r w:rsidRPr="00C75069">
        <w:rPr>
          <w:rFonts w:eastAsia="仿宋_GB2312"/>
          <w:sz w:val="28"/>
          <w:szCs w:val="28"/>
        </w:rPr>
        <w:t>(d)</w:t>
      </w:r>
      <w:r w:rsidRPr="00C75069">
        <w:rPr>
          <w:rFonts w:eastAsia="仿宋_GB2312"/>
          <w:sz w:val="28"/>
          <w:szCs w:val="28"/>
        </w:rPr>
        <w:tab/>
      </w:r>
      <w:r w:rsidRPr="00C75069">
        <w:rPr>
          <w:rFonts w:eastAsia="仿宋_GB2312" w:hint="eastAsia"/>
          <w:sz w:val="28"/>
          <w:szCs w:val="28"/>
        </w:rPr>
        <w:t>应法律要求且仅在法律要求的范围内进行披露（在法律允许的情况下，甲方应立即就该等法</w:t>
      </w:r>
      <w:r w:rsidRPr="00C75069">
        <w:rPr>
          <w:rFonts w:eastAsia="仿宋_GB2312" w:hint="eastAsia"/>
          <w:sz w:val="28"/>
          <w:szCs w:val="28"/>
        </w:rPr>
        <w:t>律要求通知乙方）</w:t>
      </w:r>
    </w:p>
    <w:p w14:paraId="2FFD01ED" w14:textId="77777777" w:rsidR="001524D7" w:rsidRPr="00C75069" w:rsidRDefault="00522394" w:rsidP="00C75069">
      <w:pPr>
        <w:spacing w:line="570" w:lineRule="exact"/>
        <w:ind w:left="784" w:firstLineChars="200" w:firstLine="560"/>
        <w:rPr>
          <w:rFonts w:eastAsia="仿宋_GB2312"/>
          <w:sz w:val="28"/>
          <w:szCs w:val="28"/>
        </w:rPr>
      </w:pPr>
      <w:r w:rsidRPr="00C75069">
        <w:rPr>
          <w:rFonts w:eastAsia="仿宋_GB2312"/>
          <w:sz w:val="28"/>
          <w:szCs w:val="28"/>
        </w:rPr>
        <w:t>(e)</w:t>
      </w:r>
      <w:r w:rsidRPr="00C75069">
        <w:rPr>
          <w:rFonts w:eastAsia="仿宋_GB2312"/>
          <w:sz w:val="28"/>
          <w:szCs w:val="28"/>
        </w:rPr>
        <w:tab/>
      </w:r>
      <w:r w:rsidRPr="00C75069">
        <w:rPr>
          <w:rFonts w:eastAsia="仿宋_GB2312" w:hint="eastAsia"/>
          <w:sz w:val="28"/>
          <w:szCs w:val="28"/>
        </w:rPr>
        <w:t>向其他（取得乙方的事先书面同意）的人士披露，该等人士仅可在乙方同意的范围内使用；或</w:t>
      </w:r>
    </w:p>
    <w:p w14:paraId="38BBF07C" w14:textId="77777777" w:rsidR="001524D7" w:rsidRPr="00C75069" w:rsidRDefault="00522394" w:rsidP="00C75069">
      <w:pPr>
        <w:spacing w:line="570" w:lineRule="exact"/>
        <w:ind w:left="784" w:firstLineChars="200" w:firstLine="560"/>
        <w:rPr>
          <w:rFonts w:eastAsia="仿宋_GB2312"/>
          <w:sz w:val="28"/>
          <w:szCs w:val="28"/>
        </w:rPr>
      </w:pPr>
      <w:r w:rsidRPr="00C75069">
        <w:rPr>
          <w:rFonts w:eastAsia="仿宋_GB2312"/>
          <w:sz w:val="28"/>
          <w:szCs w:val="28"/>
        </w:rPr>
        <w:t>(f)</w:t>
      </w:r>
      <w:r w:rsidRPr="00C75069">
        <w:rPr>
          <w:rFonts w:eastAsia="仿宋_GB2312"/>
          <w:sz w:val="28"/>
          <w:szCs w:val="28"/>
        </w:rPr>
        <w:tab/>
      </w:r>
      <w:r w:rsidRPr="00C75069">
        <w:rPr>
          <w:rFonts w:eastAsia="仿宋_GB2312" w:hint="eastAsia"/>
          <w:sz w:val="28"/>
          <w:szCs w:val="28"/>
        </w:rPr>
        <w:t>披露有关税务建议的部分。</w:t>
      </w:r>
    </w:p>
    <w:p w14:paraId="49246A8B" w14:textId="77777777" w:rsidR="001524D7" w:rsidRPr="00C75069" w:rsidRDefault="00522394" w:rsidP="00C75069">
      <w:pPr>
        <w:spacing w:line="570" w:lineRule="exact"/>
        <w:ind w:left="784" w:firstLineChars="200" w:firstLine="560"/>
        <w:rPr>
          <w:rFonts w:eastAsia="仿宋_GB2312"/>
          <w:sz w:val="28"/>
          <w:szCs w:val="28"/>
        </w:rPr>
      </w:pPr>
      <w:r w:rsidRPr="00C75069">
        <w:rPr>
          <w:rFonts w:eastAsia="仿宋_GB2312" w:hint="eastAsia"/>
          <w:sz w:val="28"/>
          <w:szCs w:val="28"/>
        </w:rPr>
        <w:t>若甲方披露报告（或其部分），甲方不得对其</w:t>
      </w:r>
      <w:proofErr w:type="gramStart"/>
      <w:r w:rsidRPr="00C75069">
        <w:rPr>
          <w:rFonts w:eastAsia="仿宋_GB2312" w:hint="eastAsia"/>
          <w:sz w:val="28"/>
          <w:szCs w:val="28"/>
        </w:rPr>
        <w:t>作出</w:t>
      </w:r>
      <w:proofErr w:type="gramEnd"/>
      <w:r w:rsidRPr="00C75069">
        <w:rPr>
          <w:rFonts w:eastAsia="仿宋_GB2312" w:hint="eastAsia"/>
          <w:sz w:val="28"/>
          <w:szCs w:val="28"/>
        </w:rPr>
        <w:t>任何改动、编辑或修订。甲方须告知获甲方披露报告（提供给税务当局的税务建议除外）的人士，在未获得乙方事先书面同意之下，不得为任何目的依赖该等报告。受限于前述约定，如果符合下列条件，本条并不限制甲方在与第三方沟通的过程中，使用并未构成报告的交付物：</w:t>
      </w:r>
      <w:r w:rsidRPr="00C75069">
        <w:rPr>
          <w:rFonts w:eastAsia="仿宋_GB2312"/>
          <w:sz w:val="28"/>
          <w:szCs w:val="28"/>
        </w:rPr>
        <w:t>(</w:t>
      </w:r>
      <w:proofErr w:type="spellStart"/>
      <w:r w:rsidRPr="00C75069">
        <w:rPr>
          <w:rFonts w:eastAsia="仿宋_GB2312"/>
          <w:sz w:val="28"/>
          <w:szCs w:val="28"/>
        </w:rPr>
        <w:t>i</w:t>
      </w:r>
      <w:proofErr w:type="spellEnd"/>
      <w:r w:rsidRPr="00C75069">
        <w:rPr>
          <w:rFonts w:eastAsia="仿宋_GB2312"/>
          <w:sz w:val="28"/>
          <w:szCs w:val="28"/>
        </w:rPr>
        <w:t xml:space="preserve">) </w:t>
      </w:r>
      <w:r w:rsidRPr="00C75069">
        <w:rPr>
          <w:rFonts w:eastAsia="仿宋_GB2312" w:hint="eastAsia"/>
          <w:sz w:val="28"/>
          <w:szCs w:val="28"/>
        </w:rPr>
        <w:t>没有提及或披露乙方或其它乙方机构参与该等交付物的开发</w:t>
      </w:r>
      <w:r w:rsidRPr="00C75069">
        <w:rPr>
          <w:rFonts w:eastAsia="仿宋_GB2312"/>
          <w:sz w:val="28"/>
          <w:szCs w:val="28"/>
        </w:rPr>
        <w:t xml:space="preserve">, </w:t>
      </w:r>
      <w:r w:rsidRPr="00C75069">
        <w:rPr>
          <w:rFonts w:eastAsia="仿宋_GB2312" w:hint="eastAsia"/>
          <w:sz w:val="28"/>
          <w:szCs w:val="28"/>
        </w:rPr>
        <w:t>并且</w:t>
      </w:r>
      <w:r w:rsidRPr="00C75069">
        <w:rPr>
          <w:rFonts w:eastAsia="仿宋_GB2312"/>
          <w:sz w:val="28"/>
          <w:szCs w:val="28"/>
        </w:rPr>
        <w:t>(ii)</w:t>
      </w:r>
      <w:r w:rsidRPr="00C75069">
        <w:rPr>
          <w:rFonts w:eastAsia="仿宋_GB2312"/>
          <w:sz w:val="28"/>
          <w:szCs w:val="28"/>
        </w:rPr>
        <w:t>甲方</w:t>
      </w:r>
      <w:r w:rsidRPr="00C75069">
        <w:rPr>
          <w:rFonts w:eastAsia="仿宋_GB2312"/>
          <w:sz w:val="28"/>
          <w:szCs w:val="28"/>
        </w:rPr>
        <w:t>对该等使用和沟通承担全部责任。</w:t>
      </w:r>
    </w:p>
    <w:p w14:paraId="3BC35CA2" w14:textId="77777777" w:rsidR="001524D7" w:rsidRPr="00C75069" w:rsidRDefault="00522394" w:rsidP="00C75069">
      <w:pPr>
        <w:numPr>
          <w:ilvl w:val="0"/>
          <w:numId w:val="8"/>
        </w:numPr>
        <w:spacing w:line="570" w:lineRule="exact"/>
        <w:ind w:firstLineChars="200" w:firstLine="560"/>
        <w:rPr>
          <w:rFonts w:eastAsia="仿宋_GB2312"/>
          <w:sz w:val="28"/>
          <w:szCs w:val="28"/>
        </w:rPr>
      </w:pPr>
      <w:r>
        <w:rPr>
          <w:rFonts w:eastAsia="仿宋_GB2312" w:hint="eastAsia"/>
          <w:sz w:val="28"/>
          <w:szCs w:val="28"/>
        </w:rPr>
        <w:t>4.</w:t>
      </w:r>
      <w:r w:rsidRPr="00C75069">
        <w:rPr>
          <w:rFonts w:eastAsia="仿宋_GB2312" w:hint="eastAsia"/>
          <w:sz w:val="28"/>
          <w:szCs w:val="28"/>
        </w:rPr>
        <w:t>乙方所提供的服务是咨询性质，甲方自行决定是否采纳、使用或实施以及如何使用、实施乙方提供的服务成果，并自行承担前述决策的全部结果或后果。甲方不应依赖任何交付物的初稿。对于乙方交付最终交付物后才知悉的情况或发生的事件，乙方并无责任更新已交付的最终交付物。</w:t>
      </w:r>
    </w:p>
    <w:p w14:paraId="355FD6AC" w14:textId="77777777" w:rsidR="001524D7" w:rsidRPr="00C75069" w:rsidRDefault="00522394" w:rsidP="00C75069">
      <w:pPr>
        <w:numPr>
          <w:ilvl w:val="0"/>
          <w:numId w:val="8"/>
        </w:numPr>
        <w:spacing w:line="570" w:lineRule="exact"/>
        <w:ind w:firstLineChars="200" w:firstLine="560"/>
        <w:rPr>
          <w:rFonts w:eastAsia="仿宋_GB2312"/>
          <w:sz w:val="28"/>
          <w:szCs w:val="28"/>
        </w:rPr>
      </w:pPr>
      <w:r>
        <w:rPr>
          <w:rFonts w:eastAsia="仿宋_GB2312" w:hint="eastAsia"/>
          <w:sz w:val="28"/>
          <w:szCs w:val="28"/>
        </w:rPr>
        <w:t>5.</w:t>
      </w:r>
      <w:r w:rsidRPr="00C75069">
        <w:rPr>
          <w:rFonts w:eastAsia="仿宋_GB2312" w:hint="eastAsia"/>
          <w:sz w:val="28"/>
          <w:szCs w:val="28"/>
        </w:rPr>
        <w:t>本合同任何一方保留其已有知识产权的权利。除非另有约定，由乙方开发的知识产权以及为</w:t>
      </w:r>
      <w:proofErr w:type="gramStart"/>
      <w:r w:rsidRPr="00C75069">
        <w:rPr>
          <w:rFonts w:eastAsia="仿宋_GB2312" w:hint="eastAsia"/>
          <w:sz w:val="28"/>
          <w:szCs w:val="28"/>
        </w:rPr>
        <w:t>本服务</w:t>
      </w:r>
      <w:proofErr w:type="gramEnd"/>
      <w:r w:rsidRPr="00C75069">
        <w:rPr>
          <w:rFonts w:eastAsia="仿宋_GB2312" w:hint="eastAsia"/>
          <w:sz w:val="28"/>
          <w:szCs w:val="28"/>
        </w:rPr>
        <w:t>而编汇的任何工作底稿（但不包括其中反映的客户信息）属于乙方的财产。</w:t>
      </w:r>
    </w:p>
    <w:p w14:paraId="3E991C55" w14:textId="4FABF8A6" w:rsidR="001524D7" w:rsidRPr="00C75069" w:rsidRDefault="00522394" w:rsidP="00C75069">
      <w:pPr>
        <w:adjustRightInd w:val="0"/>
        <w:snapToGrid w:val="0"/>
        <w:spacing w:line="570" w:lineRule="exact"/>
        <w:ind w:firstLineChars="202" w:firstLine="566"/>
        <w:rPr>
          <w:rFonts w:eastAsia="仿宋_GB2312"/>
          <w:sz w:val="28"/>
          <w:szCs w:val="28"/>
        </w:rPr>
      </w:pPr>
      <w:r>
        <w:rPr>
          <w:rFonts w:eastAsia="仿宋_GB2312" w:hint="eastAsia"/>
          <w:sz w:val="28"/>
          <w:szCs w:val="28"/>
        </w:rPr>
        <w:lastRenderedPageBreak/>
        <w:t>6</w:t>
      </w:r>
      <w:r w:rsidRPr="00C75069">
        <w:rPr>
          <w:rFonts w:eastAsia="仿宋_GB2312"/>
          <w:sz w:val="28"/>
          <w:szCs w:val="28"/>
        </w:rPr>
        <w:t>.</w:t>
      </w:r>
      <w:r w:rsidRPr="00C75069">
        <w:rPr>
          <w:rFonts w:eastAsia="仿宋_GB2312"/>
          <w:sz w:val="28"/>
          <w:szCs w:val="28"/>
        </w:rPr>
        <w:t>本合同一式</w:t>
      </w:r>
      <w:r w:rsidRPr="00C75069">
        <w:rPr>
          <w:rFonts w:eastAsia="仿宋_GB2312" w:hint="eastAsia"/>
          <w:b/>
          <w:bCs/>
          <w:sz w:val="28"/>
          <w:szCs w:val="28"/>
          <w:u w:val="single"/>
        </w:rPr>
        <w:t>伍</w:t>
      </w:r>
      <w:r w:rsidRPr="00C75069">
        <w:rPr>
          <w:rFonts w:eastAsia="仿宋_GB2312" w:hint="eastAsia"/>
          <w:sz w:val="28"/>
          <w:szCs w:val="28"/>
        </w:rPr>
        <w:t>份，甲乙双方各执</w:t>
      </w:r>
      <w:r w:rsidRPr="00C75069">
        <w:rPr>
          <w:rFonts w:eastAsia="仿宋_GB2312" w:hint="eastAsia"/>
          <w:b/>
          <w:bCs/>
          <w:sz w:val="28"/>
          <w:szCs w:val="28"/>
          <w:u w:val="single"/>
        </w:rPr>
        <w:t>贰</w:t>
      </w:r>
      <w:r w:rsidRPr="00C75069">
        <w:rPr>
          <w:rFonts w:eastAsia="仿宋_GB2312" w:hint="eastAsia"/>
          <w:sz w:val="28"/>
          <w:szCs w:val="28"/>
        </w:rPr>
        <w:t>份，代理机构执</w:t>
      </w:r>
      <w:r w:rsidRPr="00C75069">
        <w:rPr>
          <w:rFonts w:eastAsia="仿宋_GB2312" w:hint="eastAsia"/>
          <w:b/>
          <w:bCs/>
          <w:sz w:val="28"/>
          <w:szCs w:val="28"/>
        </w:rPr>
        <w:t>壹</w:t>
      </w:r>
      <w:r w:rsidRPr="00C75069">
        <w:rPr>
          <w:rFonts w:eastAsia="仿宋_GB2312" w:hint="eastAsia"/>
          <w:sz w:val="28"/>
          <w:szCs w:val="28"/>
        </w:rPr>
        <w:t>份存档。</w:t>
      </w:r>
    </w:p>
    <w:p w14:paraId="2B13D0A0" w14:textId="136EE3C1" w:rsidR="001524D7" w:rsidRDefault="00522394" w:rsidP="00C75069">
      <w:pPr>
        <w:spacing w:line="570" w:lineRule="exact"/>
        <w:ind w:firstLineChars="202" w:firstLine="566"/>
        <w:rPr>
          <w:rFonts w:eastAsia="仿宋_GB2312"/>
          <w:sz w:val="28"/>
          <w:szCs w:val="28"/>
        </w:rPr>
      </w:pPr>
      <w:r>
        <w:rPr>
          <w:rFonts w:eastAsia="仿宋_GB2312" w:hint="eastAsia"/>
          <w:sz w:val="28"/>
          <w:szCs w:val="28"/>
        </w:rPr>
        <w:t>7</w:t>
      </w:r>
      <w:r w:rsidRPr="00C75069">
        <w:rPr>
          <w:rFonts w:eastAsia="仿宋_GB2312"/>
          <w:sz w:val="28"/>
          <w:szCs w:val="28"/>
        </w:rPr>
        <w:t>.</w:t>
      </w:r>
      <w:r w:rsidRPr="00C75069">
        <w:rPr>
          <w:rFonts w:eastAsia="仿宋_GB2312"/>
          <w:sz w:val="28"/>
          <w:szCs w:val="28"/>
        </w:rPr>
        <w:t>本合同应按照中华人民共和国的现行法律进行解释。</w:t>
      </w:r>
    </w:p>
    <w:p w14:paraId="1379AAF9" w14:textId="77777777" w:rsidR="001524D7" w:rsidRPr="00C75069" w:rsidRDefault="001524D7" w:rsidP="00C75069">
      <w:pPr>
        <w:spacing w:line="570" w:lineRule="exact"/>
        <w:ind w:firstLineChars="202" w:firstLine="566"/>
        <w:rPr>
          <w:rFonts w:eastAsia="仿宋_GB2312"/>
          <w:sz w:val="28"/>
          <w:szCs w:val="28"/>
        </w:rPr>
      </w:pPr>
    </w:p>
    <w:p w14:paraId="326858FB" w14:textId="77777777" w:rsidR="001524D7" w:rsidRPr="00C75069" w:rsidRDefault="001524D7" w:rsidP="00C75069">
      <w:pPr>
        <w:spacing w:line="570" w:lineRule="exact"/>
        <w:jc w:val="left"/>
        <w:rPr>
          <w:rFonts w:eastAsia="仿宋_GB2312"/>
          <w:b/>
          <w:bCs/>
          <w:sz w:val="28"/>
          <w:szCs w:val="28"/>
        </w:rPr>
      </w:pPr>
    </w:p>
    <w:p w14:paraId="2170603D" w14:textId="77777777" w:rsidR="001524D7" w:rsidRDefault="00522394">
      <w:pPr>
        <w:spacing w:line="560" w:lineRule="exact"/>
        <w:rPr>
          <w:rFonts w:eastAsia="仿宋"/>
          <w:sz w:val="28"/>
          <w:szCs w:val="28"/>
        </w:rPr>
      </w:pPr>
      <w:r>
        <w:rPr>
          <w:rFonts w:eastAsia="仿宋" w:hint="eastAsia"/>
          <w:sz w:val="28"/>
          <w:szCs w:val="28"/>
        </w:rPr>
        <w:t>甲方：江苏常州天宁经济开发区管理委员会</w:t>
      </w:r>
    </w:p>
    <w:p w14:paraId="4DF2E83B" w14:textId="77777777" w:rsidR="001524D7" w:rsidRDefault="00522394">
      <w:pPr>
        <w:spacing w:line="560" w:lineRule="exact"/>
        <w:rPr>
          <w:rFonts w:eastAsia="仿宋"/>
          <w:sz w:val="28"/>
          <w:szCs w:val="28"/>
        </w:rPr>
      </w:pPr>
      <w:r w:rsidRPr="00C75069">
        <w:rPr>
          <w:rFonts w:eastAsia="仿宋" w:hint="eastAsia"/>
          <w:sz w:val="28"/>
          <w:szCs w:val="28"/>
        </w:rPr>
        <w:t>单位名称（章）：</w:t>
      </w:r>
    </w:p>
    <w:p w14:paraId="2EDDA17A" w14:textId="77777777" w:rsidR="001524D7" w:rsidRPr="00C75069" w:rsidRDefault="00522394">
      <w:pPr>
        <w:spacing w:line="560" w:lineRule="exact"/>
        <w:rPr>
          <w:rFonts w:eastAsia="仿宋"/>
          <w:sz w:val="28"/>
          <w:szCs w:val="28"/>
        </w:rPr>
      </w:pPr>
      <w:r w:rsidRPr="00C75069">
        <w:rPr>
          <w:rFonts w:eastAsia="仿宋" w:hint="eastAsia"/>
          <w:sz w:val="28"/>
          <w:szCs w:val="28"/>
        </w:rPr>
        <w:t>单位地址：</w:t>
      </w:r>
    </w:p>
    <w:p w14:paraId="05A0E6C6" w14:textId="77777777" w:rsidR="001524D7" w:rsidRPr="00C75069" w:rsidRDefault="00522394">
      <w:pPr>
        <w:spacing w:line="560" w:lineRule="exact"/>
        <w:rPr>
          <w:rFonts w:eastAsia="仿宋"/>
          <w:sz w:val="28"/>
          <w:szCs w:val="28"/>
        </w:rPr>
      </w:pPr>
      <w:r w:rsidRPr="00C75069">
        <w:rPr>
          <w:rFonts w:eastAsia="仿宋" w:hint="eastAsia"/>
          <w:sz w:val="28"/>
          <w:szCs w:val="28"/>
        </w:rPr>
        <w:t>法定代表人：</w:t>
      </w:r>
      <w:r>
        <w:rPr>
          <w:rFonts w:eastAsia="仿宋" w:hint="eastAsia"/>
          <w:sz w:val="28"/>
          <w:szCs w:val="28"/>
        </w:rPr>
        <w:t xml:space="preserve">   </w:t>
      </w:r>
      <w:r w:rsidRPr="00C75069">
        <w:rPr>
          <w:rFonts w:eastAsia="仿宋"/>
          <w:sz w:val="28"/>
          <w:szCs w:val="28"/>
        </w:rPr>
        <w:t xml:space="preserve">      </w:t>
      </w:r>
      <w:r w:rsidRPr="00C75069">
        <w:rPr>
          <w:rFonts w:eastAsia="仿宋"/>
          <w:sz w:val="28"/>
          <w:szCs w:val="28"/>
        </w:rPr>
        <w:t>委托代理人：</w:t>
      </w:r>
    </w:p>
    <w:p w14:paraId="3238F885" w14:textId="77777777" w:rsidR="001524D7" w:rsidRPr="00C75069" w:rsidRDefault="00522394">
      <w:pPr>
        <w:spacing w:line="560" w:lineRule="exact"/>
        <w:rPr>
          <w:rFonts w:eastAsia="仿宋"/>
          <w:sz w:val="28"/>
          <w:szCs w:val="28"/>
        </w:rPr>
      </w:pPr>
      <w:r w:rsidRPr="00C75069">
        <w:rPr>
          <w:rFonts w:eastAsia="仿宋" w:hint="eastAsia"/>
          <w:sz w:val="28"/>
          <w:szCs w:val="28"/>
        </w:rPr>
        <w:t>电话：</w:t>
      </w:r>
    </w:p>
    <w:p w14:paraId="2E252259" w14:textId="77777777" w:rsidR="001524D7" w:rsidRPr="00C75069" w:rsidRDefault="00522394">
      <w:pPr>
        <w:spacing w:line="560" w:lineRule="exact"/>
        <w:rPr>
          <w:rFonts w:eastAsia="仿宋"/>
          <w:sz w:val="28"/>
          <w:szCs w:val="28"/>
        </w:rPr>
      </w:pPr>
      <w:r w:rsidRPr="00C75069">
        <w:rPr>
          <w:rFonts w:eastAsia="仿宋" w:hint="eastAsia"/>
          <w:sz w:val="28"/>
          <w:szCs w:val="28"/>
        </w:rPr>
        <w:t>传真：</w:t>
      </w:r>
    </w:p>
    <w:p w14:paraId="4AF35A6A" w14:textId="77777777" w:rsidR="001524D7" w:rsidRDefault="001524D7">
      <w:pPr>
        <w:spacing w:line="560" w:lineRule="exact"/>
        <w:rPr>
          <w:rFonts w:eastAsia="仿宋"/>
          <w:sz w:val="28"/>
          <w:szCs w:val="28"/>
        </w:rPr>
      </w:pPr>
    </w:p>
    <w:p w14:paraId="4BDC5678" w14:textId="77777777" w:rsidR="001524D7" w:rsidRDefault="001524D7">
      <w:pPr>
        <w:spacing w:line="560" w:lineRule="exact"/>
        <w:rPr>
          <w:rFonts w:eastAsia="仿宋"/>
          <w:sz w:val="28"/>
          <w:szCs w:val="28"/>
        </w:rPr>
      </w:pPr>
    </w:p>
    <w:p w14:paraId="47860497" w14:textId="77777777" w:rsidR="001524D7" w:rsidRDefault="00522394">
      <w:pPr>
        <w:spacing w:line="560" w:lineRule="exact"/>
        <w:rPr>
          <w:rFonts w:eastAsia="仿宋"/>
          <w:sz w:val="28"/>
          <w:szCs w:val="28"/>
        </w:rPr>
      </w:pPr>
      <w:r>
        <w:rPr>
          <w:rFonts w:eastAsia="仿宋" w:hint="eastAsia"/>
          <w:sz w:val="28"/>
          <w:szCs w:val="28"/>
        </w:rPr>
        <w:t>乙方：</w:t>
      </w:r>
      <w:r>
        <w:rPr>
          <w:rFonts w:eastAsia="仿宋" w:hint="eastAsia"/>
          <w:sz w:val="28"/>
          <w:szCs w:val="28"/>
        </w:rPr>
        <w:t xml:space="preserve"> </w:t>
      </w:r>
      <w:r w:rsidRPr="00C75069">
        <w:rPr>
          <w:rFonts w:eastAsia="仿宋" w:hint="eastAsia"/>
          <w:sz w:val="28"/>
          <w:szCs w:val="28"/>
        </w:rPr>
        <w:t>安永（中国）企业咨询有限公司</w:t>
      </w:r>
    </w:p>
    <w:p w14:paraId="3C51F8A1" w14:textId="77777777" w:rsidR="001524D7" w:rsidRDefault="00522394">
      <w:pPr>
        <w:spacing w:line="560" w:lineRule="exact"/>
        <w:rPr>
          <w:rFonts w:eastAsia="仿宋"/>
          <w:sz w:val="28"/>
          <w:szCs w:val="28"/>
        </w:rPr>
      </w:pPr>
      <w:r>
        <w:rPr>
          <w:rFonts w:eastAsia="仿宋" w:hint="eastAsia"/>
          <w:sz w:val="28"/>
          <w:szCs w:val="28"/>
        </w:rPr>
        <w:t>单位名称（章）：</w:t>
      </w:r>
    </w:p>
    <w:p w14:paraId="6639E7C7" w14:textId="77777777" w:rsidR="001524D7" w:rsidRDefault="00522394">
      <w:pPr>
        <w:spacing w:line="560" w:lineRule="exact"/>
        <w:rPr>
          <w:rFonts w:eastAsia="仿宋"/>
          <w:sz w:val="28"/>
          <w:szCs w:val="28"/>
        </w:rPr>
      </w:pPr>
      <w:r>
        <w:rPr>
          <w:rFonts w:eastAsia="仿宋" w:hint="eastAsia"/>
          <w:sz w:val="28"/>
          <w:szCs w:val="28"/>
        </w:rPr>
        <w:t>单位地址：</w:t>
      </w:r>
      <w:r>
        <w:rPr>
          <w:rFonts w:eastAsia="仿宋" w:hint="eastAsia"/>
          <w:sz w:val="28"/>
          <w:szCs w:val="28"/>
        </w:rPr>
        <w:t>上</w:t>
      </w:r>
      <w:r w:rsidRPr="00C75069">
        <w:rPr>
          <w:rFonts w:eastAsia="仿宋" w:hint="eastAsia"/>
          <w:sz w:val="28"/>
          <w:szCs w:val="28"/>
        </w:rPr>
        <w:t>海市浦东</w:t>
      </w:r>
      <w:proofErr w:type="gramStart"/>
      <w:r w:rsidRPr="00C75069">
        <w:rPr>
          <w:rFonts w:eastAsia="仿宋" w:hint="eastAsia"/>
          <w:sz w:val="28"/>
          <w:szCs w:val="28"/>
        </w:rPr>
        <w:t>新区世纪</w:t>
      </w:r>
      <w:proofErr w:type="gramEnd"/>
      <w:r w:rsidRPr="00C75069">
        <w:rPr>
          <w:rFonts w:eastAsia="仿宋" w:hint="eastAsia"/>
          <w:sz w:val="28"/>
          <w:szCs w:val="28"/>
        </w:rPr>
        <w:t>大道</w:t>
      </w:r>
      <w:r w:rsidRPr="00C75069">
        <w:rPr>
          <w:rFonts w:eastAsia="仿宋" w:hint="eastAsia"/>
          <w:sz w:val="28"/>
          <w:szCs w:val="28"/>
        </w:rPr>
        <w:t>100</w:t>
      </w:r>
      <w:r w:rsidRPr="00C75069">
        <w:rPr>
          <w:rFonts w:eastAsia="仿宋" w:hint="eastAsia"/>
          <w:sz w:val="28"/>
          <w:szCs w:val="28"/>
        </w:rPr>
        <w:t>号上海环球金融中心</w:t>
      </w:r>
      <w:r w:rsidRPr="00C75069">
        <w:rPr>
          <w:rFonts w:eastAsia="仿宋" w:hint="eastAsia"/>
          <w:sz w:val="28"/>
          <w:szCs w:val="28"/>
        </w:rPr>
        <w:t>48</w:t>
      </w:r>
      <w:r w:rsidRPr="00C75069">
        <w:rPr>
          <w:rFonts w:eastAsia="仿宋" w:hint="eastAsia"/>
          <w:sz w:val="28"/>
          <w:szCs w:val="28"/>
        </w:rPr>
        <w:t>楼</w:t>
      </w:r>
    </w:p>
    <w:p w14:paraId="3588915E" w14:textId="77777777" w:rsidR="001524D7" w:rsidRDefault="00522394">
      <w:pPr>
        <w:spacing w:line="560" w:lineRule="exact"/>
        <w:rPr>
          <w:rFonts w:eastAsia="仿宋"/>
          <w:sz w:val="28"/>
          <w:szCs w:val="28"/>
        </w:rPr>
      </w:pPr>
      <w:r>
        <w:rPr>
          <w:rFonts w:eastAsia="仿宋" w:hint="eastAsia"/>
          <w:sz w:val="28"/>
          <w:szCs w:val="28"/>
        </w:rPr>
        <w:t>法定代表人：</w:t>
      </w:r>
      <w:r>
        <w:rPr>
          <w:rFonts w:eastAsia="仿宋_GB2312"/>
          <w:sz w:val="28"/>
          <w:szCs w:val="28"/>
        </w:rPr>
        <w:t>陈凯</w:t>
      </w:r>
      <w:r>
        <w:rPr>
          <w:rFonts w:eastAsia="仿宋" w:hint="eastAsia"/>
          <w:sz w:val="28"/>
          <w:szCs w:val="28"/>
        </w:rPr>
        <w:t xml:space="preserve">       </w:t>
      </w:r>
      <w:r>
        <w:rPr>
          <w:rFonts w:eastAsia="仿宋" w:hint="eastAsia"/>
          <w:sz w:val="28"/>
          <w:szCs w:val="28"/>
        </w:rPr>
        <w:t>委托代理人：</w:t>
      </w:r>
      <w:r>
        <w:rPr>
          <w:rFonts w:eastAsia="仿宋_GB2312"/>
          <w:sz w:val="28"/>
          <w:szCs w:val="28"/>
        </w:rPr>
        <w:t>陈播</w:t>
      </w:r>
      <w:proofErr w:type="gramStart"/>
      <w:r>
        <w:rPr>
          <w:rFonts w:eastAsia="仿宋_GB2312"/>
          <w:sz w:val="28"/>
          <w:szCs w:val="28"/>
        </w:rPr>
        <w:t>耘</w:t>
      </w:r>
      <w:proofErr w:type="gramEnd"/>
      <w:r>
        <w:rPr>
          <w:rFonts w:eastAsia="仿宋_GB2312"/>
          <w:sz w:val="28"/>
          <w:szCs w:val="28"/>
        </w:rPr>
        <w:t xml:space="preserve"> </w:t>
      </w:r>
    </w:p>
    <w:p w14:paraId="7FDA40C2" w14:textId="77777777" w:rsidR="001524D7" w:rsidRDefault="00522394">
      <w:pPr>
        <w:spacing w:line="560" w:lineRule="exact"/>
        <w:rPr>
          <w:rFonts w:eastAsia="仿宋"/>
          <w:sz w:val="28"/>
          <w:szCs w:val="28"/>
        </w:rPr>
      </w:pPr>
      <w:r>
        <w:rPr>
          <w:rFonts w:eastAsia="仿宋" w:hint="eastAsia"/>
          <w:sz w:val="28"/>
          <w:szCs w:val="28"/>
        </w:rPr>
        <w:t>电话：</w:t>
      </w:r>
      <w:r w:rsidRPr="00C75069">
        <w:rPr>
          <w:rFonts w:eastAsia="仿宋"/>
          <w:sz w:val="28"/>
          <w:szCs w:val="28"/>
        </w:rPr>
        <w:t>18616755575</w:t>
      </w:r>
    </w:p>
    <w:p w14:paraId="57BC477F" w14:textId="77777777" w:rsidR="001524D7" w:rsidRDefault="00522394">
      <w:pPr>
        <w:spacing w:line="560" w:lineRule="exact"/>
        <w:rPr>
          <w:rFonts w:eastAsia="仿宋"/>
          <w:sz w:val="28"/>
          <w:szCs w:val="28"/>
        </w:rPr>
      </w:pPr>
      <w:r>
        <w:rPr>
          <w:rFonts w:eastAsia="仿宋" w:hint="eastAsia"/>
          <w:sz w:val="28"/>
          <w:szCs w:val="28"/>
        </w:rPr>
        <w:t>传真：</w:t>
      </w:r>
    </w:p>
    <w:p w14:paraId="4445A4DC" w14:textId="77777777" w:rsidR="001524D7" w:rsidRPr="00C75069" w:rsidRDefault="00522394" w:rsidP="00C75069">
      <w:pPr>
        <w:spacing w:line="560" w:lineRule="exact"/>
        <w:jc w:val="left"/>
        <w:rPr>
          <w:rFonts w:eastAsia="仿宋"/>
          <w:sz w:val="28"/>
          <w:szCs w:val="28"/>
        </w:rPr>
      </w:pPr>
      <w:r w:rsidRPr="00C75069">
        <w:rPr>
          <w:rFonts w:eastAsia="仿宋" w:hint="eastAsia"/>
          <w:sz w:val="28"/>
          <w:szCs w:val="28"/>
        </w:rPr>
        <w:t>开户银行：汇丰银行</w:t>
      </w:r>
      <w:r w:rsidRPr="00C75069">
        <w:rPr>
          <w:rFonts w:eastAsia="仿宋" w:hint="eastAsia"/>
          <w:sz w:val="28"/>
          <w:szCs w:val="28"/>
        </w:rPr>
        <w:t>(</w:t>
      </w:r>
      <w:r w:rsidRPr="00C75069">
        <w:rPr>
          <w:rFonts w:eastAsia="仿宋" w:hint="eastAsia"/>
          <w:sz w:val="28"/>
          <w:szCs w:val="28"/>
        </w:rPr>
        <w:t>中国</w:t>
      </w:r>
      <w:r w:rsidRPr="00C75069">
        <w:rPr>
          <w:rFonts w:eastAsia="仿宋" w:hint="eastAsia"/>
          <w:sz w:val="28"/>
          <w:szCs w:val="28"/>
        </w:rPr>
        <w:t>)</w:t>
      </w:r>
      <w:r w:rsidRPr="00C75069">
        <w:rPr>
          <w:rFonts w:eastAsia="仿宋" w:hint="eastAsia"/>
          <w:sz w:val="28"/>
          <w:szCs w:val="28"/>
        </w:rPr>
        <w:t>有限公司上海分行</w:t>
      </w:r>
      <w:r w:rsidRPr="00C75069">
        <w:rPr>
          <w:rFonts w:eastAsia="仿宋" w:hint="eastAsia"/>
          <w:sz w:val="28"/>
          <w:szCs w:val="28"/>
        </w:rPr>
        <w:t xml:space="preserve">        </w:t>
      </w:r>
    </w:p>
    <w:p w14:paraId="132EE9D5" w14:textId="77777777" w:rsidR="001524D7" w:rsidRPr="00C75069" w:rsidRDefault="00522394" w:rsidP="00C75069">
      <w:pPr>
        <w:spacing w:line="560" w:lineRule="exact"/>
        <w:jc w:val="left"/>
        <w:rPr>
          <w:rFonts w:eastAsia="仿宋"/>
          <w:sz w:val="28"/>
          <w:szCs w:val="28"/>
        </w:rPr>
      </w:pPr>
      <w:proofErr w:type="gramStart"/>
      <w:r w:rsidRPr="00C75069">
        <w:rPr>
          <w:rFonts w:eastAsia="仿宋" w:hint="eastAsia"/>
          <w:sz w:val="28"/>
          <w:szCs w:val="28"/>
        </w:rPr>
        <w:t>帐号</w:t>
      </w:r>
      <w:proofErr w:type="gramEnd"/>
      <w:r w:rsidRPr="00C75069">
        <w:rPr>
          <w:rFonts w:eastAsia="仿宋" w:hint="eastAsia"/>
          <w:sz w:val="28"/>
          <w:szCs w:val="28"/>
        </w:rPr>
        <w:t>：</w:t>
      </w:r>
      <w:r w:rsidRPr="00C75069">
        <w:rPr>
          <w:rFonts w:eastAsia="仿宋" w:hint="eastAsia"/>
          <w:sz w:val="28"/>
          <w:szCs w:val="28"/>
        </w:rPr>
        <w:t>088-238431-012</w:t>
      </w:r>
    </w:p>
    <w:p w14:paraId="6E5C24AD" w14:textId="77777777" w:rsidR="001524D7" w:rsidRDefault="001524D7" w:rsidP="00C75069">
      <w:pPr>
        <w:widowControl/>
        <w:spacing w:line="570" w:lineRule="exact"/>
        <w:jc w:val="center"/>
        <w:rPr>
          <w:rFonts w:eastAsia="仿宋_GB2312"/>
          <w:b/>
          <w:sz w:val="28"/>
          <w:szCs w:val="28"/>
        </w:rPr>
      </w:pPr>
    </w:p>
    <w:p w14:paraId="32EC20BA" w14:textId="77777777" w:rsidR="001524D7" w:rsidRDefault="001524D7" w:rsidP="00C75069">
      <w:pPr>
        <w:widowControl/>
        <w:spacing w:line="570" w:lineRule="exact"/>
        <w:jc w:val="center"/>
        <w:rPr>
          <w:rFonts w:eastAsia="仿宋_GB2312"/>
          <w:b/>
          <w:sz w:val="28"/>
          <w:szCs w:val="28"/>
        </w:rPr>
      </w:pPr>
    </w:p>
    <w:p w14:paraId="2B49B1C5" w14:textId="77777777" w:rsidR="001524D7" w:rsidRDefault="001524D7" w:rsidP="00C75069">
      <w:pPr>
        <w:widowControl/>
        <w:spacing w:line="570" w:lineRule="exact"/>
        <w:jc w:val="center"/>
        <w:rPr>
          <w:rFonts w:eastAsia="仿宋_GB2312"/>
          <w:b/>
          <w:sz w:val="28"/>
          <w:szCs w:val="28"/>
        </w:rPr>
      </w:pPr>
    </w:p>
    <w:p w14:paraId="157FBBC0" w14:textId="77777777" w:rsidR="001524D7" w:rsidRDefault="001524D7" w:rsidP="00C75069">
      <w:pPr>
        <w:widowControl/>
        <w:spacing w:line="570" w:lineRule="exact"/>
        <w:jc w:val="center"/>
        <w:rPr>
          <w:rFonts w:eastAsia="仿宋_GB2312"/>
          <w:b/>
          <w:sz w:val="28"/>
          <w:szCs w:val="28"/>
        </w:rPr>
      </w:pPr>
    </w:p>
    <w:p w14:paraId="28C87F2D" w14:textId="77777777" w:rsidR="001524D7" w:rsidRDefault="001524D7" w:rsidP="00C75069">
      <w:pPr>
        <w:widowControl/>
        <w:spacing w:line="570" w:lineRule="exact"/>
        <w:jc w:val="center"/>
        <w:rPr>
          <w:rFonts w:eastAsia="仿宋_GB2312"/>
          <w:b/>
          <w:sz w:val="28"/>
          <w:szCs w:val="28"/>
        </w:rPr>
      </w:pPr>
    </w:p>
    <w:p w14:paraId="7E13AF15" w14:textId="77777777" w:rsidR="001524D7" w:rsidRDefault="001524D7" w:rsidP="00C75069">
      <w:pPr>
        <w:widowControl/>
        <w:spacing w:line="570" w:lineRule="exact"/>
        <w:jc w:val="center"/>
        <w:rPr>
          <w:rFonts w:eastAsia="仿宋_GB2312"/>
          <w:b/>
          <w:sz w:val="28"/>
          <w:szCs w:val="28"/>
        </w:rPr>
      </w:pPr>
    </w:p>
    <w:p w14:paraId="780ACDF8" w14:textId="77777777" w:rsidR="001524D7" w:rsidRDefault="001524D7" w:rsidP="00C75069">
      <w:pPr>
        <w:widowControl/>
        <w:spacing w:line="570" w:lineRule="exact"/>
        <w:jc w:val="center"/>
        <w:rPr>
          <w:rFonts w:eastAsia="仿宋_GB2312"/>
          <w:b/>
          <w:sz w:val="28"/>
          <w:szCs w:val="28"/>
        </w:rPr>
      </w:pPr>
    </w:p>
    <w:p w14:paraId="14361603" w14:textId="77777777" w:rsidR="001524D7" w:rsidRDefault="001524D7" w:rsidP="00C75069">
      <w:pPr>
        <w:widowControl/>
        <w:spacing w:line="570" w:lineRule="exact"/>
        <w:jc w:val="center"/>
        <w:rPr>
          <w:rFonts w:eastAsia="仿宋_GB2312"/>
          <w:b/>
          <w:sz w:val="28"/>
          <w:szCs w:val="28"/>
        </w:rPr>
      </w:pPr>
    </w:p>
    <w:p w14:paraId="44043162" w14:textId="77777777" w:rsidR="001524D7" w:rsidRPr="00C75069" w:rsidRDefault="00522394" w:rsidP="00C75069">
      <w:pPr>
        <w:widowControl/>
        <w:spacing w:line="570" w:lineRule="exact"/>
        <w:jc w:val="center"/>
        <w:rPr>
          <w:rFonts w:ascii="方正小标宋简体" w:eastAsia="方正小标宋简体" w:hAnsi="方正小标宋简体" w:cs="方正小标宋简体"/>
          <w:bCs/>
          <w:sz w:val="44"/>
          <w:szCs w:val="44"/>
        </w:rPr>
      </w:pPr>
      <w:r w:rsidRPr="00C75069">
        <w:rPr>
          <w:rFonts w:ascii="方正小标宋简体" w:eastAsia="方正小标宋简体" w:hAnsi="方正小标宋简体" w:cs="方正小标宋简体"/>
          <w:bCs/>
          <w:sz w:val="44"/>
          <w:szCs w:val="44"/>
        </w:rPr>
        <w:t>廉</w:t>
      </w:r>
      <w:r w:rsidRPr="00C75069">
        <w:rPr>
          <w:rFonts w:ascii="方正小标宋简体" w:eastAsia="方正小标宋简体" w:hAnsi="方正小标宋简体" w:cs="方正小标宋简体"/>
          <w:bCs/>
          <w:sz w:val="44"/>
          <w:szCs w:val="44"/>
        </w:rPr>
        <w:t xml:space="preserve"> </w:t>
      </w:r>
      <w:r w:rsidRPr="00C75069">
        <w:rPr>
          <w:rFonts w:ascii="方正小标宋简体" w:eastAsia="方正小标宋简体" w:hAnsi="方正小标宋简体" w:cs="方正小标宋简体"/>
          <w:bCs/>
          <w:sz w:val="44"/>
          <w:szCs w:val="44"/>
        </w:rPr>
        <w:t>政</w:t>
      </w:r>
      <w:r w:rsidRPr="00C75069">
        <w:rPr>
          <w:rFonts w:ascii="方正小标宋简体" w:eastAsia="方正小标宋简体" w:hAnsi="方正小标宋简体" w:cs="方正小标宋简体"/>
          <w:bCs/>
          <w:sz w:val="44"/>
          <w:szCs w:val="44"/>
        </w:rPr>
        <w:t xml:space="preserve"> </w:t>
      </w:r>
      <w:r w:rsidRPr="00C75069">
        <w:rPr>
          <w:rFonts w:ascii="方正小标宋简体" w:eastAsia="方正小标宋简体" w:hAnsi="方正小标宋简体" w:cs="方正小标宋简体"/>
          <w:bCs/>
          <w:sz w:val="44"/>
          <w:szCs w:val="44"/>
        </w:rPr>
        <w:t>责</w:t>
      </w:r>
      <w:r w:rsidRPr="00C75069">
        <w:rPr>
          <w:rFonts w:ascii="方正小标宋简体" w:eastAsia="方正小标宋简体" w:hAnsi="方正小标宋简体" w:cs="方正小标宋简体"/>
          <w:bCs/>
          <w:sz w:val="44"/>
          <w:szCs w:val="44"/>
        </w:rPr>
        <w:t xml:space="preserve"> </w:t>
      </w:r>
      <w:r w:rsidRPr="00C75069">
        <w:rPr>
          <w:rFonts w:ascii="方正小标宋简体" w:eastAsia="方正小标宋简体" w:hAnsi="方正小标宋简体" w:cs="方正小标宋简体"/>
          <w:bCs/>
          <w:sz w:val="44"/>
          <w:szCs w:val="44"/>
        </w:rPr>
        <w:t>任</w:t>
      </w:r>
      <w:r w:rsidRPr="00C75069">
        <w:rPr>
          <w:rFonts w:ascii="方正小标宋简体" w:eastAsia="方正小标宋简体" w:hAnsi="方正小标宋简体" w:cs="方正小标宋简体"/>
          <w:bCs/>
          <w:sz w:val="44"/>
          <w:szCs w:val="44"/>
        </w:rPr>
        <w:t xml:space="preserve"> </w:t>
      </w:r>
      <w:r w:rsidRPr="00C75069">
        <w:rPr>
          <w:rFonts w:ascii="方正小标宋简体" w:eastAsia="方正小标宋简体" w:hAnsi="方正小标宋简体" w:cs="方正小标宋简体"/>
          <w:bCs/>
          <w:sz w:val="44"/>
          <w:szCs w:val="44"/>
        </w:rPr>
        <w:t>书</w:t>
      </w:r>
    </w:p>
    <w:p w14:paraId="5F4E6D9E" w14:textId="77777777" w:rsidR="001524D7" w:rsidRPr="00C75069" w:rsidRDefault="001524D7" w:rsidP="00C75069">
      <w:pPr>
        <w:widowControl/>
        <w:spacing w:line="570" w:lineRule="exact"/>
        <w:ind w:firstLineChars="200" w:firstLine="560"/>
        <w:rPr>
          <w:rFonts w:eastAsia="仿宋_GB2312"/>
          <w:sz w:val="28"/>
          <w:szCs w:val="28"/>
        </w:rPr>
      </w:pPr>
    </w:p>
    <w:p w14:paraId="5BF81266" w14:textId="77777777" w:rsidR="001524D7" w:rsidRPr="00C75069" w:rsidRDefault="00522394" w:rsidP="00C75069">
      <w:pPr>
        <w:widowControl/>
        <w:snapToGrid w:val="0"/>
        <w:spacing w:line="570" w:lineRule="exact"/>
        <w:ind w:firstLineChars="200" w:firstLine="560"/>
        <w:rPr>
          <w:rFonts w:eastAsia="仿宋_GB2312"/>
          <w:sz w:val="28"/>
          <w:szCs w:val="28"/>
        </w:rPr>
      </w:pPr>
      <w:r w:rsidRPr="00C75069">
        <w:rPr>
          <w:rFonts w:eastAsia="仿宋_GB2312"/>
          <w:sz w:val="28"/>
          <w:szCs w:val="28"/>
        </w:rPr>
        <w:t>为进一步加强零星采购的廉政建设，特订立如下责任书。</w:t>
      </w:r>
    </w:p>
    <w:p w14:paraId="588188A2" w14:textId="77777777" w:rsidR="001524D7" w:rsidRPr="00C75069" w:rsidRDefault="00522394" w:rsidP="00C75069">
      <w:pPr>
        <w:widowControl/>
        <w:snapToGrid w:val="0"/>
        <w:spacing w:line="570" w:lineRule="exact"/>
        <w:ind w:firstLineChars="200" w:firstLine="562"/>
        <w:rPr>
          <w:rFonts w:eastAsia="仿宋_GB2312"/>
          <w:b/>
          <w:bCs/>
          <w:sz w:val="28"/>
          <w:szCs w:val="28"/>
        </w:rPr>
      </w:pPr>
      <w:r w:rsidRPr="00C75069">
        <w:rPr>
          <w:rFonts w:eastAsia="仿宋_GB2312"/>
          <w:b/>
          <w:bCs/>
          <w:sz w:val="28"/>
          <w:szCs w:val="28"/>
        </w:rPr>
        <w:t>一、甲、乙双方的权利和义务</w:t>
      </w:r>
    </w:p>
    <w:p w14:paraId="158B8191" w14:textId="66910605" w:rsidR="001524D7" w:rsidRPr="00C75069" w:rsidRDefault="00522394" w:rsidP="00C75069">
      <w:pPr>
        <w:widowControl/>
        <w:snapToGrid w:val="0"/>
        <w:spacing w:line="570" w:lineRule="exact"/>
        <w:ind w:firstLineChars="200" w:firstLine="560"/>
        <w:rPr>
          <w:rFonts w:eastAsia="仿宋_GB2312"/>
          <w:sz w:val="28"/>
          <w:szCs w:val="28"/>
        </w:rPr>
      </w:pPr>
      <w:r w:rsidRPr="00C75069">
        <w:rPr>
          <w:rFonts w:eastAsia="仿宋_GB2312"/>
          <w:sz w:val="28"/>
          <w:szCs w:val="28"/>
        </w:rPr>
        <w:t>1.</w:t>
      </w:r>
      <w:r w:rsidRPr="00C75069">
        <w:rPr>
          <w:rFonts w:eastAsia="仿宋_GB2312"/>
          <w:sz w:val="28"/>
          <w:szCs w:val="28"/>
        </w:rPr>
        <w:t>甲乙双方应严格遵守党的政策规定和国家有关法律法规。</w:t>
      </w:r>
    </w:p>
    <w:p w14:paraId="19A23752" w14:textId="64A0D6F0" w:rsidR="001524D7" w:rsidRPr="00C75069" w:rsidRDefault="00522394" w:rsidP="00C75069">
      <w:pPr>
        <w:widowControl/>
        <w:snapToGrid w:val="0"/>
        <w:spacing w:line="570" w:lineRule="exact"/>
        <w:ind w:firstLineChars="200" w:firstLine="560"/>
        <w:rPr>
          <w:rFonts w:eastAsia="仿宋_GB2312"/>
          <w:sz w:val="28"/>
          <w:szCs w:val="28"/>
        </w:rPr>
      </w:pPr>
      <w:r w:rsidRPr="00C75069">
        <w:rPr>
          <w:rFonts w:eastAsia="仿宋_GB2312"/>
          <w:sz w:val="28"/>
          <w:szCs w:val="28"/>
        </w:rPr>
        <w:t>2.</w:t>
      </w:r>
      <w:r w:rsidRPr="00C75069">
        <w:rPr>
          <w:rFonts w:eastAsia="仿宋_GB2312"/>
          <w:sz w:val="28"/>
          <w:szCs w:val="28"/>
        </w:rPr>
        <w:t>甲乙双方应严格执行项目的合同文件，自觉按合同办事。</w:t>
      </w:r>
    </w:p>
    <w:p w14:paraId="1AAEF70F" w14:textId="0962AF53" w:rsidR="001524D7" w:rsidRPr="00C75069" w:rsidRDefault="00522394" w:rsidP="00C75069">
      <w:pPr>
        <w:widowControl/>
        <w:snapToGrid w:val="0"/>
        <w:spacing w:line="570" w:lineRule="exact"/>
        <w:ind w:firstLineChars="200" w:firstLine="544"/>
        <w:rPr>
          <w:rFonts w:eastAsia="仿宋_GB2312"/>
          <w:sz w:val="28"/>
          <w:szCs w:val="28"/>
        </w:rPr>
      </w:pPr>
      <w:r w:rsidRPr="00C75069">
        <w:rPr>
          <w:rFonts w:eastAsia="仿宋_GB2312"/>
          <w:spacing w:val="-4"/>
          <w:sz w:val="28"/>
          <w:szCs w:val="28"/>
        </w:rPr>
        <w:t>3</w:t>
      </w:r>
      <w:r>
        <w:rPr>
          <w:rFonts w:eastAsia="仿宋_GB2312" w:hint="eastAsia"/>
          <w:spacing w:val="-4"/>
          <w:sz w:val="28"/>
          <w:szCs w:val="28"/>
        </w:rPr>
        <w:t>.</w:t>
      </w:r>
      <w:r w:rsidRPr="00C75069">
        <w:rPr>
          <w:rFonts w:eastAsia="仿宋_GB2312"/>
          <w:spacing w:val="-4"/>
          <w:sz w:val="28"/>
          <w:szCs w:val="28"/>
        </w:rPr>
        <w:t>甲乙双方的业务活动应坚持公开、公平、公正、诚信、透明的原则</w:t>
      </w:r>
      <w:r w:rsidRPr="00C75069">
        <w:rPr>
          <w:rFonts w:eastAsia="仿宋_GB2312"/>
          <w:sz w:val="28"/>
          <w:szCs w:val="28"/>
        </w:rPr>
        <w:t>。</w:t>
      </w:r>
    </w:p>
    <w:p w14:paraId="02B1FDE8" w14:textId="29ECB97A" w:rsidR="001524D7" w:rsidRPr="00C75069" w:rsidRDefault="00522394" w:rsidP="00C75069">
      <w:pPr>
        <w:widowControl/>
        <w:snapToGrid w:val="0"/>
        <w:spacing w:line="570" w:lineRule="exact"/>
        <w:ind w:firstLineChars="200" w:firstLine="560"/>
        <w:rPr>
          <w:rFonts w:eastAsia="仿宋_GB2312"/>
          <w:sz w:val="28"/>
          <w:szCs w:val="28"/>
        </w:rPr>
      </w:pPr>
      <w:r w:rsidRPr="00C75069">
        <w:rPr>
          <w:rFonts w:eastAsia="仿宋_GB2312"/>
          <w:sz w:val="28"/>
          <w:szCs w:val="28"/>
        </w:rPr>
        <w:t>4</w:t>
      </w:r>
      <w:r>
        <w:rPr>
          <w:rFonts w:eastAsia="仿宋_GB2312" w:hint="eastAsia"/>
          <w:sz w:val="28"/>
          <w:szCs w:val="28"/>
        </w:rPr>
        <w:t>.</w:t>
      </w:r>
      <w:r w:rsidRPr="00C75069">
        <w:rPr>
          <w:rFonts w:eastAsia="仿宋_GB2312"/>
          <w:sz w:val="28"/>
          <w:szCs w:val="28"/>
        </w:rPr>
        <w:t>甲乙双方不得以任何理由向对方工作人员行贿或馈赠礼金、有价证券、贵重礼品。不得在对方报销任何应由个人支付的费用。</w:t>
      </w:r>
    </w:p>
    <w:p w14:paraId="4408A453" w14:textId="79944B3E" w:rsidR="001524D7" w:rsidRPr="00C75069" w:rsidRDefault="00522394" w:rsidP="00C75069">
      <w:pPr>
        <w:widowControl/>
        <w:snapToGrid w:val="0"/>
        <w:spacing w:line="570" w:lineRule="exact"/>
        <w:ind w:firstLineChars="200" w:firstLine="560"/>
        <w:rPr>
          <w:rFonts w:eastAsia="仿宋_GB2312"/>
          <w:sz w:val="28"/>
          <w:szCs w:val="28"/>
        </w:rPr>
      </w:pPr>
      <w:r w:rsidRPr="00C75069">
        <w:rPr>
          <w:rFonts w:eastAsia="仿宋_GB2312"/>
          <w:sz w:val="28"/>
          <w:szCs w:val="28"/>
        </w:rPr>
        <w:t>5</w:t>
      </w:r>
      <w:r>
        <w:rPr>
          <w:rFonts w:eastAsia="仿宋_GB2312" w:hint="eastAsia"/>
          <w:sz w:val="28"/>
          <w:szCs w:val="28"/>
        </w:rPr>
        <w:t>.</w:t>
      </w:r>
      <w:r w:rsidRPr="00C75069">
        <w:rPr>
          <w:rFonts w:eastAsia="仿宋_GB2312"/>
          <w:sz w:val="28"/>
          <w:szCs w:val="28"/>
        </w:rPr>
        <w:t>甲乙双方不得以任何理由违反廉洁自律的有关规定。</w:t>
      </w:r>
    </w:p>
    <w:p w14:paraId="50A69549" w14:textId="49178621" w:rsidR="001524D7" w:rsidRPr="00C75069" w:rsidRDefault="00522394" w:rsidP="00C75069">
      <w:pPr>
        <w:widowControl/>
        <w:snapToGrid w:val="0"/>
        <w:spacing w:line="570" w:lineRule="exact"/>
        <w:ind w:firstLineChars="200" w:firstLine="560"/>
        <w:rPr>
          <w:rFonts w:eastAsia="仿宋_GB2312"/>
          <w:sz w:val="28"/>
          <w:szCs w:val="28"/>
        </w:rPr>
      </w:pPr>
      <w:r w:rsidRPr="00C75069">
        <w:rPr>
          <w:rFonts w:eastAsia="仿宋_GB2312"/>
          <w:sz w:val="28"/>
          <w:szCs w:val="28"/>
        </w:rPr>
        <w:t>6</w:t>
      </w:r>
      <w:r>
        <w:rPr>
          <w:rFonts w:eastAsia="仿宋_GB2312" w:hint="eastAsia"/>
          <w:sz w:val="28"/>
          <w:szCs w:val="28"/>
        </w:rPr>
        <w:t>.</w:t>
      </w:r>
      <w:r w:rsidRPr="00C75069">
        <w:rPr>
          <w:rFonts w:eastAsia="仿宋_GB2312"/>
          <w:sz w:val="28"/>
          <w:szCs w:val="28"/>
        </w:rPr>
        <w:t>甲乙双方发现对方严重违反本协议条款的行为，有及时提醒对方、向其上级有关部门举报、建议给</w:t>
      </w:r>
      <w:proofErr w:type="gramStart"/>
      <w:r w:rsidRPr="00C75069">
        <w:rPr>
          <w:rFonts w:eastAsia="仿宋_GB2312"/>
          <w:sz w:val="28"/>
          <w:szCs w:val="28"/>
        </w:rPr>
        <w:t>予处理</w:t>
      </w:r>
      <w:proofErr w:type="gramEnd"/>
      <w:r w:rsidRPr="00C75069">
        <w:rPr>
          <w:rFonts w:eastAsia="仿宋_GB2312"/>
          <w:sz w:val="28"/>
          <w:szCs w:val="28"/>
        </w:rPr>
        <w:t>并要求告知处理结果的权利。</w:t>
      </w:r>
    </w:p>
    <w:p w14:paraId="5E4B2188" w14:textId="77777777" w:rsidR="001524D7" w:rsidRPr="00C75069" w:rsidRDefault="00522394" w:rsidP="00C75069">
      <w:pPr>
        <w:widowControl/>
        <w:snapToGrid w:val="0"/>
        <w:spacing w:line="570" w:lineRule="exact"/>
        <w:ind w:firstLineChars="200" w:firstLine="562"/>
        <w:rPr>
          <w:rFonts w:eastAsia="仿宋_GB2312"/>
          <w:b/>
          <w:bCs/>
          <w:sz w:val="28"/>
          <w:szCs w:val="28"/>
        </w:rPr>
      </w:pPr>
      <w:r w:rsidRPr="00C75069">
        <w:rPr>
          <w:rFonts w:eastAsia="仿宋_GB2312"/>
          <w:b/>
          <w:bCs/>
          <w:sz w:val="28"/>
          <w:szCs w:val="28"/>
        </w:rPr>
        <w:t>二、违约责任</w:t>
      </w:r>
    </w:p>
    <w:p w14:paraId="04144699" w14:textId="26817C87" w:rsidR="001524D7" w:rsidRPr="00C75069" w:rsidRDefault="00522394" w:rsidP="00C75069">
      <w:pPr>
        <w:widowControl/>
        <w:snapToGrid w:val="0"/>
        <w:spacing w:line="570" w:lineRule="exact"/>
        <w:ind w:firstLineChars="200" w:firstLine="560"/>
        <w:rPr>
          <w:rFonts w:eastAsia="仿宋_GB2312"/>
          <w:sz w:val="28"/>
          <w:szCs w:val="28"/>
        </w:rPr>
      </w:pPr>
      <w:r w:rsidRPr="00C75069">
        <w:rPr>
          <w:rFonts w:eastAsia="仿宋_GB2312"/>
          <w:sz w:val="28"/>
          <w:szCs w:val="28"/>
        </w:rPr>
        <w:t>1</w:t>
      </w:r>
      <w:r>
        <w:rPr>
          <w:rFonts w:eastAsia="仿宋_GB2312" w:hint="eastAsia"/>
          <w:sz w:val="28"/>
          <w:szCs w:val="28"/>
        </w:rPr>
        <w:t>.</w:t>
      </w:r>
      <w:r w:rsidRPr="00C75069">
        <w:rPr>
          <w:rFonts w:eastAsia="仿宋_GB2312"/>
          <w:sz w:val="28"/>
          <w:szCs w:val="28"/>
        </w:rPr>
        <w:t>甲、乙双方及其工作人员违反本协议有关规定的，按管理权限，依据有关规定给予经济处罚或追究党纪政纪责任；涉嫌犯罪的，移交司法机关追究刑事责任；给双方单位造成经济损失的，应予以赔偿。</w:t>
      </w:r>
    </w:p>
    <w:p w14:paraId="3F1D55DD" w14:textId="50930708" w:rsidR="001524D7" w:rsidRPr="00C75069" w:rsidRDefault="00522394" w:rsidP="00C75069">
      <w:pPr>
        <w:widowControl/>
        <w:snapToGrid w:val="0"/>
        <w:spacing w:line="570" w:lineRule="exact"/>
        <w:ind w:firstLineChars="200" w:firstLine="560"/>
        <w:rPr>
          <w:rFonts w:eastAsia="仿宋_GB2312"/>
          <w:sz w:val="28"/>
          <w:szCs w:val="28"/>
        </w:rPr>
      </w:pPr>
      <w:r w:rsidRPr="00C75069">
        <w:rPr>
          <w:rFonts w:eastAsia="仿宋_GB2312"/>
          <w:sz w:val="28"/>
          <w:szCs w:val="28"/>
        </w:rPr>
        <w:lastRenderedPageBreak/>
        <w:t>2</w:t>
      </w:r>
      <w:r>
        <w:rPr>
          <w:rFonts w:eastAsia="仿宋_GB2312" w:hint="eastAsia"/>
          <w:sz w:val="28"/>
          <w:szCs w:val="28"/>
        </w:rPr>
        <w:t>.</w:t>
      </w:r>
      <w:r w:rsidRPr="00C75069">
        <w:rPr>
          <w:rFonts w:eastAsia="仿宋_GB2312"/>
          <w:sz w:val="28"/>
          <w:szCs w:val="28"/>
        </w:rPr>
        <w:t>本协议一式三份，由甲、乙双方各执一份，送交甲方的监督单位一份。</w:t>
      </w:r>
    </w:p>
    <w:p w14:paraId="7B274C82" w14:textId="77777777" w:rsidR="001524D7" w:rsidRPr="00C75069" w:rsidRDefault="001524D7" w:rsidP="00C75069">
      <w:pPr>
        <w:widowControl/>
        <w:snapToGrid w:val="0"/>
        <w:spacing w:line="570" w:lineRule="exact"/>
        <w:rPr>
          <w:rFonts w:eastAsia="仿宋_GB2312"/>
          <w:sz w:val="28"/>
          <w:szCs w:val="28"/>
        </w:rPr>
      </w:pPr>
    </w:p>
    <w:p w14:paraId="136A7C04" w14:textId="77777777" w:rsidR="001524D7" w:rsidRPr="00C75069" w:rsidRDefault="001524D7" w:rsidP="00C75069">
      <w:pPr>
        <w:widowControl/>
        <w:snapToGrid w:val="0"/>
        <w:spacing w:line="570" w:lineRule="exact"/>
        <w:rPr>
          <w:rFonts w:eastAsia="仿宋_GB2312"/>
          <w:sz w:val="28"/>
          <w:szCs w:val="28"/>
        </w:rPr>
      </w:pPr>
    </w:p>
    <w:p w14:paraId="3AD650AC" w14:textId="77777777" w:rsidR="001524D7" w:rsidRPr="00C75069" w:rsidRDefault="001524D7" w:rsidP="00C75069">
      <w:pPr>
        <w:widowControl/>
        <w:snapToGrid w:val="0"/>
        <w:spacing w:line="570" w:lineRule="exact"/>
        <w:rPr>
          <w:rFonts w:eastAsia="仿宋_GB2312"/>
          <w:sz w:val="28"/>
          <w:szCs w:val="28"/>
        </w:rPr>
      </w:pPr>
    </w:p>
    <w:p w14:paraId="6A4EEF31" w14:textId="0E59840B" w:rsidR="001524D7" w:rsidRPr="00C75069" w:rsidRDefault="00522394" w:rsidP="00C75069">
      <w:pPr>
        <w:widowControl/>
        <w:spacing w:line="560" w:lineRule="exact"/>
        <w:rPr>
          <w:rFonts w:eastAsia="仿宋"/>
          <w:sz w:val="28"/>
          <w:szCs w:val="28"/>
        </w:rPr>
      </w:pPr>
      <w:r w:rsidRPr="00C75069">
        <w:rPr>
          <w:rFonts w:eastAsia="仿宋"/>
          <w:sz w:val="28"/>
          <w:szCs w:val="28"/>
        </w:rPr>
        <w:t>甲方单位（盖章）：</w:t>
      </w:r>
      <w:r w:rsidRPr="00C75069">
        <w:rPr>
          <w:rFonts w:eastAsia="仿宋"/>
          <w:sz w:val="28"/>
          <w:szCs w:val="28"/>
        </w:rPr>
        <w:t xml:space="preserve">          </w:t>
      </w:r>
    </w:p>
    <w:p w14:paraId="1057BFE9" w14:textId="1B2B5A10" w:rsidR="001524D7" w:rsidRPr="00C75069" w:rsidRDefault="00522394" w:rsidP="00C75069">
      <w:pPr>
        <w:widowControl/>
        <w:spacing w:line="560" w:lineRule="exact"/>
        <w:rPr>
          <w:rFonts w:eastAsia="仿宋"/>
          <w:sz w:val="28"/>
          <w:szCs w:val="28"/>
        </w:rPr>
      </w:pPr>
      <w:r>
        <w:rPr>
          <w:rFonts w:eastAsia="仿宋" w:hint="eastAsia"/>
          <w:sz w:val="28"/>
          <w:szCs w:val="28"/>
        </w:rPr>
        <w:t>法定</w:t>
      </w:r>
      <w:r w:rsidRPr="00C75069">
        <w:rPr>
          <w:rFonts w:eastAsia="仿宋"/>
          <w:sz w:val="28"/>
          <w:szCs w:val="28"/>
        </w:rPr>
        <w:t>代表人：</w:t>
      </w:r>
      <w:r w:rsidRPr="00C75069">
        <w:rPr>
          <w:rFonts w:eastAsia="仿宋"/>
          <w:sz w:val="28"/>
          <w:szCs w:val="28"/>
        </w:rPr>
        <w:t xml:space="preserve">                      </w:t>
      </w:r>
    </w:p>
    <w:p w14:paraId="5650E1B6" w14:textId="512F5A6A" w:rsidR="001524D7" w:rsidRPr="00C75069" w:rsidRDefault="00522394" w:rsidP="00C75069">
      <w:pPr>
        <w:widowControl/>
        <w:spacing w:line="560" w:lineRule="exact"/>
        <w:rPr>
          <w:rFonts w:eastAsia="仿宋"/>
          <w:sz w:val="28"/>
          <w:szCs w:val="28"/>
        </w:rPr>
      </w:pPr>
      <w:r w:rsidRPr="00C75069">
        <w:rPr>
          <w:rFonts w:eastAsia="仿宋"/>
          <w:sz w:val="28"/>
          <w:szCs w:val="28"/>
        </w:rPr>
        <w:t>日期：</w:t>
      </w:r>
      <w:r w:rsidRPr="00C75069">
        <w:rPr>
          <w:rFonts w:eastAsia="仿宋"/>
          <w:sz w:val="28"/>
          <w:szCs w:val="28"/>
        </w:rPr>
        <w:t xml:space="preserve">    </w:t>
      </w:r>
      <w:r w:rsidRPr="00C75069">
        <w:rPr>
          <w:rFonts w:eastAsia="仿宋"/>
          <w:sz w:val="28"/>
          <w:szCs w:val="28"/>
        </w:rPr>
        <w:t>年</w:t>
      </w:r>
      <w:r w:rsidRPr="00C75069">
        <w:rPr>
          <w:rFonts w:eastAsia="仿宋"/>
          <w:sz w:val="28"/>
          <w:szCs w:val="28"/>
        </w:rPr>
        <w:t xml:space="preserve">   </w:t>
      </w:r>
      <w:r w:rsidRPr="00C75069">
        <w:rPr>
          <w:rFonts w:eastAsia="仿宋"/>
          <w:sz w:val="28"/>
          <w:szCs w:val="28"/>
        </w:rPr>
        <w:t>月</w:t>
      </w:r>
      <w:r w:rsidRPr="00C75069">
        <w:rPr>
          <w:rFonts w:eastAsia="仿宋"/>
          <w:sz w:val="28"/>
          <w:szCs w:val="28"/>
        </w:rPr>
        <w:t xml:space="preserve">   </w:t>
      </w:r>
      <w:r w:rsidRPr="00C75069">
        <w:rPr>
          <w:rFonts w:eastAsia="仿宋"/>
          <w:sz w:val="28"/>
          <w:szCs w:val="28"/>
        </w:rPr>
        <w:t>日</w:t>
      </w:r>
      <w:r w:rsidRPr="00C75069">
        <w:rPr>
          <w:rFonts w:eastAsia="仿宋"/>
          <w:sz w:val="28"/>
          <w:szCs w:val="28"/>
        </w:rPr>
        <w:t xml:space="preserve">        </w:t>
      </w:r>
    </w:p>
    <w:p w14:paraId="648884D4" w14:textId="77777777" w:rsidR="001524D7" w:rsidRDefault="001524D7" w:rsidP="00C75069">
      <w:pPr>
        <w:spacing w:line="560" w:lineRule="exact"/>
        <w:rPr>
          <w:rFonts w:eastAsia="仿宋"/>
          <w:sz w:val="28"/>
          <w:szCs w:val="28"/>
        </w:rPr>
      </w:pPr>
    </w:p>
    <w:p w14:paraId="18F1AA0F" w14:textId="77777777" w:rsidR="001524D7" w:rsidRPr="00C75069" w:rsidRDefault="001524D7" w:rsidP="00C75069">
      <w:pPr>
        <w:spacing w:line="560" w:lineRule="exact"/>
        <w:rPr>
          <w:rFonts w:eastAsia="仿宋"/>
          <w:sz w:val="28"/>
          <w:szCs w:val="28"/>
        </w:rPr>
      </w:pPr>
    </w:p>
    <w:p w14:paraId="17172F17" w14:textId="77777777" w:rsidR="001524D7" w:rsidRPr="00C75069" w:rsidRDefault="00522394" w:rsidP="00C75069">
      <w:pPr>
        <w:spacing w:line="560" w:lineRule="exact"/>
        <w:jc w:val="left"/>
        <w:rPr>
          <w:rFonts w:eastAsia="仿宋"/>
          <w:sz w:val="28"/>
          <w:szCs w:val="28"/>
        </w:rPr>
      </w:pPr>
      <w:r w:rsidRPr="00C75069">
        <w:rPr>
          <w:rFonts w:eastAsia="仿宋" w:hint="eastAsia"/>
          <w:sz w:val="28"/>
          <w:szCs w:val="28"/>
        </w:rPr>
        <w:t>乙方单位（盖章）：安永（中国）企业咨询有限公司</w:t>
      </w:r>
    </w:p>
    <w:p w14:paraId="1683823A" w14:textId="77777777" w:rsidR="001524D7" w:rsidRPr="00C75069" w:rsidRDefault="00522394" w:rsidP="00C75069">
      <w:pPr>
        <w:spacing w:line="560" w:lineRule="exact"/>
        <w:jc w:val="left"/>
        <w:rPr>
          <w:rFonts w:eastAsia="仿宋"/>
          <w:sz w:val="28"/>
          <w:szCs w:val="28"/>
        </w:rPr>
      </w:pPr>
      <w:r w:rsidRPr="00C75069">
        <w:rPr>
          <w:rFonts w:eastAsia="仿宋" w:hint="eastAsia"/>
          <w:sz w:val="28"/>
          <w:szCs w:val="28"/>
        </w:rPr>
        <w:t>法定代表人：</w:t>
      </w:r>
    </w:p>
    <w:p w14:paraId="2ED1BE21" w14:textId="77777777" w:rsidR="001524D7" w:rsidRPr="00C75069" w:rsidRDefault="00522394" w:rsidP="00C75069">
      <w:pPr>
        <w:spacing w:line="560" w:lineRule="exact"/>
        <w:jc w:val="left"/>
        <w:rPr>
          <w:rFonts w:eastAsia="仿宋"/>
          <w:sz w:val="28"/>
          <w:szCs w:val="28"/>
        </w:rPr>
      </w:pPr>
      <w:r w:rsidRPr="00C75069">
        <w:rPr>
          <w:rFonts w:eastAsia="仿宋" w:hint="eastAsia"/>
          <w:sz w:val="28"/>
          <w:szCs w:val="28"/>
        </w:rPr>
        <w:t>日期：</w:t>
      </w:r>
      <w:r w:rsidRPr="00C75069">
        <w:rPr>
          <w:rFonts w:eastAsia="仿宋"/>
          <w:sz w:val="28"/>
          <w:szCs w:val="28"/>
        </w:rPr>
        <w:t xml:space="preserve">     </w:t>
      </w:r>
      <w:r w:rsidRPr="00C75069">
        <w:rPr>
          <w:rFonts w:eastAsia="仿宋" w:hint="eastAsia"/>
          <w:sz w:val="28"/>
          <w:szCs w:val="28"/>
        </w:rPr>
        <w:t>年</w:t>
      </w:r>
      <w:r w:rsidRPr="00C75069">
        <w:rPr>
          <w:rFonts w:eastAsia="仿宋"/>
          <w:sz w:val="28"/>
          <w:szCs w:val="28"/>
        </w:rPr>
        <w:t xml:space="preserve">   </w:t>
      </w:r>
      <w:r w:rsidRPr="00C75069">
        <w:rPr>
          <w:rFonts w:eastAsia="仿宋" w:hint="eastAsia"/>
          <w:sz w:val="28"/>
          <w:szCs w:val="28"/>
        </w:rPr>
        <w:t>月</w:t>
      </w:r>
      <w:r w:rsidRPr="00C75069">
        <w:rPr>
          <w:rFonts w:eastAsia="仿宋"/>
          <w:sz w:val="28"/>
          <w:szCs w:val="28"/>
        </w:rPr>
        <w:t xml:space="preserve">   </w:t>
      </w:r>
      <w:r w:rsidRPr="00C75069">
        <w:rPr>
          <w:rFonts w:eastAsia="仿宋" w:hint="eastAsia"/>
          <w:sz w:val="28"/>
          <w:szCs w:val="28"/>
        </w:rPr>
        <w:t>日</w:t>
      </w:r>
    </w:p>
    <w:p w14:paraId="5503A22B" w14:textId="77777777" w:rsidR="001524D7" w:rsidRDefault="001524D7" w:rsidP="00C75069">
      <w:pPr>
        <w:spacing w:line="570" w:lineRule="exact"/>
        <w:jc w:val="center"/>
        <w:outlineLvl w:val="0"/>
        <w:rPr>
          <w:rFonts w:ascii="宋体" w:hAnsi="宋体" w:cs="宋体"/>
          <w:b/>
          <w:sz w:val="36"/>
          <w:szCs w:val="36"/>
        </w:rPr>
      </w:pPr>
    </w:p>
    <w:p w14:paraId="01607487" w14:textId="77777777" w:rsidR="001524D7" w:rsidRDefault="001524D7" w:rsidP="00C75069">
      <w:pPr>
        <w:spacing w:line="570" w:lineRule="exact"/>
        <w:jc w:val="center"/>
        <w:outlineLvl w:val="0"/>
        <w:rPr>
          <w:rFonts w:ascii="宋体" w:hAnsi="宋体" w:cs="宋体"/>
          <w:b/>
          <w:sz w:val="36"/>
          <w:szCs w:val="36"/>
        </w:rPr>
      </w:pPr>
    </w:p>
    <w:bookmarkEnd w:id="1"/>
    <w:bookmarkEnd w:id="2"/>
    <w:bookmarkEnd w:id="3"/>
    <w:bookmarkEnd w:id="4"/>
    <w:bookmarkEnd w:id="5"/>
    <w:bookmarkEnd w:id="6"/>
    <w:bookmarkEnd w:id="7"/>
    <w:bookmarkEnd w:id="8"/>
    <w:bookmarkEnd w:id="9"/>
    <w:bookmarkEnd w:id="10"/>
    <w:bookmarkEnd w:id="11"/>
    <w:bookmarkEnd w:id="12"/>
    <w:bookmarkEnd w:id="13"/>
    <w:bookmarkEnd w:id="14"/>
    <w:bookmarkEnd w:id="16"/>
    <w:p w14:paraId="37B0F1B1" w14:textId="77777777" w:rsidR="001524D7" w:rsidRDefault="001524D7" w:rsidP="00C75069">
      <w:pPr>
        <w:spacing w:line="570" w:lineRule="exact"/>
        <w:jc w:val="center"/>
        <w:outlineLvl w:val="0"/>
        <w:rPr>
          <w:rFonts w:ascii="宋体" w:hAnsi="宋体" w:cs="宋体"/>
          <w:b/>
          <w:sz w:val="36"/>
          <w:szCs w:val="36"/>
        </w:rPr>
      </w:pPr>
    </w:p>
    <w:sectPr w:rsidR="001524D7">
      <w:headerReference w:type="even" r:id="rId15"/>
      <w:footerReference w:type="even" r:id="rId16"/>
      <w:headerReference w:type="first" r:id="rId17"/>
      <w:footerReference w:type="first" r:id="rId18"/>
      <w:pgSz w:w="11907" w:h="16840"/>
      <w:pgMar w:top="1440" w:right="1800" w:bottom="1440" w:left="1800" w:header="851" w:footer="851"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7" w:author="Lawyer yao" w:date="2025-11-24T14:04:00Z" w:initials="ly">
    <w:p w14:paraId="44F7D45B" w14:textId="77777777" w:rsidR="001524D7" w:rsidRDefault="00522394">
      <w:pPr>
        <w:pStyle w:val="af0"/>
      </w:pPr>
      <w:r>
        <w:rPr>
          <w:rFonts w:hint="eastAsia"/>
        </w:rPr>
        <w:t>风险提示：建议在合同履行过程中，双方以“采购单”的形式明确约定单个项目合同价格。</w:t>
      </w:r>
    </w:p>
  </w:comment>
  <w:comment w:id="18" w:author="Sharon Zhou" w:date="2025-11-26T11:21:00Z" w:initials="">
    <w:p w14:paraId="5B7FC65F" w14:textId="77777777" w:rsidR="001524D7" w:rsidRDefault="00522394">
      <w:pPr>
        <w:pStyle w:val="af0"/>
      </w:pPr>
      <w:r>
        <w:rPr>
          <w:rFonts w:hint="eastAsia"/>
        </w:rPr>
        <w:t>已经添加了明细</w:t>
      </w:r>
    </w:p>
  </w:comment>
  <w:comment w:id="19" w:author="Sharon Zhou" w:date="2025-11-26T11:22:00Z" w:initials="">
    <w:p w14:paraId="7BFFB485" w14:textId="77777777" w:rsidR="001524D7" w:rsidRDefault="00522394">
      <w:pPr>
        <w:pStyle w:val="af0"/>
      </w:pPr>
      <w:r>
        <w:rPr>
          <w:rFonts w:hint="eastAsia"/>
        </w:rPr>
        <w:t>本项目无履约保证金</w:t>
      </w:r>
    </w:p>
  </w:comment>
  <w:comment w:id="20" w:author="Sharon Zhou" w:date="2025-11-26T11:24:00Z" w:initials="">
    <w:p w14:paraId="729A9161" w14:textId="77777777" w:rsidR="001524D7" w:rsidRDefault="00522394">
      <w:pPr>
        <w:pStyle w:val="af0"/>
      </w:pPr>
      <w:r>
        <w:rPr>
          <w:rFonts w:hint="eastAsia"/>
        </w:rPr>
        <w:t>需要约定赔偿上限</w:t>
      </w:r>
    </w:p>
  </w:comment>
  <w:comment w:id="21" w:author="Sharon Zhou" w:date="2025-11-26T11:25:00Z" w:initials="">
    <w:p w14:paraId="5D6A6EF8" w14:textId="77777777" w:rsidR="001524D7" w:rsidRDefault="00522394">
      <w:pPr>
        <w:pStyle w:val="af0"/>
      </w:pPr>
      <w:r>
        <w:rPr>
          <w:rFonts w:hint="eastAsia"/>
        </w:rPr>
        <w:t>不能删除这条，可以针对乙方而不是针对项目团队。</w:t>
      </w:r>
    </w:p>
  </w:comment>
  <w:comment w:id="22" w:author="Sharon Zhou" w:date="2025-11-26T11:25:00Z" w:initials="">
    <w:p w14:paraId="7FFB5905" w14:textId="77777777" w:rsidR="001524D7" w:rsidRDefault="00522394">
      <w:pPr>
        <w:pStyle w:val="af0"/>
      </w:pPr>
      <w:r>
        <w:rPr>
          <w:rFonts w:hint="eastAsia"/>
        </w:rPr>
        <w:t>如何定义重大损失。</w:t>
      </w:r>
    </w:p>
  </w:comment>
  <w:comment w:id="23" w:author="Sharon Zhou" w:date="2025-11-26T11:27:00Z" w:initials="">
    <w:p w14:paraId="7EDDA0C9" w14:textId="77777777" w:rsidR="001524D7" w:rsidRDefault="00522394">
      <w:pPr>
        <w:pStyle w:val="af0"/>
      </w:pPr>
      <w:r>
        <w:rPr>
          <w:rFonts w:hint="eastAsia"/>
        </w:rPr>
        <w:t>这一段不能删除。</w:t>
      </w:r>
    </w:p>
  </w:comment>
  <w:comment w:id="24" w:author="Sharon Zhou" w:date="2025-11-26T11:30:00Z" w:initials="">
    <w:p w14:paraId="7FFEC5AB" w14:textId="77777777" w:rsidR="001524D7" w:rsidRDefault="00522394">
      <w:pPr>
        <w:pStyle w:val="af0"/>
      </w:pPr>
      <w:r>
        <w:rPr>
          <w:rFonts w:hint="eastAsia"/>
        </w:rPr>
        <w:t>这不是一份排他的合同，进行了修改。</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4F7D45B" w15:done="0"/>
  <w15:commentEx w15:paraId="5B7FC65F" w15:done="0"/>
  <w15:commentEx w15:paraId="7BFFB485" w15:done="0"/>
  <w15:commentEx w15:paraId="729A9161" w15:done="0"/>
  <w15:commentEx w15:paraId="5D6A6EF8" w15:done="0"/>
  <w15:commentEx w15:paraId="7FFB5905" w15:done="0"/>
  <w15:commentEx w15:paraId="7EDDA0C9" w15:done="0"/>
  <w15:commentEx w15:paraId="7FFEC5A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4F7D45B" w16cid:durableId="2CD3FCB3"/>
  <w16cid:commentId w16cid:paraId="5B7FC65F" w16cid:durableId="2CD3FCB4"/>
  <w16cid:commentId w16cid:paraId="7BFFB485" w16cid:durableId="2CD3FCB5"/>
  <w16cid:commentId w16cid:paraId="729A9161" w16cid:durableId="2CD3FCB6"/>
  <w16cid:commentId w16cid:paraId="5D6A6EF8" w16cid:durableId="2CD3FCB7"/>
  <w16cid:commentId w16cid:paraId="7FFB5905" w16cid:durableId="2CD3FCB8"/>
  <w16cid:commentId w16cid:paraId="7EDDA0C9" w16cid:durableId="2CD3FCB9"/>
  <w16cid:commentId w16cid:paraId="7FFEC5AB" w16cid:durableId="2CD3FCB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54B6F9" w14:textId="77777777" w:rsidR="00522394" w:rsidRDefault="00522394">
      <w:r>
        <w:separator/>
      </w:r>
    </w:p>
  </w:endnote>
  <w:endnote w:type="continuationSeparator" w:id="0">
    <w:p w14:paraId="68B04ECB" w14:textId="77777777" w:rsidR="00522394" w:rsidRDefault="00522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1"/>
    <w:family w:val="modern"/>
    <w:pitch w:val="default"/>
    <w:sig w:usb0="E0000AFF" w:usb1="40007843" w:usb2="00000001" w:usb3="00000000" w:csb0="400001BF" w:csb1="DFF7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华文中宋">
    <w:altName w:val="汉仪书宋二KW"/>
    <w:panose1 w:val="02010600040101010101"/>
    <w:charset w:val="86"/>
    <w:family w:val="auto"/>
    <w:pitch w:val="default"/>
    <w:sig w:usb0="00000000" w:usb1="00000000" w:usb2="00000010" w:usb3="00000000" w:csb0="0004009F" w:csb1="00000000"/>
  </w:font>
  <w:font w:name="仿宋_GB2312">
    <w:altName w:val="方正仿宋_GBK"/>
    <w:panose1 w:val="02010609030101010101"/>
    <w:charset w:val="86"/>
    <w:family w:val="modern"/>
    <w:pitch w:val="fixed"/>
    <w:sig w:usb0="00000001" w:usb1="080E0000" w:usb2="00000010" w:usb3="00000000" w:csb0="00040000" w:csb1="00000000"/>
  </w:font>
  <w:font w:name="ˎ̥">
    <w:altName w:val="苹方-简"/>
    <w:charset w:val="00"/>
    <w:family w:val="roman"/>
    <w:pitch w:val="default"/>
    <w:sig w:usb0="00000000" w:usb1="00000000" w:usb2="00000000" w:usb3="00000000" w:csb0="0004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default"/>
    <w:sig w:usb0="A10006FF" w:usb1="4000205B" w:usb2="00000010" w:usb3="00000000" w:csb0="2000019F" w:csb1="00000000"/>
  </w:font>
  <w:font w:name="楷体_GB2312">
    <w:altName w:val="汉仪楷体简"/>
    <w:panose1 w:val="02010609030101010101"/>
    <w:charset w:val="86"/>
    <w:family w:val="modern"/>
    <w:pitch w:val="fixed"/>
    <w:sig w:usb0="00000001" w:usb1="080E0000" w:usb2="00000010" w:usb3="00000000" w:csb0="00040000" w:csb1="00000000"/>
  </w:font>
  <w:font w:name="Century Gothic">
    <w:altName w:val="苹方-简"/>
    <w:panose1 w:val="020B0502020202020204"/>
    <w:charset w:val="00"/>
    <w:family w:val="swiss"/>
    <w:pitch w:val="default"/>
    <w:sig w:usb0="00000000" w:usb1="00000000" w:usb2="00000000" w:usb3="00000000" w:csb0="0000009F" w:csb1="00000000"/>
  </w:font>
  <w:font w:name="方正小标宋简体">
    <w:panose1 w:val="03000509000000000000"/>
    <w:charset w:val="86"/>
    <w:family w:val="script"/>
    <w:pitch w:val="fixed"/>
    <w:sig w:usb0="00000001" w:usb1="080E0000" w:usb2="00000010" w:usb3="00000000" w:csb0="00040000" w:csb1="00000000"/>
  </w:font>
  <w:font w:name="仿宋">
    <w:altName w:val="方正仿宋_GBK"/>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E31A8F" w14:textId="77777777" w:rsidR="001524D7" w:rsidRDefault="00522394">
    <w:pPr>
      <w:pStyle w:val="afd"/>
      <w:framePr w:wrap="around" w:vAnchor="text" w:hAnchor="margin" w:xAlign="right" w:y="1"/>
      <w:rPr>
        <w:rStyle w:val="affe"/>
      </w:rPr>
    </w:pPr>
    <w:r>
      <w:rPr>
        <w:rStyle w:val="affe"/>
      </w:rPr>
      <w:fldChar w:fldCharType="begin"/>
    </w:r>
    <w:r>
      <w:rPr>
        <w:rStyle w:val="affe"/>
      </w:rPr>
      <w:instrText xml:space="preserve">PAGE  </w:instrText>
    </w:r>
    <w:r>
      <w:rPr>
        <w:rStyle w:val="affe"/>
      </w:rPr>
      <w:fldChar w:fldCharType="end"/>
    </w:r>
  </w:p>
  <w:p w14:paraId="235219F9" w14:textId="77777777" w:rsidR="001524D7" w:rsidRDefault="001524D7">
    <w:pPr>
      <w:pStyle w:val="afd"/>
      <w:ind w:right="360"/>
    </w:pPr>
  </w:p>
  <w:p w14:paraId="03D81C0B" w14:textId="77777777" w:rsidR="001524D7" w:rsidRDefault="001524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F337EA" w14:textId="77777777" w:rsidR="001524D7" w:rsidRDefault="001524D7">
    <w:pPr>
      <w:pStyle w:val="af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FA8800" w14:textId="77777777" w:rsidR="00522394" w:rsidRDefault="00522394">
      <w:r>
        <w:separator/>
      </w:r>
    </w:p>
  </w:footnote>
  <w:footnote w:type="continuationSeparator" w:id="0">
    <w:p w14:paraId="24C17C22" w14:textId="77777777" w:rsidR="00522394" w:rsidRDefault="005223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09A425" w14:textId="77777777" w:rsidR="001524D7" w:rsidRDefault="001524D7">
    <w:pPr>
      <w:pStyle w:val="aff"/>
    </w:pPr>
  </w:p>
  <w:p w14:paraId="634DD74B" w14:textId="77777777" w:rsidR="001524D7" w:rsidRDefault="001524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45E97E" w14:textId="77777777" w:rsidR="001524D7" w:rsidRDefault="001524D7">
    <w:pPr>
      <w:pStyle w:val="af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5E306ED"/>
    <w:multiLevelType w:val="multilevel"/>
    <w:tmpl w:val="B5E306ED"/>
    <w:lvl w:ilvl="0">
      <w:start w:val="1"/>
      <w:numFmt w:val="decimal"/>
      <w:pStyle w:val="1"/>
      <w:lvlText w:val="%1."/>
      <w:lvlJc w:val="left"/>
      <w:pPr>
        <w:tabs>
          <w:tab w:val="left" w:pos="360"/>
        </w:tabs>
        <w:ind w:left="360" w:hanging="360"/>
      </w:pPr>
      <w:rPr>
        <w:rFonts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BF205925"/>
    <w:multiLevelType w:val="multilevel"/>
    <w:tmpl w:val="BF205925"/>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2" w15:restartNumberingAfterBreak="0">
    <w:nsid w:val="CF092B84"/>
    <w:multiLevelType w:val="multilevel"/>
    <w:tmpl w:val="CF092B84"/>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053208E"/>
    <w:multiLevelType w:val="multilevel"/>
    <w:tmpl w:val="0053208E"/>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color w:val="auto"/>
        <w:spacing w:val="0"/>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4" w15:restartNumberingAfterBreak="0">
    <w:nsid w:val="03D62ECE"/>
    <w:multiLevelType w:val="multilevel"/>
    <w:tmpl w:val="03D62ECE"/>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5" w15:restartNumberingAfterBreak="0">
    <w:nsid w:val="09414676"/>
    <w:multiLevelType w:val="multilevel"/>
    <w:tmpl w:val="09414676"/>
    <w:lvl w:ilvl="0">
      <w:start w:val="1"/>
      <w:numFmt w:val="decimal"/>
      <w:lvlText w:val="%1."/>
      <w:lvlJc w:val="left"/>
      <w:pPr>
        <w:ind w:left="784" w:hanging="360"/>
      </w:pPr>
      <w:rPr>
        <w:rFonts w:hint="default"/>
      </w:rPr>
    </w:lvl>
    <w:lvl w:ilvl="1">
      <w:start w:val="1"/>
      <w:numFmt w:val="lowerLetter"/>
      <w:lvlText w:val="%2)"/>
      <w:lvlJc w:val="left"/>
      <w:pPr>
        <w:ind w:left="1304" w:hanging="440"/>
      </w:pPr>
    </w:lvl>
    <w:lvl w:ilvl="2">
      <w:start w:val="1"/>
      <w:numFmt w:val="lowerRoman"/>
      <w:lvlText w:val="%3."/>
      <w:lvlJc w:val="right"/>
      <w:pPr>
        <w:ind w:left="1744" w:hanging="440"/>
      </w:pPr>
    </w:lvl>
    <w:lvl w:ilvl="3">
      <w:start w:val="1"/>
      <w:numFmt w:val="decimal"/>
      <w:lvlText w:val="%4."/>
      <w:lvlJc w:val="left"/>
      <w:pPr>
        <w:ind w:left="2184" w:hanging="440"/>
      </w:pPr>
    </w:lvl>
    <w:lvl w:ilvl="4">
      <w:start w:val="1"/>
      <w:numFmt w:val="lowerLetter"/>
      <w:lvlText w:val="%5)"/>
      <w:lvlJc w:val="left"/>
      <w:pPr>
        <w:ind w:left="2624" w:hanging="440"/>
      </w:pPr>
    </w:lvl>
    <w:lvl w:ilvl="5">
      <w:start w:val="1"/>
      <w:numFmt w:val="lowerRoman"/>
      <w:lvlText w:val="%6."/>
      <w:lvlJc w:val="right"/>
      <w:pPr>
        <w:ind w:left="3064" w:hanging="440"/>
      </w:pPr>
    </w:lvl>
    <w:lvl w:ilvl="6">
      <w:start w:val="1"/>
      <w:numFmt w:val="decimal"/>
      <w:lvlText w:val="%7."/>
      <w:lvlJc w:val="left"/>
      <w:pPr>
        <w:ind w:left="3504" w:hanging="440"/>
      </w:pPr>
    </w:lvl>
    <w:lvl w:ilvl="7">
      <w:start w:val="1"/>
      <w:numFmt w:val="lowerLetter"/>
      <w:lvlText w:val="%8)"/>
      <w:lvlJc w:val="left"/>
      <w:pPr>
        <w:ind w:left="3944" w:hanging="440"/>
      </w:pPr>
    </w:lvl>
    <w:lvl w:ilvl="8">
      <w:start w:val="1"/>
      <w:numFmt w:val="lowerRoman"/>
      <w:lvlText w:val="%9."/>
      <w:lvlJc w:val="right"/>
      <w:pPr>
        <w:ind w:left="4384" w:hanging="440"/>
      </w:pPr>
    </w:lvl>
  </w:abstractNum>
  <w:abstractNum w:abstractNumId="6" w15:restartNumberingAfterBreak="0">
    <w:nsid w:val="25B654F3"/>
    <w:multiLevelType w:val="multilevel"/>
    <w:tmpl w:val="25B654F3"/>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7" w15:restartNumberingAfterBreak="0">
    <w:nsid w:val="59ADCABA"/>
    <w:multiLevelType w:val="multilevel"/>
    <w:tmpl w:val="59ADCABA"/>
    <w:lvl w:ilvl="0">
      <w:start w:val="1"/>
      <w:numFmt w:val="decimal"/>
      <w:pStyle w:val="10"/>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3"/>
  </w:num>
  <w:num w:numId="2">
    <w:abstractNumId w:val="2"/>
  </w:num>
  <w:num w:numId="3">
    <w:abstractNumId w:val="7"/>
  </w:num>
  <w:num w:numId="4">
    <w:abstractNumId w:val="1"/>
  </w:num>
  <w:num w:numId="5">
    <w:abstractNumId w:val="0"/>
  </w:num>
  <w:num w:numId="6">
    <w:abstractNumId w:val="4"/>
  </w:num>
  <w:num w:numId="7">
    <w:abstractNumId w:val="6"/>
  </w:num>
  <w:num w:numId="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awyer yao">
    <w15:presenceInfo w15:providerId="Windows Live" w15:userId="95e1b4fdbb68f871"/>
  </w15:person>
  <w15:person w15:author="Sharon Zhou">
    <w15:presenceInfo w15:providerId="AD" w15:userId="S::Sharon.Zhou@cn.ey.com::3769ea1c-0922-456b-a9f1-f2193b5981d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240"/>
  <w:noPunctuationKerning/>
  <w:characterSpacingControl w:val="doNotCompress"/>
  <w:footnotePr>
    <w:footnote w:id="-1"/>
    <w:footnote w:id="0"/>
  </w:footnotePr>
  <w:endnotePr>
    <w:endnote w:id="-1"/>
    <w:endnote w:id="0"/>
  </w:endnotePr>
  <w:compat>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37F"/>
    <w:rsid w:val="B2DB06F0"/>
    <w:rsid w:val="B3DEB193"/>
    <w:rsid w:val="BCFDFA89"/>
    <w:rsid w:val="DFF60C15"/>
    <w:rsid w:val="FEBB419D"/>
    <w:rsid w:val="FFBFD278"/>
    <w:rsid w:val="00004DF4"/>
    <w:rsid w:val="0000523E"/>
    <w:rsid w:val="00015A02"/>
    <w:rsid w:val="000224FA"/>
    <w:rsid w:val="00033CE6"/>
    <w:rsid w:val="0004157A"/>
    <w:rsid w:val="0006229B"/>
    <w:rsid w:val="000704FE"/>
    <w:rsid w:val="000734CB"/>
    <w:rsid w:val="000E4258"/>
    <w:rsid w:val="00133B7F"/>
    <w:rsid w:val="001340C6"/>
    <w:rsid w:val="001358E6"/>
    <w:rsid w:val="001524D7"/>
    <w:rsid w:val="00161972"/>
    <w:rsid w:val="001C7F03"/>
    <w:rsid w:val="001D3C39"/>
    <w:rsid w:val="001F237F"/>
    <w:rsid w:val="00217CE1"/>
    <w:rsid w:val="00233F06"/>
    <w:rsid w:val="00273994"/>
    <w:rsid w:val="002B2922"/>
    <w:rsid w:val="002B5295"/>
    <w:rsid w:val="002D1EEA"/>
    <w:rsid w:val="002D5F09"/>
    <w:rsid w:val="002E3B7F"/>
    <w:rsid w:val="002F1336"/>
    <w:rsid w:val="00300001"/>
    <w:rsid w:val="00312B08"/>
    <w:rsid w:val="00313ECD"/>
    <w:rsid w:val="0031580B"/>
    <w:rsid w:val="00353EAF"/>
    <w:rsid w:val="003651F7"/>
    <w:rsid w:val="00374527"/>
    <w:rsid w:val="003B2E98"/>
    <w:rsid w:val="003B4B2D"/>
    <w:rsid w:val="003C2AB2"/>
    <w:rsid w:val="003C3CB9"/>
    <w:rsid w:val="003F4957"/>
    <w:rsid w:val="00417C4A"/>
    <w:rsid w:val="00422736"/>
    <w:rsid w:val="004279E7"/>
    <w:rsid w:val="0046602C"/>
    <w:rsid w:val="004809CF"/>
    <w:rsid w:val="00484ED0"/>
    <w:rsid w:val="00486FB7"/>
    <w:rsid w:val="004946F6"/>
    <w:rsid w:val="004A32AD"/>
    <w:rsid w:val="004C7EC6"/>
    <w:rsid w:val="00506090"/>
    <w:rsid w:val="005201C2"/>
    <w:rsid w:val="00522394"/>
    <w:rsid w:val="00535942"/>
    <w:rsid w:val="00542A30"/>
    <w:rsid w:val="0055427C"/>
    <w:rsid w:val="00562A74"/>
    <w:rsid w:val="0057020D"/>
    <w:rsid w:val="00571841"/>
    <w:rsid w:val="00587119"/>
    <w:rsid w:val="005A357F"/>
    <w:rsid w:val="005B020A"/>
    <w:rsid w:val="005D1C08"/>
    <w:rsid w:val="005D2608"/>
    <w:rsid w:val="005D6A1A"/>
    <w:rsid w:val="005E6C63"/>
    <w:rsid w:val="005F1ADF"/>
    <w:rsid w:val="005F3BE8"/>
    <w:rsid w:val="006020B5"/>
    <w:rsid w:val="00612E12"/>
    <w:rsid w:val="006211B0"/>
    <w:rsid w:val="0062440D"/>
    <w:rsid w:val="00634407"/>
    <w:rsid w:val="00636A53"/>
    <w:rsid w:val="006527B5"/>
    <w:rsid w:val="006535A9"/>
    <w:rsid w:val="006778E4"/>
    <w:rsid w:val="00680831"/>
    <w:rsid w:val="00691FA0"/>
    <w:rsid w:val="006A6915"/>
    <w:rsid w:val="006E48F4"/>
    <w:rsid w:val="00706792"/>
    <w:rsid w:val="00711053"/>
    <w:rsid w:val="00715E86"/>
    <w:rsid w:val="007311F9"/>
    <w:rsid w:val="0074397E"/>
    <w:rsid w:val="0074534D"/>
    <w:rsid w:val="00746748"/>
    <w:rsid w:val="00753A5B"/>
    <w:rsid w:val="00787B52"/>
    <w:rsid w:val="00795D72"/>
    <w:rsid w:val="007A3967"/>
    <w:rsid w:val="007B131F"/>
    <w:rsid w:val="007C05BB"/>
    <w:rsid w:val="007E5492"/>
    <w:rsid w:val="007F6EB6"/>
    <w:rsid w:val="00812894"/>
    <w:rsid w:val="00815B74"/>
    <w:rsid w:val="008263F2"/>
    <w:rsid w:val="008308F6"/>
    <w:rsid w:val="008441E4"/>
    <w:rsid w:val="00855DCB"/>
    <w:rsid w:val="0086053C"/>
    <w:rsid w:val="00867038"/>
    <w:rsid w:val="008676A8"/>
    <w:rsid w:val="00880EA0"/>
    <w:rsid w:val="008B0A27"/>
    <w:rsid w:val="008B1ECB"/>
    <w:rsid w:val="008C72A5"/>
    <w:rsid w:val="008D4E49"/>
    <w:rsid w:val="008D541C"/>
    <w:rsid w:val="009205BA"/>
    <w:rsid w:val="00981568"/>
    <w:rsid w:val="00987821"/>
    <w:rsid w:val="009A593F"/>
    <w:rsid w:val="009B430E"/>
    <w:rsid w:val="009C3CFB"/>
    <w:rsid w:val="009F67FE"/>
    <w:rsid w:val="00A54952"/>
    <w:rsid w:val="00A55CEB"/>
    <w:rsid w:val="00A65F42"/>
    <w:rsid w:val="00A742ED"/>
    <w:rsid w:val="00A93C9B"/>
    <w:rsid w:val="00AA226B"/>
    <w:rsid w:val="00AD3130"/>
    <w:rsid w:val="00AD32C0"/>
    <w:rsid w:val="00AF3186"/>
    <w:rsid w:val="00B00A22"/>
    <w:rsid w:val="00B61272"/>
    <w:rsid w:val="00B82A19"/>
    <w:rsid w:val="00B8368A"/>
    <w:rsid w:val="00BD524C"/>
    <w:rsid w:val="00BE042B"/>
    <w:rsid w:val="00C10E3A"/>
    <w:rsid w:val="00C17E11"/>
    <w:rsid w:val="00C2576D"/>
    <w:rsid w:val="00C26331"/>
    <w:rsid w:val="00C322ED"/>
    <w:rsid w:val="00C36329"/>
    <w:rsid w:val="00C41247"/>
    <w:rsid w:val="00C413CE"/>
    <w:rsid w:val="00C47D3E"/>
    <w:rsid w:val="00C628AD"/>
    <w:rsid w:val="00C71C03"/>
    <w:rsid w:val="00C75069"/>
    <w:rsid w:val="00C829D0"/>
    <w:rsid w:val="00C92310"/>
    <w:rsid w:val="00C93638"/>
    <w:rsid w:val="00CB0910"/>
    <w:rsid w:val="00CB0EA6"/>
    <w:rsid w:val="00CB6215"/>
    <w:rsid w:val="00CB6898"/>
    <w:rsid w:val="00CC4CFB"/>
    <w:rsid w:val="00CC4ECB"/>
    <w:rsid w:val="00CE2FEA"/>
    <w:rsid w:val="00CE47BB"/>
    <w:rsid w:val="00CF1800"/>
    <w:rsid w:val="00CF31CD"/>
    <w:rsid w:val="00CF7FC3"/>
    <w:rsid w:val="00D114ED"/>
    <w:rsid w:val="00D17E6A"/>
    <w:rsid w:val="00D40EF8"/>
    <w:rsid w:val="00D464C3"/>
    <w:rsid w:val="00D562F8"/>
    <w:rsid w:val="00D63B74"/>
    <w:rsid w:val="00D67F59"/>
    <w:rsid w:val="00D85021"/>
    <w:rsid w:val="00DB2CC4"/>
    <w:rsid w:val="00DB2D9D"/>
    <w:rsid w:val="00DC0FED"/>
    <w:rsid w:val="00DC69BE"/>
    <w:rsid w:val="00E02298"/>
    <w:rsid w:val="00E10974"/>
    <w:rsid w:val="00E56268"/>
    <w:rsid w:val="00E62C0C"/>
    <w:rsid w:val="00E8078A"/>
    <w:rsid w:val="00E9031B"/>
    <w:rsid w:val="00EB5052"/>
    <w:rsid w:val="00EB509D"/>
    <w:rsid w:val="00EE4CBF"/>
    <w:rsid w:val="00EF66A4"/>
    <w:rsid w:val="00F03008"/>
    <w:rsid w:val="00F178E5"/>
    <w:rsid w:val="00F246E7"/>
    <w:rsid w:val="00F3385C"/>
    <w:rsid w:val="00F404AB"/>
    <w:rsid w:val="00F5364E"/>
    <w:rsid w:val="00F609E4"/>
    <w:rsid w:val="00F67F09"/>
    <w:rsid w:val="00F72338"/>
    <w:rsid w:val="00F74E47"/>
    <w:rsid w:val="00F90FB5"/>
    <w:rsid w:val="00F94F37"/>
    <w:rsid w:val="00FA0B4C"/>
    <w:rsid w:val="00FD16A4"/>
    <w:rsid w:val="00FD2787"/>
    <w:rsid w:val="017C2D6B"/>
    <w:rsid w:val="023D293E"/>
    <w:rsid w:val="033E4BBF"/>
    <w:rsid w:val="038B44E1"/>
    <w:rsid w:val="03B2154B"/>
    <w:rsid w:val="06EF7070"/>
    <w:rsid w:val="07140461"/>
    <w:rsid w:val="07C552D2"/>
    <w:rsid w:val="0D3F7304"/>
    <w:rsid w:val="0DBF4AA6"/>
    <w:rsid w:val="10E277C0"/>
    <w:rsid w:val="114854F1"/>
    <w:rsid w:val="17DC7D4F"/>
    <w:rsid w:val="18A62F66"/>
    <w:rsid w:val="1A0A1A69"/>
    <w:rsid w:val="1A240213"/>
    <w:rsid w:val="1A4D1A83"/>
    <w:rsid w:val="1E1C321D"/>
    <w:rsid w:val="20A72CA1"/>
    <w:rsid w:val="23E53829"/>
    <w:rsid w:val="2AEA2DB3"/>
    <w:rsid w:val="2C37663D"/>
    <w:rsid w:val="2DD461B9"/>
    <w:rsid w:val="35C86BFD"/>
    <w:rsid w:val="3B9034A6"/>
    <w:rsid w:val="3BFA6BCE"/>
    <w:rsid w:val="3BFFCE8B"/>
    <w:rsid w:val="3DF06109"/>
    <w:rsid w:val="3F43E2CE"/>
    <w:rsid w:val="441A605F"/>
    <w:rsid w:val="45124F88"/>
    <w:rsid w:val="45B24484"/>
    <w:rsid w:val="4791488A"/>
    <w:rsid w:val="49135E93"/>
    <w:rsid w:val="4A69389D"/>
    <w:rsid w:val="4F2B6D13"/>
    <w:rsid w:val="502826C1"/>
    <w:rsid w:val="519805C3"/>
    <w:rsid w:val="52831274"/>
    <w:rsid w:val="554F35B4"/>
    <w:rsid w:val="560E3442"/>
    <w:rsid w:val="58921CAB"/>
    <w:rsid w:val="5BCC099F"/>
    <w:rsid w:val="5BFBFC97"/>
    <w:rsid w:val="5FEC59D3"/>
    <w:rsid w:val="61764384"/>
    <w:rsid w:val="62347F26"/>
    <w:rsid w:val="6288251A"/>
    <w:rsid w:val="63184C55"/>
    <w:rsid w:val="64B32FD4"/>
    <w:rsid w:val="663A5CF9"/>
    <w:rsid w:val="666F886A"/>
    <w:rsid w:val="672C05B7"/>
    <w:rsid w:val="6B8310F6"/>
    <w:rsid w:val="6F8B1D4E"/>
    <w:rsid w:val="75894D75"/>
    <w:rsid w:val="78BB2A68"/>
    <w:rsid w:val="79352A18"/>
    <w:rsid w:val="7949FC7C"/>
    <w:rsid w:val="7A142600"/>
    <w:rsid w:val="7B25353B"/>
    <w:rsid w:val="7FACC84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6EEDDDE-DBA7-4261-A9B9-3A37CEA81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semiHidden="1" w:unhideWhenUsed="1"/>
    <w:lsdException w:name="index 3" w:semiHidden="1" w:unhideWhenUsed="1"/>
    <w:lsdException w:name="index 4" w:semiHidden="1" w:unhideWhenUsed="1"/>
    <w:lsdException w:name="index 5" w:semiHidden="1" w:unhideWhenUsed="1" w:qFormat="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qFormat="1"/>
    <w:lsdException w:name="annotation text" w:qFormat="1"/>
    <w:lsdException w:name="header" w:uiPriority="0" w:qFormat="1"/>
    <w:lsdException w:name="footer" w:qFormat="1"/>
    <w:lsdException w:name="index heading" w:semiHidden="1" w:unhideWhenUsed="1"/>
    <w:lsdException w:name="caption" w:uiPriority="0" w:qFormat="1"/>
    <w:lsdException w:name="table of figures" w:unhideWhenUsed="1" w:qFormat="1"/>
    <w:lsdException w:name="envelope address" w:semiHidden="1" w:unhideWhenUsed="1"/>
    <w:lsdException w:name="envelope return" w:unhideWhenUsed="1" w:qFormat="1"/>
    <w:lsdException w:name="footnote reference" w:unhideWhenUsed="1" w:qFormat="1"/>
    <w:lsdException w:name="annotation reference" w:qFormat="1"/>
    <w:lsdException w:name="line number" w:semiHidden="1" w:unhideWhenUsed="1"/>
    <w:lsdException w:name="page number" w:uiPriority="0" w:qFormat="1"/>
    <w:lsdException w:name="endnote reference" w:semiHidden="1" w:unhideWhenUsed="1" w:qFormat="1"/>
    <w:lsdException w:name="endnote text" w:semiHidden="1" w:unhideWhenUsed="1" w:qFormat="1"/>
    <w:lsdException w:name="table of authorities"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iPriority="0"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qFormat="1"/>
    <w:lsdException w:name="Body Text First Indent 2" w:qFormat="1"/>
    <w:lsdException w:name="Note Heading" w:semiHidden="1" w:unhideWhenUsed="1"/>
    <w:lsdException w:name="Body Text 2" w:semiHidden="1" w:unhideWhenUsed="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uiPriority="0" w:qFormat="1"/>
    <w:lsdException w:name="Strong" w:uiPriority="0" w:qFormat="1"/>
    <w:lsdException w:name="Emphasis" w:uiPriority="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uiPriority="0" w:qFormat="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0"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pPr>
      <w:widowControl w:val="0"/>
      <w:jc w:val="both"/>
    </w:pPr>
    <w:rPr>
      <w:sz w:val="21"/>
      <w:szCs w:val="24"/>
    </w:rPr>
  </w:style>
  <w:style w:type="paragraph" w:styleId="11">
    <w:name w:val="heading 1"/>
    <w:basedOn w:val="a6"/>
    <w:next w:val="a6"/>
    <w:link w:val="12"/>
    <w:qFormat/>
    <w:pPr>
      <w:keepNext/>
      <w:keepLines/>
      <w:spacing w:before="240" w:after="120" w:line="300" w:lineRule="auto"/>
      <w:jc w:val="center"/>
      <w:outlineLvl w:val="0"/>
    </w:pPr>
    <w:rPr>
      <w:rFonts w:ascii="宋体"/>
      <w:b/>
      <w:sz w:val="32"/>
      <w:szCs w:val="20"/>
    </w:rPr>
  </w:style>
  <w:style w:type="paragraph" w:styleId="21">
    <w:name w:val="heading 2"/>
    <w:basedOn w:val="a6"/>
    <w:next w:val="a7"/>
    <w:link w:val="22"/>
    <w:qFormat/>
    <w:pPr>
      <w:keepNext/>
      <w:keepLines/>
      <w:spacing w:before="120" w:line="300" w:lineRule="auto"/>
      <w:jc w:val="center"/>
      <w:outlineLvl w:val="1"/>
    </w:pPr>
    <w:rPr>
      <w:rFonts w:ascii="Arial" w:eastAsia="黑体" w:hAnsi="Arial"/>
      <w:b/>
      <w:sz w:val="30"/>
      <w:szCs w:val="20"/>
    </w:rPr>
  </w:style>
  <w:style w:type="paragraph" w:styleId="30">
    <w:name w:val="heading 3"/>
    <w:basedOn w:val="a6"/>
    <w:next w:val="a6"/>
    <w:link w:val="31"/>
    <w:qFormat/>
    <w:pPr>
      <w:keepNext/>
      <w:keepLines/>
      <w:spacing w:before="360" w:after="120"/>
      <w:jc w:val="left"/>
      <w:outlineLvl w:val="2"/>
    </w:pPr>
    <w:rPr>
      <w:rFonts w:ascii="宋体"/>
      <w:b/>
      <w:sz w:val="24"/>
      <w:szCs w:val="20"/>
      <w:u w:val="single"/>
    </w:rPr>
  </w:style>
  <w:style w:type="paragraph" w:styleId="4">
    <w:name w:val="heading 4"/>
    <w:basedOn w:val="a6"/>
    <w:next w:val="a6"/>
    <w:link w:val="40"/>
    <w:qFormat/>
    <w:pPr>
      <w:keepNext/>
      <w:keepLines/>
      <w:spacing w:before="280" w:after="290" w:line="376" w:lineRule="atLeast"/>
      <w:outlineLvl w:val="3"/>
    </w:pPr>
    <w:rPr>
      <w:rFonts w:ascii="Arial" w:eastAsia="黑体" w:hAnsi="Arial"/>
      <w:b/>
      <w:sz w:val="28"/>
      <w:szCs w:val="20"/>
    </w:rPr>
  </w:style>
  <w:style w:type="paragraph" w:styleId="5">
    <w:name w:val="heading 5"/>
    <w:basedOn w:val="a6"/>
    <w:next w:val="a6"/>
    <w:link w:val="50"/>
    <w:qFormat/>
    <w:pPr>
      <w:keepNext/>
      <w:keepLines/>
      <w:spacing w:before="280" w:after="290" w:line="376" w:lineRule="atLeast"/>
      <w:outlineLvl w:val="4"/>
    </w:pPr>
    <w:rPr>
      <w:b/>
      <w:sz w:val="28"/>
      <w:szCs w:val="20"/>
    </w:rPr>
  </w:style>
  <w:style w:type="paragraph" w:styleId="6">
    <w:name w:val="heading 6"/>
    <w:basedOn w:val="a6"/>
    <w:next w:val="a6"/>
    <w:link w:val="60"/>
    <w:qFormat/>
    <w:pPr>
      <w:keepNext/>
      <w:keepLines/>
      <w:spacing w:before="240" w:after="64" w:line="320" w:lineRule="atLeast"/>
      <w:outlineLvl w:val="5"/>
    </w:pPr>
    <w:rPr>
      <w:rFonts w:ascii="Arial" w:eastAsia="黑体" w:hAnsi="Arial"/>
      <w:b/>
      <w:sz w:val="24"/>
      <w:szCs w:val="20"/>
    </w:rPr>
  </w:style>
  <w:style w:type="paragraph" w:styleId="7">
    <w:name w:val="heading 7"/>
    <w:basedOn w:val="a6"/>
    <w:next w:val="a6"/>
    <w:link w:val="70"/>
    <w:qFormat/>
    <w:pPr>
      <w:keepNext/>
      <w:keepLines/>
      <w:spacing w:before="240" w:after="64" w:line="320" w:lineRule="atLeast"/>
      <w:outlineLvl w:val="6"/>
    </w:pPr>
    <w:rPr>
      <w:b/>
      <w:sz w:val="24"/>
      <w:szCs w:val="20"/>
    </w:rPr>
  </w:style>
  <w:style w:type="paragraph" w:styleId="8">
    <w:name w:val="heading 8"/>
    <w:basedOn w:val="a6"/>
    <w:next w:val="a6"/>
    <w:link w:val="80"/>
    <w:qFormat/>
    <w:pPr>
      <w:keepNext/>
      <w:keepLines/>
      <w:spacing w:before="240" w:after="64" w:line="320" w:lineRule="atLeast"/>
      <w:outlineLvl w:val="7"/>
    </w:pPr>
    <w:rPr>
      <w:rFonts w:ascii="Arial" w:eastAsia="黑体" w:hAnsi="Arial"/>
      <w:sz w:val="24"/>
      <w:szCs w:val="20"/>
    </w:rPr>
  </w:style>
  <w:style w:type="paragraph" w:styleId="9">
    <w:name w:val="heading 9"/>
    <w:basedOn w:val="a6"/>
    <w:next w:val="a6"/>
    <w:link w:val="90"/>
    <w:qFormat/>
    <w:pPr>
      <w:keepNext/>
      <w:keepLines/>
      <w:spacing w:before="240" w:after="64" w:line="320" w:lineRule="atLeast"/>
      <w:outlineLvl w:val="8"/>
    </w:pPr>
    <w:rPr>
      <w:rFonts w:ascii="Arial" w:eastAsia="黑体" w:hAnsi="Arial"/>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ind w:firstLine="420"/>
      <w:jc w:val="left"/>
    </w:pPr>
    <w:rPr>
      <w:rFonts w:ascii="宋体"/>
      <w:sz w:val="24"/>
    </w:rPr>
  </w:style>
  <w:style w:type="paragraph" w:styleId="TOC7">
    <w:name w:val="toc 7"/>
    <w:basedOn w:val="a6"/>
    <w:next w:val="a6"/>
    <w:qFormat/>
    <w:pPr>
      <w:ind w:left="2520"/>
    </w:pPr>
  </w:style>
  <w:style w:type="paragraph" w:styleId="ac">
    <w:name w:val="table of authorities"/>
    <w:basedOn w:val="a6"/>
    <w:next w:val="a6"/>
    <w:uiPriority w:val="99"/>
    <w:unhideWhenUsed/>
    <w:qFormat/>
    <w:pPr>
      <w:ind w:left="420"/>
    </w:pPr>
  </w:style>
  <w:style w:type="paragraph" w:styleId="ad">
    <w:name w:val="caption"/>
    <w:basedOn w:val="a6"/>
    <w:next w:val="a6"/>
    <w:qFormat/>
    <w:pPr>
      <w:spacing w:line="480" w:lineRule="auto"/>
    </w:pPr>
    <w:rPr>
      <w:rFonts w:ascii="华文中宋" w:eastAsia="华文中宋" w:hAnsi="华文中宋"/>
      <w:sz w:val="36"/>
      <w:szCs w:val="20"/>
    </w:rPr>
  </w:style>
  <w:style w:type="paragraph" w:styleId="51">
    <w:name w:val="index 5"/>
    <w:basedOn w:val="a6"/>
    <w:next w:val="a6"/>
    <w:uiPriority w:val="99"/>
    <w:semiHidden/>
    <w:unhideWhenUsed/>
    <w:qFormat/>
    <w:pPr>
      <w:ind w:left="800"/>
    </w:pPr>
  </w:style>
  <w:style w:type="paragraph" w:styleId="ae">
    <w:name w:val="Document Map"/>
    <w:basedOn w:val="a6"/>
    <w:link w:val="af"/>
    <w:qFormat/>
    <w:pPr>
      <w:shd w:val="clear" w:color="auto" w:fill="000080"/>
    </w:pPr>
  </w:style>
  <w:style w:type="paragraph" w:styleId="af0">
    <w:name w:val="annotation text"/>
    <w:basedOn w:val="a6"/>
    <w:link w:val="23"/>
    <w:uiPriority w:val="99"/>
    <w:qFormat/>
    <w:pPr>
      <w:jc w:val="left"/>
    </w:pPr>
  </w:style>
  <w:style w:type="paragraph" w:styleId="32">
    <w:name w:val="Body Text 3"/>
    <w:basedOn w:val="a6"/>
    <w:link w:val="33"/>
    <w:qFormat/>
    <w:pPr>
      <w:spacing w:after="120"/>
    </w:pPr>
    <w:rPr>
      <w:sz w:val="16"/>
      <w:szCs w:val="16"/>
    </w:rPr>
  </w:style>
  <w:style w:type="paragraph" w:styleId="af1">
    <w:name w:val="Body Text"/>
    <w:basedOn w:val="a6"/>
    <w:next w:val="a6"/>
    <w:link w:val="13"/>
    <w:qFormat/>
    <w:pPr>
      <w:tabs>
        <w:tab w:val="left" w:pos="567"/>
      </w:tabs>
      <w:spacing w:before="120" w:line="22" w:lineRule="atLeast"/>
    </w:pPr>
    <w:rPr>
      <w:rFonts w:ascii="宋体" w:hAnsi="宋体"/>
      <w:sz w:val="24"/>
    </w:rPr>
  </w:style>
  <w:style w:type="paragraph" w:styleId="af2">
    <w:name w:val="Body Text Indent"/>
    <w:basedOn w:val="a6"/>
    <w:next w:val="af3"/>
    <w:link w:val="af4"/>
    <w:uiPriority w:val="99"/>
    <w:qFormat/>
    <w:pPr>
      <w:spacing w:line="360" w:lineRule="auto"/>
      <w:ind w:firstLine="570"/>
    </w:pPr>
    <w:rPr>
      <w:sz w:val="24"/>
    </w:rPr>
  </w:style>
  <w:style w:type="paragraph" w:styleId="af3">
    <w:name w:val="envelope return"/>
    <w:basedOn w:val="a6"/>
    <w:uiPriority w:val="99"/>
    <w:unhideWhenUsed/>
    <w:qFormat/>
    <w:rPr>
      <w:rFonts w:ascii="Arial" w:hAnsi="Arial"/>
    </w:rPr>
  </w:style>
  <w:style w:type="paragraph" w:styleId="24">
    <w:name w:val="List 2"/>
    <w:basedOn w:val="a6"/>
    <w:qFormat/>
    <w:pPr>
      <w:ind w:left="100" w:hanging="200"/>
    </w:pPr>
  </w:style>
  <w:style w:type="paragraph" w:styleId="af5">
    <w:name w:val="Block Text"/>
    <w:basedOn w:val="a6"/>
    <w:qFormat/>
    <w:pPr>
      <w:widowControl/>
      <w:ind w:left="480" w:right="-341" w:firstLine="513"/>
    </w:pPr>
    <w:rPr>
      <w:sz w:val="24"/>
      <w:szCs w:val="20"/>
    </w:rPr>
  </w:style>
  <w:style w:type="paragraph" w:styleId="TOC5">
    <w:name w:val="toc 5"/>
    <w:basedOn w:val="a6"/>
    <w:next w:val="a6"/>
    <w:qFormat/>
    <w:pPr>
      <w:ind w:left="1680"/>
    </w:pPr>
  </w:style>
  <w:style w:type="paragraph" w:styleId="TOC3">
    <w:name w:val="toc 3"/>
    <w:basedOn w:val="a6"/>
    <w:next w:val="a6"/>
    <w:uiPriority w:val="39"/>
    <w:qFormat/>
    <w:pPr>
      <w:ind w:left="840"/>
    </w:pPr>
  </w:style>
  <w:style w:type="paragraph" w:styleId="af6">
    <w:name w:val="Plain Text"/>
    <w:basedOn w:val="a6"/>
    <w:next w:val="a7"/>
    <w:link w:val="25"/>
    <w:qFormat/>
    <w:rPr>
      <w:rFonts w:ascii="宋体" w:hAnsi="Courier New" w:hint="eastAsia"/>
      <w:szCs w:val="20"/>
    </w:rPr>
  </w:style>
  <w:style w:type="paragraph" w:styleId="TOC8">
    <w:name w:val="toc 8"/>
    <w:basedOn w:val="a6"/>
    <w:next w:val="a6"/>
    <w:qFormat/>
    <w:pPr>
      <w:ind w:left="2940"/>
    </w:pPr>
  </w:style>
  <w:style w:type="paragraph" w:styleId="af7">
    <w:name w:val="Date"/>
    <w:basedOn w:val="a6"/>
    <w:next w:val="a6"/>
    <w:link w:val="af8"/>
    <w:qFormat/>
    <w:pPr>
      <w:ind w:left="100"/>
    </w:pPr>
    <w:rPr>
      <w:rFonts w:ascii="仿宋_GB2312" w:eastAsia="仿宋_GB2312" w:hAnsi="宋体"/>
      <w:color w:val="000000"/>
      <w:sz w:val="24"/>
    </w:rPr>
  </w:style>
  <w:style w:type="paragraph" w:styleId="26">
    <w:name w:val="Body Text Indent 2"/>
    <w:basedOn w:val="a6"/>
    <w:link w:val="27"/>
    <w:qFormat/>
    <w:pPr>
      <w:ind w:firstLine="480"/>
    </w:pPr>
    <w:rPr>
      <w:rFonts w:ascii="仿宋_GB2312" w:eastAsia="仿宋_GB2312"/>
      <w:sz w:val="24"/>
    </w:rPr>
  </w:style>
  <w:style w:type="paragraph" w:styleId="af9">
    <w:name w:val="endnote text"/>
    <w:basedOn w:val="a6"/>
    <w:link w:val="afa"/>
    <w:uiPriority w:val="99"/>
    <w:semiHidden/>
    <w:unhideWhenUsed/>
    <w:qFormat/>
    <w:rPr>
      <w:sz w:val="20"/>
    </w:rPr>
  </w:style>
  <w:style w:type="paragraph" w:styleId="afb">
    <w:name w:val="Balloon Text"/>
    <w:basedOn w:val="a6"/>
    <w:link w:val="afc"/>
    <w:qFormat/>
    <w:rPr>
      <w:sz w:val="18"/>
      <w:szCs w:val="18"/>
    </w:rPr>
  </w:style>
  <w:style w:type="paragraph" w:styleId="afd">
    <w:name w:val="footer"/>
    <w:basedOn w:val="a6"/>
    <w:link w:val="afe"/>
    <w:uiPriority w:val="99"/>
    <w:qFormat/>
    <w:pPr>
      <w:tabs>
        <w:tab w:val="center" w:pos="4153"/>
        <w:tab w:val="right" w:pos="8306"/>
      </w:tabs>
      <w:jc w:val="left"/>
    </w:pPr>
    <w:rPr>
      <w:rFonts w:ascii="宋体"/>
      <w:sz w:val="18"/>
      <w:szCs w:val="20"/>
    </w:rPr>
  </w:style>
  <w:style w:type="paragraph" w:styleId="aff">
    <w:name w:val="header"/>
    <w:basedOn w:val="a6"/>
    <w:link w:val="aff0"/>
    <w:qFormat/>
    <w:pPr>
      <w:pBdr>
        <w:bottom w:val="single" w:sz="6" w:space="1" w:color="auto"/>
      </w:pBdr>
      <w:tabs>
        <w:tab w:val="center" w:pos="4153"/>
        <w:tab w:val="right" w:pos="8306"/>
      </w:tabs>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1260"/>
    </w:pPr>
  </w:style>
  <w:style w:type="paragraph" w:styleId="aff1">
    <w:name w:val="Subtitle"/>
    <w:basedOn w:val="a6"/>
    <w:next w:val="a6"/>
    <w:link w:val="aff2"/>
    <w:uiPriority w:val="11"/>
    <w:qFormat/>
    <w:pPr>
      <w:spacing w:before="200" w:after="200"/>
    </w:pPr>
    <w:rPr>
      <w:sz w:val="24"/>
    </w:rPr>
  </w:style>
  <w:style w:type="paragraph" w:styleId="aff3">
    <w:name w:val="footnote text"/>
    <w:basedOn w:val="a6"/>
    <w:next w:val="51"/>
    <w:qFormat/>
    <w:pPr>
      <w:spacing w:before="120" w:line="360" w:lineRule="auto"/>
      <w:ind w:firstLine="425"/>
      <w:jc w:val="left"/>
    </w:pPr>
    <w:rPr>
      <w:sz w:val="18"/>
      <w:szCs w:val="20"/>
    </w:rPr>
  </w:style>
  <w:style w:type="paragraph" w:styleId="TOC6">
    <w:name w:val="toc 6"/>
    <w:basedOn w:val="a6"/>
    <w:next w:val="a6"/>
    <w:qFormat/>
    <w:pPr>
      <w:ind w:left="2100"/>
    </w:pPr>
  </w:style>
  <w:style w:type="paragraph" w:styleId="34">
    <w:name w:val="Body Text Indent 3"/>
    <w:basedOn w:val="a6"/>
    <w:link w:val="35"/>
    <w:qFormat/>
    <w:pPr>
      <w:spacing w:before="120" w:line="22" w:lineRule="atLeast"/>
      <w:ind w:left="720" w:firstLine="480"/>
      <w:jc w:val="left"/>
    </w:pPr>
    <w:rPr>
      <w:rFonts w:ascii="宋体"/>
      <w:sz w:val="24"/>
      <w:szCs w:val="20"/>
    </w:rPr>
  </w:style>
  <w:style w:type="paragraph" w:styleId="aff4">
    <w:name w:val="table of figures"/>
    <w:basedOn w:val="a6"/>
    <w:next w:val="a6"/>
    <w:uiPriority w:val="99"/>
    <w:unhideWhenUsed/>
    <w:qFormat/>
  </w:style>
  <w:style w:type="paragraph" w:styleId="TOC2">
    <w:name w:val="toc 2"/>
    <w:basedOn w:val="a6"/>
    <w:next w:val="a6"/>
    <w:uiPriority w:val="39"/>
    <w:qFormat/>
    <w:pPr>
      <w:tabs>
        <w:tab w:val="right" w:leader="dot" w:pos="8937"/>
      </w:tabs>
      <w:spacing w:line="312" w:lineRule="auto"/>
      <w:ind w:left="420"/>
    </w:pPr>
  </w:style>
  <w:style w:type="paragraph" w:styleId="TOC9">
    <w:name w:val="toc 9"/>
    <w:basedOn w:val="a6"/>
    <w:next w:val="a6"/>
    <w:qFormat/>
    <w:pPr>
      <w:ind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rPr>
  </w:style>
  <w:style w:type="paragraph" w:styleId="aff5">
    <w:name w:val="Normal (Web)"/>
    <w:basedOn w:val="a6"/>
    <w:uiPriority w:val="99"/>
    <w:unhideWhenUsed/>
    <w:qFormat/>
    <w:pPr>
      <w:widowControl/>
      <w:spacing w:before="100" w:beforeAutospacing="1" w:after="100" w:afterAutospacing="1"/>
      <w:jc w:val="left"/>
    </w:pPr>
    <w:rPr>
      <w:rFonts w:ascii="宋体" w:hAnsi="宋体" w:cs="宋体"/>
      <w:sz w:val="24"/>
    </w:rPr>
  </w:style>
  <w:style w:type="paragraph" w:styleId="14">
    <w:name w:val="index 1"/>
    <w:basedOn w:val="a6"/>
    <w:next w:val="a6"/>
    <w:qFormat/>
    <w:rPr>
      <w:szCs w:val="20"/>
    </w:rPr>
  </w:style>
  <w:style w:type="paragraph" w:styleId="aff6">
    <w:name w:val="Title"/>
    <w:basedOn w:val="a6"/>
    <w:link w:val="aff7"/>
    <w:qFormat/>
    <w:pPr>
      <w:jc w:val="center"/>
      <w:outlineLvl w:val="0"/>
    </w:pPr>
    <w:rPr>
      <w:b/>
      <w:sz w:val="32"/>
      <w:szCs w:val="20"/>
    </w:rPr>
  </w:style>
  <w:style w:type="paragraph" w:styleId="aff8">
    <w:name w:val="annotation subject"/>
    <w:basedOn w:val="af0"/>
    <w:next w:val="af0"/>
    <w:link w:val="aff9"/>
    <w:qFormat/>
    <w:rPr>
      <w:b/>
      <w:bCs/>
    </w:rPr>
  </w:style>
  <w:style w:type="paragraph" w:styleId="affa">
    <w:name w:val="Body Text First Indent"/>
    <w:basedOn w:val="af1"/>
    <w:uiPriority w:val="99"/>
    <w:qFormat/>
    <w:pPr>
      <w:ind w:firstLine="420"/>
    </w:pPr>
    <w:rPr>
      <w:b/>
      <w:sz w:val="20"/>
      <w:szCs w:val="20"/>
    </w:rPr>
  </w:style>
  <w:style w:type="paragraph" w:styleId="28">
    <w:name w:val="Body Text First Indent 2"/>
    <w:basedOn w:val="a6"/>
    <w:next w:val="a6"/>
    <w:link w:val="29"/>
    <w:uiPriority w:val="99"/>
    <w:qFormat/>
    <w:pPr>
      <w:spacing w:after="120" w:line="480" w:lineRule="exact"/>
      <w:ind w:left="420" w:firstLine="420"/>
    </w:pPr>
    <w:rPr>
      <w:szCs w:val="20"/>
    </w:rPr>
  </w:style>
  <w:style w:type="table" w:styleId="affb">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c">
    <w:name w:val="Strong"/>
    <w:qFormat/>
    <w:rPr>
      <w:b/>
      <w:bCs/>
    </w:rPr>
  </w:style>
  <w:style w:type="character" w:styleId="affd">
    <w:name w:val="endnote reference"/>
    <w:basedOn w:val="a8"/>
    <w:uiPriority w:val="99"/>
    <w:semiHidden/>
    <w:unhideWhenUsed/>
    <w:qFormat/>
    <w:rPr>
      <w:vertAlign w:val="superscript"/>
    </w:rPr>
  </w:style>
  <w:style w:type="character" w:styleId="affe">
    <w:name w:val="page number"/>
    <w:qFormat/>
  </w:style>
  <w:style w:type="character" w:styleId="afff">
    <w:name w:val="FollowedHyperlink"/>
    <w:qFormat/>
    <w:rPr>
      <w:color w:val="333333"/>
      <w:u w:val="none"/>
    </w:rPr>
  </w:style>
  <w:style w:type="character" w:styleId="afff0">
    <w:name w:val="Emphasis"/>
    <w:qFormat/>
    <w:rPr>
      <w:color w:val="CC0033"/>
    </w:rPr>
  </w:style>
  <w:style w:type="character" w:styleId="afff1">
    <w:name w:val="Hyperlink"/>
    <w:uiPriority w:val="99"/>
    <w:qFormat/>
    <w:rPr>
      <w:color w:val="333333"/>
      <w:u w:val="none"/>
    </w:rPr>
  </w:style>
  <w:style w:type="character" w:styleId="afff2">
    <w:name w:val="annotation reference"/>
    <w:uiPriority w:val="99"/>
    <w:qFormat/>
    <w:rPr>
      <w:sz w:val="21"/>
      <w:szCs w:val="21"/>
    </w:rPr>
  </w:style>
  <w:style w:type="character" w:styleId="HTML1">
    <w:name w:val="HTML Cite"/>
    <w:qFormat/>
    <w:rPr>
      <w:i/>
      <w:iCs/>
    </w:rPr>
  </w:style>
  <w:style w:type="character" w:styleId="afff3">
    <w:name w:val="footnote reference"/>
    <w:basedOn w:val="a8"/>
    <w:uiPriority w:val="99"/>
    <w:unhideWhenUsed/>
    <w:qFormat/>
    <w:rPr>
      <w:vertAlign w:val="superscript"/>
    </w:rPr>
  </w:style>
  <w:style w:type="character" w:customStyle="1" w:styleId="Heading1Char">
    <w:name w:val="Heading 1 Char"/>
    <w:basedOn w:val="a8"/>
    <w:uiPriority w:val="9"/>
    <w:qFormat/>
    <w:rPr>
      <w:rFonts w:ascii="Arial" w:eastAsia="Arial" w:hAnsi="Arial" w:cs="Arial"/>
      <w:sz w:val="40"/>
      <w:szCs w:val="40"/>
    </w:rPr>
  </w:style>
  <w:style w:type="character" w:customStyle="1" w:styleId="Heading2Char">
    <w:name w:val="Heading 2 Char"/>
    <w:basedOn w:val="a8"/>
    <w:uiPriority w:val="9"/>
    <w:qFormat/>
    <w:rPr>
      <w:rFonts w:ascii="Arial" w:eastAsia="Arial" w:hAnsi="Arial" w:cs="Arial"/>
      <w:sz w:val="34"/>
    </w:rPr>
  </w:style>
  <w:style w:type="character" w:customStyle="1" w:styleId="Heading3Char">
    <w:name w:val="Heading 3 Char"/>
    <w:basedOn w:val="a8"/>
    <w:uiPriority w:val="9"/>
    <w:qFormat/>
    <w:rPr>
      <w:rFonts w:ascii="Arial" w:eastAsia="Arial" w:hAnsi="Arial" w:cs="Arial"/>
      <w:sz w:val="30"/>
      <w:szCs w:val="30"/>
    </w:rPr>
  </w:style>
  <w:style w:type="character" w:customStyle="1" w:styleId="Heading4Char">
    <w:name w:val="Heading 4 Char"/>
    <w:basedOn w:val="a8"/>
    <w:uiPriority w:val="9"/>
    <w:qFormat/>
    <w:rPr>
      <w:rFonts w:ascii="Arial" w:eastAsia="Arial" w:hAnsi="Arial" w:cs="Arial"/>
      <w:b/>
      <w:bCs/>
      <w:sz w:val="26"/>
      <w:szCs w:val="26"/>
    </w:rPr>
  </w:style>
  <w:style w:type="character" w:customStyle="1" w:styleId="Heading5Char">
    <w:name w:val="Heading 5 Char"/>
    <w:basedOn w:val="a8"/>
    <w:uiPriority w:val="9"/>
    <w:qFormat/>
    <w:rPr>
      <w:rFonts w:ascii="Arial" w:eastAsia="Arial" w:hAnsi="Arial" w:cs="Arial"/>
      <w:b/>
      <w:bCs/>
      <w:sz w:val="24"/>
      <w:szCs w:val="24"/>
    </w:rPr>
  </w:style>
  <w:style w:type="character" w:customStyle="1" w:styleId="Heading6Char">
    <w:name w:val="Heading 6 Char"/>
    <w:basedOn w:val="a8"/>
    <w:uiPriority w:val="9"/>
    <w:qFormat/>
    <w:rPr>
      <w:rFonts w:ascii="Arial" w:eastAsia="Arial" w:hAnsi="Arial" w:cs="Arial"/>
      <w:b/>
      <w:bCs/>
      <w:sz w:val="22"/>
      <w:szCs w:val="22"/>
    </w:rPr>
  </w:style>
  <w:style w:type="character" w:customStyle="1" w:styleId="Heading7Char">
    <w:name w:val="Heading 7 Char"/>
    <w:basedOn w:val="a8"/>
    <w:uiPriority w:val="9"/>
    <w:qFormat/>
    <w:rPr>
      <w:rFonts w:ascii="Arial" w:eastAsia="Arial" w:hAnsi="Arial" w:cs="Arial"/>
      <w:b/>
      <w:bCs/>
      <w:i/>
      <w:iCs/>
      <w:sz w:val="22"/>
      <w:szCs w:val="22"/>
    </w:rPr>
  </w:style>
  <w:style w:type="character" w:customStyle="1" w:styleId="Heading8Char">
    <w:name w:val="Heading 8 Char"/>
    <w:basedOn w:val="a8"/>
    <w:uiPriority w:val="9"/>
    <w:qFormat/>
    <w:rPr>
      <w:rFonts w:ascii="Arial" w:eastAsia="Arial" w:hAnsi="Arial" w:cs="Arial"/>
      <w:i/>
      <w:iCs/>
      <w:sz w:val="22"/>
      <w:szCs w:val="22"/>
    </w:rPr>
  </w:style>
  <w:style w:type="character" w:customStyle="1" w:styleId="Heading9Char">
    <w:name w:val="Heading 9 Char"/>
    <w:basedOn w:val="a8"/>
    <w:uiPriority w:val="9"/>
    <w:qFormat/>
    <w:rPr>
      <w:rFonts w:ascii="Arial" w:eastAsia="Arial" w:hAnsi="Arial" w:cs="Arial"/>
      <w:i/>
      <w:iCs/>
      <w:sz w:val="21"/>
      <w:szCs w:val="21"/>
    </w:rPr>
  </w:style>
  <w:style w:type="character" w:customStyle="1" w:styleId="TitleChar">
    <w:name w:val="Title Char"/>
    <w:basedOn w:val="a8"/>
    <w:uiPriority w:val="10"/>
    <w:qFormat/>
    <w:rPr>
      <w:sz w:val="48"/>
      <w:szCs w:val="48"/>
    </w:rPr>
  </w:style>
  <w:style w:type="character" w:customStyle="1" w:styleId="aff2">
    <w:name w:val="副标题 字符"/>
    <w:basedOn w:val="a8"/>
    <w:link w:val="aff1"/>
    <w:uiPriority w:val="11"/>
    <w:qFormat/>
    <w:rPr>
      <w:sz w:val="24"/>
      <w:szCs w:val="24"/>
    </w:rPr>
  </w:style>
  <w:style w:type="paragraph" w:styleId="afff4">
    <w:name w:val="Quote"/>
    <w:basedOn w:val="a6"/>
    <w:next w:val="a6"/>
    <w:link w:val="afff5"/>
    <w:uiPriority w:val="29"/>
    <w:qFormat/>
    <w:pPr>
      <w:ind w:left="720" w:right="720"/>
    </w:pPr>
    <w:rPr>
      <w:i/>
    </w:rPr>
  </w:style>
  <w:style w:type="character" w:customStyle="1" w:styleId="afff5">
    <w:name w:val="引用 字符"/>
    <w:link w:val="afff4"/>
    <w:uiPriority w:val="29"/>
    <w:qFormat/>
    <w:rPr>
      <w:i/>
    </w:rPr>
  </w:style>
  <w:style w:type="paragraph" w:styleId="afff6">
    <w:name w:val="Intense Quote"/>
    <w:basedOn w:val="a6"/>
    <w:next w:val="a6"/>
    <w:link w:val="afff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f7">
    <w:name w:val="明显引用 字符"/>
    <w:link w:val="afff6"/>
    <w:uiPriority w:val="30"/>
    <w:qFormat/>
    <w:rPr>
      <w:i/>
    </w:rPr>
  </w:style>
  <w:style w:type="character" w:customStyle="1" w:styleId="HeaderChar">
    <w:name w:val="Header Char"/>
    <w:basedOn w:val="a8"/>
    <w:uiPriority w:val="99"/>
    <w:qFormat/>
  </w:style>
  <w:style w:type="character" w:customStyle="1" w:styleId="FooterChar">
    <w:name w:val="Footer Char"/>
    <w:basedOn w:val="a8"/>
    <w:uiPriority w:val="99"/>
    <w:qFormat/>
  </w:style>
  <w:style w:type="character" w:customStyle="1" w:styleId="CaptionChar">
    <w:name w:val="Caption Char"/>
    <w:uiPriority w:val="99"/>
    <w:qFormat/>
  </w:style>
  <w:style w:type="table" w:customStyle="1" w:styleId="TableGridLight1">
    <w:name w:val="Table Grid Light1"/>
    <w:basedOn w:val="a9"/>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a9"/>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a9"/>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a9"/>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a9"/>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a9"/>
    <w:uiPriority w:val="99"/>
    <w:qFormat/>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a9"/>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a9"/>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a9"/>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a9"/>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a9"/>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a9"/>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a9"/>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a9"/>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a9"/>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single" w:sz="12" w:space="0" w:color="5D8AC2" w:themeColor="accent1" w:themeTint="EA"/>
          <w:right w:val="nil"/>
        </w:tcBorders>
        <w:shd w:val="clear" w:color="FFFFFF" w:fill="auto"/>
      </w:tcPr>
    </w:tblStylePr>
    <w:tblStylePr w:type="lastRow">
      <w:rPr>
        <w:b/>
        <w:color w:val="404040"/>
      </w:rPr>
      <w:tblPr/>
      <w:tcPr>
        <w:tcBorders>
          <w:top w:val="single" w:sz="4" w:space="0" w:color="5D8AC2"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a9"/>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single" w:sz="12" w:space="0" w:color="D99695" w:themeColor="accent2" w:themeTint="97"/>
          <w:right w:val="nil"/>
        </w:tcBorders>
        <w:shd w:val="clear" w:color="FFFFFF" w:fill="auto"/>
      </w:tcPr>
    </w:tblStylePr>
    <w:tblStylePr w:type="lastRow">
      <w:rPr>
        <w:b/>
        <w:color w:val="404040"/>
      </w:rPr>
      <w:tblPr/>
      <w:tcPr>
        <w:tcBorders>
          <w:top w:val="single" w:sz="4" w:space="0" w:color="D99695"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a9"/>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single" w:sz="12" w:space="0" w:color="9ABB59" w:themeColor="accent3" w:themeTint="FE"/>
          <w:right w:val="nil"/>
        </w:tcBorders>
        <w:shd w:val="clear" w:color="FFFFFF" w:fill="auto"/>
      </w:tcPr>
    </w:tblStylePr>
    <w:tblStylePr w:type="lastRow">
      <w:rPr>
        <w:b/>
        <w:color w:val="404040"/>
      </w:rPr>
      <w:tblPr/>
      <w:tcPr>
        <w:tcBorders>
          <w:top w:val="single" w:sz="4" w:space="0" w:color="9ABB59"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a9"/>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single" w:sz="12" w:space="0" w:color="B2A1C6" w:themeColor="accent4" w:themeTint="9A"/>
          <w:right w:val="nil"/>
        </w:tcBorders>
        <w:shd w:val="clear" w:color="FFFFFF" w:fill="auto"/>
      </w:tcPr>
    </w:tblStylePr>
    <w:tblStylePr w:type="lastRow">
      <w:rPr>
        <w:b/>
        <w:color w:val="404040"/>
      </w:rPr>
      <w:tblPr/>
      <w:tcPr>
        <w:tcBorders>
          <w:top w:val="single" w:sz="4" w:space="0" w:color="B2A1C6"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a9"/>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single" w:sz="12" w:space="0" w:color="4BACC6" w:themeColor="accent5"/>
          <w:right w:val="nil"/>
        </w:tcBorders>
        <w:shd w:val="clear" w:color="FFFFFF" w:fill="auto"/>
      </w:tcPr>
    </w:tblStylePr>
    <w:tblStylePr w:type="lastRow">
      <w:rPr>
        <w:b/>
        <w:color w:val="404040"/>
      </w:rPr>
      <w:tblPr/>
      <w:tcPr>
        <w:tcBorders>
          <w:top w:val="single" w:sz="4" w:space="0" w:color="4BACC6"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a9"/>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single" w:sz="12" w:space="0" w:color="F79646" w:themeColor="accent6"/>
          <w:right w:val="nil"/>
        </w:tcBorders>
        <w:shd w:val="clear" w:color="FFFFFF" w:fill="auto"/>
      </w:tcPr>
    </w:tblStylePr>
    <w:tblStylePr w:type="lastRow">
      <w:rPr>
        <w:b/>
        <w:color w:val="404040"/>
      </w:rPr>
      <w:tblPr/>
      <w:tcPr>
        <w:tcBorders>
          <w:top w:val="single" w:sz="4" w:space="0" w:color="F79646"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a9"/>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a9"/>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a9"/>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a9"/>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a9"/>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a9"/>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a9"/>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a9"/>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a9"/>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a9"/>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a9"/>
    <w:uiPriority w:val="5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a9"/>
    <w:uiPriority w:val="5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a9"/>
    <w:uiPriority w:val="5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a9"/>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a9"/>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9"/>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a9"/>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a9"/>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9"/>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a9"/>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a9"/>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a9"/>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1">
    <w:name w:val="Grid Table 6 Colorful - Accent 11"/>
    <w:basedOn w:val="a9"/>
    <w:uiPriority w:val="99"/>
    <w:qFormat/>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1">
    <w:name w:val="Grid Table 6 Colorful - Accent 21"/>
    <w:basedOn w:val="a9"/>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1">
    <w:name w:val="Grid Table 6 Colorful - Accent 31"/>
    <w:basedOn w:val="a9"/>
    <w:uiPriority w:val="99"/>
    <w:qFormat/>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1">
    <w:name w:val="Grid Table 6 Colorful - Accent 41"/>
    <w:basedOn w:val="a9"/>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1">
    <w:name w:val="Grid Table 6 Colorful - Accent 51"/>
    <w:basedOn w:val="a9"/>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1">
    <w:name w:val="Grid Table 6 Colorful - Accent 61"/>
    <w:basedOn w:val="a9"/>
    <w:uiPriority w:val="99"/>
    <w:qFormat/>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GridTable7Colorful1">
    <w:name w:val="Grid Table 7 Colorful1"/>
    <w:basedOn w:val="a9"/>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1">
    <w:name w:val="Grid Table 7 Colorful - Accent 11"/>
    <w:basedOn w:val="a9"/>
    <w:uiPriority w:val="99"/>
    <w:qFormat/>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il"/>
          <w:left w:val="nil"/>
          <w:bottom w:val="single" w:sz="4" w:space="0" w:color="A6BFDD" w:themeColor="accent1" w:themeTint="80"/>
          <w:right w:val="nil"/>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il"/>
          <w:left w:val="nil"/>
          <w:bottom w:val="nil"/>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il"/>
          <w:left w:val="single" w:sz="4" w:space="0" w:color="A6BFDD" w:themeColor="accent1" w:themeTint="80"/>
          <w:bottom w:val="nil"/>
          <w:right w:val="nil"/>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1">
    <w:name w:val="Grid Table 7 Colorful - Accent 21"/>
    <w:basedOn w:val="a9"/>
    <w:uiPriority w:val="99"/>
    <w:qFormat/>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1">
    <w:name w:val="Grid Table 7 Colorful - Accent 31"/>
    <w:basedOn w:val="a9"/>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il"/>
          <w:left w:val="nil"/>
          <w:bottom w:val="single" w:sz="4" w:space="0" w:color="9ABB59" w:themeColor="accent3" w:themeTint="FE"/>
          <w:right w:val="nil"/>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il"/>
          <w:left w:val="nil"/>
          <w:bottom w:val="nil"/>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il"/>
          <w:left w:val="single" w:sz="4" w:space="0" w:color="9ABB59" w:themeColor="accent3" w:themeTint="FE"/>
          <w:bottom w:val="nil"/>
          <w:right w:val="nil"/>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1">
    <w:name w:val="Grid Table 7 Colorful - Accent 41"/>
    <w:basedOn w:val="a9"/>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1">
    <w:name w:val="Grid Table 7 Colorful - Accent 51"/>
    <w:basedOn w:val="a9"/>
    <w:uiPriority w:val="99"/>
    <w:qFormat/>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il"/>
          <w:left w:val="nil"/>
          <w:bottom w:val="single" w:sz="4" w:space="0" w:color="99D0DE" w:themeColor="accent5" w:themeTint="90"/>
          <w:right w:val="nil"/>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il"/>
          <w:left w:val="nil"/>
          <w:bottom w:val="nil"/>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il"/>
          <w:left w:val="single" w:sz="4" w:space="0" w:color="99D0DE" w:themeColor="accent5" w:themeTint="9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1">
    <w:name w:val="Grid Table 7 Colorful - Accent 61"/>
    <w:basedOn w:val="a9"/>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il"/>
          <w:left w:val="nil"/>
          <w:bottom w:val="single" w:sz="4" w:space="0" w:color="FAC396" w:themeColor="accent6" w:themeTint="90"/>
          <w:right w:val="nil"/>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il"/>
          <w:left w:val="nil"/>
          <w:bottom w:val="nil"/>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il"/>
          <w:left w:val="single" w:sz="4" w:space="0" w:color="FAC396" w:themeColor="accent6" w:themeTint="90"/>
          <w:bottom w:val="nil"/>
          <w:right w:val="nil"/>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ListTable1Light1">
    <w:name w:val="List Table 1 Light1"/>
    <w:basedOn w:val="a9"/>
    <w:uiPriority w:val="99"/>
    <w:qFormat/>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a9"/>
    <w:uiPriority w:val="99"/>
    <w:qFormat/>
    <w:tblPr/>
    <w:tblStylePr w:type="firstRow">
      <w:rPr>
        <w:b/>
        <w:color w:val="404040"/>
      </w:rPr>
      <w:tblPr/>
      <w:tcPr>
        <w:tcBorders>
          <w:top w:val="nil"/>
          <w:left w:val="nil"/>
          <w:bottom w:val="single" w:sz="4" w:space="0" w:color="4F81BD" w:themeColor="accent1"/>
          <w:right w:val="nil"/>
        </w:tcBorders>
      </w:tcPr>
    </w:tblStylePr>
    <w:tblStylePr w:type="lastRow">
      <w:rPr>
        <w:b/>
        <w:color w:val="404040"/>
      </w:rPr>
      <w:tblPr/>
      <w:tcPr>
        <w:tcBorders>
          <w:top w:val="single" w:sz="4" w:space="0" w:color="4F81BD"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a9"/>
    <w:uiPriority w:val="99"/>
    <w:qFormat/>
    <w:tblPr/>
    <w:tblStylePr w:type="firstRow">
      <w:rPr>
        <w:b/>
        <w:color w:val="404040"/>
      </w:rPr>
      <w:tblPr/>
      <w:tcPr>
        <w:tcBorders>
          <w:top w:val="nil"/>
          <w:left w:val="nil"/>
          <w:bottom w:val="single" w:sz="4" w:space="0" w:color="C0504D" w:themeColor="accent2"/>
          <w:right w:val="nil"/>
        </w:tcBorders>
      </w:tcPr>
    </w:tblStylePr>
    <w:tblStylePr w:type="lastRow">
      <w:rPr>
        <w:b/>
        <w:color w:val="404040"/>
      </w:rPr>
      <w:tblPr/>
      <w:tcPr>
        <w:tcBorders>
          <w:top w:val="single" w:sz="4" w:space="0" w:color="C0504D"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a9"/>
    <w:uiPriority w:val="99"/>
    <w:qFormat/>
    <w:tblPr/>
    <w:tblStylePr w:type="firstRow">
      <w:rPr>
        <w:b/>
        <w:color w:val="404040"/>
      </w:rPr>
      <w:tblPr/>
      <w:tcPr>
        <w:tcBorders>
          <w:top w:val="nil"/>
          <w:left w:val="nil"/>
          <w:bottom w:val="single" w:sz="4" w:space="0" w:color="9BBB59" w:themeColor="accent3"/>
          <w:right w:val="nil"/>
        </w:tcBorders>
      </w:tcPr>
    </w:tblStylePr>
    <w:tblStylePr w:type="lastRow">
      <w:rPr>
        <w:b/>
        <w:color w:val="404040"/>
      </w:rPr>
      <w:tblPr/>
      <w:tcPr>
        <w:tcBorders>
          <w:top w:val="single" w:sz="4" w:space="0" w:color="9BBB59"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a9"/>
    <w:uiPriority w:val="99"/>
    <w:qFormat/>
    <w:tblPr/>
    <w:tblStylePr w:type="firstRow">
      <w:rPr>
        <w:b/>
        <w:color w:val="404040"/>
      </w:rPr>
      <w:tblPr/>
      <w:tcPr>
        <w:tcBorders>
          <w:top w:val="nil"/>
          <w:left w:val="nil"/>
          <w:bottom w:val="single" w:sz="4" w:space="0" w:color="8064A2" w:themeColor="accent4"/>
          <w:right w:val="nil"/>
        </w:tcBorders>
      </w:tcPr>
    </w:tblStylePr>
    <w:tblStylePr w:type="lastRow">
      <w:rPr>
        <w:b/>
        <w:color w:val="404040"/>
      </w:rPr>
      <w:tblPr/>
      <w:tcPr>
        <w:tcBorders>
          <w:top w:val="single" w:sz="4" w:space="0" w:color="8064A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a9"/>
    <w:uiPriority w:val="99"/>
    <w:qFormat/>
    <w:tblPr/>
    <w:tblStylePr w:type="firstRow">
      <w:rPr>
        <w:b/>
        <w:color w:val="404040"/>
      </w:rPr>
      <w:tblPr/>
      <w:tcPr>
        <w:tcBorders>
          <w:top w:val="nil"/>
          <w:left w:val="nil"/>
          <w:bottom w:val="single" w:sz="4" w:space="0" w:color="4BACC6" w:themeColor="accent5"/>
          <w:right w:val="nil"/>
        </w:tcBorders>
      </w:tcPr>
    </w:tblStylePr>
    <w:tblStylePr w:type="lastRow">
      <w:rPr>
        <w:b/>
        <w:color w:val="404040"/>
      </w:rPr>
      <w:tblPr/>
      <w:tcPr>
        <w:tcBorders>
          <w:top w:val="single" w:sz="4" w:space="0" w:color="4BACC6"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a9"/>
    <w:uiPriority w:val="99"/>
    <w:qFormat/>
    <w:tblPr/>
    <w:tblStylePr w:type="firstRow">
      <w:rPr>
        <w:b/>
        <w:color w:val="404040"/>
      </w:rPr>
      <w:tblPr/>
      <w:tcPr>
        <w:tcBorders>
          <w:top w:val="nil"/>
          <w:left w:val="nil"/>
          <w:bottom w:val="single" w:sz="4" w:space="0" w:color="F79646" w:themeColor="accent6"/>
          <w:right w:val="nil"/>
        </w:tcBorders>
      </w:tcPr>
    </w:tblStylePr>
    <w:tblStylePr w:type="lastRow">
      <w:rPr>
        <w:b/>
        <w:color w:val="404040"/>
      </w:rPr>
      <w:tblPr/>
      <w:tcPr>
        <w:tcBorders>
          <w:top w:val="single" w:sz="4" w:space="0" w:color="F79646"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a9"/>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a9"/>
    <w:uiPriority w:val="99"/>
    <w:qFormat/>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a9"/>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a9"/>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a9"/>
    <w:uiPriority w:val="99"/>
    <w:qFormat/>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a9"/>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a9"/>
    <w:uiPriority w:val="99"/>
    <w:qFormat/>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a9"/>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a9"/>
    <w:uiPriority w:val="99"/>
    <w:qFormat/>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a9"/>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a9"/>
    <w:uiPriority w:val="99"/>
    <w:qFormat/>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a9"/>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a9"/>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a9"/>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a9"/>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a9"/>
    <w:uiPriority w:val="9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a9"/>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a9"/>
    <w:uiPriority w:val="9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a9"/>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a9"/>
    <w:uiPriority w:val="9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a9"/>
    <w:uiPriority w:val="9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a9"/>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a9"/>
    <w:uiPriority w:val="99"/>
    <w:qFormat/>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a9"/>
    <w:uiPriority w:val="99"/>
    <w:qFormat/>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a9"/>
    <w:uiPriority w:val="99"/>
    <w:qFormat/>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a9"/>
    <w:uiPriority w:val="99"/>
    <w:qFormat/>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a9"/>
    <w:uiPriority w:val="99"/>
    <w:qFormat/>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a9"/>
    <w:uiPriority w:val="99"/>
    <w:qFormat/>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a9"/>
    <w:uiPriority w:val="99"/>
    <w:qFormat/>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a9"/>
    <w:uiPriority w:val="99"/>
    <w:qFormat/>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1">
    <w:name w:val="List Table 6 Colorful - Accent 21"/>
    <w:basedOn w:val="a9"/>
    <w:uiPriority w:val="99"/>
    <w:qFormat/>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1">
    <w:name w:val="List Table 6 Colorful - Accent 31"/>
    <w:basedOn w:val="a9"/>
    <w:uiPriority w:val="99"/>
    <w:qFormat/>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1">
    <w:name w:val="List Table 6 Colorful - Accent 41"/>
    <w:basedOn w:val="a9"/>
    <w:uiPriority w:val="99"/>
    <w:qFormat/>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1">
    <w:name w:val="List Table 6 Colorful - Accent 51"/>
    <w:basedOn w:val="a9"/>
    <w:uiPriority w:val="99"/>
    <w:qFormat/>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1">
    <w:name w:val="List Table 6 Colorful - Accent 61"/>
    <w:basedOn w:val="a9"/>
    <w:uiPriority w:val="99"/>
    <w:qFormat/>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stTable7Colorful1">
    <w:name w:val="List Table 7 Colorful1"/>
    <w:basedOn w:val="a9"/>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1">
    <w:name w:val="List Table 7 Colorful - Accent 11"/>
    <w:basedOn w:val="a9"/>
    <w:uiPriority w:val="99"/>
    <w:qFormat/>
    <w:tblPr>
      <w:tblBorders>
        <w:right w:val="single" w:sz="4" w:space="0" w:color="4F81BD" w:themeColor="accent1"/>
      </w:tblBorders>
    </w:tblPr>
    <w:tblStylePr w:type="firstRow">
      <w:rPr>
        <w:rFonts w:ascii="Arial" w:hAnsi="Arial"/>
        <w:i/>
        <w:color w:val="2A4A70" w:themeColor="accent1" w:themeShade="94"/>
        <w:sz w:val="22"/>
      </w:rPr>
      <w:tblPr/>
      <w:tcPr>
        <w:tcBorders>
          <w:top w:val="nil"/>
          <w:left w:val="nil"/>
          <w:bottom w:val="single" w:sz="4" w:space="0" w:color="4F81BD" w:themeColor="accent1"/>
          <w:right w:val="nil"/>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il"/>
          <w:bottom w:val="nil"/>
          <w:right w:val="nil"/>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il"/>
          <w:left w:val="nil"/>
          <w:bottom w:val="nil"/>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il"/>
          <w:left w:val="single" w:sz="4" w:space="0" w:color="4F81BD" w:themeColor="accent1"/>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1">
    <w:name w:val="List Table 7 Colorful - Accent 21"/>
    <w:basedOn w:val="a9"/>
    <w:uiPriority w:val="99"/>
    <w:qFormat/>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1">
    <w:name w:val="List Table 7 Colorful - Accent 31"/>
    <w:basedOn w:val="a9"/>
    <w:uiPriority w:val="99"/>
    <w:qFormat/>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il"/>
          <w:left w:val="nil"/>
          <w:bottom w:val="single" w:sz="4" w:space="0" w:color="C3D69B" w:themeColor="accent3" w:themeTint="98"/>
          <w:right w:val="nil"/>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il"/>
          <w:left w:val="nil"/>
          <w:bottom w:val="nil"/>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il"/>
          <w:left w:val="single" w:sz="4" w:space="0" w:color="C3D69B" w:themeColor="accent3" w:themeTint="98"/>
          <w:bottom w:val="nil"/>
          <w:right w:val="nil"/>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1">
    <w:name w:val="List Table 7 Colorful - Accent 41"/>
    <w:basedOn w:val="a9"/>
    <w:uiPriority w:val="99"/>
    <w:qFormat/>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1">
    <w:name w:val="List Table 7 Colorful - Accent 51"/>
    <w:basedOn w:val="a9"/>
    <w:uiPriority w:val="99"/>
    <w:qFormat/>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il"/>
          <w:left w:val="nil"/>
          <w:bottom w:val="single" w:sz="4" w:space="0" w:color="92CCDC" w:themeColor="accent5" w:themeTint="9A"/>
          <w:right w:val="nil"/>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il"/>
          <w:left w:val="nil"/>
          <w:bottom w:val="nil"/>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il"/>
          <w:left w:val="single" w:sz="4" w:space="0" w:color="92CCDC" w:themeColor="accent5" w:themeTint="9A"/>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1">
    <w:name w:val="List Table 7 Colorful - Accent 61"/>
    <w:basedOn w:val="a9"/>
    <w:uiPriority w:val="99"/>
    <w:qFormat/>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il"/>
          <w:left w:val="nil"/>
          <w:bottom w:val="single" w:sz="4" w:space="0" w:color="FAC090" w:themeColor="accent6" w:themeTint="98"/>
          <w:right w:val="nil"/>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il"/>
          <w:left w:val="nil"/>
          <w:bottom w:val="nil"/>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il"/>
          <w:left w:val="single" w:sz="4" w:space="0" w:color="FAC090" w:themeColor="accent6" w:themeTint="98"/>
          <w:bottom w:val="nil"/>
          <w:right w:val="nil"/>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a9"/>
    <w:uiPriority w:val="99"/>
    <w:qFormat/>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9"/>
    <w:uiPriority w:val="99"/>
    <w:qFormat/>
    <w:rPr>
      <w:color w:val="404040"/>
    </w:rP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9"/>
    <w:uiPriority w:val="99"/>
    <w:qFormat/>
    <w:rPr>
      <w:color w:val="404040"/>
    </w:rP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9"/>
    <w:uiPriority w:val="99"/>
    <w:qFormat/>
    <w:rPr>
      <w:color w:val="404040"/>
    </w:rP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9"/>
    <w:uiPriority w:val="99"/>
    <w:qFormat/>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9"/>
    <w:uiPriority w:val="99"/>
    <w:qFormat/>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9"/>
    <w:uiPriority w:val="99"/>
    <w:qFormat/>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9"/>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9"/>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9"/>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9"/>
    <w:uiPriority w:val="99"/>
    <w:qFormat/>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9"/>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9"/>
    <w:uiPriority w:val="99"/>
    <w:qFormat/>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9"/>
    <w:uiPriority w:val="99"/>
    <w:qFormat/>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9"/>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9"/>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9"/>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9"/>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9"/>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9"/>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9"/>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qFormat/>
    <w:rPr>
      <w:sz w:val="18"/>
    </w:rPr>
  </w:style>
  <w:style w:type="character" w:customStyle="1" w:styleId="afa">
    <w:name w:val="尾注文本 字符"/>
    <w:link w:val="af9"/>
    <w:uiPriority w:val="99"/>
    <w:qFormat/>
    <w:rPr>
      <w:sz w:val="20"/>
    </w:rPr>
  </w:style>
  <w:style w:type="paragraph" w:customStyle="1" w:styleId="TOC10">
    <w:name w:val="TOC 标题1"/>
    <w:uiPriority w:val="39"/>
    <w:unhideWhenUsed/>
    <w:qFormat/>
  </w:style>
  <w:style w:type="character" w:customStyle="1" w:styleId="29">
    <w:name w:val="正文文本首行缩进 2 字符"/>
    <w:link w:val="28"/>
    <w:uiPriority w:val="99"/>
    <w:qFormat/>
    <w:rPr>
      <w:rFonts w:eastAsia="宋体"/>
      <w:sz w:val="24"/>
      <w:szCs w:val="24"/>
      <w:lang w:val="en-US" w:eastAsia="zh-CN" w:bidi="ar-SA"/>
    </w:rPr>
  </w:style>
  <w:style w:type="character" w:customStyle="1" w:styleId="12">
    <w:name w:val="标题 1 字符"/>
    <w:link w:val="11"/>
    <w:qFormat/>
    <w:rPr>
      <w:rFonts w:ascii="宋体"/>
      <w:b/>
      <w:sz w:val="32"/>
    </w:rPr>
  </w:style>
  <w:style w:type="character" w:customStyle="1" w:styleId="ab">
    <w:name w:val="正文缩进 字符"/>
    <w:link w:val="a7"/>
    <w:qFormat/>
    <w:rPr>
      <w:rFonts w:ascii="宋体" w:eastAsia="宋体"/>
      <w:sz w:val="24"/>
      <w:szCs w:val="24"/>
      <w:lang w:val="en-US" w:eastAsia="zh-CN" w:bidi="ar-SA"/>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40">
    <w:name w:val="标题 4 字符"/>
    <w:link w:val="4"/>
    <w:qFormat/>
    <w:rPr>
      <w:rFonts w:ascii="Arial" w:eastAsia="黑体" w:hAnsi="Arial"/>
      <w:b/>
      <w:sz w:val="28"/>
    </w:rPr>
  </w:style>
  <w:style w:type="character" w:customStyle="1" w:styleId="50">
    <w:name w:val="标题 5 字符"/>
    <w:link w:val="5"/>
    <w:qFormat/>
    <w:rPr>
      <w:b/>
      <w:sz w:val="28"/>
    </w:rPr>
  </w:style>
  <w:style w:type="character" w:customStyle="1" w:styleId="60">
    <w:name w:val="标题 6 字符"/>
    <w:link w:val="6"/>
    <w:qFormat/>
    <w:rPr>
      <w:rFonts w:ascii="Arial" w:eastAsia="黑体" w:hAnsi="Arial"/>
      <w:b/>
      <w:sz w:val="24"/>
    </w:rPr>
  </w:style>
  <w:style w:type="character" w:customStyle="1" w:styleId="70">
    <w:name w:val="标题 7 字符"/>
    <w:link w:val="7"/>
    <w:qFormat/>
    <w:rPr>
      <w:b/>
      <w:sz w:val="24"/>
    </w:rPr>
  </w:style>
  <w:style w:type="character" w:customStyle="1" w:styleId="80">
    <w:name w:val="标题 8 字符"/>
    <w:link w:val="8"/>
    <w:qFormat/>
    <w:rPr>
      <w:rFonts w:ascii="Arial" w:eastAsia="黑体" w:hAnsi="Arial"/>
      <w:sz w:val="24"/>
    </w:rPr>
  </w:style>
  <w:style w:type="character" w:customStyle="1" w:styleId="90">
    <w:name w:val="标题 9 字符"/>
    <w:link w:val="9"/>
    <w:qFormat/>
    <w:rPr>
      <w:rFonts w:ascii="Arial" w:eastAsia="黑体" w:hAnsi="Arial"/>
      <w:sz w:val="21"/>
    </w:rPr>
  </w:style>
  <w:style w:type="character" w:customStyle="1" w:styleId="af">
    <w:name w:val="文档结构图 字符"/>
    <w:link w:val="ae"/>
    <w:qFormat/>
    <w:rPr>
      <w:sz w:val="21"/>
      <w:szCs w:val="24"/>
      <w:shd w:val="clear" w:color="auto" w:fill="000080"/>
    </w:rPr>
  </w:style>
  <w:style w:type="character" w:customStyle="1" w:styleId="23">
    <w:name w:val="批注文字 字符2"/>
    <w:link w:val="af0"/>
    <w:uiPriority w:val="99"/>
    <w:qFormat/>
    <w:rPr>
      <w:sz w:val="21"/>
      <w:szCs w:val="24"/>
    </w:rPr>
  </w:style>
  <w:style w:type="character" w:customStyle="1" w:styleId="33">
    <w:name w:val="正文文本 3 字符"/>
    <w:link w:val="32"/>
    <w:qFormat/>
    <w:rPr>
      <w:sz w:val="16"/>
      <w:szCs w:val="16"/>
    </w:rPr>
  </w:style>
  <w:style w:type="character" w:customStyle="1" w:styleId="13">
    <w:name w:val="正文文本 字符1"/>
    <w:link w:val="af1"/>
    <w:qFormat/>
    <w:rPr>
      <w:rFonts w:ascii="宋体" w:hAnsi="宋体"/>
      <w:sz w:val="24"/>
      <w:szCs w:val="24"/>
    </w:rPr>
  </w:style>
  <w:style w:type="character" w:customStyle="1" w:styleId="af4">
    <w:name w:val="正文文本缩进 字符"/>
    <w:link w:val="af2"/>
    <w:qFormat/>
    <w:rPr>
      <w:rFonts w:eastAsia="宋体"/>
      <w:sz w:val="24"/>
      <w:szCs w:val="24"/>
      <w:lang w:val="en-US" w:eastAsia="zh-CN" w:bidi="ar-SA"/>
    </w:rPr>
  </w:style>
  <w:style w:type="character" w:customStyle="1" w:styleId="25">
    <w:name w:val="纯文本 字符2"/>
    <w:link w:val="af6"/>
    <w:uiPriority w:val="99"/>
    <w:qFormat/>
    <w:rPr>
      <w:rFonts w:ascii="宋体" w:eastAsia="宋体" w:hAnsi="Courier New" w:cs="宋体" w:hint="eastAsia"/>
      <w:sz w:val="21"/>
    </w:rPr>
  </w:style>
  <w:style w:type="character" w:customStyle="1" w:styleId="af8">
    <w:name w:val="日期 字符"/>
    <w:link w:val="af7"/>
    <w:qFormat/>
    <w:rPr>
      <w:rFonts w:ascii="仿宋_GB2312" w:eastAsia="仿宋_GB2312" w:hAnsi="宋体"/>
      <w:color w:val="000000"/>
      <w:sz w:val="24"/>
      <w:szCs w:val="24"/>
    </w:rPr>
  </w:style>
  <w:style w:type="character" w:customStyle="1" w:styleId="27">
    <w:name w:val="正文文本缩进 2 字符"/>
    <w:link w:val="26"/>
    <w:qFormat/>
    <w:rPr>
      <w:rFonts w:ascii="仿宋_GB2312" w:eastAsia="仿宋_GB2312"/>
      <w:sz w:val="24"/>
      <w:szCs w:val="24"/>
    </w:rPr>
  </w:style>
  <w:style w:type="character" w:customStyle="1" w:styleId="afc">
    <w:name w:val="批注框文本 字符"/>
    <w:link w:val="afb"/>
    <w:qFormat/>
    <w:rPr>
      <w:sz w:val="18"/>
      <w:szCs w:val="18"/>
    </w:rPr>
  </w:style>
  <w:style w:type="character" w:customStyle="1" w:styleId="afe">
    <w:name w:val="页脚 字符"/>
    <w:link w:val="afd"/>
    <w:uiPriority w:val="99"/>
    <w:qFormat/>
    <w:rPr>
      <w:rFonts w:ascii="宋体" w:eastAsia="宋体"/>
      <w:sz w:val="18"/>
      <w:lang w:val="en-US" w:eastAsia="zh-CN" w:bidi="ar-SA"/>
    </w:rPr>
  </w:style>
  <w:style w:type="character" w:customStyle="1" w:styleId="aff0">
    <w:name w:val="页眉 字符"/>
    <w:link w:val="aff"/>
    <w:qFormat/>
    <w:rPr>
      <w:rFonts w:eastAsia="宋体"/>
      <w:sz w:val="18"/>
      <w:szCs w:val="18"/>
      <w:lang w:val="en-US" w:eastAsia="zh-CN" w:bidi="ar-SA"/>
    </w:rPr>
  </w:style>
  <w:style w:type="character" w:customStyle="1" w:styleId="35">
    <w:name w:val="正文文本缩进 3 字符"/>
    <w:link w:val="34"/>
    <w:qFormat/>
    <w:rPr>
      <w:rFonts w:ascii="宋体"/>
      <w:sz w:val="24"/>
    </w:rPr>
  </w:style>
  <w:style w:type="character" w:customStyle="1" w:styleId="HTML0">
    <w:name w:val="HTML 预设格式 字符"/>
    <w:link w:val="HTML"/>
    <w:qFormat/>
    <w:rPr>
      <w:rFonts w:ascii="宋体" w:hAnsi="宋体" w:cs="宋体"/>
      <w:sz w:val="24"/>
      <w:szCs w:val="24"/>
    </w:rPr>
  </w:style>
  <w:style w:type="character" w:customStyle="1" w:styleId="aff7">
    <w:name w:val="标题 字符"/>
    <w:link w:val="aff6"/>
    <w:qFormat/>
    <w:rPr>
      <w:b/>
      <w:sz w:val="32"/>
    </w:rPr>
  </w:style>
  <w:style w:type="character" w:customStyle="1" w:styleId="aff9">
    <w:name w:val="批注主题 字符"/>
    <w:link w:val="aff8"/>
    <w:qFormat/>
    <w:rPr>
      <w:rFonts w:ascii="Times New Roman" w:eastAsia="宋体" w:hAnsi="Times New Roman" w:cs="Times New Roman"/>
      <w:b/>
      <w:bCs/>
      <w:sz w:val="21"/>
      <w:szCs w:val="24"/>
      <w:lang w:val="en-US" w:eastAsia="zh-CN" w:bidi="ar-SA"/>
    </w:rPr>
  </w:style>
  <w:style w:type="character" w:customStyle="1" w:styleId="afff8">
    <w:name w:val="批注文字 字符"/>
    <w:uiPriority w:val="99"/>
    <w:qFormat/>
    <w:rPr>
      <w:rFonts w:ascii="Times New Roman" w:eastAsia="宋体" w:hAnsi="Times New Roman" w:cs="Times New Roman"/>
      <w:sz w:val="24"/>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sz w:val="32"/>
      <w:szCs w:val="32"/>
      <w:lang w:val="en-US" w:eastAsia="zh-CN" w:bidi="ar-SA"/>
    </w:rPr>
  </w:style>
  <w:style w:type="character" w:customStyle="1" w:styleId="black1">
    <w:name w:val="black1"/>
    <w:qFormat/>
    <w:rPr>
      <w:color w:val="000000"/>
    </w:rPr>
  </w:style>
  <w:style w:type="character" w:customStyle="1" w:styleId="street-address">
    <w:name w:val="street-address"/>
    <w:qFormat/>
  </w:style>
  <w:style w:type="character" w:customStyle="1" w:styleId="locality">
    <w:name w:val="locality"/>
    <w:qFormat/>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480"/>
    </w:pPr>
    <w:rPr>
      <w:rFonts w:ascii="宋体" w:hAnsi="宋体"/>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qFormat/>
  </w:style>
  <w:style w:type="character" w:customStyle="1" w:styleId="CharChar">
    <w:name w:val="正文缩进 Char Char"/>
    <w:link w:val="16"/>
    <w:qFormat/>
    <w:rPr>
      <w:rFonts w:ascii="宋体" w:eastAsia="宋体"/>
      <w:color w:val="000000"/>
      <w:sz w:val="28"/>
      <w:lang w:bidi="ar-SA"/>
    </w:rPr>
  </w:style>
  <w:style w:type="paragraph" w:customStyle="1" w:styleId="16">
    <w:name w:val="正文缩进1"/>
    <w:basedOn w:val="a6"/>
    <w:link w:val="CharChar"/>
    <w:qFormat/>
    <w:pPr>
      <w:widowControl/>
      <w:spacing w:line="480" w:lineRule="exact"/>
      <w:ind w:firstLine="567"/>
    </w:pPr>
    <w:rPr>
      <w:rFonts w:ascii="宋体"/>
      <w:color w:val="000000"/>
      <w:sz w:val="28"/>
      <w:szCs w:val="20"/>
    </w:rPr>
  </w:style>
  <w:style w:type="character" w:customStyle="1" w:styleId="1Char1">
    <w:name w:val="普通文字1 Char1"/>
    <w:qFormat/>
    <w:rPr>
      <w:rFonts w:ascii="宋体" w:eastAsia="宋体" w:hAnsi="Courier New"/>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f9">
    <w:name w:val="列表段落 字符"/>
    <w:link w:val="afffa"/>
    <w:uiPriority w:val="34"/>
    <w:qFormat/>
    <w:rPr>
      <w:rFonts w:ascii="Calibri" w:eastAsia="宋体" w:hAnsi="Calibri"/>
      <w:sz w:val="21"/>
      <w:szCs w:val="22"/>
      <w:lang w:val="en-US" w:eastAsia="zh-CN" w:bidi="ar-SA"/>
    </w:rPr>
  </w:style>
  <w:style w:type="paragraph" w:styleId="afffa">
    <w:name w:val="List Paragraph"/>
    <w:basedOn w:val="a6"/>
    <w:link w:val="afff9"/>
    <w:uiPriority w:val="99"/>
    <w:qFormat/>
    <w:pPr>
      <w:ind w:firstLine="420"/>
    </w:pPr>
    <w:rPr>
      <w:rFonts w:ascii="Calibri" w:hAnsi="Calibri"/>
      <w:szCs w:val="22"/>
    </w:rPr>
  </w:style>
  <w:style w:type="character" w:customStyle="1" w:styleId="3CharChar">
    <w:name w:val="标题 3 Char Char"/>
    <w:qFormat/>
    <w:rPr>
      <w:rFonts w:eastAsia="宋体"/>
      <w:b/>
      <w:bCs/>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chanpin">
    <w:name w:val="chanpin拷贝"/>
    <w:qFormat/>
  </w:style>
  <w:style w:type="character" w:customStyle="1" w:styleId="Char10">
    <w:name w:val="纯文本 Char1"/>
    <w:qFormat/>
    <w:rPr>
      <w:rFonts w:ascii="宋体" w:eastAsia="宋体" w:hAnsi="Courier New"/>
      <w:sz w:val="21"/>
      <w:lang w:val="en-US" w:eastAsia="zh-CN" w:bidi="ar-SA"/>
    </w:rPr>
  </w:style>
  <w:style w:type="character" w:customStyle="1" w:styleId="apple-style-span">
    <w:name w:val="apple-style-span"/>
    <w:qFormat/>
    <w:rPr>
      <w:rFonts w:cs="Times New Roman"/>
    </w:rPr>
  </w:style>
  <w:style w:type="paragraph" w:customStyle="1" w:styleId="afffb">
    <w:name w:val="二级条标题"/>
    <w:basedOn w:val="a0"/>
    <w:next w:val="a6"/>
    <w:qFormat/>
    <w:pPr>
      <w:numPr>
        <w:ilvl w:val="0"/>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sz w:val="20"/>
      <w:szCs w:val="20"/>
    </w:rPr>
  </w:style>
  <w:style w:type="paragraph" w:customStyle="1" w:styleId="afffc">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sz w:val="20"/>
      <w:szCs w:val="20"/>
    </w:rPr>
  </w:style>
  <w:style w:type="paragraph" w:customStyle="1" w:styleId="20">
    <w:name w:val="项目编号2"/>
    <w:basedOn w:val="10"/>
    <w:qFormat/>
    <w:pPr>
      <w:numPr>
        <w:numId w:val="2"/>
      </w:numPr>
    </w:pPr>
  </w:style>
  <w:style w:type="paragraph" w:customStyle="1" w:styleId="10">
    <w:name w:val="项目编号1"/>
    <w:basedOn w:val="a6"/>
    <w:qFormat/>
    <w:pPr>
      <w:numPr>
        <w:numId w:val="3"/>
      </w:numPr>
      <w:spacing w:before="100" w:beforeAutospacing="1" w:after="100" w:afterAutospacing="1" w:line="360" w:lineRule="auto"/>
    </w:pPr>
    <w:rPr>
      <w:sz w:val="24"/>
    </w:rPr>
  </w:style>
  <w:style w:type="paragraph" w:customStyle="1" w:styleId="afffd">
    <w:name w:val="图中文字"/>
    <w:basedOn w:val="a6"/>
    <w:qFormat/>
    <w:pPr>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b/>
      <w:bCs/>
      <w:color w:val="00000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sz w:val="24"/>
    </w:rPr>
  </w:style>
  <w:style w:type="paragraph" w:customStyle="1" w:styleId="CharCharCharCharCharCharChar">
    <w:name w:val="Char Char Char Char Char Char Char"/>
    <w:basedOn w:val="a6"/>
    <w:qFormat/>
    <w:pPr>
      <w:spacing w:line="360" w:lineRule="auto"/>
      <w:ind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sz w:val="20"/>
      <w:szCs w:val="20"/>
    </w:rPr>
  </w:style>
  <w:style w:type="paragraph" w:customStyle="1" w:styleId="afffe">
    <w:name w:val="正文 + 宋体"/>
    <w:basedOn w:val="a6"/>
    <w:qFormat/>
    <w:pPr>
      <w:widowControl/>
      <w:ind w:left="360" w:hanging="360"/>
      <w:jc w:val="left"/>
    </w:pPr>
    <w:rPr>
      <w:rFonts w:ascii="宋体" w:hAnsi="宋体" w:cs="宋体"/>
      <w:b/>
      <w:bCs/>
      <w:color w:val="000000"/>
      <w:sz w:val="18"/>
      <w:szCs w:val="18"/>
    </w:rPr>
  </w:style>
  <w:style w:type="paragraph" w:customStyle="1" w:styleId="a5">
    <w:name w:val="正文列项_数字"/>
    <w:basedOn w:val="a6"/>
    <w:qFormat/>
    <w:pPr>
      <w:numPr>
        <w:ilvl w:val="7"/>
        <w:numId w:val="1"/>
      </w:numPr>
      <w:tabs>
        <w:tab w:val="clear" w:pos="860"/>
      </w:tabs>
      <w:spacing w:line="460" w:lineRule="exact"/>
      <w:ind w:left="680" w:hanging="150"/>
      <w:outlineLvl w:val="7"/>
    </w:pPr>
    <w:rPr>
      <w:rFonts w:ascii="宋体"/>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color w:val="000000"/>
      <w:sz w:val="20"/>
      <w:szCs w:val="20"/>
    </w:rPr>
  </w:style>
  <w:style w:type="paragraph" w:customStyle="1" w:styleId="font8">
    <w:name w:val="font8"/>
    <w:basedOn w:val="a6"/>
    <w:qFormat/>
    <w:pPr>
      <w:widowControl/>
      <w:spacing w:before="100" w:beforeAutospacing="1" w:after="100" w:afterAutospacing="1"/>
      <w:jc w:val="left"/>
    </w:pPr>
    <w:rPr>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sz w:val="24"/>
      <w:szCs w:val="20"/>
      <w:lang w:eastAsia="en-US"/>
    </w:rPr>
  </w:style>
  <w:style w:type="paragraph" w:customStyle="1" w:styleId="CharChar1">
    <w:name w:val="Char Char1"/>
    <w:basedOn w:val="ae"/>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sz w:val="20"/>
      <w:szCs w:val="20"/>
    </w:rPr>
  </w:style>
  <w:style w:type="paragraph" w:customStyle="1" w:styleId="affff">
    <w:name w:val="样式 宋体 五号 行距: 单倍行距"/>
    <w:basedOn w:val="a6"/>
    <w:qFormat/>
    <w:pPr>
      <w:jc w:val="left"/>
    </w:pPr>
    <w:rPr>
      <w:rFonts w:ascii="宋体" w:hAnsi="宋体"/>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fb"/>
    <w:next w:val="a6"/>
    <w:qFormat/>
    <w:pPr>
      <w:numPr>
        <w:ilvl w:val="3"/>
        <w:numId w:val="1"/>
      </w:numPr>
      <w:ind w:left="0" w:hanging="840"/>
      <w:outlineLvl w:val="3"/>
    </w:pPr>
  </w:style>
  <w:style w:type="paragraph" w:customStyle="1" w:styleId="affff0">
    <w:name w:val="??"/>
    <w:qFormat/>
    <w:pPr>
      <w:widowControl w:val="0"/>
      <w:jc w:val="both"/>
    </w:pPr>
    <w:rPr>
      <w:sz w:val="21"/>
      <w:lang w:eastAsia="en-US"/>
    </w:rPr>
  </w:style>
  <w:style w:type="paragraph" w:customStyle="1" w:styleId="2">
    <w:name w:val="样式 标题 2 + 宋体 五号 行距: 单倍行距"/>
    <w:basedOn w:val="21"/>
    <w:qFormat/>
    <w:pPr>
      <w:numPr>
        <w:ilvl w:val="1"/>
        <w:numId w:val="4"/>
      </w:numPr>
      <w:spacing w:before="260" w:after="260" w:line="240" w:lineRule="auto"/>
      <w:jc w:val="left"/>
    </w:pPr>
    <w:rPr>
      <w:rFonts w:ascii="宋体" w:eastAsia="宋体" w:hAnsi="宋体"/>
      <w:bCs/>
      <w:sz w:val="21"/>
    </w:rPr>
  </w:style>
  <w:style w:type="paragraph" w:customStyle="1" w:styleId="ListParagraph1">
    <w:name w:val="List Paragraph1"/>
    <w:basedOn w:val="a6"/>
    <w:qFormat/>
    <w:pPr>
      <w:ind w:firstLine="420"/>
    </w:pPr>
    <w:rPr>
      <w:rFonts w:ascii="Calibri" w:hAnsi="Calibri"/>
      <w:szCs w:val="22"/>
    </w:rPr>
  </w:style>
  <w:style w:type="paragraph" w:customStyle="1" w:styleId="17">
    <w:name w:val="项目符号1"/>
    <w:basedOn w:val="affff1"/>
    <w:qFormat/>
    <w:pPr>
      <w:ind w:left="-25" w:firstLine="0"/>
    </w:pPr>
  </w:style>
  <w:style w:type="paragraph" w:customStyle="1" w:styleId="affff1">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sz w:val="22"/>
      <w:szCs w:val="22"/>
    </w:rPr>
  </w:style>
  <w:style w:type="paragraph" w:customStyle="1" w:styleId="affff2">
    <w:name w:val="文档正文"/>
    <w:basedOn w:val="a6"/>
    <w:qFormat/>
    <w:pPr>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sz w:val="24"/>
    </w:rPr>
  </w:style>
  <w:style w:type="paragraph" w:customStyle="1" w:styleId="1">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spacing w:line="460" w:lineRule="exact"/>
      <w:ind w:left="480" w:hanging="180"/>
      <w:outlineLvl w:val="6"/>
    </w:pPr>
    <w:rPr>
      <w:rFonts w:ascii="宋体"/>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color w:val="00000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sz w:val="32"/>
      <w:szCs w:val="32"/>
    </w:rPr>
  </w:style>
  <w:style w:type="paragraph" w:customStyle="1" w:styleId="affff3">
    <w:name w:val="缺省文本"/>
    <w:basedOn w:val="a6"/>
    <w:qFormat/>
    <w:pPr>
      <w:jc w:val="left"/>
    </w:pPr>
    <w:rPr>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pacing w:line="360" w:lineRule="auto"/>
      <w:ind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b/>
      <w:bCs/>
      <w:color w:val="000000"/>
      <w:sz w:val="20"/>
      <w:szCs w:val="20"/>
    </w:rPr>
  </w:style>
  <w:style w:type="paragraph" w:customStyle="1" w:styleId="2a">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GB2312">
    <w:name w:val="正文 + 楷体_GB2312"/>
    <w:basedOn w:val="a6"/>
    <w:qFormat/>
    <w:pPr>
      <w:widowControl/>
      <w:jc w:val="left"/>
    </w:pPr>
    <w:rPr>
      <w:rFonts w:ascii="楷体_GB2312" w:eastAsia="楷体_GB2312" w:cs="Arial"/>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660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pPr>
    <w:rPr>
      <w:rFonts w:ascii="Symbol" w:hAnsi="Symbol" w:cs="Symbol"/>
      <w:color w:val="000000"/>
      <w:sz w:val="24"/>
      <w:szCs w:val="24"/>
    </w:rPr>
  </w:style>
  <w:style w:type="paragraph" w:customStyle="1" w:styleId="18">
    <w:name w:val="列出段落1"/>
    <w:basedOn w:val="a6"/>
    <w:qFormat/>
    <w:pPr>
      <w:ind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rPr>
      <w:sz w:val="21"/>
      <w:szCs w:val="24"/>
    </w:rPr>
  </w:style>
  <w:style w:type="paragraph" w:customStyle="1" w:styleId="3">
    <w:name w:val="项目编号3"/>
    <w:basedOn w:val="affff1"/>
    <w:qFormat/>
    <w:pPr>
      <w:numPr>
        <w:numId w:val="6"/>
      </w:numPr>
    </w:pPr>
  </w:style>
  <w:style w:type="paragraph" w:customStyle="1" w:styleId="Char21">
    <w:name w:val="Char21"/>
    <w:basedOn w:val="a6"/>
    <w:qFormat/>
    <w:rPr>
      <w:rFonts w:ascii="Tahoma" w:hAnsi="Tahoma"/>
      <w:sz w:val="24"/>
      <w:szCs w:val="20"/>
    </w:rPr>
  </w:style>
  <w:style w:type="paragraph" w:customStyle="1" w:styleId="affff4">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f5">
    <w:name w:val="正文文本样式 加粗"/>
    <w:basedOn w:val="affff1"/>
    <w:qFormat/>
    <w:rPr>
      <w:b/>
    </w:rPr>
  </w:style>
  <w:style w:type="paragraph" w:customStyle="1" w:styleId="Char2CharCharCharCharCharChar">
    <w:name w:val="Char2 Char Char Char Char Char Char"/>
    <w:basedOn w:val="a6"/>
    <w:qFormat/>
    <w:pPr>
      <w:widowControl/>
      <w:spacing w:line="400" w:lineRule="exact"/>
      <w:jc w:val="center"/>
    </w:p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f6">
    <w:name w:val="No Spacing"/>
    <w:qFormat/>
    <w:pPr>
      <w:widowControl w:val="0"/>
      <w:jc w:val="both"/>
    </w:pPr>
    <w:rPr>
      <w:sz w:val="21"/>
      <w:szCs w:val="24"/>
    </w:rPr>
  </w:style>
  <w:style w:type="paragraph" w:customStyle="1" w:styleId="22222222222222">
    <w:name w:val="22222222222222"/>
    <w:basedOn w:val="a6"/>
    <w:qFormat/>
    <w:pPr>
      <w:widowControl/>
      <w:spacing w:line="360" w:lineRule="auto"/>
      <w:ind w:firstLine="480"/>
      <w:jc w:val="left"/>
    </w:pPr>
    <w:rPr>
      <w:color w:val="FF0000"/>
      <w:sz w:val="24"/>
      <w:szCs w:val="20"/>
    </w:rPr>
  </w:style>
  <w:style w:type="character" w:customStyle="1" w:styleId="1-2Char">
    <w:name w:val="中等深浅网格 1 - 强调文字颜色 2 Char"/>
    <w:link w:val="1a"/>
    <w:qFormat/>
    <w:rPr>
      <w:sz w:val="21"/>
      <w:szCs w:val="24"/>
      <w:lang w:val="zh-CN" w:eastAsia="zh-CN" w:bidi="ar-SA"/>
    </w:rPr>
  </w:style>
  <w:style w:type="paragraph" w:customStyle="1" w:styleId="1a">
    <w:name w:val="1"/>
    <w:link w:val="1-2Char"/>
    <w:qFormat/>
    <w:rPr>
      <w:sz w:val="21"/>
      <w:szCs w:val="24"/>
      <w:lang w:val="zh-CN"/>
    </w:rPr>
  </w:style>
  <w:style w:type="paragraph" w:customStyle="1" w:styleId="affff7">
    <w:name w:val="图文"/>
    <w:basedOn w:val="a6"/>
    <w:qFormat/>
    <w:pPr>
      <w:spacing w:after="50" w:line="360" w:lineRule="auto"/>
    </w:pPr>
    <w:rPr>
      <w:sz w:val="24"/>
    </w:rPr>
  </w:style>
  <w:style w:type="paragraph" w:customStyle="1" w:styleId="xl23">
    <w:name w:val="xl23"/>
    <w:basedOn w:val="a6"/>
    <w:qFormat/>
    <w:pPr>
      <w:widowControl/>
      <w:spacing w:before="100" w:beforeAutospacing="1" w:after="100" w:afterAutospacing="1" w:line="360" w:lineRule="auto"/>
    </w:pPr>
    <w:rPr>
      <w:sz w:val="24"/>
      <w:szCs w:val="20"/>
    </w:rPr>
  </w:style>
  <w:style w:type="paragraph" w:customStyle="1" w:styleId="affff8">
    <w:name w:val="正文表格"/>
    <w:basedOn w:val="a6"/>
    <w:link w:val="Char0"/>
    <w:qFormat/>
    <w:pPr>
      <w:jc w:val="left"/>
    </w:pPr>
    <w:rPr>
      <w:rFonts w:ascii="宋体" w:hAnsi="宋体"/>
      <w:color w:val="000000"/>
      <w:szCs w:val="21"/>
    </w:rPr>
  </w:style>
  <w:style w:type="character" w:customStyle="1" w:styleId="Char0">
    <w:name w:val="正文表格 Char"/>
    <w:link w:val="affff8"/>
    <w:qFormat/>
    <w:rPr>
      <w:rFonts w:ascii="宋体" w:hAnsi="宋体"/>
      <w:color w:val="000000"/>
      <w:sz w:val="21"/>
      <w:szCs w:val="21"/>
    </w:rPr>
  </w:style>
  <w:style w:type="paragraph" w:customStyle="1" w:styleId="affff9">
    <w:name w:val="正文重点"/>
    <w:basedOn w:val="a6"/>
    <w:link w:val="Char3"/>
    <w:qFormat/>
    <w:pPr>
      <w:spacing w:line="360" w:lineRule="auto"/>
      <w:ind w:firstLine="482"/>
      <w:jc w:val="left"/>
    </w:pPr>
    <w:rPr>
      <w:b/>
      <w:sz w:val="24"/>
      <w:szCs w:val="20"/>
    </w:rPr>
  </w:style>
  <w:style w:type="character" w:customStyle="1" w:styleId="Char3">
    <w:name w:val="正文重点 Char"/>
    <w:link w:val="affff9"/>
    <w:qFormat/>
    <w:rPr>
      <w:b/>
      <w:sz w:val="24"/>
    </w:rPr>
  </w:style>
  <w:style w:type="paragraph" w:customStyle="1" w:styleId="1-">
    <w:name w:val="标题1-附件"/>
    <w:basedOn w:val="11"/>
    <w:qFormat/>
    <w:pPr>
      <w:jc w:val="left"/>
    </w:pPr>
    <w:rPr>
      <w:sz w:val="24"/>
      <w:szCs w:val="24"/>
    </w:rPr>
  </w:style>
  <w:style w:type="paragraph" w:customStyle="1" w:styleId="affffa">
    <w:name w:val="正文小标题"/>
    <w:basedOn w:val="a6"/>
    <w:next w:val="a7"/>
    <w:link w:val="Char4"/>
    <w:qFormat/>
    <w:pPr>
      <w:ind w:firstLine="482"/>
      <w:jc w:val="left"/>
    </w:pPr>
    <w:rPr>
      <w:rFonts w:ascii="宋体" w:hAnsi="宋体"/>
      <w:b/>
      <w:i/>
      <w:color w:val="FF0000"/>
      <w:sz w:val="24"/>
      <w:szCs w:val="20"/>
    </w:rPr>
  </w:style>
  <w:style w:type="character" w:customStyle="1" w:styleId="Char4">
    <w:name w:val="正文小标题 Char"/>
    <w:link w:val="affffa"/>
    <w:qFormat/>
    <w:rPr>
      <w:rFonts w:ascii="宋体" w:hAnsi="宋体"/>
      <w:b/>
      <w:i/>
      <w:color w:val="FF0000"/>
      <w:sz w:val="24"/>
    </w:rPr>
  </w:style>
  <w:style w:type="paragraph" w:customStyle="1" w:styleId="affffb">
    <w:name w:val="正文大标题"/>
    <w:basedOn w:val="affffa"/>
    <w:next w:val="a7"/>
    <w:link w:val="Char5"/>
    <w:qFormat/>
    <w:pPr>
      <w:jc w:val="center"/>
    </w:pPr>
    <w:rPr>
      <w:i w:val="0"/>
      <w:color w:val="000000"/>
      <w:sz w:val="28"/>
      <w:szCs w:val="21"/>
    </w:rPr>
  </w:style>
  <w:style w:type="character" w:customStyle="1" w:styleId="Char5">
    <w:name w:val="正文大标题 Char"/>
    <w:link w:val="affffb"/>
    <w:qFormat/>
    <w:rPr>
      <w:rFonts w:ascii="宋体" w:hAnsi="宋体"/>
      <w:b/>
      <w:color w:val="000000"/>
      <w:sz w:val="28"/>
      <w:szCs w:val="21"/>
    </w:rPr>
  </w:style>
  <w:style w:type="paragraph" w:customStyle="1" w:styleId="affffc">
    <w:name w:val="注释"/>
    <w:basedOn w:val="a6"/>
    <w:link w:val="Char6"/>
    <w:qFormat/>
    <w:pPr>
      <w:ind w:left="420" w:hanging="420"/>
      <w:jc w:val="left"/>
    </w:pPr>
    <w:rPr>
      <w:rFonts w:ascii="宋体" w:hAnsi="宋体"/>
      <w:szCs w:val="21"/>
    </w:rPr>
  </w:style>
  <w:style w:type="character" w:customStyle="1" w:styleId="Char6">
    <w:name w:val="注释 Char"/>
    <w:link w:val="affffc"/>
    <w:qFormat/>
    <w:rPr>
      <w:rFonts w:ascii="宋体" w:hAnsi="宋体"/>
      <w:sz w:val="21"/>
      <w:szCs w:val="21"/>
    </w:rPr>
  </w:style>
  <w:style w:type="paragraph" w:customStyle="1" w:styleId="-1">
    <w:name w:val="正文须知-1级"/>
    <w:basedOn w:val="a6"/>
    <w:next w:val="a6"/>
    <w:qFormat/>
    <w:pPr>
      <w:numPr>
        <w:numId w:val="7"/>
      </w:numPr>
      <w:spacing w:line="300" w:lineRule="auto"/>
    </w:pPr>
    <w:rPr>
      <w:rFonts w:ascii="宋体" w:hAnsi="Calibri"/>
      <w:sz w:val="24"/>
      <w:szCs w:val="21"/>
    </w:rPr>
  </w:style>
  <w:style w:type="paragraph" w:customStyle="1" w:styleId="-2">
    <w:name w:val="正文须知-2级"/>
    <w:basedOn w:val="a6"/>
    <w:qFormat/>
    <w:pPr>
      <w:numPr>
        <w:ilvl w:val="1"/>
        <w:numId w:val="7"/>
      </w:numPr>
      <w:spacing w:line="300" w:lineRule="auto"/>
    </w:pPr>
    <w:rPr>
      <w:rFonts w:ascii="宋体" w:hAnsi="Calibri"/>
      <w:sz w:val="24"/>
      <w:szCs w:val="21"/>
    </w:rPr>
  </w:style>
  <w:style w:type="paragraph" w:customStyle="1" w:styleId="-3">
    <w:name w:val="正文须知-3级"/>
    <w:basedOn w:val="a6"/>
    <w:qFormat/>
    <w:pPr>
      <w:numPr>
        <w:ilvl w:val="2"/>
        <w:numId w:val="7"/>
      </w:numPr>
      <w:spacing w:line="300" w:lineRule="auto"/>
      <w:ind w:hanging="355"/>
    </w:pPr>
    <w:rPr>
      <w:rFonts w:ascii="宋体" w:hAnsi="Calibri"/>
      <w:sz w:val="24"/>
      <w:szCs w:val="21"/>
    </w:rPr>
  </w:style>
  <w:style w:type="character" w:customStyle="1" w:styleId="affffd">
    <w:name w:val="纯文本 字符"/>
    <w:uiPriority w:val="99"/>
    <w:qFormat/>
    <w:rPr>
      <w:rFonts w:ascii="宋体" w:eastAsia="宋体" w:hAnsi="Courier New" w:cs="Times New Roman"/>
      <w:sz w:val="21"/>
      <w:szCs w:val="21"/>
      <w:lang w:val="en-US" w:eastAsia="zh-CN" w:bidi="ar-SA"/>
    </w:rPr>
  </w:style>
  <w:style w:type="paragraph" w:customStyle="1" w:styleId="1b">
    <w:name w:val="表格1"/>
    <w:basedOn w:val="a6"/>
    <w:qFormat/>
    <w:pPr>
      <w:ind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e">
    <w:name w:val="无标题条"/>
    <w:next w:val="a6"/>
    <w:qFormat/>
    <w:pPr>
      <w:jc w:val="both"/>
    </w:pPr>
    <w:rPr>
      <w:sz w:val="21"/>
    </w:rPr>
  </w:style>
  <w:style w:type="character" w:customStyle="1" w:styleId="Char7">
    <w:name w:val="正文格式 Char"/>
    <w:link w:val="afffff"/>
    <w:qFormat/>
    <w:rPr>
      <w:rFonts w:ascii="宋体" w:hAnsi="宋体"/>
      <w:sz w:val="24"/>
      <w:szCs w:val="24"/>
      <w:lang w:val="en-GB"/>
    </w:rPr>
  </w:style>
  <w:style w:type="paragraph" w:customStyle="1" w:styleId="afffff">
    <w:name w:val="正文格式"/>
    <w:basedOn w:val="a6"/>
    <w:link w:val="Char7"/>
    <w:qFormat/>
    <w:pPr>
      <w:spacing w:line="360" w:lineRule="auto"/>
      <w:ind w:firstLine="480"/>
    </w:pPr>
    <w:rPr>
      <w:rFonts w:ascii="宋体" w:hAnsi="宋体"/>
      <w:sz w:val="24"/>
      <w:lang w:val="en-GB"/>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uiPriority w:val="99"/>
    <w:qFormat/>
    <w:rPr>
      <w:rFonts w:eastAsia="宋体"/>
      <w:sz w:val="24"/>
      <w:szCs w:val="24"/>
      <w:lang w:val="en-US" w:eastAsia="zh-CN" w:bidi="ar-SA"/>
    </w:rPr>
  </w:style>
  <w:style w:type="character" w:customStyle="1" w:styleId="Chara">
    <w:name w:val="列出段落 Char"/>
    <w:qFormat/>
    <w:rPr>
      <w:rFonts w:ascii="Calibri" w:eastAsia="宋体" w:hAnsi="Calibri"/>
      <w:sz w:val="21"/>
      <w:szCs w:val="22"/>
      <w:lang w:val="en-US" w:eastAsia="zh-CN" w:bidi="ar-SA"/>
    </w:rPr>
  </w:style>
  <w:style w:type="character" w:customStyle="1" w:styleId="Charb">
    <w:name w:val="页眉 Char"/>
    <w:qFormat/>
    <w:rPr>
      <w:rFonts w:eastAsia="宋体"/>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480"/>
    </w:pPr>
    <w:rPr>
      <w:rFonts w:ascii="宋体" w:hAnsi="宋体"/>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sz w:val="24"/>
      <w:szCs w:val="20"/>
      <w:lang w:eastAsia="en-US"/>
    </w:rPr>
  </w:style>
  <w:style w:type="paragraph" w:customStyle="1" w:styleId="2d">
    <w:name w:val="列出段落2"/>
    <w:basedOn w:val="a6"/>
    <w:qFormat/>
    <w:pPr>
      <w:ind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pacing w:line="360" w:lineRule="auto"/>
      <w:ind w:firstLine="200"/>
    </w:pPr>
    <w:rPr>
      <w:rFonts w:eastAsia="仿宋_GB2312"/>
      <w:sz w:val="24"/>
    </w:rPr>
  </w:style>
  <w:style w:type="paragraph" w:customStyle="1" w:styleId="2e">
    <w:name w:val="正文缩进2"/>
    <w:basedOn w:val="a6"/>
    <w:qFormat/>
    <w:pPr>
      <w:widowControl/>
      <w:spacing w:line="480" w:lineRule="exact"/>
      <w:ind w:firstLine="567"/>
    </w:pPr>
    <w:rPr>
      <w:rFonts w:ascii="宋体"/>
      <w:color w:val="000000"/>
      <w:sz w:val="28"/>
      <w:szCs w:val="20"/>
      <w:lang w:val="zh-CN"/>
    </w:rPr>
  </w:style>
  <w:style w:type="paragraph" w:customStyle="1" w:styleId="1d">
    <w:name w:val="修订1"/>
    <w:qFormat/>
    <w:rPr>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sz w:val="21"/>
      <w:szCs w:val="24"/>
    </w:rPr>
  </w:style>
  <w:style w:type="character" w:customStyle="1" w:styleId="Chare">
    <w:name w:val="标题 Char"/>
    <w:qFormat/>
    <w:rPr>
      <w:b/>
      <w:sz w:val="32"/>
    </w:rPr>
  </w:style>
  <w:style w:type="paragraph" w:customStyle="1" w:styleId="afffff0">
    <w:name w:val="图例"/>
    <w:basedOn w:val="a6"/>
    <w:qFormat/>
    <w:pPr>
      <w:spacing w:before="120" w:after="120" w:line="360" w:lineRule="auto"/>
      <w:jc w:val="center"/>
    </w:pPr>
    <w:rPr>
      <w:rFonts w:eastAsia="仿宋_GB2312"/>
      <w:b/>
      <w:sz w:val="24"/>
      <w:szCs w:val="20"/>
    </w:rPr>
  </w:style>
  <w:style w:type="paragraph" w:customStyle="1" w:styleId="TableParagraph">
    <w:name w:val="Table Paragraph"/>
    <w:basedOn w:val="a6"/>
    <w:uiPriority w:val="1"/>
    <w:qFormat/>
    <w:pPr>
      <w:jc w:val="left"/>
    </w:pPr>
    <w:rPr>
      <w:rFonts w:ascii="宋体" w:hAnsi="宋体" w:cs="宋体"/>
      <w:sz w:val="22"/>
      <w:szCs w:val="22"/>
      <w:lang w:eastAsia="en-US"/>
    </w:rPr>
  </w:style>
  <w:style w:type="table" w:customStyle="1" w:styleId="TableNormal1">
    <w:name w:val="Table Normal1"/>
    <w:uiPriority w:val="2"/>
    <w:semiHidden/>
    <w:qFormat/>
    <w:pPr>
      <w:widowControl w:val="0"/>
    </w:pPr>
    <w:rPr>
      <w:rFonts w:ascii="Calibri" w:hAnsi="Calibri"/>
      <w:sz w:val="22"/>
      <w:szCs w:val="22"/>
      <w:lang w:eastAsia="en-US"/>
    </w:rPr>
    <w:tblPr>
      <w:tblCellMar>
        <w:top w:w="0" w:type="dxa"/>
        <w:left w:w="0" w:type="dxa"/>
        <w:bottom w:w="0" w:type="dxa"/>
        <w:right w:w="0" w:type="dxa"/>
      </w:tblCellMar>
    </w:tblPr>
  </w:style>
  <w:style w:type="paragraph" w:customStyle="1" w:styleId="afffff1">
    <w:name w:val="成文日期"/>
    <w:basedOn w:val="a6"/>
    <w:link w:val="Charf"/>
    <w:qFormat/>
    <w:pPr>
      <w:spacing w:line="570" w:lineRule="exact"/>
      <w:ind w:right="400" w:firstLine="200"/>
      <w:jc w:val="right"/>
    </w:pPr>
    <w:rPr>
      <w:rFonts w:ascii="仿宋_GB2312" w:eastAsia="仿宋_GB2312"/>
      <w:sz w:val="32"/>
      <w:szCs w:val="20"/>
    </w:rPr>
  </w:style>
  <w:style w:type="character" w:customStyle="1" w:styleId="Charf">
    <w:name w:val="成文日期 Char"/>
    <w:link w:val="afffff1"/>
    <w:qFormat/>
    <w:rPr>
      <w:rFonts w:ascii="仿宋_GB2312" w:eastAsia="仿宋_GB2312"/>
      <w:sz w:val="32"/>
    </w:rPr>
  </w:style>
  <w:style w:type="character" w:customStyle="1" w:styleId="sp">
    <w:name w:val="sp"/>
    <w:qFormat/>
    <w:rPr>
      <w:color w:val="FFFFFF"/>
      <w:shd w:val="clear" w:color="auto" w:fill="DDDDDD"/>
    </w:rPr>
  </w:style>
  <w:style w:type="character" w:customStyle="1" w:styleId="current">
    <w:name w:val="current"/>
    <w:qFormat/>
    <w:rPr>
      <w:b/>
      <w:bCs/>
      <w:color w:val="FFFFFF"/>
      <w:shd w:val="clear" w:color="auto" w:fill="38322D"/>
    </w:rPr>
  </w:style>
  <w:style w:type="character" w:customStyle="1" w:styleId="disabled">
    <w:name w:val="disabled"/>
    <w:qFormat/>
    <w:rPr>
      <w:color w:val="38322D"/>
    </w:rPr>
  </w:style>
  <w:style w:type="paragraph" w:customStyle="1" w:styleId="afffff2">
    <w:name w:val="段"/>
    <w:next w:val="a6"/>
    <w:qFormat/>
    <w:pPr>
      <w:ind w:firstLine="200"/>
      <w:jc w:val="both"/>
    </w:pPr>
    <w:rPr>
      <w:rFonts w:ascii="宋体" w:hAnsi="Calibri"/>
      <w:sz w:val="21"/>
      <w:szCs w:val="22"/>
    </w:rPr>
  </w:style>
  <w:style w:type="paragraph" w:customStyle="1" w:styleId="110">
    <w:name w:val="索引 11"/>
    <w:basedOn w:val="a6"/>
    <w:next w:val="a6"/>
    <w:qFormat/>
    <w:pPr>
      <w:spacing w:line="360" w:lineRule="auto"/>
    </w:pPr>
    <w:rPr>
      <w:rFonts w:ascii="仿宋_GB2312" w:eastAsia="仿宋_GB2312"/>
      <w:sz w:val="24"/>
      <w:szCs w:val="20"/>
    </w:rPr>
  </w:style>
  <w:style w:type="paragraph" w:customStyle="1" w:styleId="1e">
    <w:name w:val="纯文本1"/>
    <w:basedOn w:val="a6"/>
    <w:qFormat/>
    <w:rPr>
      <w:rFonts w:ascii="宋体" w:hAnsi="Courier New"/>
      <w:szCs w:val="22"/>
    </w:rPr>
  </w:style>
  <w:style w:type="paragraph" w:customStyle="1" w:styleId="afffff3">
    <w:name w:val="首行缩进"/>
    <w:basedOn w:val="a6"/>
    <w:qFormat/>
    <w:pPr>
      <w:ind w:firstLine="480"/>
    </w:pPr>
    <w:rPr>
      <w:szCs w:val="20"/>
      <w:lang w:val="zh-CN"/>
    </w:rPr>
  </w:style>
  <w:style w:type="character" w:customStyle="1" w:styleId="NormalCharacter">
    <w:name w:val="NormalCharacter"/>
    <w:qFormat/>
  </w:style>
  <w:style w:type="paragraph" w:customStyle="1" w:styleId="afffff4">
    <w:name w:val="表格"/>
    <w:basedOn w:val="a6"/>
    <w:qFormat/>
    <w:rPr>
      <w:sz w:val="20"/>
      <w:szCs w:val="21"/>
    </w:rPr>
  </w:style>
  <w:style w:type="character" w:customStyle="1" w:styleId="font21">
    <w:name w:val="font21"/>
    <w:basedOn w:val="a8"/>
    <w:qFormat/>
    <w:rPr>
      <w:rFonts w:ascii="宋体" w:eastAsia="宋体" w:hAnsi="宋体" w:cs="宋体" w:hint="eastAsia"/>
      <w:color w:val="000000"/>
      <w:sz w:val="20"/>
      <w:szCs w:val="20"/>
      <w:u w:val="none"/>
    </w:rPr>
  </w:style>
  <w:style w:type="character" w:customStyle="1" w:styleId="font11">
    <w:name w:val="font11"/>
    <w:basedOn w:val="a8"/>
    <w:qFormat/>
    <w:rPr>
      <w:rFonts w:ascii="宋体" w:eastAsia="宋体" w:hAnsi="宋体" w:cs="宋体" w:hint="eastAsia"/>
      <w:color w:val="000000"/>
      <w:sz w:val="22"/>
      <w:szCs w:val="22"/>
      <w:u w:val="none"/>
    </w:rPr>
  </w:style>
  <w:style w:type="paragraph" w:customStyle="1" w:styleId="1f">
    <w:name w:val="无间隔1"/>
    <w:basedOn w:val="a6"/>
    <w:qFormat/>
  </w:style>
  <w:style w:type="character" w:customStyle="1" w:styleId="afffff5">
    <w:name w:val="正文文本 字符"/>
    <w:qFormat/>
    <w:rPr>
      <w:rFonts w:ascii="宋体" w:hAnsi="宋体"/>
      <w:sz w:val="24"/>
      <w:szCs w:val="24"/>
    </w:rPr>
  </w:style>
  <w:style w:type="character" w:customStyle="1" w:styleId="1f0">
    <w:name w:val="批注文字 字符1"/>
    <w:uiPriority w:val="99"/>
    <w:qFormat/>
    <w:rPr>
      <w:sz w:val="21"/>
      <w:szCs w:val="24"/>
    </w:rPr>
  </w:style>
  <w:style w:type="character" w:customStyle="1" w:styleId="font51">
    <w:name w:val="font51"/>
    <w:basedOn w:val="a8"/>
    <w:qFormat/>
    <w:rPr>
      <w:rFonts w:ascii="宋体" w:eastAsia="宋体" w:hAnsi="宋体" w:cs="宋体" w:hint="eastAsia"/>
      <w:color w:val="000000"/>
      <w:sz w:val="16"/>
      <w:szCs w:val="16"/>
      <w:u w:val="none"/>
    </w:rPr>
  </w:style>
  <w:style w:type="character" w:customStyle="1" w:styleId="150">
    <w:name w:val="15"/>
    <w:basedOn w:val="a8"/>
    <w:qFormat/>
    <w:rPr>
      <w:rFonts w:ascii="Times New Roman" w:hAnsi="Times New Roman" w:cs="Times New Roman" w:hint="default"/>
      <w:color w:val="333333"/>
    </w:rPr>
  </w:style>
  <w:style w:type="paragraph" w:customStyle="1" w:styleId="111">
    <w:name w:val="正文缩进11"/>
    <w:basedOn w:val="a6"/>
    <w:next w:val="a6"/>
    <w:qFormat/>
    <w:pPr>
      <w:ind w:firstLine="420"/>
      <w:jc w:val="left"/>
    </w:pPr>
    <w:rPr>
      <w:rFonts w:ascii="宋体"/>
      <w:sz w:val="24"/>
    </w:rPr>
  </w:style>
  <w:style w:type="character" w:customStyle="1" w:styleId="font41">
    <w:name w:val="font41"/>
    <w:basedOn w:val="a8"/>
    <w:qFormat/>
    <w:rPr>
      <w:rFonts w:ascii="宋体" w:eastAsia="宋体" w:hAnsi="宋体" w:cs="宋体" w:hint="eastAsia"/>
      <w:color w:val="000000"/>
      <w:sz w:val="18"/>
      <w:szCs w:val="18"/>
      <w:u w:val="none"/>
    </w:rPr>
  </w:style>
  <w:style w:type="character" w:customStyle="1" w:styleId="font61">
    <w:name w:val="font61"/>
    <w:basedOn w:val="a8"/>
    <w:qFormat/>
    <w:rPr>
      <w:rFonts w:ascii="Arial" w:hAnsi="Arial" w:cs="Arial"/>
      <w:color w:val="000000"/>
      <w:sz w:val="18"/>
      <w:szCs w:val="18"/>
      <w:u w:val="none"/>
    </w:rPr>
  </w:style>
  <w:style w:type="paragraph" w:customStyle="1" w:styleId="117165">
    <w:name w:val="样式 标题 1 + 宋体 居中 段前: 17 磅 段后: 16.5 磅"/>
    <w:basedOn w:val="11"/>
    <w:qFormat/>
    <w:pPr>
      <w:pageBreakBefore/>
      <w:widowControl/>
      <w:tabs>
        <w:tab w:val="left" w:pos="840"/>
      </w:tabs>
      <w:autoSpaceDE w:val="0"/>
      <w:autoSpaceDN w:val="0"/>
      <w:adjustRightInd w:val="0"/>
      <w:snapToGrid w:val="0"/>
      <w:ind w:left="840" w:hanging="420"/>
    </w:pPr>
    <w:rPr>
      <w:rFonts w:ascii="华文中宋" w:eastAsia="华文中宋" w:hAnsi="华文中宋" w:hint="eastAsia"/>
      <w:kern w:val="44"/>
      <w:sz w:val="28"/>
    </w:rPr>
  </w:style>
  <w:style w:type="paragraph" w:customStyle="1" w:styleId="2f">
    <w:name w:val="修订2"/>
    <w:hidden/>
    <w:uiPriority w:val="99"/>
    <w:unhideWhenUsed/>
    <w:qFormat/>
    <w:rPr>
      <w:sz w:val="21"/>
      <w:szCs w:val="24"/>
    </w:rPr>
  </w:style>
  <w:style w:type="paragraph" w:customStyle="1" w:styleId="36">
    <w:name w:val="修订3"/>
    <w:hidden/>
    <w:uiPriority w:val="99"/>
    <w:unhideWhenUsed/>
    <w:rPr>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pc="http://schemas.microsoft.com/office/infopath/2007/PartnerControl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versionID="6179c1ffdb3611734e9c3b463334ebc2" _="" contentTypeVersion="0" contentTypeDescription="Create a new document." contentTypeID="0x01010078DDBEFA045553438AECA5D41CF16D52" contentTypeScope="" contentTypeName="Document">
  <xsd:schema xmlns:xsd="http://www.w3.org/2001/XMLSchema" xmlns:ma="http://schemas.microsoft.com/office/2006/metadata/properties/metaAttributes" ma:root="true" targetNamespace="http://schemas.microsoft.com/office/2006/metadata/properties" ma:fieldsID="b84c390a07b92f3072bc78982b6f0c37">
    <xsd:element xmlns:xsd="http://www.w3.org/2001/XMLSchema" name="properties">
      <xsd:complexType xmlns:xsd="http://www.w3.org/2001/XMLSchema">
        <xsd:sequence xmlns:xsd="http://www.w3.org/2001/XMLSchema">
          <xsd:element xmlns:xsd="http://www.w3.org/2001/XMLSchema" name="documentManagement">
            <xsd:complexType xmlns:xsd="http://www.w3.org/2001/XMLSchema">
              <xsd:all xmlns:xsd="http://www.w3.org/2001/XMLSchema"/>
            </xsd:complexType>
          </xsd:element>
        </xsd:sequence>
      </xsd:complexType>
    </xsd:element>
  </xsd:schema>
  <xsd:schema xmlns:xsd="http://www.w3.org/2001/XMLSchema" attributeFormDefault="unqualified" elementFormDefault="qualified" targetNamespace="http://schemas.openxmlformats.org/package/2006/metadata/core-properties" blockDefault="#all">
    <xsd:import xmlns:xsd="http://www.w3.org/2001/XMLSchema" namespace="http://purl.org/dc/elements/1.1/" schemaLocation="http://dublincore.org/schemas/xmls/qdc/2003/04/02/dc.xsd"/>
    <xsd:import xmlns:xsd="http://www.w3.org/2001/XMLSchema" namespace="http://purl.org/dc/terms/" schemaLocation="http://dublincore.org/schemas/xmls/qdc/2003/04/02/dcterms.xsd"/>
    <xsd:element xmlns:xsd="http://www.w3.org/2001/XMLSchema" type="CT_coreProperties" name="coreProperties"/>
    <xsd:complexType xmlns:xsd="http://www.w3.org/2001/XMLSchema" name="CT_coreProperties">
      <xsd:all xmlns:xsd="http://www.w3.org/2001/XMLSchema">
        <xsd:element xmlns:xsd="http://www.w3.org/2001/XMLSchema" ref="dc:creator" maxOccurs="1" minOccurs="0"/>
        <xsd:element xmlns:xsd="http://www.w3.org/2001/XMLSchema" ref="dcterms:created" maxOccurs="1" minOccurs="0"/>
        <xsd:element xmlns:xsd="http://www.w3.org/2001/XMLSchema" ref="dc:identifier" maxOccurs="1" minOccurs="0"/>
        <xsd:element xmlns:xsd="http://www.w3.org/2001/XMLSchema" xmlns:ma="http://schemas.microsoft.com/office/2006/metadata/properties/metaAttributes" type="xsd:string" maxOccurs="1" minOccurs="0" name="contentType" ma:index="0" ma:displayName="Content Type"/>
        <xsd:element xmlns:xsd="http://www.w3.org/2001/XMLSchema" xmlns:ma="http://schemas.microsoft.com/office/2006/metadata/properties/metaAttributes" ref="dc:title" maxOccurs="1" minOccurs="0" ma:index="4" ma:displayName="Title"/>
        <xsd:element xmlns:xsd="http://www.w3.org/2001/XMLSchema" ref="dc:subject" maxOccurs="1" minOccurs="0"/>
        <xsd:element xmlns:xsd="http://www.w3.org/2001/XMLSchema" ref="dc:description" maxOccurs="1" minOccurs="0"/>
        <xsd:element xmlns:xsd="http://www.w3.org/2001/XMLSchema" type="xsd:string" maxOccurs="1" minOccurs="0" name="keywords"/>
        <xsd:element xmlns:xsd="http://www.w3.org/2001/XMLSchema" ref="dc:language" maxOccurs="1" minOccurs="0"/>
        <xsd:element xmlns:xsd="http://www.w3.org/2001/XMLSchema" type="xsd:string" maxOccurs="1" minOccurs="0" name="category"/>
        <xsd:element xmlns:xsd="http://www.w3.org/2001/XMLSchema" type="xsd:string" maxOccurs="1" minOccurs="0" name="version"/>
        <xsd:element xmlns:xsd="http://www.w3.org/2001/XMLSchema" type="xsd:string" maxOccurs="1" minOccurs="0" name="revision">
          <xsd:annotation xmlns:xsd="http://www.w3.org/2001/XMLSchema">
            <xsd:documentation xmlns:xsd="http://www.w3.org/2001/XMLSchema">
                        This value indicates the number of saves or revisions. The application is responsible for updating this value after each revision.
                    </xsd:documentation>
          </xsd:annotation>
        </xsd:element>
        <xsd:element xmlns:xsd="http://www.w3.org/2001/XMLSchema" type="xsd:string" maxOccurs="1" minOccurs="0" name="lastModifiedBy"/>
        <xsd:element xmlns:xsd="http://www.w3.org/2001/XMLSchema" ref="dcterms:modified" maxOccurs="1" minOccurs="0"/>
        <xsd:element xmlns:xsd="http://www.w3.org/2001/XMLSchema" type="xsd:string" maxOccurs="1" minOccurs="0" name="contentStatus"/>
      </xsd:all>
    </xsd:complexType>
  </xsd:schema>
  <xs:schema xmlns:xs="http://www.w3.org/2001/XMLSchema" attributeFormDefault="unqualified" elementFormDefault="qualified" targetNamespace="http://schemas.microsoft.com/office/infopath/2007/PartnerControls">
    <xs:element xmlns:xs="http://www.w3.org/2001/XMLSchema" name="Person">
      <xs:complexType xmlns:xs="http://www.w3.org/2001/XMLSchema">
        <xs:sequence xmlns:xs="http://www.w3.org/2001/XMLSchema">
          <xs:element xmlns:xs="http://www.w3.org/2001/XMLSchema" ref="pc:DisplayName" minOccurs="0"/>
          <xs:element xmlns:xs="http://www.w3.org/2001/XMLSchema" ref="pc:AccountId" minOccurs="0"/>
          <xs:element xmlns:xs="http://www.w3.org/2001/XMLSchema" ref="pc:AccountType" minOccurs="0"/>
        </xs:sequence>
      </xs:complexType>
    </xs:element>
    <xs:element xmlns:xs="http://www.w3.org/2001/XMLSchema" type="xs:string" name="DisplayName"/>
    <xs:element xmlns:xs="http://www.w3.org/2001/XMLSchema" type="xs:string" name="AccountId"/>
    <xs:element xmlns:xs="http://www.w3.org/2001/XMLSchema" type="xs:string" name="AccountType"/>
    <xs:element xmlns:xs="http://www.w3.org/2001/XMLSchema" name="BDCAssociatedEntity">
      <xs:complexType xmlns:xs="http://www.w3.org/2001/XMLSchema">
        <xs:sequence xmlns:xs="http://www.w3.org/2001/XMLSchema">
          <xs:element xmlns:xs="http://www.w3.org/2001/XMLSchema" ref="pc:BDCEntity" maxOccurs="unbounded" minOccurs="0"/>
        </xs:sequence>
        <xs:attribute xmlns:xs="http://www.w3.org/2001/XMLSchema" ref="pc:EntityNamespace"/>
        <xs:attribute xmlns:xs="http://www.w3.org/2001/XMLSchema" ref="pc:EntityName"/>
        <xs:attribute xmlns:xs="http://www.w3.org/2001/XMLSchema" ref="pc:SystemInstanceName"/>
        <xs:attribute xmlns:xs="http://www.w3.org/2001/XMLSchema" ref="pc:AssociationName"/>
      </xs:complexType>
    </xs:element>
    <xs:attribute xmlns:xs="http://www.w3.org/2001/XMLSchema" type="xs:string" name="EntityNamespace"/>
    <xs:attribute xmlns:xs="http://www.w3.org/2001/XMLSchema" type="xs:string" name="EntityName"/>
    <xs:attribute xmlns:xs="http://www.w3.org/2001/XMLSchema" type="xs:string" name="SystemInstanceName"/>
    <xs:attribute xmlns:xs="http://www.w3.org/2001/XMLSchema" type="xs:string" name="AssociationName"/>
    <xs:element xmlns:xs="http://www.w3.org/2001/XMLSchema" name="BDCEntity">
      <xs:complexType xmlns:xs="http://www.w3.org/2001/XMLSchema">
        <xs:sequence xmlns:xs="http://www.w3.org/2001/XMLSchema">
          <xs:element xmlns:xs="http://www.w3.org/2001/XMLSchema" ref="pc:EntityDisplayName" minOccurs="0"/>
          <xs:element xmlns:xs="http://www.w3.org/2001/XMLSchema" ref="pc:EntityInstanceReference" minOccurs="0"/>
          <xs:element xmlns:xs="http://www.w3.org/2001/XMLSchema" ref="pc:EntityId1" minOccurs="0"/>
          <xs:element xmlns:xs="http://www.w3.org/2001/XMLSchema" ref="pc:EntityId2" minOccurs="0"/>
          <xs:element xmlns:xs="http://www.w3.org/2001/XMLSchema" ref="pc:EntityId3" minOccurs="0"/>
          <xs:element xmlns:xs="http://www.w3.org/2001/XMLSchema" ref="pc:EntityId4" minOccurs="0"/>
          <xs:element xmlns:xs="http://www.w3.org/2001/XMLSchema" ref="pc:EntityId5" minOccurs="0"/>
        </xs:sequence>
      </xs:complexType>
    </xs:element>
    <xs:element xmlns:xs="http://www.w3.org/2001/XMLSchema" type="xs:string" name="EntityDisplayName"/>
    <xs:element xmlns:xs="http://www.w3.org/2001/XMLSchema" type="xs:string" name="EntityInstanceReference"/>
    <xs:element xmlns:xs="http://www.w3.org/2001/XMLSchema" type="xs:string" name="EntityId1"/>
    <xs:element xmlns:xs="http://www.w3.org/2001/XMLSchema" type="xs:string" name="EntityId2"/>
    <xs:element xmlns:xs="http://www.w3.org/2001/XMLSchema" type="xs:string" name="EntityId3"/>
    <xs:element xmlns:xs="http://www.w3.org/2001/XMLSchema" type="xs:string" name="EntityId4"/>
    <xs:element xmlns:xs="http://www.w3.org/2001/XMLSchema" type="xs:string" name="EntityId5"/>
    <xs:element xmlns:xs="http://www.w3.org/2001/XMLSchema" name="Terms">
      <xs:complexType xmlns:xs="http://www.w3.org/2001/XMLSchema">
        <xs:sequence xmlns:xs="http://www.w3.org/2001/XMLSchema">
          <xs:element xmlns:xs="http://www.w3.org/2001/XMLSchema" ref="pc:TermInfo" maxOccurs="unbounded" minOccurs="0"/>
        </xs:sequence>
      </xs:complexType>
    </xs:element>
    <xs:element xmlns:xs="http://www.w3.org/2001/XMLSchema" name="TermInfo">
      <xs:complexType xmlns:xs="http://www.w3.org/2001/XMLSchema">
        <xs:sequence xmlns:xs="http://www.w3.org/2001/XMLSchema">
          <xs:element xmlns:xs="http://www.w3.org/2001/XMLSchema" ref="pc:TermName" minOccurs="0"/>
          <xs:element xmlns:xs="http://www.w3.org/2001/XMLSchema" ref="pc:TermId" minOccurs="0"/>
        </xs:sequence>
      </xs:complexType>
    </xs:element>
    <xs:element xmlns:xs="http://www.w3.org/2001/XMLSchema" type="xs:string" name="TermName"/>
    <xs:element xmlns:xs="http://www.w3.org/2001/XMLSchema" type="xs:string" name="TermId"/>
  </xs:schema>
</ct:contentTypeSchema>
</file>

<file path=customXml/item3.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4.xml><?xml version="1.0" encoding="utf-8"?>
<?mso-contentType ?>
<FormTemplates xmlns="http://schemas.microsoft.com/sharepoint/v3/contenttype/forms">
  <Display xmlns="http://schemas.microsoft.com/sharepoint/v3/contenttype/forms">DocumentLibraryForm</Display>
  <Edit xmlns="http://schemas.microsoft.com/sharepoint/v3/contenttype/forms">DocumentLibraryForm</Edit>
  <New xmlns="http://schemas.microsoft.com/sharepoint/v3/contenttype/forms">DocumentLibraryForm</New>
</FormTemplates>
</file>

<file path=customXml/item5.xml><?xml version="1.0" encoding="utf-8"?>
<b:Sources xmlns:b="http://schemas.openxmlformats.org/officeDocument/2006/bibliography" SelectedStyle="\APA.XSL" StyleName="APA Fifth Edition"/>
</file>

<file path=customXml/itemProps1.xml><?xml version="1.0" encoding="utf-8"?>
<ds:datastoreItem xmlns:ds="http://schemas.openxmlformats.org/officeDocument/2006/customXml" ds:itemID="{1557E3EF-DA61-43FE-B3E1-A76C7FED45B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95DFE93-4A8A-46D8-9239-5595BEB3D94A}">
  <ds:schemaRefs>
    <ds:schemaRef ds:uri="http://schemas.microsoft.com/office/2006/metadata/contentType"/>
    <ds:schemaRef ds:uri="http://schemas.microsoft.com/office/2006/metadata/properties/metaAttributes"/>
    <ds:schemaRef ds:uri="http://www.w3.org/2001/XMLSchema"/>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154F7A77-04B1-47C1-988E-E6F161159C3E}">
  <ds:schemaRefs>
    <ds:schemaRef ds:uri="http://schemas.microsoft.com/sharepoint/v3/contenttype/forms"/>
  </ds:schemaRefs>
</ds:datastoreItem>
</file>

<file path=customXml/itemProps5.xml><?xml version="1.0" encoding="utf-8"?>
<ds:datastoreItem xmlns:ds="http://schemas.openxmlformats.org/officeDocument/2006/customXml" ds:itemID="{EFD9E0B9-BD01-4B95-8035-89B1C1EDB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10</Pages>
  <Words>731</Words>
  <Characters>4171</Characters>
  <Application>Microsoft Office Word</Application>
  <DocSecurity>0</DocSecurity>
  <Lines>34</Lines>
  <Paragraphs>9</Paragraphs>
  <ScaleCrop>false</ScaleCrop>
  <Company>China</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02年杜范本稿</dc:title>
  <dc:creator>Yin Hao</dc:creator>
  <cp:lastModifiedBy>Administrator</cp:lastModifiedBy>
  <cp:revision>71</cp:revision>
  <cp:lastPrinted>2025-06-06T09:32:00Z</cp:lastPrinted>
  <dcterms:created xsi:type="dcterms:W3CDTF">2025-11-14T20:17:00Z</dcterms:created>
  <dcterms:modified xsi:type="dcterms:W3CDTF">2025-11-28T02:50:00Z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6B611771B114D4A0A40D29695DF4F771_43</vt:lpwstr>
  </property>
  <property fmtid="{D5CDD505-2E9C-101B-9397-08002B2CF9AE}" pid="4" name="KSOTemplateDocerSaveRecord">
    <vt:lpwstr>eyJoZGlkIjoiOTBjYmMwZGYxMDkxM2RiMTY5ZGU1OTE5NjA4NWEzOWMiLCJ1c2VySWQiOiI2MDAwMDE2MDgifQ==</vt:lpwstr>
  </property>
  <property fmtid="{D5CDD505-2E9C-101B-9397-08002B2CF9AE}" pid="5" name="ContentTypeId">
    <vt:lpwstr>0x01010078DDBEFA045553438AECA5D41CF16D52</vt:lpwstr>
  </property>
</Properties>
</file>