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3"/>
        <w:jc w:val="left"/>
        <w:spacing w:before="120" w:after="120" w:line="440" w:lineRule="exact"/>
        <w:rPr>
          <w:rFonts w:hint="eastAsia" w:ascii="Times New Roman" w:hAnsi="Times New Roman"/>
          <w:b/>
          <w:bCs/>
          <w:sz w:val="84"/>
          <w:szCs w:val="24"/>
        </w:rPr>
      </w:pPr>
      <w:r>
        <w:rPr>
          <w:rFonts w:hint="eastAsia" w:ascii="Times New Roman" w:hAnsi="Times New Roman"/>
          <w:b/>
          <w:bCs/>
          <w:sz w:val="84"/>
          <w:szCs w:val="24"/>
        </w:rPr>
      </w:r>
      <w:r/>
    </w:p>
    <w:p>
      <w:pPr>
        <w:pStyle w:val="883"/>
        <w:jc w:val="center"/>
        <w:spacing w:before="120" w:after="120" w:line="720" w:lineRule="auto"/>
        <w:rPr>
          <w:rFonts w:hint="eastAsia" w:ascii="Times New Roman" w:hAnsi="Times New Roman"/>
          <w:b/>
          <w:bCs/>
          <w:sz w:val="84"/>
          <w:szCs w:val="24"/>
        </w:rPr>
      </w:pPr>
      <w:r>
        <w:rPr>
          <w:rFonts w:hint="eastAsia" w:ascii="Times New Roman" w:hAnsi="Times New Roman"/>
          <w:b/>
          <w:bCs/>
          <w:sz w:val="84"/>
          <w:szCs w:val="24"/>
        </w:rPr>
        <w:t xml:space="preserve">招　标　文　件</w:t>
      </w:r>
      <w:r/>
    </w:p>
    <w:p>
      <w:pPr>
        <w:pStyle w:val="883"/>
        <w:ind w:firstLine="2249"/>
        <w:jc w:val="left"/>
        <w:spacing w:before="120" w:after="120" w:line="440" w:lineRule="exact"/>
        <w:rPr>
          <w:rFonts w:ascii="Times New Roman" w:hAnsi="Times New Roman"/>
          <w:b/>
          <w:bCs/>
          <w:sz w:val="32"/>
          <w:szCs w:val="24"/>
        </w:rPr>
      </w:pPr>
      <w:r>
        <w:rPr>
          <w:rFonts w:ascii="Times New Roman" w:hAnsi="Times New Roman"/>
          <w:b/>
          <w:bCs/>
          <w:sz w:val="32"/>
          <w:szCs w:val="24"/>
        </w:rPr>
      </w:r>
      <w:r/>
    </w:p>
    <w:p>
      <w:pPr>
        <w:pStyle w:val="883"/>
        <w:ind w:firstLine="2249"/>
        <w:jc w:val="left"/>
        <w:spacing w:before="120" w:after="120" w:line="440" w:lineRule="exact"/>
        <w:rPr>
          <w:rFonts w:hint="eastAsia" w:ascii="Times New Roman" w:hAnsi="Times New Roman"/>
          <w:b/>
          <w:bCs/>
          <w:sz w:val="32"/>
          <w:szCs w:val="24"/>
        </w:rPr>
      </w:pPr>
      <w:r>
        <w:rPr>
          <w:rFonts w:hint="eastAsia" w:ascii="Times New Roman" w:hAnsi="Times New Roman"/>
          <w:b/>
          <w:bCs/>
          <w:sz w:val="32"/>
          <w:szCs w:val="24"/>
        </w:rPr>
      </w:r>
      <w:r/>
    </w:p>
    <w:p>
      <w:pPr>
        <w:pStyle w:val="883"/>
        <w:ind w:firstLine="0"/>
        <w:jc w:val="left"/>
        <w:spacing w:before="120" w:after="120" w:line="360" w:lineRule="auto"/>
        <w:rPr>
          <w:rFonts w:hint="eastAsia" w:ascii="Times New Roman" w:hAnsi="Times New Roman"/>
          <w:b/>
          <w:bCs/>
          <w:sz w:val="32"/>
          <w:szCs w:val="24"/>
        </w:rPr>
      </w:pPr>
      <w:r>
        <w:rPr>
          <w:rFonts w:hint="eastAsia" w:ascii="Times New Roman" w:hAnsi="Times New Roman"/>
          <w:b/>
          <w:bCs/>
          <w:sz w:val="32"/>
          <w:szCs w:val="24"/>
        </w:rPr>
        <w:t xml:space="preserve">    项目编号：</w:t>
      </w:r>
      <w:r>
        <w:rPr>
          <w:rFonts w:ascii="Times New Roman" w:hAnsi="Times New Roman"/>
          <w:b/>
          <w:bCs/>
          <w:sz w:val="32"/>
          <w:szCs w:val="24"/>
        </w:rPr>
        <w:t xml:space="preserve">JSZC-320581-CSYT-G2024-0019</w:t>
      </w:r>
      <w:r>
        <w:rPr>
          <w:rFonts w:hint="eastAsia" w:ascii="Times New Roman" w:hAnsi="Times New Roman"/>
          <w:b/>
          <w:bCs/>
          <w:sz w:val="32"/>
          <w:szCs w:val="24"/>
        </w:rPr>
      </w:r>
      <w:r/>
    </w:p>
    <w:p>
      <w:pPr>
        <w:pStyle w:val="883"/>
        <w:ind w:firstLine="0"/>
        <w:spacing w:before="120" w:after="120" w:line="360" w:lineRule="auto"/>
        <w:rPr>
          <w:rFonts w:ascii="Times New Roman" w:hAnsi="Times New Roman"/>
          <w:b/>
          <w:bCs/>
          <w:sz w:val="32"/>
          <w:szCs w:val="24"/>
        </w:rPr>
      </w:pPr>
      <w:r>
        <w:rPr>
          <w:rFonts w:hint="eastAsia" w:ascii="Times New Roman" w:hAnsi="Times New Roman"/>
          <w:b/>
          <w:bCs/>
          <w:sz w:val="32"/>
          <w:szCs w:val="24"/>
        </w:rPr>
        <w:t xml:space="preserve">    项目名称：江苏省创新中心压电陶瓷和海洋互联网采购</w:t>
      </w:r>
      <w:r>
        <w:rPr>
          <w:rFonts w:ascii="Times New Roman" w:hAnsi="Times New Roman"/>
          <w:b/>
          <w:bCs/>
          <w:sz w:val="32"/>
          <w:szCs w:val="24"/>
        </w:rPr>
      </w:r>
      <w:r/>
    </w:p>
    <w:p>
      <w:pPr>
        <w:pStyle w:val="883"/>
        <w:ind w:firstLine="0"/>
        <w:jc w:val="left"/>
        <w:spacing w:before="120" w:after="120" w:line="360" w:lineRule="auto"/>
        <w:rPr>
          <w:rFonts w:hint="eastAsia" w:ascii="Times New Roman" w:hAnsi="Times New Roman"/>
          <w:b/>
          <w:bCs/>
          <w:sz w:val="32"/>
          <w:szCs w:val="24"/>
        </w:rPr>
      </w:pPr>
      <w:r>
        <w:rPr>
          <w:rFonts w:hint="eastAsia" w:ascii="Times New Roman" w:hAnsi="Times New Roman"/>
          <w:b/>
          <w:bCs/>
          <w:sz w:val="32"/>
          <w:szCs w:val="24"/>
        </w:rPr>
        <w:t xml:space="preserve">    项目属性：货物类项目</w:t>
      </w:r>
      <w:r/>
    </w:p>
    <w:p>
      <w:pPr>
        <w:pStyle w:val="883"/>
        <w:ind w:left="2100" w:hanging="2100"/>
        <w:spacing w:line="440" w:lineRule="exact"/>
        <w:rPr>
          <w:rFonts w:hint="eastAsia"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p>
    <w:p>
      <w:pPr>
        <w:pStyle w:val="883"/>
        <w:jc w:val="left"/>
        <w:spacing w:line="440" w:lineRule="exact"/>
        <w:rPr>
          <w:rFonts w:hint="eastAsia" w:ascii="Times New Roman" w:hAnsi="Times New Roman"/>
          <w:sz w:val="24"/>
          <w:szCs w:val="24"/>
        </w:rPr>
      </w:pPr>
      <w:r>
        <w:rPr>
          <w:rFonts w:hint="eastAsia" w:ascii="Times New Roman" w:hAnsi="Times New Roman"/>
          <w:sz w:val="24"/>
          <w:szCs w:val="24"/>
        </w:rPr>
      </w:r>
      <w:r/>
    </w:p>
    <w:p>
      <w:pPr>
        <w:pStyle w:val="883"/>
        <w:jc w:val="left"/>
        <w:spacing w:line="440" w:lineRule="exact"/>
        <w:rPr>
          <w:rFonts w:hint="eastAsia" w:ascii="Times New Roman" w:hAnsi="Times New Roman"/>
          <w:sz w:val="24"/>
          <w:szCs w:val="24"/>
        </w:rPr>
      </w:pPr>
      <w:r>
        <w:rPr>
          <w:rFonts w:hint="eastAsia" w:ascii="Times New Roman" w:hAnsi="Times New Roman"/>
          <w:sz w:val="24"/>
          <w:szCs w:val="24"/>
        </w:rPr>
      </w:r>
      <w:r/>
    </w:p>
    <w:p>
      <w:pPr>
        <w:pStyle w:val="883"/>
        <w:jc w:val="left"/>
        <w:spacing w:line="440" w:lineRule="exact"/>
        <w:rPr>
          <w:rFonts w:ascii="Times New Roman" w:hAnsi="Times New Roman"/>
          <w:sz w:val="24"/>
          <w:szCs w:val="24"/>
        </w:rPr>
      </w:pPr>
      <w:r>
        <w:rPr>
          <w:rFonts w:ascii="Times New Roman" w:hAnsi="Times New Roman"/>
          <w:sz w:val="24"/>
          <w:szCs w:val="24"/>
        </w:rPr>
      </w:r>
      <w:r/>
    </w:p>
    <w:p>
      <w:pPr>
        <w:pStyle w:val="883"/>
        <w:jc w:val="left"/>
        <w:spacing w:line="440" w:lineRule="exact"/>
        <w:rPr>
          <w:rFonts w:ascii="Times New Roman" w:hAnsi="Times New Roman"/>
          <w:sz w:val="24"/>
          <w:szCs w:val="24"/>
        </w:rPr>
      </w:pPr>
      <w:r>
        <w:rPr>
          <w:rFonts w:ascii="Times New Roman" w:hAnsi="Times New Roman"/>
          <w:sz w:val="24"/>
          <w:szCs w:val="24"/>
        </w:rPr>
      </w:r>
      <w:r/>
    </w:p>
    <w:p>
      <w:pPr>
        <w:pStyle w:val="883"/>
        <w:jc w:val="left"/>
        <w:spacing w:line="440" w:lineRule="exact"/>
        <w:rPr>
          <w:rFonts w:ascii="Times New Roman" w:hAnsi="Times New Roman"/>
          <w:sz w:val="24"/>
          <w:szCs w:val="24"/>
        </w:rPr>
      </w:pPr>
      <w:r>
        <w:rPr>
          <w:rFonts w:ascii="Times New Roman" w:hAnsi="Times New Roman"/>
          <w:sz w:val="24"/>
          <w:szCs w:val="24"/>
        </w:rPr>
      </w:r>
      <w:r/>
    </w:p>
    <w:p>
      <w:pPr>
        <w:pStyle w:val="883"/>
        <w:jc w:val="left"/>
        <w:spacing w:line="440" w:lineRule="exact"/>
        <w:rPr>
          <w:rFonts w:ascii="Times New Roman" w:hAnsi="Times New Roman"/>
          <w:sz w:val="24"/>
          <w:szCs w:val="24"/>
        </w:rPr>
      </w:pPr>
      <w:r>
        <w:rPr>
          <w:rFonts w:ascii="Times New Roman" w:hAnsi="Times New Roman"/>
          <w:sz w:val="24"/>
          <w:szCs w:val="24"/>
        </w:rPr>
      </w:r>
      <w:r/>
    </w:p>
    <w:p>
      <w:pPr>
        <w:pStyle w:val="883"/>
        <w:jc w:val="left"/>
        <w:spacing w:line="440" w:lineRule="exact"/>
        <w:rPr>
          <w:rFonts w:hint="eastAsia" w:ascii="Times New Roman" w:hAnsi="Times New Roman"/>
          <w:sz w:val="24"/>
          <w:szCs w:val="24"/>
        </w:rPr>
      </w:pPr>
      <w:r>
        <w:rPr>
          <w:rFonts w:hint="eastAsia" w:ascii="Times New Roman" w:hAnsi="Times New Roman"/>
          <w:sz w:val="24"/>
          <w:szCs w:val="24"/>
        </w:rPr>
      </w:r>
      <w:r/>
    </w:p>
    <w:p>
      <w:pPr>
        <w:pStyle w:val="883"/>
        <w:jc w:val="left"/>
        <w:spacing w:line="440" w:lineRule="exact"/>
        <w:rPr>
          <w:rFonts w:hint="eastAsia" w:ascii="Times New Roman" w:hAnsi="Times New Roman"/>
          <w:sz w:val="24"/>
          <w:szCs w:val="24"/>
        </w:rPr>
      </w:pPr>
      <w:r>
        <w:rPr>
          <w:rFonts w:hint="eastAsia" w:ascii="Times New Roman" w:hAnsi="Times New Roman"/>
          <w:sz w:val="24"/>
          <w:szCs w:val="24"/>
        </w:rPr>
      </w:r>
      <w:r/>
    </w:p>
    <w:p>
      <w:pPr>
        <w:pStyle w:val="883"/>
        <w:jc w:val="center"/>
        <w:spacing w:before="120" w:after="120" w:line="440" w:lineRule="exact"/>
        <w:rPr>
          <w:rFonts w:hint="eastAsia" w:ascii="Times New Roman" w:hAnsi="Times New Roman"/>
          <w:b/>
          <w:bCs/>
          <w:sz w:val="36"/>
          <w:szCs w:val="36"/>
        </w:rPr>
      </w:pPr>
      <w:r>
        <w:rPr>
          <w:rFonts w:ascii="Times New Roman" w:hAnsi="Times New Roman"/>
          <w:b/>
          <w:bCs/>
          <w:sz w:val="36"/>
          <w:szCs w:val="36"/>
        </w:rPr>
        <w:t xml:space="preserve">常熟市永拓工程咨询有限公司</w:t>
      </w:r>
      <w:r>
        <w:rPr>
          <w:rFonts w:hint="eastAsia" w:ascii="Times New Roman" w:hAnsi="Times New Roman"/>
          <w:b/>
          <w:bCs/>
          <w:sz w:val="36"/>
          <w:szCs w:val="36"/>
        </w:rPr>
      </w:r>
      <w:r/>
    </w:p>
    <w:p>
      <w:pPr>
        <w:pStyle w:val="883"/>
        <w:jc w:val="center"/>
        <w:spacing w:before="120" w:after="120" w:line="440" w:lineRule="exact"/>
        <w:rPr>
          <w:rFonts w:hint="eastAsia" w:ascii="Times New Roman" w:hAnsi="Times New Roman"/>
          <w:b/>
          <w:bCs/>
          <w:sz w:val="36"/>
          <w:szCs w:val="36"/>
        </w:rPr>
      </w:pPr>
      <w:r>
        <w:rPr>
          <w:rFonts w:ascii="Times New Roman" w:hAnsi="Times New Roman"/>
          <w:b/>
          <w:bCs/>
          <w:sz w:val="36"/>
          <w:szCs w:val="36"/>
        </w:rPr>
        <w:t xml:space="preserve">2024年</w:t>
      </w:r>
      <w:r>
        <w:rPr>
          <w:rFonts w:ascii="Times New Roman" w:hAnsi="Times New Roman"/>
          <w:b/>
          <w:bCs/>
          <w:sz w:val="36"/>
          <w:szCs w:val="36"/>
        </w:rPr>
        <w:t xml:space="preserve">6</w:t>
      </w:r>
      <w:r>
        <w:rPr>
          <w:rFonts w:ascii="Times New Roman" w:hAnsi="Times New Roman"/>
          <w:b/>
          <w:bCs/>
          <w:sz w:val="36"/>
          <w:szCs w:val="36"/>
        </w:rPr>
        <w:t xml:space="preserve">月</w:t>
      </w:r>
      <w:r>
        <w:rPr>
          <w:rFonts w:ascii="Times New Roman" w:hAnsi="Times New Roman"/>
          <w:b/>
          <w:bCs/>
          <w:sz w:val="36"/>
          <w:szCs w:val="36"/>
        </w:rPr>
        <w:t xml:space="preserve">14</w:t>
      </w:r>
      <w:r>
        <w:rPr>
          <w:rFonts w:ascii="Times New Roman" w:hAnsi="Times New Roman"/>
          <w:b/>
          <w:bCs/>
          <w:sz w:val="36"/>
          <w:szCs w:val="36"/>
        </w:rPr>
        <w:t xml:space="preserve">日</w:t>
      </w:r>
      <w:r>
        <w:rPr>
          <w:rFonts w:hint="eastAsia" w:ascii="Times New Roman" w:hAnsi="Times New Roman"/>
          <w:b/>
          <w:bCs/>
          <w:sz w:val="36"/>
          <w:szCs w:val="36"/>
        </w:rPr>
      </w:r>
      <w:r/>
    </w:p>
    <w:p>
      <w:pPr>
        <w:pStyle w:val="883"/>
        <w:jc w:val="left"/>
        <w:spacing w:before="120" w:after="120" w:line="440" w:lineRule="exact"/>
        <w:rPr>
          <w:rFonts w:hint="eastAsia" w:ascii="Times New Roman" w:hAnsi="Times New Roman"/>
          <w:sz w:val="24"/>
          <w:szCs w:val="24"/>
          <w:u w:val="single"/>
        </w:rPr>
      </w:pPr>
      <w:r>
        <w:rPr>
          <w:rFonts w:hint="eastAsia" w:ascii="Times New Roman" w:hAnsi="Times New Roman"/>
          <w:sz w:val="24"/>
          <w:szCs w:val="24"/>
        </w:rPr>
        <w:t xml:space="preserve">                        </w:t>
      </w:r>
      <w:r>
        <w:rPr>
          <w:rFonts w:hint="eastAsia" w:ascii="Times New Roman" w:hAnsi="Times New Roman"/>
          <w:sz w:val="24"/>
          <w:szCs w:val="24"/>
          <w:u w:val="single"/>
        </w:rPr>
      </w:r>
      <w:r/>
    </w:p>
    <w:p>
      <w:pPr>
        <w:pStyle w:val="1052"/>
        <w:ind w:firstLine="420"/>
        <w:jc w:val="center"/>
        <w:spacing w:line="440" w:lineRule="exact"/>
        <w:rPr>
          <w:rFonts w:ascii="Times New Roman" w:hAnsi="Times New Roman" w:eastAsia="宋体"/>
          <w:b/>
          <w:bCs/>
          <w:color w:val="000000"/>
        </w:rPr>
      </w:pPr>
      <w:r>
        <w:rPr>
          <w:rFonts w:ascii="Times New Roman" w:hAnsi="Times New Roman" w:eastAsia="宋体"/>
          <w:color w:val="000000"/>
          <w:szCs w:val="21"/>
        </w:rPr>
        <w:br w:type="page" w:clear="all"/>
      </w:r>
      <w:bookmarkStart w:id="0" w:name="_Toc120614210"/>
      <w:r/>
      <w:bookmarkStart w:id="1" w:name="_Toc16938516"/>
      <w:r/>
      <w:bookmarkStart w:id="2" w:name="_Toc20823272"/>
      <w:r/>
      <w:bookmarkStart w:id="3" w:name="_Toc523127445"/>
      <w:r/>
      <w:bookmarkStart w:id="4" w:name="_Toc479757206"/>
      <w:r/>
      <w:bookmarkStart w:id="5" w:name="_Toc513029200"/>
      <w:r>
        <w:rPr>
          <w:rFonts w:ascii="Times New Roman" w:hAnsi="Times New Roman" w:eastAsia="宋体"/>
          <w:b/>
          <w:bCs/>
          <w:color w:val="000000"/>
          <w:lang w:val="zh-CN"/>
        </w:rPr>
        <w:t xml:space="preserve">目</w:t>
      </w:r>
      <w:r>
        <w:rPr>
          <w:rFonts w:hint="eastAsia" w:ascii="Times New Roman" w:hAnsi="Times New Roman" w:eastAsia="宋体"/>
          <w:b/>
          <w:bCs/>
          <w:color w:val="000000"/>
          <w:lang w:val="zh-CN"/>
        </w:rPr>
        <w:t xml:space="preserve"> </w:t>
      </w:r>
      <w:r>
        <w:rPr>
          <w:rFonts w:ascii="Times New Roman" w:hAnsi="Times New Roman" w:eastAsia="宋体"/>
          <w:b/>
          <w:bCs/>
          <w:color w:val="000000"/>
          <w:lang w:val="zh-CN"/>
        </w:rPr>
        <w:t xml:space="preserve">录</w:t>
      </w:r>
      <w:r>
        <w:rPr>
          <w:rFonts w:ascii="Times New Roman" w:hAnsi="Times New Roman" w:eastAsia="宋体"/>
          <w:b/>
          <w:bCs/>
          <w:color w:val="000000"/>
        </w:rPr>
      </w:r>
      <w:r/>
    </w:p>
    <w:p>
      <w:pPr>
        <w:pStyle w:val="944"/>
        <w:rPr>
          <w:rFonts w:ascii="Times New Roman" w:hAnsi="Times New Roman"/>
          <w:caps w:val="0"/>
          <w:sz w:val="21"/>
          <w:szCs w:val="22"/>
          <w:lang w:val="en-US" w:eastAsia="zh-CN"/>
        </w:rPr>
      </w:pPr>
      <w:r>
        <w:rPr>
          <w:rFonts w:ascii="Times New Roman" w:hAnsi="Times New Roman"/>
          <w:lang w:val="en-US"/>
        </w:rPr>
        <w:fldChar w:fldCharType="begin"/>
      </w:r>
      <w:r>
        <w:rPr>
          <w:rFonts w:ascii="Times New Roman" w:hAnsi="Times New Roman"/>
        </w:rPr>
        <w:instrText xml:space="preserve"> TOC \o "1-3" \h \z \u </w:instrText>
      </w:r>
      <w:r>
        <w:rPr>
          <w:rFonts w:ascii="Times New Roman" w:hAnsi="Times New Roman"/>
          <w:lang w:val="en-US"/>
        </w:rPr>
        <w:fldChar w:fldCharType="separate"/>
      </w:r>
      <w:r>
        <w:rPr>
          <w:rStyle w:val="977"/>
          <w:rFonts w:ascii="Times New Roman" w:hAnsi="Times New Roman"/>
          <w:color w:val="000000"/>
        </w:rPr>
        <w:fldChar w:fldCharType="begin"/>
      </w:r>
      <w:r>
        <w:rPr>
          <w:rStyle w:val="977"/>
          <w:rFonts w:ascii="Times New Roman" w:hAnsi="Times New Roman"/>
          <w:color w:val="000000"/>
        </w:rPr>
        <w:instrText xml:space="preserve"> </w:instrText>
      </w:r>
      <w:r>
        <w:rPr>
          <w:rFonts w:ascii="Times New Roman" w:hAnsi="Times New Roman"/>
        </w:rPr>
        <w:instrText xml:space="preserve">HYPERLINK \l "_Toc167811556"</w:instrText>
      </w:r>
      <w:r>
        <w:rPr>
          <w:rStyle w:val="977"/>
          <w:rFonts w:ascii="Times New Roman" w:hAnsi="Times New Roman"/>
          <w:color w:val="000000"/>
        </w:rPr>
        <w:instrText xml:space="preserve"> </w:instrText>
      </w:r>
      <w:r>
        <w:rPr>
          <w:rStyle w:val="977"/>
          <w:rFonts w:ascii="Times New Roman" w:hAnsi="Times New Roman"/>
          <w:color w:val="000000"/>
        </w:rPr>
        <w:fldChar w:fldCharType="separate"/>
      </w:r>
      <w:r>
        <w:rPr>
          <w:rStyle w:val="977"/>
          <w:rFonts w:ascii="Times New Roman" w:hAnsi="Times New Roman"/>
          <w:b/>
          <w:color w:val="000000"/>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_Toc167811556 \h </w:instrText>
      </w:r>
      <w:r>
        <w:rPr>
          <w:rFonts w:ascii="Times New Roman" w:hAnsi="Times New Roman"/>
        </w:rPr>
        <w:fldChar w:fldCharType="separate"/>
      </w:r>
      <w:r>
        <w:rPr>
          <w:rFonts w:hint="eastAsia" w:ascii="Times New Roman" w:hAnsi="Times New Roman"/>
        </w:rPr>
        <w:t xml:space="preserve">３</w:t>
      </w:r>
      <w:r>
        <w:rPr>
          <w:rFonts w:ascii="Times New Roman" w:hAnsi="Times New Roman"/>
        </w:rPr>
        <w:fldChar w:fldCharType="end"/>
      </w:r>
      <w:r>
        <w:rPr>
          <w:rStyle w:val="977"/>
          <w:rFonts w:ascii="Times New Roman" w:hAnsi="Times New Roman"/>
          <w:color w:val="000000"/>
        </w:rPr>
        <w:fldChar w:fldCharType="end"/>
      </w:r>
      <w:r>
        <w:rPr>
          <w:rFonts w:ascii="Times New Roman" w:hAnsi="Times New Roman"/>
          <w:caps w:val="0"/>
          <w:sz w:val="21"/>
          <w:szCs w:val="22"/>
          <w:lang w:val="en-US" w:eastAsia="zh-CN"/>
        </w:rPr>
      </w:r>
      <w:r/>
    </w:p>
    <w:p>
      <w:pPr>
        <w:pStyle w:val="926"/>
        <w:tabs>
          <w:tab w:val="right" w:pos="8943" w:leader="dot"/>
        </w:tabs>
        <w:rPr>
          <w:i w:val="0"/>
          <w:iCs w:val="0"/>
          <w:szCs w:val="22"/>
        </w:rPr>
      </w:pPr>
      <w:r>
        <w:rPr>
          <w:rStyle w:val="977"/>
          <w:i/>
          <w:color w:val="000000"/>
        </w:rPr>
        <w:fldChar w:fldCharType="begin"/>
      </w:r>
      <w:r>
        <w:rPr>
          <w:rStyle w:val="977"/>
          <w:i/>
          <w:color w:val="000000"/>
        </w:rPr>
        <w:instrText xml:space="preserve"> </w:instrText>
      </w:r>
      <w:r>
        <w:rPr>
          <w:i w:val="0"/>
        </w:rPr>
        <w:instrText xml:space="preserve">HYPERLINK \l "_Toc167811557"</w:instrText>
      </w:r>
      <w:r>
        <w:rPr>
          <w:rStyle w:val="977"/>
          <w:i/>
          <w:color w:val="000000"/>
        </w:rPr>
        <w:instrText xml:space="preserve"> </w:instrText>
      </w:r>
      <w:r>
        <w:rPr>
          <w:rStyle w:val="977"/>
          <w:i/>
          <w:color w:val="000000"/>
        </w:rPr>
        <w:fldChar w:fldCharType="separate"/>
      </w:r>
      <w:r>
        <w:rPr>
          <w:rStyle w:val="977"/>
          <w:b/>
          <w:bCs/>
          <w:i/>
          <w:color w:val="000000"/>
        </w:rPr>
        <w:t xml:space="preserve">一、项目基本情况</w:t>
      </w:r>
      <w:r>
        <w:rPr>
          <w:i w:val="0"/>
        </w:rPr>
        <w:tab/>
      </w:r>
      <w:r>
        <w:rPr>
          <w:i w:val="0"/>
        </w:rPr>
        <w:fldChar w:fldCharType="begin"/>
      </w:r>
      <w:r>
        <w:rPr>
          <w:i w:val="0"/>
        </w:rPr>
        <w:instrText xml:space="preserve"> PAGEREF _Toc167811557 \h </w:instrText>
      </w:r>
      <w:r>
        <w:rPr>
          <w:i w:val="0"/>
        </w:rPr>
        <w:fldChar w:fldCharType="separate"/>
      </w:r>
      <w:r>
        <w:rPr>
          <w:rFonts w:hint="eastAsia"/>
          <w:i w:val="0"/>
        </w:rPr>
        <w:t xml:space="preserve">３</w:t>
      </w:r>
      <w:r>
        <w:rPr>
          <w:i w:val="0"/>
        </w:rPr>
        <w:fldChar w:fldCharType="end"/>
      </w:r>
      <w:r>
        <w:rPr>
          <w:rStyle w:val="977"/>
          <w:i/>
          <w:color w:val="000000"/>
        </w:rPr>
        <w:fldChar w:fldCharType="end"/>
      </w:r>
      <w:r>
        <w:rPr>
          <w:i w:val="0"/>
          <w:iCs w:val="0"/>
          <w:szCs w:val="22"/>
        </w:rPr>
      </w:r>
      <w:r/>
    </w:p>
    <w:p>
      <w:pPr>
        <w:pStyle w:val="926"/>
        <w:tabs>
          <w:tab w:val="right" w:pos="8943" w:leader="dot"/>
        </w:tabs>
        <w:rPr>
          <w:i w:val="0"/>
          <w:iCs w:val="0"/>
          <w:szCs w:val="22"/>
        </w:rPr>
      </w:pPr>
      <w:r>
        <w:rPr>
          <w:rStyle w:val="977"/>
          <w:i/>
          <w:color w:val="000000"/>
        </w:rPr>
        <w:fldChar w:fldCharType="begin"/>
      </w:r>
      <w:r>
        <w:rPr>
          <w:rStyle w:val="977"/>
          <w:i/>
          <w:color w:val="000000"/>
        </w:rPr>
        <w:instrText xml:space="preserve"> </w:instrText>
      </w:r>
      <w:r>
        <w:rPr>
          <w:i w:val="0"/>
        </w:rPr>
        <w:instrText xml:space="preserve">HYPERLINK \l "_Toc167811558"</w:instrText>
      </w:r>
      <w:r>
        <w:rPr>
          <w:rStyle w:val="977"/>
          <w:i/>
          <w:color w:val="000000"/>
        </w:rPr>
        <w:instrText xml:space="preserve"> </w:instrText>
      </w:r>
      <w:r>
        <w:rPr>
          <w:rStyle w:val="977"/>
          <w:i/>
          <w:color w:val="000000"/>
        </w:rPr>
        <w:fldChar w:fldCharType="separate"/>
      </w:r>
      <w:r>
        <w:rPr>
          <w:rStyle w:val="977"/>
          <w:b/>
          <w:bCs/>
          <w:i/>
          <w:color w:val="000000"/>
        </w:rPr>
        <w:t xml:space="preserve">二、申请人的资格要求</w:t>
      </w:r>
      <w:r>
        <w:rPr>
          <w:i w:val="0"/>
        </w:rPr>
        <w:tab/>
      </w:r>
      <w:r>
        <w:rPr>
          <w:i w:val="0"/>
        </w:rPr>
        <w:fldChar w:fldCharType="begin"/>
      </w:r>
      <w:r>
        <w:rPr>
          <w:i w:val="0"/>
        </w:rPr>
        <w:instrText xml:space="preserve"> PAGEREF _Toc167811558 \h </w:instrText>
      </w:r>
      <w:r>
        <w:rPr>
          <w:i w:val="0"/>
        </w:rPr>
        <w:fldChar w:fldCharType="separate"/>
      </w:r>
      <w:r>
        <w:rPr>
          <w:rFonts w:hint="eastAsia"/>
          <w:i w:val="0"/>
        </w:rPr>
        <w:t xml:space="preserve">３</w:t>
      </w:r>
      <w:r>
        <w:rPr>
          <w:i w:val="0"/>
        </w:rPr>
        <w:fldChar w:fldCharType="end"/>
      </w:r>
      <w:r>
        <w:rPr>
          <w:rStyle w:val="977"/>
          <w:i/>
          <w:color w:val="000000"/>
        </w:rPr>
        <w:fldChar w:fldCharType="end"/>
      </w:r>
      <w:r>
        <w:rPr>
          <w:i w:val="0"/>
          <w:iCs w:val="0"/>
          <w:szCs w:val="22"/>
        </w:rPr>
      </w:r>
      <w:r/>
    </w:p>
    <w:p>
      <w:pPr>
        <w:pStyle w:val="926"/>
        <w:tabs>
          <w:tab w:val="right" w:pos="8943" w:leader="dot"/>
        </w:tabs>
        <w:rPr>
          <w:i w:val="0"/>
          <w:iCs w:val="0"/>
          <w:szCs w:val="22"/>
        </w:rPr>
      </w:pPr>
      <w:r>
        <w:rPr>
          <w:rStyle w:val="977"/>
          <w:i/>
          <w:color w:val="000000"/>
        </w:rPr>
        <w:fldChar w:fldCharType="begin"/>
      </w:r>
      <w:r>
        <w:rPr>
          <w:rStyle w:val="977"/>
          <w:i/>
          <w:color w:val="000000"/>
        </w:rPr>
        <w:instrText xml:space="preserve"> </w:instrText>
      </w:r>
      <w:r>
        <w:rPr>
          <w:i w:val="0"/>
        </w:rPr>
        <w:instrText xml:space="preserve">HYPERLINK \l "_Toc167811559"</w:instrText>
      </w:r>
      <w:r>
        <w:rPr>
          <w:rStyle w:val="977"/>
          <w:i/>
          <w:color w:val="000000"/>
        </w:rPr>
        <w:instrText xml:space="preserve"> </w:instrText>
      </w:r>
      <w:r>
        <w:rPr>
          <w:rStyle w:val="977"/>
          <w:i/>
          <w:color w:val="000000"/>
        </w:rPr>
        <w:fldChar w:fldCharType="separate"/>
      </w:r>
      <w:r>
        <w:rPr>
          <w:rStyle w:val="977"/>
          <w:b/>
          <w:bCs/>
          <w:i/>
          <w:color w:val="000000"/>
        </w:rPr>
        <w:t xml:space="preserve">三、获取招标文件</w:t>
      </w:r>
      <w:r>
        <w:rPr>
          <w:i w:val="0"/>
        </w:rPr>
        <w:tab/>
      </w:r>
      <w:r>
        <w:rPr>
          <w:i w:val="0"/>
        </w:rPr>
        <w:fldChar w:fldCharType="begin"/>
      </w:r>
      <w:r>
        <w:rPr>
          <w:i w:val="0"/>
        </w:rPr>
        <w:instrText xml:space="preserve"> PAGEREF _Toc167811559 \h </w:instrText>
      </w:r>
      <w:r>
        <w:rPr>
          <w:i w:val="0"/>
        </w:rPr>
        <w:fldChar w:fldCharType="separate"/>
      </w:r>
      <w:r>
        <w:rPr>
          <w:rFonts w:hint="eastAsia"/>
          <w:i w:val="0"/>
        </w:rPr>
        <w:t xml:space="preserve">４</w:t>
      </w:r>
      <w:r>
        <w:rPr>
          <w:i w:val="0"/>
        </w:rPr>
        <w:fldChar w:fldCharType="end"/>
      </w:r>
      <w:r>
        <w:rPr>
          <w:rStyle w:val="977"/>
          <w:i/>
          <w:color w:val="000000"/>
        </w:rPr>
        <w:fldChar w:fldCharType="end"/>
      </w:r>
      <w:r>
        <w:rPr>
          <w:i w:val="0"/>
          <w:iCs w:val="0"/>
          <w:szCs w:val="22"/>
        </w:rPr>
      </w:r>
      <w:r/>
    </w:p>
    <w:p>
      <w:pPr>
        <w:pStyle w:val="926"/>
        <w:tabs>
          <w:tab w:val="right" w:pos="8943" w:leader="dot"/>
        </w:tabs>
        <w:rPr>
          <w:i w:val="0"/>
          <w:iCs w:val="0"/>
          <w:szCs w:val="22"/>
        </w:rPr>
      </w:pPr>
      <w:r>
        <w:rPr>
          <w:rStyle w:val="977"/>
          <w:i/>
          <w:color w:val="000000"/>
        </w:rPr>
        <w:fldChar w:fldCharType="begin"/>
      </w:r>
      <w:r>
        <w:rPr>
          <w:rStyle w:val="977"/>
          <w:i/>
          <w:color w:val="000000"/>
        </w:rPr>
        <w:instrText xml:space="preserve"> </w:instrText>
      </w:r>
      <w:r>
        <w:rPr>
          <w:i w:val="0"/>
        </w:rPr>
        <w:instrText xml:space="preserve">HYPERLINK \l "_Toc167811560"</w:instrText>
      </w:r>
      <w:r>
        <w:rPr>
          <w:rStyle w:val="977"/>
          <w:i/>
          <w:color w:val="000000"/>
        </w:rPr>
        <w:instrText xml:space="preserve"> </w:instrText>
      </w:r>
      <w:r>
        <w:rPr>
          <w:rStyle w:val="977"/>
          <w:i/>
          <w:color w:val="000000"/>
        </w:rPr>
        <w:fldChar w:fldCharType="separate"/>
      </w:r>
      <w:r>
        <w:rPr>
          <w:rStyle w:val="977"/>
          <w:b/>
          <w:bCs/>
          <w:i/>
          <w:color w:val="000000"/>
        </w:rPr>
        <w:t xml:space="preserve">四、提交投标文件截止时间、开标时间和地点</w:t>
      </w:r>
      <w:r>
        <w:rPr>
          <w:i w:val="0"/>
        </w:rPr>
        <w:tab/>
      </w:r>
      <w:r>
        <w:rPr>
          <w:i w:val="0"/>
        </w:rPr>
        <w:fldChar w:fldCharType="begin"/>
      </w:r>
      <w:r>
        <w:rPr>
          <w:i w:val="0"/>
        </w:rPr>
        <w:instrText xml:space="preserve"> PAGEREF _Toc167811560 \h </w:instrText>
      </w:r>
      <w:r>
        <w:rPr>
          <w:i w:val="0"/>
        </w:rPr>
        <w:fldChar w:fldCharType="separate"/>
      </w:r>
      <w:r>
        <w:rPr>
          <w:rFonts w:hint="eastAsia"/>
          <w:i w:val="0"/>
        </w:rPr>
        <w:t xml:space="preserve">４</w:t>
      </w:r>
      <w:r>
        <w:rPr>
          <w:i w:val="0"/>
        </w:rPr>
        <w:fldChar w:fldCharType="end"/>
      </w:r>
      <w:r>
        <w:rPr>
          <w:rStyle w:val="977"/>
          <w:i/>
          <w:color w:val="000000"/>
        </w:rPr>
        <w:fldChar w:fldCharType="end"/>
      </w:r>
      <w:r>
        <w:rPr>
          <w:i w:val="0"/>
          <w:iCs w:val="0"/>
          <w:szCs w:val="22"/>
        </w:rPr>
      </w:r>
      <w:r/>
    </w:p>
    <w:p>
      <w:pPr>
        <w:pStyle w:val="926"/>
        <w:tabs>
          <w:tab w:val="right" w:pos="8943" w:leader="dot"/>
        </w:tabs>
        <w:rPr>
          <w:i w:val="0"/>
          <w:iCs w:val="0"/>
          <w:szCs w:val="22"/>
        </w:rPr>
      </w:pPr>
      <w:r>
        <w:rPr>
          <w:rStyle w:val="977"/>
          <w:i/>
          <w:color w:val="000000"/>
        </w:rPr>
        <w:fldChar w:fldCharType="begin"/>
      </w:r>
      <w:r>
        <w:rPr>
          <w:rStyle w:val="977"/>
          <w:i/>
          <w:color w:val="000000"/>
        </w:rPr>
        <w:instrText xml:space="preserve"> </w:instrText>
      </w:r>
      <w:r>
        <w:rPr>
          <w:i w:val="0"/>
        </w:rPr>
        <w:instrText xml:space="preserve">HYPERLINK \l "_Toc167811561"</w:instrText>
      </w:r>
      <w:r>
        <w:rPr>
          <w:rStyle w:val="977"/>
          <w:i/>
          <w:color w:val="000000"/>
        </w:rPr>
        <w:instrText xml:space="preserve"> </w:instrText>
      </w:r>
      <w:r>
        <w:rPr>
          <w:rStyle w:val="977"/>
          <w:i/>
          <w:color w:val="000000"/>
        </w:rPr>
        <w:fldChar w:fldCharType="separate"/>
      </w:r>
      <w:r>
        <w:rPr>
          <w:rStyle w:val="977"/>
          <w:b/>
          <w:bCs/>
          <w:i/>
          <w:color w:val="000000"/>
        </w:rPr>
        <w:t xml:space="preserve">五、公告期限</w:t>
      </w:r>
      <w:r>
        <w:rPr>
          <w:i w:val="0"/>
        </w:rPr>
        <w:tab/>
      </w:r>
      <w:r>
        <w:rPr>
          <w:i w:val="0"/>
        </w:rPr>
        <w:fldChar w:fldCharType="begin"/>
      </w:r>
      <w:r>
        <w:rPr>
          <w:i w:val="0"/>
        </w:rPr>
        <w:instrText xml:space="preserve"> PAGEREF _Toc167811561 \h </w:instrText>
      </w:r>
      <w:r>
        <w:rPr>
          <w:i w:val="0"/>
        </w:rPr>
        <w:fldChar w:fldCharType="separate"/>
      </w:r>
      <w:r>
        <w:rPr>
          <w:rFonts w:hint="eastAsia"/>
          <w:i w:val="0"/>
        </w:rPr>
        <w:t xml:space="preserve">５</w:t>
      </w:r>
      <w:r>
        <w:rPr>
          <w:i w:val="0"/>
        </w:rPr>
        <w:fldChar w:fldCharType="end"/>
      </w:r>
      <w:r>
        <w:rPr>
          <w:rStyle w:val="977"/>
          <w:i/>
          <w:color w:val="000000"/>
        </w:rPr>
        <w:fldChar w:fldCharType="end"/>
      </w:r>
      <w:r>
        <w:rPr>
          <w:i w:val="0"/>
          <w:iCs w:val="0"/>
          <w:szCs w:val="22"/>
        </w:rPr>
      </w:r>
      <w:r/>
    </w:p>
    <w:p>
      <w:pPr>
        <w:pStyle w:val="926"/>
        <w:tabs>
          <w:tab w:val="right" w:pos="8943" w:leader="dot"/>
        </w:tabs>
        <w:rPr>
          <w:i w:val="0"/>
          <w:iCs w:val="0"/>
          <w:szCs w:val="22"/>
        </w:rPr>
      </w:pPr>
      <w:r>
        <w:rPr>
          <w:rStyle w:val="977"/>
          <w:i/>
          <w:color w:val="000000"/>
        </w:rPr>
        <w:fldChar w:fldCharType="begin"/>
      </w:r>
      <w:r>
        <w:rPr>
          <w:rStyle w:val="977"/>
          <w:i/>
          <w:color w:val="000000"/>
        </w:rPr>
        <w:instrText xml:space="preserve"> </w:instrText>
      </w:r>
      <w:r>
        <w:rPr>
          <w:i w:val="0"/>
        </w:rPr>
        <w:instrText xml:space="preserve">HYPERLINK \l "_Toc167811562"</w:instrText>
      </w:r>
      <w:r>
        <w:rPr>
          <w:rStyle w:val="977"/>
          <w:i/>
          <w:color w:val="000000"/>
        </w:rPr>
        <w:instrText xml:space="preserve"> </w:instrText>
      </w:r>
      <w:r>
        <w:rPr>
          <w:rStyle w:val="977"/>
          <w:i/>
          <w:color w:val="000000"/>
        </w:rPr>
        <w:fldChar w:fldCharType="separate"/>
      </w:r>
      <w:r>
        <w:rPr>
          <w:rStyle w:val="977"/>
          <w:b/>
          <w:bCs/>
          <w:i/>
          <w:color w:val="000000"/>
        </w:rPr>
        <w:t xml:space="preserve">六、其他补充事宜</w:t>
      </w:r>
      <w:r>
        <w:rPr>
          <w:i w:val="0"/>
        </w:rPr>
        <w:tab/>
      </w:r>
      <w:r>
        <w:rPr>
          <w:i w:val="0"/>
        </w:rPr>
        <w:fldChar w:fldCharType="begin"/>
      </w:r>
      <w:r>
        <w:rPr>
          <w:i w:val="0"/>
        </w:rPr>
        <w:instrText xml:space="preserve"> PAGEREF _Toc167811562 \h </w:instrText>
      </w:r>
      <w:r>
        <w:rPr>
          <w:i w:val="0"/>
        </w:rPr>
        <w:fldChar w:fldCharType="separate"/>
      </w:r>
      <w:r>
        <w:rPr>
          <w:rFonts w:hint="eastAsia"/>
          <w:i w:val="0"/>
        </w:rPr>
        <w:t xml:space="preserve">５</w:t>
      </w:r>
      <w:r>
        <w:rPr>
          <w:i w:val="0"/>
        </w:rPr>
        <w:fldChar w:fldCharType="end"/>
      </w:r>
      <w:r>
        <w:rPr>
          <w:rStyle w:val="977"/>
          <w:i/>
          <w:color w:val="000000"/>
        </w:rPr>
        <w:fldChar w:fldCharType="end"/>
      </w:r>
      <w:r>
        <w:rPr>
          <w:i w:val="0"/>
          <w:iCs w:val="0"/>
          <w:szCs w:val="22"/>
        </w:rPr>
      </w:r>
      <w:r/>
    </w:p>
    <w:p>
      <w:pPr>
        <w:pStyle w:val="926"/>
        <w:tabs>
          <w:tab w:val="right" w:pos="8943" w:leader="dot"/>
        </w:tabs>
        <w:rPr>
          <w:i w:val="0"/>
          <w:iCs w:val="0"/>
          <w:szCs w:val="22"/>
        </w:rPr>
      </w:pPr>
      <w:r>
        <w:rPr>
          <w:rStyle w:val="977"/>
          <w:i/>
          <w:color w:val="000000"/>
        </w:rPr>
        <w:fldChar w:fldCharType="begin"/>
      </w:r>
      <w:r>
        <w:rPr>
          <w:rStyle w:val="977"/>
          <w:i/>
          <w:color w:val="000000"/>
        </w:rPr>
        <w:instrText xml:space="preserve"> </w:instrText>
      </w:r>
      <w:r>
        <w:rPr>
          <w:i w:val="0"/>
        </w:rPr>
        <w:instrText xml:space="preserve">HYPERLINK \l "_Toc167811563"</w:instrText>
      </w:r>
      <w:r>
        <w:rPr>
          <w:rStyle w:val="977"/>
          <w:i/>
          <w:color w:val="000000"/>
        </w:rPr>
        <w:instrText xml:space="preserve"> </w:instrText>
      </w:r>
      <w:r>
        <w:rPr>
          <w:rStyle w:val="977"/>
          <w:i/>
          <w:color w:val="000000"/>
        </w:rPr>
        <w:fldChar w:fldCharType="separate"/>
      </w:r>
      <w:r>
        <w:rPr>
          <w:rStyle w:val="977"/>
          <w:b/>
          <w:bCs/>
          <w:i/>
          <w:color w:val="000000"/>
        </w:rPr>
        <w:t xml:space="preserve">七、本次招标联系事项</w:t>
      </w:r>
      <w:r>
        <w:rPr>
          <w:i w:val="0"/>
        </w:rPr>
        <w:tab/>
      </w:r>
      <w:r>
        <w:rPr>
          <w:i w:val="0"/>
        </w:rPr>
        <w:fldChar w:fldCharType="begin"/>
      </w:r>
      <w:r>
        <w:rPr>
          <w:i w:val="0"/>
        </w:rPr>
        <w:instrText xml:space="preserve"> PAGEREF _Toc167811563 \h </w:instrText>
      </w:r>
      <w:r>
        <w:rPr>
          <w:i w:val="0"/>
        </w:rPr>
        <w:fldChar w:fldCharType="separate"/>
      </w:r>
      <w:r>
        <w:rPr>
          <w:rFonts w:hint="eastAsia"/>
          <w:i w:val="0"/>
        </w:rPr>
        <w:t xml:space="preserve">５</w:t>
      </w:r>
      <w:r>
        <w:rPr>
          <w:i w:val="0"/>
        </w:rPr>
        <w:fldChar w:fldCharType="end"/>
      </w:r>
      <w:r>
        <w:rPr>
          <w:rStyle w:val="977"/>
          <w:i/>
          <w:color w:val="000000"/>
        </w:rPr>
        <w:fldChar w:fldCharType="end"/>
      </w:r>
      <w:r>
        <w:rPr>
          <w:i w:val="0"/>
          <w:iCs w:val="0"/>
          <w:szCs w:val="22"/>
        </w:rPr>
      </w:r>
      <w:r/>
    </w:p>
    <w:p>
      <w:pPr>
        <w:pStyle w:val="944"/>
        <w:rPr>
          <w:rFonts w:ascii="Times New Roman" w:hAnsi="Times New Roman"/>
          <w:caps w:val="0"/>
          <w:sz w:val="21"/>
          <w:szCs w:val="22"/>
          <w:lang w:val="en-US" w:eastAsia="zh-CN"/>
        </w:rPr>
      </w:pPr>
      <w:r>
        <w:rPr>
          <w:rStyle w:val="977"/>
          <w:rFonts w:ascii="Times New Roman" w:hAnsi="Times New Roman"/>
          <w:color w:val="000000"/>
        </w:rPr>
        <w:fldChar w:fldCharType="begin"/>
      </w:r>
      <w:r>
        <w:rPr>
          <w:rStyle w:val="977"/>
          <w:rFonts w:ascii="Times New Roman" w:hAnsi="Times New Roman"/>
          <w:color w:val="000000"/>
        </w:rPr>
        <w:instrText xml:space="preserve"> </w:instrText>
      </w:r>
      <w:r>
        <w:rPr>
          <w:rFonts w:ascii="Times New Roman" w:hAnsi="Times New Roman"/>
        </w:rPr>
        <w:instrText xml:space="preserve">HYPERLINK \l "_Toc167811564"</w:instrText>
      </w:r>
      <w:r>
        <w:rPr>
          <w:rStyle w:val="977"/>
          <w:rFonts w:ascii="Times New Roman" w:hAnsi="Times New Roman"/>
          <w:color w:val="000000"/>
        </w:rPr>
        <w:instrText xml:space="preserve"> </w:instrText>
      </w:r>
      <w:r>
        <w:rPr>
          <w:rStyle w:val="977"/>
          <w:rFonts w:ascii="Times New Roman" w:hAnsi="Times New Roman"/>
          <w:color w:val="000000"/>
        </w:rPr>
        <w:fldChar w:fldCharType="separate"/>
      </w:r>
      <w:r>
        <w:rPr>
          <w:rStyle w:val="977"/>
          <w:rFonts w:ascii="Times New Roman" w:hAnsi="Times New Roman"/>
          <w:b/>
          <w:color w:val="000000"/>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_Toc167811564 \h </w:instrText>
      </w:r>
      <w:r>
        <w:rPr>
          <w:rFonts w:ascii="Times New Roman" w:hAnsi="Times New Roman"/>
        </w:rPr>
        <w:fldChar w:fldCharType="separate"/>
      </w:r>
      <w:r>
        <w:rPr>
          <w:rFonts w:hint="eastAsia" w:ascii="Times New Roman" w:hAnsi="Times New Roman"/>
        </w:rPr>
        <w:t xml:space="preserve">７</w:t>
      </w:r>
      <w:r>
        <w:rPr>
          <w:rFonts w:ascii="Times New Roman" w:hAnsi="Times New Roman"/>
        </w:rPr>
        <w:fldChar w:fldCharType="end"/>
      </w:r>
      <w:r>
        <w:rPr>
          <w:rStyle w:val="977"/>
          <w:rFonts w:ascii="Times New Roman" w:hAnsi="Times New Roman"/>
          <w:color w:val="000000"/>
        </w:rPr>
        <w:fldChar w:fldCharType="end"/>
      </w:r>
      <w:r>
        <w:rPr>
          <w:rFonts w:ascii="Times New Roman" w:hAnsi="Times New Roman"/>
          <w:caps w:val="0"/>
          <w:sz w:val="21"/>
          <w:szCs w:val="22"/>
          <w:lang w:val="en-US" w:eastAsia="zh-CN"/>
        </w:rPr>
      </w:r>
      <w:r/>
    </w:p>
    <w:p>
      <w:pPr>
        <w:pStyle w:val="926"/>
        <w:tabs>
          <w:tab w:val="right" w:pos="8943" w:leader="dot"/>
        </w:tabs>
        <w:rPr>
          <w:i w:val="0"/>
          <w:iCs w:val="0"/>
          <w:szCs w:val="22"/>
        </w:rPr>
      </w:pPr>
      <w:r>
        <w:rPr>
          <w:rStyle w:val="977"/>
          <w:i/>
          <w:color w:val="000000"/>
        </w:rPr>
        <w:fldChar w:fldCharType="begin"/>
      </w:r>
      <w:r>
        <w:rPr>
          <w:rStyle w:val="977"/>
          <w:i/>
          <w:color w:val="000000"/>
        </w:rPr>
        <w:instrText xml:space="preserve"> </w:instrText>
      </w:r>
      <w:r>
        <w:rPr>
          <w:i w:val="0"/>
        </w:rPr>
        <w:instrText xml:space="preserve">HYPERLINK \l "_Toc167811565"</w:instrText>
      </w:r>
      <w:r>
        <w:rPr>
          <w:rStyle w:val="977"/>
          <w:i/>
          <w:color w:val="000000"/>
        </w:rPr>
        <w:instrText xml:space="preserve"> </w:instrText>
      </w:r>
      <w:r>
        <w:rPr>
          <w:rStyle w:val="977"/>
          <w:i/>
          <w:color w:val="000000"/>
        </w:rPr>
        <w:fldChar w:fldCharType="separate"/>
      </w:r>
      <w:r>
        <w:rPr>
          <w:rStyle w:val="977"/>
          <w:b/>
          <w:bCs/>
          <w:i/>
          <w:color w:val="000000"/>
        </w:rPr>
        <w:t xml:space="preserve">一、总则</w:t>
      </w:r>
      <w:r>
        <w:rPr>
          <w:i w:val="0"/>
        </w:rPr>
        <w:tab/>
      </w:r>
      <w:r>
        <w:rPr>
          <w:i w:val="0"/>
        </w:rPr>
        <w:fldChar w:fldCharType="begin"/>
      </w:r>
      <w:r>
        <w:rPr>
          <w:i w:val="0"/>
        </w:rPr>
        <w:instrText xml:space="preserve"> PAGEREF _Toc167811565 \h </w:instrText>
      </w:r>
      <w:r>
        <w:rPr>
          <w:i w:val="0"/>
        </w:rPr>
        <w:fldChar w:fldCharType="separate"/>
      </w:r>
      <w:r>
        <w:rPr>
          <w:rFonts w:hint="eastAsia"/>
          <w:i w:val="0"/>
        </w:rPr>
        <w:t xml:space="preserve">７</w:t>
      </w:r>
      <w:r>
        <w:rPr>
          <w:i w:val="0"/>
        </w:rPr>
        <w:fldChar w:fldCharType="end"/>
      </w:r>
      <w:r>
        <w:rPr>
          <w:rStyle w:val="977"/>
          <w:i/>
          <w:color w:val="000000"/>
        </w:rPr>
        <w:fldChar w:fldCharType="end"/>
      </w:r>
      <w:r>
        <w:rPr>
          <w:i w:val="0"/>
          <w:iCs w:val="0"/>
          <w:szCs w:val="22"/>
        </w:rPr>
      </w:r>
      <w:r/>
    </w:p>
    <w:p>
      <w:pPr>
        <w:pStyle w:val="926"/>
        <w:tabs>
          <w:tab w:val="right" w:pos="8943" w:leader="dot"/>
        </w:tabs>
        <w:rPr>
          <w:i w:val="0"/>
          <w:iCs w:val="0"/>
          <w:szCs w:val="22"/>
        </w:rPr>
      </w:pPr>
      <w:r>
        <w:rPr>
          <w:rStyle w:val="977"/>
          <w:i/>
          <w:color w:val="000000"/>
        </w:rPr>
        <w:fldChar w:fldCharType="begin"/>
      </w:r>
      <w:r>
        <w:rPr>
          <w:rStyle w:val="977"/>
          <w:i/>
          <w:color w:val="000000"/>
        </w:rPr>
        <w:instrText xml:space="preserve"> </w:instrText>
      </w:r>
      <w:r>
        <w:rPr>
          <w:i w:val="0"/>
        </w:rPr>
        <w:instrText xml:space="preserve">HYPERLINK \l "_Toc167811566"</w:instrText>
      </w:r>
      <w:r>
        <w:rPr>
          <w:rStyle w:val="977"/>
          <w:i/>
          <w:color w:val="000000"/>
        </w:rPr>
        <w:instrText xml:space="preserve"> </w:instrText>
      </w:r>
      <w:r>
        <w:rPr>
          <w:rStyle w:val="977"/>
          <w:i/>
          <w:color w:val="000000"/>
        </w:rPr>
        <w:fldChar w:fldCharType="separate"/>
      </w:r>
      <w:r>
        <w:rPr>
          <w:rStyle w:val="977"/>
          <w:b/>
          <w:bCs/>
          <w:i/>
          <w:color w:val="000000"/>
        </w:rPr>
        <w:t xml:space="preserve">二、招标文件</w:t>
      </w:r>
      <w:r>
        <w:rPr>
          <w:i w:val="0"/>
        </w:rPr>
        <w:tab/>
      </w:r>
      <w:r>
        <w:rPr>
          <w:i w:val="0"/>
        </w:rPr>
        <w:fldChar w:fldCharType="begin"/>
      </w:r>
      <w:r>
        <w:rPr>
          <w:i w:val="0"/>
        </w:rPr>
        <w:instrText xml:space="preserve"> PAGEREF _Toc167811566 \h </w:instrText>
      </w:r>
      <w:r>
        <w:rPr>
          <w:i w:val="0"/>
        </w:rPr>
        <w:fldChar w:fldCharType="separate"/>
      </w:r>
      <w:r>
        <w:rPr>
          <w:rFonts w:hint="eastAsia"/>
          <w:i w:val="0"/>
        </w:rPr>
        <w:t xml:space="preserve">８</w:t>
      </w:r>
      <w:r>
        <w:rPr>
          <w:i w:val="0"/>
        </w:rPr>
        <w:fldChar w:fldCharType="end"/>
      </w:r>
      <w:r>
        <w:rPr>
          <w:rStyle w:val="977"/>
          <w:i/>
          <w:color w:val="000000"/>
        </w:rPr>
        <w:fldChar w:fldCharType="end"/>
      </w:r>
      <w:r>
        <w:rPr>
          <w:i w:val="0"/>
          <w:iCs w:val="0"/>
          <w:szCs w:val="22"/>
        </w:rPr>
      </w:r>
      <w:r/>
    </w:p>
    <w:p>
      <w:pPr>
        <w:pStyle w:val="926"/>
        <w:tabs>
          <w:tab w:val="right" w:pos="8943" w:leader="dot"/>
        </w:tabs>
        <w:rPr>
          <w:i w:val="0"/>
          <w:iCs w:val="0"/>
          <w:szCs w:val="22"/>
        </w:rPr>
      </w:pPr>
      <w:r>
        <w:rPr>
          <w:rStyle w:val="977"/>
          <w:i/>
          <w:color w:val="000000"/>
        </w:rPr>
        <w:fldChar w:fldCharType="begin"/>
      </w:r>
      <w:r>
        <w:rPr>
          <w:rStyle w:val="977"/>
          <w:i/>
          <w:color w:val="000000"/>
        </w:rPr>
        <w:instrText xml:space="preserve"> </w:instrText>
      </w:r>
      <w:r>
        <w:rPr>
          <w:i w:val="0"/>
        </w:rPr>
        <w:instrText xml:space="preserve">HYPERLINK \l "_Toc167811567"</w:instrText>
      </w:r>
      <w:r>
        <w:rPr>
          <w:rStyle w:val="977"/>
          <w:i/>
          <w:color w:val="000000"/>
        </w:rPr>
        <w:instrText xml:space="preserve"> </w:instrText>
      </w:r>
      <w:r>
        <w:rPr>
          <w:rStyle w:val="977"/>
          <w:i/>
          <w:color w:val="000000"/>
        </w:rPr>
        <w:fldChar w:fldCharType="separate"/>
      </w:r>
      <w:r>
        <w:rPr>
          <w:rStyle w:val="977"/>
          <w:b/>
          <w:bCs/>
          <w:i/>
          <w:color w:val="000000"/>
        </w:rPr>
        <w:t xml:space="preserve">三、投标文件的编制</w:t>
      </w:r>
      <w:r>
        <w:rPr>
          <w:i w:val="0"/>
        </w:rPr>
        <w:tab/>
      </w:r>
      <w:r>
        <w:rPr>
          <w:i w:val="0"/>
        </w:rPr>
        <w:fldChar w:fldCharType="begin"/>
      </w:r>
      <w:r>
        <w:rPr>
          <w:i w:val="0"/>
        </w:rPr>
        <w:instrText xml:space="preserve"> PAGEREF _Toc167811567 \h </w:instrText>
      </w:r>
      <w:r>
        <w:rPr>
          <w:i w:val="0"/>
        </w:rPr>
        <w:fldChar w:fldCharType="separate"/>
      </w:r>
      <w:r>
        <w:rPr>
          <w:rFonts w:hint="eastAsia"/>
          <w:i w:val="0"/>
        </w:rPr>
        <w:t xml:space="preserve">８</w:t>
      </w:r>
      <w:r>
        <w:rPr>
          <w:i w:val="0"/>
        </w:rPr>
        <w:fldChar w:fldCharType="end"/>
      </w:r>
      <w:r>
        <w:rPr>
          <w:rStyle w:val="977"/>
          <w:i/>
          <w:color w:val="000000"/>
        </w:rPr>
        <w:fldChar w:fldCharType="end"/>
      </w:r>
      <w:r>
        <w:rPr>
          <w:i w:val="0"/>
          <w:iCs w:val="0"/>
          <w:szCs w:val="22"/>
        </w:rPr>
      </w:r>
      <w:r/>
    </w:p>
    <w:p>
      <w:pPr>
        <w:pStyle w:val="926"/>
        <w:tabs>
          <w:tab w:val="right" w:pos="8943" w:leader="dot"/>
        </w:tabs>
        <w:rPr>
          <w:i w:val="0"/>
          <w:iCs w:val="0"/>
          <w:szCs w:val="22"/>
        </w:rPr>
      </w:pPr>
      <w:r>
        <w:rPr>
          <w:rStyle w:val="977"/>
          <w:i/>
          <w:color w:val="000000"/>
        </w:rPr>
        <w:fldChar w:fldCharType="begin"/>
      </w:r>
      <w:r>
        <w:rPr>
          <w:rStyle w:val="977"/>
          <w:i/>
          <w:color w:val="000000"/>
        </w:rPr>
        <w:instrText xml:space="preserve"> </w:instrText>
      </w:r>
      <w:r>
        <w:rPr>
          <w:i w:val="0"/>
        </w:rPr>
        <w:instrText xml:space="preserve">HYPERLINK \l "_Toc167811568"</w:instrText>
      </w:r>
      <w:r>
        <w:rPr>
          <w:rStyle w:val="977"/>
          <w:i/>
          <w:color w:val="000000"/>
        </w:rPr>
        <w:instrText xml:space="preserve"> </w:instrText>
      </w:r>
      <w:r>
        <w:rPr>
          <w:rStyle w:val="977"/>
          <w:i/>
          <w:color w:val="000000"/>
        </w:rPr>
        <w:fldChar w:fldCharType="separate"/>
      </w:r>
      <w:r>
        <w:rPr>
          <w:rStyle w:val="977"/>
          <w:b/>
          <w:bCs/>
          <w:i/>
          <w:color w:val="000000"/>
        </w:rPr>
        <w:t xml:space="preserve">四、投标文件的递交</w:t>
      </w:r>
      <w:r>
        <w:rPr>
          <w:i w:val="0"/>
        </w:rPr>
        <w:tab/>
      </w:r>
      <w:r>
        <w:rPr>
          <w:i w:val="0"/>
        </w:rPr>
        <w:fldChar w:fldCharType="begin"/>
      </w:r>
      <w:r>
        <w:rPr>
          <w:i w:val="0"/>
        </w:rPr>
        <w:instrText xml:space="preserve"> PAGEREF _Toc167811568 \h </w:instrText>
      </w:r>
      <w:r>
        <w:rPr>
          <w:i w:val="0"/>
        </w:rPr>
        <w:fldChar w:fldCharType="separate"/>
      </w:r>
      <w:r>
        <w:rPr>
          <w:rFonts w:hint="eastAsia"/>
          <w:i w:val="0"/>
        </w:rPr>
        <w:t xml:space="preserve">１０</w:t>
      </w:r>
      <w:r>
        <w:rPr>
          <w:i w:val="0"/>
        </w:rPr>
        <w:fldChar w:fldCharType="end"/>
      </w:r>
      <w:r>
        <w:rPr>
          <w:rStyle w:val="977"/>
          <w:i/>
          <w:color w:val="000000"/>
        </w:rPr>
        <w:fldChar w:fldCharType="end"/>
      </w:r>
      <w:r>
        <w:rPr>
          <w:i w:val="0"/>
          <w:iCs w:val="0"/>
          <w:szCs w:val="22"/>
        </w:rPr>
      </w:r>
      <w:r/>
    </w:p>
    <w:p>
      <w:pPr>
        <w:pStyle w:val="926"/>
        <w:tabs>
          <w:tab w:val="right" w:pos="8943" w:leader="dot"/>
        </w:tabs>
        <w:rPr>
          <w:i w:val="0"/>
          <w:iCs w:val="0"/>
          <w:szCs w:val="22"/>
        </w:rPr>
      </w:pPr>
      <w:r>
        <w:rPr>
          <w:rStyle w:val="977"/>
          <w:i/>
          <w:color w:val="000000"/>
        </w:rPr>
        <w:fldChar w:fldCharType="begin"/>
      </w:r>
      <w:r>
        <w:rPr>
          <w:rStyle w:val="977"/>
          <w:i/>
          <w:color w:val="000000"/>
        </w:rPr>
        <w:instrText xml:space="preserve"> </w:instrText>
      </w:r>
      <w:r>
        <w:rPr>
          <w:i w:val="0"/>
        </w:rPr>
        <w:instrText xml:space="preserve">HYPERLINK \l "_Toc167811569"</w:instrText>
      </w:r>
      <w:r>
        <w:rPr>
          <w:rStyle w:val="977"/>
          <w:i/>
          <w:color w:val="000000"/>
        </w:rPr>
        <w:instrText xml:space="preserve"> </w:instrText>
      </w:r>
      <w:r>
        <w:rPr>
          <w:rStyle w:val="977"/>
          <w:i/>
          <w:color w:val="000000"/>
        </w:rPr>
        <w:fldChar w:fldCharType="separate"/>
      </w:r>
      <w:r>
        <w:rPr>
          <w:rStyle w:val="977"/>
          <w:b/>
          <w:bCs/>
          <w:i/>
          <w:color w:val="000000"/>
        </w:rPr>
        <w:t xml:space="preserve">五、开标与评标</w:t>
      </w:r>
      <w:r>
        <w:rPr>
          <w:i w:val="0"/>
        </w:rPr>
        <w:tab/>
      </w:r>
      <w:r>
        <w:rPr>
          <w:i w:val="0"/>
        </w:rPr>
        <w:fldChar w:fldCharType="begin"/>
      </w:r>
      <w:r>
        <w:rPr>
          <w:i w:val="0"/>
        </w:rPr>
        <w:instrText xml:space="preserve"> PAGEREF _Toc167811569 \h </w:instrText>
      </w:r>
      <w:r>
        <w:rPr>
          <w:i w:val="0"/>
        </w:rPr>
        <w:fldChar w:fldCharType="separate"/>
      </w:r>
      <w:r>
        <w:rPr>
          <w:rFonts w:hint="eastAsia"/>
          <w:i w:val="0"/>
        </w:rPr>
        <w:t xml:space="preserve">１１</w:t>
      </w:r>
      <w:r>
        <w:rPr>
          <w:i w:val="0"/>
        </w:rPr>
        <w:fldChar w:fldCharType="end"/>
      </w:r>
      <w:r>
        <w:rPr>
          <w:rStyle w:val="977"/>
          <w:i/>
          <w:color w:val="000000"/>
        </w:rPr>
        <w:fldChar w:fldCharType="end"/>
      </w:r>
      <w:r>
        <w:rPr>
          <w:i w:val="0"/>
          <w:iCs w:val="0"/>
          <w:szCs w:val="22"/>
        </w:rPr>
      </w:r>
      <w:r/>
    </w:p>
    <w:p>
      <w:pPr>
        <w:pStyle w:val="926"/>
        <w:tabs>
          <w:tab w:val="right" w:pos="8943" w:leader="dot"/>
        </w:tabs>
        <w:rPr>
          <w:i w:val="0"/>
          <w:iCs w:val="0"/>
          <w:szCs w:val="22"/>
        </w:rPr>
      </w:pPr>
      <w:r>
        <w:rPr>
          <w:rStyle w:val="977"/>
          <w:i/>
          <w:color w:val="000000"/>
        </w:rPr>
        <w:fldChar w:fldCharType="begin"/>
      </w:r>
      <w:r>
        <w:rPr>
          <w:rStyle w:val="977"/>
          <w:i/>
          <w:color w:val="000000"/>
        </w:rPr>
        <w:instrText xml:space="preserve"> </w:instrText>
      </w:r>
      <w:r>
        <w:rPr>
          <w:i w:val="0"/>
        </w:rPr>
        <w:instrText xml:space="preserve">HYPERLINK \l "_Toc167811570"</w:instrText>
      </w:r>
      <w:r>
        <w:rPr>
          <w:rStyle w:val="977"/>
          <w:i/>
          <w:color w:val="000000"/>
        </w:rPr>
        <w:instrText xml:space="preserve"> </w:instrText>
      </w:r>
      <w:r>
        <w:rPr>
          <w:rStyle w:val="977"/>
          <w:i/>
          <w:color w:val="000000"/>
        </w:rPr>
        <w:fldChar w:fldCharType="separate"/>
      </w:r>
      <w:r>
        <w:rPr>
          <w:rStyle w:val="977"/>
          <w:b/>
          <w:bCs/>
          <w:i/>
          <w:color w:val="000000"/>
        </w:rPr>
        <w:t xml:space="preserve">六、定标</w:t>
      </w:r>
      <w:r>
        <w:rPr>
          <w:i w:val="0"/>
        </w:rPr>
        <w:tab/>
      </w:r>
      <w:r>
        <w:rPr>
          <w:i w:val="0"/>
        </w:rPr>
        <w:fldChar w:fldCharType="begin"/>
      </w:r>
      <w:r>
        <w:rPr>
          <w:i w:val="0"/>
        </w:rPr>
        <w:instrText xml:space="preserve"> PAGEREF _Toc167811570 \h </w:instrText>
      </w:r>
      <w:r>
        <w:rPr>
          <w:i w:val="0"/>
        </w:rPr>
        <w:fldChar w:fldCharType="separate"/>
      </w:r>
      <w:r>
        <w:rPr>
          <w:rFonts w:hint="eastAsia"/>
          <w:i w:val="0"/>
        </w:rPr>
        <w:t xml:space="preserve">１５</w:t>
      </w:r>
      <w:r>
        <w:rPr>
          <w:i w:val="0"/>
        </w:rPr>
        <w:fldChar w:fldCharType="end"/>
      </w:r>
      <w:r>
        <w:rPr>
          <w:rStyle w:val="977"/>
          <w:i/>
          <w:color w:val="000000"/>
        </w:rPr>
        <w:fldChar w:fldCharType="end"/>
      </w:r>
      <w:r>
        <w:rPr>
          <w:i w:val="0"/>
          <w:iCs w:val="0"/>
          <w:szCs w:val="22"/>
        </w:rPr>
      </w:r>
      <w:r/>
    </w:p>
    <w:p>
      <w:pPr>
        <w:pStyle w:val="926"/>
        <w:tabs>
          <w:tab w:val="right" w:pos="8943" w:leader="dot"/>
        </w:tabs>
        <w:rPr>
          <w:i w:val="0"/>
          <w:iCs w:val="0"/>
          <w:szCs w:val="22"/>
        </w:rPr>
      </w:pPr>
      <w:r>
        <w:rPr>
          <w:rStyle w:val="977"/>
          <w:i/>
          <w:color w:val="000000"/>
        </w:rPr>
        <w:fldChar w:fldCharType="begin"/>
      </w:r>
      <w:r>
        <w:rPr>
          <w:rStyle w:val="977"/>
          <w:i/>
          <w:color w:val="000000"/>
        </w:rPr>
        <w:instrText xml:space="preserve"> </w:instrText>
      </w:r>
      <w:r>
        <w:rPr>
          <w:i w:val="0"/>
        </w:rPr>
        <w:instrText xml:space="preserve">HYPERLINK \l "_Toc167811571"</w:instrText>
      </w:r>
      <w:r>
        <w:rPr>
          <w:rStyle w:val="977"/>
          <w:i/>
          <w:color w:val="000000"/>
        </w:rPr>
        <w:instrText xml:space="preserve"> </w:instrText>
      </w:r>
      <w:r>
        <w:rPr>
          <w:rStyle w:val="977"/>
          <w:i/>
          <w:color w:val="000000"/>
        </w:rPr>
        <w:fldChar w:fldCharType="separate"/>
      </w:r>
      <w:r>
        <w:rPr>
          <w:rStyle w:val="977"/>
          <w:b/>
          <w:bCs/>
          <w:i/>
          <w:color w:val="000000"/>
        </w:rPr>
        <w:t xml:space="preserve">七、授予合同</w:t>
      </w:r>
      <w:r>
        <w:rPr>
          <w:i w:val="0"/>
        </w:rPr>
        <w:tab/>
      </w:r>
      <w:r>
        <w:rPr>
          <w:i w:val="0"/>
        </w:rPr>
        <w:fldChar w:fldCharType="begin"/>
      </w:r>
      <w:r>
        <w:rPr>
          <w:i w:val="0"/>
        </w:rPr>
        <w:instrText xml:space="preserve"> PAGEREF _Toc167811571 \h </w:instrText>
      </w:r>
      <w:r>
        <w:rPr>
          <w:i w:val="0"/>
        </w:rPr>
        <w:fldChar w:fldCharType="separate"/>
      </w:r>
      <w:r>
        <w:rPr>
          <w:rFonts w:hint="eastAsia"/>
          <w:i w:val="0"/>
        </w:rPr>
        <w:t xml:space="preserve">１７</w:t>
      </w:r>
      <w:r>
        <w:rPr>
          <w:i w:val="0"/>
        </w:rPr>
        <w:fldChar w:fldCharType="end"/>
      </w:r>
      <w:r>
        <w:rPr>
          <w:rStyle w:val="977"/>
          <w:i/>
          <w:color w:val="000000"/>
        </w:rPr>
        <w:fldChar w:fldCharType="end"/>
      </w:r>
      <w:r>
        <w:rPr>
          <w:i w:val="0"/>
          <w:iCs w:val="0"/>
          <w:szCs w:val="22"/>
        </w:rPr>
      </w:r>
      <w:r/>
    </w:p>
    <w:p>
      <w:pPr>
        <w:pStyle w:val="944"/>
        <w:rPr>
          <w:rFonts w:ascii="Times New Roman" w:hAnsi="Times New Roman"/>
          <w:caps w:val="0"/>
          <w:sz w:val="21"/>
          <w:szCs w:val="22"/>
          <w:lang w:val="en-US" w:eastAsia="zh-CN"/>
        </w:rPr>
      </w:pPr>
      <w:r>
        <w:rPr>
          <w:rStyle w:val="977"/>
          <w:rFonts w:ascii="Times New Roman" w:hAnsi="Times New Roman"/>
          <w:color w:val="000000"/>
        </w:rPr>
        <w:fldChar w:fldCharType="begin"/>
      </w:r>
      <w:r>
        <w:rPr>
          <w:rStyle w:val="977"/>
          <w:rFonts w:ascii="Times New Roman" w:hAnsi="Times New Roman"/>
          <w:color w:val="000000"/>
        </w:rPr>
        <w:instrText xml:space="preserve"> </w:instrText>
      </w:r>
      <w:r>
        <w:rPr>
          <w:rFonts w:ascii="Times New Roman" w:hAnsi="Times New Roman"/>
        </w:rPr>
        <w:instrText xml:space="preserve">HYPERLINK \l "_Toc167811572"</w:instrText>
      </w:r>
      <w:r>
        <w:rPr>
          <w:rStyle w:val="977"/>
          <w:rFonts w:ascii="Times New Roman" w:hAnsi="Times New Roman"/>
          <w:color w:val="000000"/>
        </w:rPr>
        <w:instrText xml:space="preserve"> </w:instrText>
      </w:r>
      <w:r>
        <w:rPr>
          <w:rStyle w:val="977"/>
          <w:rFonts w:ascii="Times New Roman" w:hAnsi="Times New Roman"/>
          <w:color w:val="000000"/>
        </w:rPr>
        <w:fldChar w:fldCharType="separate"/>
      </w:r>
      <w:r>
        <w:rPr>
          <w:rStyle w:val="977"/>
          <w:rFonts w:ascii="Times New Roman" w:hAnsi="Times New Roman"/>
          <w:b/>
          <w:color w:val="000000"/>
        </w:rPr>
        <w:t xml:space="preserve">第三章  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_Toc167811572 \h </w:instrText>
      </w:r>
      <w:r>
        <w:rPr>
          <w:rFonts w:ascii="Times New Roman" w:hAnsi="Times New Roman"/>
        </w:rPr>
        <w:fldChar w:fldCharType="separate"/>
      </w:r>
      <w:r>
        <w:rPr>
          <w:rFonts w:hint="eastAsia" w:ascii="Times New Roman" w:hAnsi="Times New Roman"/>
        </w:rPr>
        <w:t xml:space="preserve">１８</w:t>
      </w:r>
      <w:r>
        <w:rPr>
          <w:rFonts w:ascii="Times New Roman" w:hAnsi="Times New Roman"/>
        </w:rPr>
        <w:fldChar w:fldCharType="end"/>
      </w:r>
      <w:r>
        <w:rPr>
          <w:rStyle w:val="977"/>
          <w:rFonts w:ascii="Times New Roman" w:hAnsi="Times New Roman"/>
          <w:color w:val="000000"/>
        </w:rPr>
        <w:fldChar w:fldCharType="end"/>
      </w:r>
      <w:r>
        <w:rPr>
          <w:rFonts w:ascii="Times New Roman" w:hAnsi="Times New Roman"/>
          <w:caps w:val="0"/>
          <w:sz w:val="21"/>
          <w:szCs w:val="22"/>
          <w:lang w:val="en-US" w:eastAsia="zh-CN"/>
        </w:rPr>
      </w:r>
      <w:r/>
    </w:p>
    <w:p>
      <w:pPr>
        <w:pStyle w:val="944"/>
        <w:rPr>
          <w:rFonts w:ascii="Times New Roman" w:hAnsi="Times New Roman"/>
          <w:caps w:val="0"/>
          <w:sz w:val="21"/>
          <w:szCs w:val="22"/>
          <w:lang w:val="en-US" w:eastAsia="zh-CN"/>
        </w:rPr>
      </w:pPr>
      <w:r>
        <w:rPr>
          <w:rStyle w:val="977"/>
          <w:rFonts w:ascii="Times New Roman" w:hAnsi="Times New Roman"/>
          <w:color w:val="000000"/>
        </w:rPr>
        <w:fldChar w:fldCharType="begin"/>
      </w:r>
      <w:r>
        <w:rPr>
          <w:rStyle w:val="977"/>
          <w:rFonts w:ascii="Times New Roman" w:hAnsi="Times New Roman"/>
          <w:color w:val="000000"/>
        </w:rPr>
        <w:instrText xml:space="preserve"> </w:instrText>
      </w:r>
      <w:r>
        <w:rPr>
          <w:rFonts w:ascii="Times New Roman" w:hAnsi="Times New Roman"/>
        </w:rPr>
        <w:instrText xml:space="preserve">HYPERLINK \l "_Toc167811573"</w:instrText>
      </w:r>
      <w:r>
        <w:rPr>
          <w:rStyle w:val="977"/>
          <w:rFonts w:ascii="Times New Roman" w:hAnsi="Times New Roman"/>
          <w:color w:val="000000"/>
        </w:rPr>
        <w:instrText xml:space="preserve"> </w:instrText>
      </w:r>
      <w:r>
        <w:rPr>
          <w:rStyle w:val="977"/>
          <w:rFonts w:ascii="Times New Roman" w:hAnsi="Times New Roman"/>
          <w:color w:val="000000"/>
        </w:rPr>
        <w:fldChar w:fldCharType="separate"/>
      </w:r>
      <w:r>
        <w:rPr>
          <w:rStyle w:val="977"/>
          <w:rFonts w:ascii="Times New Roman" w:hAnsi="Times New Roman"/>
          <w:b/>
          <w:color w:val="000000"/>
        </w:rPr>
        <w:t xml:space="preserve">第四章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_Toc167811573 \h </w:instrText>
      </w:r>
      <w:r>
        <w:rPr>
          <w:rFonts w:ascii="Times New Roman" w:hAnsi="Times New Roman"/>
        </w:rPr>
        <w:fldChar w:fldCharType="separate"/>
      </w:r>
      <w:r>
        <w:rPr>
          <w:rFonts w:hint="eastAsia" w:ascii="Times New Roman" w:hAnsi="Times New Roman"/>
        </w:rPr>
        <w:t xml:space="preserve">２７</w:t>
      </w:r>
      <w:r>
        <w:rPr>
          <w:rFonts w:ascii="Times New Roman" w:hAnsi="Times New Roman"/>
        </w:rPr>
        <w:fldChar w:fldCharType="end"/>
      </w:r>
      <w:r>
        <w:rPr>
          <w:rStyle w:val="977"/>
          <w:rFonts w:ascii="Times New Roman" w:hAnsi="Times New Roman"/>
          <w:color w:val="000000"/>
        </w:rPr>
        <w:fldChar w:fldCharType="end"/>
      </w:r>
      <w:r>
        <w:rPr>
          <w:rFonts w:ascii="Times New Roman" w:hAnsi="Times New Roman"/>
          <w:caps w:val="0"/>
          <w:sz w:val="21"/>
          <w:szCs w:val="22"/>
          <w:lang w:val="en-US" w:eastAsia="zh-CN"/>
        </w:rPr>
      </w:r>
      <w:r/>
    </w:p>
    <w:p>
      <w:pPr>
        <w:pStyle w:val="957"/>
        <w:tabs>
          <w:tab w:val="right" w:pos="8943" w:leader="dot"/>
        </w:tabs>
        <w:rPr>
          <w:smallCaps w:val="0"/>
          <w:szCs w:val="22"/>
        </w:rPr>
      </w:pPr>
      <w:r>
        <w:rPr>
          <w:rStyle w:val="977"/>
          <w:color w:val="000000"/>
        </w:rPr>
        <w:fldChar w:fldCharType="begin"/>
      </w:r>
      <w:r>
        <w:rPr>
          <w:rStyle w:val="977"/>
          <w:color w:val="000000"/>
        </w:rPr>
        <w:instrText xml:space="preserve"> </w:instrText>
      </w:r>
      <w:r>
        <w:instrText xml:space="preserve">HYPERLINK \l "_Toc167811574"</w:instrText>
      </w:r>
      <w:r>
        <w:rPr>
          <w:rStyle w:val="977"/>
          <w:color w:val="000000"/>
        </w:rPr>
        <w:instrText xml:space="preserve"> </w:instrText>
      </w:r>
      <w:r>
        <w:rPr>
          <w:rStyle w:val="977"/>
          <w:color w:val="000000"/>
        </w:rPr>
        <w:fldChar w:fldCharType="separate"/>
      </w:r>
      <w:r>
        <w:rPr>
          <w:rStyle w:val="977"/>
          <w:b/>
          <w:bCs/>
          <w:color w:val="000000"/>
        </w:rPr>
        <w:t xml:space="preserve">分 包 号：第一包</w:t>
      </w:r>
      <w:r>
        <w:tab/>
      </w:r>
      <w:r>
        <w:fldChar w:fldCharType="begin"/>
      </w:r>
      <w:r>
        <w:instrText xml:space="preserve"> PAGEREF _Toc167811574 \h </w:instrText>
      </w:r>
      <w:r>
        <w:fldChar w:fldCharType="separate"/>
      </w:r>
      <w:r>
        <w:rPr>
          <w:rFonts w:hint="eastAsia"/>
        </w:rPr>
        <w:t xml:space="preserve">２７</w:t>
      </w:r>
      <w:r>
        <w:fldChar w:fldCharType="end"/>
      </w:r>
      <w:r>
        <w:rPr>
          <w:rStyle w:val="977"/>
          <w:color w:val="000000"/>
        </w:rPr>
        <w:fldChar w:fldCharType="end"/>
      </w:r>
      <w:r>
        <w:rPr>
          <w:smallCaps w:val="0"/>
          <w:szCs w:val="22"/>
        </w:rPr>
      </w:r>
      <w:r/>
    </w:p>
    <w:p>
      <w:pPr>
        <w:pStyle w:val="957"/>
        <w:tabs>
          <w:tab w:val="right" w:pos="8943" w:leader="dot"/>
        </w:tabs>
        <w:rPr>
          <w:smallCaps w:val="0"/>
          <w:szCs w:val="22"/>
        </w:rPr>
      </w:pPr>
      <w:r>
        <w:rPr>
          <w:rStyle w:val="977"/>
          <w:color w:val="000000"/>
        </w:rPr>
        <w:fldChar w:fldCharType="begin"/>
      </w:r>
      <w:r>
        <w:rPr>
          <w:rStyle w:val="977"/>
          <w:color w:val="000000"/>
        </w:rPr>
        <w:instrText xml:space="preserve"> </w:instrText>
      </w:r>
      <w:r>
        <w:instrText xml:space="preserve">HYPERLINK \l "_Toc167811575"</w:instrText>
      </w:r>
      <w:r>
        <w:rPr>
          <w:rStyle w:val="977"/>
          <w:color w:val="000000"/>
        </w:rPr>
        <w:instrText xml:space="preserve"> </w:instrText>
      </w:r>
      <w:r>
        <w:rPr>
          <w:rStyle w:val="977"/>
          <w:color w:val="000000"/>
        </w:rPr>
        <w:fldChar w:fldCharType="separate"/>
      </w:r>
      <w:r>
        <w:rPr>
          <w:rStyle w:val="977"/>
          <w:b/>
          <w:bCs/>
          <w:color w:val="000000"/>
        </w:rPr>
        <w:t xml:space="preserve">分包名称：压电陶瓷产线设备</w:t>
      </w:r>
      <w:r>
        <w:tab/>
      </w:r>
      <w:r>
        <w:fldChar w:fldCharType="begin"/>
      </w:r>
      <w:r>
        <w:instrText xml:space="preserve"> PAGEREF _Toc167811575 \h </w:instrText>
      </w:r>
      <w:r>
        <w:fldChar w:fldCharType="separate"/>
      </w:r>
      <w:r>
        <w:rPr>
          <w:rFonts w:hint="eastAsia"/>
        </w:rPr>
        <w:t xml:space="preserve">２７</w:t>
      </w:r>
      <w:r>
        <w:fldChar w:fldCharType="end"/>
      </w:r>
      <w:r>
        <w:rPr>
          <w:rStyle w:val="977"/>
          <w:color w:val="000000"/>
        </w:rPr>
        <w:fldChar w:fldCharType="end"/>
      </w:r>
      <w:r>
        <w:rPr>
          <w:smallCaps w:val="0"/>
          <w:szCs w:val="22"/>
        </w:rPr>
      </w:r>
      <w:r/>
    </w:p>
    <w:p>
      <w:pPr>
        <w:pStyle w:val="957"/>
        <w:tabs>
          <w:tab w:val="right" w:pos="8943" w:leader="dot"/>
        </w:tabs>
        <w:rPr>
          <w:smallCaps w:val="0"/>
          <w:szCs w:val="22"/>
        </w:rPr>
      </w:pPr>
      <w:r>
        <w:rPr>
          <w:rStyle w:val="977"/>
          <w:color w:val="000000"/>
        </w:rPr>
        <w:fldChar w:fldCharType="begin"/>
      </w:r>
      <w:r>
        <w:rPr>
          <w:rStyle w:val="977"/>
          <w:color w:val="000000"/>
        </w:rPr>
        <w:instrText xml:space="preserve"> </w:instrText>
      </w:r>
      <w:r>
        <w:instrText xml:space="preserve">HYPERLINK \l "_Toc167811576"</w:instrText>
      </w:r>
      <w:r>
        <w:rPr>
          <w:rStyle w:val="977"/>
          <w:color w:val="000000"/>
        </w:rPr>
        <w:instrText xml:space="preserve"> </w:instrText>
      </w:r>
      <w:r>
        <w:rPr>
          <w:rStyle w:val="977"/>
          <w:color w:val="000000"/>
        </w:rPr>
        <w:fldChar w:fldCharType="separate"/>
      </w:r>
      <w:r>
        <w:rPr>
          <w:rStyle w:val="977"/>
          <w:color w:val="000000"/>
        </w:rPr>
        <w:t xml:space="preserve">一、项目说明：</w:t>
      </w:r>
      <w:r>
        <w:tab/>
      </w:r>
      <w:r>
        <w:fldChar w:fldCharType="begin"/>
      </w:r>
      <w:r>
        <w:instrText xml:space="preserve"> PAGEREF _Toc167811576 \h </w:instrText>
      </w:r>
      <w:r>
        <w:fldChar w:fldCharType="separate"/>
      </w:r>
      <w:r>
        <w:rPr>
          <w:rFonts w:hint="eastAsia"/>
        </w:rPr>
        <w:t xml:space="preserve">２７</w:t>
      </w:r>
      <w:r>
        <w:fldChar w:fldCharType="end"/>
      </w:r>
      <w:r>
        <w:rPr>
          <w:rStyle w:val="977"/>
          <w:color w:val="000000"/>
        </w:rPr>
        <w:fldChar w:fldCharType="end"/>
      </w:r>
      <w:r>
        <w:rPr>
          <w:smallCaps w:val="0"/>
          <w:szCs w:val="22"/>
        </w:rPr>
      </w:r>
      <w:r/>
    </w:p>
    <w:p>
      <w:pPr>
        <w:pStyle w:val="957"/>
        <w:tabs>
          <w:tab w:val="right" w:pos="8943" w:leader="dot"/>
        </w:tabs>
        <w:rPr>
          <w:smallCaps w:val="0"/>
          <w:szCs w:val="22"/>
        </w:rPr>
      </w:pPr>
      <w:r>
        <w:rPr>
          <w:rStyle w:val="977"/>
          <w:color w:val="000000"/>
        </w:rPr>
        <w:fldChar w:fldCharType="begin"/>
      </w:r>
      <w:r>
        <w:rPr>
          <w:rStyle w:val="977"/>
          <w:color w:val="000000"/>
        </w:rPr>
        <w:instrText xml:space="preserve"> </w:instrText>
      </w:r>
      <w:r>
        <w:instrText xml:space="preserve">HYPERLINK \l "_Toc167811577"</w:instrText>
      </w:r>
      <w:r>
        <w:rPr>
          <w:rStyle w:val="977"/>
          <w:color w:val="000000"/>
        </w:rPr>
        <w:instrText xml:space="preserve"> </w:instrText>
      </w:r>
      <w:r>
        <w:rPr>
          <w:rStyle w:val="977"/>
          <w:color w:val="000000"/>
        </w:rPr>
        <w:fldChar w:fldCharType="separate"/>
      </w:r>
      <w:r>
        <w:rPr>
          <w:rStyle w:val="977"/>
          <w:color w:val="000000"/>
        </w:rPr>
        <w:t xml:space="preserve">二、货物清单：</w:t>
      </w:r>
      <w:r>
        <w:tab/>
      </w:r>
      <w:r>
        <w:fldChar w:fldCharType="begin"/>
      </w:r>
      <w:r>
        <w:instrText xml:space="preserve"> PAGEREF _Toc167811577 \h </w:instrText>
      </w:r>
      <w:r>
        <w:fldChar w:fldCharType="separate"/>
      </w:r>
      <w:r>
        <w:rPr>
          <w:rFonts w:hint="eastAsia"/>
        </w:rPr>
        <w:t xml:space="preserve">２７</w:t>
      </w:r>
      <w:r>
        <w:fldChar w:fldCharType="end"/>
      </w:r>
      <w:r>
        <w:rPr>
          <w:rStyle w:val="977"/>
          <w:color w:val="000000"/>
        </w:rPr>
        <w:fldChar w:fldCharType="end"/>
      </w:r>
      <w:r>
        <w:rPr>
          <w:smallCaps w:val="0"/>
          <w:szCs w:val="22"/>
        </w:rPr>
      </w:r>
      <w:r/>
    </w:p>
    <w:p>
      <w:pPr>
        <w:pStyle w:val="957"/>
        <w:tabs>
          <w:tab w:val="right" w:pos="8943" w:leader="dot"/>
        </w:tabs>
        <w:rPr>
          <w:smallCaps w:val="0"/>
          <w:szCs w:val="22"/>
        </w:rPr>
      </w:pPr>
      <w:r>
        <w:rPr>
          <w:rStyle w:val="977"/>
          <w:color w:val="000000"/>
        </w:rPr>
        <w:fldChar w:fldCharType="begin"/>
      </w:r>
      <w:r>
        <w:rPr>
          <w:rStyle w:val="977"/>
          <w:color w:val="000000"/>
        </w:rPr>
        <w:instrText xml:space="preserve"> </w:instrText>
      </w:r>
      <w:r>
        <w:instrText xml:space="preserve">HYPERLINK \l "_Toc167811578"</w:instrText>
      </w:r>
      <w:r>
        <w:rPr>
          <w:rStyle w:val="977"/>
          <w:color w:val="000000"/>
        </w:rPr>
        <w:instrText xml:space="preserve"> </w:instrText>
      </w:r>
      <w:r>
        <w:rPr>
          <w:rStyle w:val="977"/>
          <w:color w:val="000000"/>
        </w:rPr>
        <w:fldChar w:fldCharType="separate"/>
      </w:r>
      <w:r>
        <w:rPr>
          <w:rStyle w:val="977"/>
          <w:color w:val="000000"/>
        </w:rPr>
        <w:t xml:space="preserve">三、技术性能参数要求：</w:t>
      </w:r>
      <w:r>
        <w:tab/>
      </w:r>
      <w:r>
        <w:fldChar w:fldCharType="begin"/>
      </w:r>
      <w:r>
        <w:instrText xml:space="preserve"> PAGEREF _Toc167811578 \h </w:instrText>
      </w:r>
      <w:r>
        <w:fldChar w:fldCharType="separate"/>
      </w:r>
      <w:r>
        <w:rPr>
          <w:rFonts w:hint="eastAsia"/>
        </w:rPr>
        <w:t xml:space="preserve">２８</w:t>
      </w:r>
      <w:r>
        <w:fldChar w:fldCharType="end"/>
      </w:r>
      <w:r>
        <w:rPr>
          <w:rStyle w:val="977"/>
          <w:color w:val="000000"/>
        </w:rPr>
        <w:fldChar w:fldCharType="end"/>
      </w:r>
      <w:r>
        <w:rPr>
          <w:smallCaps w:val="0"/>
          <w:szCs w:val="22"/>
        </w:rPr>
      </w:r>
      <w:r/>
    </w:p>
    <w:p>
      <w:pPr>
        <w:pStyle w:val="957"/>
        <w:tabs>
          <w:tab w:val="right" w:pos="8943" w:leader="dot"/>
        </w:tabs>
        <w:rPr>
          <w:smallCaps w:val="0"/>
          <w:szCs w:val="22"/>
        </w:rPr>
      </w:pPr>
      <w:r>
        <w:rPr>
          <w:rStyle w:val="977"/>
          <w:color w:val="000000"/>
        </w:rPr>
        <w:fldChar w:fldCharType="begin"/>
      </w:r>
      <w:r>
        <w:rPr>
          <w:rStyle w:val="977"/>
          <w:color w:val="000000"/>
        </w:rPr>
        <w:instrText xml:space="preserve"> </w:instrText>
      </w:r>
      <w:r>
        <w:instrText xml:space="preserve">HYPERLINK \l "_Toc167811579"</w:instrText>
      </w:r>
      <w:r>
        <w:rPr>
          <w:rStyle w:val="977"/>
          <w:color w:val="000000"/>
        </w:rPr>
        <w:instrText xml:space="preserve"> </w:instrText>
      </w:r>
      <w:r>
        <w:rPr>
          <w:rStyle w:val="977"/>
          <w:color w:val="000000"/>
        </w:rPr>
        <w:fldChar w:fldCharType="separate"/>
      </w:r>
      <w:r>
        <w:rPr>
          <w:rStyle w:val="977"/>
          <w:color w:val="000000"/>
        </w:rPr>
        <w:t xml:space="preserve">四、投标报价要求：</w:t>
      </w:r>
      <w:r>
        <w:tab/>
      </w:r>
      <w:r>
        <w:fldChar w:fldCharType="begin"/>
      </w:r>
      <w:r>
        <w:instrText xml:space="preserve"> PAGEREF _Toc167811579 \h </w:instrText>
      </w:r>
      <w:r>
        <w:fldChar w:fldCharType="separate"/>
      </w:r>
      <w:r>
        <w:rPr>
          <w:rFonts w:hint="eastAsia"/>
        </w:rPr>
        <w:t xml:space="preserve">２９</w:t>
      </w:r>
      <w:r>
        <w:fldChar w:fldCharType="end"/>
      </w:r>
      <w:r>
        <w:rPr>
          <w:rStyle w:val="977"/>
          <w:color w:val="000000"/>
        </w:rPr>
        <w:fldChar w:fldCharType="end"/>
      </w:r>
      <w:r>
        <w:rPr>
          <w:smallCaps w:val="0"/>
          <w:szCs w:val="22"/>
        </w:rPr>
      </w:r>
      <w:r/>
    </w:p>
    <w:p>
      <w:pPr>
        <w:pStyle w:val="957"/>
        <w:tabs>
          <w:tab w:val="right" w:pos="8943" w:leader="dot"/>
        </w:tabs>
        <w:rPr>
          <w:smallCaps w:val="0"/>
          <w:szCs w:val="22"/>
        </w:rPr>
      </w:pPr>
      <w:r>
        <w:rPr>
          <w:rStyle w:val="977"/>
          <w:color w:val="000000"/>
        </w:rPr>
        <w:fldChar w:fldCharType="begin"/>
      </w:r>
      <w:r>
        <w:rPr>
          <w:rStyle w:val="977"/>
          <w:color w:val="000000"/>
        </w:rPr>
        <w:instrText xml:space="preserve"> </w:instrText>
      </w:r>
      <w:r>
        <w:instrText xml:space="preserve">HYPERLINK \l "_Toc167811580"</w:instrText>
      </w:r>
      <w:r>
        <w:rPr>
          <w:rStyle w:val="977"/>
          <w:color w:val="000000"/>
        </w:rPr>
        <w:instrText xml:space="preserve"> </w:instrText>
      </w:r>
      <w:r>
        <w:rPr>
          <w:rStyle w:val="977"/>
          <w:color w:val="000000"/>
        </w:rPr>
        <w:fldChar w:fldCharType="separate"/>
      </w:r>
      <w:r>
        <w:rPr>
          <w:rStyle w:val="977"/>
          <w:color w:val="000000"/>
        </w:rPr>
        <w:t xml:space="preserve">五、售后服务及其他要求：</w:t>
      </w:r>
      <w:r>
        <w:tab/>
      </w:r>
      <w:r>
        <w:fldChar w:fldCharType="begin"/>
      </w:r>
      <w:r>
        <w:instrText xml:space="preserve"> PAGEREF _Toc167811580 \h </w:instrText>
      </w:r>
      <w:r>
        <w:fldChar w:fldCharType="separate"/>
      </w:r>
      <w:r>
        <w:rPr>
          <w:rFonts w:hint="eastAsia"/>
        </w:rPr>
        <w:t xml:space="preserve">２９</w:t>
      </w:r>
      <w:r>
        <w:fldChar w:fldCharType="end"/>
      </w:r>
      <w:r>
        <w:rPr>
          <w:rStyle w:val="977"/>
          <w:color w:val="000000"/>
        </w:rPr>
        <w:fldChar w:fldCharType="end"/>
      </w:r>
      <w:r>
        <w:rPr>
          <w:smallCaps w:val="0"/>
          <w:szCs w:val="22"/>
        </w:rPr>
      </w:r>
      <w:r/>
    </w:p>
    <w:p>
      <w:pPr>
        <w:pStyle w:val="957"/>
        <w:tabs>
          <w:tab w:val="right" w:pos="8943" w:leader="dot"/>
        </w:tabs>
        <w:rPr>
          <w:smallCaps w:val="0"/>
          <w:szCs w:val="22"/>
        </w:rPr>
      </w:pPr>
      <w:r>
        <w:rPr>
          <w:rStyle w:val="977"/>
          <w:color w:val="000000"/>
        </w:rPr>
        <w:fldChar w:fldCharType="begin"/>
      </w:r>
      <w:r>
        <w:rPr>
          <w:rStyle w:val="977"/>
          <w:color w:val="000000"/>
        </w:rPr>
        <w:instrText xml:space="preserve"> </w:instrText>
      </w:r>
      <w:r>
        <w:instrText xml:space="preserve">HYPERLINK \l "_Toc167811581"</w:instrText>
      </w:r>
      <w:r>
        <w:rPr>
          <w:rStyle w:val="977"/>
          <w:color w:val="000000"/>
        </w:rPr>
        <w:instrText xml:space="preserve"> </w:instrText>
      </w:r>
      <w:r>
        <w:rPr>
          <w:rStyle w:val="977"/>
          <w:color w:val="000000"/>
        </w:rPr>
        <w:fldChar w:fldCharType="separate"/>
      </w:r>
      <w:r>
        <w:rPr>
          <w:rStyle w:val="977"/>
          <w:color w:val="000000"/>
        </w:rPr>
        <w:t xml:space="preserve">六、交货验收：</w:t>
      </w:r>
      <w:r>
        <w:tab/>
      </w:r>
      <w:r>
        <w:fldChar w:fldCharType="begin"/>
      </w:r>
      <w:r>
        <w:instrText xml:space="preserve"> PAGEREF _Toc167811581 \h </w:instrText>
      </w:r>
      <w:r>
        <w:fldChar w:fldCharType="separate"/>
      </w:r>
      <w:r>
        <w:rPr>
          <w:rFonts w:hint="eastAsia"/>
        </w:rPr>
        <w:t xml:space="preserve">３０</w:t>
      </w:r>
      <w:r>
        <w:fldChar w:fldCharType="end"/>
      </w:r>
      <w:r>
        <w:rPr>
          <w:rStyle w:val="977"/>
          <w:color w:val="000000"/>
        </w:rPr>
        <w:fldChar w:fldCharType="end"/>
      </w:r>
      <w:r>
        <w:rPr>
          <w:smallCaps w:val="0"/>
          <w:szCs w:val="22"/>
        </w:rPr>
      </w:r>
      <w:r/>
    </w:p>
    <w:p>
      <w:pPr>
        <w:pStyle w:val="957"/>
        <w:tabs>
          <w:tab w:val="right" w:pos="8943" w:leader="dot"/>
        </w:tabs>
        <w:rPr>
          <w:smallCaps w:val="0"/>
          <w:szCs w:val="22"/>
        </w:rPr>
      </w:pPr>
      <w:r>
        <w:rPr>
          <w:rStyle w:val="977"/>
          <w:color w:val="000000"/>
        </w:rPr>
        <w:fldChar w:fldCharType="begin"/>
      </w:r>
      <w:r>
        <w:rPr>
          <w:rStyle w:val="977"/>
          <w:color w:val="000000"/>
        </w:rPr>
        <w:instrText xml:space="preserve"> </w:instrText>
      </w:r>
      <w:r>
        <w:instrText xml:space="preserve">HYPERLINK \l "_Toc167811582"</w:instrText>
      </w:r>
      <w:r>
        <w:rPr>
          <w:rStyle w:val="977"/>
          <w:color w:val="000000"/>
        </w:rPr>
        <w:instrText xml:space="preserve"> </w:instrText>
      </w:r>
      <w:r>
        <w:rPr>
          <w:rStyle w:val="977"/>
          <w:color w:val="000000"/>
        </w:rPr>
        <w:fldChar w:fldCharType="separate"/>
      </w:r>
      <w:r>
        <w:rPr>
          <w:rStyle w:val="977"/>
          <w:color w:val="000000"/>
        </w:rPr>
        <w:t xml:space="preserve">七、其他：</w:t>
      </w:r>
      <w:r>
        <w:tab/>
      </w:r>
      <w:r>
        <w:fldChar w:fldCharType="begin"/>
      </w:r>
      <w:r>
        <w:instrText xml:space="preserve"> PAGEREF _Toc167811582 \h </w:instrText>
      </w:r>
      <w:r>
        <w:fldChar w:fldCharType="separate"/>
      </w:r>
      <w:r>
        <w:rPr>
          <w:rFonts w:hint="eastAsia"/>
        </w:rPr>
        <w:t xml:space="preserve">３０</w:t>
      </w:r>
      <w:r>
        <w:fldChar w:fldCharType="end"/>
      </w:r>
      <w:r>
        <w:rPr>
          <w:rStyle w:val="977"/>
          <w:color w:val="000000"/>
        </w:rPr>
        <w:fldChar w:fldCharType="end"/>
      </w:r>
      <w:r>
        <w:rPr>
          <w:smallCaps w:val="0"/>
          <w:szCs w:val="22"/>
        </w:rPr>
      </w:r>
      <w:r/>
    </w:p>
    <w:p>
      <w:pPr>
        <w:pStyle w:val="957"/>
        <w:tabs>
          <w:tab w:val="right" w:pos="8943" w:leader="dot"/>
        </w:tabs>
        <w:rPr>
          <w:smallCaps w:val="0"/>
          <w:szCs w:val="22"/>
        </w:rPr>
      </w:pPr>
      <w:r>
        <w:rPr>
          <w:rStyle w:val="977"/>
          <w:color w:val="000000"/>
        </w:rPr>
        <w:fldChar w:fldCharType="begin"/>
      </w:r>
      <w:r>
        <w:rPr>
          <w:rStyle w:val="977"/>
          <w:color w:val="000000"/>
        </w:rPr>
        <w:instrText xml:space="preserve"> </w:instrText>
      </w:r>
      <w:r>
        <w:instrText xml:space="preserve">HYPERLINK \l "_Toc167811583"</w:instrText>
      </w:r>
      <w:r>
        <w:rPr>
          <w:rStyle w:val="977"/>
          <w:color w:val="000000"/>
        </w:rPr>
        <w:instrText xml:space="preserve"> </w:instrText>
      </w:r>
      <w:r>
        <w:rPr>
          <w:rStyle w:val="977"/>
          <w:color w:val="000000"/>
        </w:rPr>
        <w:fldChar w:fldCharType="separate"/>
      </w:r>
      <w:r>
        <w:rPr>
          <w:rStyle w:val="977"/>
          <w:b/>
          <w:bCs/>
          <w:color w:val="000000"/>
        </w:rPr>
        <w:t xml:space="preserve">分 包 号：第二包</w:t>
      </w:r>
      <w:r>
        <w:tab/>
      </w:r>
      <w:r>
        <w:fldChar w:fldCharType="begin"/>
      </w:r>
      <w:r>
        <w:instrText xml:space="preserve"> PAGEREF _Toc167811583 \h </w:instrText>
      </w:r>
      <w:r>
        <w:fldChar w:fldCharType="separate"/>
      </w:r>
      <w:r>
        <w:rPr>
          <w:rFonts w:hint="eastAsia"/>
        </w:rPr>
        <w:t xml:space="preserve">３１</w:t>
      </w:r>
      <w:r>
        <w:fldChar w:fldCharType="end"/>
      </w:r>
      <w:r>
        <w:rPr>
          <w:rStyle w:val="977"/>
          <w:color w:val="000000"/>
        </w:rPr>
        <w:fldChar w:fldCharType="end"/>
      </w:r>
      <w:r>
        <w:rPr>
          <w:smallCaps w:val="0"/>
          <w:szCs w:val="22"/>
        </w:rPr>
      </w:r>
      <w:r/>
    </w:p>
    <w:p>
      <w:pPr>
        <w:pStyle w:val="957"/>
        <w:tabs>
          <w:tab w:val="right" w:pos="8943" w:leader="dot"/>
        </w:tabs>
        <w:rPr>
          <w:smallCaps w:val="0"/>
          <w:szCs w:val="22"/>
        </w:rPr>
      </w:pPr>
      <w:r>
        <w:rPr>
          <w:rStyle w:val="977"/>
          <w:color w:val="000000"/>
        </w:rPr>
        <w:fldChar w:fldCharType="begin"/>
      </w:r>
      <w:r>
        <w:rPr>
          <w:rStyle w:val="977"/>
          <w:color w:val="000000"/>
        </w:rPr>
        <w:instrText xml:space="preserve"> </w:instrText>
      </w:r>
      <w:r>
        <w:instrText xml:space="preserve">HYPERLINK \l "_Toc167811584"</w:instrText>
      </w:r>
      <w:r>
        <w:rPr>
          <w:rStyle w:val="977"/>
          <w:color w:val="000000"/>
        </w:rPr>
        <w:instrText xml:space="preserve"> </w:instrText>
      </w:r>
      <w:r>
        <w:rPr>
          <w:rStyle w:val="977"/>
          <w:color w:val="000000"/>
        </w:rPr>
        <w:fldChar w:fldCharType="separate"/>
      </w:r>
      <w:r>
        <w:rPr>
          <w:rStyle w:val="977"/>
          <w:b/>
          <w:bCs/>
          <w:color w:val="000000"/>
        </w:rPr>
        <w:t xml:space="preserve">分包名称：海洋互联网实验室测试设备和配件采购</w:t>
      </w:r>
      <w:r>
        <w:tab/>
      </w:r>
      <w:r>
        <w:fldChar w:fldCharType="begin"/>
      </w:r>
      <w:r>
        <w:instrText xml:space="preserve"> PAGEREF _Toc167811584 \h </w:instrText>
      </w:r>
      <w:r>
        <w:fldChar w:fldCharType="separate"/>
      </w:r>
      <w:r>
        <w:rPr>
          <w:rFonts w:hint="eastAsia"/>
        </w:rPr>
        <w:t xml:space="preserve">３１</w:t>
      </w:r>
      <w:r>
        <w:fldChar w:fldCharType="end"/>
      </w:r>
      <w:r>
        <w:rPr>
          <w:rStyle w:val="977"/>
          <w:color w:val="000000"/>
        </w:rPr>
        <w:fldChar w:fldCharType="end"/>
      </w:r>
      <w:r>
        <w:rPr>
          <w:smallCaps w:val="0"/>
          <w:szCs w:val="22"/>
        </w:rPr>
      </w:r>
      <w:r/>
    </w:p>
    <w:p>
      <w:pPr>
        <w:pStyle w:val="957"/>
        <w:tabs>
          <w:tab w:val="right" w:pos="8943" w:leader="dot"/>
        </w:tabs>
        <w:rPr>
          <w:smallCaps w:val="0"/>
          <w:szCs w:val="22"/>
        </w:rPr>
      </w:pPr>
      <w:r>
        <w:rPr>
          <w:rStyle w:val="977"/>
          <w:color w:val="000000"/>
        </w:rPr>
        <w:fldChar w:fldCharType="begin"/>
      </w:r>
      <w:r>
        <w:rPr>
          <w:rStyle w:val="977"/>
          <w:color w:val="000000"/>
        </w:rPr>
        <w:instrText xml:space="preserve"> </w:instrText>
      </w:r>
      <w:r>
        <w:instrText xml:space="preserve">HYPERLINK \l "_Toc167811585"</w:instrText>
      </w:r>
      <w:r>
        <w:rPr>
          <w:rStyle w:val="977"/>
          <w:color w:val="000000"/>
        </w:rPr>
        <w:instrText xml:space="preserve"> </w:instrText>
      </w:r>
      <w:r>
        <w:rPr>
          <w:rStyle w:val="977"/>
          <w:color w:val="000000"/>
        </w:rPr>
        <w:fldChar w:fldCharType="separate"/>
      </w:r>
      <w:r>
        <w:rPr>
          <w:rStyle w:val="977"/>
          <w:color w:val="000000"/>
        </w:rPr>
        <w:t xml:space="preserve">一、项目说明：</w:t>
      </w:r>
      <w:r>
        <w:tab/>
      </w:r>
      <w:r>
        <w:fldChar w:fldCharType="begin"/>
      </w:r>
      <w:r>
        <w:instrText xml:space="preserve"> PAGEREF _Toc167811585 \h </w:instrText>
      </w:r>
      <w:r>
        <w:fldChar w:fldCharType="separate"/>
      </w:r>
      <w:r>
        <w:rPr>
          <w:rFonts w:hint="eastAsia"/>
        </w:rPr>
        <w:t xml:space="preserve">３１</w:t>
      </w:r>
      <w:r>
        <w:fldChar w:fldCharType="end"/>
      </w:r>
      <w:r>
        <w:rPr>
          <w:rStyle w:val="977"/>
          <w:color w:val="000000"/>
        </w:rPr>
        <w:fldChar w:fldCharType="end"/>
      </w:r>
      <w:r>
        <w:rPr>
          <w:smallCaps w:val="0"/>
          <w:szCs w:val="22"/>
        </w:rPr>
      </w:r>
      <w:r/>
    </w:p>
    <w:p>
      <w:pPr>
        <w:pStyle w:val="957"/>
        <w:tabs>
          <w:tab w:val="right" w:pos="8943" w:leader="dot"/>
        </w:tabs>
        <w:rPr>
          <w:smallCaps w:val="0"/>
          <w:szCs w:val="22"/>
        </w:rPr>
      </w:pPr>
      <w:r>
        <w:rPr>
          <w:rStyle w:val="977"/>
          <w:color w:val="000000"/>
        </w:rPr>
        <w:fldChar w:fldCharType="begin"/>
      </w:r>
      <w:r>
        <w:rPr>
          <w:rStyle w:val="977"/>
          <w:color w:val="000000"/>
        </w:rPr>
        <w:instrText xml:space="preserve"> </w:instrText>
      </w:r>
      <w:r>
        <w:instrText xml:space="preserve">HYPERLINK \l "_Toc167811586"</w:instrText>
      </w:r>
      <w:r>
        <w:rPr>
          <w:rStyle w:val="977"/>
          <w:color w:val="000000"/>
        </w:rPr>
        <w:instrText xml:space="preserve"> </w:instrText>
      </w:r>
      <w:r>
        <w:rPr>
          <w:rStyle w:val="977"/>
          <w:color w:val="000000"/>
        </w:rPr>
        <w:fldChar w:fldCharType="separate"/>
      </w:r>
      <w:r>
        <w:rPr>
          <w:rStyle w:val="977"/>
          <w:color w:val="000000"/>
        </w:rPr>
        <w:t xml:space="preserve">二、项目配置要求：</w:t>
      </w:r>
      <w:r>
        <w:tab/>
      </w:r>
      <w:r>
        <w:fldChar w:fldCharType="begin"/>
      </w:r>
      <w:r>
        <w:instrText xml:space="preserve"> PAGEREF _Toc167811586 \h </w:instrText>
      </w:r>
      <w:r>
        <w:fldChar w:fldCharType="separate"/>
      </w:r>
      <w:r>
        <w:rPr>
          <w:rFonts w:hint="eastAsia"/>
        </w:rPr>
        <w:t xml:space="preserve">３２</w:t>
      </w:r>
      <w:r>
        <w:fldChar w:fldCharType="end"/>
      </w:r>
      <w:r>
        <w:rPr>
          <w:rStyle w:val="977"/>
          <w:color w:val="000000"/>
        </w:rPr>
        <w:fldChar w:fldCharType="end"/>
      </w:r>
      <w:r>
        <w:rPr>
          <w:smallCaps w:val="0"/>
          <w:szCs w:val="22"/>
        </w:rPr>
      </w:r>
      <w:r/>
    </w:p>
    <w:p>
      <w:pPr>
        <w:pStyle w:val="957"/>
        <w:tabs>
          <w:tab w:val="right" w:pos="8943" w:leader="dot"/>
        </w:tabs>
        <w:rPr>
          <w:smallCaps w:val="0"/>
          <w:szCs w:val="22"/>
        </w:rPr>
      </w:pPr>
      <w:r>
        <w:rPr>
          <w:rStyle w:val="977"/>
          <w:color w:val="000000"/>
        </w:rPr>
        <w:fldChar w:fldCharType="begin"/>
      </w:r>
      <w:r>
        <w:rPr>
          <w:rStyle w:val="977"/>
          <w:color w:val="000000"/>
        </w:rPr>
        <w:instrText xml:space="preserve"> </w:instrText>
      </w:r>
      <w:r>
        <w:instrText xml:space="preserve">HYPERLINK \l "_Toc167811587"</w:instrText>
      </w:r>
      <w:r>
        <w:rPr>
          <w:rStyle w:val="977"/>
          <w:color w:val="000000"/>
        </w:rPr>
        <w:instrText xml:space="preserve"> </w:instrText>
      </w:r>
      <w:r>
        <w:rPr>
          <w:rStyle w:val="977"/>
          <w:color w:val="000000"/>
        </w:rPr>
        <w:fldChar w:fldCharType="separate"/>
      </w:r>
      <w:r>
        <w:rPr>
          <w:rStyle w:val="977"/>
          <w:color w:val="000000"/>
        </w:rPr>
        <w:t xml:space="preserve">三、投标报价要求：</w:t>
      </w:r>
      <w:r>
        <w:tab/>
      </w:r>
      <w:r>
        <w:fldChar w:fldCharType="begin"/>
      </w:r>
      <w:r>
        <w:instrText xml:space="preserve"> PAGEREF _Toc167811587 \h </w:instrText>
      </w:r>
      <w:r>
        <w:fldChar w:fldCharType="separate"/>
      </w:r>
      <w:r>
        <w:rPr>
          <w:rFonts w:hint="eastAsia"/>
        </w:rPr>
        <w:t xml:space="preserve">３５</w:t>
      </w:r>
      <w:r>
        <w:fldChar w:fldCharType="end"/>
      </w:r>
      <w:r>
        <w:rPr>
          <w:rStyle w:val="977"/>
          <w:color w:val="000000"/>
        </w:rPr>
        <w:fldChar w:fldCharType="end"/>
      </w:r>
      <w:r>
        <w:rPr>
          <w:smallCaps w:val="0"/>
          <w:szCs w:val="22"/>
        </w:rPr>
      </w:r>
      <w:r/>
    </w:p>
    <w:p>
      <w:pPr>
        <w:pStyle w:val="957"/>
        <w:tabs>
          <w:tab w:val="right" w:pos="8943" w:leader="dot"/>
        </w:tabs>
        <w:rPr>
          <w:smallCaps w:val="0"/>
          <w:szCs w:val="22"/>
        </w:rPr>
      </w:pPr>
      <w:r>
        <w:rPr>
          <w:rStyle w:val="977"/>
          <w:color w:val="000000"/>
        </w:rPr>
        <w:fldChar w:fldCharType="begin"/>
      </w:r>
      <w:r>
        <w:rPr>
          <w:rStyle w:val="977"/>
          <w:color w:val="000000"/>
        </w:rPr>
        <w:instrText xml:space="preserve"> </w:instrText>
      </w:r>
      <w:r>
        <w:instrText xml:space="preserve">HYPERLINK \l "_Toc167811588"</w:instrText>
      </w:r>
      <w:r>
        <w:rPr>
          <w:rStyle w:val="977"/>
          <w:color w:val="000000"/>
        </w:rPr>
        <w:instrText xml:space="preserve"> </w:instrText>
      </w:r>
      <w:r>
        <w:rPr>
          <w:rStyle w:val="977"/>
          <w:color w:val="000000"/>
        </w:rPr>
        <w:fldChar w:fldCharType="separate"/>
      </w:r>
      <w:r>
        <w:rPr>
          <w:rStyle w:val="977"/>
          <w:color w:val="000000"/>
        </w:rPr>
        <w:t xml:space="preserve">四、售后服务及其他要求：</w:t>
      </w:r>
      <w:r>
        <w:tab/>
      </w:r>
      <w:r>
        <w:fldChar w:fldCharType="begin"/>
      </w:r>
      <w:r>
        <w:instrText xml:space="preserve"> PAGEREF _Toc167811588 \h </w:instrText>
      </w:r>
      <w:r>
        <w:fldChar w:fldCharType="separate"/>
      </w:r>
      <w:r>
        <w:rPr>
          <w:rFonts w:hint="eastAsia"/>
        </w:rPr>
        <w:t xml:space="preserve">３５</w:t>
      </w:r>
      <w:r>
        <w:fldChar w:fldCharType="end"/>
      </w:r>
      <w:r>
        <w:rPr>
          <w:rStyle w:val="977"/>
          <w:color w:val="000000"/>
        </w:rPr>
        <w:fldChar w:fldCharType="end"/>
      </w:r>
      <w:r>
        <w:rPr>
          <w:smallCaps w:val="0"/>
          <w:szCs w:val="22"/>
        </w:rPr>
      </w:r>
      <w:r/>
    </w:p>
    <w:p>
      <w:pPr>
        <w:pStyle w:val="957"/>
        <w:tabs>
          <w:tab w:val="right" w:pos="8943" w:leader="dot"/>
        </w:tabs>
        <w:rPr>
          <w:smallCaps w:val="0"/>
          <w:szCs w:val="22"/>
        </w:rPr>
      </w:pPr>
      <w:r>
        <w:rPr>
          <w:rStyle w:val="977"/>
          <w:color w:val="000000"/>
        </w:rPr>
        <w:fldChar w:fldCharType="begin"/>
      </w:r>
      <w:r>
        <w:rPr>
          <w:rStyle w:val="977"/>
          <w:color w:val="000000"/>
        </w:rPr>
        <w:instrText xml:space="preserve"> </w:instrText>
      </w:r>
      <w:r>
        <w:instrText xml:space="preserve">HYPERLINK \l "_Toc167811589"</w:instrText>
      </w:r>
      <w:r>
        <w:rPr>
          <w:rStyle w:val="977"/>
          <w:color w:val="000000"/>
        </w:rPr>
        <w:instrText xml:space="preserve"> </w:instrText>
      </w:r>
      <w:r>
        <w:rPr>
          <w:rStyle w:val="977"/>
          <w:color w:val="000000"/>
        </w:rPr>
        <w:fldChar w:fldCharType="separate"/>
      </w:r>
      <w:r>
        <w:rPr>
          <w:rStyle w:val="977"/>
          <w:color w:val="000000"/>
        </w:rPr>
        <w:t xml:space="preserve">五、交货验收：</w:t>
      </w:r>
      <w:r>
        <w:tab/>
      </w:r>
      <w:r>
        <w:fldChar w:fldCharType="begin"/>
      </w:r>
      <w:r>
        <w:instrText xml:space="preserve"> PAGEREF _Toc167811589 \h </w:instrText>
      </w:r>
      <w:r>
        <w:fldChar w:fldCharType="separate"/>
      </w:r>
      <w:r>
        <w:rPr>
          <w:rFonts w:hint="eastAsia"/>
        </w:rPr>
        <w:t xml:space="preserve">３５</w:t>
      </w:r>
      <w:r>
        <w:fldChar w:fldCharType="end"/>
      </w:r>
      <w:r>
        <w:rPr>
          <w:rStyle w:val="977"/>
          <w:color w:val="000000"/>
        </w:rPr>
        <w:fldChar w:fldCharType="end"/>
      </w:r>
      <w:r>
        <w:rPr>
          <w:smallCaps w:val="0"/>
          <w:szCs w:val="22"/>
        </w:rPr>
      </w:r>
      <w:r/>
    </w:p>
    <w:p>
      <w:pPr>
        <w:pStyle w:val="957"/>
        <w:tabs>
          <w:tab w:val="right" w:pos="8943" w:leader="dot"/>
        </w:tabs>
        <w:rPr>
          <w:smallCaps w:val="0"/>
          <w:szCs w:val="22"/>
        </w:rPr>
      </w:pPr>
      <w:r>
        <w:rPr>
          <w:rStyle w:val="977"/>
          <w:color w:val="000000"/>
        </w:rPr>
        <w:fldChar w:fldCharType="begin"/>
      </w:r>
      <w:r>
        <w:rPr>
          <w:rStyle w:val="977"/>
          <w:color w:val="000000"/>
        </w:rPr>
        <w:instrText xml:space="preserve"> </w:instrText>
      </w:r>
      <w:r>
        <w:instrText xml:space="preserve">HYPERLINK \l "_Toc167811590"</w:instrText>
      </w:r>
      <w:r>
        <w:rPr>
          <w:rStyle w:val="977"/>
          <w:color w:val="000000"/>
        </w:rPr>
        <w:instrText xml:space="preserve"> </w:instrText>
      </w:r>
      <w:r>
        <w:rPr>
          <w:rStyle w:val="977"/>
          <w:color w:val="000000"/>
        </w:rPr>
        <w:fldChar w:fldCharType="separate"/>
      </w:r>
      <w:r>
        <w:rPr>
          <w:rStyle w:val="977"/>
          <w:color w:val="000000"/>
        </w:rPr>
        <w:t xml:space="preserve">六、其他：</w:t>
      </w:r>
      <w:r>
        <w:tab/>
      </w:r>
      <w:r>
        <w:fldChar w:fldCharType="begin"/>
      </w:r>
      <w:r>
        <w:instrText xml:space="preserve"> PAGEREF _Toc167811590 \h </w:instrText>
      </w:r>
      <w:r>
        <w:fldChar w:fldCharType="separate"/>
      </w:r>
      <w:r>
        <w:rPr>
          <w:rFonts w:hint="eastAsia"/>
        </w:rPr>
        <w:t xml:space="preserve">３６</w:t>
      </w:r>
      <w:r>
        <w:fldChar w:fldCharType="end"/>
      </w:r>
      <w:r>
        <w:rPr>
          <w:rStyle w:val="977"/>
          <w:color w:val="000000"/>
        </w:rPr>
        <w:fldChar w:fldCharType="end"/>
      </w:r>
      <w:r>
        <w:rPr>
          <w:smallCaps w:val="0"/>
          <w:szCs w:val="22"/>
        </w:rPr>
      </w:r>
      <w:r/>
    </w:p>
    <w:p>
      <w:pPr>
        <w:pStyle w:val="944"/>
        <w:rPr>
          <w:rFonts w:ascii="Times New Roman" w:hAnsi="Times New Roman"/>
          <w:caps w:val="0"/>
          <w:sz w:val="21"/>
          <w:szCs w:val="22"/>
          <w:lang w:val="en-US" w:eastAsia="zh-CN"/>
        </w:rPr>
      </w:pPr>
      <w:r>
        <w:rPr>
          <w:rStyle w:val="977"/>
          <w:rFonts w:ascii="Times New Roman" w:hAnsi="Times New Roman"/>
          <w:color w:val="000000"/>
        </w:rPr>
        <w:fldChar w:fldCharType="begin"/>
      </w:r>
      <w:r>
        <w:rPr>
          <w:rStyle w:val="977"/>
          <w:rFonts w:ascii="Times New Roman" w:hAnsi="Times New Roman"/>
          <w:color w:val="000000"/>
        </w:rPr>
        <w:instrText xml:space="preserve"> </w:instrText>
      </w:r>
      <w:r>
        <w:rPr>
          <w:rFonts w:ascii="Times New Roman" w:hAnsi="Times New Roman"/>
        </w:rPr>
        <w:instrText xml:space="preserve">HYPERLINK \l "_Toc167811591"</w:instrText>
      </w:r>
      <w:r>
        <w:rPr>
          <w:rStyle w:val="977"/>
          <w:rFonts w:ascii="Times New Roman" w:hAnsi="Times New Roman"/>
          <w:color w:val="000000"/>
        </w:rPr>
        <w:instrText xml:space="preserve"> </w:instrText>
      </w:r>
      <w:r>
        <w:rPr>
          <w:rStyle w:val="977"/>
          <w:rFonts w:ascii="Times New Roman" w:hAnsi="Times New Roman"/>
          <w:color w:val="000000"/>
        </w:rPr>
        <w:fldChar w:fldCharType="separate"/>
      </w:r>
      <w:r>
        <w:rPr>
          <w:rStyle w:val="977"/>
          <w:rFonts w:ascii="Times New Roman" w:hAnsi="Times New Roman"/>
          <w:b/>
          <w:color w:val="000000"/>
        </w:rPr>
        <w:t xml:space="preserve">第五章  评标方法与评标标准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_Toc167811591 \h </w:instrText>
      </w:r>
      <w:r>
        <w:rPr>
          <w:rFonts w:ascii="Times New Roman" w:hAnsi="Times New Roman"/>
        </w:rPr>
        <w:fldChar w:fldCharType="separate"/>
      </w:r>
      <w:r>
        <w:rPr>
          <w:rFonts w:hint="eastAsia" w:ascii="Times New Roman" w:hAnsi="Times New Roman"/>
        </w:rPr>
        <w:t xml:space="preserve">３７</w:t>
      </w:r>
      <w:r>
        <w:rPr>
          <w:rFonts w:ascii="Times New Roman" w:hAnsi="Times New Roman"/>
        </w:rPr>
        <w:fldChar w:fldCharType="end"/>
      </w:r>
      <w:r>
        <w:rPr>
          <w:rStyle w:val="977"/>
          <w:rFonts w:ascii="Times New Roman" w:hAnsi="Times New Roman"/>
          <w:color w:val="000000"/>
        </w:rPr>
        <w:fldChar w:fldCharType="end"/>
      </w:r>
      <w:r>
        <w:rPr>
          <w:rFonts w:ascii="Times New Roman" w:hAnsi="Times New Roman"/>
          <w:caps w:val="0"/>
          <w:sz w:val="21"/>
          <w:szCs w:val="22"/>
          <w:lang w:val="en-US" w:eastAsia="zh-CN"/>
        </w:rPr>
      </w:r>
      <w:r/>
    </w:p>
    <w:p>
      <w:pPr>
        <w:pStyle w:val="957"/>
        <w:tabs>
          <w:tab w:val="right" w:pos="8943" w:leader="dot"/>
        </w:tabs>
        <w:rPr>
          <w:smallCaps w:val="0"/>
          <w:szCs w:val="22"/>
        </w:rPr>
      </w:pPr>
      <w:r>
        <w:rPr>
          <w:rStyle w:val="977"/>
          <w:color w:val="000000"/>
        </w:rPr>
        <w:fldChar w:fldCharType="begin"/>
      </w:r>
      <w:r>
        <w:rPr>
          <w:rStyle w:val="977"/>
          <w:color w:val="000000"/>
        </w:rPr>
        <w:instrText xml:space="preserve"> </w:instrText>
      </w:r>
      <w:r>
        <w:instrText xml:space="preserve">HYPERLINK \l "_Toc167811592"</w:instrText>
      </w:r>
      <w:r>
        <w:rPr>
          <w:rStyle w:val="977"/>
          <w:color w:val="000000"/>
        </w:rPr>
        <w:instrText xml:space="preserve"> </w:instrText>
      </w:r>
      <w:r>
        <w:rPr>
          <w:rStyle w:val="977"/>
          <w:color w:val="000000"/>
        </w:rPr>
        <w:fldChar w:fldCharType="separate"/>
      </w:r>
      <w:r>
        <w:rPr>
          <w:rStyle w:val="977"/>
          <w:b/>
          <w:bCs/>
          <w:color w:val="000000"/>
        </w:rPr>
        <w:t xml:space="preserve">分 包 号：第一包</w:t>
      </w:r>
      <w:r>
        <w:tab/>
      </w:r>
      <w:r>
        <w:fldChar w:fldCharType="begin"/>
      </w:r>
      <w:r>
        <w:instrText xml:space="preserve"> PAGEREF _Toc167811592 \h </w:instrText>
      </w:r>
      <w:r>
        <w:fldChar w:fldCharType="separate"/>
      </w:r>
      <w:r>
        <w:rPr>
          <w:rFonts w:hint="eastAsia"/>
        </w:rPr>
        <w:t xml:space="preserve">３７</w:t>
      </w:r>
      <w:r>
        <w:fldChar w:fldCharType="end"/>
      </w:r>
      <w:r>
        <w:rPr>
          <w:rStyle w:val="977"/>
          <w:color w:val="000000"/>
        </w:rPr>
        <w:fldChar w:fldCharType="end"/>
      </w:r>
      <w:r>
        <w:rPr>
          <w:smallCaps w:val="0"/>
          <w:szCs w:val="22"/>
        </w:rPr>
      </w:r>
      <w:r/>
    </w:p>
    <w:p>
      <w:pPr>
        <w:pStyle w:val="957"/>
        <w:tabs>
          <w:tab w:val="right" w:pos="8943" w:leader="dot"/>
        </w:tabs>
        <w:rPr>
          <w:smallCaps w:val="0"/>
          <w:szCs w:val="22"/>
        </w:rPr>
      </w:pPr>
      <w:r>
        <w:rPr>
          <w:rStyle w:val="977"/>
          <w:color w:val="000000"/>
        </w:rPr>
        <w:fldChar w:fldCharType="begin"/>
      </w:r>
      <w:r>
        <w:rPr>
          <w:rStyle w:val="977"/>
          <w:color w:val="000000"/>
        </w:rPr>
        <w:instrText xml:space="preserve"> </w:instrText>
      </w:r>
      <w:r>
        <w:instrText xml:space="preserve">HYPERLINK \l "_Toc167811593"</w:instrText>
      </w:r>
      <w:r>
        <w:rPr>
          <w:rStyle w:val="977"/>
          <w:color w:val="000000"/>
        </w:rPr>
        <w:instrText xml:space="preserve"> </w:instrText>
      </w:r>
      <w:r>
        <w:rPr>
          <w:rStyle w:val="977"/>
          <w:color w:val="000000"/>
        </w:rPr>
        <w:fldChar w:fldCharType="separate"/>
      </w:r>
      <w:r>
        <w:rPr>
          <w:rStyle w:val="977"/>
          <w:b/>
          <w:bCs/>
          <w:color w:val="000000"/>
        </w:rPr>
        <w:t xml:space="preserve">分 包 号：第二包</w:t>
      </w:r>
      <w:r>
        <w:tab/>
      </w:r>
      <w:r>
        <w:fldChar w:fldCharType="begin"/>
      </w:r>
      <w:r>
        <w:instrText xml:space="preserve"> PAGEREF _Toc167811593 \h </w:instrText>
      </w:r>
      <w:r>
        <w:fldChar w:fldCharType="separate"/>
      </w:r>
      <w:r>
        <w:rPr>
          <w:rFonts w:hint="eastAsia"/>
        </w:rPr>
        <w:t xml:space="preserve">４０</w:t>
      </w:r>
      <w:r>
        <w:fldChar w:fldCharType="end"/>
      </w:r>
      <w:r>
        <w:rPr>
          <w:rStyle w:val="977"/>
          <w:color w:val="000000"/>
        </w:rPr>
        <w:fldChar w:fldCharType="end"/>
      </w:r>
      <w:r>
        <w:rPr>
          <w:smallCaps w:val="0"/>
          <w:szCs w:val="22"/>
        </w:rPr>
      </w:r>
      <w:r/>
    </w:p>
    <w:p>
      <w:pPr>
        <w:pStyle w:val="944"/>
        <w:rPr>
          <w:rFonts w:ascii="Times New Roman" w:hAnsi="Times New Roman"/>
          <w:caps w:val="0"/>
          <w:sz w:val="21"/>
          <w:szCs w:val="22"/>
          <w:lang w:val="en-US" w:eastAsia="zh-CN"/>
        </w:rPr>
      </w:pPr>
      <w:r>
        <w:rPr>
          <w:rStyle w:val="977"/>
          <w:rFonts w:ascii="Times New Roman" w:hAnsi="Times New Roman"/>
          <w:color w:val="000000"/>
        </w:rPr>
        <w:fldChar w:fldCharType="begin"/>
      </w:r>
      <w:r>
        <w:rPr>
          <w:rStyle w:val="977"/>
          <w:rFonts w:ascii="Times New Roman" w:hAnsi="Times New Roman"/>
          <w:color w:val="000000"/>
        </w:rPr>
        <w:instrText xml:space="preserve"> </w:instrText>
      </w:r>
      <w:r>
        <w:rPr>
          <w:rFonts w:ascii="Times New Roman" w:hAnsi="Times New Roman"/>
        </w:rPr>
        <w:instrText xml:space="preserve">HYPERLINK \l "_Toc167811594"</w:instrText>
      </w:r>
      <w:r>
        <w:rPr>
          <w:rStyle w:val="977"/>
          <w:rFonts w:ascii="Times New Roman" w:hAnsi="Times New Roman"/>
          <w:color w:val="000000"/>
        </w:rPr>
        <w:instrText xml:space="preserve"> </w:instrText>
      </w:r>
      <w:r>
        <w:rPr>
          <w:rStyle w:val="977"/>
          <w:rFonts w:ascii="Times New Roman" w:hAnsi="Times New Roman"/>
          <w:color w:val="000000"/>
        </w:rPr>
        <w:fldChar w:fldCharType="separate"/>
      </w:r>
      <w:r>
        <w:rPr>
          <w:rStyle w:val="977"/>
          <w:rFonts w:ascii="Times New Roman" w:hAnsi="Times New Roman"/>
          <w:b/>
          <w:color w:val="000000"/>
        </w:rPr>
        <w:t xml:space="preserve">第六章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_Toc167811594 \h </w:instrText>
      </w:r>
      <w:r>
        <w:rPr>
          <w:rFonts w:ascii="Times New Roman" w:hAnsi="Times New Roman"/>
        </w:rPr>
        <w:fldChar w:fldCharType="separate"/>
      </w:r>
      <w:r>
        <w:rPr>
          <w:rFonts w:hint="eastAsia" w:ascii="Times New Roman" w:hAnsi="Times New Roman"/>
        </w:rPr>
        <w:t xml:space="preserve">４４</w:t>
      </w:r>
      <w:r>
        <w:rPr>
          <w:rFonts w:ascii="Times New Roman" w:hAnsi="Times New Roman"/>
        </w:rPr>
        <w:fldChar w:fldCharType="end"/>
      </w:r>
      <w:r>
        <w:rPr>
          <w:rStyle w:val="977"/>
          <w:rFonts w:ascii="Times New Roman" w:hAnsi="Times New Roman"/>
          <w:color w:val="000000"/>
        </w:rPr>
        <w:fldChar w:fldCharType="end"/>
      </w:r>
      <w:r>
        <w:rPr>
          <w:rFonts w:ascii="Times New Roman" w:hAnsi="Times New Roman"/>
          <w:caps w:val="0"/>
          <w:sz w:val="21"/>
          <w:szCs w:val="22"/>
          <w:lang w:val="en-US" w:eastAsia="zh-CN"/>
        </w:rPr>
      </w:r>
      <w:r/>
    </w:p>
    <w:p>
      <w:pPr>
        <w:pStyle w:val="926"/>
        <w:tabs>
          <w:tab w:val="right" w:pos="8943" w:leader="dot"/>
        </w:tabs>
        <w:rPr>
          <w:i w:val="0"/>
          <w:iCs w:val="0"/>
          <w:szCs w:val="22"/>
        </w:rPr>
      </w:pPr>
      <w:r>
        <w:rPr>
          <w:rStyle w:val="977"/>
          <w:i/>
          <w:color w:val="000000"/>
        </w:rPr>
        <w:fldChar w:fldCharType="begin"/>
      </w:r>
      <w:r>
        <w:rPr>
          <w:rStyle w:val="977"/>
          <w:i/>
          <w:color w:val="000000"/>
        </w:rPr>
        <w:instrText xml:space="preserve"> </w:instrText>
      </w:r>
      <w:r>
        <w:rPr>
          <w:i w:val="0"/>
        </w:rPr>
        <w:instrText xml:space="preserve">HYPERLINK \l "_Toc167811595"</w:instrText>
      </w:r>
      <w:r>
        <w:rPr>
          <w:rStyle w:val="977"/>
          <w:i/>
          <w:color w:val="000000"/>
        </w:rPr>
        <w:instrText xml:space="preserve"> </w:instrText>
      </w:r>
      <w:r>
        <w:rPr>
          <w:rStyle w:val="977"/>
          <w:i/>
          <w:color w:val="000000"/>
        </w:rPr>
        <w:fldChar w:fldCharType="separate"/>
      </w:r>
      <w:r>
        <w:rPr>
          <w:rStyle w:val="977"/>
          <w:b/>
          <w:i/>
          <w:color w:val="000000"/>
        </w:rPr>
        <w:t xml:space="preserve">附件1 开标一览表</w:t>
      </w:r>
      <w:r>
        <w:rPr>
          <w:i w:val="0"/>
        </w:rPr>
        <w:tab/>
      </w:r>
      <w:r>
        <w:rPr>
          <w:i w:val="0"/>
        </w:rPr>
        <w:fldChar w:fldCharType="begin"/>
      </w:r>
      <w:r>
        <w:rPr>
          <w:i w:val="0"/>
        </w:rPr>
        <w:instrText xml:space="preserve"> PAGEREF _Toc167811595 \h </w:instrText>
      </w:r>
      <w:r>
        <w:rPr>
          <w:i w:val="0"/>
        </w:rPr>
        <w:fldChar w:fldCharType="separate"/>
      </w:r>
      <w:r>
        <w:rPr>
          <w:rFonts w:hint="eastAsia"/>
          <w:i w:val="0"/>
        </w:rPr>
        <w:t xml:space="preserve">４６</w:t>
      </w:r>
      <w:r>
        <w:rPr>
          <w:i w:val="0"/>
        </w:rPr>
        <w:fldChar w:fldCharType="end"/>
      </w:r>
      <w:r>
        <w:rPr>
          <w:rStyle w:val="977"/>
          <w:i/>
          <w:color w:val="000000"/>
        </w:rPr>
        <w:fldChar w:fldCharType="end"/>
      </w:r>
      <w:r>
        <w:rPr>
          <w:i w:val="0"/>
          <w:iCs w:val="0"/>
          <w:szCs w:val="22"/>
        </w:rPr>
      </w:r>
      <w:r/>
    </w:p>
    <w:p>
      <w:pPr>
        <w:pStyle w:val="926"/>
        <w:tabs>
          <w:tab w:val="right" w:pos="8943" w:leader="dot"/>
        </w:tabs>
        <w:rPr>
          <w:i w:val="0"/>
          <w:iCs w:val="0"/>
          <w:szCs w:val="22"/>
        </w:rPr>
      </w:pPr>
      <w:r>
        <w:rPr>
          <w:rStyle w:val="977"/>
          <w:i/>
          <w:color w:val="000000"/>
        </w:rPr>
        <w:fldChar w:fldCharType="begin"/>
      </w:r>
      <w:r>
        <w:rPr>
          <w:rStyle w:val="977"/>
          <w:i/>
          <w:color w:val="000000"/>
        </w:rPr>
        <w:instrText xml:space="preserve"> </w:instrText>
      </w:r>
      <w:r>
        <w:rPr>
          <w:i w:val="0"/>
        </w:rPr>
        <w:instrText xml:space="preserve">HYPERLINK \l "_Toc167811596"</w:instrText>
      </w:r>
      <w:r>
        <w:rPr>
          <w:rStyle w:val="977"/>
          <w:i/>
          <w:color w:val="000000"/>
        </w:rPr>
        <w:instrText xml:space="preserve"> </w:instrText>
      </w:r>
      <w:r>
        <w:rPr>
          <w:rStyle w:val="977"/>
          <w:i/>
          <w:color w:val="000000"/>
        </w:rPr>
        <w:fldChar w:fldCharType="separate"/>
      </w:r>
      <w:r>
        <w:rPr>
          <w:rStyle w:val="977"/>
          <w:b/>
          <w:i/>
          <w:color w:val="000000"/>
        </w:rPr>
        <w:t xml:space="preserve">附件2 报价明细表</w:t>
      </w:r>
      <w:r>
        <w:rPr>
          <w:i w:val="0"/>
        </w:rPr>
        <w:tab/>
      </w:r>
      <w:r>
        <w:rPr>
          <w:i w:val="0"/>
        </w:rPr>
        <w:fldChar w:fldCharType="begin"/>
      </w:r>
      <w:r>
        <w:rPr>
          <w:i w:val="0"/>
        </w:rPr>
        <w:instrText xml:space="preserve"> PAGEREF _Toc167811596 \h </w:instrText>
      </w:r>
      <w:r>
        <w:rPr>
          <w:i w:val="0"/>
        </w:rPr>
        <w:fldChar w:fldCharType="separate"/>
      </w:r>
      <w:r>
        <w:rPr>
          <w:rFonts w:hint="eastAsia"/>
          <w:i w:val="0"/>
        </w:rPr>
        <w:t xml:space="preserve">４７</w:t>
      </w:r>
      <w:r>
        <w:rPr>
          <w:i w:val="0"/>
        </w:rPr>
        <w:fldChar w:fldCharType="end"/>
      </w:r>
      <w:r>
        <w:rPr>
          <w:rStyle w:val="977"/>
          <w:i/>
          <w:color w:val="000000"/>
        </w:rPr>
        <w:fldChar w:fldCharType="end"/>
      </w:r>
      <w:r>
        <w:rPr>
          <w:i w:val="0"/>
          <w:iCs w:val="0"/>
          <w:szCs w:val="22"/>
        </w:rPr>
      </w:r>
      <w:r/>
    </w:p>
    <w:p>
      <w:pPr>
        <w:pStyle w:val="926"/>
        <w:tabs>
          <w:tab w:val="right" w:pos="8943" w:leader="dot"/>
        </w:tabs>
        <w:rPr>
          <w:i w:val="0"/>
          <w:iCs w:val="0"/>
          <w:szCs w:val="22"/>
        </w:rPr>
      </w:pPr>
      <w:r>
        <w:rPr>
          <w:rStyle w:val="977"/>
          <w:i/>
          <w:color w:val="000000"/>
        </w:rPr>
        <w:fldChar w:fldCharType="begin"/>
      </w:r>
      <w:r>
        <w:rPr>
          <w:rStyle w:val="977"/>
          <w:i/>
          <w:color w:val="000000"/>
        </w:rPr>
        <w:instrText xml:space="preserve"> </w:instrText>
      </w:r>
      <w:r>
        <w:rPr>
          <w:i w:val="0"/>
        </w:rPr>
        <w:instrText xml:space="preserve">HYPERLINK \l "_Toc167811597"</w:instrText>
      </w:r>
      <w:r>
        <w:rPr>
          <w:rStyle w:val="977"/>
          <w:i/>
          <w:color w:val="000000"/>
        </w:rPr>
        <w:instrText xml:space="preserve"> </w:instrText>
      </w:r>
      <w:r>
        <w:rPr>
          <w:rStyle w:val="977"/>
          <w:i/>
          <w:color w:val="000000"/>
        </w:rPr>
        <w:fldChar w:fldCharType="separate"/>
      </w:r>
      <w:r>
        <w:rPr>
          <w:rStyle w:val="977"/>
          <w:b/>
          <w:i/>
          <w:color w:val="000000"/>
        </w:rPr>
        <w:t xml:space="preserve">附件3 技术要求响应及偏离表</w:t>
      </w:r>
      <w:r>
        <w:rPr>
          <w:i w:val="0"/>
        </w:rPr>
        <w:tab/>
      </w:r>
      <w:r>
        <w:rPr>
          <w:i w:val="0"/>
        </w:rPr>
        <w:fldChar w:fldCharType="begin"/>
      </w:r>
      <w:r>
        <w:rPr>
          <w:i w:val="0"/>
        </w:rPr>
        <w:instrText xml:space="preserve"> PAGEREF _Toc167811597 \h </w:instrText>
      </w:r>
      <w:r>
        <w:rPr>
          <w:i w:val="0"/>
        </w:rPr>
        <w:fldChar w:fldCharType="separate"/>
      </w:r>
      <w:r>
        <w:rPr>
          <w:rFonts w:hint="eastAsia"/>
          <w:i w:val="0"/>
        </w:rPr>
        <w:t xml:space="preserve">４８</w:t>
      </w:r>
      <w:r>
        <w:rPr>
          <w:i w:val="0"/>
        </w:rPr>
        <w:fldChar w:fldCharType="end"/>
      </w:r>
      <w:r>
        <w:rPr>
          <w:rStyle w:val="977"/>
          <w:i/>
          <w:color w:val="000000"/>
        </w:rPr>
        <w:fldChar w:fldCharType="end"/>
      </w:r>
      <w:r>
        <w:rPr>
          <w:i w:val="0"/>
          <w:iCs w:val="0"/>
          <w:szCs w:val="22"/>
        </w:rPr>
      </w:r>
      <w:r/>
    </w:p>
    <w:p>
      <w:pPr>
        <w:pStyle w:val="926"/>
        <w:tabs>
          <w:tab w:val="right" w:pos="8943" w:leader="dot"/>
        </w:tabs>
        <w:rPr>
          <w:i w:val="0"/>
          <w:iCs w:val="0"/>
          <w:szCs w:val="22"/>
        </w:rPr>
      </w:pPr>
      <w:r>
        <w:rPr>
          <w:rStyle w:val="977"/>
          <w:i/>
          <w:color w:val="000000"/>
        </w:rPr>
        <w:fldChar w:fldCharType="begin"/>
      </w:r>
      <w:r>
        <w:rPr>
          <w:rStyle w:val="977"/>
          <w:i/>
          <w:color w:val="000000"/>
        </w:rPr>
        <w:instrText xml:space="preserve"> </w:instrText>
      </w:r>
      <w:r>
        <w:rPr>
          <w:i w:val="0"/>
        </w:rPr>
        <w:instrText xml:space="preserve">HYPERLINK \l "_Toc167811598"</w:instrText>
      </w:r>
      <w:r>
        <w:rPr>
          <w:rStyle w:val="977"/>
          <w:i/>
          <w:color w:val="000000"/>
        </w:rPr>
        <w:instrText xml:space="preserve"> </w:instrText>
      </w:r>
      <w:r>
        <w:rPr>
          <w:rStyle w:val="977"/>
          <w:i/>
          <w:color w:val="000000"/>
        </w:rPr>
        <w:fldChar w:fldCharType="separate"/>
      </w:r>
      <w:r>
        <w:rPr>
          <w:rStyle w:val="977"/>
          <w:b/>
          <w:i/>
          <w:color w:val="000000"/>
        </w:rPr>
        <w:t xml:space="preserve">附件4 商务要求响应及偏离表</w:t>
      </w:r>
      <w:r>
        <w:rPr>
          <w:i w:val="0"/>
        </w:rPr>
        <w:tab/>
      </w:r>
      <w:r>
        <w:rPr>
          <w:i w:val="0"/>
        </w:rPr>
        <w:fldChar w:fldCharType="begin"/>
      </w:r>
      <w:r>
        <w:rPr>
          <w:i w:val="0"/>
        </w:rPr>
        <w:instrText xml:space="preserve"> PAGEREF _Toc167811598 \h </w:instrText>
      </w:r>
      <w:r>
        <w:rPr>
          <w:i w:val="0"/>
        </w:rPr>
        <w:fldChar w:fldCharType="separate"/>
      </w:r>
      <w:r>
        <w:rPr>
          <w:rFonts w:hint="eastAsia"/>
          <w:i w:val="0"/>
        </w:rPr>
        <w:t xml:space="preserve">４９</w:t>
      </w:r>
      <w:r>
        <w:rPr>
          <w:i w:val="0"/>
        </w:rPr>
        <w:fldChar w:fldCharType="end"/>
      </w:r>
      <w:r>
        <w:rPr>
          <w:rStyle w:val="977"/>
          <w:i/>
          <w:color w:val="000000"/>
        </w:rPr>
        <w:fldChar w:fldCharType="end"/>
      </w:r>
      <w:r>
        <w:rPr>
          <w:i w:val="0"/>
          <w:iCs w:val="0"/>
          <w:szCs w:val="22"/>
        </w:rPr>
      </w:r>
      <w:r/>
    </w:p>
    <w:p>
      <w:pPr>
        <w:pStyle w:val="926"/>
        <w:tabs>
          <w:tab w:val="right" w:pos="8943" w:leader="dot"/>
        </w:tabs>
        <w:rPr>
          <w:i w:val="0"/>
          <w:iCs w:val="0"/>
          <w:szCs w:val="22"/>
        </w:rPr>
      </w:pPr>
      <w:r>
        <w:rPr>
          <w:rStyle w:val="977"/>
          <w:i/>
          <w:color w:val="000000"/>
        </w:rPr>
        <w:fldChar w:fldCharType="begin"/>
      </w:r>
      <w:r>
        <w:rPr>
          <w:rStyle w:val="977"/>
          <w:i/>
          <w:color w:val="000000"/>
        </w:rPr>
        <w:instrText xml:space="preserve"> </w:instrText>
      </w:r>
      <w:r>
        <w:rPr>
          <w:i w:val="0"/>
        </w:rPr>
        <w:instrText xml:space="preserve">HYPERLINK \l "_Toc167811599"</w:instrText>
      </w:r>
      <w:r>
        <w:rPr>
          <w:rStyle w:val="977"/>
          <w:i/>
          <w:color w:val="000000"/>
        </w:rPr>
        <w:instrText xml:space="preserve"> </w:instrText>
      </w:r>
      <w:r>
        <w:rPr>
          <w:rStyle w:val="977"/>
          <w:i/>
          <w:color w:val="000000"/>
        </w:rPr>
        <w:fldChar w:fldCharType="separate"/>
      </w:r>
      <w:r>
        <w:rPr>
          <w:rStyle w:val="977"/>
          <w:b/>
          <w:i/>
          <w:color w:val="000000"/>
        </w:rPr>
        <w:t xml:space="preserve">附件5 具备履行合同所必需的设备和专业技术能力的书面声明</w:t>
      </w:r>
      <w:r>
        <w:rPr>
          <w:i w:val="0"/>
        </w:rPr>
        <w:tab/>
      </w:r>
      <w:r>
        <w:rPr>
          <w:i w:val="0"/>
        </w:rPr>
        <w:fldChar w:fldCharType="begin"/>
      </w:r>
      <w:r>
        <w:rPr>
          <w:i w:val="0"/>
        </w:rPr>
        <w:instrText xml:space="preserve"> PAGEREF _Toc167811599 \h </w:instrText>
      </w:r>
      <w:r>
        <w:rPr>
          <w:i w:val="0"/>
        </w:rPr>
        <w:fldChar w:fldCharType="separate"/>
      </w:r>
      <w:r>
        <w:rPr>
          <w:rFonts w:hint="eastAsia"/>
          <w:i w:val="0"/>
        </w:rPr>
        <w:t xml:space="preserve">５０</w:t>
      </w:r>
      <w:r>
        <w:rPr>
          <w:i w:val="0"/>
        </w:rPr>
        <w:fldChar w:fldCharType="end"/>
      </w:r>
      <w:r>
        <w:rPr>
          <w:rStyle w:val="977"/>
          <w:i/>
          <w:color w:val="000000"/>
        </w:rPr>
        <w:fldChar w:fldCharType="end"/>
      </w:r>
      <w:r>
        <w:rPr>
          <w:i w:val="0"/>
          <w:iCs w:val="0"/>
          <w:szCs w:val="22"/>
        </w:rPr>
      </w:r>
      <w:r/>
    </w:p>
    <w:p>
      <w:pPr>
        <w:pStyle w:val="926"/>
        <w:tabs>
          <w:tab w:val="right" w:pos="8943" w:leader="dot"/>
        </w:tabs>
        <w:rPr>
          <w:i w:val="0"/>
          <w:iCs w:val="0"/>
          <w:szCs w:val="22"/>
        </w:rPr>
      </w:pPr>
      <w:r>
        <w:rPr>
          <w:rStyle w:val="977"/>
          <w:i/>
          <w:color w:val="000000"/>
        </w:rPr>
        <w:fldChar w:fldCharType="begin"/>
      </w:r>
      <w:r>
        <w:rPr>
          <w:rStyle w:val="977"/>
          <w:i/>
          <w:color w:val="000000"/>
        </w:rPr>
        <w:instrText xml:space="preserve"> </w:instrText>
      </w:r>
      <w:r>
        <w:rPr>
          <w:i w:val="0"/>
        </w:rPr>
        <w:instrText xml:space="preserve">HYPERLINK \l "_Toc167811600"</w:instrText>
      </w:r>
      <w:r>
        <w:rPr>
          <w:rStyle w:val="977"/>
          <w:i/>
          <w:color w:val="000000"/>
        </w:rPr>
        <w:instrText xml:space="preserve"> </w:instrText>
      </w:r>
      <w:r>
        <w:rPr>
          <w:rStyle w:val="977"/>
          <w:i/>
          <w:color w:val="000000"/>
        </w:rPr>
        <w:fldChar w:fldCharType="separate"/>
      </w:r>
      <w:r>
        <w:rPr>
          <w:rStyle w:val="977"/>
          <w:b/>
          <w:i/>
          <w:color w:val="000000"/>
        </w:rPr>
        <w:t xml:space="preserve">附件6 参加政府采购活动前 3 年内在经营活动中没有重大违法记录的书面声明</w:t>
      </w:r>
      <w:r>
        <w:rPr>
          <w:i w:val="0"/>
        </w:rPr>
        <w:tab/>
      </w:r>
      <w:r>
        <w:rPr>
          <w:i w:val="0"/>
        </w:rPr>
        <w:fldChar w:fldCharType="begin"/>
      </w:r>
      <w:r>
        <w:rPr>
          <w:i w:val="0"/>
        </w:rPr>
        <w:instrText xml:space="preserve"> PAGEREF _Toc167811600 \h </w:instrText>
      </w:r>
      <w:r>
        <w:rPr>
          <w:i w:val="0"/>
        </w:rPr>
        <w:fldChar w:fldCharType="separate"/>
      </w:r>
      <w:r>
        <w:rPr>
          <w:rFonts w:hint="eastAsia"/>
          <w:i w:val="0"/>
        </w:rPr>
        <w:t xml:space="preserve">５１</w:t>
      </w:r>
      <w:r>
        <w:rPr>
          <w:i w:val="0"/>
        </w:rPr>
        <w:fldChar w:fldCharType="end"/>
      </w:r>
      <w:r>
        <w:rPr>
          <w:rStyle w:val="977"/>
          <w:i/>
          <w:color w:val="000000"/>
        </w:rPr>
        <w:fldChar w:fldCharType="end"/>
      </w:r>
      <w:r>
        <w:rPr>
          <w:i w:val="0"/>
          <w:iCs w:val="0"/>
          <w:szCs w:val="22"/>
        </w:rPr>
      </w:r>
      <w:r/>
    </w:p>
    <w:p>
      <w:pPr>
        <w:pStyle w:val="926"/>
        <w:tabs>
          <w:tab w:val="right" w:pos="8943" w:leader="dot"/>
        </w:tabs>
        <w:rPr>
          <w:i w:val="0"/>
          <w:iCs w:val="0"/>
          <w:szCs w:val="22"/>
        </w:rPr>
      </w:pPr>
      <w:r>
        <w:rPr>
          <w:rStyle w:val="977"/>
          <w:i/>
          <w:color w:val="000000"/>
        </w:rPr>
        <w:fldChar w:fldCharType="begin"/>
      </w:r>
      <w:r>
        <w:rPr>
          <w:rStyle w:val="977"/>
          <w:i/>
          <w:color w:val="000000"/>
        </w:rPr>
        <w:instrText xml:space="preserve"> </w:instrText>
      </w:r>
      <w:r>
        <w:rPr>
          <w:i w:val="0"/>
        </w:rPr>
        <w:instrText xml:space="preserve">HYPERLINK \l "_Toc167811601"</w:instrText>
      </w:r>
      <w:r>
        <w:rPr>
          <w:rStyle w:val="977"/>
          <w:i/>
          <w:color w:val="000000"/>
        </w:rPr>
        <w:instrText xml:space="preserve"> </w:instrText>
      </w:r>
      <w:r>
        <w:rPr>
          <w:rStyle w:val="977"/>
          <w:i/>
          <w:color w:val="000000"/>
        </w:rPr>
        <w:fldChar w:fldCharType="separate"/>
      </w:r>
      <w:r>
        <w:rPr>
          <w:rStyle w:val="977"/>
          <w:b/>
          <w:i/>
          <w:color w:val="000000"/>
        </w:rPr>
        <w:t xml:space="preserve">附件7 法人授权书</w:t>
      </w:r>
      <w:r>
        <w:rPr>
          <w:i w:val="0"/>
        </w:rPr>
        <w:tab/>
      </w:r>
      <w:r>
        <w:rPr>
          <w:i w:val="0"/>
        </w:rPr>
        <w:fldChar w:fldCharType="begin"/>
      </w:r>
      <w:r>
        <w:rPr>
          <w:i w:val="0"/>
        </w:rPr>
        <w:instrText xml:space="preserve"> PAGEREF _Toc167811601 \h </w:instrText>
      </w:r>
      <w:r>
        <w:rPr>
          <w:i w:val="0"/>
        </w:rPr>
        <w:fldChar w:fldCharType="separate"/>
      </w:r>
      <w:r>
        <w:rPr>
          <w:rFonts w:hint="eastAsia"/>
          <w:i w:val="0"/>
        </w:rPr>
        <w:t xml:space="preserve">５２</w:t>
      </w:r>
      <w:r>
        <w:rPr>
          <w:i w:val="0"/>
        </w:rPr>
        <w:fldChar w:fldCharType="end"/>
      </w:r>
      <w:r>
        <w:rPr>
          <w:rStyle w:val="977"/>
          <w:i/>
          <w:color w:val="000000"/>
        </w:rPr>
        <w:fldChar w:fldCharType="end"/>
      </w:r>
      <w:r>
        <w:rPr>
          <w:i w:val="0"/>
          <w:iCs w:val="0"/>
          <w:szCs w:val="22"/>
        </w:rPr>
      </w:r>
      <w:r/>
    </w:p>
    <w:p>
      <w:pPr>
        <w:pStyle w:val="926"/>
        <w:tabs>
          <w:tab w:val="right" w:pos="8943" w:leader="dot"/>
        </w:tabs>
        <w:rPr>
          <w:i w:val="0"/>
          <w:iCs w:val="0"/>
          <w:szCs w:val="22"/>
        </w:rPr>
      </w:pPr>
      <w:r>
        <w:rPr>
          <w:rStyle w:val="977"/>
          <w:i/>
          <w:color w:val="000000"/>
        </w:rPr>
        <w:fldChar w:fldCharType="begin"/>
      </w:r>
      <w:r>
        <w:rPr>
          <w:rStyle w:val="977"/>
          <w:i/>
          <w:color w:val="000000"/>
        </w:rPr>
        <w:instrText xml:space="preserve"> </w:instrText>
      </w:r>
      <w:r>
        <w:rPr>
          <w:i w:val="0"/>
        </w:rPr>
        <w:instrText xml:space="preserve">HYPERLINK \l "_Toc167811602"</w:instrText>
      </w:r>
      <w:r>
        <w:rPr>
          <w:rStyle w:val="977"/>
          <w:i/>
          <w:color w:val="000000"/>
        </w:rPr>
        <w:instrText xml:space="preserve"> </w:instrText>
      </w:r>
      <w:r>
        <w:rPr>
          <w:rStyle w:val="977"/>
          <w:i/>
          <w:color w:val="000000"/>
        </w:rPr>
        <w:fldChar w:fldCharType="separate"/>
      </w:r>
      <w:r>
        <w:rPr>
          <w:rStyle w:val="977"/>
          <w:b/>
          <w:i/>
          <w:color w:val="000000"/>
        </w:rPr>
        <w:t xml:space="preserve">附件8 投标函</w:t>
      </w:r>
      <w:r>
        <w:rPr>
          <w:i w:val="0"/>
        </w:rPr>
        <w:tab/>
      </w:r>
      <w:r>
        <w:rPr>
          <w:i w:val="0"/>
        </w:rPr>
        <w:fldChar w:fldCharType="begin"/>
      </w:r>
      <w:r>
        <w:rPr>
          <w:i w:val="0"/>
        </w:rPr>
        <w:instrText xml:space="preserve"> PAGEREF _Toc167811602 \h </w:instrText>
      </w:r>
      <w:r>
        <w:rPr>
          <w:i w:val="0"/>
        </w:rPr>
        <w:fldChar w:fldCharType="separate"/>
      </w:r>
      <w:r>
        <w:rPr>
          <w:rFonts w:hint="eastAsia"/>
          <w:i w:val="0"/>
        </w:rPr>
        <w:t xml:space="preserve">５３</w:t>
      </w:r>
      <w:r>
        <w:rPr>
          <w:i w:val="0"/>
        </w:rPr>
        <w:fldChar w:fldCharType="end"/>
      </w:r>
      <w:r>
        <w:rPr>
          <w:rStyle w:val="977"/>
          <w:i/>
          <w:color w:val="000000"/>
        </w:rPr>
        <w:fldChar w:fldCharType="end"/>
      </w:r>
      <w:r>
        <w:rPr>
          <w:i w:val="0"/>
          <w:iCs w:val="0"/>
          <w:szCs w:val="22"/>
        </w:rPr>
      </w:r>
      <w:r/>
    </w:p>
    <w:p>
      <w:pPr>
        <w:pStyle w:val="926"/>
        <w:tabs>
          <w:tab w:val="right" w:pos="8943" w:leader="dot"/>
        </w:tabs>
        <w:rPr>
          <w:i w:val="0"/>
          <w:iCs w:val="0"/>
          <w:szCs w:val="22"/>
        </w:rPr>
      </w:pPr>
      <w:r>
        <w:rPr>
          <w:rStyle w:val="977"/>
          <w:i/>
          <w:color w:val="000000"/>
        </w:rPr>
        <w:fldChar w:fldCharType="begin"/>
      </w:r>
      <w:r>
        <w:rPr>
          <w:rStyle w:val="977"/>
          <w:i/>
          <w:color w:val="000000"/>
        </w:rPr>
        <w:instrText xml:space="preserve"> </w:instrText>
      </w:r>
      <w:r>
        <w:rPr>
          <w:i w:val="0"/>
        </w:rPr>
        <w:instrText xml:space="preserve">HYPERLINK \l "_Toc167811603"</w:instrText>
      </w:r>
      <w:r>
        <w:rPr>
          <w:rStyle w:val="977"/>
          <w:i/>
          <w:color w:val="000000"/>
        </w:rPr>
        <w:instrText xml:space="preserve"> </w:instrText>
      </w:r>
      <w:r>
        <w:rPr>
          <w:rStyle w:val="977"/>
          <w:i/>
          <w:color w:val="000000"/>
        </w:rPr>
        <w:fldChar w:fldCharType="separate"/>
      </w:r>
      <w:r>
        <w:rPr>
          <w:rStyle w:val="977"/>
          <w:b/>
          <w:i/>
          <w:color w:val="000000"/>
        </w:rPr>
        <w:t xml:space="preserve">附件9 中小企业声明函</w:t>
      </w:r>
      <w:r>
        <w:rPr>
          <w:i w:val="0"/>
        </w:rPr>
        <w:tab/>
      </w:r>
      <w:r>
        <w:rPr>
          <w:i w:val="0"/>
        </w:rPr>
        <w:fldChar w:fldCharType="begin"/>
      </w:r>
      <w:r>
        <w:rPr>
          <w:i w:val="0"/>
        </w:rPr>
        <w:instrText xml:space="preserve"> PAGEREF _Toc167811603 \h </w:instrText>
      </w:r>
      <w:r>
        <w:rPr>
          <w:i w:val="0"/>
        </w:rPr>
        <w:fldChar w:fldCharType="separate"/>
      </w:r>
      <w:r>
        <w:rPr>
          <w:rFonts w:hint="eastAsia"/>
          <w:i w:val="0"/>
        </w:rPr>
        <w:t xml:space="preserve">５４</w:t>
      </w:r>
      <w:r>
        <w:rPr>
          <w:i w:val="0"/>
        </w:rPr>
        <w:fldChar w:fldCharType="end"/>
      </w:r>
      <w:r>
        <w:rPr>
          <w:rStyle w:val="977"/>
          <w:i/>
          <w:color w:val="000000"/>
        </w:rPr>
        <w:fldChar w:fldCharType="end"/>
      </w:r>
      <w:r>
        <w:rPr>
          <w:i w:val="0"/>
          <w:iCs w:val="0"/>
          <w:szCs w:val="22"/>
        </w:rPr>
      </w:r>
      <w:r/>
    </w:p>
    <w:p>
      <w:pPr>
        <w:pStyle w:val="926"/>
        <w:tabs>
          <w:tab w:val="right" w:pos="8943" w:leader="dot"/>
        </w:tabs>
        <w:rPr>
          <w:i w:val="0"/>
          <w:iCs w:val="0"/>
          <w:szCs w:val="22"/>
        </w:rPr>
      </w:pPr>
      <w:r>
        <w:rPr>
          <w:rStyle w:val="977"/>
          <w:i/>
          <w:color w:val="000000"/>
        </w:rPr>
        <w:fldChar w:fldCharType="begin"/>
      </w:r>
      <w:r>
        <w:rPr>
          <w:rStyle w:val="977"/>
          <w:i/>
          <w:color w:val="000000"/>
        </w:rPr>
        <w:instrText xml:space="preserve"> </w:instrText>
      </w:r>
      <w:r>
        <w:rPr>
          <w:i w:val="0"/>
        </w:rPr>
        <w:instrText xml:space="preserve">HYPERLINK \l "_Toc167811604"</w:instrText>
      </w:r>
      <w:r>
        <w:rPr>
          <w:rStyle w:val="977"/>
          <w:i/>
          <w:color w:val="000000"/>
        </w:rPr>
        <w:instrText xml:space="preserve"> </w:instrText>
      </w:r>
      <w:r>
        <w:rPr>
          <w:rStyle w:val="977"/>
          <w:i/>
          <w:color w:val="000000"/>
        </w:rPr>
        <w:fldChar w:fldCharType="separate"/>
      </w:r>
      <w:r>
        <w:rPr>
          <w:rStyle w:val="977"/>
          <w:b/>
          <w:i/>
          <w:color w:val="000000"/>
        </w:rPr>
        <w:t xml:space="preserve">附件10 残疾人福利性单位声明函</w:t>
      </w:r>
      <w:r>
        <w:rPr>
          <w:i w:val="0"/>
        </w:rPr>
        <w:tab/>
      </w:r>
      <w:r>
        <w:rPr>
          <w:i w:val="0"/>
        </w:rPr>
        <w:fldChar w:fldCharType="begin"/>
      </w:r>
      <w:r>
        <w:rPr>
          <w:i w:val="0"/>
        </w:rPr>
        <w:instrText xml:space="preserve"> PAGEREF _Toc167811604 \h </w:instrText>
      </w:r>
      <w:r>
        <w:rPr>
          <w:i w:val="0"/>
        </w:rPr>
        <w:fldChar w:fldCharType="separate"/>
      </w:r>
      <w:r>
        <w:rPr>
          <w:rFonts w:hint="eastAsia"/>
          <w:i w:val="0"/>
        </w:rPr>
        <w:t xml:space="preserve">５５</w:t>
      </w:r>
      <w:r>
        <w:rPr>
          <w:i w:val="0"/>
        </w:rPr>
        <w:fldChar w:fldCharType="end"/>
      </w:r>
      <w:r>
        <w:rPr>
          <w:rStyle w:val="977"/>
          <w:i/>
          <w:color w:val="000000"/>
        </w:rPr>
        <w:fldChar w:fldCharType="end"/>
      </w:r>
      <w:r>
        <w:rPr>
          <w:i w:val="0"/>
          <w:iCs w:val="0"/>
          <w:szCs w:val="22"/>
        </w:rPr>
      </w:r>
      <w:r/>
    </w:p>
    <w:p>
      <w:pPr>
        <w:pStyle w:val="926"/>
        <w:tabs>
          <w:tab w:val="right" w:pos="8943" w:leader="dot"/>
        </w:tabs>
        <w:rPr>
          <w:i w:val="0"/>
          <w:iCs w:val="0"/>
          <w:szCs w:val="22"/>
        </w:rPr>
      </w:pPr>
      <w:r>
        <w:rPr>
          <w:rStyle w:val="977"/>
          <w:i/>
          <w:color w:val="000000"/>
        </w:rPr>
        <w:fldChar w:fldCharType="begin"/>
      </w:r>
      <w:r>
        <w:rPr>
          <w:rStyle w:val="977"/>
          <w:i/>
          <w:color w:val="000000"/>
        </w:rPr>
        <w:instrText xml:space="preserve"> </w:instrText>
      </w:r>
      <w:r>
        <w:rPr>
          <w:i w:val="0"/>
        </w:rPr>
        <w:instrText xml:space="preserve">HYPERLINK \l "_Toc167811605"</w:instrText>
      </w:r>
      <w:r>
        <w:rPr>
          <w:rStyle w:val="977"/>
          <w:i/>
          <w:color w:val="000000"/>
        </w:rPr>
        <w:instrText xml:space="preserve"> </w:instrText>
      </w:r>
      <w:r>
        <w:rPr>
          <w:rStyle w:val="977"/>
          <w:i/>
          <w:color w:val="000000"/>
        </w:rPr>
        <w:fldChar w:fldCharType="separate"/>
      </w:r>
      <w:r>
        <w:rPr>
          <w:rStyle w:val="977"/>
          <w:b/>
          <w:i/>
          <w:color w:val="000000"/>
        </w:rPr>
        <w:t xml:space="preserve">附件11 实质性要求响应及偏离表</w:t>
      </w:r>
      <w:r>
        <w:rPr>
          <w:i w:val="0"/>
        </w:rPr>
        <w:tab/>
      </w:r>
      <w:r>
        <w:rPr>
          <w:i w:val="0"/>
        </w:rPr>
        <w:fldChar w:fldCharType="begin"/>
      </w:r>
      <w:r>
        <w:rPr>
          <w:i w:val="0"/>
        </w:rPr>
        <w:instrText xml:space="preserve"> PAGEREF _Toc167811605 \h </w:instrText>
      </w:r>
      <w:r>
        <w:rPr>
          <w:i w:val="0"/>
        </w:rPr>
        <w:fldChar w:fldCharType="separate"/>
      </w:r>
      <w:r>
        <w:rPr>
          <w:rFonts w:hint="eastAsia"/>
          <w:i w:val="0"/>
        </w:rPr>
        <w:t xml:space="preserve">５６</w:t>
      </w:r>
      <w:r>
        <w:rPr>
          <w:i w:val="0"/>
        </w:rPr>
        <w:fldChar w:fldCharType="end"/>
      </w:r>
      <w:r>
        <w:rPr>
          <w:rStyle w:val="977"/>
          <w:i/>
          <w:color w:val="000000"/>
        </w:rPr>
        <w:fldChar w:fldCharType="end"/>
      </w:r>
      <w:r>
        <w:rPr>
          <w:i w:val="0"/>
          <w:iCs w:val="0"/>
          <w:szCs w:val="22"/>
        </w:rPr>
      </w:r>
      <w:r/>
    </w:p>
    <w:p>
      <w:pPr>
        <w:pStyle w:val="926"/>
        <w:tabs>
          <w:tab w:val="right" w:pos="8943" w:leader="dot"/>
        </w:tabs>
        <w:rPr>
          <w:i w:val="0"/>
          <w:iCs w:val="0"/>
          <w:szCs w:val="22"/>
        </w:rPr>
      </w:pPr>
      <w:r>
        <w:rPr>
          <w:rStyle w:val="977"/>
          <w:i/>
          <w:color w:val="000000"/>
        </w:rPr>
        <w:fldChar w:fldCharType="begin"/>
      </w:r>
      <w:r>
        <w:rPr>
          <w:rStyle w:val="977"/>
          <w:i/>
          <w:color w:val="000000"/>
        </w:rPr>
        <w:instrText xml:space="preserve"> </w:instrText>
      </w:r>
      <w:r>
        <w:rPr>
          <w:i w:val="0"/>
        </w:rPr>
        <w:instrText xml:space="preserve">HYPERLINK \l "_Toc167811606"</w:instrText>
      </w:r>
      <w:r>
        <w:rPr>
          <w:rStyle w:val="977"/>
          <w:i/>
          <w:color w:val="000000"/>
        </w:rPr>
        <w:instrText xml:space="preserve"> </w:instrText>
      </w:r>
      <w:r>
        <w:rPr>
          <w:rStyle w:val="977"/>
          <w:i/>
          <w:color w:val="000000"/>
        </w:rPr>
        <w:fldChar w:fldCharType="separate"/>
      </w:r>
      <w:r>
        <w:rPr>
          <w:rStyle w:val="977"/>
          <w:b/>
          <w:i/>
          <w:color w:val="000000"/>
        </w:rPr>
        <w:t xml:space="preserve">附件12 详细配置表</w:t>
      </w:r>
      <w:r>
        <w:rPr>
          <w:i w:val="0"/>
        </w:rPr>
        <w:tab/>
      </w:r>
      <w:r>
        <w:rPr>
          <w:i w:val="0"/>
        </w:rPr>
        <w:fldChar w:fldCharType="begin"/>
      </w:r>
      <w:r>
        <w:rPr>
          <w:i w:val="0"/>
        </w:rPr>
        <w:instrText xml:space="preserve"> PAGEREF _Toc167811606 \h </w:instrText>
      </w:r>
      <w:r>
        <w:rPr>
          <w:i w:val="0"/>
        </w:rPr>
        <w:fldChar w:fldCharType="separate"/>
      </w:r>
      <w:r>
        <w:rPr>
          <w:rFonts w:hint="eastAsia"/>
          <w:i w:val="0"/>
        </w:rPr>
        <w:t xml:space="preserve">５７</w:t>
      </w:r>
      <w:r>
        <w:rPr>
          <w:i w:val="0"/>
        </w:rPr>
        <w:fldChar w:fldCharType="end"/>
      </w:r>
      <w:r>
        <w:rPr>
          <w:rStyle w:val="977"/>
          <w:i/>
          <w:color w:val="000000"/>
        </w:rPr>
        <w:fldChar w:fldCharType="end"/>
      </w:r>
      <w:r>
        <w:rPr>
          <w:i w:val="0"/>
          <w:iCs w:val="0"/>
          <w:szCs w:val="22"/>
        </w:rPr>
      </w:r>
      <w:r/>
    </w:p>
    <w:p>
      <w:pPr>
        <w:pStyle w:val="926"/>
        <w:tabs>
          <w:tab w:val="right" w:pos="8943" w:leader="dot"/>
        </w:tabs>
        <w:rPr>
          <w:i w:val="0"/>
          <w:iCs w:val="0"/>
          <w:szCs w:val="22"/>
        </w:rPr>
      </w:pPr>
      <w:r>
        <w:rPr>
          <w:rStyle w:val="977"/>
          <w:i/>
          <w:color w:val="000000"/>
        </w:rPr>
        <w:fldChar w:fldCharType="begin"/>
      </w:r>
      <w:r>
        <w:rPr>
          <w:rStyle w:val="977"/>
          <w:i/>
          <w:color w:val="000000"/>
        </w:rPr>
        <w:instrText xml:space="preserve"> </w:instrText>
      </w:r>
      <w:r>
        <w:rPr>
          <w:i w:val="0"/>
        </w:rPr>
        <w:instrText xml:space="preserve">HYPERLINK \l "_Toc167811607"</w:instrText>
      </w:r>
      <w:r>
        <w:rPr>
          <w:rStyle w:val="977"/>
          <w:i/>
          <w:color w:val="000000"/>
        </w:rPr>
        <w:instrText xml:space="preserve"> </w:instrText>
      </w:r>
      <w:r>
        <w:rPr>
          <w:rStyle w:val="977"/>
          <w:i/>
          <w:color w:val="000000"/>
        </w:rPr>
        <w:fldChar w:fldCharType="separate"/>
      </w:r>
      <w:r>
        <w:rPr>
          <w:rStyle w:val="977"/>
          <w:b/>
          <w:i/>
          <w:color w:val="000000"/>
        </w:rPr>
        <w:t xml:space="preserve">附件13 投标设备综合性能说明</w:t>
      </w:r>
      <w:r>
        <w:rPr>
          <w:i w:val="0"/>
        </w:rPr>
        <w:tab/>
      </w:r>
      <w:r>
        <w:rPr>
          <w:i w:val="0"/>
        </w:rPr>
        <w:fldChar w:fldCharType="begin"/>
      </w:r>
      <w:r>
        <w:rPr>
          <w:i w:val="0"/>
        </w:rPr>
        <w:instrText xml:space="preserve"> PAGEREF _Toc167811607 \h </w:instrText>
      </w:r>
      <w:r>
        <w:rPr>
          <w:i w:val="0"/>
        </w:rPr>
        <w:fldChar w:fldCharType="separate"/>
      </w:r>
      <w:r>
        <w:rPr>
          <w:rFonts w:hint="eastAsia"/>
          <w:i w:val="0"/>
        </w:rPr>
        <w:t xml:space="preserve">５８</w:t>
      </w:r>
      <w:r>
        <w:rPr>
          <w:i w:val="0"/>
        </w:rPr>
        <w:fldChar w:fldCharType="end"/>
      </w:r>
      <w:r>
        <w:rPr>
          <w:rStyle w:val="977"/>
          <w:i/>
          <w:color w:val="000000"/>
        </w:rPr>
        <w:fldChar w:fldCharType="end"/>
      </w:r>
      <w:r>
        <w:rPr>
          <w:i w:val="0"/>
          <w:iCs w:val="0"/>
          <w:szCs w:val="22"/>
        </w:rPr>
      </w:r>
      <w:r/>
    </w:p>
    <w:p>
      <w:pPr>
        <w:pStyle w:val="926"/>
        <w:tabs>
          <w:tab w:val="right" w:pos="8943" w:leader="dot"/>
        </w:tabs>
        <w:rPr>
          <w:i w:val="0"/>
          <w:iCs w:val="0"/>
          <w:szCs w:val="22"/>
        </w:rPr>
      </w:pPr>
      <w:r>
        <w:rPr>
          <w:rStyle w:val="977"/>
          <w:i/>
          <w:color w:val="000000"/>
        </w:rPr>
        <w:fldChar w:fldCharType="begin"/>
      </w:r>
      <w:r>
        <w:rPr>
          <w:rStyle w:val="977"/>
          <w:i/>
          <w:color w:val="000000"/>
        </w:rPr>
        <w:instrText xml:space="preserve"> </w:instrText>
      </w:r>
      <w:r>
        <w:rPr>
          <w:i w:val="0"/>
        </w:rPr>
        <w:instrText xml:space="preserve">HYPERLINK \l "_Toc167811608"</w:instrText>
      </w:r>
      <w:r>
        <w:rPr>
          <w:rStyle w:val="977"/>
          <w:i/>
          <w:color w:val="000000"/>
        </w:rPr>
        <w:instrText xml:space="preserve"> </w:instrText>
      </w:r>
      <w:r>
        <w:rPr>
          <w:rStyle w:val="977"/>
          <w:i/>
          <w:color w:val="000000"/>
        </w:rPr>
        <w:fldChar w:fldCharType="separate"/>
      </w:r>
      <w:r>
        <w:rPr>
          <w:rStyle w:val="977"/>
          <w:b/>
          <w:i/>
          <w:color w:val="000000"/>
        </w:rPr>
        <w:t xml:space="preserve">附件14 项目实施方案和售后服务承诺</w:t>
      </w:r>
      <w:r>
        <w:rPr>
          <w:i w:val="0"/>
        </w:rPr>
        <w:tab/>
      </w:r>
      <w:r>
        <w:rPr>
          <w:i w:val="0"/>
        </w:rPr>
        <w:fldChar w:fldCharType="begin"/>
      </w:r>
      <w:r>
        <w:rPr>
          <w:i w:val="0"/>
        </w:rPr>
        <w:instrText xml:space="preserve"> PAGEREF _Toc167811608 \h </w:instrText>
      </w:r>
      <w:r>
        <w:rPr>
          <w:i w:val="0"/>
        </w:rPr>
        <w:fldChar w:fldCharType="separate"/>
      </w:r>
      <w:r>
        <w:rPr>
          <w:rFonts w:hint="eastAsia"/>
          <w:i w:val="0"/>
        </w:rPr>
        <w:t xml:space="preserve">５９</w:t>
      </w:r>
      <w:r>
        <w:rPr>
          <w:i w:val="0"/>
        </w:rPr>
        <w:fldChar w:fldCharType="end"/>
      </w:r>
      <w:r>
        <w:rPr>
          <w:rStyle w:val="977"/>
          <w:i/>
          <w:color w:val="000000"/>
        </w:rPr>
        <w:fldChar w:fldCharType="end"/>
      </w:r>
      <w:r>
        <w:rPr>
          <w:i w:val="0"/>
          <w:iCs w:val="0"/>
          <w:szCs w:val="22"/>
        </w:rPr>
      </w:r>
      <w:r/>
    </w:p>
    <w:p>
      <w:pPr>
        <w:pStyle w:val="926"/>
        <w:tabs>
          <w:tab w:val="right" w:pos="8943" w:leader="dot"/>
        </w:tabs>
        <w:rPr>
          <w:i w:val="0"/>
          <w:iCs w:val="0"/>
          <w:szCs w:val="22"/>
        </w:rPr>
      </w:pPr>
      <w:r>
        <w:rPr>
          <w:rStyle w:val="977"/>
          <w:i/>
          <w:color w:val="000000"/>
        </w:rPr>
        <w:fldChar w:fldCharType="begin"/>
      </w:r>
      <w:r>
        <w:rPr>
          <w:rStyle w:val="977"/>
          <w:i/>
          <w:color w:val="000000"/>
        </w:rPr>
        <w:instrText xml:space="preserve"> </w:instrText>
      </w:r>
      <w:r>
        <w:rPr>
          <w:i w:val="0"/>
        </w:rPr>
        <w:instrText xml:space="preserve">HYPERLINK \l "_Toc167811609"</w:instrText>
      </w:r>
      <w:r>
        <w:rPr>
          <w:rStyle w:val="977"/>
          <w:i/>
          <w:color w:val="000000"/>
        </w:rPr>
        <w:instrText xml:space="preserve"> </w:instrText>
      </w:r>
      <w:r>
        <w:rPr>
          <w:rStyle w:val="977"/>
          <w:i/>
          <w:color w:val="000000"/>
        </w:rPr>
        <w:fldChar w:fldCharType="separate"/>
      </w:r>
      <w:r>
        <w:rPr>
          <w:rStyle w:val="977"/>
          <w:b/>
          <w:i/>
          <w:color w:val="000000"/>
        </w:rPr>
        <w:t xml:space="preserve">附件15 业绩一览表</w:t>
      </w:r>
      <w:r>
        <w:rPr>
          <w:i w:val="0"/>
        </w:rPr>
        <w:tab/>
      </w:r>
      <w:r>
        <w:rPr>
          <w:i w:val="0"/>
        </w:rPr>
        <w:fldChar w:fldCharType="begin"/>
      </w:r>
      <w:r>
        <w:rPr>
          <w:i w:val="0"/>
        </w:rPr>
        <w:instrText xml:space="preserve"> PAGEREF _Toc167811609 \h </w:instrText>
      </w:r>
      <w:r>
        <w:rPr>
          <w:i w:val="0"/>
        </w:rPr>
        <w:fldChar w:fldCharType="separate"/>
      </w:r>
      <w:r>
        <w:rPr>
          <w:rFonts w:hint="eastAsia"/>
          <w:i w:val="0"/>
        </w:rPr>
        <w:t xml:space="preserve">６０</w:t>
      </w:r>
      <w:r>
        <w:rPr>
          <w:i w:val="0"/>
        </w:rPr>
        <w:fldChar w:fldCharType="end"/>
      </w:r>
      <w:r>
        <w:rPr>
          <w:rStyle w:val="977"/>
          <w:i/>
          <w:color w:val="000000"/>
        </w:rPr>
        <w:fldChar w:fldCharType="end"/>
      </w:r>
      <w:r>
        <w:rPr>
          <w:i w:val="0"/>
          <w:iCs w:val="0"/>
          <w:szCs w:val="22"/>
        </w:rPr>
      </w:r>
      <w:r/>
    </w:p>
    <w:p>
      <w:pPr>
        <w:pStyle w:val="883"/>
        <w:jc w:val="left"/>
        <w:spacing w:line="440" w:lineRule="exact"/>
        <w:rPr>
          <w:rFonts w:ascii="Times New Roman" w:hAnsi="Times New Roman"/>
          <w:bCs/>
          <w:sz w:val="24"/>
          <w:szCs w:val="24"/>
          <w:lang w:val="zh-CN"/>
        </w:rPr>
      </w:pPr>
      <w:r>
        <w:rPr>
          <w:rFonts w:ascii="Times New Roman" w:hAnsi="Times New Roman"/>
          <w:bCs/>
          <w:sz w:val="24"/>
          <w:szCs w:val="24"/>
          <w:lang w:val="zh-CN"/>
        </w:rPr>
        <w:fldChar w:fldCharType="end"/>
      </w:r>
      <w:r>
        <w:rPr>
          <w:rFonts w:ascii="Times New Roman" w:hAnsi="Times New Roman"/>
          <w:bCs/>
          <w:sz w:val="24"/>
          <w:szCs w:val="24"/>
          <w:lang w:val="zh-CN"/>
        </w:rPr>
      </w:r>
      <w:r/>
    </w:p>
    <w:p>
      <w:pPr>
        <w:pStyle w:val="883"/>
        <w:jc w:val="left"/>
        <w:spacing w:line="440" w:lineRule="exact"/>
        <w:rPr>
          <w:rFonts w:ascii="Times New Roman" w:hAnsi="Times New Roman"/>
          <w:sz w:val="24"/>
          <w:szCs w:val="24"/>
          <w:lang w:val="zh-CN"/>
        </w:rPr>
      </w:pPr>
      <w:r>
        <w:rPr>
          <w:rFonts w:ascii="Times New Roman" w:hAnsi="Times New Roman"/>
          <w:sz w:val="24"/>
          <w:szCs w:val="24"/>
          <w:lang w:val="zh-CN"/>
        </w:rPr>
      </w:r>
      <w:r/>
    </w:p>
    <w:p>
      <w:pPr>
        <w:pStyle w:val="883"/>
        <w:jc w:val="center"/>
        <w:keepNext/>
        <w:spacing w:line="360" w:lineRule="auto"/>
        <w:rPr>
          <w:rFonts w:hint="eastAsia" w:ascii="Times New Roman" w:hAnsi="Times New Roman"/>
          <w:b/>
          <w:bCs/>
          <w:sz w:val="44"/>
          <w:szCs w:val="44"/>
        </w:rPr>
        <w:outlineLvl w:val="0"/>
      </w:pPr>
      <w:r>
        <w:rPr>
          <w:rFonts w:ascii="Times New Roman" w:hAnsi="Times New Roman"/>
          <w:b/>
          <w:sz w:val="44"/>
          <w:szCs w:val="44"/>
        </w:rPr>
        <w:br w:type="page" w:clear="all"/>
      </w:r>
      <w:bookmarkStart w:id="6" w:name="_Toc167811556"/>
      <w:r>
        <w:rPr>
          <w:rFonts w:hint="eastAsia" w:ascii="Times New Roman" w:hAnsi="Times New Roman"/>
          <w:b/>
          <w:sz w:val="44"/>
          <w:szCs w:val="44"/>
        </w:rPr>
        <w:t xml:space="preserve">第一章  </w:t>
      </w:r>
      <w:bookmarkEnd w:id="0"/>
      <w:r>
        <w:rPr>
          <w:rFonts w:hint="eastAsia" w:ascii="Times New Roman" w:hAnsi="Times New Roman"/>
          <w:b/>
          <w:sz w:val="44"/>
          <w:szCs w:val="44"/>
        </w:rPr>
        <w:t xml:space="preserve">投标邀请</w:t>
      </w:r>
      <w:bookmarkEnd w:id="6"/>
      <w:r>
        <w:rPr>
          <w:rFonts w:hint="eastAsia" w:ascii="Times New Roman" w:hAnsi="Times New Roman"/>
          <w:b/>
          <w:bCs/>
          <w:sz w:val="44"/>
          <w:szCs w:val="44"/>
        </w:rPr>
      </w:r>
      <w:r/>
    </w:p>
    <w:p>
      <w:pPr>
        <w:pStyle w:val="883"/>
        <w:ind w:firstLine="480"/>
        <w:spacing w:line="440" w:lineRule="exact"/>
        <w:rPr>
          <w:rFonts w:ascii="Times New Roman" w:hAnsi="Times New Roman"/>
          <w:sz w:val="24"/>
          <w:szCs w:val="24"/>
        </w:rPr>
      </w:pPr>
      <w:r>
        <w:rPr>
          <w:rFonts w:hint="eastAsia" w:ascii="Times New Roman" w:hAnsi="Times New Roman"/>
          <w:sz w:val="24"/>
          <w:szCs w:val="24"/>
        </w:rPr>
        <w:t xml:space="preserve">受江苏省声学产业技术创新中心的委托，</w:t>
      </w:r>
      <w:r>
        <w:rPr>
          <w:rFonts w:ascii="Times New Roman" w:hAnsi="Times New Roman"/>
          <w:sz w:val="24"/>
          <w:szCs w:val="24"/>
        </w:rPr>
        <w:t xml:space="preserve">常熟市永拓工程咨询有限公司</w:t>
      </w:r>
      <w:r>
        <w:rPr>
          <w:rFonts w:hint="eastAsia" w:ascii="Times New Roman" w:hAnsi="Times New Roman"/>
          <w:sz w:val="24"/>
          <w:szCs w:val="24"/>
        </w:rPr>
        <w:t xml:space="preserve">就江苏省创新中心压电陶瓷和海洋互联网采购（</w:t>
      </w:r>
      <w:r>
        <w:rPr>
          <w:rFonts w:ascii="Times New Roman" w:hAnsi="Times New Roman"/>
          <w:sz w:val="24"/>
          <w:szCs w:val="24"/>
        </w:rPr>
        <w:t xml:space="preserve">JSZC-320581-CSYT-G2024-0019</w:t>
      </w:r>
      <w:r>
        <w:rPr>
          <w:rFonts w:hint="eastAsia" w:ascii="Times New Roman" w:hAnsi="Times New Roman"/>
          <w:sz w:val="24"/>
          <w:szCs w:val="24"/>
        </w:rPr>
        <w:t xml:space="preserve">）项目进行公开招标采购，欢迎符合条件的供应商投标。</w:t>
      </w:r>
      <w:r>
        <w:rPr>
          <w:rFonts w:ascii="Times New Roman" w:hAnsi="Times New Roman"/>
          <w:sz w:val="24"/>
          <w:szCs w:val="24"/>
        </w:rPr>
      </w:r>
      <w:r/>
    </w:p>
    <w:p>
      <w:pPr>
        <w:pStyle w:val="883"/>
        <w:spacing w:line="440" w:lineRule="exact"/>
        <w:rPr>
          <w:rFonts w:ascii="Times New Roman" w:hAnsi="Times New Roman"/>
          <w:b/>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b/>
          <w:sz w:val="24"/>
          <w:szCs w:val="24"/>
        </w:rPr>
        <w:t xml:space="preserve">项目概况：</w:t>
      </w:r>
      <w:r>
        <w:rPr>
          <w:rFonts w:ascii="Times New Roman" w:hAnsi="Times New Roman"/>
          <w:b/>
          <w:sz w:val="24"/>
          <w:szCs w:val="24"/>
        </w:rPr>
      </w:r>
      <w:r/>
    </w:p>
    <w:p>
      <w:pPr>
        <w:pStyle w:val="883"/>
        <w:ind w:firstLine="480"/>
        <w:spacing w:line="440" w:lineRule="exact"/>
        <w:rPr>
          <w:rFonts w:ascii="Times New Roman" w:hAnsi="Times New Roman"/>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sz w:val="24"/>
          <w:szCs w:val="24"/>
          <w:u w:val="single"/>
        </w:rPr>
        <w:t xml:space="preserve">江苏省创新中心压电陶瓷和海洋互联网采购</w:t>
      </w:r>
      <w:r>
        <w:rPr>
          <w:rFonts w:hint="eastAsia" w:ascii="Times New Roman" w:hAnsi="Times New Roman"/>
          <w:sz w:val="24"/>
          <w:szCs w:val="24"/>
        </w:rPr>
        <w:t xml:space="preserve">招标项目的潜在投标人应在“</w:t>
      </w:r>
      <w:r>
        <w:rPr>
          <w:rFonts w:ascii="Times New Roman" w:hAnsi="Times New Roman"/>
          <w:sz w:val="24"/>
          <w:szCs w:val="24"/>
        </w:rPr>
        <w:t xml:space="preserve">苏采云政府采购一体化平台</w:t>
      </w:r>
      <w:r>
        <w:rPr>
          <w:rFonts w:hint="eastAsia" w:ascii="Times New Roman" w:hAnsi="Times New Roman"/>
          <w:sz w:val="24"/>
          <w:szCs w:val="24"/>
        </w:rPr>
        <w:t xml:space="preserve">”</w:t>
      </w:r>
      <w:r>
        <w:rPr>
          <w:rFonts w:ascii="Times New Roman" w:hAnsi="Times New Roman"/>
          <w:sz w:val="24"/>
          <w:szCs w:val="24"/>
        </w:rPr>
        <w:t xml:space="preserve">中参与项目</w:t>
      </w:r>
      <w:r>
        <w:rPr>
          <w:rFonts w:hint="eastAsia" w:ascii="Times New Roman" w:hAnsi="Times New Roman"/>
          <w:sz w:val="24"/>
          <w:szCs w:val="24"/>
        </w:rPr>
        <w:t xml:space="preserve">获取招标文件，并于</w:t>
      </w:r>
      <w:r>
        <w:rPr>
          <w:rFonts w:ascii="Times New Roman" w:hAnsi="Times New Roman"/>
          <w:sz w:val="24"/>
          <w:szCs w:val="21"/>
          <w:u w:val="single"/>
        </w:rPr>
        <w:t xml:space="preserve">2024年7月5日13：00</w:t>
      </w:r>
      <w:r>
        <w:rPr>
          <w:rFonts w:hint="eastAsia" w:ascii="Times New Roman" w:hAnsi="Times New Roman"/>
          <w:sz w:val="24"/>
          <w:szCs w:val="21"/>
        </w:rPr>
        <w:t xml:space="preserve">（北京时间）前提交投标</w:t>
      </w:r>
      <w:r>
        <w:rPr>
          <w:rFonts w:ascii="Times New Roman" w:hAnsi="Times New Roman"/>
          <w:sz w:val="24"/>
          <w:szCs w:val="21"/>
        </w:rPr>
        <w:t xml:space="preserve">文件</w:t>
      </w:r>
      <w:r>
        <w:rPr>
          <w:rFonts w:hint="eastAsia" w:ascii="Times New Roman" w:hAnsi="Times New Roman"/>
          <w:sz w:val="24"/>
          <w:szCs w:val="21"/>
        </w:rPr>
        <w:t xml:space="preserve">。</w:t>
      </w:r>
      <w:r>
        <w:rPr>
          <w:rFonts w:ascii="Times New Roman" w:hAnsi="Times New Roman"/>
          <w:sz w:val="24"/>
          <w:szCs w:val="24"/>
        </w:rPr>
      </w:r>
      <w:r/>
    </w:p>
    <w:p>
      <w:pPr>
        <w:pStyle w:val="883"/>
        <w:keepLines/>
        <w:keepNext/>
        <w:spacing w:before="145" w:after="145" w:line="440" w:lineRule="exact"/>
        <w:rPr>
          <w:rFonts w:ascii="Times New Roman" w:hAnsi="Times New Roman"/>
          <w:b/>
          <w:bCs/>
          <w:sz w:val="24"/>
          <w:szCs w:val="24"/>
        </w:rPr>
        <w:outlineLvl w:val="2"/>
      </w:pPr>
      <w:r/>
      <w:bookmarkStart w:id="7" w:name="_Toc35393790"/>
      <w:r/>
      <w:bookmarkStart w:id="8" w:name="_Toc38985263"/>
      <w:r/>
      <w:bookmarkStart w:id="9" w:name="_Toc35393621"/>
      <w:r/>
      <w:bookmarkStart w:id="10" w:name="_Toc28359079"/>
      <w:r/>
      <w:bookmarkStart w:id="11" w:name="_Toc28359002"/>
      <w:r/>
      <w:bookmarkStart w:id="12" w:name="_Toc167811557"/>
      <w:r/>
      <w:bookmarkStart w:id="13" w:name="_Hlk24379207"/>
      <w:r>
        <w:rPr>
          <w:rFonts w:ascii="Times New Roman" w:hAnsi="Times New Roman"/>
          <w:b/>
          <w:bCs/>
          <w:sz w:val="24"/>
          <w:szCs w:val="24"/>
        </w:rPr>
        <w:t xml:space="preserve">一、项目基本情况</w:t>
      </w:r>
      <w:bookmarkEnd w:id="7"/>
      <w:r/>
      <w:bookmarkEnd w:id="8"/>
      <w:r/>
      <w:bookmarkEnd w:id="9"/>
      <w:r/>
      <w:bookmarkEnd w:id="10"/>
      <w:r/>
      <w:bookmarkEnd w:id="11"/>
      <w:r/>
      <w:bookmarkEnd w:id="12"/>
      <w:r>
        <w:rPr>
          <w:rFonts w:ascii="Times New Roman" w:hAnsi="Times New Roman"/>
          <w:b/>
          <w:bCs/>
          <w:sz w:val="24"/>
          <w:szCs w:val="24"/>
        </w:rPr>
      </w:r>
      <w:r/>
    </w:p>
    <w:p>
      <w:pPr>
        <w:pStyle w:val="963"/>
        <w:ind w:firstLine="480"/>
        <w:jc w:val="both"/>
        <w:spacing w:before="0" w:beforeAutospacing="0" w:after="0" w:afterAutospacing="0" w:line="440" w:lineRule="exact"/>
        <w:shd w:val="clear" w:color="auto" w:fill="ffffff"/>
        <w:rPr>
          <w:rFonts w:ascii="Times New Roman" w:hAnsi="Times New Roman"/>
        </w:rPr>
      </w:pPr>
      <w:r/>
      <w:bookmarkEnd w:id="13"/>
      <w:r/>
      <w:bookmarkStart w:id="14" w:name="_Toc35393622"/>
      <w:r/>
      <w:bookmarkStart w:id="15" w:name="_Toc28359080"/>
      <w:r/>
      <w:bookmarkStart w:id="16" w:name="_Toc35393791"/>
      <w:r/>
      <w:bookmarkStart w:id="17" w:name="_Toc38985264"/>
      <w:r/>
      <w:bookmarkStart w:id="18" w:name="_Toc28359003"/>
      <w:r>
        <w:rPr>
          <w:rFonts w:hint="eastAsia" w:ascii="Times New Roman" w:hAnsi="Times New Roman"/>
        </w:rPr>
        <w:t xml:space="preserve">1、项目编号：</w:t>
      </w:r>
      <w:r>
        <w:rPr>
          <w:rFonts w:hint="eastAsia" w:ascii="Times New Roman" w:hAnsi="Times New Roman"/>
        </w:rPr>
        <w:t xml:space="preserve">JSZC-320581-CSYT-G2024-0019</w:t>
      </w:r>
      <w:r>
        <w:rPr>
          <w:rFonts w:ascii="Times New Roman" w:hAnsi="Times New Roman"/>
        </w:rPr>
      </w:r>
      <w:r/>
    </w:p>
    <w:p>
      <w:pPr>
        <w:pStyle w:val="963"/>
        <w:jc w:val="both"/>
        <w:spacing w:before="0" w:beforeAutospacing="0" w:after="0" w:afterAutospacing="0" w:line="440" w:lineRule="exact"/>
        <w:shd w:val="clear" w:color="auto" w:fill="ffffff"/>
        <w:rPr>
          <w:rFonts w:ascii="Times New Roman" w:hAnsi="Times New Roman"/>
        </w:rPr>
      </w:pPr>
      <w:r>
        <w:rPr>
          <w:rFonts w:hint="eastAsia" w:ascii="Times New Roman" w:hAnsi="Times New Roman"/>
        </w:rPr>
        <w:t xml:space="preserve">　</w:t>
      </w:r>
      <w:r>
        <w:rPr>
          <w:rFonts w:ascii="Times New Roman" w:hAnsi="Times New Roman"/>
        </w:rPr>
        <w:t xml:space="preserve">  2</w:t>
      </w:r>
      <w:r>
        <w:rPr>
          <w:rFonts w:hint="eastAsia" w:ascii="Times New Roman" w:hAnsi="Times New Roman"/>
        </w:rPr>
        <w:t xml:space="preserve">、项目名称：</w:t>
      </w:r>
      <w:r>
        <w:rPr>
          <w:rFonts w:hint="eastAsia" w:ascii="Times New Roman" w:hAnsi="Times New Roman"/>
          <w:szCs w:val="21"/>
        </w:rPr>
        <w:t xml:space="preserve">江苏省创新中心压电陶瓷和海洋互联网采购</w:t>
      </w:r>
      <w:r>
        <w:rPr>
          <w:rFonts w:ascii="Times New Roman" w:hAnsi="Times New Roman"/>
        </w:rPr>
      </w:r>
      <w:r/>
    </w:p>
    <w:p>
      <w:pPr>
        <w:pStyle w:val="883"/>
        <w:ind w:firstLine="480"/>
        <w:spacing w:line="46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ascii="Times New Roman" w:hAnsi="Times New Roman"/>
          <w:sz w:val="24"/>
          <w:szCs w:val="24"/>
        </w:rPr>
        <w:t xml:space="preserve">采购方式：公开招标</w:t>
      </w:r>
      <w:r/>
    </w:p>
    <w:p>
      <w:pPr>
        <w:pStyle w:val="963"/>
        <w:ind w:firstLine="480"/>
        <w:jc w:val="both"/>
        <w:spacing w:before="0" w:beforeAutospacing="0" w:after="0" w:afterAutospacing="0" w:line="440" w:lineRule="exact"/>
        <w:shd w:val="clear" w:color="auto" w:fill="ffffff"/>
        <w:rPr>
          <w:rFonts w:ascii="Times New Roman" w:hAnsi="Times New Roman"/>
        </w:rPr>
      </w:pPr>
      <w:r>
        <w:rPr>
          <w:rFonts w:hint="eastAsia" w:ascii="Times New Roman" w:hAnsi="Times New Roman"/>
        </w:rPr>
        <w:t xml:space="preserve">4、预算金额：</w:t>
      </w:r>
      <w:r>
        <w:rPr>
          <w:rFonts w:ascii="Times New Roman" w:hAnsi="Times New Roman"/>
        </w:rPr>
      </w:r>
      <w:r/>
    </w:p>
    <w:p>
      <w:pPr>
        <w:pStyle w:val="963"/>
        <w:ind w:firstLine="720"/>
        <w:jc w:val="both"/>
        <w:spacing w:before="0" w:beforeAutospacing="0" w:after="0" w:afterAutospacing="0" w:line="440" w:lineRule="exact"/>
        <w:shd w:val="clear" w:color="auto" w:fill="ffffff"/>
        <w:rPr>
          <w:rFonts w:ascii="Times New Roman" w:hAnsi="Times New Roman"/>
        </w:rPr>
      </w:pPr>
      <w:r>
        <w:rPr>
          <w:rFonts w:hint="eastAsia" w:ascii="Times New Roman" w:hAnsi="Times New Roman"/>
        </w:rPr>
        <w:t xml:space="preserve">第一包：人民币997000.00元整</w:t>
      </w:r>
      <w:r>
        <w:rPr>
          <w:rFonts w:ascii="Times New Roman" w:hAnsi="Times New Roman"/>
        </w:rPr>
      </w:r>
      <w:r/>
    </w:p>
    <w:p>
      <w:pPr>
        <w:pStyle w:val="963"/>
        <w:ind w:firstLine="720"/>
        <w:jc w:val="both"/>
        <w:spacing w:before="0" w:beforeAutospacing="0" w:after="0" w:afterAutospacing="0" w:line="440" w:lineRule="exact"/>
        <w:shd w:val="clear" w:color="auto" w:fill="ffffff"/>
        <w:rPr>
          <w:rFonts w:ascii="Times New Roman" w:hAnsi="Times New Roman"/>
        </w:rPr>
      </w:pPr>
      <w:r>
        <w:rPr>
          <w:rFonts w:hint="eastAsia" w:ascii="Times New Roman" w:hAnsi="Times New Roman"/>
        </w:rPr>
        <w:t xml:space="preserve">第二包：人民币765000.00元整</w:t>
      </w:r>
      <w:r>
        <w:rPr>
          <w:rFonts w:ascii="Times New Roman" w:hAnsi="Times New Roman"/>
        </w:rPr>
      </w:r>
      <w:r/>
    </w:p>
    <w:p>
      <w:pPr>
        <w:pStyle w:val="963"/>
        <w:ind w:firstLine="480"/>
        <w:jc w:val="both"/>
        <w:spacing w:before="0" w:beforeAutospacing="0" w:after="0" w:afterAutospacing="0" w:line="440" w:lineRule="exact"/>
        <w:shd w:val="clear" w:color="auto" w:fill="ffffff"/>
        <w:rPr>
          <w:rFonts w:ascii="Times New Roman" w:hAnsi="Times New Roman" w:cs="Times New Roman"/>
        </w:rPr>
      </w:pPr>
      <w:r>
        <w:rPr>
          <w:rFonts w:ascii="Times New Roman" w:hAnsi="Times New Roman"/>
        </w:rPr>
        <w:t xml:space="preserve">5</w:t>
      </w:r>
      <w:r>
        <w:rPr>
          <w:rFonts w:hint="eastAsia" w:ascii="Times New Roman" w:hAnsi="Times New Roman"/>
        </w:rPr>
        <w:t xml:space="preserve">、采购需求：本项目</w:t>
      </w:r>
      <w:r>
        <w:rPr>
          <w:rFonts w:ascii="Times New Roman" w:hAnsi="Times New Roman"/>
        </w:rPr>
        <w:t xml:space="preserve">采购内容为</w:t>
      </w:r>
      <w:r>
        <w:rPr>
          <w:rFonts w:hint="eastAsia" w:ascii="Times New Roman" w:hAnsi="Times New Roman"/>
        </w:rPr>
        <w:t xml:space="preserve">江苏省声学产业技术创新中心所需的</w:t>
      </w:r>
      <w:r>
        <w:rPr>
          <w:rFonts w:hint="eastAsia" w:ascii="Times New Roman" w:hAnsi="Times New Roman"/>
          <w:szCs w:val="21"/>
        </w:rPr>
        <w:t xml:space="preserve">江苏省创新中心压电陶瓷和海洋互联网采购</w:t>
      </w:r>
      <w:r>
        <w:rPr>
          <w:rFonts w:ascii="Times New Roman" w:hAnsi="Times New Roman"/>
        </w:rPr>
        <w:t xml:space="preserve">，</w:t>
      </w:r>
      <w:r>
        <w:rPr>
          <w:rFonts w:hint="eastAsia" w:ascii="Times New Roman" w:hAnsi="Times New Roman" w:cs="Times New Roman"/>
        </w:rPr>
        <w:t xml:space="preserve">包括相关设备</w:t>
      </w:r>
      <w:r>
        <w:rPr>
          <w:rFonts w:ascii="Times New Roman" w:hAnsi="Times New Roman" w:cs="Times New Roman"/>
        </w:rPr>
        <w:t xml:space="preserve">的供货、</w:t>
      </w:r>
      <w:r>
        <w:rPr>
          <w:rFonts w:hint="eastAsia" w:ascii="Times New Roman" w:hAnsi="Times New Roman" w:cs="Times New Roman"/>
        </w:rPr>
        <w:t xml:space="preserve">运输、</w:t>
      </w:r>
      <w:r>
        <w:rPr>
          <w:rFonts w:ascii="Times New Roman" w:hAnsi="Times New Roman" w:cs="Times New Roman"/>
        </w:rPr>
        <w:t xml:space="preserve">安装调试及</w:t>
      </w:r>
      <w:r>
        <w:rPr>
          <w:rFonts w:hint="eastAsia" w:ascii="Times New Roman" w:hAnsi="Times New Roman" w:cs="Times New Roman"/>
        </w:rPr>
        <w:t xml:space="preserve">售后服务；本项目</w:t>
      </w:r>
      <w:r>
        <w:rPr>
          <w:rFonts w:hint="eastAsia" w:ascii="Times New Roman" w:hAnsi="Times New Roman"/>
          <w:szCs w:val="21"/>
        </w:rPr>
        <w:t xml:space="preserve">共分为两个分包，投标人可投其中一个或全部分包</w:t>
      </w:r>
      <w:r>
        <w:rPr>
          <w:rFonts w:hint="eastAsia" w:ascii="Times New Roman" w:hAnsi="Times New Roman"/>
        </w:rPr>
        <w:t xml:space="preserve">，具体分包如下：</w:t>
      </w:r>
      <w:r>
        <w:rPr>
          <w:rFonts w:ascii="Times New Roman" w:hAnsi="Times New Roman" w:cs="Times New Roman"/>
        </w:rPr>
      </w:r>
      <w:r/>
    </w:p>
    <w:p>
      <w:pPr>
        <w:pStyle w:val="963"/>
        <w:ind w:firstLine="720"/>
        <w:jc w:val="both"/>
        <w:spacing w:before="0" w:beforeAutospacing="0" w:after="0" w:afterAutospacing="0" w:line="440" w:lineRule="exact"/>
        <w:shd w:val="clear" w:color="auto" w:fill="ffffff"/>
        <w:rPr>
          <w:rFonts w:ascii="Times New Roman" w:hAnsi="Times New Roman" w:cs="Times New Roman"/>
        </w:rPr>
      </w:pPr>
      <w:r>
        <w:rPr>
          <w:rFonts w:hint="eastAsia" w:ascii="Times New Roman" w:hAnsi="Times New Roman" w:cs="Times New Roman"/>
        </w:rPr>
        <w:t xml:space="preserve">第一包：</w:t>
      </w:r>
      <w:r>
        <w:rPr>
          <w:rFonts w:hint="eastAsia" w:ascii="Times New Roman" w:hAnsi="Times New Roman"/>
          <w:szCs w:val="21"/>
        </w:rPr>
        <w:t xml:space="preserve">压电陶瓷产线设备</w:t>
      </w:r>
      <w:r>
        <w:rPr>
          <w:rFonts w:ascii="Times New Roman" w:hAnsi="Times New Roman" w:cs="Times New Roman"/>
        </w:rPr>
      </w:r>
      <w:r/>
    </w:p>
    <w:p>
      <w:pPr>
        <w:pStyle w:val="963"/>
        <w:ind w:firstLine="720"/>
        <w:jc w:val="both"/>
        <w:spacing w:before="0" w:beforeAutospacing="0" w:after="0" w:afterAutospacing="0" w:line="440" w:lineRule="exact"/>
        <w:shd w:val="clear" w:color="auto" w:fill="ffffff"/>
        <w:rPr>
          <w:rFonts w:hint="eastAsia" w:ascii="Times New Roman" w:hAnsi="Times New Roman"/>
        </w:rPr>
      </w:pPr>
      <w:r>
        <w:rPr>
          <w:rFonts w:hint="eastAsia" w:ascii="Times New Roman" w:hAnsi="Times New Roman" w:cs="Times New Roman"/>
        </w:rPr>
        <w:t xml:space="preserve">第二包：</w:t>
      </w:r>
      <w:r>
        <w:rPr>
          <w:rFonts w:hint="eastAsia" w:ascii="Times New Roman" w:hAnsi="Times New Roman"/>
          <w:szCs w:val="21"/>
        </w:rPr>
        <w:t xml:space="preserve">海洋互联网实验室测试设备和配件采购</w:t>
      </w:r>
      <w:r>
        <w:rPr>
          <w:rFonts w:hint="eastAsia" w:ascii="Times New Roman" w:hAnsi="Times New Roman"/>
        </w:rPr>
      </w:r>
      <w:r/>
    </w:p>
    <w:p>
      <w:pPr>
        <w:pStyle w:val="963"/>
        <w:ind w:firstLine="480"/>
        <w:jc w:val="both"/>
        <w:spacing w:before="0" w:beforeAutospacing="0" w:after="0" w:afterAutospacing="0" w:line="440" w:lineRule="exact"/>
        <w:shd w:val="clear" w:color="auto" w:fill="ffffff"/>
        <w:rPr>
          <w:rFonts w:ascii="Times New Roman" w:hAnsi="Times New Roman" w:cs="Times New Roman"/>
        </w:rPr>
      </w:pPr>
      <w:r>
        <w:rPr>
          <w:rFonts w:ascii="Times New Roman" w:hAnsi="Times New Roman"/>
        </w:rPr>
        <w:t xml:space="preserve">6</w:t>
      </w:r>
      <w:r>
        <w:rPr>
          <w:rFonts w:hint="eastAsia" w:ascii="Times New Roman" w:hAnsi="Times New Roman"/>
        </w:rPr>
        <w:t xml:space="preserve">、合同履行期限：</w:t>
      </w:r>
      <w:r>
        <w:rPr>
          <w:rFonts w:ascii="Times New Roman" w:hAnsi="Times New Roman"/>
        </w:rPr>
        <w:t xml:space="preserve">合同签订后90日历天内完成（货物安装调试完毕并经采购人验收合格的日期）</w:t>
      </w:r>
      <w:r>
        <w:rPr>
          <w:rFonts w:hint="eastAsia" w:ascii="Times New Roman" w:hAnsi="Times New Roman"/>
        </w:rPr>
        <w:t xml:space="preserve">。</w:t>
      </w:r>
      <w:r>
        <w:rPr>
          <w:rFonts w:ascii="Times New Roman" w:hAnsi="Times New Roman" w:cs="Times New Roman"/>
        </w:rPr>
      </w:r>
      <w:r/>
    </w:p>
    <w:p>
      <w:pPr>
        <w:pStyle w:val="963"/>
        <w:ind w:firstLine="480"/>
        <w:jc w:val="both"/>
        <w:spacing w:before="0" w:beforeAutospacing="0" w:after="0" w:afterAutospacing="0" w:line="440" w:lineRule="exact"/>
        <w:shd w:val="clear" w:color="auto" w:fill="ffffff"/>
        <w:rPr>
          <w:rFonts w:ascii="Times New Roman" w:hAnsi="Times New Roman"/>
        </w:rPr>
      </w:pPr>
      <w:r>
        <w:rPr>
          <w:rFonts w:ascii="Times New Roman" w:hAnsi="Times New Roman"/>
        </w:rPr>
        <w:t xml:space="preserve">7</w:t>
      </w:r>
      <w:r>
        <w:rPr>
          <w:rFonts w:hint="eastAsia" w:ascii="Times New Roman" w:hAnsi="Times New Roman"/>
        </w:rPr>
        <w:t xml:space="preserve">、本项目不接受联合体投标。</w:t>
      </w:r>
      <w:r>
        <w:rPr>
          <w:rFonts w:ascii="Times New Roman" w:hAnsi="Times New Roman"/>
        </w:rPr>
      </w:r>
      <w:r/>
    </w:p>
    <w:p>
      <w:pPr>
        <w:pStyle w:val="883"/>
        <w:keepLines/>
        <w:keepNext/>
        <w:spacing w:before="145" w:after="145" w:line="440" w:lineRule="exact"/>
        <w:rPr>
          <w:rFonts w:ascii="Times New Roman" w:hAnsi="Times New Roman"/>
          <w:b/>
          <w:bCs/>
          <w:sz w:val="24"/>
          <w:szCs w:val="24"/>
        </w:rPr>
        <w:outlineLvl w:val="2"/>
      </w:pPr>
      <w:r/>
      <w:bookmarkStart w:id="19" w:name="_Toc167811558"/>
      <w:r>
        <w:rPr>
          <w:rFonts w:hint="eastAsia" w:ascii="Times New Roman" w:hAnsi="Times New Roman"/>
          <w:b/>
          <w:bCs/>
          <w:sz w:val="24"/>
          <w:szCs w:val="24"/>
        </w:rPr>
        <w:t xml:space="preserve">二、申请人的资格要求</w:t>
      </w:r>
      <w:bookmarkEnd w:id="14"/>
      <w:r/>
      <w:bookmarkEnd w:id="15"/>
      <w:r/>
      <w:bookmarkEnd w:id="16"/>
      <w:r/>
      <w:bookmarkEnd w:id="17"/>
      <w:r/>
      <w:bookmarkEnd w:id="18"/>
      <w:r/>
      <w:bookmarkEnd w:id="19"/>
      <w:r>
        <w:rPr>
          <w:rFonts w:ascii="Times New Roman" w:hAnsi="Times New Roman"/>
          <w:b/>
          <w:bCs/>
          <w:sz w:val="24"/>
          <w:szCs w:val="24"/>
        </w:rPr>
      </w:r>
      <w:r/>
    </w:p>
    <w:p>
      <w:pPr>
        <w:pStyle w:val="883"/>
        <w:spacing w:line="440" w:lineRule="exact"/>
        <w:rPr>
          <w:rFonts w:ascii="Times New Roman" w:hAnsi="Times New Roman"/>
          <w:sz w:val="24"/>
          <w:szCs w:val="24"/>
        </w:rPr>
      </w:pPr>
      <w:r/>
      <w:bookmarkStart w:id="20" w:name="_Toc28359081"/>
      <w:r/>
      <w:bookmarkStart w:id="21" w:name="_Toc28359004"/>
      <w:r/>
      <w:bookmarkStart w:id="22" w:name="_Toc35393623"/>
      <w:r/>
      <w:bookmarkStart w:id="23" w:name="_Toc35393792"/>
      <w:r/>
      <w:bookmarkStart w:id="24" w:name="_Toc38985265"/>
      <w:r>
        <w:rPr>
          <w:rFonts w:hint="eastAsia" w:ascii="Times New Roman" w:hAnsi="Times New Roman"/>
          <w:sz w:val="24"/>
          <w:szCs w:val="24"/>
        </w:rPr>
        <w:t xml:space="preserve">（一）</w:t>
      </w:r>
      <w:r>
        <w:rPr>
          <w:rFonts w:ascii="Times New Roman" w:hAnsi="Times New Roman"/>
          <w:sz w:val="24"/>
          <w:szCs w:val="24"/>
        </w:rPr>
        <w:t xml:space="preserve">满足《中华人民共和国政府采购法》第二十二条规定。</w:t>
      </w:r>
      <w:r/>
    </w:p>
    <w:p>
      <w:pPr>
        <w:pStyle w:val="883"/>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具有独立承担民事责任的能力；</w:t>
      </w:r>
      <w:r>
        <w:rPr>
          <w:rFonts w:ascii="Times New Roman" w:hAnsi="Times New Roman"/>
          <w:sz w:val="24"/>
          <w:szCs w:val="24"/>
        </w:rPr>
      </w:r>
      <w:r/>
    </w:p>
    <w:p>
      <w:pPr>
        <w:pStyle w:val="883"/>
        <w:ind w:firstLine="480"/>
        <w:spacing w:line="440" w:lineRule="exact"/>
        <w:rPr>
          <w:rFonts w:ascii="Times New Roman" w:hAnsi="Times New Roman"/>
          <w:sz w:val="24"/>
          <w:szCs w:val="24"/>
        </w:rPr>
      </w:pPr>
      <w:r>
        <w:rPr>
          <w:rFonts w:ascii="Times New Roman" w:hAnsi="Times New Roman"/>
          <w:sz w:val="24"/>
          <w:szCs w:val="24"/>
        </w:rPr>
        <w:t xml:space="preserve">2、具有良好的商业信誉和健全的财务会计制度；</w:t>
      </w:r>
      <w:r/>
    </w:p>
    <w:p>
      <w:pPr>
        <w:pStyle w:val="883"/>
        <w:ind w:firstLine="480"/>
        <w:spacing w:line="440" w:lineRule="exact"/>
        <w:rPr>
          <w:rFonts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t xml:space="preserve">、有依法缴纳税收和社会保障资金的良好记录；</w:t>
      </w:r>
      <w:r/>
    </w:p>
    <w:p>
      <w:pPr>
        <w:pStyle w:val="883"/>
        <w:ind w:firstLine="480"/>
        <w:spacing w:line="440" w:lineRule="exact"/>
        <w:rPr>
          <w:rFonts w:ascii="Times New Roman" w:hAnsi="Times New Roman"/>
          <w:sz w:val="24"/>
          <w:szCs w:val="24"/>
        </w:rPr>
      </w:pPr>
      <w:r>
        <w:rPr>
          <w:rFonts w:ascii="Times New Roman" w:hAnsi="Times New Roman"/>
          <w:sz w:val="24"/>
          <w:szCs w:val="24"/>
        </w:rPr>
        <w:t xml:space="preserve">4、具有履行合同所必需的设备和专业技术能力；</w:t>
      </w:r>
      <w:r/>
    </w:p>
    <w:p>
      <w:pPr>
        <w:pStyle w:val="883"/>
        <w:ind w:firstLine="480"/>
        <w:spacing w:line="440" w:lineRule="exact"/>
        <w:rPr>
          <w:rFonts w:hint="eastAsia" w:ascii="Times New Roman" w:hAnsi="Times New Roman"/>
          <w:sz w:val="24"/>
          <w:szCs w:val="24"/>
        </w:rPr>
      </w:pPr>
      <w:r>
        <w:rPr>
          <w:rFonts w:ascii="Times New Roman" w:hAnsi="Times New Roman"/>
          <w:sz w:val="24"/>
          <w:szCs w:val="24"/>
        </w:rPr>
        <w:t xml:space="preserve">5、参加采购活动前三年内，在经营活动中没有重大违法记录</w:t>
      </w:r>
      <w:r>
        <w:rPr>
          <w:rFonts w:hint="eastAsia" w:ascii="Times New Roman" w:hAnsi="Times New Roman"/>
          <w:sz w:val="24"/>
          <w:szCs w:val="24"/>
        </w:rPr>
        <w:t xml:space="preserve">。</w:t>
      </w:r>
      <w:r/>
    </w:p>
    <w:p>
      <w:pPr>
        <w:pStyle w:val="883"/>
        <w:spacing w:line="440" w:lineRule="exact"/>
        <w:rPr>
          <w:rFonts w:ascii="Times New Roman" w:hAnsi="Times New Roman"/>
          <w:sz w:val="24"/>
          <w:szCs w:val="24"/>
        </w:rPr>
      </w:pPr>
      <w:r>
        <w:rPr>
          <w:rFonts w:hint="eastAsia" w:ascii="Times New Roman" w:hAnsi="Times New Roman"/>
          <w:sz w:val="24"/>
          <w:szCs w:val="24"/>
        </w:rPr>
        <w:t xml:space="preserve">（二）</w:t>
      </w:r>
      <w:r>
        <w:rPr>
          <w:rFonts w:ascii="Times New Roman" w:hAnsi="Times New Roman"/>
          <w:sz w:val="24"/>
          <w:szCs w:val="24"/>
        </w:rPr>
        <w:t xml:space="preserve">落实政府采购政策需满足的资格要求：无。</w:t>
      </w:r>
      <w:r/>
    </w:p>
    <w:p>
      <w:pPr>
        <w:pStyle w:val="883"/>
        <w:spacing w:line="440" w:lineRule="exact"/>
        <w:rPr>
          <w:rFonts w:ascii="Times New Roman" w:hAnsi="Times New Roman"/>
          <w:sz w:val="24"/>
          <w:szCs w:val="24"/>
        </w:rPr>
      </w:pPr>
      <w:r>
        <w:rPr>
          <w:rFonts w:hint="eastAsia" w:ascii="Times New Roman" w:hAnsi="Times New Roman"/>
          <w:sz w:val="24"/>
          <w:szCs w:val="24"/>
        </w:rPr>
        <w:t xml:space="preserve">（三）</w:t>
      </w:r>
      <w:r>
        <w:rPr>
          <w:rFonts w:ascii="Times New Roman" w:hAnsi="Times New Roman"/>
          <w:sz w:val="24"/>
          <w:szCs w:val="24"/>
        </w:rPr>
        <w:t xml:space="preserve">本项目的特定资格要求：</w:t>
      </w:r>
      <w:r>
        <w:rPr>
          <w:rFonts w:hint="eastAsia" w:ascii="Times New Roman" w:hAnsi="Times New Roman"/>
          <w:sz w:val="24"/>
          <w:szCs w:val="24"/>
        </w:rPr>
        <w:t xml:space="preserve">无</w:t>
      </w:r>
      <w:r>
        <w:rPr>
          <w:rFonts w:ascii="Times New Roman" w:hAnsi="Times New Roman"/>
          <w:sz w:val="24"/>
          <w:szCs w:val="24"/>
        </w:rPr>
        <w:t xml:space="preserve">。</w:t>
      </w:r>
      <w:r/>
    </w:p>
    <w:p>
      <w:pPr>
        <w:pStyle w:val="883"/>
        <w:spacing w:line="440" w:lineRule="exact"/>
        <w:rPr>
          <w:rFonts w:ascii="Times New Roman" w:hAnsi="Times New Roman"/>
          <w:sz w:val="24"/>
          <w:szCs w:val="24"/>
        </w:rPr>
      </w:pPr>
      <w:r>
        <w:rPr>
          <w:rFonts w:hint="eastAsia" w:ascii="Times New Roman" w:hAnsi="Times New Roman"/>
          <w:sz w:val="24"/>
          <w:szCs w:val="24"/>
        </w:rPr>
        <w:t xml:space="preserve">（四）</w:t>
      </w:r>
      <w:r>
        <w:rPr>
          <w:rFonts w:ascii="Times New Roman" w:hAnsi="Times New Roman"/>
          <w:sz w:val="24"/>
          <w:szCs w:val="24"/>
        </w:rPr>
        <w:t xml:space="preserve">其他要求：</w:t>
      </w:r>
      <w:r/>
    </w:p>
    <w:p>
      <w:pPr>
        <w:pStyle w:val="883"/>
        <w:ind w:firstLine="480"/>
        <w:spacing w:line="440" w:lineRule="exact"/>
        <w:rPr>
          <w:rFonts w:ascii="Times New Roman" w:hAnsi="Times New Roman"/>
          <w:sz w:val="24"/>
          <w:szCs w:val="24"/>
        </w:rPr>
      </w:pPr>
      <w:r>
        <w:rPr>
          <w:rFonts w:hint="eastAsia" w:ascii="Times New Roman" w:hAnsi="Times New Roman"/>
          <w:sz w:val="24"/>
          <w:szCs w:val="24"/>
        </w:rPr>
        <w:t xml:space="preserve">1、</w:t>
      </w:r>
      <w:r>
        <w:rPr>
          <w:rFonts w:ascii="Times New Roman" w:hAnsi="Times New Roman"/>
          <w:sz w:val="24"/>
          <w:szCs w:val="24"/>
        </w:rPr>
        <w:t xml:space="preserve">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pStyle w:val="883"/>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单位负责人为同一人或者存在直接控股、管理关系的不同供应商，不得参加同一合同项下的政府采购活动。</w:t>
      </w:r>
      <w:r/>
    </w:p>
    <w:p>
      <w:pPr>
        <w:pStyle w:val="883"/>
        <w:keepLines/>
        <w:keepNext/>
        <w:spacing w:before="145" w:after="145" w:line="440" w:lineRule="exact"/>
        <w:rPr>
          <w:rFonts w:ascii="Times New Roman" w:hAnsi="Times New Roman"/>
          <w:b/>
          <w:bCs/>
          <w:sz w:val="24"/>
          <w:szCs w:val="24"/>
        </w:rPr>
        <w:outlineLvl w:val="2"/>
      </w:pPr>
      <w:r/>
      <w:bookmarkStart w:id="25" w:name="_Toc167811559"/>
      <w:r>
        <w:rPr>
          <w:rFonts w:hint="eastAsia" w:ascii="Times New Roman" w:hAnsi="Times New Roman"/>
          <w:b/>
          <w:bCs/>
          <w:sz w:val="24"/>
          <w:szCs w:val="24"/>
        </w:rPr>
        <w:t xml:space="preserve">三、获取招标文件</w:t>
      </w:r>
      <w:bookmarkEnd w:id="20"/>
      <w:r/>
      <w:bookmarkEnd w:id="21"/>
      <w:r/>
      <w:bookmarkEnd w:id="22"/>
      <w:r/>
      <w:bookmarkEnd w:id="23"/>
      <w:r/>
      <w:bookmarkEnd w:id="24"/>
      <w:r/>
      <w:bookmarkEnd w:id="25"/>
      <w:r/>
      <w:bookmarkStart w:id="26" w:name="_Toc28359082"/>
      <w:r/>
      <w:bookmarkStart w:id="27" w:name="_Toc35393624"/>
      <w:r/>
      <w:bookmarkStart w:id="28" w:name="_Toc28359005"/>
      <w:r/>
      <w:bookmarkStart w:id="29" w:name="_Toc35393793"/>
      <w:r/>
      <w:bookmarkStart w:id="30" w:name="_Toc38985266"/>
      <w:r>
        <w:rPr>
          <w:rFonts w:ascii="Times New Roman" w:hAnsi="Times New Roman"/>
          <w:b/>
          <w:bCs/>
          <w:sz w:val="24"/>
          <w:szCs w:val="24"/>
        </w:rPr>
      </w:r>
      <w:r/>
    </w:p>
    <w:p>
      <w:pPr>
        <w:pStyle w:val="883"/>
        <w:ind w:firstLine="480"/>
        <w:spacing w:line="440" w:lineRule="exact"/>
        <w:rPr>
          <w:rFonts w:ascii="Times New Roman" w:hAnsi="Times New Roman"/>
          <w:b/>
          <w:bCs/>
          <w:sz w:val="24"/>
          <w:szCs w:val="24"/>
        </w:rPr>
      </w:pPr>
      <w:r>
        <w:rPr>
          <w:rFonts w:ascii="Times New Roman" w:hAnsi="Times New Roman"/>
          <w:sz w:val="24"/>
          <w:szCs w:val="24"/>
        </w:rPr>
        <w:t xml:space="preserve">1、时间：自招标</w:t>
      </w:r>
      <w:r>
        <w:rPr>
          <w:rFonts w:hint="eastAsia" w:ascii="Times New Roman" w:hAnsi="Times New Roman"/>
          <w:sz w:val="24"/>
          <w:szCs w:val="24"/>
        </w:rPr>
        <w:t xml:space="preserve">文件</w:t>
      </w:r>
      <w:r>
        <w:rPr>
          <w:rFonts w:ascii="Times New Roman" w:hAnsi="Times New Roman"/>
          <w:sz w:val="24"/>
          <w:szCs w:val="24"/>
        </w:rPr>
        <w:t xml:space="preserve">公告发布之日起7个工作日。</w:t>
      </w:r>
      <w:r>
        <w:rPr>
          <w:rFonts w:ascii="Times New Roman" w:hAnsi="Times New Roman"/>
          <w:b/>
          <w:bCs/>
          <w:sz w:val="24"/>
          <w:szCs w:val="24"/>
        </w:rPr>
      </w:r>
      <w:r/>
    </w:p>
    <w:p>
      <w:pPr>
        <w:pStyle w:val="883"/>
        <w:ind w:firstLine="480"/>
        <w:spacing w:line="440" w:lineRule="exact"/>
        <w:rPr>
          <w:rFonts w:ascii="Times New Roman" w:hAnsi="Times New Roman"/>
          <w:sz w:val="24"/>
          <w:szCs w:val="24"/>
        </w:rPr>
      </w:pPr>
      <w:r>
        <w:rPr>
          <w:rFonts w:ascii="Times New Roman" w:hAnsi="Times New Roman"/>
          <w:sz w:val="24"/>
          <w:szCs w:val="24"/>
        </w:rPr>
        <w:t xml:space="preserve">2、方式：在</w:t>
      </w:r>
      <w:r>
        <w:rPr>
          <w:rFonts w:hint="eastAsia" w:ascii="Times New Roman" w:hAnsi="Times New Roman"/>
          <w:sz w:val="24"/>
          <w:szCs w:val="24"/>
        </w:rPr>
        <w:t xml:space="preserve">“</w:t>
      </w:r>
      <w:r>
        <w:rPr>
          <w:rFonts w:ascii="Times New Roman" w:hAnsi="Times New Roman"/>
          <w:sz w:val="24"/>
          <w:szCs w:val="21"/>
        </w:rPr>
        <w:t xml:space="preserve">苏采云政府采购一体化平台</w:t>
      </w:r>
      <w:r>
        <w:rPr>
          <w:rFonts w:hint="eastAsia" w:ascii="Times New Roman" w:hAnsi="Times New Roman"/>
          <w:sz w:val="24"/>
          <w:szCs w:val="24"/>
        </w:rPr>
        <w:t xml:space="preserve">”</w:t>
      </w:r>
      <w:r>
        <w:rPr>
          <w:rFonts w:ascii="Times New Roman" w:hAnsi="Times New Roman"/>
          <w:sz w:val="24"/>
          <w:szCs w:val="24"/>
        </w:rPr>
        <w:t xml:space="preserve">自行免费下载招标文件。</w:t>
      </w:r>
      <w:r/>
    </w:p>
    <w:p>
      <w:pPr>
        <w:pStyle w:val="883"/>
        <w:ind w:firstLine="480"/>
        <w:spacing w:line="440" w:lineRule="exact"/>
        <w:rPr>
          <w:rFonts w:ascii="Times New Roman" w:hAnsi="Times New Roman"/>
          <w:sz w:val="24"/>
          <w:szCs w:val="24"/>
        </w:rPr>
      </w:pPr>
      <w:r>
        <w:rPr>
          <w:rFonts w:ascii="Times New Roman" w:hAnsi="Times New Roman"/>
          <w:sz w:val="24"/>
          <w:szCs w:val="24"/>
        </w:rPr>
        <w:t xml:space="preserve">（1）参与采购活动：供应商进入苏州市政府采购网，</w:t>
      </w:r>
      <w:r>
        <w:rPr>
          <w:rFonts w:ascii="Times New Roman" w:hAnsi="Times New Roman"/>
          <w:sz w:val="24"/>
          <w:szCs w:val="20"/>
        </w:rPr>
        <w:t xml:space="preserve">点击网站首页底部苏采云图标，</w:t>
      </w:r>
      <w:r>
        <w:rPr>
          <w:rFonts w:ascii="Times New Roman" w:hAnsi="Times New Roman"/>
          <w:sz w:val="24"/>
          <w:szCs w:val="24"/>
        </w:rPr>
        <w:t xml:space="preserve">插入CA证书登陆</w:t>
      </w:r>
      <w:r>
        <w:rPr>
          <w:rFonts w:hint="eastAsia" w:ascii="Times New Roman" w:hAnsi="Times New Roman"/>
          <w:sz w:val="24"/>
          <w:szCs w:val="24"/>
        </w:rPr>
        <w:t xml:space="preserve">“</w:t>
      </w:r>
      <w:r>
        <w:rPr>
          <w:rFonts w:ascii="Times New Roman" w:hAnsi="Times New Roman"/>
          <w:sz w:val="24"/>
          <w:szCs w:val="24"/>
        </w:rPr>
        <w:t xml:space="preserve">苏采云</w:t>
      </w:r>
      <w:r>
        <w:rPr>
          <w:rFonts w:hint="eastAsia" w:ascii="Times New Roman" w:hAnsi="Times New Roman"/>
          <w:sz w:val="24"/>
          <w:szCs w:val="24"/>
        </w:rPr>
        <w:t xml:space="preserve">”</w:t>
      </w:r>
      <w:r>
        <w:rPr>
          <w:rFonts w:ascii="Times New Roman" w:hAnsi="Times New Roman"/>
          <w:sz w:val="24"/>
          <w:szCs w:val="24"/>
        </w:rPr>
        <w:t xml:space="preserve">系统后选择具体项目，点击</w:t>
      </w:r>
      <w:r>
        <w:rPr>
          <w:rFonts w:hint="eastAsia" w:ascii="Times New Roman" w:hAnsi="Times New Roman"/>
          <w:sz w:val="24"/>
          <w:szCs w:val="24"/>
        </w:rPr>
        <w:t xml:space="preserve">“</w:t>
      </w:r>
      <w:r>
        <w:rPr>
          <w:rFonts w:ascii="Times New Roman" w:hAnsi="Times New Roman"/>
          <w:sz w:val="24"/>
          <w:szCs w:val="24"/>
        </w:rPr>
        <w:t xml:space="preserve">我要参与</w:t>
      </w:r>
      <w:r>
        <w:rPr>
          <w:rFonts w:hint="eastAsia" w:ascii="Times New Roman" w:hAnsi="Times New Roman"/>
          <w:sz w:val="24"/>
          <w:szCs w:val="24"/>
        </w:rPr>
        <w:t xml:space="preserve">”</w:t>
      </w:r>
      <w:r>
        <w:rPr>
          <w:rFonts w:ascii="Times New Roman" w:hAnsi="Times New Roman"/>
          <w:sz w:val="24"/>
          <w:szCs w:val="24"/>
        </w:rPr>
        <w:t xml:space="preserve">并签章提交《投标供应商确认函》，提交《投标供应商确认函》日期视同为依法获取招标文件日期。对《投标供应商确认函》供应商应予打印保留。</w:t>
      </w:r>
      <w:r/>
    </w:p>
    <w:p>
      <w:pPr>
        <w:pStyle w:val="883"/>
        <w:ind w:firstLine="540"/>
        <w:spacing w:line="440" w:lineRule="exact"/>
        <w:rPr>
          <w:rFonts w:ascii="Times New Roman" w:hAnsi="Times New Roman"/>
          <w:sz w:val="24"/>
          <w:szCs w:val="24"/>
          <w:u w:val="single"/>
        </w:rPr>
      </w:pPr>
      <w:r>
        <w:rPr>
          <w:rFonts w:ascii="Times New Roman" w:hAnsi="Times New Roman"/>
          <w:sz w:val="24"/>
          <w:szCs w:val="24"/>
        </w:rPr>
        <w:t xml:space="preserve">（2）电子投标准备：供应商在</w:t>
      </w:r>
      <w:r>
        <w:rPr>
          <w:rFonts w:hint="eastAsia" w:ascii="Times New Roman" w:hAnsi="Times New Roman"/>
          <w:sz w:val="24"/>
          <w:szCs w:val="24"/>
        </w:rPr>
        <w:t xml:space="preserve">“</w:t>
      </w:r>
      <w:r>
        <w:rPr>
          <w:rFonts w:ascii="Times New Roman" w:hAnsi="Times New Roman"/>
          <w:sz w:val="24"/>
          <w:szCs w:val="24"/>
        </w:rPr>
        <w:t xml:space="preserve">苏采云</w:t>
      </w:r>
      <w:r>
        <w:rPr>
          <w:rFonts w:hint="eastAsia" w:ascii="Times New Roman" w:hAnsi="Times New Roman"/>
          <w:sz w:val="24"/>
          <w:szCs w:val="24"/>
        </w:rPr>
        <w:t xml:space="preserve">”</w:t>
      </w:r>
      <w:r>
        <w:rPr>
          <w:rFonts w:ascii="Times New Roman" w:hAnsi="Times New Roman"/>
          <w:sz w:val="24"/>
          <w:szCs w:val="24"/>
        </w:rPr>
        <w:t xml:space="preserve">系统中操作成功参与项目后，必须在</w:t>
      </w:r>
      <w:r>
        <w:rPr>
          <w:rFonts w:hint="eastAsia" w:ascii="Times New Roman" w:hAnsi="Times New Roman"/>
          <w:sz w:val="24"/>
          <w:szCs w:val="24"/>
        </w:rPr>
        <w:t xml:space="preserve">“</w:t>
      </w:r>
      <w:r>
        <w:rPr>
          <w:rFonts w:ascii="Times New Roman" w:hAnsi="Times New Roman"/>
          <w:sz w:val="24"/>
          <w:szCs w:val="24"/>
        </w:rPr>
        <w:t xml:space="preserve">已参与项目</w:t>
      </w:r>
      <w:r>
        <w:rPr>
          <w:rFonts w:hint="eastAsia" w:ascii="Times New Roman" w:hAnsi="Times New Roman"/>
          <w:sz w:val="24"/>
          <w:szCs w:val="24"/>
        </w:rPr>
        <w:t xml:space="preserve">”</w:t>
      </w:r>
      <w:r>
        <w:rPr>
          <w:rFonts w:ascii="Times New Roman" w:hAnsi="Times New Roman"/>
          <w:sz w:val="24"/>
          <w:szCs w:val="24"/>
        </w:rPr>
        <w:t xml:space="preserve">界面中下载电子招标文件（后缀名为</w:t>
      </w:r>
      <w:r>
        <w:rPr>
          <w:rFonts w:hint="eastAsia" w:ascii="Times New Roman" w:hAnsi="Times New Roman"/>
          <w:sz w:val="24"/>
          <w:szCs w:val="24"/>
        </w:rPr>
        <w:t xml:space="preserve">“</w:t>
      </w:r>
      <w:r>
        <w:rPr>
          <w:rFonts w:ascii="Times New Roman" w:hAnsi="Times New Roman"/>
          <w:sz w:val="24"/>
          <w:szCs w:val="24"/>
        </w:rPr>
        <w:t xml:space="preserve">.kedt</w:t>
      </w:r>
      <w:r>
        <w:rPr>
          <w:rFonts w:hint="eastAsia" w:ascii="Times New Roman" w:hAnsi="Times New Roman"/>
          <w:sz w:val="24"/>
          <w:szCs w:val="24"/>
        </w:rPr>
        <w:t xml:space="preserve">”</w:t>
      </w:r>
      <w:r>
        <w:rPr>
          <w:rFonts w:ascii="Times New Roman" w:hAnsi="Times New Roman"/>
          <w:sz w:val="24"/>
          <w:szCs w:val="24"/>
        </w:rPr>
        <w:t xml:space="preserve">）并导入政府采购客户端工具后方可进行电子投标文件的制作和提交（具体详见《苏采云系统供应商操作手册》，网址链接https://czju.suzhou.gov.cn/zfcg/html/content/20231220161910031.shtml）。</w:t>
      </w:r>
      <w:r>
        <w:rPr>
          <w:rFonts w:ascii="Times New Roman" w:hAnsi="Times New Roman"/>
          <w:sz w:val="24"/>
          <w:szCs w:val="24"/>
          <w:u w:val="single"/>
        </w:rPr>
      </w:r>
      <w:r/>
    </w:p>
    <w:p>
      <w:pPr>
        <w:pStyle w:val="883"/>
        <w:keepLines/>
        <w:keepNext/>
        <w:spacing w:before="145" w:after="145" w:line="440" w:lineRule="exact"/>
        <w:rPr>
          <w:rFonts w:ascii="Times New Roman" w:hAnsi="Times New Roman"/>
          <w:b/>
          <w:bCs/>
          <w:sz w:val="24"/>
          <w:szCs w:val="24"/>
        </w:rPr>
        <w:outlineLvl w:val="2"/>
      </w:pPr>
      <w:r/>
      <w:bookmarkStart w:id="31" w:name="_Toc167811560"/>
      <w:r>
        <w:rPr>
          <w:rFonts w:hint="eastAsia" w:ascii="Times New Roman" w:hAnsi="Times New Roman"/>
          <w:b/>
          <w:bCs/>
          <w:sz w:val="24"/>
          <w:szCs w:val="24"/>
        </w:rPr>
        <w:t xml:space="preserve">四、</w:t>
      </w:r>
      <w:bookmarkEnd w:id="26"/>
      <w:r/>
      <w:bookmarkEnd w:id="27"/>
      <w:r/>
      <w:bookmarkEnd w:id="28"/>
      <w:r/>
      <w:bookmarkEnd w:id="29"/>
      <w:r/>
      <w:bookmarkEnd w:id="30"/>
      <w:r>
        <w:rPr>
          <w:rFonts w:hint="eastAsia" w:ascii="Times New Roman" w:hAnsi="Times New Roman"/>
          <w:b/>
          <w:bCs/>
          <w:sz w:val="24"/>
          <w:szCs w:val="24"/>
        </w:rPr>
        <w:t xml:space="preserve">提交投标文件截止时间、开标</w:t>
      </w:r>
      <w:r>
        <w:rPr>
          <w:rFonts w:ascii="Times New Roman" w:hAnsi="Times New Roman"/>
          <w:b/>
          <w:bCs/>
          <w:sz w:val="24"/>
          <w:szCs w:val="24"/>
        </w:rPr>
        <w:t xml:space="preserve">时间和地点</w:t>
      </w:r>
      <w:bookmarkEnd w:id="31"/>
      <w:r>
        <w:rPr>
          <w:rFonts w:ascii="Times New Roman" w:hAnsi="Times New Roman"/>
          <w:b/>
          <w:bCs/>
          <w:sz w:val="24"/>
          <w:szCs w:val="24"/>
        </w:rPr>
      </w:r>
      <w:r/>
    </w:p>
    <w:p>
      <w:pPr>
        <w:pStyle w:val="883"/>
        <w:ind w:firstLine="480"/>
        <w:spacing w:line="440" w:lineRule="exact"/>
        <w:rPr>
          <w:rFonts w:hint="eastAsia"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、投标截止时间、开标时间：</w:t>
      </w:r>
      <w:r>
        <w:rPr>
          <w:rFonts w:ascii="Times New Roman" w:hAnsi="Times New Roman"/>
          <w:sz w:val="24"/>
          <w:szCs w:val="24"/>
        </w:rPr>
        <w:t xml:space="preserve">2024年7月5日13：00</w:t>
      </w:r>
      <w:r>
        <w:rPr>
          <w:rFonts w:hint="eastAsia" w:ascii="Times New Roman" w:hAnsi="Times New Roman"/>
          <w:sz w:val="24"/>
          <w:szCs w:val="24"/>
        </w:rPr>
      </w:r>
      <w:r/>
    </w:p>
    <w:p>
      <w:pPr>
        <w:pStyle w:val="883"/>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开标</w:t>
      </w:r>
      <w:r>
        <w:rPr>
          <w:rFonts w:ascii="Times New Roman" w:hAnsi="Times New Roman"/>
          <w:sz w:val="24"/>
          <w:szCs w:val="24"/>
        </w:rPr>
        <w:t xml:space="preserve">地点：</w:t>
      </w:r>
      <w:r>
        <w:rPr>
          <w:rFonts w:hint="eastAsia" w:ascii="Times New Roman" w:hAnsi="Times New Roman"/>
          <w:sz w:val="24"/>
          <w:szCs w:val="24"/>
        </w:rPr>
        <w:t xml:space="preserve">苏采云系统网上开标大厅</w:t>
      </w:r>
      <w:r>
        <w:rPr>
          <w:rFonts w:ascii="Times New Roman" w:hAnsi="Times New Roman"/>
          <w:sz w:val="24"/>
          <w:szCs w:val="24"/>
        </w:rPr>
      </w:r>
      <w:r/>
    </w:p>
    <w:p>
      <w:pPr>
        <w:pStyle w:val="883"/>
        <w:ind w:firstLine="480"/>
        <w:spacing w:line="440" w:lineRule="exact"/>
        <w:rPr>
          <w:rFonts w:hint="eastAsia"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、本项目采用电子化采购形式，供应商应当按照《苏采云系统供应商操作手册》规定，须在投标截止时间前制作并上传电子投标文件至“苏采云”系统，否则视为放弃参加该采购项目。</w:t>
      </w:r>
      <w:r/>
    </w:p>
    <w:p>
      <w:pPr>
        <w:pStyle w:val="883"/>
        <w:ind w:firstLine="480"/>
        <w:spacing w:line="440" w:lineRule="exact"/>
        <w:rPr>
          <w:rFonts w:hint="eastAsia" w:ascii="Times New Roman" w:hAnsi="Times New Roman"/>
          <w:bCs/>
          <w:sz w:val="24"/>
          <w:szCs w:val="24"/>
          <w:u w:val="single"/>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rPr>
        <w:t xml:space="preserve">本项目采用不见面开标，</w:t>
      </w:r>
      <w:r>
        <w:rPr>
          <w:rFonts w:hint="eastAsia" w:ascii="Times New Roman" w:hAnsi="Times New Roman"/>
          <w:sz w:val="24"/>
          <w:szCs w:val="24"/>
        </w:rPr>
        <w:t xml:space="preserve">供应商登录“苏采云”系统在平台首页点击“开标大厅”，进入江苏省政府采购一体化不见面开标（采购）大厅，选择对应项目，并按系统提示完成开标流程。</w:t>
      </w:r>
      <w:r>
        <w:rPr>
          <w:rFonts w:hint="eastAsia" w:ascii="Times New Roman" w:hAnsi="Times New Roman"/>
          <w:bCs/>
          <w:sz w:val="24"/>
          <w:szCs w:val="24"/>
          <w:u w:val="single"/>
        </w:rPr>
      </w:r>
      <w:r/>
    </w:p>
    <w:p>
      <w:pPr>
        <w:pStyle w:val="883"/>
        <w:keepLines/>
        <w:keepNext/>
        <w:spacing w:before="145" w:after="145" w:line="440" w:lineRule="exact"/>
        <w:rPr>
          <w:rFonts w:ascii="Times New Roman" w:hAnsi="Times New Roman"/>
          <w:b/>
          <w:bCs/>
          <w:sz w:val="24"/>
          <w:szCs w:val="24"/>
        </w:rPr>
        <w:outlineLvl w:val="2"/>
      </w:pPr>
      <w:r/>
      <w:bookmarkStart w:id="32" w:name="_Toc35393794"/>
      <w:r/>
      <w:bookmarkStart w:id="33" w:name="_Toc35393625"/>
      <w:r/>
      <w:bookmarkStart w:id="34" w:name="_Toc28359007"/>
      <w:r/>
      <w:bookmarkStart w:id="35" w:name="_Toc38985267"/>
      <w:r/>
      <w:bookmarkStart w:id="36" w:name="_Toc28359084"/>
      <w:r/>
      <w:bookmarkStart w:id="37" w:name="_Toc167811561"/>
      <w:r>
        <w:rPr>
          <w:rFonts w:hint="eastAsia" w:ascii="Times New Roman" w:hAnsi="Times New Roman"/>
          <w:b/>
          <w:bCs/>
          <w:sz w:val="24"/>
          <w:szCs w:val="24"/>
        </w:rPr>
        <w:t xml:space="preserve">五、</w:t>
      </w:r>
      <w:bookmarkEnd w:id="32"/>
      <w:r/>
      <w:bookmarkEnd w:id="33"/>
      <w:r/>
      <w:bookmarkEnd w:id="34"/>
      <w:r/>
      <w:bookmarkEnd w:id="35"/>
      <w:r/>
      <w:bookmarkEnd w:id="36"/>
      <w:r>
        <w:rPr>
          <w:rFonts w:ascii="Times New Roman" w:hAnsi="Times New Roman"/>
          <w:b/>
          <w:bCs/>
          <w:sz w:val="24"/>
          <w:szCs w:val="24"/>
        </w:rPr>
        <w:t xml:space="preserve">公告</w:t>
      </w:r>
      <w:r>
        <w:rPr>
          <w:rFonts w:hint="eastAsia" w:ascii="Times New Roman" w:hAnsi="Times New Roman"/>
          <w:b/>
          <w:bCs/>
          <w:sz w:val="24"/>
          <w:szCs w:val="24"/>
        </w:rPr>
        <w:t xml:space="preserve">期限</w:t>
      </w:r>
      <w:bookmarkEnd w:id="37"/>
      <w:r>
        <w:rPr>
          <w:rFonts w:ascii="Times New Roman" w:hAnsi="Times New Roman"/>
          <w:b/>
          <w:bCs/>
          <w:sz w:val="24"/>
          <w:szCs w:val="24"/>
        </w:rPr>
      </w:r>
      <w:r/>
    </w:p>
    <w:p>
      <w:pPr>
        <w:pStyle w:val="883"/>
        <w:ind w:firstLine="480"/>
        <w:spacing w:line="440" w:lineRule="exact"/>
        <w:rPr>
          <w:rFonts w:hint="eastAsia" w:ascii="Times New Roman" w:hAnsi="Times New Roman"/>
          <w:sz w:val="24"/>
          <w:szCs w:val="24"/>
        </w:rPr>
      </w:pPr>
      <w:r>
        <w:rPr>
          <w:rFonts w:ascii="Times New Roman" w:hAnsi="Times New Roman"/>
          <w:sz w:val="24"/>
          <w:szCs w:val="24"/>
        </w:rPr>
      </w:r>
      <w:r>
        <w:rPr>
          <w:rFonts w:ascii="Times New Roman" w:hAnsi="Times New Roman"/>
          <w:sz w:val="24"/>
          <w:szCs w:val="24"/>
        </w:rPr>
        <w:t xml:space="preserve">自本公告发布之日起</w:t>
      </w:r>
      <w:r>
        <w:rPr>
          <w:rFonts w:hint="eastAsia" w:ascii="Times New Roman" w:hAnsi="Times New Roman"/>
          <w:sz w:val="24"/>
          <w:szCs w:val="24"/>
        </w:rPr>
        <w:t xml:space="preserve">5</w:t>
      </w:r>
      <w:r>
        <w:rPr>
          <w:rFonts w:ascii="Times New Roman" w:hAnsi="Times New Roman"/>
          <w:sz w:val="24"/>
          <w:szCs w:val="24"/>
        </w:rPr>
        <w:t xml:space="preserve">个工作日。</w:t>
      </w:r>
      <w:r>
        <w:rPr>
          <w:rFonts w:hint="eastAsia" w:ascii="Times New Roman" w:hAnsi="Times New Roman"/>
          <w:sz w:val="24"/>
          <w:szCs w:val="24"/>
        </w:rPr>
      </w:r>
      <w:r/>
    </w:p>
    <w:p>
      <w:pPr>
        <w:pStyle w:val="883"/>
        <w:keepLines/>
        <w:keepNext/>
        <w:spacing w:before="145" w:after="145" w:line="440" w:lineRule="exact"/>
        <w:rPr>
          <w:rFonts w:ascii="Times New Roman" w:hAnsi="Times New Roman"/>
          <w:b/>
          <w:bCs/>
          <w:sz w:val="24"/>
          <w:szCs w:val="24"/>
        </w:rPr>
        <w:outlineLvl w:val="2"/>
      </w:pPr>
      <w:r/>
      <w:bookmarkStart w:id="42" w:name="_Toc167811562"/>
      <w:r>
        <w:rPr>
          <w:rFonts w:hint="eastAsia" w:ascii="Times New Roman" w:hAnsi="Times New Roman"/>
          <w:b/>
          <w:bCs/>
          <w:sz w:val="24"/>
          <w:szCs w:val="24"/>
        </w:rPr>
        <w:t xml:space="preserve">六、其他补充事宜</w:t>
      </w:r>
      <w:bookmarkEnd w:id="38"/>
      <w:r/>
      <w:bookmarkEnd w:id="39"/>
      <w:r/>
      <w:bookmarkEnd w:id="40"/>
      <w:r/>
      <w:bookmarkEnd w:id="42"/>
      <w:r>
        <w:rPr>
          <w:rFonts w:ascii="Times New Roman" w:hAnsi="Times New Roman"/>
          <w:b/>
          <w:bCs/>
          <w:sz w:val="24"/>
          <w:szCs w:val="24"/>
        </w:rPr>
      </w:r>
      <w:r/>
    </w:p>
    <w:p>
      <w:pPr>
        <w:pStyle w:val="883"/>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、根据省财政厅《关于更换全省政府采购交易系统C A数字证书和电子签章的通知》（苏财购〔2023〕101号），“苏</w:t>
      </w:r>
      <w:r>
        <w:rPr>
          <w:rFonts w:hint="eastAsia" w:ascii="Times New Roman" w:hAnsi="Times New Roman"/>
          <w:sz w:val="24"/>
          <w:szCs w:val="20"/>
        </w:rPr>
        <w:t xml:space="preserve">采云”系统目前支持的CA数字证书、电子签章为江苏省电子政务证书认证中</w:t>
      </w:r>
      <w:r>
        <w:rPr>
          <w:rFonts w:ascii="Times New Roman" w:hAnsi="Times New Roman"/>
          <w:sz w:val="24"/>
          <w:szCs w:val="20"/>
        </w:rPr>
        <w:t xml:space="preserve">心CA</w:t>
      </w:r>
      <w:r>
        <w:rPr>
          <w:rFonts w:hint="eastAsia" w:ascii="Times New Roman" w:hAnsi="Times New Roman"/>
          <w:sz w:val="24"/>
          <w:szCs w:val="20"/>
        </w:rPr>
        <w:t xml:space="preserve">和方正国际软件（北京）有限公司电子签章。</w:t>
      </w:r>
      <w:r>
        <w:rPr>
          <w:rFonts w:hint="eastAsia" w:ascii="Times New Roman" w:hAnsi="Times New Roman"/>
          <w:sz w:val="24"/>
          <w:szCs w:val="24"/>
        </w:rPr>
        <w:t xml:space="preserve">供应商参与本项目采购活动需办理、使用上述C</w:t>
      </w:r>
      <w:r>
        <w:rPr>
          <w:rFonts w:ascii="Times New Roman" w:hAnsi="Times New Roman"/>
          <w:sz w:val="24"/>
          <w:szCs w:val="24"/>
        </w:rPr>
        <w:t xml:space="preserve">A</w:t>
      </w:r>
      <w:r>
        <w:rPr>
          <w:rFonts w:hint="eastAsia" w:ascii="Times New Roman" w:hAnsi="Times New Roman"/>
          <w:sz w:val="24"/>
          <w:szCs w:val="24"/>
        </w:rPr>
        <w:t xml:space="preserve">证书和电子签章，具体办理方法请访问“苏采云”系统登录页面（http://jszfcg.jscz.gov.cn/jszc/login）点击“新CA办理指南”进行查阅，江苏省内各地区办理的“苏采云”系统下的政务CA证书全省通用。</w:t>
      </w:r>
      <w:r>
        <w:rPr>
          <w:rFonts w:ascii="Times New Roman" w:hAnsi="Times New Roman"/>
          <w:sz w:val="24"/>
          <w:szCs w:val="24"/>
        </w:rPr>
      </w:r>
      <w:r/>
    </w:p>
    <w:p>
      <w:pPr>
        <w:pStyle w:val="883"/>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投标人在“苏</w:t>
      </w:r>
      <w:r>
        <w:rPr>
          <w:rFonts w:hint="eastAsia" w:ascii="Times New Roman" w:hAnsi="Times New Roman"/>
          <w:sz w:val="24"/>
          <w:szCs w:val="20"/>
        </w:rPr>
        <w:t xml:space="preserve">采云”</w:t>
      </w:r>
      <w:r>
        <w:rPr>
          <w:rFonts w:hint="eastAsia" w:ascii="Times New Roman" w:hAnsi="Times New Roman"/>
          <w:sz w:val="24"/>
          <w:szCs w:val="24"/>
        </w:rPr>
        <w:t xml:space="preserve">系统操作过程中如有疑问，请按以下方式联系：</w:t>
      </w:r>
      <w:r>
        <w:rPr>
          <w:rFonts w:ascii="Times New Roman" w:hAnsi="Times New Roman"/>
          <w:sz w:val="24"/>
          <w:szCs w:val="24"/>
        </w:rPr>
      </w:r>
      <w:r/>
    </w:p>
    <w:p>
      <w:pPr>
        <w:pStyle w:val="883"/>
        <w:ind w:firstLine="480"/>
        <w:spacing w:line="440" w:lineRule="exact"/>
        <w:rPr>
          <w:rFonts w:ascii="Times New Roman" w:hAnsi="Times New Roman"/>
          <w:sz w:val="24"/>
          <w:szCs w:val="24"/>
        </w:rPr>
      </w:pPr>
      <w:r>
        <w:rPr>
          <w:rFonts w:hint="eastAsia" w:ascii="Times New Roman" w:hAnsi="Times New Roman"/>
          <w:sz w:val="24"/>
          <w:szCs w:val="24"/>
        </w:rPr>
        <w:t xml:space="preserve">CA技术咨询电话：</w:t>
      </w:r>
      <w:r>
        <w:rPr>
          <w:rFonts w:ascii="Times New Roman" w:hAnsi="Times New Roman"/>
          <w:sz w:val="24"/>
          <w:szCs w:val="24"/>
        </w:rPr>
        <w:t xml:space="preserve">400-608-6099</w:t>
      </w:r>
      <w:r>
        <w:rPr>
          <w:rFonts w:hint="eastAsia" w:ascii="Times New Roman" w:hAnsi="Times New Roman"/>
          <w:sz w:val="24"/>
          <w:szCs w:val="24"/>
        </w:rPr>
        <w:t xml:space="preserve">；电子签章技术咨询电话：15380932027、15371015030、13675197356、13675197221；系统使用指导与咨询电话：</w:t>
      </w:r>
      <w:r>
        <w:rPr>
          <w:rFonts w:ascii="Times New Roman" w:hAnsi="Times New Roman"/>
          <w:sz w:val="24"/>
          <w:szCs w:val="24"/>
        </w:rPr>
        <w:t xml:space="preserve">13914088964 ，18261002950，0512-69820854，0519-86722802</w:t>
      </w:r>
      <w:r>
        <w:rPr>
          <w:rFonts w:hint="eastAsia" w:ascii="Times New Roman" w:hAnsi="Times New Roman"/>
          <w:sz w:val="24"/>
          <w:szCs w:val="24"/>
        </w:rPr>
        <w:t xml:space="preserve">。</w:t>
      </w:r>
      <w:r>
        <w:rPr>
          <w:rFonts w:ascii="Times New Roman" w:hAnsi="Times New Roman"/>
          <w:sz w:val="24"/>
          <w:szCs w:val="24"/>
        </w:rPr>
      </w:r>
      <w:r/>
    </w:p>
    <w:p>
      <w:pPr>
        <w:pStyle w:val="883"/>
        <w:ind w:firstLine="480"/>
        <w:spacing w:line="440" w:lineRule="exact"/>
        <w:rPr>
          <w:rFonts w:hint="eastAsia"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、有关本次采购的事项若存在变动或修改，敬请及时关注</w:t>
      </w:r>
      <w:r>
        <w:rPr>
          <w:rFonts w:ascii="Times New Roman" w:hAnsi="Times New Roman"/>
          <w:sz w:val="24"/>
          <w:szCs w:val="24"/>
        </w:rPr>
        <w:t xml:space="preserve">常熟市永拓工程咨询有限公司</w:t>
      </w:r>
      <w:r>
        <w:rPr>
          <w:rFonts w:hint="eastAsia" w:ascii="Times New Roman" w:hAnsi="Times New Roman"/>
          <w:sz w:val="24"/>
          <w:szCs w:val="24"/>
        </w:rPr>
        <w:t xml:space="preserve">在“苏州市政府采购网”发布的更正公告</w:t>
      </w:r>
      <w:bookmarkStart w:id="43" w:name="_Hlk87882297"/>
      <w:r>
        <w:rPr>
          <w:rFonts w:hint="eastAsia" w:ascii="Times New Roman" w:hAnsi="Times New Roman"/>
          <w:sz w:val="24"/>
          <w:szCs w:val="24"/>
        </w:rPr>
        <w:t xml:space="preserve">，并按规定获取</w:t>
      </w:r>
      <w:r>
        <w:rPr>
          <w:rFonts w:ascii="Times New Roman" w:hAnsi="Times New Roman"/>
          <w:sz w:val="24"/>
          <w:szCs w:val="24"/>
        </w:rPr>
        <w:t xml:space="preserve">相关信息内容</w:t>
      </w:r>
      <w:r>
        <w:rPr>
          <w:rFonts w:hint="eastAsia" w:ascii="Times New Roman" w:hAnsi="Times New Roman"/>
          <w:sz w:val="24"/>
          <w:szCs w:val="24"/>
        </w:rPr>
        <w:t xml:space="preserve">。</w:t>
      </w:r>
      <w:bookmarkEnd w:id="43"/>
      <w:r>
        <w:rPr>
          <w:rFonts w:hint="eastAsia" w:ascii="Times New Roman" w:hAnsi="Times New Roman"/>
          <w:sz w:val="24"/>
          <w:szCs w:val="24"/>
        </w:rPr>
      </w:r>
      <w:r/>
    </w:p>
    <w:p>
      <w:pPr>
        <w:pStyle w:val="883"/>
        <w:ind w:firstLine="480"/>
        <w:spacing w:line="44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、本次采购项目有关时间要求均以北京时间为标准，使用24小时制</w:t>
      </w:r>
      <w:r>
        <w:rPr>
          <w:rFonts w:ascii="Times New Roman" w:hAnsi="Times New Roman"/>
          <w:sz w:val="24"/>
          <w:szCs w:val="24"/>
        </w:rPr>
        <w:t xml:space="preserve">。</w:t>
      </w:r>
      <w:r/>
    </w:p>
    <w:p>
      <w:pPr>
        <w:pStyle w:val="883"/>
        <w:ind w:firstLine="480"/>
        <w:spacing w:line="440" w:lineRule="exac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、本次招标不收取投标保证金。</w:t>
      </w:r>
      <w:r>
        <w:rPr>
          <w:rFonts w:ascii="Times New Roman" w:hAnsi="Times New Roman"/>
          <w:sz w:val="24"/>
          <w:szCs w:val="24"/>
        </w:rPr>
      </w:r>
      <w:r/>
    </w:p>
    <w:p>
      <w:pPr>
        <w:pStyle w:val="883"/>
        <w:ind w:firstLine="480"/>
        <w:spacing w:line="440" w:lineRule="exact"/>
        <w:rPr>
          <w:rFonts w:hint="eastAsia" w:ascii="Times New Roman" w:hAnsi="Times New Roman" w:cs="宋体"/>
          <w:sz w:val="24"/>
          <w:szCs w:val="24"/>
          <w:highlight w:val="none"/>
        </w:rPr>
      </w:pPr>
      <w:r>
        <w:rPr>
          <w:rFonts w:hint="eastAsia" w:ascii="Times New Roman" w:hAnsi="Times New Roman" w:cs="宋体"/>
          <w:sz w:val="24"/>
          <w:szCs w:val="24"/>
        </w:rPr>
        <w:t xml:space="preserve">6、本项目非专门面向中小企业采购，所属行业为工业。</w:t>
      </w:r>
      <w:r/>
    </w:p>
    <w:p>
      <w:pPr>
        <w:pStyle w:val="883"/>
        <w:ind w:firstLine="480"/>
        <w:spacing w:line="440" w:lineRule="exact"/>
        <w:rPr>
          <w:rFonts w:ascii="Times New Roman" w:hAnsi="Times New Roman"/>
        </w:rPr>
      </w:pPr>
      <w:r/>
      <w:r/>
      <w:r/>
      <w:r>
        <w:rPr>
          <w:rFonts w:hint="eastAsia" w:ascii="Times New Roman" w:hAnsi="Times New Roman"/>
          <w:sz w:val="24"/>
          <w:szCs w:val="24"/>
        </w:rPr>
        <w:t xml:space="preserve">7、</w:t>
      </w:r>
      <w:r>
        <w:rPr>
          <w:rFonts w:ascii="Times New Roman" w:hAnsi="Times New Roman"/>
          <w:sz w:val="24"/>
          <w:szCs w:val="24"/>
        </w:rPr>
        <w:t xml:space="preserve">公告媒体</w:t>
      </w:r>
      <w:r>
        <w:rPr>
          <w:rFonts w:hint="eastAsia" w:ascii="Times New Roman" w:hAnsi="Times New Roman"/>
          <w:sz w:val="24"/>
          <w:szCs w:val="24"/>
        </w:rPr>
        <w:t xml:space="preserve">：</w:t>
      </w:r>
      <w:bookmarkStart w:id="0" w:name="undefined"/>
      <w:r>
        <w:rPr>
          <w:rFonts w:ascii="Times New Roman" w:hAnsi="Times New Roman"/>
          <w:sz w:val="24"/>
          <w:szCs w:val="24"/>
        </w:rPr>
        <w:t xml:space="preserve">苏州市政府采购网</w:t>
      </w:r>
      <w:bookmarkEnd w:id="0"/>
      <w:r>
        <w:rPr>
          <w:rFonts w:hint="eastAsia" w:ascii="Times New Roman" w:hAnsi="Times New Roman"/>
          <w:sz w:val="24"/>
          <w:szCs w:val="24"/>
        </w:rPr>
        <w:t xml:space="preserve">、江苏政府采购网</w:t>
      </w:r>
      <w:r>
        <w:rPr>
          <w:rFonts w:ascii="Times New Roman" w:hAnsi="Times New Roman"/>
          <w:sz w:val="24"/>
          <w:szCs w:val="24"/>
        </w:rPr>
      </w:r>
      <w:r/>
      <w:r>
        <w:rPr>
          <w:rFonts w:hint="eastAsia" w:ascii="Times New Roman" w:hAnsi="Times New Roman" w:cs="宋体"/>
          <w:sz w:val="24"/>
          <w:szCs w:val="24"/>
          <w:highlight w:val="none"/>
        </w:rPr>
      </w:r>
      <w:r>
        <w:rPr>
          <w:rFonts w:hint="eastAsia" w:ascii="Times New Roman" w:hAnsi="Times New Roman" w:cs="宋体"/>
          <w:sz w:val="24"/>
          <w:szCs w:val="24"/>
          <w:highlight w:val="none"/>
        </w:rPr>
      </w:r>
      <w:r>
        <w:rPr>
          <w:rFonts w:ascii="Times New Roman" w:hAnsi="Times New Roman"/>
          <w:sz w:val="24"/>
          <w:szCs w:val="24"/>
        </w:rPr>
      </w:r>
    </w:p>
    <w:p>
      <w:pPr>
        <w:pStyle w:val="883"/>
        <w:keepLines/>
        <w:keepNext/>
        <w:spacing w:before="145" w:after="145" w:line="440" w:lineRule="exact"/>
        <w:rPr>
          <w:rFonts w:ascii="Times New Roman" w:hAnsi="Times New Roman"/>
          <w:b/>
          <w:bCs/>
          <w:sz w:val="24"/>
          <w:szCs w:val="24"/>
        </w:rPr>
        <w:outlineLvl w:val="2"/>
      </w:pPr>
      <w:r/>
      <w:bookmarkStart w:id="44" w:name="_Toc167811563"/>
      <w:r/>
      <w:bookmarkStart w:id="45" w:name="_Toc28359010"/>
      <w:r/>
      <w:bookmarkStart w:id="46" w:name="_Toc28359087"/>
      <w:r>
        <w:rPr>
          <w:rFonts w:hint="eastAsia" w:ascii="Times New Roman" w:hAnsi="Times New Roman"/>
          <w:b/>
          <w:bCs/>
          <w:sz w:val="24"/>
          <w:szCs w:val="24"/>
        </w:rPr>
        <w:t xml:space="preserve">七、本次招标联系事项</w:t>
      </w:r>
      <w:bookmarkEnd w:id="44"/>
      <w:r>
        <w:rPr>
          <w:rFonts w:ascii="Times New Roman" w:hAnsi="Times New Roman"/>
          <w:b/>
          <w:bCs/>
          <w:sz w:val="24"/>
          <w:szCs w:val="24"/>
        </w:rPr>
      </w:r>
      <w:r/>
    </w:p>
    <w:p>
      <w:pPr>
        <w:pStyle w:val="883"/>
        <w:ind w:firstLine="480"/>
        <w:spacing w:line="440" w:lineRule="exact"/>
        <w:rPr>
          <w:rFonts w:ascii="Times New Roman" w:hAnsi="Times New Roman"/>
          <w:sz w:val="24"/>
          <w:szCs w:val="24"/>
          <w:lang w:val="zh-CN"/>
        </w:rPr>
      </w:pPr>
      <w:r>
        <w:rPr>
          <w:rFonts w:hint="eastAsia" w:ascii="Times New Roman" w:hAnsi="Times New Roman"/>
          <w:sz w:val="24"/>
          <w:szCs w:val="24"/>
          <w:lang w:val="zh-CN"/>
        </w:rPr>
        <w:t xml:space="preserve">1、采购人信息</w:t>
      </w:r>
      <w:r>
        <w:rPr>
          <w:rFonts w:ascii="Times New Roman" w:hAnsi="Times New Roman"/>
          <w:sz w:val="24"/>
          <w:szCs w:val="24"/>
          <w:lang w:val="zh-CN"/>
        </w:rPr>
      </w:r>
      <w:r/>
    </w:p>
    <w:p>
      <w:pPr>
        <w:pStyle w:val="883"/>
        <w:ind w:firstLine="480"/>
        <w:spacing w:line="440" w:lineRule="exact"/>
        <w:rPr>
          <w:rFonts w:ascii="Times New Roman" w:hAnsi="Times New Roman"/>
          <w:sz w:val="24"/>
          <w:szCs w:val="24"/>
          <w:lang w:val="zh-CN"/>
        </w:rPr>
      </w:pPr>
      <w:r>
        <w:rPr>
          <w:rFonts w:hint="eastAsia" w:ascii="Times New Roman" w:hAnsi="Times New Roman"/>
          <w:sz w:val="24"/>
          <w:szCs w:val="24"/>
          <w:lang w:val="zh-CN"/>
        </w:rPr>
        <w:t xml:space="preserve">名    称：江苏省声学产业技术创新中心</w:t>
      </w:r>
      <w:r>
        <w:rPr>
          <w:rFonts w:ascii="Times New Roman" w:hAnsi="Times New Roman"/>
          <w:sz w:val="24"/>
          <w:szCs w:val="24"/>
          <w:lang w:val="zh-CN"/>
        </w:rPr>
      </w:r>
      <w:r/>
    </w:p>
    <w:p>
      <w:pPr>
        <w:pStyle w:val="883"/>
        <w:ind w:firstLine="480"/>
        <w:spacing w:line="440" w:lineRule="exact"/>
        <w:rPr>
          <w:rFonts w:ascii="Times New Roman" w:hAnsi="Times New Roman"/>
          <w:sz w:val="24"/>
          <w:szCs w:val="24"/>
          <w:lang w:val="zh-CN"/>
        </w:rPr>
      </w:pPr>
      <w:r>
        <w:rPr>
          <w:rFonts w:hint="eastAsia" w:ascii="Times New Roman" w:hAnsi="Times New Roman"/>
          <w:sz w:val="24"/>
          <w:szCs w:val="24"/>
          <w:lang w:val="zh-CN"/>
        </w:rPr>
        <w:t xml:space="preserve">地    址：</w:t>
      </w:r>
      <w:r>
        <w:rPr>
          <w:rFonts w:hint="eastAsia" w:ascii="Times New Roman" w:hAnsi="Times New Roman"/>
          <w:sz w:val="24"/>
          <w:szCs w:val="24"/>
        </w:rPr>
        <w:t xml:space="preserve">常熟经济技术开发区研究院路5号</w:t>
      </w:r>
      <w:r>
        <w:rPr>
          <w:rFonts w:ascii="Times New Roman" w:hAnsi="Times New Roman"/>
          <w:sz w:val="24"/>
          <w:szCs w:val="24"/>
          <w:lang w:val="zh-CN"/>
        </w:rPr>
      </w:r>
      <w:r/>
    </w:p>
    <w:p>
      <w:pPr>
        <w:pStyle w:val="883"/>
        <w:ind w:firstLine="480"/>
        <w:spacing w:line="440" w:lineRule="exact"/>
        <w:rPr>
          <w:rFonts w:ascii="Times New Roman" w:hAnsi="Times New Roman"/>
          <w:sz w:val="24"/>
          <w:szCs w:val="24"/>
        </w:rPr>
      </w:pPr>
      <w:r>
        <w:rPr>
          <w:rFonts w:hint="eastAsia" w:ascii="Times New Roman" w:hAnsi="Times New Roman"/>
          <w:sz w:val="24"/>
          <w:szCs w:val="24"/>
          <w:lang w:val="zh-CN"/>
        </w:rPr>
        <w:t xml:space="preserve">联系方式：</w:t>
      </w:r>
      <w:r>
        <w:rPr>
          <w:rFonts w:hint="eastAsia" w:ascii="Times New Roman" w:hAnsi="Times New Roman"/>
          <w:sz w:val="24"/>
          <w:szCs w:val="24"/>
        </w:rPr>
        <w:t xml:space="preserve">0512-52773639</w:t>
      </w:r>
      <w:r>
        <w:rPr>
          <w:rFonts w:ascii="Times New Roman" w:hAnsi="Times New Roman"/>
          <w:sz w:val="24"/>
          <w:szCs w:val="24"/>
        </w:rPr>
      </w:r>
      <w:r/>
    </w:p>
    <w:p>
      <w:pPr>
        <w:pStyle w:val="883"/>
        <w:ind w:firstLine="480"/>
        <w:spacing w:line="440" w:lineRule="exact"/>
        <w:rPr>
          <w:rFonts w:ascii="Times New Roman" w:hAnsi="Times New Roman"/>
          <w:sz w:val="24"/>
          <w:szCs w:val="24"/>
          <w:lang w:val="zh-CN"/>
        </w:rPr>
      </w:pPr>
      <w:r>
        <w:rPr>
          <w:rFonts w:hint="eastAsia" w:ascii="Times New Roman" w:hAnsi="Times New Roman"/>
          <w:sz w:val="24"/>
          <w:szCs w:val="24"/>
          <w:lang w:val="zh-CN"/>
        </w:rPr>
        <w:t xml:space="preserve">2、采购代理机构信息</w:t>
      </w:r>
      <w:r>
        <w:rPr>
          <w:rFonts w:ascii="Times New Roman" w:hAnsi="Times New Roman"/>
          <w:sz w:val="24"/>
          <w:szCs w:val="24"/>
          <w:lang w:val="zh-CN"/>
        </w:rPr>
      </w:r>
      <w:r/>
    </w:p>
    <w:p>
      <w:pPr>
        <w:pStyle w:val="883"/>
        <w:ind w:firstLine="480"/>
        <w:spacing w:line="440" w:lineRule="exact"/>
        <w:rPr>
          <w:rFonts w:ascii="Times New Roman" w:hAnsi="Times New Roman"/>
          <w:sz w:val="24"/>
          <w:szCs w:val="24"/>
          <w:lang w:val="zh-CN"/>
        </w:rPr>
      </w:pPr>
      <w:r>
        <w:rPr>
          <w:rFonts w:hint="eastAsia" w:ascii="Times New Roman" w:hAnsi="Times New Roman"/>
          <w:sz w:val="24"/>
          <w:szCs w:val="24"/>
          <w:lang w:val="zh-CN"/>
        </w:rPr>
        <w:t xml:space="preserve">名    称：常熟市永拓工程咨询有限公司</w:t>
      </w:r>
      <w:r>
        <w:rPr>
          <w:rFonts w:ascii="Times New Roman" w:hAnsi="Times New Roman"/>
          <w:sz w:val="24"/>
          <w:szCs w:val="24"/>
          <w:lang w:val="zh-CN"/>
        </w:rPr>
      </w:r>
      <w:r/>
    </w:p>
    <w:p>
      <w:pPr>
        <w:pStyle w:val="883"/>
        <w:ind w:firstLine="480"/>
        <w:spacing w:line="440" w:lineRule="exact"/>
        <w:rPr>
          <w:rFonts w:ascii="Times New Roman" w:hAnsi="Times New Roman"/>
          <w:sz w:val="24"/>
          <w:szCs w:val="24"/>
          <w:lang w:val="zh-CN"/>
        </w:rPr>
      </w:pPr>
      <w:r>
        <w:rPr>
          <w:rFonts w:hint="eastAsia" w:ascii="Times New Roman" w:hAnsi="Times New Roman"/>
          <w:sz w:val="24"/>
          <w:szCs w:val="24"/>
          <w:lang w:val="zh-CN"/>
        </w:rPr>
        <w:t xml:space="preserve">地    址：常熟市联丰路56号顺益虞山商业街1幢301</w:t>
      </w:r>
      <w:r>
        <w:rPr>
          <w:rFonts w:ascii="Times New Roman" w:hAnsi="Times New Roman"/>
          <w:sz w:val="24"/>
          <w:szCs w:val="24"/>
          <w:lang w:val="zh-CN"/>
        </w:rPr>
      </w:r>
      <w:r/>
    </w:p>
    <w:p>
      <w:pPr>
        <w:pStyle w:val="883"/>
        <w:ind w:firstLine="480"/>
        <w:spacing w:line="440" w:lineRule="exact"/>
        <w:rPr>
          <w:rFonts w:ascii="Times New Roman" w:hAnsi="Times New Roman"/>
          <w:sz w:val="24"/>
          <w:szCs w:val="24"/>
          <w:lang w:val="zh-CN"/>
        </w:rPr>
      </w:pPr>
      <w:r>
        <w:rPr>
          <w:rFonts w:hint="eastAsia" w:ascii="Times New Roman" w:hAnsi="Times New Roman"/>
          <w:sz w:val="24"/>
          <w:szCs w:val="24"/>
          <w:lang w:val="zh-CN"/>
        </w:rPr>
        <w:t xml:space="preserve">联系方式：0512-52843376、0512-52849970</w:t>
      </w:r>
      <w:r>
        <w:rPr>
          <w:rFonts w:ascii="Times New Roman" w:hAnsi="Times New Roman"/>
          <w:sz w:val="24"/>
          <w:szCs w:val="24"/>
          <w:lang w:val="zh-CN"/>
        </w:rPr>
      </w:r>
      <w:r/>
    </w:p>
    <w:p>
      <w:pPr>
        <w:pStyle w:val="883"/>
        <w:ind w:firstLine="480"/>
        <w:spacing w:line="440" w:lineRule="exact"/>
        <w:rPr>
          <w:rFonts w:ascii="Times New Roman" w:hAnsi="Times New Roman"/>
          <w:sz w:val="24"/>
          <w:szCs w:val="24"/>
          <w:lang w:val="zh-CN"/>
        </w:rPr>
      </w:pPr>
      <w:r>
        <w:rPr>
          <w:rFonts w:hint="eastAsia" w:ascii="Times New Roman" w:hAnsi="Times New Roman"/>
          <w:sz w:val="24"/>
          <w:szCs w:val="24"/>
          <w:lang w:val="zh-CN"/>
        </w:rPr>
        <w:t xml:space="preserve">3、项目联系方式</w:t>
      </w:r>
      <w:r>
        <w:rPr>
          <w:rFonts w:ascii="Times New Roman" w:hAnsi="Times New Roman"/>
          <w:sz w:val="24"/>
          <w:szCs w:val="24"/>
          <w:lang w:val="zh-CN"/>
        </w:rPr>
      </w:r>
      <w:r/>
    </w:p>
    <w:p>
      <w:pPr>
        <w:pStyle w:val="883"/>
        <w:ind w:firstLine="480"/>
        <w:spacing w:line="440" w:lineRule="exact"/>
        <w:rPr>
          <w:rFonts w:ascii="Times New Roman" w:hAnsi="Times New Roman"/>
          <w:sz w:val="24"/>
          <w:szCs w:val="24"/>
          <w:lang w:val="zh-CN"/>
        </w:rPr>
      </w:pPr>
      <w:r>
        <w:rPr>
          <w:rFonts w:hint="eastAsia" w:ascii="Times New Roman" w:hAnsi="Times New Roman"/>
          <w:sz w:val="24"/>
          <w:szCs w:val="24"/>
          <w:lang w:val="zh-CN"/>
        </w:rPr>
        <w:t xml:space="preserve">项目联系人：</w:t>
      </w:r>
      <w:r>
        <w:rPr>
          <w:rFonts w:hint="eastAsia" w:ascii="Times New Roman" w:hAnsi="Times New Roman"/>
          <w:sz w:val="24"/>
          <w:szCs w:val="24"/>
        </w:rPr>
        <w:t xml:space="preserve">张呈祥（</w:t>
      </w:r>
      <w:r>
        <w:rPr>
          <w:rFonts w:hint="eastAsia" w:ascii="Times New Roman" w:hAnsi="Times New Roman"/>
          <w:sz w:val="24"/>
          <w:szCs w:val="24"/>
          <w:lang w:val="zh-CN"/>
        </w:rPr>
        <w:t xml:space="preserve">采购人）、蔡慧（采购代理）</w:t>
      </w:r>
      <w:r>
        <w:rPr>
          <w:rFonts w:ascii="Times New Roman" w:hAnsi="Times New Roman"/>
          <w:sz w:val="24"/>
          <w:szCs w:val="24"/>
          <w:lang w:val="zh-CN"/>
        </w:rPr>
      </w:r>
      <w:r/>
    </w:p>
    <w:p>
      <w:pPr>
        <w:pStyle w:val="883"/>
        <w:ind w:firstLine="480"/>
        <w:spacing w:line="440" w:lineRule="exact"/>
        <w:rPr>
          <w:rFonts w:ascii="Times New Roman" w:hAnsi="Times New Roman"/>
          <w:sz w:val="24"/>
          <w:szCs w:val="24"/>
          <w:lang w:val="zh-CN"/>
        </w:rPr>
      </w:pPr>
      <w:r>
        <w:rPr>
          <w:rFonts w:hint="eastAsia" w:ascii="Times New Roman" w:hAnsi="Times New Roman"/>
          <w:sz w:val="24"/>
          <w:szCs w:val="24"/>
          <w:lang w:val="zh-CN"/>
        </w:rPr>
        <w:t xml:space="preserve">电    话：</w:t>
      </w:r>
      <w:r>
        <w:rPr>
          <w:rFonts w:hint="eastAsia" w:ascii="Times New Roman" w:hAnsi="Times New Roman"/>
          <w:sz w:val="24"/>
          <w:szCs w:val="24"/>
        </w:rPr>
        <w:t xml:space="preserve">0512-52773639</w:t>
      </w:r>
      <w:r>
        <w:rPr>
          <w:rFonts w:hint="eastAsia" w:ascii="Times New Roman" w:hAnsi="Times New Roman"/>
          <w:sz w:val="24"/>
          <w:szCs w:val="24"/>
          <w:lang w:val="zh-CN"/>
        </w:rPr>
        <w:t xml:space="preserve">、0512-52843376</w:t>
      </w:r>
      <w:r>
        <w:rPr>
          <w:rFonts w:ascii="Times New Roman" w:hAnsi="Times New Roman"/>
          <w:sz w:val="24"/>
          <w:szCs w:val="24"/>
          <w:lang w:val="zh-CN"/>
        </w:rPr>
        <w:t xml:space="preserve">  </w:t>
      </w:r>
      <w:r>
        <w:rPr>
          <w:rFonts w:hint="eastAsia" w:ascii="Times New Roman" w:hAnsi="Times New Roman"/>
          <w:sz w:val="24"/>
          <w:szCs w:val="24"/>
          <w:lang w:val="zh-CN"/>
        </w:rPr>
        <w:t xml:space="preserve">0512-52849970</w:t>
      </w:r>
      <w:r>
        <w:rPr>
          <w:rFonts w:ascii="Times New Roman" w:hAnsi="Times New Roman"/>
          <w:sz w:val="24"/>
          <w:szCs w:val="24"/>
          <w:lang w:val="zh-CN"/>
        </w:rPr>
      </w:r>
      <w:r/>
    </w:p>
    <w:p>
      <w:pPr>
        <w:pStyle w:val="883"/>
        <w:ind w:firstLine="480"/>
        <w:spacing w:line="440" w:lineRule="exact"/>
        <w:rPr>
          <w:rFonts w:ascii="Times New Roman" w:hAnsi="Times New Roman"/>
          <w:sz w:val="24"/>
          <w:szCs w:val="24"/>
        </w:rPr>
      </w:pPr>
      <w:r>
        <w:rPr>
          <w:rFonts w:ascii="Times New Roman" w:hAnsi="Times New Roman"/>
          <w:sz w:val="24"/>
          <w:szCs w:val="24"/>
        </w:rPr>
      </w:r>
      <w:r/>
    </w:p>
    <w:p>
      <w:pPr>
        <w:pStyle w:val="883"/>
        <w:ind w:right="840"/>
        <w:spacing w:line="440" w:lineRule="exact"/>
        <w:rPr>
          <w:rFonts w:hint="eastAsia" w:ascii="Times New Roman" w:hAnsi="Times New Roman"/>
          <w:sz w:val="24"/>
          <w:szCs w:val="24"/>
        </w:rPr>
      </w:pPr>
      <w:r/>
      <w:bookmarkEnd w:id="45"/>
      <w:r/>
      <w:bookmarkEnd w:id="46"/>
      <w:r>
        <w:rPr>
          <w:rFonts w:hint="eastAsia" w:ascii="Times New Roman" w:hAnsi="Times New Roman"/>
          <w:sz w:val="24"/>
          <w:szCs w:val="24"/>
        </w:rPr>
      </w:r>
      <w:r/>
    </w:p>
    <w:p>
      <w:pPr>
        <w:pStyle w:val="883"/>
        <w:jc w:val="center"/>
        <w:keepNext/>
        <w:spacing w:line="360" w:lineRule="auto"/>
        <w:rPr>
          <w:rFonts w:hint="eastAsia" w:ascii="Times New Roman" w:hAnsi="Times New Roman"/>
          <w:sz w:val="44"/>
          <w:szCs w:val="44"/>
        </w:rPr>
        <w:outlineLvl w:val="0"/>
      </w:pPr>
      <w:r/>
      <w:bookmarkStart w:id="47" w:name="_Toc120614211"/>
      <w:r>
        <w:rPr>
          <w:rFonts w:ascii="Times New Roman" w:hAnsi="Times New Roman"/>
          <w:sz w:val="44"/>
          <w:szCs w:val="44"/>
        </w:rPr>
        <w:br w:type="page" w:clear="all"/>
      </w:r>
      <w:bookmarkStart w:id="48" w:name="_Toc167811564"/>
      <w:r>
        <w:rPr>
          <w:rFonts w:hint="eastAsia" w:ascii="Times New Roman" w:hAnsi="Times New Roman"/>
          <w:b/>
          <w:sz w:val="44"/>
          <w:szCs w:val="44"/>
        </w:rPr>
        <w:t xml:space="preserve">第二章  </w:t>
      </w:r>
      <w:bookmarkEnd w:id="1"/>
      <w:r/>
      <w:bookmarkEnd w:id="2"/>
      <w:r/>
      <w:bookmarkEnd w:id="3"/>
      <w:r/>
      <w:bookmarkEnd w:id="4"/>
      <w:r/>
      <w:bookmarkEnd w:id="5"/>
      <w:r/>
      <w:bookmarkEnd w:id="47"/>
      <w:r/>
      <w:bookmarkStart w:id="49" w:name="_Toc16938518"/>
      <w:r/>
      <w:bookmarkStart w:id="50" w:name="_Toc20823274"/>
      <w:r/>
      <w:bookmarkStart w:id="51" w:name="_Toc120614213"/>
      <w:r/>
      <w:bookmarkStart w:id="52" w:name="_Toc513029202"/>
      <w:r>
        <w:rPr>
          <w:rFonts w:hint="eastAsia" w:ascii="Times New Roman" w:hAnsi="Times New Roman"/>
          <w:b/>
          <w:sz w:val="44"/>
          <w:szCs w:val="44"/>
        </w:rPr>
        <w:t xml:space="preserve">投标人须知</w:t>
      </w:r>
      <w:bookmarkEnd w:id="48"/>
      <w:r/>
      <w:bookmarkEnd w:id="49"/>
      <w:r/>
      <w:bookmarkEnd w:id="50"/>
      <w:r/>
      <w:bookmarkEnd w:id="51"/>
      <w:r/>
      <w:bookmarkEnd w:id="52"/>
      <w:r>
        <w:rPr>
          <w:rFonts w:hint="eastAsia" w:ascii="Times New Roman" w:hAnsi="Times New Roman"/>
          <w:sz w:val="44"/>
          <w:szCs w:val="44"/>
        </w:rPr>
      </w:r>
      <w:r/>
    </w:p>
    <w:p>
      <w:pPr>
        <w:pStyle w:val="883"/>
        <w:jc w:val="center"/>
        <w:keepLines/>
        <w:keepNext/>
        <w:spacing w:before="145" w:after="145" w:line="440" w:lineRule="exact"/>
        <w:rPr>
          <w:rFonts w:hint="eastAsia" w:ascii="Times New Roman" w:hAnsi="Times New Roman"/>
          <w:b/>
          <w:bCs/>
          <w:sz w:val="32"/>
          <w:szCs w:val="32"/>
        </w:rPr>
        <w:outlineLvl w:val="2"/>
      </w:pPr>
      <w:r/>
      <w:bookmarkStart w:id="53" w:name="_Toc120614214"/>
      <w:r/>
      <w:bookmarkStart w:id="54" w:name="_Toc20823275"/>
      <w:r/>
      <w:bookmarkStart w:id="55" w:name="_Toc16938519"/>
      <w:r/>
      <w:bookmarkStart w:id="56" w:name="_Toc513029203"/>
      <w:r/>
      <w:bookmarkStart w:id="57" w:name="_Toc167811565"/>
      <w:r>
        <w:rPr>
          <w:rFonts w:hint="eastAsia" w:ascii="Times New Roman" w:hAnsi="Times New Roman"/>
          <w:b/>
          <w:bCs/>
          <w:sz w:val="32"/>
          <w:szCs w:val="32"/>
        </w:rPr>
        <w:t xml:space="preserve">一、总则</w:t>
      </w:r>
      <w:bookmarkEnd w:id="53"/>
      <w:r/>
      <w:bookmarkEnd w:id="54"/>
      <w:r/>
      <w:bookmarkEnd w:id="55"/>
      <w:r/>
      <w:bookmarkEnd w:id="56"/>
      <w:r/>
      <w:bookmarkEnd w:id="57"/>
      <w:r>
        <w:rPr>
          <w:rFonts w:hint="eastAsia" w:ascii="Times New Roman" w:hAnsi="Times New Roman"/>
          <w:b/>
          <w:bCs/>
          <w:sz w:val="32"/>
          <w:szCs w:val="32"/>
        </w:rPr>
      </w:r>
      <w:r/>
    </w:p>
    <w:p>
      <w:pPr>
        <w:pStyle w:val="883"/>
        <w:ind w:firstLine="141"/>
        <w:keepLines/>
        <w:keepNext/>
        <w:spacing w:line="440" w:lineRule="exact"/>
        <w:rPr>
          <w:rFonts w:hint="eastAsia" w:ascii="Times New Roman" w:hAnsi="Times New Roman" w:cs="Arial"/>
          <w:b/>
          <w:sz w:val="28"/>
          <w:szCs w:val="28"/>
        </w:rPr>
        <w:outlineLvl w:val="3"/>
      </w:pPr>
      <w:r/>
      <w:bookmarkStart w:id="58" w:name="_Hlt16619475"/>
      <w:r/>
      <w:bookmarkEnd w:id="58"/>
      <w:r/>
      <w:bookmarkStart w:id="59" w:name="_Toc458694821"/>
      <w:r/>
      <w:bookmarkStart w:id="60" w:name="_Toc16938520"/>
      <w:r/>
      <w:bookmarkStart w:id="61" w:name="_Toc20823276"/>
      <w:r/>
      <w:bookmarkStart w:id="62" w:name="_Toc513029204"/>
      <w:r>
        <w:rPr>
          <w:rFonts w:hint="eastAsia" w:ascii="Times New Roman" w:hAnsi="Times New Roman" w:cs="Arial"/>
          <w:b/>
          <w:sz w:val="28"/>
          <w:szCs w:val="28"/>
        </w:rPr>
        <w:t xml:space="preserve">1</w:t>
      </w:r>
      <w:bookmarkEnd w:id="59"/>
      <w:r>
        <w:rPr>
          <w:rFonts w:hint="eastAsia" w:ascii="Times New Roman" w:hAnsi="Times New Roman" w:cs="Arial"/>
          <w:b/>
          <w:sz w:val="28"/>
          <w:szCs w:val="28"/>
        </w:rPr>
        <w:t xml:space="preserve">、采购方式</w:t>
      </w:r>
      <w:bookmarkEnd w:id="60"/>
      <w:r/>
      <w:bookmarkEnd w:id="61"/>
      <w:r/>
      <w:bookmarkEnd w:id="62"/>
      <w:r>
        <w:rPr>
          <w:rFonts w:hint="eastAsia" w:ascii="Times New Roman" w:hAnsi="Times New Roman" w:cs="Arial"/>
          <w:b/>
          <w:sz w:val="28"/>
          <w:szCs w:val="28"/>
        </w:rPr>
        <w:t xml:space="preserve">及适用法律</w:t>
      </w:r>
      <w:r/>
    </w:p>
    <w:p>
      <w:pPr>
        <w:pStyle w:val="883"/>
        <w:ind w:firstLine="480"/>
        <w:spacing w:line="440" w:lineRule="exact"/>
        <w:rPr>
          <w:rFonts w:ascii="Times New Roman" w:hAnsi="Times New Roman"/>
          <w:sz w:val="24"/>
          <w:szCs w:val="21"/>
        </w:rPr>
      </w:pPr>
      <w:r>
        <w:rPr>
          <w:rFonts w:ascii="Times New Roman" w:hAnsi="Times New Roman"/>
          <w:sz w:val="24"/>
          <w:szCs w:val="21"/>
        </w:rPr>
        <w:t xml:space="preserve">1.1</w:t>
      </w:r>
      <w:r>
        <w:rPr>
          <w:rFonts w:hint="eastAsia" w:ascii="Times New Roman" w:hAnsi="Times New Roman"/>
          <w:sz w:val="24"/>
          <w:szCs w:val="21"/>
        </w:rPr>
        <w:t xml:space="preserve"> 本次招标采取公开招标方式，本招标文件仅适用于招标公告中所述项目。</w:t>
      </w:r>
      <w:r>
        <w:rPr>
          <w:rFonts w:ascii="Times New Roman" w:hAnsi="Times New Roman"/>
          <w:sz w:val="24"/>
          <w:szCs w:val="21"/>
        </w:rPr>
      </w:r>
      <w:r/>
    </w:p>
    <w:p>
      <w:pPr>
        <w:pStyle w:val="883"/>
        <w:ind w:firstLine="480"/>
        <w:spacing w:line="440" w:lineRule="exact"/>
        <w:rPr>
          <w:rFonts w:ascii="Times New Roman" w:hAnsi="Times New Roman"/>
          <w:sz w:val="24"/>
          <w:szCs w:val="21"/>
        </w:rPr>
      </w:pPr>
      <w:r>
        <w:rPr>
          <w:rFonts w:hint="eastAsia" w:ascii="Times New Roman" w:hAnsi="Times New Roman"/>
          <w:sz w:val="24"/>
          <w:szCs w:val="21"/>
        </w:rPr>
        <w:t xml:space="preserve">1</w:t>
      </w:r>
      <w:r>
        <w:rPr>
          <w:rFonts w:ascii="Times New Roman" w:hAnsi="Times New Roman"/>
          <w:sz w:val="24"/>
          <w:szCs w:val="21"/>
        </w:rPr>
        <w:t xml:space="preserve">.2 </w:t>
      </w:r>
      <w:r>
        <w:rPr>
          <w:rFonts w:hint="eastAsia" w:ascii="Times New Roman" w:hAnsi="Times New Roman"/>
          <w:sz w:val="24"/>
          <w:szCs w:val="21"/>
        </w:rPr>
        <w:t xml:space="preserve">本次招标及由此产生的合同受中华人民共和国有关的法律法规制约和保护</w:t>
      </w:r>
      <w:r>
        <w:rPr>
          <w:rFonts w:ascii="Times New Roman" w:hAnsi="Times New Roman"/>
          <w:sz w:val="24"/>
          <w:szCs w:val="21"/>
        </w:rPr>
        <w:t xml:space="preserve">。</w:t>
      </w:r>
      <w:r/>
    </w:p>
    <w:p>
      <w:pPr>
        <w:pStyle w:val="883"/>
        <w:ind w:firstLine="141"/>
        <w:keepLines/>
        <w:keepNext/>
        <w:spacing w:line="440" w:lineRule="exact"/>
        <w:rPr>
          <w:rFonts w:ascii="Times New Roman" w:hAnsi="Times New Roman" w:cs="Arial"/>
          <w:b/>
          <w:sz w:val="28"/>
          <w:szCs w:val="28"/>
        </w:rPr>
        <w:outlineLvl w:val="3"/>
      </w:pPr>
      <w:r>
        <w:rPr>
          <w:rFonts w:ascii="Times New Roman" w:hAnsi="Times New Roman" w:cs="Arial"/>
          <w:b/>
          <w:sz w:val="28"/>
          <w:szCs w:val="28"/>
        </w:rPr>
        <w:t xml:space="preserve">2、定义</w:t>
      </w:r>
      <w:r/>
    </w:p>
    <w:p>
      <w:pPr>
        <w:pStyle w:val="883"/>
        <w:ind w:firstLine="480"/>
        <w:spacing w:line="440" w:lineRule="exact"/>
        <w:rPr>
          <w:rFonts w:ascii="Times New Roman" w:hAnsi="Times New Roman"/>
          <w:sz w:val="24"/>
          <w:szCs w:val="21"/>
        </w:rPr>
      </w:pPr>
      <w:r>
        <w:rPr>
          <w:rFonts w:ascii="Times New Roman" w:hAnsi="Times New Roman"/>
          <w:sz w:val="24"/>
          <w:szCs w:val="21"/>
        </w:rPr>
        <w:t xml:space="preserve">2.1 </w:t>
      </w:r>
      <w:r>
        <w:rPr>
          <w:rFonts w:hint="eastAsia" w:ascii="Times New Roman" w:hAnsi="Times New Roman"/>
          <w:sz w:val="24"/>
          <w:szCs w:val="21"/>
        </w:rPr>
        <w:t xml:space="preserve">“采购</w:t>
      </w:r>
      <w:r>
        <w:rPr>
          <w:rFonts w:ascii="Times New Roman" w:hAnsi="Times New Roman"/>
          <w:sz w:val="24"/>
          <w:szCs w:val="21"/>
        </w:rPr>
        <w:t xml:space="preserve">人</w:t>
      </w:r>
      <w:r>
        <w:rPr>
          <w:rFonts w:hint="eastAsia" w:ascii="Times New Roman" w:hAnsi="Times New Roman"/>
          <w:sz w:val="24"/>
          <w:szCs w:val="21"/>
        </w:rPr>
        <w:t xml:space="preserve">”</w:t>
      </w:r>
      <w:r>
        <w:rPr>
          <w:rFonts w:ascii="Times New Roman" w:hAnsi="Times New Roman"/>
          <w:sz w:val="24"/>
          <w:szCs w:val="21"/>
        </w:rPr>
        <w:t xml:space="preserve">系指</w:t>
      </w:r>
      <w:r>
        <w:rPr>
          <w:rFonts w:hint="eastAsia" w:ascii="Times New Roman" w:hAnsi="Times New Roman"/>
          <w:sz w:val="24"/>
          <w:szCs w:val="21"/>
        </w:rPr>
        <w:t xml:space="preserve">购买本项目货物并接受相关服务的国家机关、事业单位、团体组织。</w:t>
      </w:r>
      <w:r>
        <w:rPr>
          <w:rFonts w:ascii="Times New Roman" w:hAnsi="Times New Roman"/>
          <w:sz w:val="24"/>
          <w:szCs w:val="21"/>
        </w:rPr>
      </w:r>
      <w:r/>
    </w:p>
    <w:p>
      <w:pPr>
        <w:pStyle w:val="883"/>
        <w:ind w:firstLine="480"/>
        <w:spacing w:line="440" w:lineRule="exact"/>
        <w:rPr>
          <w:rFonts w:hint="eastAsia" w:ascii="Times New Roman" w:hAnsi="Times New Roman"/>
          <w:sz w:val="24"/>
          <w:szCs w:val="21"/>
        </w:rPr>
      </w:pPr>
      <w:r>
        <w:rPr>
          <w:rFonts w:ascii="Times New Roman" w:hAnsi="Times New Roman"/>
          <w:sz w:val="24"/>
          <w:szCs w:val="21"/>
        </w:rPr>
        <w:t xml:space="preserve">2.2 </w:t>
      </w:r>
      <w:r>
        <w:rPr>
          <w:rFonts w:hint="eastAsia" w:ascii="Times New Roman" w:hAnsi="Times New Roman"/>
          <w:sz w:val="24"/>
          <w:szCs w:val="21"/>
        </w:rPr>
        <w:t xml:space="preserve">“采购代理机构”</w:t>
      </w:r>
      <w:r>
        <w:rPr>
          <w:rFonts w:ascii="Times New Roman" w:hAnsi="Times New Roman"/>
          <w:sz w:val="24"/>
          <w:szCs w:val="21"/>
        </w:rPr>
        <w:t xml:space="preserve">系指</w:t>
      </w:r>
      <w:r>
        <w:rPr>
          <w:rFonts w:hint="eastAsia" w:ascii="Times New Roman" w:hAnsi="Times New Roman"/>
          <w:sz w:val="24"/>
          <w:szCs w:val="21"/>
        </w:rPr>
        <w:t xml:space="preserve">依法接受采购人委托，从事货物和服务等政府采购业务的采购代理机构</w:t>
      </w:r>
      <w:r>
        <w:rPr>
          <w:rFonts w:ascii="Times New Roman" w:hAnsi="Times New Roman"/>
          <w:sz w:val="24"/>
          <w:szCs w:val="21"/>
        </w:rPr>
        <w:t xml:space="preserve">（以下简称</w:t>
      </w:r>
      <w:r>
        <w:rPr>
          <w:rFonts w:hint="eastAsia" w:ascii="Times New Roman" w:hAnsi="Times New Roman"/>
          <w:sz w:val="24"/>
          <w:szCs w:val="21"/>
        </w:rPr>
        <w:t xml:space="preserve">“代理机构”</w:t>
      </w:r>
      <w:r>
        <w:rPr>
          <w:rFonts w:ascii="Times New Roman" w:hAnsi="Times New Roman"/>
          <w:sz w:val="24"/>
          <w:szCs w:val="21"/>
        </w:rPr>
        <w:t xml:space="preserve">）</w:t>
      </w:r>
      <w:r>
        <w:rPr>
          <w:rFonts w:hint="eastAsia" w:ascii="Times New Roman" w:hAnsi="Times New Roman"/>
          <w:sz w:val="24"/>
          <w:szCs w:val="21"/>
        </w:rPr>
        <w:t xml:space="preserve">。本项目采购代理机构为</w:t>
      </w:r>
      <w:r>
        <w:rPr>
          <w:rFonts w:ascii="Times New Roman" w:hAnsi="Times New Roman"/>
          <w:sz w:val="24"/>
          <w:szCs w:val="21"/>
        </w:rPr>
        <w:t xml:space="preserve">常熟市永拓工程咨询有限公司</w:t>
      </w:r>
      <w:r>
        <w:rPr>
          <w:rFonts w:hint="eastAsia" w:ascii="Times New Roman" w:hAnsi="Times New Roman"/>
          <w:sz w:val="24"/>
          <w:szCs w:val="21"/>
        </w:rPr>
        <w:t xml:space="preserve">。</w:t>
      </w:r>
      <w:r/>
    </w:p>
    <w:p>
      <w:pPr>
        <w:pStyle w:val="883"/>
        <w:ind w:firstLine="480"/>
        <w:spacing w:line="440" w:lineRule="exact"/>
        <w:rPr>
          <w:rFonts w:hint="eastAsia"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3</w:t>
      </w:r>
      <w:r>
        <w:rPr>
          <w:rFonts w:ascii="Times New Roman" w:hAnsi="Times New Roman"/>
          <w:sz w:val="24"/>
          <w:szCs w:val="21"/>
        </w:rPr>
        <w:t xml:space="preserve"> </w:t>
      </w:r>
      <w:r>
        <w:rPr>
          <w:rFonts w:hint="eastAsia" w:ascii="Times New Roman" w:hAnsi="Times New Roman"/>
          <w:sz w:val="24"/>
          <w:szCs w:val="21"/>
        </w:rPr>
        <w:t xml:space="preserve">“</w:t>
      </w:r>
      <w:r>
        <w:rPr>
          <w:rFonts w:ascii="Times New Roman" w:hAnsi="Times New Roman"/>
          <w:sz w:val="24"/>
          <w:szCs w:val="21"/>
        </w:rPr>
        <w:t xml:space="preserve">投标人</w:t>
      </w:r>
      <w:r>
        <w:rPr>
          <w:rFonts w:hint="eastAsia" w:ascii="Times New Roman" w:hAnsi="Times New Roman"/>
          <w:sz w:val="24"/>
          <w:szCs w:val="21"/>
        </w:rPr>
        <w:t xml:space="preserve">”</w:t>
      </w:r>
      <w:r>
        <w:rPr>
          <w:rFonts w:ascii="Times New Roman" w:hAnsi="Times New Roman"/>
          <w:sz w:val="24"/>
          <w:szCs w:val="21"/>
        </w:rPr>
        <w:t xml:space="preserve">系指</w:t>
      </w:r>
      <w:r>
        <w:rPr>
          <w:rFonts w:hint="eastAsia" w:ascii="Times New Roman" w:hAnsi="Times New Roman"/>
          <w:sz w:val="24"/>
          <w:szCs w:val="21"/>
        </w:rPr>
        <w:t xml:space="preserve">响应招标、参加投标竞争的供应商。</w:t>
      </w:r>
      <w:r/>
    </w:p>
    <w:p>
      <w:pPr>
        <w:pStyle w:val="883"/>
        <w:ind w:firstLine="141"/>
        <w:keepLines/>
        <w:keepNext/>
        <w:spacing w:line="440" w:lineRule="exact"/>
        <w:rPr>
          <w:rFonts w:ascii="Times New Roman" w:hAnsi="Times New Roman" w:cs="Arial"/>
          <w:b/>
          <w:sz w:val="28"/>
          <w:szCs w:val="28"/>
        </w:rPr>
        <w:outlineLvl w:val="3"/>
      </w:pPr>
      <w:r/>
      <w:bookmarkStart w:id="63" w:name="_Toc513029205"/>
      <w:r/>
      <w:bookmarkStart w:id="64" w:name="_Toc20823277"/>
      <w:r/>
      <w:bookmarkStart w:id="65" w:name="_Toc16938521"/>
      <w:r>
        <w:rPr>
          <w:rFonts w:ascii="Times New Roman" w:hAnsi="Times New Roman" w:cs="Arial"/>
          <w:b/>
          <w:sz w:val="28"/>
          <w:szCs w:val="28"/>
        </w:rPr>
        <w:t xml:space="preserve">3</w:t>
      </w:r>
      <w:r>
        <w:rPr>
          <w:rFonts w:hint="eastAsia" w:ascii="Times New Roman" w:hAnsi="Times New Roman" w:cs="Arial"/>
          <w:b/>
          <w:sz w:val="28"/>
          <w:szCs w:val="28"/>
        </w:rPr>
        <w:t xml:space="preserve">、合格的投标人</w:t>
      </w:r>
      <w:bookmarkEnd w:id="63"/>
      <w:r/>
      <w:bookmarkEnd w:id="64"/>
      <w:r/>
      <w:bookmarkEnd w:id="65"/>
      <w:r>
        <w:rPr>
          <w:rFonts w:ascii="Times New Roman" w:hAnsi="Times New Roman" w:cs="Arial"/>
          <w:b/>
          <w:sz w:val="28"/>
          <w:szCs w:val="28"/>
        </w:rPr>
      </w:r>
      <w:r/>
    </w:p>
    <w:p>
      <w:pPr>
        <w:pStyle w:val="883"/>
        <w:ind w:firstLine="480"/>
        <w:spacing w:line="44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.1</w:t>
      </w:r>
      <w:r>
        <w:rPr>
          <w:rFonts w:ascii="Times New Roman" w:hAnsi="Times New Roman"/>
          <w:sz w:val="24"/>
          <w:szCs w:val="21"/>
        </w:rPr>
        <w:t xml:space="preserve"> </w:t>
      </w:r>
      <w:r>
        <w:rPr>
          <w:rFonts w:hint="eastAsia" w:ascii="Times New Roman" w:hAnsi="Times New Roman"/>
          <w:sz w:val="24"/>
          <w:szCs w:val="21"/>
        </w:rPr>
        <w:t xml:space="preserve">满足招标公告中供应商的资格要求的规定，</w:t>
      </w:r>
      <w:r>
        <w:rPr>
          <w:rFonts w:ascii="Times New Roman" w:hAnsi="Times New Roman"/>
          <w:sz w:val="24"/>
          <w:szCs w:val="21"/>
        </w:rPr>
        <w:t xml:space="preserve">详见《</w:t>
      </w:r>
      <w:r>
        <w:rPr>
          <w:rFonts w:hint="eastAsia" w:ascii="Times New Roman" w:hAnsi="Times New Roman"/>
          <w:sz w:val="24"/>
          <w:szCs w:val="21"/>
        </w:rPr>
        <w:t xml:space="preserve">第一章 投标邀请</w:t>
      </w:r>
      <w:r>
        <w:rPr>
          <w:rFonts w:ascii="Times New Roman" w:hAnsi="Times New Roman"/>
          <w:sz w:val="24"/>
          <w:szCs w:val="21"/>
        </w:rPr>
        <w:t xml:space="preserve">》</w:t>
      </w:r>
      <w:r>
        <w:rPr>
          <w:rFonts w:hint="eastAsia" w:ascii="Times New Roman" w:hAnsi="Times New Roman"/>
          <w:sz w:val="24"/>
          <w:szCs w:val="21"/>
        </w:rPr>
        <w:t xml:space="preserve">中投标人资格要求。</w:t>
      </w:r>
      <w:r>
        <w:rPr>
          <w:rFonts w:ascii="Times New Roman" w:hAnsi="Times New Roman"/>
          <w:sz w:val="24"/>
          <w:szCs w:val="21"/>
        </w:rPr>
      </w:r>
      <w:r/>
    </w:p>
    <w:p>
      <w:pPr>
        <w:pStyle w:val="883"/>
        <w:ind w:firstLine="480"/>
        <w:spacing w:line="440" w:lineRule="exact"/>
        <w:rPr>
          <w:rFonts w:hint="eastAsia"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.2 满足本文件实质性要求和条件的规定。</w:t>
      </w:r>
      <w:r/>
    </w:p>
    <w:p>
      <w:pPr>
        <w:pStyle w:val="883"/>
        <w:ind w:firstLine="141"/>
        <w:keepLines/>
        <w:keepNext/>
        <w:spacing w:line="440" w:lineRule="exact"/>
        <w:rPr>
          <w:rFonts w:hint="eastAsia" w:ascii="Times New Roman" w:hAnsi="Times New Roman" w:cs="Arial"/>
          <w:b/>
          <w:sz w:val="28"/>
          <w:szCs w:val="28"/>
        </w:rPr>
        <w:outlineLvl w:val="3"/>
      </w:pPr>
      <w:r/>
      <w:bookmarkStart w:id="66" w:name="_Toc20823279"/>
      <w:r/>
      <w:bookmarkStart w:id="67" w:name="_Toc462564067"/>
      <w:r/>
      <w:bookmarkStart w:id="68" w:name="_Toc16938523"/>
      <w:r/>
      <w:bookmarkStart w:id="69" w:name="_Toc513029207"/>
      <w:r>
        <w:rPr>
          <w:rFonts w:hint="eastAsia" w:ascii="Times New Roman" w:hAnsi="Times New Roman" w:cs="Arial"/>
          <w:b/>
          <w:sz w:val="28"/>
          <w:szCs w:val="28"/>
        </w:rPr>
        <w:t xml:space="preserve">4、投标费用</w:t>
      </w:r>
      <w:bookmarkEnd w:id="66"/>
      <w:r/>
      <w:bookmarkEnd w:id="67"/>
      <w:r/>
      <w:bookmarkEnd w:id="68"/>
      <w:r/>
      <w:bookmarkEnd w:id="69"/>
      <w:r>
        <w:rPr>
          <w:rFonts w:hint="eastAsia" w:ascii="Times New Roman" w:hAnsi="Times New Roman" w:cs="Arial"/>
          <w:b/>
          <w:sz w:val="28"/>
          <w:szCs w:val="28"/>
        </w:rPr>
      </w:r>
      <w:r/>
    </w:p>
    <w:p>
      <w:pPr>
        <w:pStyle w:val="883"/>
        <w:ind w:firstLine="480"/>
        <w:spacing w:line="440" w:lineRule="exact"/>
        <w:rPr>
          <w:rFonts w:hint="eastAsia" w:ascii="Times New Roman" w:hAnsi="Times New Roman"/>
          <w:sz w:val="24"/>
          <w:szCs w:val="21"/>
        </w:rPr>
      </w:pPr>
      <w:r>
        <w:rPr>
          <w:rFonts w:hint="eastAsia" w:ascii="Times New Roman" w:hAnsi="Times New Roman"/>
          <w:sz w:val="24"/>
          <w:szCs w:val="21"/>
        </w:rPr>
        <w:t xml:space="preserve">4.1 </w:t>
      </w:r>
      <w:r>
        <w:rPr>
          <w:rFonts w:hint="eastAsia" w:ascii="Times New Roman" w:hAnsi="Times New Roman"/>
          <w:sz w:val="24"/>
          <w:szCs w:val="24"/>
        </w:rPr>
        <w:t xml:space="preserve">无论投标过程中的做法和结果如何，</w:t>
      </w:r>
      <w:r>
        <w:rPr>
          <w:rFonts w:ascii="Times New Roman" w:hAnsi="Times New Roman"/>
          <w:sz w:val="24"/>
          <w:szCs w:val="24"/>
        </w:rPr>
        <w:t xml:space="preserve">投标人应自行承担所有与准备和参加投标有关的</w:t>
      </w:r>
      <w:r>
        <w:rPr>
          <w:rFonts w:hint="eastAsia" w:ascii="Times New Roman" w:hAnsi="Times New Roman"/>
          <w:sz w:val="24"/>
          <w:szCs w:val="24"/>
        </w:rPr>
        <w:t xml:space="preserve">全部</w:t>
      </w:r>
      <w:r>
        <w:rPr>
          <w:rFonts w:ascii="Times New Roman" w:hAnsi="Times New Roman"/>
          <w:sz w:val="24"/>
          <w:szCs w:val="24"/>
        </w:rPr>
        <w:t xml:space="preserve">费用</w:t>
      </w:r>
      <w:r>
        <w:rPr>
          <w:rFonts w:hint="eastAsia" w:ascii="Times New Roman" w:hAnsi="Times New Roman"/>
          <w:sz w:val="24"/>
          <w:szCs w:val="24"/>
        </w:rPr>
        <w:t xml:space="preserve">。</w:t>
      </w:r>
      <w:r>
        <w:rPr>
          <w:rFonts w:hint="eastAsia" w:ascii="Times New Roman" w:hAnsi="Times New Roman"/>
          <w:sz w:val="24"/>
          <w:szCs w:val="21"/>
        </w:rPr>
      </w:r>
      <w:r/>
    </w:p>
    <w:p>
      <w:pPr>
        <w:pStyle w:val="883"/>
        <w:ind w:firstLine="480"/>
        <w:spacing w:line="440" w:lineRule="exact"/>
        <w:rPr>
          <w:rFonts w:ascii="Times New Roman" w:hAnsi="Times New Roman"/>
          <w:b/>
          <w:sz w:val="24"/>
          <w:szCs w:val="24"/>
        </w:rPr>
      </w:pPr>
      <w:r>
        <w:rPr>
          <w:rFonts w:hint="eastAsia" w:ascii="Times New Roman" w:hAnsi="Times New Roman"/>
          <w:sz w:val="24"/>
          <w:szCs w:val="21"/>
        </w:rPr>
        <w:t xml:space="preserve">4.2</w:t>
      </w:r>
      <w:r>
        <w:rPr>
          <w:rFonts w:ascii="Times New Roman" w:hAnsi="Times New Roman"/>
          <w:sz w:val="24"/>
          <w:szCs w:val="21"/>
        </w:rPr>
        <w:t xml:space="preserve"> </w:t>
      </w:r>
      <w:r>
        <w:rPr>
          <w:rFonts w:ascii="Times New Roman" w:hAnsi="Times New Roman"/>
          <w:b/>
          <w:sz w:val="24"/>
          <w:szCs w:val="24"/>
        </w:rPr>
        <w:t xml:space="preserve">本次招标</w:t>
      </w:r>
      <w:r>
        <w:rPr>
          <w:rFonts w:hint="eastAsia" w:ascii="Times New Roman" w:hAnsi="Times New Roman"/>
          <w:b/>
          <w:sz w:val="24"/>
          <w:szCs w:val="24"/>
        </w:rPr>
        <w:t xml:space="preserve">不收取采购</w:t>
      </w:r>
      <w:r>
        <w:rPr>
          <w:rFonts w:ascii="Times New Roman" w:hAnsi="Times New Roman"/>
          <w:b/>
          <w:sz w:val="24"/>
          <w:szCs w:val="24"/>
        </w:rPr>
        <w:t xml:space="preserve">文件工本费</w:t>
      </w:r>
      <w:r>
        <w:rPr>
          <w:rFonts w:hint="eastAsia" w:ascii="Times New Roman" w:hAnsi="Times New Roman"/>
          <w:b/>
          <w:sz w:val="24"/>
          <w:szCs w:val="24"/>
        </w:rPr>
        <w:t xml:space="preserve">，但收取采购代理服务费用</w:t>
      </w:r>
      <w:r>
        <w:rPr>
          <w:rFonts w:ascii="Times New Roman" w:hAnsi="Times New Roman"/>
          <w:b/>
          <w:sz w:val="24"/>
          <w:szCs w:val="24"/>
        </w:rPr>
        <w:t xml:space="preserve">。</w:t>
      </w:r>
      <w:r/>
    </w:p>
    <w:p>
      <w:pPr>
        <w:pStyle w:val="883"/>
        <w:ind w:firstLine="482"/>
        <w:spacing w:line="440" w:lineRule="exact"/>
        <w:rPr>
          <w:rFonts w:ascii="Times New Roman" w:hAnsi="Times New Roman"/>
          <w:b/>
          <w:sz w:val="24"/>
          <w:szCs w:val="24"/>
        </w:rPr>
      </w:pPr>
      <w:r>
        <w:rPr>
          <w:rFonts w:ascii="Times New Roman" w:hAnsi="Times New Roman"/>
          <w:b/>
          <w:sz w:val="24"/>
          <w:szCs w:val="24"/>
        </w:rPr>
        <w:t xml:space="preserve">本次招标项目中标服务费</w:t>
      </w:r>
      <w:r>
        <w:rPr>
          <w:rFonts w:hint="eastAsia" w:ascii="Times New Roman" w:hAnsi="Times New Roman"/>
          <w:b/>
          <w:sz w:val="24"/>
          <w:szCs w:val="24"/>
        </w:rPr>
        <w:t xml:space="preserve">由中标人支付，第一包为人民币陆仟柒佰元整，第二包为人民币伍仟壹佰元整，在发中标通知书时各分包的中标人分别向采购代理机构支付，一次性付清。</w:t>
      </w:r>
      <w:r>
        <w:rPr>
          <w:rFonts w:ascii="Times New Roman" w:hAnsi="Times New Roman"/>
          <w:b/>
          <w:sz w:val="24"/>
          <w:szCs w:val="24"/>
        </w:rPr>
      </w:r>
      <w:r/>
    </w:p>
    <w:p>
      <w:pPr>
        <w:pStyle w:val="883"/>
        <w:ind w:firstLine="480"/>
        <w:spacing w:line="440" w:lineRule="exact"/>
        <w:rPr>
          <w:rFonts w:ascii="Times New Roman" w:hAnsi="Times New Roman"/>
          <w:sz w:val="24"/>
          <w:szCs w:val="24"/>
        </w:rPr>
      </w:pPr>
      <w:r>
        <w:rPr>
          <w:rFonts w:ascii="Times New Roman" w:hAnsi="Times New Roman"/>
          <w:sz w:val="24"/>
          <w:szCs w:val="24"/>
        </w:rPr>
        <w:t xml:space="preserve">常熟市永拓工程</w:t>
      </w:r>
      <w:r>
        <w:rPr>
          <w:rFonts w:hint="eastAsia" w:ascii="Times New Roman" w:hAnsi="Times New Roman"/>
          <w:sz w:val="24"/>
          <w:szCs w:val="24"/>
        </w:rPr>
        <w:t xml:space="preserve">咨询有限公司</w:t>
      </w:r>
      <w:r>
        <w:rPr>
          <w:rFonts w:ascii="Times New Roman" w:hAnsi="Times New Roman"/>
          <w:sz w:val="24"/>
          <w:szCs w:val="24"/>
        </w:rPr>
        <w:t xml:space="preserve">指定</w:t>
      </w:r>
      <w:r>
        <w:rPr>
          <w:rFonts w:hint="eastAsia" w:ascii="Times New Roman" w:hAnsi="Times New Roman"/>
          <w:sz w:val="24"/>
          <w:szCs w:val="24"/>
        </w:rPr>
        <w:t xml:space="preserve">账</w:t>
      </w:r>
      <w:r>
        <w:rPr>
          <w:rFonts w:ascii="Times New Roman" w:hAnsi="Times New Roman"/>
          <w:sz w:val="24"/>
          <w:szCs w:val="24"/>
        </w:rPr>
        <w:t xml:space="preserve">户：</w:t>
      </w:r>
      <w:r/>
    </w:p>
    <w:p>
      <w:pPr>
        <w:pStyle w:val="883"/>
        <w:ind w:firstLine="480"/>
        <w:spacing w:line="440" w:lineRule="exact"/>
        <w:rPr>
          <w:rFonts w:hint="eastAsia" w:ascii="Times New Roman" w:hAnsi="Times New Roman"/>
          <w:sz w:val="24"/>
          <w:szCs w:val="24"/>
        </w:rPr>
      </w:pPr>
      <w:r>
        <w:rPr>
          <w:rFonts w:hint="eastAsia" w:ascii="Times New Roman" w:hAnsi="Times New Roman"/>
          <w:sz w:val="24"/>
          <w:szCs w:val="24"/>
        </w:rPr>
        <w:t xml:space="preserve">账 </w:t>
      </w:r>
      <w:r>
        <w:rPr>
          <w:rFonts w:ascii="Times New Roman" w:hAnsi="Times New Roman"/>
          <w:sz w:val="24"/>
          <w:szCs w:val="24"/>
        </w:rPr>
        <w:t xml:space="preserve">户</w:t>
      </w:r>
      <w:r>
        <w:rPr>
          <w:rFonts w:hint="eastAsia" w:ascii="Times New Roman" w:hAnsi="Times New Roman"/>
          <w:sz w:val="24"/>
          <w:szCs w:val="24"/>
        </w:rPr>
        <w:t xml:space="preserve"> </w:t>
      </w:r>
      <w:r>
        <w:rPr>
          <w:rFonts w:ascii="Times New Roman" w:hAnsi="Times New Roman"/>
          <w:sz w:val="24"/>
          <w:szCs w:val="24"/>
        </w:rPr>
        <w:t xml:space="preserve">名：常熟市永拓工程咨询</w:t>
      </w:r>
      <w:r>
        <w:rPr>
          <w:rFonts w:hint="eastAsia" w:ascii="Times New Roman" w:hAnsi="Times New Roman"/>
          <w:sz w:val="24"/>
          <w:szCs w:val="24"/>
        </w:rPr>
        <w:t xml:space="preserve">有限公司</w:t>
      </w:r>
      <w:r/>
    </w:p>
    <w:p>
      <w:pPr>
        <w:pStyle w:val="883"/>
        <w:ind w:firstLine="480"/>
        <w:spacing w:line="440" w:lineRule="exact"/>
        <w:rPr>
          <w:rFonts w:ascii="Times New Roman" w:hAnsi="Times New Roman"/>
          <w:sz w:val="24"/>
          <w:szCs w:val="24"/>
        </w:rPr>
      </w:pPr>
      <w:r>
        <w:rPr>
          <w:rFonts w:ascii="Times New Roman" w:hAnsi="Times New Roman"/>
          <w:sz w:val="24"/>
          <w:szCs w:val="24"/>
        </w:rPr>
        <w:t xml:space="preserve">开户银行：</w:t>
      </w:r>
      <w:r>
        <w:rPr>
          <w:rFonts w:hint="eastAsia" w:ascii="Times New Roman" w:hAnsi="Times New Roman"/>
          <w:sz w:val="24"/>
          <w:szCs w:val="24"/>
        </w:rPr>
        <w:t xml:space="preserve">中国农业银行常熟方塔支行</w:t>
      </w:r>
      <w:r>
        <w:rPr>
          <w:rFonts w:ascii="Times New Roman" w:hAnsi="Times New Roman"/>
          <w:sz w:val="24"/>
          <w:szCs w:val="24"/>
        </w:rPr>
      </w:r>
      <w:r/>
    </w:p>
    <w:p>
      <w:pPr>
        <w:pStyle w:val="883"/>
        <w:ind w:firstLine="480"/>
        <w:spacing w:line="440" w:lineRule="exact"/>
        <w:rPr>
          <w:rFonts w:hint="eastAsia" w:ascii="Times New Roman" w:hAnsi="Times New Roman"/>
          <w:b/>
          <w:sz w:val="24"/>
          <w:szCs w:val="24"/>
        </w:rPr>
      </w:pPr>
      <w:r>
        <w:rPr>
          <w:rFonts w:ascii="Times New Roman" w:hAnsi="Times New Roman"/>
          <w:sz w:val="24"/>
          <w:szCs w:val="24"/>
        </w:rPr>
        <w:t xml:space="preserve">帐  </w:t>
      </w:r>
      <w:r>
        <w:rPr>
          <w:rFonts w:hint="eastAsia" w:ascii="Times New Roman" w:hAnsi="Times New Roman"/>
          <w:sz w:val="24"/>
          <w:szCs w:val="24"/>
        </w:rPr>
        <w:t xml:space="preserve">  </w:t>
      </w:r>
      <w:r>
        <w:rPr>
          <w:rFonts w:ascii="Times New Roman" w:hAnsi="Times New Roman"/>
          <w:sz w:val="24"/>
          <w:szCs w:val="24"/>
        </w:rPr>
        <w:t xml:space="preserve">号：</w:t>
      </w:r>
      <w:r>
        <w:rPr>
          <w:rFonts w:hint="eastAsia" w:ascii="Times New Roman" w:hAnsi="Times New Roman"/>
          <w:sz w:val="24"/>
          <w:szCs w:val="24"/>
        </w:rPr>
        <w:t xml:space="preserve">10520101040008432</w:t>
      </w:r>
      <w:r>
        <w:rPr>
          <w:rFonts w:hint="eastAsia" w:ascii="Times New Roman" w:hAnsi="Times New Roman"/>
          <w:b/>
          <w:sz w:val="24"/>
          <w:szCs w:val="24"/>
        </w:rPr>
      </w:r>
      <w:r/>
    </w:p>
    <w:p>
      <w:pPr>
        <w:pStyle w:val="883"/>
        <w:ind w:firstLine="141"/>
        <w:keepLines/>
        <w:keepNext/>
        <w:spacing w:line="440" w:lineRule="exact"/>
        <w:rPr>
          <w:rFonts w:hint="eastAsia" w:ascii="Times New Roman" w:hAnsi="Times New Roman" w:cs="Arial"/>
          <w:b/>
          <w:sz w:val="28"/>
          <w:szCs w:val="28"/>
        </w:rPr>
        <w:outlineLvl w:val="3"/>
      </w:pPr>
      <w:r>
        <w:rPr>
          <w:rFonts w:hint="eastAsia" w:ascii="Times New Roman" w:hAnsi="Times New Roman" w:cs="Arial"/>
          <w:b/>
          <w:sz w:val="28"/>
          <w:szCs w:val="28"/>
        </w:rPr>
        <w:t xml:space="preserve">5、招标文件的约束力</w:t>
      </w:r>
      <w:r/>
    </w:p>
    <w:p>
      <w:pPr>
        <w:pStyle w:val="883"/>
        <w:ind w:firstLine="480"/>
        <w:spacing w:line="440" w:lineRule="exact"/>
        <w:rPr>
          <w:rFonts w:hint="eastAsia" w:ascii="Times New Roman" w:hAnsi="Times New Roman"/>
          <w:sz w:val="24"/>
          <w:szCs w:val="24"/>
        </w:rPr>
      </w:pPr>
      <w:r>
        <w:rPr>
          <w:rFonts w:hint="eastAsia" w:ascii="Times New Roman" w:hAnsi="Times New Roman"/>
          <w:sz w:val="24"/>
          <w:szCs w:val="21"/>
        </w:rPr>
        <w:t xml:space="preserve">5.1 </w:t>
      </w:r>
      <w:r>
        <w:rPr>
          <w:rFonts w:hint="eastAsia" w:ascii="Times New Roman" w:hAnsi="Times New Roman"/>
          <w:sz w:val="24"/>
          <w:szCs w:val="24"/>
        </w:rPr>
        <w:t xml:space="preserve">投标人一旦参加本项目采购活动，即被认为接受了本招标文件的规定和约束。</w:t>
      </w:r>
      <w:r/>
    </w:p>
    <w:p>
      <w:pPr>
        <w:pStyle w:val="883"/>
        <w:jc w:val="center"/>
        <w:keepLines/>
        <w:keepNext/>
        <w:spacing w:before="145" w:after="145" w:line="440" w:lineRule="exact"/>
        <w:rPr>
          <w:rFonts w:hint="eastAsia" w:ascii="Times New Roman" w:hAnsi="Times New Roman"/>
          <w:b/>
          <w:bCs/>
          <w:sz w:val="32"/>
          <w:szCs w:val="32"/>
        </w:rPr>
        <w:outlineLvl w:val="2"/>
      </w:pPr>
      <w:r/>
      <w:bookmarkStart w:id="70" w:name="_Toc16938525"/>
      <w:r/>
      <w:bookmarkStart w:id="71" w:name="_Toc120614215"/>
      <w:r/>
      <w:bookmarkStart w:id="72" w:name="_Toc167811566"/>
      <w:r/>
      <w:bookmarkStart w:id="73" w:name="_Toc20823281"/>
      <w:r/>
      <w:bookmarkStart w:id="74" w:name="_Toc513029209"/>
      <w:r>
        <w:rPr>
          <w:rFonts w:hint="eastAsia" w:ascii="Times New Roman" w:hAnsi="Times New Roman"/>
          <w:b/>
          <w:bCs/>
          <w:sz w:val="32"/>
          <w:szCs w:val="32"/>
        </w:rPr>
        <w:t xml:space="preserve">二、招标文件</w:t>
      </w:r>
      <w:bookmarkEnd w:id="70"/>
      <w:r/>
      <w:bookmarkEnd w:id="71"/>
      <w:r/>
      <w:bookmarkEnd w:id="72"/>
      <w:r/>
      <w:bookmarkEnd w:id="73"/>
      <w:r/>
      <w:bookmarkEnd w:id="74"/>
      <w:r>
        <w:rPr>
          <w:rFonts w:hint="eastAsia" w:ascii="Times New Roman" w:hAnsi="Times New Roman"/>
          <w:b/>
          <w:bCs/>
          <w:sz w:val="32"/>
          <w:szCs w:val="32"/>
        </w:rPr>
      </w:r>
      <w:r/>
    </w:p>
    <w:p>
      <w:pPr>
        <w:pStyle w:val="883"/>
        <w:ind w:firstLine="141"/>
        <w:keepLines/>
        <w:keepNext/>
        <w:spacing w:line="440" w:lineRule="exact"/>
        <w:rPr>
          <w:rFonts w:hint="eastAsia" w:ascii="Times New Roman" w:hAnsi="Times New Roman" w:cs="Arial"/>
          <w:b/>
          <w:sz w:val="28"/>
          <w:szCs w:val="28"/>
        </w:rPr>
        <w:outlineLvl w:val="3"/>
      </w:pPr>
      <w:r/>
      <w:bookmarkStart w:id="75" w:name="_Toc513029210"/>
      <w:r/>
      <w:bookmarkStart w:id="76" w:name="_Toc20823282"/>
      <w:r/>
      <w:bookmarkStart w:id="77" w:name="_Toc16938526"/>
      <w:r>
        <w:rPr>
          <w:rFonts w:hint="eastAsia" w:ascii="Times New Roman" w:hAnsi="Times New Roman" w:cs="Arial"/>
          <w:b/>
          <w:sz w:val="28"/>
          <w:szCs w:val="28"/>
        </w:rPr>
        <w:t xml:space="preserve">6、招标文件构成</w:t>
      </w:r>
      <w:bookmarkEnd w:id="75"/>
      <w:r/>
      <w:bookmarkEnd w:id="76"/>
      <w:r/>
      <w:bookmarkEnd w:id="77"/>
      <w:r>
        <w:rPr>
          <w:rFonts w:hint="eastAsia" w:ascii="Times New Roman" w:hAnsi="Times New Roman" w:cs="Arial"/>
          <w:b/>
          <w:sz w:val="28"/>
          <w:szCs w:val="28"/>
        </w:rPr>
      </w:r>
      <w:r/>
    </w:p>
    <w:p>
      <w:pPr>
        <w:pStyle w:val="883"/>
        <w:ind w:firstLine="480"/>
        <w:spacing w:line="440" w:lineRule="exact"/>
        <w:rPr>
          <w:rFonts w:ascii="Times New Roman" w:hAnsi="Times New Roman"/>
          <w:sz w:val="24"/>
          <w:szCs w:val="21"/>
        </w:rPr>
      </w:pPr>
      <w:r>
        <w:rPr>
          <w:rFonts w:ascii="Times New Roman" w:hAnsi="Times New Roman"/>
          <w:bCs/>
          <w:sz w:val="24"/>
          <w:szCs w:val="21"/>
        </w:rPr>
        <w:t xml:space="preserve">6.1</w:t>
      </w:r>
      <w:r>
        <w:rPr>
          <w:rFonts w:ascii="Times New Roman" w:hAnsi="Times New Roman"/>
          <w:sz w:val="24"/>
          <w:szCs w:val="21"/>
        </w:rPr>
        <w:t xml:space="preserve"> 招标文件由以下部分组成：</w:t>
      </w:r>
      <w:r/>
    </w:p>
    <w:p>
      <w:pPr>
        <w:pStyle w:val="883"/>
        <w:ind w:firstLine="360"/>
        <w:spacing w:line="440" w:lineRule="exact"/>
        <w:rPr>
          <w:rFonts w:ascii="Times New Roman" w:hAnsi="Times New Roman"/>
          <w:sz w:val="24"/>
          <w:szCs w:val="24"/>
        </w:rPr>
      </w:pPr>
      <w:r>
        <w:rPr>
          <w:rFonts w:ascii="Times New Roman" w:hAnsi="Times New Roman"/>
          <w:sz w:val="24"/>
          <w:szCs w:val="24"/>
        </w:rPr>
        <w:t xml:space="preserve">（1）投标邀请</w:t>
      </w:r>
      <w:r/>
    </w:p>
    <w:p>
      <w:pPr>
        <w:pStyle w:val="883"/>
        <w:ind w:firstLine="360"/>
        <w:spacing w:line="440" w:lineRule="exact"/>
        <w:rPr>
          <w:rFonts w:ascii="Times New Roman" w:hAnsi="Times New Roman"/>
          <w:sz w:val="24"/>
          <w:szCs w:val="24"/>
        </w:rPr>
      </w:pPr>
      <w:r>
        <w:rPr>
          <w:rFonts w:ascii="Times New Roman" w:hAnsi="Times New Roman"/>
          <w:sz w:val="24"/>
          <w:szCs w:val="24"/>
        </w:rPr>
        <w:t xml:space="preserve">（2）投标人须知</w:t>
      </w:r>
      <w:r/>
    </w:p>
    <w:p>
      <w:pPr>
        <w:pStyle w:val="883"/>
        <w:ind w:firstLine="360"/>
        <w:spacing w:line="440" w:lineRule="exact"/>
        <w:rPr>
          <w:rFonts w:ascii="Times New Roman" w:hAnsi="Times New Roman"/>
          <w:sz w:val="24"/>
          <w:szCs w:val="24"/>
        </w:rPr>
      </w:pPr>
      <w:r>
        <w:rPr>
          <w:rFonts w:ascii="Times New Roman" w:hAnsi="Times New Roman"/>
          <w:sz w:val="24"/>
          <w:szCs w:val="24"/>
        </w:rPr>
        <w:t xml:space="preserve">（3）合同文本</w:t>
      </w:r>
      <w:r/>
    </w:p>
    <w:p>
      <w:pPr>
        <w:pStyle w:val="883"/>
        <w:ind w:firstLine="360"/>
        <w:spacing w:line="440" w:lineRule="exact"/>
        <w:rPr>
          <w:rFonts w:ascii="Times New Roman" w:hAnsi="Times New Roman"/>
          <w:sz w:val="24"/>
          <w:szCs w:val="24"/>
        </w:rPr>
      </w:pPr>
      <w:r>
        <w:rPr>
          <w:rFonts w:ascii="Times New Roman" w:hAnsi="Times New Roman"/>
          <w:sz w:val="24"/>
          <w:szCs w:val="24"/>
        </w:rPr>
        <w:t xml:space="preserve">（4）采购需求</w:t>
      </w:r>
      <w:r/>
    </w:p>
    <w:p>
      <w:pPr>
        <w:pStyle w:val="883"/>
        <w:ind w:firstLine="360"/>
        <w:spacing w:line="440" w:lineRule="exact"/>
        <w:rPr>
          <w:rFonts w:ascii="Times New Roman" w:hAnsi="Times New Roman"/>
          <w:sz w:val="24"/>
          <w:szCs w:val="24"/>
        </w:rPr>
      </w:pPr>
      <w:r>
        <w:rPr>
          <w:rFonts w:ascii="Times New Roman" w:hAnsi="Times New Roman"/>
          <w:sz w:val="24"/>
          <w:szCs w:val="24"/>
        </w:rPr>
        <w:t xml:space="preserve">（5）评标方法与评标标准</w:t>
      </w:r>
      <w:r/>
    </w:p>
    <w:p>
      <w:pPr>
        <w:pStyle w:val="883"/>
        <w:ind w:firstLine="360"/>
        <w:spacing w:line="440" w:lineRule="exact"/>
        <w:rPr>
          <w:rFonts w:ascii="Times New Roman" w:hAnsi="Times New Roman"/>
          <w:sz w:val="24"/>
          <w:szCs w:val="24"/>
        </w:rPr>
      </w:pPr>
      <w:r>
        <w:rPr>
          <w:rFonts w:ascii="Times New Roman" w:hAnsi="Times New Roman"/>
          <w:sz w:val="24"/>
          <w:szCs w:val="24"/>
        </w:rPr>
        <w:t xml:space="preserve">（6）投标文件格式</w:t>
      </w:r>
      <w:r/>
    </w:p>
    <w:p>
      <w:pPr>
        <w:pStyle w:val="883"/>
        <w:ind w:firstLine="480"/>
        <w:spacing w:line="440" w:lineRule="exact"/>
        <w:rPr>
          <w:rFonts w:ascii="Times New Roman" w:hAnsi="Times New Roman"/>
          <w:sz w:val="24"/>
          <w:szCs w:val="21"/>
        </w:rPr>
      </w:pPr>
      <w:r>
        <w:rPr>
          <w:rFonts w:ascii="Times New Roman" w:hAnsi="Times New Roman"/>
          <w:sz w:val="24"/>
          <w:szCs w:val="21"/>
        </w:rPr>
        <w:t xml:space="preserve">请仔细检查招标文件是否齐全，如有缺漏请立即与代理机构联系解决。</w:t>
      </w:r>
      <w:r/>
    </w:p>
    <w:p>
      <w:pPr>
        <w:pStyle w:val="883"/>
        <w:ind w:firstLine="480"/>
        <w:spacing w:line="440" w:lineRule="exact"/>
        <w:rPr>
          <w:rFonts w:ascii="Times New Roman" w:hAnsi="Times New Roman"/>
          <w:sz w:val="24"/>
          <w:szCs w:val="21"/>
        </w:rPr>
      </w:pPr>
      <w:r>
        <w:rPr>
          <w:rFonts w:ascii="Times New Roman" w:hAnsi="Times New Roman"/>
          <w:bCs/>
          <w:sz w:val="24"/>
          <w:szCs w:val="21"/>
        </w:rPr>
        <w:t xml:space="preserve">6.2</w:t>
      </w:r>
      <w:r>
        <w:rPr>
          <w:rFonts w:ascii="Times New Roman" w:hAnsi="Times New Roman"/>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3"/>
        <w:ind w:firstLine="480"/>
        <w:spacing w:line="440" w:lineRule="exact"/>
        <w:rPr>
          <w:rFonts w:ascii="Times New Roman" w:hAnsi="Times New Roman"/>
          <w:sz w:val="24"/>
          <w:szCs w:val="21"/>
        </w:rPr>
      </w:pPr>
      <w:r>
        <w:rPr>
          <w:rFonts w:ascii="Times New Roman" w:hAnsi="Times New Roman"/>
          <w:sz w:val="24"/>
          <w:szCs w:val="24"/>
        </w:rPr>
        <w:t xml:space="preserve">6.3 招标文件及其更正事项如不是直接从指定媒体地址下载获得的，采购人或代理机构对招标文件及其补遗的真实性、完整性不承担任何责任。</w:t>
      </w:r>
      <w:r>
        <w:rPr>
          <w:rFonts w:ascii="Times New Roman" w:hAnsi="Times New Roman"/>
          <w:sz w:val="24"/>
          <w:szCs w:val="21"/>
        </w:rPr>
      </w:r>
      <w:r/>
    </w:p>
    <w:p>
      <w:pPr>
        <w:pStyle w:val="883"/>
        <w:ind w:firstLine="141"/>
        <w:keepLines/>
        <w:keepNext/>
        <w:spacing w:line="440" w:lineRule="exact"/>
        <w:rPr>
          <w:rFonts w:ascii="Times New Roman" w:hAnsi="Times New Roman" w:cs="Arial"/>
          <w:b/>
          <w:sz w:val="28"/>
          <w:szCs w:val="28"/>
        </w:rPr>
        <w:outlineLvl w:val="3"/>
      </w:pPr>
      <w:r/>
      <w:bookmarkStart w:id="78" w:name="_Toc513029211"/>
      <w:r/>
      <w:bookmarkStart w:id="79" w:name="_Toc20823283"/>
      <w:r/>
      <w:bookmarkStart w:id="80" w:name="_Toc16938527"/>
      <w:r/>
      <w:bookmarkStart w:id="81" w:name="_Toc462564070"/>
      <w:r>
        <w:rPr>
          <w:rFonts w:ascii="Times New Roman" w:hAnsi="Times New Roman" w:cs="Arial"/>
          <w:b/>
          <w:sz w:val="28"/>
          <w:szCs w:val="28"/>
        </w:rPr>
        <w:t xml:space="preserve">7、招标文件的澄清</w:t>
      </w:r>
      <w:r>
        <w:rPr>
          <w:rFonts w:hint="eastAsia" w:ascii="Times New Roman" w:hAnsi="Times New Roman" w:cs="Arial"/>
          <w:b/>
          <w:sz w:val="28"/>
          <w:szCs w:val="28"/>
        </w:rPr>
        <w:t xml:space="preserve">、修改</w:t>
      </w:r>
      <w:r>
        <w:rPr>
          <w:rFonts w:ascii="Times New Roman" w:hAnsi="Times New Roman" w:cs="Arial"/>
          <w:b/>
          <w:sz w:val="28"/>
          <w:szCs w:val="28"/>
        </w:rPr>
      </w:r>
      <w:r/>
    </w:p>
    <w:p>
      <w:pPr>
        <w:pStyle w:val="883"/>
        <w:ind w:firstLine="360"/>
        <w:keepLines/>
        <w:keepNext/>
        <w:spacing w:line="440" w:lineRule="exact"/>
        <w:rPr>
          <w:rFonts w:hint="eastAsia" w:ascii="Times New Roman" w:hAnsi="Times New Roman" w:cs="Arial"/>
          <w:sz w:val="28"/>
          <w:szCs w:val="28"/>
        </w:rPr>
      </w:pPr>
      <w:r>
        <w:rPr>
          <w:rFonts w:ascii="Times New Roman" w:hAnsi="Times New Roman"/>
          <w:sz w:val="24"/>
          <w:szCs w:val="24"/>
        </w:rPr>
        <w:t xml:space="preserve">7</w:t>
      </w:r>
      <w:r>
        <w:rPr>
          <w:rFonts w:hint="eastAsia" w:ascii="Times New Roman" w:hAnsi="Times New Roman"/>
          <w:sz w:val="24"/>
          <w:szCs w:val="24"/>
        </w:rPr>
        <w:t xml:space="preserve">.1 出于实际需要或澄清投标人问题的情况下，代理机构可对已发出的招标文件进行必要的澄清或者修改，并</w:t>
      </w:r>
      <w:r>
        <w:rPr>
          <w:rFonts w:ascii="Times New Roman" w:hAnsi="Times New Roman"/>
          <w:sz w:val="24"/>
          <w:szCs w:val="24"/>
        </w:rPr>
        <w:t xml:space="preserve">将在指定媒体上发布</w:t>
      </w:r>
      <w:r>
        <w:rPr>
          <w:rFonts w:hint="eastAsia" w:ascii="Times New Roman" w:hAnsi="Times New Roman"/>
          <w:sz w:val="24"/>
          <w:szCs w:val="24"/>
        </w:rPr>
        <w:t xml:space="preserve">。</w:t>
      </w:r>
      <w:r>
        <w:rPr>
          <w:rFonts w:hint="eastAsia" w:ascii="Times New Roman" w:hAnsi="Times New Roman"/>
          <w:b/>
          <w:sz w:val="24"/>
          <w:szCs w:val="24"/>
        </w:rPr>
        <w:t xml:space="preserve">各投标人应</w:t>
      </w:r>
      <w:r>
        <w:rPr>
          <w:rFonts w:ascii="Times New Roman" w:hAnsi="Times New Roman"/>
          <w:b/>
          <w:sz w:val="24"/>
          <w:szCs w:val="24"/>
        </w:rPr>
        <w:t xml:space="preserve">在</w:t>
      </w:r>
      <w:r>
        <w:rPr>
          <w:rFonts w:hint="eastAsia" w:ascii="Times New Roman" w:hAnsi="Times New Roman"/>
          <w:b/>
          <w:sz w:val="24"/>
          <w:szCs w:val="24"/>
        </w:rPr>
        <w:t xml:space="preserve">投标截止时间</w:t>
      </w:r>
      <w:r>
        <w:rPr>
          <w:rFonts w:ascii="Times New Roman" w:hAnsi="Times New Roman"/>
          <w:b/>
          <w:sz w:val="24"/>
          <w:szCs w:val="24"/>
        </w:rPr>
        <w:t xml:space="preserve">前</w:t>
      </w:r>
      <w:r>
        <w:rPr>
          <w:rFonts w:hint="eastAsia" w:ascii="Times New Roman" w:hAnsi="Times New Roman"/>
          <w:b/>
          <w:sz w:val="24"/>
          <w:szCs w:val="24"/>
        </w:rPr>
        <w:t xml:space="preserve">关注</w:t>
      </w:r>
      <w:r>
        <w:rPr>
          <w:rFonts w:ascii="Times New Roman" w:hAnsi="Times New Roman"/>
          <w:b/>
          <w:sz w:val="24"/>
          <w:szCs w:val="24"/>
        </w:rPr>
        <w:t xml:space="preserve">苏州市政府采购网</w:t>
      </w:r>
      <w:r>
        <w:rPr>
          <w:rFonts w:hint="eastAsia" w:ascii="Times New Roman" w:hAnsi="Times New Roman"/>
          <w:b/>
          <w:sz w:val="24"/>
          <w:szCs w:val="24"/>
        </w:rPr>
        <w:t xml:space="preserve">“补充通知”栏，按规定获取相关信息内容，否则其投标风险由投标人承担。</w:t>
      </w:r>
      <w:r>
        <w:rPr>
          <w:rFonts w:hint="eastAsia" w:ascii="Times New Roman" w:hAnsi="Times New Roman" w:cs="Arial"/>
          <w:sz w:val="28"/>
          <w:szCs w:val="28"/>
        </w:rPr>
      </w:r>
      <w:r/>
    </w:p>
    <w:p>
      <w:pPr>
        <w:pStyle w:val="883"/>
        <w:ind w:firstLine="360"/>
        <w:spacing w:line="440" w:lineRule="exact"/>
        <w:rPr>
          <w:rFonts w:hint="eastAsia"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.2 </w:t>
      </w:r>
      <w:r>
        <w:rPr>
          <w:rFonts w:hint="eastAsia" w:ascii="Times New Roman" w:hAnsi="Times New Roman"/>
          <w:sz w:val="24"/>
          <w:szCs w:val="20"/>
        </w:rPr>
        <w:t xml:space="preserve">代理机构</w:t>
      </w:r>
      <w:r>
        <w:rPr>
          <w:rFonts w:hint="eastAsia" w:ascii="Times New Roman" w:hAnsi="Times New Roman"/>
          <w:sz w:val="24"/>
          <w:szCs w:val="24"/>
        </w:rPr>
        <w:t xml:space="preserve">有权按照法定的要求</w:t>
      </w:r>
      <w:r>
        <w:rPr>
          <w:rFonts w:hint="eastAsia" w:ascii="Times New Roman" w:hAnsi="Times New Roman"/>
          <w:sz w:val="24"/>
          <w:szCs w:val="20"/>
        </w:rPr>
        <w:t xml:space="preserve">顺延投标截止时间和开标时间。</w:t>
      </w:r>
      <w:r>
        <w:rPr>
          <w:rFonts w:hint="eastAsia" w:ascii="Times New Roman" w:hAnsi="Times New Roman"/>
          <w:sz w:val="24"/>
          <w:szCs w:val="24"/>
        </w:rPr>
      </w:r>
      <w:r/>
    </w:p>
    <w:p>
      <w:pPr>
        <w:pStyle w:val="883"/>
        <w:ind w:firstLine="360"/>
        <w:spacing w:line="440" w:lineRule="exact"/>
        <w:rPr>
          <w:rFonts w:hint="eastAsia"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3 </w:t>
      </w:r>
      <w:r>
        <w:rPr>
          <w:rFonts w:ascii="Times New Roman" w:hAnsi="Times New Roman"/>
          <w:sz w:val="24"/>
          <w:szCs w:val="24"/>
        </w:rPr>
        <w:t xml:space="preserve">有关</w:t>
      </w:r>
      <w:r>
        <w:rPr>
          <w:rFonts w:hint="eastAsia" w:ascii="Times New Roman" w:hAnsi="Times New Roman"/>
          <w:sz w:val="24"/>
          <w:szCs w:val="24"/>
        </w:rPr>
        <w:t xml:space="preserve">澄清或者修改的内容将作为招标文件的组成部分</w:t>
      </w:r>
      <w:r>
        <w:rPr>
          <w:rFonts w:ascii="Times New Roman" w:hAnsi="Times New Roman"/>
          <w:sz w:val="24"/>
          <w:szCs w:val="24"/>
        </w:rPr>
        <w:t xml:space="preserve">，对所有</w:t>
      </w:r>
      <w:r>
        <w:rPr>
          <w:rFonts w:hint="eastAsia" w:ascii="Times New Roman" w:hAnsi="Times New Roman"/>
          <w:sz w:val="24"/>
          <w:szCs w:val="24"/>
        </w:rPr>
        <w:t xml:space="preserve">投标人</w:t>
      </w:r>
      <w:r>
        <w:rPr>
          <w:rFonts w:ascii="Times New Roman" w:hAnsi="Times New Roman"/>
          <w:sz w:val="24"/>
          <w:szCs w:val="24"/>
        </w:rPr>
        <w:t xml:space="preserve">具有约束力。</w:t>
      </w:r>
      <w:r>
        <w:rPr>
          <w:rFonts w:hint="eastAsia" w:ascii="Times New Roman" w:hAnsi="Times New Roman"/>
          <w:sz w:val="24"/>
          <w:szCs w:val="24"/>
        </w:rPr>
      </w:r>
      <w:r/>
    </w:p>
    <w:p>
      <w:pPr>
        <w:pStyle w:val="883"/>
        <w:jc w:val="center"/>
        <w:keepLines/>
        <w:keepNext/>
        <w:spacing w:before="145" w:after="145" w:line="440" w:lineRule="exact"/>
        <w:rPr>
          <w:rFonts w:hint="eastAsia" w:ascii="Times New Roman" w:hAnsi="Times New Roman"/>
          <w:b/>
          <w:bCs/>
          <w:sz w:val="32"/>
          <w:szCs w:val="32"/>
        </w:rPr>
        <w:outlineLvl w:val="2"/>
      </w:pPr>
      <w:r/>
      <w:bookmarkEnd w:id="78"/>
      <w:r/>
      <w:bookmarkEnd w:id="79"/>
      <w:r/>
      <w:bookmarkEnd w:id="80"/>
      <w:r/>
      <w:bookmarkEnd w:id="81"/>
      <w:r/>
      <w:bookmarkStart w:id="82" w:name="_Toc513029213"/>
      <w:r/>
      <w:bookmarkStart w:id="83" w:name="_Toc16938529"/>
      <w:r/>
      <w:bookmarkStart w:id="84" w:name="_Toc462564072"/>
      <w:r/>
      <w:bookmarkStart w:id="85" w:name="_Toc120614216"/>
      <w:r/>
      <w:bookmarkStart w:id="86" w:name="_Toc20823285"/>
      <w:r/>
      <w:bookmarkStart w:id="87" w:name="_Toc167811567"/>
      <w:r>
        <w:rPr>
          <w:rFonts w:hint="eastAsia" w:ascii="Times New Roman" w:hAnsi="Times New Roman"/>
          <w:b/>
          <w:bCs/>
          <w:sz w:val="32"/>
          <w:szCs w:val="32"/>
        </w:rPr>
        <w:t xml:space="preserve">三、投标文件的编制</w:t>
      </w:r>
      <w:bookmarkEnd w:id="82"/>
      <w:r/>
      <w:bookmarkEnd w:id="83"/>
      <w:r/>
      <w:bookmarkEnd w:id="84"/>
      <w:r/>
      <w:bookmarkEnd w:id="85"/>
      <w:r/>
      <w:bookmarkEnd w:id="86"/>
      <w:r/>
      <w:bookmarkEnd w:id="87"/>
      <w:r>
        <w:rPr>
          <w:rFonts w:hint="eastAsia" w:ascii="Times New Roman" w:hAnsi="Times New Roman"/>
          <w:b/>
          <w:bCs/>
          <w:sz w:val="32"/>
          <w:szCs w:val="32"/>
        </w:rPr>
      </w:r>
      <w:r/>
    </w:p>
    <w:p>
      <w:pPr>
        <w:pStyle w:val="883"/>
        <w:ind w:firstLine="141"/>
        <w:keepLines/>
        <w:keepNext/>
        <w:spacing w:line="440" w:lineRule="exact"/>
        <w:rPr>
          <w:rFonts w:hint="eastAsia" w:ascii="Times New Roman" w:hAnsi="Times New Roman" w:cs="Arial"/>
          <w:b/>
          <w:sz w:val="28"/>
          <w:szCs w:val="28"/>
        </w:rPr>
        <w:outlineLvl w:val="3"/>
      </w:pPr>
      <w:r/>
      <w:bookmarkStart w:id="88" w:name="_Toc462564073"/>
      <w:r/>
      <w:bookmarkStart w:id="89" w:name="_Toc16938530"/>
      <w:r/>
      <w:bookmarkStart w:id="90" w:name="_Toc20823286"/>
      <w:r/>
      <w:bookmarkStart w:id="91" w:name="_Toc513029214"/>
      <w:r>
        <w:rPr>
          <w:rFonts w:ascii="Times New Roman" w:hAnsi="Times New Roman" w:cs="Arial"/>
          <w:b/>
          <w:sz w:val="28"/>
          <w:szCs w:val="28"/>
        </w:rPr>
        <w:t xml:space="preserve">8</w:t>
      </w:r>
      <w:r>
        <w:rPr>
          <w:rFonts w:hint="eastAsia" w:ascii="Times New Roman" w:hAnsi="Times New Roman" w:cs="Arial"/>
          <w:b/>
          <w:sz w:val="28"/>
          <w:szCs w:val="28"/>
        </w:rPr>
        <w:t xml:space="preserve">、投标文件的语言及度量衡单位</w:t>
      </w:r>
      <w:bookmarkEnd w:id="88"/>
      <w:r/>
      <w:bookmarkEnd w:id="89"/>
      <w:r/>
      <w:bookmarkEnd w:id="90"/>
      <w:r/>
      <w:bookmarkEnd w:id="91"/>
      <w:r>
        <w:rPr>
          <w:rFonts w:hint="eastAsia" w:ascii="Times New Roman" w:hAnsi="Times New Roman" w:cs="Arial"/>
          <w:b/>
          <w:sz w:val="28"/>
          <w:szCs w:val="28"/>
        </w:rPr>
      </w:r>
      <w:r/>
    </w:p>
    <w:p>
      <w:pPr>
        <w:pStyle w:val="883"/>
        <w:ind w:firstLine="480"/>
        <w:spacing w:line="440" w:lineRule="exact"/>
        <w:rPr>
          <w:rFonts w:hint="eastAsia" w:ascii="Times New Roman" w:hAnsi="Times New Roman"/>
          <w:sz w:val="24"/>
          <w:szCs w:val="21"/>
        </w:rPr>
      </w:pPr>
      <w:r>
        <w:rPr>
          <w:rFonts w:ascii="Times New Roman" w:hAnsi="Times New Roman"/>
          <w:sz w:val="24"/>
          <w:szCs w:val="24"/>
        </w:rPr>
        <w:t xml:space="preserve">8</w:t>
      </w:r>
      <w:r>
        <w:rPr>
          <w:rFonts w:hint="eastAsia" w:ascii="Times New Roman" w:hAnsi="Times New Roman"/>
          <w:sz w:val="24"/>
          <w:szCs w:val="24"/>
        </w:rPr>
        <w:t xml:space="preserve">.1 </w:t>
      </w:r>
      <w:r>
        <w:rPr>
          <w:rFonts w:hint="eastAsia" w:ascii="Times New Roman" w:hAnsi="Times New Roman"/>
          <w:sz w:val="24"/>
          <w:szCs w:val="21"/>
        </w:rPr>
        <w:t xml:space="preserve">投标人提交的投标文件以及投标人与代理机构就有关投标的所有来往通知、函件和文件均应使用</w:t>
      </w:r>
      <w:r>
        <w:rPr>
          <w:rFonts w:hint="eastAsia" w:ascii="Times New Roman" w:hAnsi="Times New Roman"/>
          <w:b/>
          <w:bCs/>
          <w:sz w:val="24"/>
          <w:szCs w:val="21"/>
        </w:rPr>
        <w:t xml:space="preserve">简体中文</w:t>
      </w:r>
      <w:r>
        <w:rPr>
          <w:rFonts w:hint="eastAsia" w:ascii="Times New Roman" w:hAnsi="Times New Roman"/>
          <w:sz w:val="24"/>
          <w:szCs w:val="21"/>
        </w:rPr>
        <w:t xml:space="preserve">。</w:t>
      </w:r>
      <w:r/>
    </w:p>
    <w:p>
      <w:pPr>
        <w:pStyle w:val="883"/>
        <w:ind w:firstLine="480"/>
        <w:spacing w:line="440" w:lineRule="exact"/>
        <w:rPr>
          <w:rFonts w:hint="eastAsia" w:ascii="Times New Roman" w:hAnsi="Times New Roman"/>
          <w:sz w:val="24"/>
          <w:szCs w:val="21"/>
        </w:rPr>
      </w:pPr>
      <w:r>
        <w:rPr>
          <w:rFonts w:ascii="Times New Roman" w:hAnsi="Times New Roman"/>
          <w:sz w:val="24"/>
          <w:szCs w:val="24"/>
        </w:rPr>
        <w:t xml:space="preserve">8</w:t>
      </w:r>
      <w:r>
        <w:rPr>
          <w:rFonts w:hint="eastAsia" w:ascii="Times New Roman" w:hAnsi="Times New Roman"/>
          <w:sz w:val="24"/>
          <w:szCs w:val="24"/>
        </w:rPr>
        <w:t xml:space="preserve">.2</w:t>
      </w:r>
      <w:r>
        <w:rPr>
          <w:rFonts w:hint="eastAsia" w:ascii="Times New Roman" w:hAnsi="Times New Roman"/>
          <w:sz w:val="24"/>
          <w:szCs w:val="21"/>
        </w:rPr>
        <w:t xml:space="preserve"> 除技术性能另有规定外，投标文件所使用的度量衡单位，均须采用国家法定计量单位。</w:t>
      </w:r>
      <w:r/>
    </w:p>
    <w:p>
      <w:pPr>
        <w:pStyle w:val="883"/>
        <w:ind w:firstLine="141"/>
        <w:keepLines/>
        <w:keepNext/>
        <w:spacing w:line="440" w:lineRule="exact"/>
        <w:rPr>
          <w:rFonts w:hint="eastAsia" w:ascii="Times New Roman" w:hAnsi="Times New Roman" w:cs="Arial"/>
          <w:b/>
          <w:sz w:val="28"/>
          <w:szCs w:val="28"/>
        </w:rPr>
        <w:outlineLvl w:val="3"/>
      </w:pPr>
      <w:r/>
      <w:bookmarkStart w:id="92" w:name="_Toc20823287"/>
      <w:r/>
      <w:bookmarkStart w:id="93" w:name="_Toc462564074"/>
      <w:r/>
      <w:bookmarkStart w:id="94" w:name="_Toc513029215"/>
      <w:r/>
      <w:bookmarkStart w:id="95" w:name="_Toc16938531"/>
      <w:r>
        <w:rPr>
          <w:rFonts w:ascii="Times New Roman" w:hAnsi="Times New Roman" w:cs="Arial"/>
          <w:b/>
          <w:sz w:val="28"/>
          <w:szCs w:val="28"/>
        </w:rPr>
        <w:t xml:space="preserve">9</w:t>
      </w:r>
      <w:r>
        <w:rPr>
          <w:rFonts w:hint="eastAsia" w:ascii="Times New Roman" w:hAnsi="Times New Roman" w:cs="Arial"/>
          <w:b/>
          <w:sz w:val="28"/>
          <w:szCs w:val="28"/>
        </w:rPr>
        <w:t xml:space="preserve">、投标文件构成</w:t>
      </w:r>
      <w:bookmarkEnd w:id="92"/>
      <w:r/>
      <w:bookmarkEnd w:id="93"/>
      <w:r/>
      <w:bookmarkEnd w:id="94"/>
      <w:r/>
      <w:bookmarkEnd w:id="95"/>
      <w:r>
        <w:rPr>
          <w:rFonts w:hint="eastAsia" w:ascii="Times New Roman" w:hAnsi="Times New Roman" w:cs="Arial"/>
          <w:b/>
          <w:sz w:val="28"/>
          <w:szCs w:val="28"/>
        </w:rPr>
      </w:r>
      <w:r/>
    </w:p>
    <w:p>
      <w:pPr>
        <w:pStyle w:val="883"/>
        <w:ind w:firstLine="480"/>
        <w:spacing w:line="440" w:lineRule="exact"/>
        <w:rPr>
          <w:rFonts w:hint="eastAsia" w:ascii="Times New Roman" w:hAnsi="Times New Roman"/>
          <w:sz w:val="24"/>
          <w:szCs w:val="21"/>
        </w:rPr>
      </w:pPr>
      <w:r>
        <w:rPr>
          <w:rFonts w:ascii="Times New Roman" w:hAnsi="Times New Roman"/>
          <w:sz w:val="24"/>
          <w:szCs w:val="24"/>
        </w:rPr>
        <w:t xml:space="preserve">9</w:t>
      </w:r>
      <w:r>
        <w:rPr>
          <w:rFonts w:hint="eastAsia" w:ascii="Times New Roman" w:hAnsi="Times New Roman"/>
          <w:sz w:val="24"/>
          <w:szCs w:val="24"/>
        </w:rPr>
        <w:t xml:space="preserve">.1</w:t>
      </w:r>
      <w:r>
        <w:rPr>
          <w:rFonts w:hint="eastAsia" w:ascii="Times New Roman" w:hAnsi="Times New Roman"/>
          <w:sz w:val="24"/>
          <w:szCs w:val="21"/>
        </w:rPr>
        <w:t xml:space="preserve"> 投标人编写的投标文件应包括资格证明文件、开标一览表、报价明细表、投标函、</w:t>
      </w:r>
      <w:r>
        <w:rPr>
          <w:rFonts w:hint="eastAsia" w:ascii="Times New Roman" w:hAnsi="Times New Roman"/>
          <w:sz w:val="24"/>
          <w:szCs w:val="24"/>
        </w:rPr>
        <w:t xml:space="preserve">技术（或商务）要求响应及偏离表、详细配置表、投标设备综合性能说明、项目实施方案、</w:t>
      </w:r>
      <w:r>
        <w:rPr>
          <w:rFonts w:hint="eastAsia" w:ascii="Times New Roman" w:hAnsi="Times New Roman"/>
          <w:sz w:val="24"/>
          <w:szCs w:val="21"/>
        </w:rPr>
        <w:t xml:space="preserve">其他证明文件等部分。</w:t>
      </w:r>
      <w:r/>
    </w:p>
    <w:p>
      <w:pPr>
        <w:pStyle w:val="883"/>
        <w:ind w:firstLine="480"/>
        <w:spacing w:line="440" w:lineRule="exact"/>
        <w:rPr>
          <w:rFonts w:hint="eastAsia" w:ascii="Times New Roman" w:hAnsi="Times New Roman"/>
          <w:sz w:val="24"/>
          <w:szCs w:val="21"/>
        </w:rPr>
      </w:pPr>
      <w:r>
        <w:rPr>
          <w:rFonts w:ascii="Times New Roman" w:hAnsi="Times New Roman"/>
          <w:sz w:val="24"/>
          <w:szCs w:val="24"/>
        </w:rPr>
        <w:t xml:space="preserve">9</w:t>
      </w:r>
      <w:r>
        <w:rPr>
          <w:rFonts w:hint="eastAsia" w:ascii="Times New Roman" w:hAnsi="Times New Roman"/>
          <w:sz w:val="24"/>
          <w:szCs w:val="24"/>
        </w:rPr>
        <w:t xml:space="preserve">.2</w:t>
      </w:r>
      <w:r>
        <w:rPr>
          <w:rFonts w:hint="eastAsia" w:ascii="Times New Roman" w:hAnsi="Times New Roman"/>
          <w:sz w:val="24"/>
          <w:szCs w:val="21"/>
        </w:rPr>
        <w:t xml:space="preserve"> 如标书制作工具中格式和内容与</w:t>
      </w:r>
      <w:r>
        <w:rPr>
          <w:rFonts w:ascii="Times New Roman" w:hAnsi="Times New Roman"/>
          <w:sz w:val="24"/>
          <w:szCs w:val="24"/>
        </w:rPr>
        <w:t xml:space="preserve">指定媒体</w:t>
      </w:r>
      <w:r>
        <w:rPr>
          <w:rFonts w:hint="eastAsia" w:ascii="Times New Roman" w:hAnsi="Times New Roman"/>
          <w:sz w:val="24"/>
          <w:szCs w:val="21"/>
        </w:rPr>
        <w:t xml:space="preserve">发布的招标文件不一致，请以</w:t>
      </w:r>
      <w:r>
        <w:rPr>
          <w:rFonts w:ascii="Times New Roman" w:hAnsi="Times New Roman"/>
          <w:sz w:val="24"/>
          <w:szCs w:val="24"/>
        </w:rPr>
        <w:t xml:space="preserve">指定媒体</w:t>
      </w:r>
      <w:r>
        <w:rPr>
          <w:rFonts w:hint="eastAsia" w:ascii="Times New Roman" w:hAnsi="Times New Roman"/>
          <w:sz w:val="24"/>
          <w:szCs w:val="21"/>
        </w:rPr>
        <w:t xml:space="preserve">发布的招标文件为准。</w:t>
      </w:r>
      <w:r/>
    </w:p>
    <w:p>
      <w:pPr>
        <w:pStyle w:val="883"/>
        <w:ind w:firstLine="141"/>
        <w:keepLines/>
        <w:keepNext/>
        <w:spacing w:line="440" w:lineRule="exact"/>
        <w:rPr>
          <w:rFonts w:hint="eastAsia" w:ascii="Times New Roman" w:hAnsi="Times New Roman" w:cs="Arial"/>
          <w:b/>
          <w:sz w:val="28"/>
          <w:szCs w:val="28"/>
        </w:rPr>
        <w:outlineLvl w:val="3"/>
      </w:pPr>
      <w:r/>
      <w:bookmarkStart w:id="96" w:name="_Hlt26668975"/>
      <w:r/>
      <w:bookmarkEnd w:id="96"/>
      <w:r/>
      <w:bookmarkStart w:id="97" w:name="_Hlt26954838"/>
      <w:r/>
      <w:bookmarkEnd w:id="97"/>
      <w:r/>
      <w:bookmarkStart w:id="98" w:name="_Hlt26670360"/>
      <w:r/>
      <w:bookmarkEnd w:id="98"/>
      <w:r/>
      <w:bookmarkStart w:id="99" w:name="_Toc49090509"/>
      <w:r/>
      <w:bookmarkStart w:id="100" w:name="_Toc14577357"/>
      <w:r/>
      <w:bookmarkStart w:id="101" w:name="_Toc513029219"/>
      <w:r/>
      <w:bookmarkStart w:id="102" w:name="_Toc49090507"/>
      <w:r/>
      <w:bookmarkStart w:id="103" w:name="_Toc513029216"/>
      <w:r/>
      <w:bookmarkStart w:id="104" w:name="_Toc14577354"/>
      <w:r/>
      <w:bookmarkStart w:id="105" w:name="_Toc14577355"/>
      <w:r/>
      <w:bookmarkStart w:id="106" w:name="_Toc49090508"/>
      <w:r>
        <w:rPr>
          <w:rFonts w:ascii="Times New Roman" w:hAnsi="Times New Roman" w:cs="Arial"/>
          <w:b/>
          <w:sz w:val="28"/>
          <w:szCs w:val="28"/>
        </w:rPr>
        <w:t xml:space="preserve">10</w:t>
      </w:r>
      <w:r>
        <w:rPr>
          <w:rFonts w:hint="eastAsia" w:ascii="Times New Roman" w:hAnsi="Times New Roman" w:cs="Arial"/>
          <w:b/>
          <w:sz w:val="28"/>
          <w:szCs w:val="28"/>
        </w:rPr>
        <w:t xml:space="preserve">、证明投标人及投标标的符合招标文件规定的文件</w:t>
      </w:r>
      <w:bookmarkEnd w:id="99"/>
      <w:r/>
      <w:bookmarkEnd w:id="100"/>
      <w:r/>
      <w:bookmarkEnd w:id="101"/>
      <w:r>
        <w:rPr>
          <w:rFonts w:hint="eastAsia" w:ascii="Times New Roman" w:hAnsi="Times New Roman" w:cs="Arial"/>
          <w:b/>
          <w:sz w:val="28"/>
          <w:szCs w:val="28"/>
        </w:rPr>
      </w:r>
      <w:r/>
    </w:p>
    <w:p>
      <w:pPr>
        <w:pStyle w:val="883"/>
        <w:spacing w:line="440" w:lineRule="exact"/>
        <w:rPr>
          <w:rFonts w:hint="eastAsia" w:ascii="Times New Roman" w:hAnsi="Times New Roman"/>
          <w:sz w:val="24"/>
          <w:szCs w:val="24"/>
        </w:rPr>
      </w:pPr>
      <w:r/>
      <w:bookmarkEnd w:id="102"/>
      <w:r/>
      <w:bookmarkEnd w:id="103"/>
      <w:r/>
      <w:bookmarkEnd w:id="104"/>
      <w:r>
        <w:rPr>
          <w:rFonts w:hint="eastAsia" w:ascii="Times New Roman" w:hAnsi="Times New Roman"/>
          <w:sz w:val="24"/>
          <w:szCs w:val="24"/>
        </w:rPr>
        <w:t xml:space="preserve">    </w:t>
      </w:r>
      <w:r>
        <w:rPr>
          <w:rFonts w:ascii="Times New Roman" w:hAnsi="Times New Roman"/>
          <w:sz w:val="24"/>
          <w:szCs w:val="24"/>
        </w:rPr>
        <w:t xml:space="preserve">10</w:t>
      </w:r>
      <w:r>
        <w:rPr>
          <w:rFonts w:hint="eastAsia" w:ascii="Times New Roman" w:hAnsi="Times New Roman"/>
          <w:sz w:val="24"/>
          <w:szCs w:val="24"/>
        </w:rPr>
        <w:t xml:space="preserve">.1 投标人应按照招标文件要求提交证明文件，证明其及投标标的符合招标文件规定。</w:t>
      </w:r>
      <w:r/>
    </w:p>
    <w:p>
      <w:pPr>
        <w:pStyle w:val="883"/>
        <w:ind w:firstLine="480"/>
        <w:spacing w:line="440" w:lineRule="exact"/>
        <w:rPr>
          <w:rFonts w:hint="eastAsia" w:ascii="Times New Roman" w:hAnsi="Times New Roman"/>
          <w:sz w:val="24"/>
          <w:szCs w:val="24"/>
        </w:rPr>
      </w:pPr>
      <w:r>
        <w:rPr>
          <w:rFonts w:ascii="Times New Roman" w:hAnsi="Times New Roman"/>
          <w:sz w:val="24"/>
          <w:szCs w:val="24"/>
        </w:rPr>
        <w:t xml:space="preserve">10</w:t>
      </w:r>
      <w:r>
        <w:rPr>
          <w:rFonts w:hint="eastAsia" w:ascii="Times New Roman" w:hAnsi="Times New Roman"/>
          <w:sz w:val="24"/>
          <w:szCs w:val="24"/>
        </w:rPr>
        <w:t xml:space="preserve">.2招标文件对证明文件无明确形式要求的，证明文件可以以文字资料、图纸和数据等形式提交。</w:t>
      </w:r>
      <w:r/>
    </w:p>
    <w:p>
      <w:pPr>
        <w:pStyle w:val="883"/>
        <w:ind w:firstLine="141"/>
        <w:keepLines/>
        <w:keepNext/>
        <w:spacing w:line="440" w:lineRule="exact"/>
        <w:rPr>
          <w:rFonts w:hint="eastAsia" w:ascii="Times New Roman" w:hAnsi="Times New Roman" w:cs="Arial"/>
          <w:b/>
          <w:sz w:val="28"/>
          <w:szCs w:val="28"/>
        </w:rPr>
        <w:outlineLvl w:val="3"/>
      </w:pPr>
      <w:r/>
      <w:bookmarkEnd w:id="105"/>
      <w:r/>
      <w:bookmarkEnd w:id="106"/>
      <w:r>
        <w:rPr>
          <w:rFonts w:ascii="Times New Roman" w:hAnsi="Times New Roman" w:cs="Arial"/>
          <w:b/>
          <w:sz w:val="28"/>
          <w:szCs w:val="28"/>
        </w:rPr>
        <w:t xml:space="preserve">11</w:t>
      </w:r>
      <w:r>
        <w:rPr>
          <w:rFonts w:hint="eastAsia" w:ascii="Times New Roman" w:hAnsi="Times New Roman" w:cs="Arial"/>
          <w:b/>
          <w:sz w:val="28"/>
          <w:szCs w:val="28"/>
        </w:rPr>
        <w:t xml:space="preserve">、投标函和开标一览表</w:t>
      </w:r>
      <w:r/>
    </w:p>
    <w:p>
      <w:pPr>
        <w:pStyle w:val="883"/>
        <w:ind w:firstLine="480"/>
        <w:spacing w:line="440" w:lineRule="exact"/>
        <w:rPr>
          <w:rFonts w:hint="eastAsia" w:ascii="Times New Roman" w:hAnsi="Times New Roman"/>
          <w:sz w:val="24"/>
          <w:szCs w:val="24"/>
        </w:rPr>
      </w:pPr>
      <w:r>
        <w:rPr>
          <w:rFonts w:ascii="Times New Roman" w:hAnsi="Times New Roman"/>
          <w:sz w:val="24"/>
          <w:szCs w:val="24"/>
        </w:rPr>
        <w:t xml:space="preserve">11</w:t>
      </w:r>
      <w:r>
        <w:rPr>
          <w:rFonts w:hint="eastAsia" w:ascii="Times New Roman" w:hAnsi="Times New Roman"/>
          <w:sz w:val="24"/>
          <w:szCs w:val="24"/>
        </w:rPr>
        <w:t xml:space="preserve">.1 投标人应按照招标文件中提供的格式完整、正确填写投标函、开标一览表。</w:t>
      </w:r>
      <w:r/>
    </w:p>
    <w:p>
      <w:pPr>
        <w:pStyle w:val="883"/>
        <w:ind w:firstLine="480"/>
        <w:spacing w:line="440" w:lineRule="exact"/>
        <w:rPr>
          <w:rFonts w:ascii="Times New Roman" w:hAnsi="Times New Roman"/>
          <w:sz w:val="24"/>
          <w:szCs w:val="24"/>
        </w:rPr>
      </w:pPr>
      <w:r>
        <w:rPr>
          <w:rFonts w:ascii="Times New Roman" w:hAnsi="Times New Roman"/>
          <w:sz w:val="24"/>
          <w:szCs w:val="24"/>
        </w:rPr>
        <w:t xml:space="preserve">11</w:t>
      </w:r>
      <w:r>
        <w:rPr>
          <w:rFonts w:hint="eastAsia" w:ascii="Times New Roman" w:hAnsi="Times New Roman"/>
          <w:sz w:val="24"/>
          <w:szCs w:val="24"/>
        </w:rPr>
        <w:t xml:space="preserve">.2 对于采用货币报价的项目，开标一览表中的投标总报价应与报价明细表中的投标总报价一致，如不一致不作为无效投标处理，但评标时按开标一览表中价格为准。</w:t>
      </w:r>
      <w:r>
        <w:rPr>
          <w:rFonts w:ascii="Times New Roman" w:hAnsi="Times New Roman"/>
          <w:sz w:val="24"/>
          <w:szCs w:val="24"/>
        </w:rPr>
      </w:r>
      <w:r/>
    </w:p>
    <w:p>
      <w:pPr>
        <w:pStyle w:val="883"/>
        <w:ind w:firstLine="141"/>
        <w:keepLines/>
        <w:keepNext/>
        <w:spacing w:line="440" w:lineRule="exact"/>
        <w:rPr>
          <w:rFonts w:hint="eastAsia" w:ascii="Times New Roman" w:hAnsi="Times New Roman" w:cs="Arial"/>
          <w:b/>
          <w:sz w:val="28"/>
          <w:szCs w:val="28"/>
        </w:rPr>
        <w:outlineLvl w:val="3"/>
      </w:pPr>
      <w:r>
        <w:rPr>
          <w:rFonts w:ascii="Times New Roman" w:hAnsi="Times New Roman" w:cs="Arial"/>
          <w:b/>
          <w:sz w:val="28"/>
          <w:szCs w:val="28"/>
        </w:rPr>
        <w:t xml:space="preserve">12</w:t>
      </w:r>
      <w:r>
        <w:rPr>
          <w:rFonts w:hint="eastAsia" w:ascii="Times New Roman" w:hAnsi="Times New Roman" w:cs="Arial"/>
          <w:b/>
          <w:sz w:val="28"/>
          <w:szCs w:val="28"/>
        </w:rPr>
        <w:t xml:space="preserve">、报价明细表</w:t>
      </w:r>
      <w:r/>
    </w:p>
    <w:p>
      <w:pPr>
        <w:pStyle w:val="883"/>
        <w:ind w:firstLine="480"/>
        <w:spacing w:line="440" w:lineRule="exact"/>
        <w:rPr>
          <w:rFonts w:hint="eastAsia" w:ascii="Times New Roman" w:hAnsi="Times New Roman"/>
          <w:bCs/>
          <w:sz w:val="24"/>
          <w:szCs w:val="21"/>
        </w:rPr>
      </w:pP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.1</w:t>
      </w:r>
      <w:r>
        <w:rPr>
          <w:rFonts w:hint="eastAsia" w:ascii="Times New Roman" w:hAnsi="Times New Roman"/>
          <w:sz w:val="24"/>
          <w:szCs w:val="21"/>
        </w:rPr>
        <w:t xml:space="preserve"> 投标人应按照招标文件规定格式填报报价明细表。</w:t>
      </w:r>
      <w:r>
        <w:rPr>
          <w:rFonts w:hint="eastAsia" w:ascii="Times New Roman" w:hAnsi="Times New Roman"/>
          <w:bCs/>
          <w:sz w:val="24"/>
          <w:szCs w:val="21"/>
        </w:rPr>
      </w:r>
      <w:r/>
    </w:p>
    <w:p>
      <w:pPr>
        <w:pStyle w:val="883"/>
        <w:ind w:firstLine="480"/>
        <w:spacing w:line="440" w:lineRule="exact"/>
        <w:rPr>
          <w:rFonts w:hint="eastAsia" w:ascii="Times New Roman" w:hAnsi="Times New Roman"/>
          <w:bCs/>
          <w:sz w:val="24"/>
          <w:szCs w:val="21"/>
        </w:rPr>
      </w:pP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2</w:t>
      </w:r>
      <w:r>
        <w:rPr>
          <w:rFonts w:ascii="Times New Roman" w:hAnsi="Times New Roman"/>
          <w:sz w:val="24"/>
          <w:szCs w:val="21"/>
        </w:rPr>
        <w:t xml:space="preserve"> </w:t>
      </w:r>
      <w:r>
        <w:rPr>
          <w:rFonts w:hint="eastAsia" w:ascii="Times New Roman" w:hAnsi="Times New Roman"/>
          <w:bCs/>
          <w:sz w:val="24"/>
          <w:szCs w:val="21"/>
        </w:rPr>
        <w:t xml:space="preserve">投标货币。投标文件中的单价和总价无特殊规定的采用人民币报价，以元为单位标注。</w:t>
      </w:r>
      <w:r>
        <w:rPr>
          <w:rFonts w:hint="eastAsia" w:ascii="Times New Roman" w:hAnsi="Times New Roman"/>
          <w:sz w:val="24"/>
          <w:szCs w:val="21"/>
        </w:rPr>
        <w:t xml:space="preserve">招标文件中另有规定的按规定执行。</w:t>
      </w:r>
      <w:r>
        <w:rPr>
          <w:rFonts w:hint="eastAsia" w:ascii="Times New Roman" w:hAnsi="Times New Roman"/>
          <w:bCs/>
          <w:sz w:val="24"/>
          <w:szCs w:val="21"/>
        </w:rPr>
      </w:r>
      <w:r/>
    </w:p>
    <w:p>
      <w:pPr>
        <w:pStyle w:val="883"/>
        <w:ind w:firstLine="141"/>
        <w:keepLines/>
        <w:keepNext/>
        <w:spacing w:line="440" w:lineRule="exact"/>
        <w:rPr>
          <w:rFonts w:hint="eastAsia" w:ascii="Times New Roman" w:hAnsi="Times New Roman" w:cs="Arial"/>
          <w:b/>
          <w:sz w:val="28"/>
          <w:szCs w:val="28"/>
        </w:rPr>
        <w:outlineLvl w:val="3"/>
      </w:pPr>
      <w:r/>
      <w:bookmarkStart w:id="107" w:name="_Hlt26954848"/>
      <w:r/>
      <w:bookmarkEnd w:id="107"/>
      <w:r/>
      <w:bookmarkStart w:id="108" w:name="_Hlt26670486"/>
      <w:r/>
      <w:bookmarkEnd w:id="108"/>
      <w:r/>
      <w:bookmarkStart w:id="109" w:name="_Hlt26670482"/>
      <w:r/>
      <w:bookmarkEnd w:id="109"/>
      <w:r/>
      <w:bookmarkStart w:id="110" w:name="_Hlt26954731"/>
      <w:r/>
      <w:bookmarkEnd w:id="110"/>
      <w:r/>
      <w:bookmarkStart w:id="111" w:name="_Hlt26954846"/>
      <w:r/>
      <w:bookmarkEnd w:id="111"/>
      <w:r/>
      <w:bookmarkStart w:id="112" w:name="_Hlk155763835"/>
      <w:r>
        <w:rPr>
          <w:rFonts w:ascii="Times New Roman" w:hAnsi="Times New Roman" w:cs="Arial"/>
          <w:b/>
          <w:sz w:val="28"/>
          <w:szCs w:val="28"/>
        </w:rPr>
        <w:t xml:space="preserve">13</w:t>
      </w:r>
      <w:r>
        <w:rPr>
          <w:rFonts w:hint="eastAsia" w:ascii="Times New Roman" w:hAnsi="Times New Roman" w:cs="Arial"/>
          <w:b/>
          <w:sz w:val="28"/>
          <w:szCs w:val="28"/>
        </w:rPr>
        <w:t xml:space="preserve">、技术（或商务）要求响应及偏离表</w:t>
      </w:r>
      <w:r/>
    </w:p>
    <w:p>
      <w:pPr>
        <w:pStyle w:val="883"/>
        <w:ind w:firstLine="480"/>
        <w:spacing w:line="440" w:lineRule="exact"/>
        <w:rPr>
          <w:rFonts w:hint="eastAsia" w:ascii="Times New Roman" w:hAnsi="Times New Roman" w:cs="宋体"/>
          <w:sz w:val="24"/>
          <w:szCs w:val="21"/>
          <w:lang w:val="zh-CN"/>
        </w:rPr>
      </w:pPr>
      <w:r>
        <w:rPr>
          <w:rFonts w:ascii="Times New Roman" w:hAnsi="Times New Roman"/>
          <w:sz w:val="24"/>
          <w:szCs w:val="24"/>
        </w:rPr>
        <w:t xml:space="preserve">13.1</w:t>
      </w:r>
      <w:r>
        <w:rPr>
          <w:rFonts w:hint="eastAsia" w:ascii="Times New Roman" w:hAnsi="Times New Roman" w:cs="宋体"/>
          <w:bCs/>
          <w:sz w:val="24"/>
          <w:szCs w:val="21"/>
          <w:lang w:val="zh-CN"/>
        </w:rPr>
        <w:t xml:space="preserve"> </w:t>
      </w:r>
      <w:r>
        <w:rPr>
          <w:rFonts w:hint="eastAsia" w:ascii="Times New Roman" w:hAnsi="Times New Roman" w:cs="宋体"/>
          <w:sz w:val="24"/>
          <w:szCs w:val="21"/>
          <w:lang w:val="zh-CN"/>
        </w:rPr>
        <w:t xml:space="preserve">投标人需对招标文件中的技术要求与商务要求逐项作出响应或偏离，并说明原因。</w:t>
      </w:r>
      <w:r/>
    </w:p>
    <w:p>
      <w:pPr>
        <w:pStyle w:val="883"/>
        <w:ind w:firstLine="480"/>
        <w:spacing w:line="440" w:lineRule="exact"/>
        <w:rPr>
          <w:rFonts w:ascii="Times New Roman" w:hAnsi="Times New Roman" w:cs="宋体"/>
          <w:sz w:val="24"/>
          <w:lang w:val="zh-CN"/>
        </w:rPr>
      </w:pPr>
      <w:r>
        <w:rPr>
          <w:rFonts w:hint="eastAsia" w:ascii="Times New Roman" w:hAnsi="Times New Roman"/>
          <w:sz w:val="24"/>
          <w:szCs w:val="24"/>
        </w:rPr>
        <w:t xml:space="preserve">1</w:t>
      </w:r>
      <w:r>
        <w:rPr>
          <w:rFonts w:ascii="Times New Roman" w:hAnsi="Times New Roman"/>
          <w:sz w:val="24"/>
          <w:szCs w:val="24"/>
        </w:rPr>
        <w:t xml:space="preserve">3</w:t>
      </w:r>
      <w:r>
        <w:rPr>
          <w:rFonts w:hint="eastAsia" w:ascii="Times New Roman" w:hAnsi="Times New Roman"/>
          <w:sz w:val="24"/>
          <w:szCs w:val="24"/>
        </w:rPr>
        <w:t xml:space="preserve">.2</w:t>
      </w:r>
      <w:r>
        <w:rPr>
          <w:rFonts w:hint="eastAsia" w:ascii="Times New Roman" w:hAnsi="Times New Roman" w:cs="宋体"/>
          <w:sz w:val="24"/>
          <w:szCs w:val="21"/>
          <w:lang w:val="zh-CN"/>
        </w:rPr>
        <w:t xml:space="preserve"> </w:t>
      </w:r>
      <w:r>
        <w:rPr>
          <w:rFonts w:hint="eastAsia" w:ascii="Times New Roman" w:hAnsi="Times New Roman" w:cs="宋体"/>
          <w:sz w:val="24"/>
          <w:lang w:val="zh-CN"/>
        </w:rPr>
        <w:t xml:space="preserve">投标人需按照招标文件要求，在投标文件中提供与技术要求和商务要求相关的证明材料。</w:t>
      </w:r>
      <w:bookmarkEnd w:id="112"/>
      <w:r>
        <w:rPr>
          <w:rFonts w:ascii="Times New Roman" w:hAnsi="Times New Roman" w:cs="宋体"/>
          <w:sz w:val="24"/>
          <w:lang w:val="zh-CN"/>
        </w:rPr>
      </w:r>
      <w:r/>
    </w:p>
    <w:p>
      <w:pPr>
        <w:pStyle w:val="883"/>
        <w:ind w:firstLine="141"/>
        <w:keepLines/>
        <w:keepNext/>
        <w:spacing w:line="440" w:lineRule="exact"/>
        <w:rPr>
          <w:rFonts w:hint="eastAsia" w:ascii="Times New Roman" w:hAnsi="Times New Roman" w:cs="Arial"/>
          <w:b/>
          <w:sz w:val="28"/>
          <w:szCs w:val="28"/>
        </w:rPr>
        <w:outlineLvl w:val="3"/>
      </w:pPr>
      <w:r>
        <w:rPr>
          <w:rFonts w:ascii="Times New Roman" w:hAnsi="Times New Roman" w:cs="Arial"/>
          <w:b/>
          <w:sz w:val="28"/>
          <w:szCs w:val="28"/>
        </w:rPr>
        <w:t xml:space="preserve">14</w:t>
      </w:r>
      <w:r>
        <w:rPr>
          <w:rFonts w:hint="eastAsia" w:ascii="Times New Roman" w:hAnsi="Times New Roman" w:cs="Arial"/>
          <w:b/>
          <w:sz w:val="28"/>
          <w:szCs w:val="28"/>
        </w:rPr>
        <w:t xml:space="preserve">、详细配置情况及投标设备综合性能说明</w:t>
      </w:r>
      <w:r/>
    </w:p>
    <w:p>
      <w:pPr>
        <w:pStyle w:val="883"/>
        <w:ind w:firstLine="480"/>
        <w:spacing w:line="440" w:lineRule="exact"/>
        <w:rPr>
          <w:rFonts w:hint="eastAsia" w:ascii="Times New Roman" w:hAnsi="Times New Roman" w:cs="宋体"/>
          <w:sz w:val="24"/>
          <w:szCs w:val="21"/>
          <w:lang w:val="zh-CN"/>
        </w:rPr>
      </w:pPr>
      <w:r>
        <w:rPr>
          <w:rFonts w:ascii="Times New Roman" w:hAnsi="Times New Roman"/>
          <w:sz w:val="24"/>
          <w:szCs w:val="24"/>
        </w:rPr>
        <w:t xml:space="preserve">14.1</w:t>
      </w:r>
      <w:r>
        <w:rPr>
          <w:rFonts w:hint="eastAsia" w:ascii="Times New Roman" w:hAnsi="Times New Roman" w:cs="宋体"/>
          <w:bCs/>
          <w:sz w:val="24"/>
          <w:szCs w:val="21"/>
          <w:lang w:val="zh-CN"/>
        </w:rPr>
        <w:t xml:space="preserve"> </w:t>
      </w:r>
      <w:r>
        <w:rPr>
          <w:rFonts w:hint="eastAsia" w:ascii="Times New Roman" w:hAnsi="Times New Roman"/>
          <w:sz w:val="24"/>
          <w:szCs w:val="24"/>
        </w:rPr>
        <w:t xml:space="preserve">投标人需根据招标文件要求对拟提供设备的详细配置情况进行</w:t>
      </w:r>
      <w:r>
        <w:rPr>
          <w:rFonts w:hint="eastAsia" w:ascii="Times New Roman" w:hAnsi="Times New Roman" w:cs="宋体"/>
          <w:sz w:val="24"/>
          <w:szCs w:val="21"/>
          <w:lang w:val="zh-CN"/>
        </w:rPr>
        <w:t xml:space="preserve">说明。</w:t>
      </w:r>
      <w:r/>
    </w:p>
    <w:p>
      <w:pPr>
        <w:pStyle w:val="883"/>
        <w:ind w:firstLine="480"/>
        <w:spacing w:line="440" w:lineRule="exact"/>
        <w:rPr>
          <w:rFonts w:ascii="Times New Roman" w:hAnsi="Times New Roman" w:cs="宋体"/>
          <w:sz w:val="24"/>
          <w:lang w:val="zh-CN"/>
        </w:rPr>
      </w:pPr>
      <w:r>
        <w:rPr>
          <w:rFonts w:hint="eastAsia" w:ascii="Times New Roman" w:hAnsi="Times New Roman"/>
          <w:sz w:val="24"/>
          <w:szCs w:val="24"/>
        </w:rPr>
        <w:t xml:space="preserve">1</w:t>
      </w:r>
      <w:r>
        <w:rPr>
          <w:rFonts w:ascii="Times New Roman" w:hAnsi="Times New Roman"/>
          <w:sz w:val="24"/>
          <w:szCs w:val="24"/>
        </w:rPr>
        <w:t xml:space="preserve">4</w:t>
      </w:r>
      <w:r>
        <w:rPr>
          <w:rFonts w:hint="eastAsia" w:ascii="Times New Roman" w:hAnsi="Times New Roman"/>
          <w:sz w:val="24"/>
          <w:szCs w:val="24"/>
        </w:rPr>
        <w:t xml:space="preserve">.2</w:t>
      </w:r>
      <w:r>
        <w:rPr>
          <w:rFonts w:hint="eastAsia" w:ascii="Times New Roman" w:hAnsi="Times New Roman" w:cs="宋体"/>
          <w:sz w:val="24"/>
          <w:szCs w:val="21"/>
          <w:lang w:val="zh-CN"/>
        </w:rPr>
        <w:t xml:space="preserve"> </w:t>
      </w:r>
      <w:r>
        <w:rPr>
          <w:rFonts w:hint="eastAsia" w:ascii="Times New Roman" w:hAnsi="Times New Roman" w:cs="宋体"/>
          <w:sz w:val="24"/>
          <w:lang w:val="zh-CN"/>
        </w:rPr>
        <w:t xml:space="preserve">投标人需按照招标文件要求</w:t>
      </w:r>
      <w:r>
        <w:rPr>
          <w:rFonts w:hint="eastAsia" w:ascii="Times New Roman" w:hAnsi="Times New Roman"/>
          <w:sz w:val="24"/>
          <w:szCs w:val="24"/>
        </w:rPr>
        <w:t xml:space="preserve">对拟提供设备的综合性能进行说明</w:t>
      </w:r>
      <w:r>
        <w:rPr>
          <w:rFonts w:hint="eastAsia" w:ascii="Times New Roman" w:hAnsi="Times New Roman" w:cs="宋体"/>
          <w:sz w:val="24"/>
          <w:lang w:val="zh-CN"/>
        </w:rPr>
        <w:t xml:space="preserve">。</w:t>
      </w:r>
      <w:r>
        <w:rPr>
          <w:rFonts w:ascii="Times New Roman" w:hAnsi="Times New Roman" w:cs="宋体"/>
          <w:sz w:val="24"/>
          <w:lang w:val="zh-CN"/>
        </w:rPr>
      </w:r>
      <w:r/>
    </w:p>
    <w:p>
      <w:pPr>
        <w:pStyle w:val="883"/>
        <w:ind w:firstLine="480"/>
        <w:spacing w:line="440" w:lineRule="exact"/>
        <w:rPr>
          <w:rFonts w:hint="eastAsia" w:ascii="Times New Roman" w:hAnsi="Times New Roman" w:cs="宋体"/>
          <w:sz w:val="24"/>
          <w:szCs w:val="21"/>
          <w:lang w:val="zh-CN"/>
        </w:rPr>
      </w:pPr>
      <w:r>
        <w:rPr>
          <w:rFonts w:hint="eastAsia" w:ascii="Times New Roman" w:hAnsi="Times New Roman"/>
          <w:sz w:val="24"/>
          <w:szCs w:val="24"/>
        </w:rPr>
        <w:t xml:space="preserve">1</w:t>
      </w: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rPr>
        <w:t xml:space="preserve">3</w:t>
      </w:r>
      <w:r>
        <w:rPr>
          <w:rFonts w:hint="eastAsia" w:ascii="Times New Roman" w:hAnsi="Times New Roman" w:cs="宋体"/>
          <w:sz w:val="24"/>
          <w:szCs w:val="21"/>
          <w:lang w:val="zh-CN"/>
        </w:rPr>
        <w:t xml:space="preserve"> </w:t>
      </w:r>
      <w:r>
        <w:rPr>
          <w:rFonts w:hint="eastAsia" w:ascii="Times New Roman" w:hAnsi="Times New Roman" w:cs="宋体"/>
          <w:sz w:val="24"/>
          <w:lang w:val="zh-CN"/>
        </w:rPr>
        <w:t xml:space="preserve">投标人需按照招标文件要求，在投标文件中提供</w:t>
      </w:r>
      <w:r>
        <w:rPr>
          <w:rFonts w:hint="eastAsia" w:ascii="Times New Roman" w:hAnsi="Times New Roman"/>
          <w:sz w:val="24"/>
          <w:szCs w:val="24"/>
        </w:rPr>
        <w:t xml:space="preserve">设备相关</w:t>
      </w:r>
      <w:r>
        <w:rPr>
          <w:rFonts w:hint="eastAsia" w:ascii="Times New Roman" w:hAnsi="Times New Roman" w:cs="宋体"/>
          <w:sz w:val="24"/>
          <w:lang w:val="zh-CN"/>
        </w:rPr>
        <w:t xml:space="preserve">证明材料。</w:t>
      </w:r>
      <w:r>
        <w:rPr>
          <w:rFonts w:hint="eastAsia" w:ascii="Times New Roman" w:hAnsi="Times New Roman" w:cs="宋体"/>
          <w:sz w:val="24"/>
          <w:szCs w:val="21"/>
          <w:lang w:val="zh-CN"/>
        </w:rPr>
      </w:r>
      <w:r/>
    </w:p>
    <w:p>
      <w:pPr>
        <w:pStyle w:val="883"/>
        <w:ind w:firstLine="141"/>
        <w:keepLines/>
        <w:keepNext/>
        <w:spacing w:line="440" w:lineRule="exact"/>
        <w:rPr>
          <w:rFonts w:hint="eastAsia" w:ascii="Times New Roman" w:hAnsi="Times New Roman" w:cs="Arial"/>
          <w:b/>
          <w:sz w:val="28"/>
          <w:szCs w:val="28"/>
        </w:rPr>
        <w:outlineLvl w:val="3"/>
      </w:pPr>
      <w:r>
        <w:rPr>
          <w:rFonts w:ascii="Times New Roman" w:hAnsi="Times New Roman" w:cs="Arial"/>
          <w:b/>
          <w:sz w:val="28"/>
          <w:szCs w:val="28"/>
        </w:rPr>
        <w:t xml:space="preserve">15</w:t>
      </w:r>
      <w:r>
        <w:rPr>
          <w:rFonts w:hint="eastAsia" w:ascii="Times New Roman" w:hAnsi="Times New Roman" w:cs="Arial"/>
          <w:b/>
          <w:sz w:val="28"/>
          <w:szCs w:val="28"/>
        </w:rPr>
        <w:t xml:space="preserve">、项目实施方案、售后服务承诺、业绩情况及其他</w:t>
      </w:r>
      <w:r/>
    </w:p>
    <w:p>
      <w:pPr>
        <w:pStyle w:val="883"/>
        <w:ind w:firstLine="480"/>
        <w:spacing w:line="440" w:lineRule="exact"/>
        <w:rPr>
          <w:rFonts w:ascii="Times New Roman" w:hAnsi="Times New Roman"/>
          <w:sz w:val="24"/>
          <w:szCs w:val="24"/>
        </w:rPr>
      </w:pPr>
      <w:r>
        <w:rPr>
          <w:rFonts w:hint="eastAsia" w:ascii="Times New Roman" w:hAnsi="Times New Roman"/>
          <w:sz w:val="24"/>
          <w:szCs w:val="24"/>
        </w:rPr>
        <w:t xml:space="preserve">1</w:t>
      </w:r>
      <w:r>
        <w:rPr>
          <w:rFonts w:ascii="Times New Roman" w:hAnsi="Times New Roman"/>
          <w:sz w:val="24"/>
          <w:szCs w:val="24"/>
        </w:rPr>
        <w:t xml:space="preserve">5.1 </w:t>
      </w:r>
      <w:r>
        <w:rPr>
          <w:rFonts w:hint="eastAsia" w:ascii="Times New Roman" w:hAnsi="Times New Roman"/>
          <w:sz w:val="24"/>
          <w:szCs w:val="24"/>
        </w:rPr>
        <w:t xml:space="preserve">投标人需根据招标文件要求提供有关项目实施方案，如供货计划、安装调试方案、配合措施等。</w:t>
      </w:r>
      <w:r>
        <w:rPr>
          <w:rFonts w:ascii="Times New Roman" w:hAnsi="Times New Roman"/>
          <w:sz w:val="24"/>
          <w:szCs w:val="24"/>
        </w:rPr>
      </w:r>
      <w:r/>
    </w:p>
    <w:p>
      <w:pPr>
        <w:pStyle w:val="883"/>
        <w:ind w:firstLine="480"/>
        <w:spacing w:line="440" w:lineRule="exact"/>
        <w:rPr>
          <w:rFonts w:hint="eastAsia" w:ascii="Times New Roman" w:hAnsi="Times New Roman"/>
          <w:sz w:val="24"/>
          <w:szCs w:val="24"/>
        </w:rPr>
      </w:pPr>
      <w:r>
        <w:rPr>
          <w:rFonts w:ascii="Times New Roman" w:hAnsi="Times New Roman"/>
          <w:sz w:val="24"/>
          <w:szCs w:val="24"/>
        </w:rPr>
        <w:t xml:space="preserve">15</w:t>
      </w:r>
      <w:r>
        <w:rPr>
          <w:rFonts w:hint="eastAsia" w:ascii="Times New Roman" w:hAnsi="Times New Roman"/>
          <w:sz w:val="24"/>
          <w:szCs w:val="24"/>
        </w:rPr>
        <w:t xml:space="preserve">.</w:t>
      </w:r>
      <w:r>
        <w:rPr>
          <w:rFonts w:ascii="Times New Roman" w:hAnsi="Times New Roman"/>
          <w:sz w:val="24"/>
          <w:szCs w:val="24"/>
        </w:rPr>
        <w:t xml:space="preserve">2</w:t>
      </w:r>
      <w:r>
        <w:rPr>
          <w:rFonts w:hint="eastAsia" w:ascii="Times New Roman" w:hAnsi="Times New Roman"/>
          <w:bCs/>
          <w:sz w:val="24"/>
          <w:szCs w:val="24"/>
        </w:rPr>
        <w:t xml:space="preserve"> </w:t>
      </w:r>
      <w:r>
        <w:rPr>
          <w:rFonts w:hint="eastAsia" w:ascii="Times New Roman" w:hAnsi="Times New Roman"/>
          <w:sz w:val="24"/>
          <w:szCs w:val="24"/>
        </w:rPr>
        <w:t xml:space="preserve">投标人需根据招标文件要求提供有关质量保证和售后服务承诺，如免费质量保证期、售后服务机构及人员情况，及售后服务的响应能力等。</w:t>
      </w:r>
      <w:r/>
    </w:p>
    <w:p>
      <w:pPr>
        <w:pStyle w:val="883"/>
        <w:ind w:firstLine="480"/>
        <w:spacing w:line="440" w:lineRule="exact"/>
        <w:rPr>
          <w:rFonts w:hint="eastAsia" w:ascii="Times New Roman" w:hAnsi="Times New Roman"/>
          <w:sz w:val="24"/>
          <w:szCs w:val="24"/>
        </w:rPr>
      </w:pPr>
      <w:r>
        <w:rPr>
          <w:rFonts w:ascii="Times New Roman" w:hAnsi="Times New Roman"/>
          <w:sz w:val="24"/>
          <w:szCs w:val="24"/>
        </w:rPr>
        <w:t xml:space="preserve">15</w:t>
      </w:r>
      <w:r>
        <w:rPr>
          <w:rFonts w:hint="eastAsia" w:ascii="Times New Roman" w:hAnsi="Times New Roman"/>
          <w:sz w:val="24"/>
          <w:szCs w:val="24"/>
        </w:rPr>
        <w:t xml:space="preserve">.</w:t>
      </w:r>
      <w:r>
        <w:rPr>
          <w:rFonts w:ascii="Times New Roman" w:hAnsi="Times New Roman"/>
          <w:sz w:val="24"/>
          <w:szCs w:val="24"/>
        </w:rPr>
        <w:t xml:space="preserve">3</w:t>
      </w:r>
      <w:r>
        <w:rPr>
          <w:rFonts w:hint="eastAsia" w:ascii="Times New Roman" w:hAnsi="Times New Roman"/>
          <w:sz w:val="24"/>
          <w:szCs w:val="24"/>
        </w:rPr>
        <w:t xml:space="preserve"> 投标人需根据招标文件要求提供</w:t>
      </w:r>
      <w:r>
        <w:rPr>
          <w:rFonts w:hint="eastAsia" w:ascii="Times New Roman" w:hAnsi="Times New Roman"/>
          <w:sz w:val="24"/>
        </w:rPr>
        <w:t xml:space="preserve">实施的类似</w:t>
      </w:r>
      <w:r>
        <w:rPr>
          <w:rFonts w:ascii="Times New Roman" w:hAnsi="Times New Roman"/>
          <w:sz w:val="24"/>
        </w:rPr>
        <w:t xml:space="preserve">项目业绩</w:t>
      </w:r>
      <w:r>
        <w:rPr>
          <w:rFonts w:hint="eastAsia" w:ascii="Times New Roman" w:hAnsi="Times New Roman"/>
          <w:sz w:val="24"/>
        </w:rPr>
        <w:t xml:space="preserve">情况</w:t>
      </w:r>
      <w:r>
        <w:rPr>
          <w:rFonts w:hint="eastAsia" w:ascii="Times New Roman" w:hAnsi="Times New Roman"/>
          <w:sz w:val="24"/>
          <w:szCs w:val="24"/>
        </w:rPr>
        <w:t xml:space="preserve">。</w:t>
      </w:r>
      <w:bookmarkStart w:id="113" w:name="_Toc49090510"/>
      <w:r/>
      <w:bookmarkStart w:id="114" w:name="_Toc14577359"/>
      <w:r>
        <w:rPr>
          <w:rFonts w:hint="eastAsia" w:ascii="Times New Roman" w:hAnsi="Times New Roman"/>
          <w:sz w:val="24"/>
          <w:szCs w:val="24"/>
        </w:rPr>
      </w:r>
      <w:r/>
    </w:p>
    <w:p>
      <w:pPr>
        <w:pStyle w:val="883"/>
        <w:ind w:firstLine="141"/>
        <w:keepLines/>
        <w:keepNext/>
        <w:spacing w:line="440" w:lineRule="exact"/>
        <w:rPr>
          <w:rFonts w:hint="eastAsia" w:ascii="Times New Roman" w:hAnsi="Times New Roman" w:cs="Arial"/>
          <w:b/>
          <w:sz w:val="28"/>
          <w:szCs w:val="28"/>
        </w:rPr>
        <w:outlineLvl w:val="3"/>
      </w:pPr>
      <w:r/>
      <w:bookmarkEnd w:id="113"/>
      <w:r/>
      <w:bookmarkEnd w:id="114"/>
      <w:r/>
      <w:bookmarkStart w:id="115" w:name="_Toc14577360"/>
      <w:r/>
      <w:bookmarkStart w:id="116" w:name="_Toc49090511"/>
      <w:r>
        <w:rPr>
          <w:rFonts w:ascii="Times New Roman" w:hAnsi="Times New Roman" w:cs="Arial"/>
          <w:b/>
          <w:sz w:val="28"/>
          <w:szCs w:val="28"/>
        </w:rPr>
        <w:t xml:space="preserve">16</w:t>
      </w:r>
      <w:r>
        <w:rPr>
          <w:rFonts w:hint="eastAsia" w:ascii="Times New Roman" w:hAnsi="Times New Roman" w:cs="Arial"/>
          <w:b/>
          <w:sz w:val="28"/>
          <w:szCs w:val="28"/>
        </w:rPr>
        <w:t xml:space="preserve">、投标有效期</w:t>
      </w:r>
      <w:bookmarkEnd w:id="115"/>
      <w:r/>
      <w:bookmarkEnd w:id="116"/>
      <w:r>
        <w:rPr>
          <w:rFonts w:hint="eastAsia" w:ascii="Times New Roman" w:hAnsi="Times New Roman" w:cs="Arial"/>
          <w:b/>
          <w:sz w:val="28"/>
          <w:szCs w:val="28"/>
        </w:rPr>
      </w:r>
      <w:r/>
    </w:p>
    <w:p>
      <w:pPr>
        <w:pStyle w:val="883"/>
        <w:ind w:firstLine="480"/>
        <w:spacing w:line="440" w:lineRule="exact"/>
        <w:rPr>
          <w:rFonts w:hint="eastAsia" w:ascii="Times New Roman" w:hAnsi="Times New Roman"/>
          <w:bCs/>
          <w:sz w:val="24"/>
          <w:szCs w:val="21"/>
        </w:rPr>
      </w:pPr>
      <w:r>
        <w:rPr>
          <w:rFonts w:ascii="Times New Roman" w:hAnsi="Times New Roman"/>
          <w:sz w:val="24"/>
          <w:szCs w:val="24"/>
        </w:rPr>
        <w:t xml:space="preserve">16</w:t>
      </w:r>
      <w:r>
        <w:rPr>
          <w:rFonts w:hint="eastAsia" w:ascii="Times New Roman" w:hAnsi="Times New Roman"/>
          <w:sz w:val="24"/>
          <w:szCs w:val="24"/>
        </w:rPr>
        <w:t xml:space="preserve">.1</w:t>
      </w:r>
      <w:r>
        <w:rPr>
          <w:rFonts w:hint="eastAsia" w:ascii="Times New Roman" w:hAnsi="Times New Roman"/>
          <w:bCs/>
          <w:sz w:val="24"/>
          <w:szCs w:val="21"/>
        </w:rPr>
        <w:t xml:space="preserve">投标有效期为代理机构规定的开标之日后</w:t>
      </w:r>
      <w:r>
        <w:rPr>
          <w:rFonts w:hint="eastAsia" w:ascii="Times New Roman" w:hAnsi="Times New Roman"/>
          <w:b/>
          <w:sz w:val="24"/>
          <w:szCs w:val="21"/>
          <w:u w:val="single"/>
        </w:rPr>
        <w:t xml:space="preserve">六十（60）天</w:t>
      </w:r>
      <w:r>
        <w:rPr>
          <w:rFonts w:hint="eastAsia" w:ascii="Times New Roman" w:hAnsi="Times New Roman"/>
          <w:bCs/>
          <w:sz w:val="24"/>
          <w:szCs w:val="21"/>
        </w:rPr>
        <w:t xml:space="preserve">。投标有效期比规定短的将被视为未实质性响应招标文件而予以拒绝。</w:t>
      </w:r>
      <w:r/>
    </w:p>
    <w:p>
      <w:pPr>
        <w:pStyle w:val="883"/>
        <w:ind w:firstLine="141"/>
        <w:keepLines/>
        <w:keepNext/>
        <w:spacing w:line="440" w:lineRule="exact"/>
        <w:rPr>
          <w:rFonts w:hint="eastAsia" w:ascii="Times New Roman" w:hAnsi="Times New Roman" w:cs="Arial"/>
          <w:b/>
          <w:sz w:val="28"/>
          <w:szCs w:val="28"/>
        </w:rPr>
        <w:outlineLvl w:val="3"/>
      </w:pPr>
      <w:r>
        <w:rPr>
          <w:rFonts w:ascii="Times New Roman" w:hAnsi="Times New Roman" w:cs="Arial"/>
          <w:b/>
          <w:sz w:val="28"/>
          <w:szCs w:val="28"/>
        </w:rPr>
        <w:t xml:space="preserve">17</w:t>
      </w:r>
      <w:r>
        <w:rPr>
          <w:rFonts w:hint="eastAsia" w:ascii="Times New Roman" w:hAnsi="Times New Roman" w:cs="Arial"/>
          <w:b/>
          <w:sz w:val="28"/>
          <w:szCs w:val="28"/>
        </w:rPr>
        <w:t xml:space="preserve">、投标有效期的延长</w:t>
      </w:r>
      <w:r/>
    </w:p>
    <w:p>
      <w:pPr>
        <w:pStyle w:val="883"/>
        <w:ind w:firstLine="480"/>
        <w:spacing w:line="440" w:lineRule="exact"/>
        <w:rPr>
          <w:rFonts w:hint="eastAsia" w:ascii="Times New Roman" w:hAnsi="Times New Roman"/>
          <w:bCs/>
          <w:sz w:val="24"/>
          <w:szCs w:val="21"/>
        </w:rPr>
      </w:pPr>
      <w:r>
        <w:rPr>
          <w:rFonts w:ascii="Times New Roman" w:hAnsi="Times New Roman"/>
          <w:sz w:val="24"/>
          <w:szCs w:val="24"/>
        </w:rPr>
        <w:t xml:space="preserve">17</w:t>
      </w:r>
      <w:r>
        <w:rPr>
          <w:rFonts w:hint="eastAsia" w:ascii="Times New Roman" w:hAnsi="Times New Roman"/>
          <w:sz w:val="24"/>
          <w:szCs w:val="24"/>
        </w:rPr>
        <w:t xml:space="preserve">.1</w:t>
      </w:r>
      <w:r>
        <w:rPr>
          <w:rFonts w:hint="eastAsia" w:ascii="Times New Roman" w:hAnsi="Times New Roman"/>
          <w:bCs/>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Times New Roman" w:hAnsi="Times New Roman"/>
          <w:sz w:val="24"/>
          <w:szCs w:val="24"/>
        </w:rPr>
        <w:t xml:space="preserve">受投标有效期约束的所有权利与义务均延长至新的有效期</w:t>
      </w:r>
      <w:r>
        <w:rPr>
          <w:rFonts w:hint="eastAsia" w:ascii="Times New Roman" w:hAnsi="Times New Roman"/>
          <w:bCs/>
          <w:sz w:val="24"/>
          <w:szCs w:val="21"/>
        </w:rPr>
        <w:t xml:space="preserve">。</w:t>
      </w:r>
      <w:r/>
    </w:p>
    <w:p>
      <w:pPr>
        <w:pStyle w:val="883"/>
        <w:jc w:val="center"/>
        <w:keepLines/>
        <w:keepNext/>
        <w:spacing w:before="145" w:after="145" w:line="440" w:lineRule="exact"/>
        <w:rPr>
          <w:rFonts w:hint="eastAsia" w:ascii="Times New Roman" w:hAnsi="Times New Roman"/>
          <w:b/>
          <w:bCs/>
          <w:sz w:val="32"/>
          <w:szCs w:val="32"/>
        </w:rPr>
        <w:outlineLvl w:val="2"/>
      </w:pPr>
      <w:r/>
      <w:bookmarkStart w:id="117" w:name="_Hlt26954852"/>
      <w:r/>
      <w:bookmarkEnd w:id="117"/>
      <w:r/>
      <w:bookmarkStart w:id="118" w:name="_Hlt26954739"/>
      <w:r/>
      <w:bookmarkEnd w:id="118"/>
      <w:r/>
      <w:bookmarkStart w:id="119" w:name="_Toc167811568"/>
      <w:r/>
      <w:bookmarkStart w:id="120" w:name="_Toc20823296"/>
      <w:r/>
      <w:bookmarkStart w:id="121" w:name="_Toc120614217"/>
      <w:r/>
      <w:bookmarkStart w:id="122" w:name="_Toc513029224"/>
      <w:r/>
      <w:bookmarkStart w:id="123" w:name="_Toc16938540"/>
      <w:r>
        <w:rPr>
          <w:rFonts w:hint="eastAsia" w:ascii="Times New Roman" w:hAnsi="Times New Roman"/>
          <w:b/>
          <w:bCs/>
          <w:sz w:val="32"/>
          <w:szCs w:val="32"/>
        </w:rPr>
        <w:t xml:space="preserve">四、投标文件的递交</w:t>
      </w:r>
      <w:bookmarkEnd w:id="119"/>
      <w:r/>
      <w:bookmarkEnd w:id="120"/>
      <w:r/>
      <w:bookmarkEnd w:id="121"/>
      <w:r/>
      <w:bookmarkEnd w:id="122"/>
      <w:r/>
      <w:bookmarkEnd w:id="123"/>
      <w:r>
        <w:rPr>
          <w:rFonts w:hint="eastAsia" w:ascii="Times New Roman" w:hAnsi="Times New Roman"/>
          <w:b/>
          <w:bCs/>
          <w:sz w:val="32"/>
          <w:szCs w:val="32"/>
        </w:rPr>
      </w:r>
      <w:r/>
    </w:p>
    <w:p>
      <w:pPr>
        <w:pStyle w:val="883"/>
        <w:ind w:firstLine="141"/>
        <w:keepLines/>
        <w:keepNext/>
        <w:spacing w:line="440" w:lineRule="exact"/>
        <w:rPr>
          <w:rFonts w:hint="eastAsia" w:ascii="Times New Roman" w:hAnsi="Times New Roman" w:cs="Arial"/>
          <w:b/>
          <w:sz w:val="28"/>
          <w:szCs w:val="28"/>
        </w:rPr>
        <w:outlineLvl w:val="3"/>
      </w:pPr>
      <w:r/>
      <w:bookmarkStart w:id="124" w:name="_Toc16938541"/>
      <w:r/>
      <w:bookmarkStart w:id="125" w:name="_Toc513029225"/>
      <w:r/>
      <w:bookmarkStart w:id="126" w:name="_Toc20823297"/>
      <w:r/>
      <w:bookmarkStart w:id="127" w:name="_Toc462564084"/>
      <w:r>
        <w:rPr>
          <w:rFonts w:ascii="Times New Roman" w:hAnsi="Times New Roman" w:cs="Arial"/>
          <w:b/>
          <w:sz w:val="28"/>
          <w:szCs w:val="28"/>
        </w:rPr>
        <w:t xml:space="preserve">18</w:t>
      </w:r>
      <w:r>
        <w:rPr>
          <w:rFonts w:hint="eastAsia" w:ascii="Times New Roman" w:hAnsi="Times New Roman" w:cs="Arial"/>
          <w:b/>
          <w:sz w:val="28"/>
          <w:szCs w:val="28"/>
        </w:rPr>
        <w:t xml:space="preserve">、电子投标文件</w:t>
      </w:r>
      <w:bookmarkEnd w:id="124"/>
      <w:r/>
      <w:bookmarkEnd w:id="125"/>
      <w:r/>
      <w:bookmarkEnd w:id="126"/>
      <w:r/>
      <w:bookmarkEnd w:id="127"/>
      <w:r>
        <w:rPr>
          <w:rFonts w:hint="eastAsia" w:ascii="Times New Roman" w:hAnsi="Times New Roman" w:cs="Arial"/>
          <w:b/>
          <w:sz w:val="28"/>
          <w:szCs w:val="28"/>
        </w:rPr>
        <w:t xml:space="preserve">的递交</w:t>
      </w:r>
      <w:r/>
    </w:p>
    <w:p>
      <w:pPr>
        <w:pStyle w:val="883"/>
        <w:ind w:firstLine="480"/>
        <w:spacing w:line="440" w:lineRule="exact"/>
        <w:rPr>
          <w:rFonts w:ascii="Times New Roman" w:hAnsi="Times New Roman"/>
          <w:sz w:val="24"/>
          <w:szCs w:val="24"/>
        </w:rPr>
      </w:pPr>
      <w:r>
        <w:rPr>
          <w:rFonts w:ascii="Times New Roman" w:hAnsi="Times New Roman"/>
          <w:sz w:val="24"/>
          <w:szCs w:val="24"/>
        </w:rPr>
        <w:t xml:space="preserve">18</w:t>
      </w:r>
      <w:r>
        <w:rPr>
          <w:rFonts w:hint="eastAsia" w:ascii="Times New Roman" w:hAnsi="Times New Roman"/>
          <w:sz w:val="24"/>
          <w:szCs w:val="24"/>
        </w:rPr>
        <w:t xml:space="preserve">.1投标人应当按照《</w:t>
      </w:r>
      <w:r>
        <w:rPr>
          <w:rFonts w:ascii="Times New Roman" w:hAnsi="Times New Roman"/>
          <w:sz w:val="24"/>
          <w:szCs w:val="24"/>
        </w:rPr>
        <w:t xml:space="preserve">苏采云系统供应商操作手册</w:t>
      </w:r>
      <w:r>
        <w:rPr>
          <w:rFonts w:hint="eastAsia" w:ascii="Times New Roman" w:hAnsi="Times New Roman"/>
          <w:sz w:val="24"/>
          <w:szCs w:val="24"/>
        </w:rPr>
        <w:t xml:space="preserve">》规定，在投标截止时间前</w:t>
      </w:r>
      <w:r>
        <w:rPr>
          <w:rFonts w:ascii="Times New Roman" w:hAnsi="Times New Roman"/>
          <w:sz w:val="24"/>
          <w:szCs w:val="24"/>
        </w:rPr>
        <w:t xml:space="preserve">制作</w:t>
      </w:r>
      <w:r>
        <w:rPr>
          <w:rFonts w:hint="eastAsia" w:ascii="Times New Roman" w:hAnsi="Times New Roman"/>
          <w:sz w:val="24"/>
          <w:szCs w:val="24"/>
        </w:rPr>
        <w:t xml:space="preserve">并上传电子投标文件。</w:t>
      </w:r>
      <w:bookmarkStart w:id="128" w:name="_Toc513029226"/>
      <w:r/>
      <w:bookmarkStart w:id="129" w:name="_Toc16938542"/>
      <w:r/>
      <w:bookmarkStart w:id="130" w:name="_Toc20823298"/>
      <w:r>
        <w:rPr>
          <w:rFonts w:ascii="Times New Roman" w:hAnsi="Times New Roman"/>
          <w:sz w:val="24"/>
          <w:szCs w:val="24"/>
        </w:rPr>
      </w:r>
      <w:r/>
    </w:p>
    <w:p>
      <w:pPr>
        <w:pStyle w:val="883"/>
        <w:ind w:firstLine="141"/>
        <w:keepLines/>
        <w:keepNext/>
        <w:spacing w:line="440" w:lineRule="exact"/>
        <w:rPr>
          <w:rFonts w:hint="eastAsia" w:ascii="Times New Roman" w:hAnsi="Times New Roman" w:cs="Arial"/>
          <w:b/>
          <w:sz w:val="28"/>
          <w:szCs w:val="28"/>
        </w:rPr>
        <w:outlineLvl w:val="3"/>
      </w:pPr>
      <w:r>
        <w:rPr>
          <w:rFonts w:ascii="Times New Roman" w:hAnsi="Times New Roman" w:cs="Arial"/>
          <w:b/>
          <w:sz w:val="28"/>
          <w:szCs w:val="28"/>
        </w:rPr>
        <w:t xml:space="preserve">19</w:t>
      </w:r>
      <w:r>
        <w:rPr>
          <w:rFonts w:hint="eastAsia" w:ascii="Times New Roman" w:hAnsi="Times New Roman" w:cs="Arial"/>
          <w:b/>
          <w:sz w:val="28"/>
          <w:szCs w:val="28"/>
        </w:rPr>
        <w:t xml:space="preserve">、投标截止日期</w:t>
      </w:r>
      <w:bookmarkEnd w:id="128"/>
      <w:r/>
      <w:bookmarkEnd w:id="129"/>
      <w:r/>
      <w:bookmarkEnd w:id="130"/>
      <w:r>
        <w:rPr>
          <w:rFonts w:hint="eastAsia" w:ascii="Times New Roman" w:hAnsi="Times New Roman" w:cs="Arial"/>
          <w:b/>
          <w:sz w:val="28"/>
          <w:szCs w:val="28"/>
        </w:rPr>
      </w:r>
      <w:r/>
    </w:p>
    <w:p>
      <w:pPr>
        <w:pStyle w:val="883"/>
        <w:ind w:firstLine="482"/>
        <w:spacing w:line="440" w:lineRule="exact"/>
        <w:rPr>
          <w:rFonts w:hint="eastAsia" w:ascii="Times New Roman" w:hAnsi="Times New Roman"/>
          <w:b/>
          <w:bCs/>
          <w:i/>
          <w:sz w:val="24"/>
          <w:szCs w:val="21"/>
          <w:u w:val="single"/>
        </w:rPr>
      </w:pPr>
      <w:r>
        <w:rPr>
          <w:rFonts w:ascii="Times New Roman" w:hAnsi="Times New Roman"/>
          <w:b/>
          <w:i/>
          <w:sz w:val="24"/>
          <w:szCs w:val="21"/>
          <w:u w:val="single"/>
        </w:rPr>
        <w:t xml:space="preserve">19</w:t>
      </w:r>
      <w:r>
        <w:rPr>
          <w:rFonts w:hint="eastAsia" w:ascii="Times New Roman" w:hAnsi="Times New Roman"/>
          <w:b/>
          <w:i/>
          <w:sz w:val="24"/>
          <w:szCs w:val="21"/>
          <w:u w:val="single"/>
        </w:rPr>
        <w:t xml:space="preserve">.1</w:t>
      </w:r>
      <w:r>
        <w:rPr>
          <w:rFonts w:hint="eastAsia" w:ascii="Times New Roman" w:hAnsi="Times New Roman"/>
          <w:b/>
          <w:bCs/>
          <w:i/>
          <w:sz w:val="24"/>
          <w:szCs w:val="21"/>
          <w:u w:val="single"/>
        </w:rPr>
        <w:t xml:space="preserve"> 投标人上传电子投标文件的时间不得迟于招标公告中规定的投标截止时间。</w:t>
      </w:r>
      <w:r/>
    </w:p>
    <w:p>
      <w:pPr>
        <w:pStyle w:val="883"/>
        <w:ind w:firstLine="480"/>
        <w:spacing w:line="440" w:lineRule="exact"/>
        <w:rPr>
          <w:rFonts w:hint="eastAsia" w:ascii="Times New Roman" w:hAnsi="Times New Roman"/>
          <w:bCs/>
          <w:sz w:val="24"/>
          <w:szCs w:val="21"/>
        </w:rPr>
      </w:pPr>
      <w:r>
        <w:rPr>
          <w:rFonts w:hint="eastAsia" w:ascii="Times New Roman" w:hAnsi="Times New Roman"/>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pStyle w:val="883"/>
        <w:ind w:firstLine="480"/>
        <w:spacing w:line="440" w:lineRule="exact"/>
        <w:rPr>
          <w:rFonts w:hint="eastAsia" w:ascii="Times New Roman" w:hAnsi="Times New Roman"/>
          <w:bCs/>
          <w:sz w:val="24"/>
          <w:szCs w:val="21"/>
        </w:rPr>
      </w:pPr>
      <w:r>
        <w:rPr>
          <w:rFonts w:ascii="Times New Roman" w:hAnsi="Times New Roman"/>
          <w:sz w:val="24"/>
          <w:szCs w:val="21"/>
        </w:rPr>
        <w:t xml:space="preserve">19</w:t>
      </w:r>
      <w:r>
        <w:rPr>
          <w:rFonts w:hint="eastAsia" w:ascii="Times New Roman" w:hAnsi="Times New Roman"/>
          <w:sz w:val="24"/>
          <w:szCs w:val="21"/>
        </w:rPr>
        <w:t xml:space="preserve">.2</w:t>
      </w:r>
      <w:r>
        <w:rPr>
          <w:rFonts w:hint="eastAsia" w:ascii="Times New Roman" w:hAnsi="Times New Roman"/>
          <w:bCs/>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pStyle w:val="883"/>
        <w:ind w:firstLine="141"/>
        <w:keepLines/>
        <w:keepNext/>
        <w:spacing w:line="440" w:lineRule="exact"/>
        <w:rPr>
          <w:rFonts w:hint="eastAsia" w:ascii="Times New Roman" w:hAnsi="Times New Roman" w:cs="Arial"/>
          <w:b/>
          <w:sz w:val="28"/>
          <w:szCs w:val="28"/>
        </w:rPr>
        <w:outlineLvl w:val="3"/>
      </w:pPr>
      <w:r/>
      <w:bookmarkStart w:id="131" w:name="_Toc513029227"/>
      <w:r/>
      <w:bookmarkStart w:id="132" w:name="_Toc16938543"/>
      <w:r/>
      <w:bookmarkStart w:id="133" w:name="_Toc20823299"/>
      <w:r>
        <w:rPr>
          <w:rFonts w:ascii="Times New Roman" w:hAnsi="Times New Roman" w:cs="Arial"/>
          <w:b/>
          <w:sz w:val="28"/>
          <w:szCs w:val="28"/>
        </w:rPr>
        <w:t xml:space="preserve">20</w:t>
      </w:r>
      <w:r>
        <w:rPr>
          <w:rFonts w:hint="eastAsia" w:ascii="Times New Roman" w:hAnsi="Times New Roman" w:cs="Arial"/>
          <w:b/>
          <w:sz w:val="28"/>
          <w:szCs w:val="28"/>
        </w:rPr>
        <w:t xml:space="preserve">、投标文件</w:t>
      </w:r>
      <w:bookmarkEnd w:id="131"/>
      <w:r/>
      <w:bookmarkEnd w:id="132"/>
      <w:r/>
      <w:bookmarkEnd w:id="133"/>
      <w:r>
        <w:rPr>
          <w:rFonts w:hint="eastAsia" w:ascii="Times New Roman" w:hAnsi="Times New Roman" w:cs="Arial"/>
          <w:b/>
          <w:sz w:val="28"/>
          <w:szCs w:val="28"/>
        </w:rPr>
        <w:t xml:space="preserve">的拒收</w:t>
      </w:r>
      <w:r/>
    </w:p>
    <w:p>
      <w:pPr>
        <w:pStyle w:val="883"/>
        <w:ind w:firstLine="480"/>
        <w:spacing w:line="440" w:lineRule="exact"/>
        <w:rPr>
          <w:rFonts w:hint="eastAsia" w:ascii="Times New Roman" w:hAnsi="Times New Roman"/>
          <w:bCs/>
          <w:sz w:val="24"/>
          <w:szCs w:val="21"/>
        </w:rPr>
      </w:pPr>
      <w:r>
        <w:rPr>
          <w:rFonts w:ascii="Times New Roman" w:hAnsi="Times New Roman"/>
          <w:bCs/>
          <w:sz w:val="24"/>
          <w:szCs w:val="21"/>
        </w:rPr>
        <w:t xml:space="preserve">20</w:t>
      </w:r>
      <w:r>
        <w:rPr>
          <w:rFonts w:hint="eastAsia" w:ascii="Times New Roman" w:hAnsi="Times New Roman"/>
          <w:bCs/>
          <w:sz w:val="24"/>
          <w:szCs w:val="21"/>
        </w:rPr>
        <w:t xml:space="preserve">.1 代理机构拒绝接收在其规定的投标截止时间后上传的任何投标文件。</w:t>
      </w:r>
      <w:r/>
    </w:p>
    <w:p>
      <w:pPr>
        <w:pStyle w:val="883"/>
        <w:ind w:firstLine="141"/>
        <w:keepLines/>
        <w:keepNext/>
        <w:spacing w:line="440" w:lineRule="exact"/>
        <w:rPr>
          <w:rFonts w:hint="eastAsia" w:ascii="Times New Roman" w:hAnsi="Times New Roman" w:cs="Arial"/>
          <w:b/>
          <w:sz w:val="28"/>
          <w:szCs w:val="28"/>
        </w:rPr>
        <w:outlineLvl w:val="3"/>
      </w:pPr>
      <w:r/>
      <w:bookmarkStart w:id="134" w:name="_Toc513029228"/>
      <w:r/>
      <w:bookmarkStart w:id="135" w:name="_Toc16938544"/>
      <w:r/>
      <w:bookmarkStart w:id="136" w:name="_Toc20823300"/>
      <w:r>
        <w:rPr>
          <w:rFonts w:ascii="Times New Roman" w:hAnsi="Times New Roman" w:cs="Arial"/>
          <w:b/>
          <w:sz w:val="28"/>
          <w:szCs w:val="28"/>
        </w:rPr>
        <w:t xml:space="preserve">21</w:t>
      </w:r>
      <w:r>
        <w:rPr>
          <w:rFonts w:hint="eastAsia" w:ascii="Times New Roman" w:hAnsi="Times New Roman" w:cs="Arial"/>
          <w:b/>
          <w:sz w:val="28"/>
          <w:szCs w:val="28"/>
        </w:rPr>
        <w:t xml:space="preserve">、投标文件的撤回和修改</w:t>
      </w:r>
      <w:bookmarkEnd w:id="134"/>
      <w:r/>
      <w:bookmarkEnd w:id="135"/>
      <w:r/>
      <w:bookmarkEnd w:id="136"/>
      <w:r>
        <w:rPr>
          <w:rFonts w:hint="eastAsia" w:ascii="Times New Roman" w:hAnsi="Times New Roman" w:cs="Arial"/>
          <w:b/>
          <w:sz w:val="28"/>
          <w:szCs w:val="28"/>
        </w:rPr>
      </w:r>
      <w:r/>
    </w:p>
    <w:p>
      <w:pPr>
        <w:pStyle w:val="883"/>
        <w:ind w:firstLine="480"/>
        <w:spacing w:line="440" w:lineRule="exact"/>
        <w:rPr>
          <w:rFonts w:hint="eastAsia" w:ascii="Times New Roman" w:hAnsi="Times New Roman"/>
          <w:sz w:val="24"/>
          <w:szCs w:val="21"/>
        </w:rPr>
      </w:pPr>
      <w:r>
        <w:rPr>
          <w:rFonts w:ascii="Times New Roman" w:hAnsi="Times New Roman"/>
          <w:sz w:val="24"/>
          <w:szCs w:val="21"/>
        </w:rPr>
        <w:t xml:space="preserve">21</w:t>
      </w:r>
      <w:r>
        <w:rPr>
          <w:rFonts w:hint="eastAsia" w:ascii="Times New Roman" w:hAnsi="Times New Roman"/>
          <w:sz w:val="24"/>
          <w:szCs w:val="21"/>
        </w:rPr>
        <w:t xml:space="preserve">.1 投标文件的撤回</w:t>
      </w:r>
      <w:r/>
    </w:p>
    <w:p>
      <w:pPr>
        <w:pStyle w:val="883"/>
        <w:ind w:firstLine="600"/>
        <w:spacing w:line="440" w:lineRule="exact"/>
        <w:rPr>
          <w:rFonts w:hint="eastAsia" w:ascii="Times New Roman" w:hAnsi="Times New Roman"/>
          <w:sz w:val="24"/>
          <w:szCs w:val="21"/>
        </w:rPr>
      </w:pPr>
      <w:r>
        <w:rPr>
          <w:rFonts w:ascii="Times New Roman" w:hAnsi="Times New Roman"/>
          <w:sz w:val="24"/>
          <w:szCs w:val="21"/>
        </w:rPr>
        <w:t xml:space="preserve">21</w:t>
      </w:r>
      <w:r>
        <w:rPr>
          <w:rFonts w:hint="eastAsia" w:ascii="Times New Roman" w:hAnsi="Times New Roman"/>
          <w:sz w:val="24"/>
          <w:szCs w:val="21"/>
        </w:rPr>
        <w:t xml:space="preserve">.1.1 电子投标文件的撤回</w:t>
      </w:r>
      <w:r/>
    </w:p>
    <w:p>
      <w:pPr>
        <w:pStyle w:val="883"/>
        <w:ind w:firstLine="600"/>
        <w:spacing w:line="440" w:lineRule="exact"/>
        <w:rPr>
          <w:rFonts w:hint="eastAsia" w:ascii="Times New Roman" w:hAnsi="Times New Roman"/>
          <w:sz w:val="24"/>
          <w:szCs w:val="21"/>
        </w:rPr>
      </w:pPr>
      <w:r>
        <w:rPr>
          <w:rFonts w:hint="eastAsia" w:ascii="Times New Roman" w:hAnsi="Times New Roman"/>
          <w:sz w:val="24"/>
          <w:szCs w:val="21"/>
        </w:rPr>
        <w:t xml:space="preserve">投标人可在投标截止时间前，撤回其电子投标文件，具体操作方法见</w:t>
      </w:r>
      <w:r>
        <w:rPr>
          <w:rFonts w:hint="eastAsia" w:ascii="Times New Roman" w:hAnsi="Times New Roman"/>
          <w:sz w:val="24"/>
          <w:szCs w:val="24"/>
        </w:rPr>
        <w:t xml:space="preserve">《</w:t>
      </w:r>
      <w:r>
        <w:rPr>
          <w:rFonts w:ascii="Times New Roman" w:hAnsi="Times New Roman"/>
          <w:sz w:val="24"/>
          <w:szCs w:val="24"/>
        </w:rPr>
        <w:t xml:space="preserve">苏采云系统供应商操作手册</w:t>
      </w:r>
      <w:r>
        <w:rPr>
          <w:rFonts w:hint="eastAsia" w:ascii="Times New Roman" w:hAnsi="Times New Roman"/>
          <w:sz w:val="24"/>
          <w:szCs w:val="24"/>
        </w:rPr>
        <w:t xml:space="preserve">》</w:t>
      </w:r>
      <w:r>
        <w:rPr>
          <w:rFonts w:hint="eastAsia" w:ascii="Times New Roman" w:hAnsi="Times New Roman"/>
          <w:sz w:val="24"/>
          <w:szCs w:val="21"/>
        </w:rPr>
        <w:t xml:space="preserve">。</w:t>
      </w:r>
      <w:r/>
    </w:p>
    <w:p>
      <w:pPr>
        <w:pStyle w:val="883"/>
        <w:ind w:firstLine="600"/>
        <w:spacing w:line="440" w:lineRule="exact"/>
        <w:rPr>
          <w:rFonts w:hint="eastAsia" w:ascii="Times New Roman" w:hAnsi="Times New Roman"/>
          <w:sz w:val="24"/>
          <w:szCs w:val="24"/>
        </w:rPr>
      </w:pPr>
      <w:r>
        <w:rPr>
          <w:rFonts w:ascii="Times New Roman" w:hAnsi="Times New Roman"/>
          <w:sz w:val="24"/>
          <w:szCs w:val="24"/>
        </w:rPr>
        <w:t xml:space="preserve">21</w:t>
      </w: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 投标人撤回电子投标文件，则认为其不再参与本项目投标活动。</w:t>
      </w:r>
      <w:r/>
    </w:p>
    <w:p>
      <w:pPr>
        <w:pStyle w:val="883"/>
        <w:ind w:firstLine="480"/>
        <w:spacing w:line="440" w:lineRule="exact"/>
        <w:rPr>
          <w:rFonts w:hint="eastAsia" w:ascii="Times New Roman" w:hAnsi="Times New Roman"/>
          <w:sz w:val="24"/>
          <w:szCs w:val="24"/>
        </w:rPr>
      </w:pPr>
      <w:r>
        <w:rPr>
          <w:rFonts w:ascii="Times New Roman" w:hAnsi="Times New Roman"/>
          <w:sz w:val="24"/>
          <w:szCs w:val="24"/>
        </w:rPr>
        <w:t xml:space="preserve">21</w:t>
      </w:r>
      <w:r>
        <w:rPr>
          <w:rFonts w:hint="eastAsia" w:ascii="Times New Roman" w:hAnsi="Times New Roman"/>
          <w:sz w:val="24"/>
          <w:szCs w:val="24"/>
        </w:rPr>
        <w:t xml:space="preserve">.2 投标文件的修改</w:t>
      </w:r>
      <w:r/>
    </w:p>
    <w:p>
      <w:pPr>
        <w:pStyle w:val="883"/>
        <w:ind w:firstLine="600"/>
        <w:spacing w:line="440" w:lineRule="exact"/>
        <w:rPr>
          <w:rFonts w:hint="eastAsia" w:ascii="Times New Roman" w:hAnsi="Times New Roman"/>
          <w:sz w:val="24"/>
          <w:szCs w:val="21"/>
        </w:rPr>
      </w:pPr>
      <w:r>
        <w:rPr>
          <w:rFonts w:ascii="Times New Roman" w:hAnsi="Times New Roman"/>
          <w:sz w:val="24"/>
          <w:szCs w:val="21"/>
        </w:rPr>
        <w:t xml:space="preserve">21</w:t>
      </w:r>
      <w:r>
        <w:rPr>
          <w:rFonts w:hint="eastAsia" w:ascii="Times New Roman" w:hAnsi="Times New Roman"/>
          <w:sz w:val="24"/>
          <w:szCs w:val="21"/>
        </w:rPr>
        <w:t xml:space="preserve">.2.1投标人可在投标截止时间前，对其电子投标文件进行修改，具体操作方法见《</w:t>
      </w:r>
      <w:r>
        <w:rPr>
          <w:rFonts w:ascii="Times New Roman" w:hAnsi="Times New Roman"/>
          <w:sz w:val="24"/>
          <w:szCs w:val="21"/>
        </w:rPr>
        <w:t xml:space="preserve">苏采云系统供应商操作手册</w:t>
      </w:r>
      <w:r>
        <w:rPr>
          <w:rFonts w:hint="eastAsia" w:ascii="Times New Roman" w:hAnsi="Times New Roman"/>
          <w:sz w:val="24"/>
          <w:szCs w:val="21"/>
        </w:rPr>
        <w:t xml:space="preserve">》。</w:t>
      </w:r>
      <w:r/>
    </w:p>
    <w:p>
      <w:pPr>
        <w:pStyle w:val="883"/>
        <w:ind w:firstLine="600"/>
        <w:spacing w:line="440" w:lineRule="exact"/>
        <w:rPr>
          <w:rFonts w:hint="eastAsia" w:ascii="Times New Roman" w:hAnsi="Times New Roman"/>
          <w:sz w:val="24"/>
          <w:szCs w:val="21"/>
        </w:rPr>
      </w:pPr>
      <w:r>
        <w:rPr>
          <w:rFonts w:ascii="Times New Roman" w:hAnsi="Times New Roman"/>
          <w:sz w:val="24"/>
          <w:szCs w:val="21"/>
        </w:rPr>
        <w:t xml:space="preserve">21</w:t>
      </w:r>
      <w:r>
        <w:rPr>
          <w:rFonts w:hint="eastAsia" w:ascii="Times New Roman" w:hAnsi="Times New Roman"/>
          <w:sz w:val="24"/>
          <w:szCs w:val="21"/>
        </w:rPr>
        <w:t xml:space="preserve">.</w:t>
      </w:r>
      <w:r>
        <w:rPr>
          <w:rFonts w:ascii="Times New Roman" w:hAnsi="Times New Roman"/>
          <w:sz w:val="24"/>
          <w:szCs w:val="21"/>
        </w:rPr>
        <w:t xml:space="preserve">2.2</w:t>
      </w:r>
      <w:r>
        <w:rPr>
          <w:rFonts w:hint="eastAsia" w:ascii="Times New Roman" w:hAnsi="Times New Roman"/>
          <w:sz w:val="24"/>
          <w:szCs w:val="21"/>
        </w:rPr>
        <w:t xml:space="preserve"> 在投标截止时间之后，投标人不得对其电子投标文件作任何修改。</w:t>
      </w:r>
      <w:r/>
    </w:p>
    <w:p>
      <w:pPr>
        <w:pStyle w:val="883"/>
        <w:ind w:firstLine="480"/>
        <w:spacing w:line="440" w:lineRule="exact"/>
        <w:rPr>
          <w:rFonts w:hint="eastAsia" w:ascii="Times New Roman" w:hAnsi="Times New Roman"/>
          <w:bCs/>
          <w:sz w:val="24"/>
          <w:szCs w:val="21"/>
        </w:rPr>
      </w:pPr>
      <w:r>
        <w:rPr>
          <w:rFonts w:ascii="Times New Roman" w:hAnsi="Times New Roman"/>
          <w:sz w:val="24"/>
          <w:szCs w:val="21"/>
        </w:rPr>
        <w:t xml:space="preserve">21</w:t>
      </w:r>
      <w:r>
        <w:rPr>
          <w:rFonts w:hint="eastAsia" w:ascii="Times New Roman" w:hAnsi="Times New Roman"/>
          <w:sz w:val="24"/>
          <w:szCs w:val="21"/>
        </w:rPr>
        <w:t xml:space="preserve">.3</w:t>
      </w:r>
      <w:r>
        <w:rPr>
          <w:rFonts w:hint="eastAsia" w:ascii="Times New Roman" w:hAnsi="Times New Roman"/>
          <w:bCs/>
          <w:sz w:val="24"/>
          <w:szCs w:val="21"/>
        </w:rPr>
        <w:t xml:space="preserve"> 在投标截止时间至招标文件中规定的投标有效期满之间的这段时间内，投标人不得撤回其投标。</w:t>
      </w:r>
      <w:r/>
    </w:p>
    <w:p>
      <w:pPr>
        <w:pStyle w:val="883"/>
        <w:jc w:val="center"/>
        <w:keepLines/>
        <w:keepNext/>
        <w:spacing w:before="145" w:after="145" w:line="440" w:lineRule="exact"/>
        <w:rPr>
          <w:rFonts w:hint="eastAsia" w:ascii="Times New Roman" w:hAnsi="Times New Roman"/>
          <w:b/>
          <w:bCs/>
          <w:sz w:val="32"/>
          <w:szCs w:val="32"/>
        </w:rPr>
        <w:outlineLvl w:val="2"/>
      </w:pPr>
      <w:r/>
      <w:bookmarkStart w:id="137" w:name="_Toc16938545"/>
      <w:r/>
      <w:bookmarkStart w:id="138" w:name="_Toc167811569"/>
      <w:r/>
      <w:bookmarkStart w:id="139" w:name="_Toc513029229"/>
      <w:r/>
      <w:bookmarkStart w:id="140" w:name="_Toc120614218"/>
      <w:r/>
      <w:bookmarkStart w:id="141" w:name="_Toc20823301"/>
      <w:r>
        <w:rPr>
          <w:rFonts w:hint="eastAsia" w:ascii="Times New Roman" w:hAnsi="Times New Roman"/>
          <w:b/>
          <w:bCs/>
          <w:sz w:val="32"/>
          <w:szCs w:val="32"/>
        </w:rPr>
        <w:t xml:space="preserve">五、开标与评标</w:t>
      </w:r>
      <w:bookmarkEnd w:id="137"/>
      <w:r/>
      <w:bookmarkEnd w:id="138"/>
      <w:r/>
      <w:bookmarkEnd w:id="139"/>
      <w:r/>
      <w:bookmarkEnd w:id="140"/>
      <w:r/>
      <w:bookmarkEnd w:id="141"/>
      <w:r>
        <w:rPr>
          <w:rFonts w:hint="eastAsia" w:ascii="Times New Roman" w:hAnsi="Times New Roman"/>
          <w:b/>
          <w:bCs/>
          <w:sz w:val="32"/>
          <w:szCs w:val="32"/>
        </w:rPr>
      </w:r>
      <w:r/>
    </w:p>
    <w:p>
      <w:pPr>
        <w:pStyle w:val="883"/>
        <w:ind w:firstLine="141"/>
        <w:keepLines/>
        <w:keepNext/>
        <w:spacing w:line="440" w:lineRule="exact"/>
        <w:rPr>
          <w:rFonts w:hint="eastAsia" w:ascii="Times New Roman" w:hAnsi="Times New Roman" w:cs="Arial"/>
          <w:b/>
          <w:sz w:val="28"/>
          <w:szCs w:val="28"/>
        </w:rPr>
        <w:outlineLvl w:val="3"/>
      </w:pPr>
      <w:r/>
      <w:bookmarkStart w:id="142" w:name="_Toc513029230"/>
      <w:r/>
      <w:bookmarkStart w:id="143" w:name="_Toc20823302"/>
      <w:r/>
      <w:bookmarkStart w:id="144" w:name="_Toc16938546"/>
      <w:r>
        <w:rPr>
          <w:rFonts w:ascii="Times New Roman" w:hAnsi="Times New Roman" w:cs="Arial"/>
          <w:b/>
          <w:sz w:val="28"/>
          <w:szCs w:val="28"/>
        </w:rPr>
        <w:t xml:space="preserve">22</w:t>
      </w:r>
      <w:r>
        <w:rPr>
          <w:rFonts w:hint="eastAsia" w:ascii="Times New Roman" w:hAnsi="Times New Roman" w:cs="Arial"/>
          <w:b/>
          <w:sz w:val="28"/>
          <w:szCs w:val="28"/>
        </w:rPr>
        <w:t xml:space="preserve">、开标</w:t>
      </w:r>
      <w:bookmarkEnd w:id="142"/>
      <w:r/>
      <w:bookmarkEnd w:id="143"/>
      <w:r/>
      <w:bookmarkEnd w:id="144"/>
      <w:r>
        <w:rPr>
          <w:rFonts w:hint="eastAsia" w:ascii="Times New Roman" w:hAnsi="Times New Roman" w:cs="Arial"/>
          <w:b/>
          <w:sz w:val="28"/>
          <w:szCs w:val="28"/>
        </w:rPr>
      </w:r>
      <w:r/>
    </w:p>
    <w:p>
      <w:pPr>
        <w:pStyle w:val="883"/>
        <w:ind w:firstLine="360"/>
        <w:spacing w:line="440" w:lineRule="exact"/>
        <w:rPr>
          <w:rFonts w:hint="eastAsia" w:ascii="Times New Roman" w:hAnsi="Times New Roman"/>
          <w:szCs w:val="21"/>
        </w:rPr>
      </w:pPr>
      <w:r>
        <w:rPr>
          <w:rFonts w:ascii="Times New Roman" w:hAnsi="Times New Roman"/>
          <w:sz w:val="24"/>
          <w:szCs w:val="21"/>
        </w:rPr>
        <w:t xml:space="preserve">22</w:t>
      </w:r>
      <w:r>
        <w:rPr>
          <w:rFonts w:hint="eastAsia" w:ascii="Times New Roman" w:hAnsi="Times New Roman"/>
          <w:sz w:val="24"/>
          <w:szCs w:val="21"/>
        </w:rPr>
        <w:t xml:space="preserve">.1</w:t>
      </w:r>
      <w:r>
        <w:rPr>
          <w:rFonts w:hint="eastAsia" w:ascii="Times New Roman" w:hAnsi="Times New Roman"/>
          <w:bCs/>
          <w:sz w:val="24"/>
          <w:szCs w:val="21"/>
        </w:rPr>
        <w:t xml:space="preserve"> 代理机构将在招标公告中规定的时间和地点组织公开开标</w:t>
      </w:r>
      <w:r>
        <w:rPr>
          <w:rFonts w:hint="eastAsia" w:ascii="Times New Roman" w:hAnsi="Times New Roman"/>
          <w:sz w:val="24"/>
          <w:szCs w:val="24"/>
        </w:rPr>
        <w:t xml:space="preserve">。投标人应当按照《</w:t>
      </w:r>
      <w:r>
        <w:rPr>
          <w:rFonts w:ascii="Times New Roman" w:hAnsi="Times New Roman"/>
          <w:sz w:val="24"/>
          <w:szCs w:val="24"/>
        </w:rPr>
        <w:t xml:space="preserve">苏采云系统供应商操作手册</w:t>
      </w:r>
      <w:r>
        <w:rPr>
          <w:rFonts w:hint="eastAsia" w:ascii="Times New Roman" w:hAnsi="Times New Roman"/>
          <w:sz w:val="24"/>
          <w:szCs w:val="24"/>
        </w:rPr>
        <w:t xml:space="preserve">》规定，</w:t>
      </w:r>
      <w:r>
        <w:rPr>
          <w:rFonts w:ascii="Times New Roman" w:hAnsi="Times New Roman"/>
          <w:sz w:val="24"/>
          <w:szCs w:val="24"/>
        </w:rPr>
        <w:t xml:space="preserve">参加开标活动</w:t>
      </w:r>
      <w:r>
        <w:rPr>
          <w:rFonts w:hint="eastAsia" w:ascii="Times New Roman" w:hAnsi="Times New Roman"/>
          <w:sz w:val="24"/>
          <w:szCs w:val="24"/>
        </w:rPr>
        <w:t xml:space="preserve">和在苏采云系统规定的时间内对投标文件进行解密。</w:t>
      </w:r>
      <w:r>
        <w:rPr>
          <w:rFonts w:hint="eastAsia" w:ascii="Times New Roman" w:hAnsi="Times New Roman"/>
          <w:szCs w:val="21"/>
        </w:rPr>
      </w:r>
      <w:r/>
    </w:p>
    <w:p>
      <w:pPr>
        <w:pStyle w:val="883"/>
        <w:ind w:firstLine="480"/>
        <w:spacing w:line="440" w:lineRule="exact"/>
        <w:rPr>
          <w:rFonts w:hint="eastAsia" w:ascii="Times New Roman" w:hAnsi="Times New Roman"/>
          <w:sz w:val="24"/>
          <w:szCs w:val="24"/>
        </w:rPr>
      </w:pPr>
      <w:r>
        <w:rPr>
          <w:rFonts w:ascii="Times New Roman" w:hAnsi="Times New Roman"/>
          <w:bCs/>
          <w:sz w:val="24"/>
          <w:szCs w:val="24"/>
        </w:rPr>
        <w:t xml:space="preserve">22</w:t>
      </w:r>
      <w:r>
        <w:rPr>
          <w:rFonts w:hint="eastAsia" w:ascii="Times New Roman" w:hAnsi="Times New Roman"/>
          <w:bCs/>
          <w:sz w:val="24"/>
          <w:szCs w:val="24"/>
        </w:rPr>
        <w:t xml:space="preserve">.2</w:t>
      </w:r>
      <w:r>
        <w:rPr>
          <w:rFonts w:hint="eastAsia" w:ascii="Times New Roman" w:hAnsi="Times New Roman"/>
          <w:sz w:val="24"/>
          <w:szCs w:val="24"/>
        </w:rPr>
        <w:t xml:space="preserve">开标仪式由代理机构组织。苏采云系统将自动对</w:t>
      </w:r>
      <w:r>
        <w:rPr>
          <w:rFonts w:ascii="Times New Roman" w:hAnsi="Times New Roman"/>
          <w:sz w:val="24"/>
          <w:szCs w:val="24"/>
        </w:rPr>
        <w:t xml:space="preserve">项目进行开标，</w:t>
      </w:r>
      <w:r>
        <w:rPr>
          <w:rFonts w:hint="eastAsia" w:ascii="Times New Roman" w:hAnsi="Times New Roman"/>
          <w:sz w:val="24"/>
          <w:szCs w:val="24"/>
        </w:rPr>
        <w:t xml:space="preserve">并宣布各投标人名称和投标价格。</w:t>
      </w:r>
      <w:r/>
    </w:p>
    <w:p>
      <w:pPr>
        <w:pStyle w:val="883"/>
        <w:ind w:firstLine="480"/>
        <w:spacing w:line="440" w:lineRule="exact"/>
        <w:rPr>
          <w:rFonts w:hint="eastAsia" w:ascii="Times New Roman" w:hAnsi="Times New Roman"/>
          <w:sz w:val="24"/>
          <w:szCs w:val="24"/>
        </w:rPr>
      </w:pPr>
      <w:r>
        <w:rPr>
          <w:rFonts w:ascii="Times New Roman" w:hAnsi="Times New Roman"/>
          <w:bCs/>
          <w:sz w:val="24"/>
          <w:szCs w:val="21"/>
        </w:rPr>
        <w:t xml:space="preserve">22</w:t>
      </w:r>
      <w:r>
        <w:rPr>
          <w:rFonts w:hint="eastAsia" w:ascii="Times New Roman" w:hAnsi="Times New Roman"/>
          <w:bCs/>
          <w:sz w:val="24"/>
          <w:szCs w:val="21"/>
        </w:rPr>
        <w:t xml:space="preserve">.3投标人在开标过程中涉及到的投标文件解密、开标结果确认等工作，应按照</w:t>
      </w:r>
      <w:r>
        <w:rPr>
          <w:rFonts w:hint="eastAsia" w:ascii="Times New Roman" w:hAnsi="Times New Roman"/>
          <w:sz w:val="24"/>
          <w:szCs w:val="24"/>
        </w:rPr>
        <w:t xml:space="preserve">《</w:t>
      </w:r>
      <w:r>
        <w:rPr>
          <w:rFonts w:ascii="Times New Roman" w:hAnsi="Times New Roman"/>
          <w:sz w:val="24"/>
          <w:szCs w:val="24"/>
        </w:rPr>
        <w:t xml:space="preserve">苏采云系统供应商操作手册</w:t>
      </w:r>
      <w:r>
        <w:rPr>
          <w:rFonts w:hint="eastAsia" w:ascii="Times New Roman" w:hAnsi="Times New Roman"/>
          <w:sz w:val="24"/>
          <w:szCs w:val="24"/>
        </w:rPr>
        <w:t xml:space="preserve">》</w:t>
      </w:r>
      <w:r>
        <w:rPr>
          <w:rFonts w:hint="eastAsia" w:ascii="Times New Roman" w:hAnsi="Times New Roman"/>
          <w:bCs/>
          <w:sz w:val="24"/>
          <w:szCs w:val="21"/>
        </w:rPr>
        <w:t xml:space="preserve">规定执行。</w:t>
      </w:r>
      <w:r>
        <w:rPr>
          <w:rFonts w:hint="eastAsia" w:ascii="Times New Roman" w:hAnsi="Times New Roman"/>
          <w:sz w:val="24"/>
          <w:szCs w:val="24"/>
        </w:rPr>
      </w:r>
      <w:r/>
    </w:p>
    <w:p>
      <w:pPr>
        <w:pStyle w:val="883"/>
        <w:ind w:firstLine="480"/>
        <w:spacing w:line="440" w:lineRule="exact"/>
        <w:rPr>
          <w:rFonts w:ascii="Times New Roman" w:hAnsi="Times New Roman"/>
          <w:sz w:val="24"/>
          <w:szCs w:val="24"/>
        </w:rPr>
      </w:pPr>
      <w:r>
        <w:rPr>
          <w:rFonts w:ascii="Times New Roman" w:hAnsi="Times New Roman"/>
          <w:sz w:val="24"/>
          <w:szCs w:val="24"/>
        </w:rPr>
        <w:t xml:space="preserve">22</w:t>
      </w:r>
      <w:r>
        <w:rPr>
          <w:rFonts w:hint="eastAsia" w:ascii="Times New Roman" w:hAnsi="Times New Roman"/>
          <w:sz w:val="24"/>
          <w:szCs w:val="24"/>
        </w:rPr>
        <w:t xml:space="preserve">.4投标人如果对开标过程和开标记录有疑义，应当根据《操作手册》规定提出，如苏采云系统中《开标记录表》宣布后</w:t>
      </w:r>
      <w:r>
        <w:rPr>
          <w:rFonts w:ascii="Times New Roman" w:hAnsi="Times New Roman"/>
          <w:sz w:val="24"/>
          <w:szCs w:val="24"/>
        </w:rPr>
        <w:t xml:space="preserve">3</w:t>
      </w:r>
      <w:r>
        <w:rPr>
          <w:rFonts w:hint="eastAsia" w:ascii="Times New Roman" w:hAnsi="Times New Roman"/>
          <w:sz w:val="24"/>
          <w:szCs w:val="24"/>
        </w:rPr>
        <w:t xml:space="preserve">分钟内未提出的，视同认可开标结果。</w:t>
      </w:r>
      <w:r>
        <w:rPr>
          <w:rFonts w:ascii="Times New Roman" w:hAnsi="Times New Roman"/>
          <w:sz w:val="24"/>
          <w:szCs w:val="24"/>
        </w:rPr>
      </w:r>
      <w:r/>
    </w:p>
    <w:p>
      <w:pPr>
        <w:pStyle w:val="883"/>
        <w:ind w:firstLine="141"/>
        <w:keepLines/>
        <w:keepNext/>
        <w:spacing w:line="440" w:lineRule="exact"/>
        <w:rPr>
          <w:rFonts w:hint="eastAsia" w:ascii="Times New Roman" w:hAnsi="Times New Roman" w:cs="Arial"/>
          <w:b/>
          <w:sz w:val="28"/>
          <w:szCs w:val="28"/>
        </w:rPr>
        <w:outlineLvl w:val="3"/>
      </w:pPr>
      <w:r/>
      <w:bookmarkStart w:id="145" w:name="_Toc20823303"/>
      <w:r/>
      <w:bookmarkStart w:id="146" w:name="_Toc16938547"/>
      <w:r/>
      <w:bookmarkStart w:id="147" w:name="_Toc513029231"/>
      <w:r>
        <w:rPr>
          <w:rFonts w:ascii="Times New Roman" w:hAnsi="Times New Roman" w:cs="Arial"/>
          <w:b/>
          <w:sz w:val="28"/>
          <w:szCs w:val="28"/>
        </w:rPr>
        <w:t xml:space="preserve">23</w:t>
      </w:r>
      <w:r>
        <w:rPr>
          <w:rFonts w:hint="eastAsia" w:ascii="Times New Roman" w:hAnsi="Times New Roman" w:cs="Arial"/>
          <w:b/>
          <w:sz w:val="28"/>
          <w:szCs w:val="28"/>
        </w:rPr>
        <w:t xml:space="preserve">、评标委员会</w:t>
      </w:r>
      <w:r/>
    </w:p>
    <w:p>
      <w:pPr>
        <w:pStyle w:val="883"/>
        <w:spacing w:line="440" w:lineRule="exact"/>
        <w:rPr>
          <w:rFonts w:hint="eastAsia" w:ascii="Times New Roman" w:hAnsi="Times New Roman"/>
          <w:b/>
          <w:sz w:val="24"/>
          <w:szCs w:val="24"/>
        </w:rPr>
      </w:pPr>
      <w:r>
        <w:rPr>
          <w:rFonts w:hint="eastAsia" w:ascii="Times New Roman" w:hAnsi="Times New Roman"/>
          <w:b/>
          <w:sz w:val="24"/>
          <w:szCs w:val="24"/>
        </w:rPr>
        <w:t xml:space="preserve">  </w:t>
      </w:r>
      <w:r>
        <w:rPr>
          <w:rFonts w:hint="eastAsia" w:ascii="Times New Roman" w:hAnsi="Times New Roman"/>
          <w:sz w:val="24"/>
          <w:szCs w:val="24"/>
        </w:rPr>
        <w:t xml:space="preserve"> 2</w:t>
      </w:r>
      <w:r>
        <w:rPr>
          <w:rFonts w:ascii="Times New Roman" w:hAnsi="Times New Roman"/>
          <w:sz w:val="24"/>
          <w:szCs w:val="24"/>
        </w:rPr>
        <w:t xml:space="preserve">3</w:t>
      </w:r>
      <w:r>
        <w:rPr>
          <w:rFonts w:hint="eastAsia" w:ascii="Times New Roman" w:hAnsi="Times New Roman"/>
          <w:sz w:val="24"/>
          <w:szCs w:val="24"/>
        </w:rPr>
        <w:t xml:space="preserve">.1</w:t>
      </w:r>
      <w:r>
        <w:rPr>
          <w:rFonts w:hint="eastAsia" w:ascii="Times New Roman" w:hAnsi="Times New Roman"/>
          <w:b/>
          <w:sz w:val="24"/>
          <w:szCs w:val="24"/>
        </w:rPr>
        <w:t xml:space="preserve"> </w:t>
      </w:r>
      <w:r>
        <w:rPr>
          <w:rFonts w:hint="eastAsia" w:ascii="Times New Roman" w:hAnsi="Times New Roman"/>
          <w:sz w:val="24"/>
          <w:szCs w:val="24"/>
        </w:rPr>
        <w:t xml:space="preserve">开标后，代理机构将立即组织评标委员会（以下简称评委会）进行评标。</w:t>
      </w:r>
      <w:r>
        <w:rPr>
          <w:rFonts w:hint="eastAsia" w:ascii="Times New Roman" w:hAnsi="Times New Roman"/>
          <w:b/>
          <w:sz w:val="24"/>
          <w:szCs w:val="24"/>
        </w:rPr>
      </w:r>
      <w:r/>
    </w:p>
    <w:p>
      <w:pPr>
        <w:pStyle w:val="883"/>
        <w:spacing w:line="440" w:lineRule="exact"/>
        <w:rPr>
          <w:rFonts w:hint="eastAsia" w:ascii="Times New Roman" w:hAnsi="Times New Roman"/>
          <w:sz w:val="24"/>
          <w:szCs w:val="24"/>
        </w:rPr>
      </w:pPr>
      <w:r>
        <w:rPr>
          <w:rFonts w:hint="eastAsia" w:ascii="Times New Roman" w:hAnsi="Times New Roman"/>
          <w:b/>
          <w:sz w:val="24"/>
          <w:szCs w:val="24"/>
        </w:rPr>
        <w:t xml:space="preserve">  </w:t>
      </w:r>
      <w:r>
        <w:rPr>
          <w:rFonts w:hint="eastAsia" w:ascii="Times New Roman" w:hAnsi="Times New Roman"/>
          <w:sz w:val="24"/>
          <w:szCs w:val="24"/>
        </w:rPr>
        <w:t xml:space="preserve"> 2</w:t>
      </w:r>
      <w:r>
        <w:rPr>
          <w:rFonts w:ascii="Times New Roman" w:hAnsi="Times New Roman"/>
          <w:sz w:val="24"/>
          <w:szCs w:val="24"/>
        </w:rPr>
        <w:t xml:space="preserve">3</w:t>
      </w:r>
      <w:r>
        <w:rPr>
          <w:rFonts w:hint="eastAsia" w:ascii="Times New Roman" w:hAnsi="Times New Roman"/>
          <w:sz w:val="24"/>
          <w:szCs w:val="24"/>
        </w:rPr>
        <w:t xml:space="preserve">.2 评委会由采购人代表和有关技术、经济等方面的专家组成，且人员构成符合政府采购有关规定。</w:t>
      </w:r>
      <w:r/>
    </w:p>
    <w:p>
      <w:pPr>
        <w:pStyle w:val="883"/>
        <w:spacing w:line="440" w:lineRule="exact"/>
        <w:rPr>
          <w:rFonts w:hint="eastAsia" w:ascii="Times New Roman" w:hAnsi="Times New Roman"/>
          <w:sz w:val="24"/>
          <w:szCs w:val="24"/>
        </w:rPr>
      </w:pPr>
      <w:r>
        <w:rPr>
          <w:rFonts w:hint="eastAsia" w:ascii="Times New Roman" w:hAnsi="Times New Roman"/>
          <w:b/>
          <w:sz w:val="24"/>
          <w:szCs w:val="24"/>
        </w:rPr>
        <w:t xml:space="preserve">  </w:t>
      </w:r>
      <w:r>
        <w:rPr>
          <w:rFonts w:hint="eastAsia" w:ascii="Times New Roman" w:hAnsi="Times New Roman"/>
          <w:sz w:val="24"/>
          <w:szCs w:val="24"/>
        </w:rPr>
        <w:t xml:space="preserve"> 2</w:t>
      </w:r>
      <w:r>
        <w:rPr>
          <w:rFonts w:ascii="Times New Roman" w:hAnsi="Times New Roman"/>
          <w:sz w:val="24"/>
          <w:szCs w:val="24"/>
        </w:rPr>
        <w:t xml:space="preserve">3</w:t>
      </w:r>
      <w:r>
        <w:rPr>
          <w:rFonts w:hint="eastAsia" w:ascii="Times New Roman" w:hAnsi="Times New Roman"/>
          <w:sz w:val="24"/>
          <w:szCs w:val="24"/>
        </w:rPr>
        <w:t xml:space="preserve">.3评委会独立工作，负责评审所有投标文件并确定中标侯选人。</w:t>
      </w:r>
      <w:r/>
    </w:p>
    <w:p>
      <w:pPr>
        <w:pStyle w:val="883"/>
        <w:ind w:firstLine="141"/>
        <w:keepLines/>
        <w:keepNext/>
        <w:spacing w:line="440" w:lineRule="exact"/>
        <w:rPr>
          <w:rFonts w:hint="eastAsia" w:ascii="Times New Roman" w:hAnsi="Times New Roman" w:cs="Arial"/>
          <w:b/>
          <w:sz w:val="28"/>
          <w:szCs w:val="28"/>
        </w:rPr>
        <w:outlineLvl w:val="3"/>
      </w:pPr>
      <w:r>
        <w:rPr>
          <w:rFonts w:hint="eastAsia" w:ascii="Times New Roman" w:hAnsi="Times New Roman" w:cs="Arial"/>
          <w:b/>
          <w:sz w:val="28"/>
          <w:szCs w:val="28"/>
        </w:rPr>
        <w:t xml:space="preserve">2</w:t>
      </w:r>
      <w:r>
        <w:rPr>
          <w:rFonts w:ascii="Times New Roman" w:hAnsi="Times New Roman" w:cs="Arial"/>
          <w:b/>
          <w:sz w:val="28"/>
          <w:szCs w:val="28"/>
        </w:rPr>
        <w:t xml:space="preserve">4</w:t>
      </w:r>
      <w:r>
        <w:rPr>
          <w:rFonts w:hint="eastAsia" w:ascii="Times New Roman" w:hAnsi="Times New Roman" w:cs="Arial"/>
          <w:b/>
          <w:sz w:val="28"/>
          <w:szCs w:val="28"/>
        </w:rPr>
        <w:t xml:space="preserve">、评标过程的保密与公正</w:t>
      </w:r>
      <w:r/>
    </w:p>
    <w:p>
      <w:pPr>
        <w:pStyle w:val="883"/>
        <w:ind w:firstLine="480"/>
        <w:spacing w:line="440" w:lineRule="exact"/>
        <w:rPr>
          <w:rFonts w:hint="eastAsia" w:ascii="Times New Roman" w:hAnsi="Times New Roman"/>
          <w:bCs/>
          <w:sz w:val="24"/>
          <w:szCs w:val="21"/>
        </w:rPr>
      </w:pPr>
      <w:r/>
      <w:bookmarkEnd w:id="145"/>
      <w:r/>
      <w:bookmarkEnd w:id="146"/>
      <w:r/>
      <w:bookmarkEnd w:id="147"/>
      <w:r>
        <w:rPr>
          <w:rFonts w:hint="eastAsia" w:ascii="Times New Roman" w:hAnsi="Times New Roman"/>
          <w:sz w:val="24"/>
          <w:szCs w:val="21"/>
        </w:rPr>
        <w:t xml:space="preserve">2</w:t>
      </w:r>
      <w:r>
        <w:rPr>
          <w:rFonts w:ascii="Times New Roman" w:hAnsi="Times New Roman"/>
          <w:sz w:val="24"/>
          <w:szCs w:val="21"/>
        </w:rPr>
        <w:t xml:space="preserve">4</w:t>
      </w:r>
      <w:r>
        <w:rPr>
          <w:rFonts w:hint="eastAsia" w:ascii="Times New Roman" w:hAnsi="Times New Roman"/>
          <w:sz w:val="24"/>
          <w:szCs w:val="21"/>
        </w:rPr>
        <w:t xml:space="preserve">.1</w:t>
      </w:r>
      <w:r>
        <w:rPr>
          <w:rFonts w:hint="eastAsia" w:ascii="Times New Roman" w:hAnsi="Times New Roman"/>
          <w:bCs/>
          <w:sz w:val="24"/>
          <w:szCs w:val="21"/>
        </w:rPr>
        <w:t xml:space="preserve">凡是与审查、澄清、评价和比较投标的有关资料以及授标建议等，采购人、评委、代理机构均不得向投标人或与评标无关的其他人员透露。</w:t>
      </w:r>
      <w:r/>
    </w:p>
    <w:p>
      <w:pPr>
        <w:pStyle w:val="883"/>
        <w:ind w:firstLine="480"/>
        <w:spacing w:line="440" w:lineRule="exact"/>
        <w:rPr>
          <w:rFonts w:hint="eastAsia" w:ascii="Times New Roman" w:hAnsi="Times New Roman"/>
          <w:sz w:val="24"/>
          <w:szCs w:val="24"/>
        </w:rPr>
      </w:pPr>
      <w:r>
        <w:rPr>
          <w:rFonts w:hint="eastAsia" w:ascii="Times New Roman" w:hAnsi="Times New Roman"/>
          <w:sz w:val="24"/>
          <w:szCs w:val="21"/>
        </w:rPr>
        <w:t xml:space="preserve">2</w:t>
      </w:r>
      <w:r>
        <w:rPr>
          <w:rFonts w:ascii="Times New Roman" w:hAnsi="Times New Roman"/>
          <w:sz w:val="24"/>
          <w:szCs w:val="21"/>
        </w:rPr>
        <w:t xml:space="preserve">4</w:t>
      </w:r>
      <w:r>
        <w:rPr>
          <w:rFonts w:hint="eastAsia" w:ascii="Times New Roman" w:hAnsi="Times New Roman"/>
          <w:sz w:val="24"/>
          <w:szCs w:val="21"/>
        </w:rPr>
        <w:t xml:space="preserve">.2</w:t>
      </w:r>
      <w:r>
        <w:rPr>
          <w:rFonts w:hint="eastAsia" w:ascii="Times New Roman" w:hAnsi="Times New Roman"/>
          <w:sz w:val="24"/>
          <w:szCs w:val="24"/>
        </w:rPr>
        <w:t xml:space="preserve">在评标过程中，投标人不得以任何行为影响评标过程，否则其投标文件将被作为无效投标文件。</w:t>
      </w:r>
      <w:r/>
    </w:p>
    <w:p>
      <w:pPr>
        <w:pStyle w:val="883"/>
        <w:ind w:firstLine="480"/>
        <w:spacing w:line="440" w:lineRule="exact"/>
        <w:rPr>
          <w:rFonts w:hint="eastAsia" w:ascii="Times New Roman" w:hAnsi="Times New Roman"/>
          <w:sz w:val="24"/>
          <w:szCs w:val="24"/>
        </w:rPr>
      </w:pPr>
      <w:r>
        <w:rPr>
          <w:rFonts w:ascii="Times New Roman" w:hAnsi="Times New Roman"/>
          <w:sz w:val="24"/>
          <w:szCs w:val="24"/>
        </w:rPr>
        <w:t xml:space="preserve">24</w:t>
      </w:r>
      <w:r>
        <w:rPr>
          <w:rFonts w:hint="eastAsia" w:ascii="Times New Roman" w:hAnsi="Times New Roman"/>
          <w:sz w:val="24"/>
          <w:szCs w:val="24"/>
        </w:rPr>
        <w:t xml:space="preserve">.</w:t>
      </w:r>
      <w:r>
        <w:rPr>
          <w:rFonts w:ascii="Times New Roman" w:hAnsi="Times New Roman"/>
          <w:sz w:val="24"/>
          <w:szCs w:val="24"/>
        </w:rPr>
        <w:t xml:space="preserve">3</w:t>
      </w:r>
      <w:r>
        <w:rPr>
          <w:rFonts w:hint="eastAsia" w:ascii="Times New Roman" w:hAnsi="Times New Roman"/>
          <w:sz w:val="24"/>
          <w:szCs w:val="24"/>
        </w:rPr>
        <w:t xml:space="preserve"> 代理机构和评委会不向未中标的投标人解释未中标原因，也不公布评标过程中的相关细节。</w:t>
      </w:r>
      <w:r/>
    </w:p>
    <w:p>
      <w:pPr>
        <w:pStyle w:val="883"/>
        <w:ind w:firstLine="480"/>
        <w:spacing w:line="440" w:lineRule="exact"/>
        <w:rPr>
          <w:rFonts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rPr>
        <w:t xml:space="preserve">4</w:t>
      </w:r>
      <w:r>
        <w:rPr>
          <w:rFonts w:hint="eastAsia" w:ascii="Times New Roman" w:hAnsi="Times New Roman"/>
          <w:sz w:val="24"/>
          <w:szCs w:val="24"/>
        </w:rPr>
        <w:t xml:space="preserve"> 采用综合评分法的项目，未中标的投标人可于中标结果公告期限届满之日起通过苏采云系统查看自己的评审得分及排序情况。</w:t>
      </w:r>
      <w:r>
        <w:rPr>
          <w:rFonts w:ascii="Times New Roman" w:hAnsi="Times New Roman"/>
          <w:sz w:val="24"/>
          <w:szCs w:val="24"/>
        </w:rPr>
      </w:r>
      <w:r/>
    </w:p>
    <w:p>
      <w:pPr>
        <w:pStyle w:val="883"/>
        <w:ind w:firstLine="141"/>
        <w:keepLines/>
        <w:keepNext/>
        <w:spacing w:line="440" w:lineRule="exact"/>
        <w:rPr>
          <w:rFonts w:hint="eastAsia" w:ascii="Times New Roman" w:hAnsi="Times New Roman" w:cs="Arial"/>
          <w:b/>
          <w:sz w:val="28"/>
          <w:szCs w:val="28"/>
        </w:rPr>
        <w:outlineLvl w:val="3"/>
      </w:pPr>
      <w:r/>
      <w:bookmarkStart w:id="148" w:name="_Toc16938548"/>
      <w:r/>
      <w:bookmarkStart w:id="149" w:name="_Toc513029232"/>
      <w:r/>
      <w:bookmarkStart w:id="150" w:name="_Toc20823304"/>
      <w:r>
        <w:rPr>
          <w:rFonts w:hint="eastAsia" w:ascii="Times New Roman" w:hAnsi="Times New Roman" w:cs="Arial"/>
          <w:b/>
          <w:sz w:val="28"/>
          <w:szCs w:val="28"/>
        </w:rPr>
        <w:t xml:space="preserve">2</w:t>
      </w:r>
      <w:r>
        <w:rPr>
          <w:rFonts w:ascii="Times New Roman" w:hAnsi="Times New Roman" w:cs="Arial"/>
          <w:b/>
          <w:sz w:val="28"/>
          <w:szCs w:val="28"/>
        </w:rPr>
        <w:t xml:space="preserve">5</w:t>
      </w:r>
      <w:r>
        <w:rPr>
          <w:rFonts w:hint="eastAsia" w:ascii="Times New Roman" w:hAnsi="Times New Roman" w:cs="Arial"/>
          <w:b/>
          <w:sz w:val="28"/>
          <w:szCs w:val="28"/>
        </w:rPr>
        <w:t xml:space="preserve">、投标文件的澄清</w:t>
      </w:r>
      <w:bookmarkEnd w:id="148"/>
      <w:r/>
      <w:bookmarkEnd w:id="149"/>
      <w:r/>
      <w:bookmarkEnd w:id="150"/>
      <w:r>
        <w:rPr>
          <w:rFonts w:hint="eastAsia" w:ascii="Times New Roman" w:hAnsi="Times New Roman" w:cs="Arial"/>
          <w:b/>
          <w:sz w:val="28"/>
          <w:szCs w:val="28"/>
        </w:rPr>
      </w:r>
      <w:r/>
    </w:p>
    <w:p>
      <w:pPr>
        <w:pStyle w:val="883"/>
        <w:ind w:firstLine="480"/>
        <w:spacing w:line="440" w:lineRule="exact"/>
        <w:rPr>
          <w:rFonts w:ascii="Times New Roman" w:hAnsi="Times New Roman"/>
          <w:sz w:val="24"/>
          <w:szCs w:val="24"/>
        </w:rPr>
      </w:pPr>
      <w:r/>
      <w:bookmarkStart w:id="151" w:name="_Toc16938549"/>
      <w:r/>
      <w:bookmarkStart w:id="152" w:name="_Toc513029233"/>
      <w:r/>
      <w:bookmarkStart w:id="153" w:name="_Toc20823305"/>
      <w:r>
        <w:rPr>
          <w:rFonts w:ascii="Times New Roman" w:hAnsi="Times New Roman"/>
          <w:sz w:val="24"/>
          <w:szCs w:val="24"/>
        </w:rPr>
        <w:t xml:space="preserve">25</w:t>
      </w:r>
      <w:r>
        <w:rPr>
          <w:rFonts w:hint="eastAsia" w:ascii="Times New Roman" w:hAnsi="Times New Roman"/>
          <w:sz w:val="24"/>
          <w:szCs w:val="24"/>
        </w:rPr>
        <w:t xml:space="preserve">.</w:t>
      </w:r>
      <w:r>
        <w:rPr>
          <w:rFonts w:ascii="Times New Roman" w:hAnsi="Times New Roman"/>
          <w:sz w:val="24"/>
          <w:szCs w:val="24"/>
        </w:rPr>
        <w:t xml:space="preserve">1</w:t>
      </w:r>
      <w:r>
        <w:rPr>
          <w:rFonts w:hint="eastAsia" w:ascii="Times New Roman" w:hAnsi="Times New Roman"/>
          <w:sz w:val="24"/>
          <w:szCs w:val="24"/>
        </w:rPr>
        <w:t xml:space="preserve">评标期间，评委会对投标文件中含义不明确、同类问题表述不一致或者有明显文字和计算错误的内容</w:t>
      </w:r>
      <w:r>
        <w:rPr>
          <w:rFonts w:ascii="Times New Roman" w:hAnsi="Times New Roman"/>
          <w:sz w:val="24"/>
          <w:szCs w:val="24"/>
        </w:rPr>
        <w:t xml:space="preserve"> </w:t>
      </w:r>
      <w:r>
        <w:rPr>
          <w:rFonts w:hint="eastAsia" w:ascii="Times New Roman" w:hAnsi="Times New Roman"/>
          <w:sz w:val="24"/>
          <w:szCs w:val="24"/>
        </w:rPr>
        <w:t xml:space="preserve">，有权要求投标人作出必要的澄清、说明或者补正。</w:t>
      </w:r>
      <w:r>
        <w:rPr>
          <w:rFonts w:ascii="Times New Roman" w:hAnsi="Times New Roman"/>
          <w:sz w:val="24"/>
          <w:szCs w:val="24"/>
        </w:rPr>
      </w:r>
      <w:r/>
    </w:p>
    <w:p>
      <w:pPr>
        <w:pStyle w:val="883"/>
        <w:ind w:firstLine="480"/>
        <w:spacing w:line="440" w:lineRule="exact"/>
        <w:rPr>
          <w:rFonts w:ascii="Times New Roman" w:hAnsi="Times New Roman"/>
          <w:sz w:val="24"/>
          <w:szCs w:val="24"/>
        </w:rPr>
      </w:pPr>
      <w:r>
        <w:rPr>
          <w:rFonts w:hint="eastAsia" w:ascii="Times New Roman" w:hAnsi="Times New Roman"/>
          <w:sz w:val="24"/>
          <w:szCs w:val="24"/>
        </w:rPr>
        <w:t xml:space="preserve">投标人的澄清、说明或者补正不得超出投标文件的范围或者改变投标文件的实质性内容。</w:t>
      </w:r>
      <w:r>
        <w:rPr>
          <w:rFonts w:ascii="Times New Roman" w:hAnsi="Times New Roman"/>
          <w:sz w:val="24"/>
          <w:szCs w:val="24"/>
        </w:rPr>
      </w:r>
      <w:r/>
    </w:p>
    <w:p>
      <w:pPr>
        <w:pStyle w:val="883"/>
        <w:ind w:firstLine="480"/>
        <w:spacing w:line="440" w:lineRule="exact"/>
        <w:rPr>
          <w:rFonts w:hint="eastAsia" w:ascii="Times New Roman" w:hAnsi="Times New Roman"/>
          <w:sz w:val="24"/>
          <w:szCs w:val="24"/>
        </w:rPr>
      </w:pPr>
      <w:r>
        <w:rPr>
          <w:rFonts w:hint="eastAsia" w:ascii="Times New Roman" w:hAnsi="Times New Roman"/>
          <w:sz w:val="24"/>
          <w:szCs w:val="24"/>
        </w:rPr>
        <w:t xml:space="preserve">评标</w:t>
      </w:r>
      <w:r>
        <w:rPr>
          <w:rFonts w:ascii="Times New Roman" w:hAnsi="Times New Roman"/>
          <w:sz w:val="24"/>
          <w:szCs w:val="24"/>
        </w:rPr>
        <w:t xml:space="preserve">委员会并非对每个投标人都做澄清要求</w:t>
      </w:r>
      <w:r>
        <w:rPr>
          <w:rFonts w:hint="eastAsia" w:ascii="Times New Roman" w:hAnsi="Times New Roman"/>
          <w:sz w:val="24"/>
          <w:szCs w:val="24"/>
        </w:rPr>
        <w:t xml:space="preserve">。</w:t>
      </w:r>
      <w:r/>
    </w:p>
    <w:p>
      <w:pPr>
        <w:pStyle w:val="883"/>
        <w:ind w:firstLine="480"/>
        <w:spacing w:line="440" w:lineRule="exact"/>
        <w:rPr>
          <w:rFonts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t xml:space="preserve">5</w:t>
      </w:r>
      <w:r>
        <w:rPr>
          <w:rFonts w:hint="eastAsia" w:ascii="Times New Roman" w:hAnsi="Times New Roman"/>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w:t>
      </w:r>
      <w:r>
        <w:rPr>
          <w:rFonts w:ascii="Times New Roman" w:hAnsi="Times New Roman"/>
          <w:sz w:val="24"/>
          <w:szCs w:val="24"/>
        </w:rPr>
        <w:t xml:space="preserve">苏采云系统供应商操作手册</w:t>
      </w:r>
      <w:r>
        <w:rPr>
          <w:rFonts w:hint="eastAsia" w:ascii="Times New Roman" w:hAnsi="Times New Roman"/>
          <w:sz w:val="24"/>
          <w:szCs w:val="24"/>
        </w:rPr>
        <w:t xml:space="preserve">》。</w:t>
      </w:r>
      <w:r>
        <w:rPr>
          <w:rFonts w:ascii="Times New Roman" w:hAnsi="Times New Roman"/>
          <w:sz w:val="24"/>
          <w:szCs w:val="24"/>
        </w:rPr>
      </w:r>
      <w:r/>
    </w:p>
    <w:p>
      <w:pPr>
        <w:pStyle w:val="883"/>
        <w:ind w:firstLine="480"/>
        <w:spacing w:line="440" w:lineRule="exact"/>
        <w:rPr>
          <w:rFonts w:hint="eastAsia"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t xml:space="preserve">5</w:t>
      </w:r>
      <w:r>
        <w:rPr>
          <w:rFonts w:hint="eastAsia" w:ascii="Times New Roman" w:hAnsi="Times New Roman"/>
          <w:sz w:val="24"/>
          <w:szCs w:val="24"/>
        </w:rPr>
        <w:t xml:space="preserve">.3 接到评委会澄清、说明和补正要求的投标人如未按规定做出澄清、说明和补正，其风险由投标人自行承担。</w:t>
      </w:r>
      <w:r/>
    </w:p>
    <w:p>
      <w:pPr>
        <w:pStyle w:val="883"/>
        <w:ind w:firstLine="141"/>
        <w:keepLines/>
        <w:keepNext/>
        <w:spacing w:line="440" w:lineRule="exact"/>
        <w:rPr>
          <w:rFonts w:hint="eastAsia" w:ascii="Times New Roman" w:hAnsi="Times New Roman" w:cs="Arial"/>
          <w:b/>
          <w:sz w:val="28"/>
          <w:szCs w:val="28"/>
        </w:rPr>
        <w:outlineLvl w:val="3"/>
      </w:pPr>
      <w:r>
        <w:rPr>
          <w:rFonts w:hint="eastAsia" w:ascii="Times New Roman" w:hAnsi="Times New Roman" w:cs="Arial"/>
          <w:b/>
          <w:sz w:val="28"/>
          <w:szCs w:val="28"/>
        </w:rPr>
        <w:t xml:space="preserve">2</w:t>
      </w:r>
      <w:r>
        <w:rPr>
          <w:rFonts w:ascii="Times New Roman" w:hAnsi="Times New Roman" w:cs="Arial"/>
          <w:b/>
          <w:sz w:val="28"/>
          <w:szCs w:val="28"/>
        </w:rPr>
        <w:t xml:space="preserve">6</w:t>
      </w:r>
      <w:r>
        <w:rPr>
          <w:rFonts w:hint="eastAsia" w:ascii="Times New Roman" w:hAnsi="Times New Roman" w:cs="Arial"/>
          <w:b/>
          <w:sz w:val="28"/>
          <w:szCs w:val="28"/>
        </w:rPr>
        <w:t xml:space="preserve">、对投标文件的初审</w:t>
      </w:r>
      <w:bookmarkEnd w:id="151"/>
      <w:r/>
      <w:bookmarkEnd w:id="152"/>
      <w:r/>
      <w:bookmarkEnd w:id="153"/>
      <w:r>
        <w:rPr>
          <w:rFonts w:hint="eastAsia" w:ascii="Times New Roman" w:hAnsi="Times New Roman" w:cs="Arial"/>
          <w:b/>
          <w:sz w:val="28"/>
          <w:szCs w:val="28"/>
        </w:rPr>
      </w:r>
      <w:r/>
    </w:p>
    <w:p>
      <w:pPr>
        <w:pStyle w:val="883"/>
        <w:ind w:firstLine="480"/>
        <w:spacing w:line="440" w:lineRule="exact"/>
        <w:rPr>
          <w:rFonts w:hint="eastAsia" w:ascii="Times New Roman" w:hAnsi="Times New Roman"/>
          <w:bCs/>
          <w:sz w:val="24"/>
          <w:szCs w:val="21"/>
        </w:rPr>
      </w:pPr>
      <w:r>
        <w:rPr>
          <w:rFonts w:hint="eastAsia" w:ascii="Times New Roman" w:hAnsi="Times New Roman"/>
          <w:sz w:val="24"/>
          <w:szCs w:val="21"/>
        </w:rPr>
        <w:t xml:space="preserve">2</w:t>
      </w:r>
      <w:r>
        <w:rPr>
          <w:rFonts w:ascii="Times New Roman" w:hAnsi="Times New Roman"/>
          <w:sz w:val="24"/>
          <w:szCs w:val="21"/>
        </w:rPr>
        <w:t xml:space="preserve">6</w:t>
      </w:r>
      <w:r>
        <w:rPr>
          <w:rFonts w:hint="eastAsia" w:ascii="Times New Roman" w:hAnsi="Times New Roman"/>
          <w:sz w:val="24"/>
          <w:szCs w:val="21"/>
        </w:rPr>
        <w:t xml:space="preserve">.1</w:t>
      </w:r>
      <w:r>
        <w:rPr>
          <w:rFonts w:hint="eastAsia" w:ascii="Times New Roman" w:hAnsi="Times New Roman"/>
          <w:bCs/>
          <w:sz w:val="24"/>
          <w:szCs w:val="21"/>
        </w:rPr>
        <w:t xml:space="preserve">投标文件初审分为资格审查和符合性审查。</w:t>
      </w:r>
      <w:r/>
    </w:p>
    <w:p>
      <w:pPr>
        <w:pStyle w:val="883"/>
        <w:ind w:firstLine="600"/>
        <w:spacing w:line="440" w:lineRule="exact"/>
        <w:rPr>
          <w:rFonts w:hint="eastAsia" w:ascii="Times New Roman" w:hAnsi="Times New Roman"/>
          <w:bCs/>
          <w:sz w:val="24"/>
          <w:szCs w:val="21"/>
        </w:rPr>
      </w:pPr>
      <w:r>
        <w:rPr>
          <w:rFonts w:hint="eastAsia" w:ascii="Times New Roman" w:hAnsi="Times New Roman"/>
          <w:bCs/>
          <w:sz w:val="24"/>
          <w:szCs w:val="21"/>
        </w:rPr>
        <w:t xml:space="preserve">2</w:t>
      </w:r>
      <w:r>
        <w:rPr>
          <w:rFonts w:ascii="Times New Roman" w:hAnsi="Times New Roman"/>
          <w:bCs/>
          <w:sz w:val="24"/>
          <w:szCs w:val="21"/>
        </w:rPr>
        <w:t xml:space="preserve">6</w:t>
      </w:r>
      <w:r>
        <w:rPr>
          <w:rFonts w:hint="eastAsia" w:ascii="Times New Roman" w:hAnsi="Times New Roman"/>
          <w:bCs/>
          <w:sz w:val="24"/>
          <w:szCs w:val="21"/>
        </w:rPr>
        <w:t xml:space="preserve">.1.1 资格审查：依据法律法规和招标文件的规定，由采购人对投标文件中的资格证明文件进行审查。资格审查的结论，采购人以书面形式向评委会进行反馈。</w:t>
      </w:r>
      <w:r/>
    </w:p>
    <w:p>
      <w:pPr>
        <w:pStyle w:val="883"/>
        <w:ind w:firstLine="600"/>
        <w:spacing w:line="440" w:lineRule="exact"/>
        <w:rPr>
          <w:rFonts w:hint="eastAsia" w:ascii="Times New Roman" w:hAnsi="Times New Roman"/>
          <w:bCs/>
          <w:sz w:val="24"/>
          <w:szCs w:val="21"/>
        </w:rPr>
      </w:pPr>
      <w:r>
        <w:rPr>
          <w:rFonts w:hint="eastAsia" w:ascii="Times New Roman" w:hAnsi="Times New Roman"/>
          <w:bCs/>
          <w:sz w:val="24"/>
          <w:szCs w:val="21"/>
        </w:rPr>
        <w:t xml:space="preserve">采购人在进行资格性审查的同时，将在“信用中国”网站（www.creditchina.gov.cn）查询投标人的信用记录，以确定投标人是否具备投标资格，查询结果留存并归档。</w:t>
      </w:r>
      <w:r/>
    </w:p>
    <w:p>
      <w:pPr>
        <w:pStyle w:val="883"/>
        <w:ind w:firstLine="600"/>
        <w:spacing w:line="440" w:lineRule="exact"/>
        <w:rPr>
          <w:rFonts w:hint="eastAsia" w:ascii="Times New Roman" w:hAnsi="Times New Roman"/>
          <w:bCs/>
          <w:sz w:val="24"/>
          <w:szCs w:val="21"/>
        </w:rPr>
      </w:pPr>
      <w:r>
        <w:rPr>
          <w:rFonts w:hint="eastAsia" w:ascii="Times New Roman" w:hAnsi="Times New Roman"/>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83"/>
        <w:ind w:firstLine="600"/>
        <w:spacing w:line="440" w:lineRule="exact"/>
        <w:rPr>
          <w:rFonts w:hint="eastAsia" w:ascii="Times New Roman" w:hAnsi="Times New Roman"/>
          <w:bCs/>
          <w:sz w:val="24"/>
          <w:szCs w:val="21"/>
        </w:rPr>
      </w:pPr>
      <w:r>
        <w:rPr>
          <w:rFonts w:hint="eastAsia" w:ascii="Times New Roman" w:hAnsi="Times New Roman"/>
          <w:bCs/>
          <w:sz w:val="24"/>
          <w:szCs w:val="21"/>
        </w:rPr>
        <w:t xml:space="preserve">2</w:t>
      </w:r>
      <w:r>
        <w:rPr>
          <w:rFonts w:ascii="Times New Roman" w:hAnsi="Times New Roman"/>
          <w:bCs/>
          <w:sz w:val="24"/>
          <w:szCs w:val="21"/>
        </w:rPr>
        <w:t xml:space="preserve">6</w:t>
      </w:r>
      <w:r>
        <w:rPr>
          <w:rFonts w:hint="eastAsia" w:ascii="Times New Roman" w:hAnsi="Times New Roman"/>
          <w:bCs/>
          <w:sz w:val="24"/>
          <w:szCs w:val="21"/>
        </w:rPr>
        <w:t xml:space="preserve">.1.2 符合性审查：依据招标文件的规定，由评委会从投标文件的有效性、完整性和对招标文件的响应程度进行审查，以确定是否对招标文件的实质性要求作出响应。</w:t>
      </w:r>
      <w:r/>
    </w:p>
    <w:p>
      <w:pPr>
        <w:pStyle w:val="883"/>
        <w:ind w:firstLine="600"/>
        <w:spacing w:line="440" w:lineRule="exact"/>
        <w:rPr>
          <w:rFonts w:hint="eastAsia" w:ascii="Times New Roman" w:hAnsi="Times New Roman"/>
          <w:bCs/>
          <w:sz w:val="24"/>
          <w:szCs w:val="21"/>
        </w:rPr>
      </w:pPr>
      <w:r>
        <w:rPr>
          <w:rFonts w:hint="eastAsia" w:ascii="Times New Roman" w:hAnsi="Times New Roman"/>
          <w:bCs/>
          <w:sz w:val="24"/>
          <w:szCs w:val="21"/>
        </w:rPr>
        <w:t xml:space="preserve">2</w:t>
      </w:r>
      <w:r>
        <w:rPr>
          <w:rFonts w:ascii="Times New Roman" w:hAnsi="Times New Roman"/>
          <w:bCs/>
          <w:sz w:val="24"/>
          <w:szCs w:val="21"/>
        </w:rPr>
        <w:t xml:space="preserve">6</w:t>
      </w:r>
      <w:r>
        <w:rPr>
          <w:rFonts w:hint="eastAsia" w:ascii="Times New Roman" w:hAnsi="Times New Roman"/>
          <w:bCs/>
          <w:sz w:val="24"/>
          <w:szCs w:val="21"/>
        </w:rPr>
        <w:t xml:space="preserve">.1.3 未通过资格审查或符合性审查的投标人，代理机构将在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中告知未通过资格审查或符合性审查的原因，评审结束后，代理机构将不再告知未通过资格审查或符合性审查的原因。</w:t>
      </w:r>
      <w:r/>
    </w:p>
    <w:p>
      <w:pPr>
        <w:pStyle w:val="883"/>
        <w:ind w:firstLine="480"/>
        <w:spacing w:line="440" w:lineRule="exact"/>
        <w:rPr>
          <w:rFonts w:hint="eastAsia" w:ascii="Times New Roman" w:hAnsi="Times New Roman"/>
          <w:sz w:val="24"/>
          <w:szCs w:val="24"/>
        </w:rPr>
      </w:pPr>
      <w:r>
        <w:rPr>
          <w:rFonts w:hint="eastAsia" w:ascii="Times New Roman" w:hAnsi="Times New Roman"/>
          <w:sz w:val="24"/>
          <w:szCs w:val="21"/>
        </w:rPr>
        <w:t xml:space="preserve">2</w:t>
      </w:r>
      <w:r>
        <w:rPr>
          <w:rFonts w:ascii="Times New Roman" w:hAnsi="Times New Roman"/>
          <w:sz w:val="24"/>
          <w:szCs w:val="21"/>
        </w:rPr>
        <w:t xml:space="preserve">6</w:t>
      </w:r>
      <w:r>
        <w:rPr>
          <w:rFonts w:hint="eastAsia" w:ascii="Times New Roman" w:hAnsi="Times New Roman"/>
          <w:sz w:val="24"/>
          <w:szCs w:val="21"/>
        </w:rPr>
        <w:t xml:space="preserve">.2</w:t>
      </w:r>
      <w:r>
        <w:rPr>
          <w:rFonts w:hint="eastAsia" w:ascii="Times New Roman" w:hAnsi="Times New Roman"/>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883"/>
        <w:ind w:firstLine="480"/>
        <w:spacing w:line="440" w:lineRule="exact"/>
        <w:rPr>
          <w:rFonts w:hint="eastAsia" w:ascii="Times New Roman" w:hAnsi="Times New Roman"/>
          <w:bCs/>
          <w:sz w:val="24"/>
          <w:szCs w:val="21"/>
        </w:rPr>
      </w:pPr>
      <w:r>
        <w:rPr>
          <w:rFonts w:hint="eastAsia" w:ascii="Times New Roman" w:hAnsi="Times New Roman"/>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Times New Roman" w:hAnsi="Times New Roman"/>
          <w:bCs/>
          <w:sz w:val="24"/>
          <w:szCs w:val="21"/>
        </w:rPr>
        <w:t xml:space="preserve">评委决定投标文件的响应性只根据投标文件本身的内容，而不寻求外部的证据。</w:t>
      </w:r>
      <w:r/>
    </w:p>
    <w:p>
      <w:pPr>
        <w:pStyle w:val="883"/>
        <w:ind w:firstLine="480"/>
        <w:spacing w:line="440" w:lineRule="exact"/>
        <w:rPr>
          <w:rFonts w:hint="eastAsia" w:ascii="Times New Roman" w:hAnsi="Times New Roman"/>
          <w:bCs/>
          <w:sz w:val="24"/>
          <w:szCs w:val="21"/>
        </w:rPr>
      </w:pPr>
      <w:r>
        <w:rPr>
          <w:rFonts w:hint="eastAsia" w:ascii="Times New Roman" w:hAnsi="Times New Roman"/>
          <w:sz w:val="24"/>
          <w:szCs w:val="21"/>
        </w:rPr>
        <w:t xml:space="preserve">2</w:t>
      </w:r>
      <w:r>
        <w:rPr>
          <w:rFonts w:ascii="Times New Roman" w:hAnsi="Times New Roman"/>
          <w:sz w:val="24"/>
          <w:szCs w:val="21"/>
        </w:rPr>
        <w:t xml:space="preserve">6</w:t>
      </w:r>
      <w:r>
        <w:rPr>
          <w:rFonts w:hint="eastAsia" w:ascii="Times New Roman" w:hAnsi="Times New Roman"/>
          <w:sz w:val="24"/>
          <w:szCs w:val="21"/>
        </w:rPr>
        <w:t xml:space="preserve">.3</w:t>
      </w:r>
      <w:r>
        <w:rPr>
          <w:rFonts w:hint="eastAsia" w:ascii="Times New Roman" w:hAnsi="Times New Roman"/>
          <w:bCs/>
          <w:sz w:val="24"/>
          <w:szCs w:val="21"/>
        </w:rPr>
        <w:t xml:space="preserve">如果投标文件实质上没有响应招标文件的要求，评委会将予以拒绝，投标人不得通过修改或撤销不合要求的偏离或保留而使其投标成为实质性响应的投标。</w:t>
      </w:r>
      <w:r/>
    </w:p>
    <w:p>
      <w:pPr>
        <w:pStyle w:val="883"/>
        <w:ind w:firstLine="480"/>
        <w:spacing w:line="440" w:lineRule="exact"/>
        <w:rPr>
          <w:rFonts w:hint="eastAsia" w:ascii="Times New Roman" w:hAnsi="Times New Roman"/>
          <w:bCs/>
          <w:sz w:val="24"/>
          <w:szCs w:val="21"/>
        </w:rPr>
      </w:pPr>
      <w:r>
        <w:rPr>
          <w:rFonts w:hint="eastAsia" w:ascii="Times New Roman" w:hAnsi="Times New Roman"/>
          <w:sz w:val="24"/>
          <w:szCs w:val="21"/>
        </w:rPr>
        <w:t xml:space="preserve">2</w:t>
      </w:r>
      <w:r>
        <w:rPr>
          <w:rFonts w:ascii="Times New Roman" w:hAnsi="Times New Roman"/>
          <w:sz w:val="24"/>
          <w:szCs w:val="21"/>
        </w:rPr>
        <w:t xml:space="preserve">6</w:t>
      </w:r>
      <w:r>
        <w:rPr>
          <w:rFonts w:hint="eastAsia" w:ascii="Times New Roman" w:hAnsi="Times New Roman"/>
          <w:sz w:val="24"/>
          <w:szCs w:val="21"/>
        </w:rPr>
        <w:t xml:space="preserve">.4</w:t>
      </w:r>
      <w:r>
        <w:rPr>
          <w:rFonts w:hint="eastAsia" w:ascii="Times New Roman" w:hAnsi="Times New Roman"/>
          <w:bCs/>
          <w:sz w:val="24"/>
          <w:szCs w:val="21"/>
        </w:rPr>
        <w:t xml:space="preserve">评委会将对确定为实质性响应的投标进行进一步审核，看其是否有计算上或累加上的算术错误，修正错误的原则如下：</w:t>
      </w:r>
      <w:r/>
    </w:p>
    <w:p>
      <w:pPr>
        <w:pStyle w:val="883"/>
        <w:ind w:firstLine="480"/>
        <w:spacing w:line="440" w:lineRule="exact"/>
        <w:rPr>
          <w:rFonts w:ascii="Times New Roman" w:hAnsi="Times New Roman"/>
          <w:bCs/>
          <w:sz w:val="24"/>
          <w:szCs w:val="21"/>
        </w:rPr>
      </w:pPr>
      <w:r>
        <w:rPr>
          <w:rFonts w:hint="eastAsia" w:ascii="Times New Roman" w:hAnsi="Times New Roman"/>
          <w:bCs/>
          <w:sz w:val="24"/>
          <w:szCs w:val="21"/>
        </w:rPr>
        <w:t xml:space="preserve">（1）投标文件中开标一览表内容与投标文件中相应内容不一致的，以开标一览表为准。</w:t>
      </w:r>
      <w:r>
        <w:rPr>
          <w:rFonts w:ascii="Times New Roman" w:hAnsi="Times New Roman"/>
          <w:bCs/>
          <w:sz w:val="24"/>
          <w:szCs w:val="21"/>
        </w:rPr>
      </w:r>
      <w:r/>
    </w:p>
    <w:p>
      <w:pPr>
        <w:pStyle w:val="883"/>
        <w:ind w:firstLine="480"/>
        <w:spacing w:line="440" w:lineRule="exact"/>
        <w:rPr>
          <w:rFonts w:ascii="Times New Roman" w:hAnsi="Times New Roman"/>
          <w:bCs/>
          <w:sz w:val="24"/>
          <w:szCs w:val="21"/>
        </w:rPr>
      </w:pPr>
      <w:r>
        <w:rPr>
          <w:rFonts w:hint="eastAsia" w:ascii="Times New Roman" w:hAnsi="Times New Roman"/>
          <w:bCs/>
          <w:sz w:val="24"/>
          <w:szCs w:val="21"/>
        </w:rPr>
        <w:t xml:space="preserve">（2）大写金额和小写金额不一致的，以大写金额为准。</w:t>
      </w:r>
      <w:r>
        <w:rPr>
          <w:rFonts w:ascii="Times New Roman" w:hAnsi="Times New Roman"/>
          <w:bCs/>
          <w:sz w:val="24"/>
          <w:szCs w:val="21"/>
        </w:rPr>
      </w:r>
      <w:r/>
    </w:p>
    <w:p>
      <w:pPr>
        <w:pStyle w:val="883"/>
        <w:ind w:firstLine="480"/>
        <w:spacing w:line="440" w:lineRule="exact"/>
        <w:rPr>
          <w:rFonts w:ascii="Times New Roman" w:hAnsi="Times New Roman"/>
          <w:bCs/>
          <w:sz w:val="24"/>
          <w:szCs w:val="21"/>
        </w:rPr>
      </w:pPr>
      <w:r>
        <w:rPr>
          <w:rFonts w:hint="eastAsia" w:ascii="Times New Roman" w:hAnsi="Times New Roman"/>
          <w:bCs/>
          <w:sz w:val="24"/>
          <w:szCs w:val="21"/>
        </w:rPr>
        <w:t xml:space="preserve">（3）单价金额小数点或者百分比有明显错位的，以开标一览表的总价为准，并修改单价。</w:t>
      </w:r>
      <w:r>
        <w:rPr>
          <w:rFonts w:ascii="Times New Roman" w:hAnsi="Times New Roman"/>
          <w:bCs/>
          <w:sz w:val="24"/>
          <w:szCs w:val="21"/>
        </w:rPr>
      </w:r>
      <w:r/>
    </w:p>
    <w:p>
      <w:pPr>
        <w:pStyle w:val="883"/>
        <w:ind w:firstLine="480"/>
        <w:spacing w:line="440" w:lineRule="exact"/>
        <w:rPr>
          <w:rFonts w:hint="eastAsia" w:ascii="Times New Roman" w:hAnsi="Times New Roman"/>
          <w:bCs/>
          <w:sz w:val="24"/>
          <w:szCs w:val="21"/>
        </w:rPr>
      </w:pPr>
      <w:r>
        <w:rPr>
          <w:rFonts w:hint="eastAsia" w:ascii="Times New Roman" w:hAnsi="Times New Roman"/>
          <w:bCs/>
          <w:sz w:val="24"/>
          <w:szCs w:val="21"/>
        </w:rPr>
        <w:t xml:space="preserve">（4）总价金额与按单价汇总金额不一致的，以单价金额计算结果为准。</w:t>
      </w:r>
      <w:r/>
    </w:p>
    <w:p>
      <w:pPr>
        <w:pStyle w:val="883"/>
        <w:ind w:firstLine="480"/>
        <w:spacing w:line="440" w:lineRule="exact"/>
        <w:rPr>
          <w:rFonts w:hint="eastAsia" w:ascii="Times New Roman" w:hAnsi="Times New Roman"/>
          <w:bCs/>
          <w:sz w:val="24"/>
          <w:szCs w:val="21"/>
        </w:rPr>
      </w:pPr>
      <w:r>
        <w:rPr>
          <w:rFonts w:hint="eastAsia" w:ascii="Times New Roman" w:hAnsi="Times New Roman"/>
          <w:bCs/>
          <w:sz w:val="24"/>
          <w:szCs w:val="21"/>
        </w:rPr>
        <w:t xml:space="preserve">同时出现两种以上错误的，按照前款规定的顺序修正。</w:t>
      </w:r>
      <w:r/>
    </w:p>
    <w:p>
      <w:pPr>
        <w:pStyle w:val="883"/>
        <w:ind w:firstLine="480"/>
        <w:spacing w:line="440" w:lineRule="exact"/>
        <w:rPr>
          <w:rFonts w:ascii="Times New Roman" w:hAnsi="Times New Roman"/>
          <w:bCs/>
          <w:sz w:val="24"/>
          <w:szCs w:val="21"/>
        </w:rPr>
      </w:pPr>
      <w:r>
        <w:rPr>
          <w:rFonts w:hint="eastAsia" w:ascii="Times New Roman" w:hAnsi="Times New Roman"/>
          <w:sz w:val="24"/>
          <w:szCs w:val="21"/>
        </w:rPr>
        <w:t xml:space="preserve">2</w:t>
      </w:r>
      <w:r>
        <w:rPr>
          <w:rFonts w:ascii="Times New Roman" w:hAnsi="Times New Roman"/>
          <w:sz w:val="24"/>
          <w:szCs w:val="21"/>
        </w:rPr>
        <w:t xml:space="preserve">6</w:t>
      </w:r>
      <w:r>
        <w:rPr>
          <w:rFonts w:hint="eastAsia" w:ascii="Times New Roman" w:hAnsi="Times New Roman"/>
          <w:sz w:val="24"/>
          <w:szCs w:val="21"/>
        </w:rPr>
        <w:t xml:space="preserve">.5</w:t>
      </w:r>
      <w:r>
        <w:rPr>
          <w:rFonts w:hint="eastAsia" w:ascii="Times New Roman" w:hAnsi="Times New Roman"/>
          <w:bCs/>
          <w:sz w:val="24"/>
          <w:szCs w:val="21"/>
        </w:rPr>
        <w:t xml:space="preserve">评委会将按上述修正错误的方法调整投标文件中的投标报价，并</w:t>
      </w:r>
      <w:r>
        <w:rPr>
          <w:rFonts w:ascii="Times New Roman" w:hAnsi="Times New Roman"/>
          <w:bCs/>
          <w:sz w:val="24"/>
          <w:szCs w:val="21"/>
        </w:rPr>
        <w:t xml:space="preserve">通过</w:t>
      </w:r>
      <w:r>
        <w:rPr>
          <w:rFonts w:hint="eastAsia" w:ascii="Times New Roman" w:hAnsi="Times New Roman"/>
          <w:sz w:val="24"/>
          <w:szCs w:val="24"/>
        </w:rPr>
        <w:t xml:space="preserve">苏采云系统</w:t>
      </w:r>
      <w:r>
        <w:rPr>
          <w:rFonts w:hint="eastAsia" w:ascii="Times New Roman" w:hAnsi="Times New Roman"/>
          <w:bCs/>
          <w:sz w:val="24"/>
          <w:szCs w:val="21"/>
        </w:rPr>
        <w:t xml:space="preserve">告知</w:t>
      </w:r>
      <w:r>
        <w:rPr>
          <w:rFonts w:ascii="Times New Roman" w:hAnsi="Times New Roman"/>
          <w:bCs/>
          <w:sz w:val="24"/>
          <w:szCs w:val="21"/>
        </w:rPr>
        <w:t xml:space="preserve">投标人，</w:t>
      </w:r>
      <w:r>
        <w:rPr>
          <w:rFonts w:hint="eastAsia" w:ascii="Times New Roman" w:hAnsi="Times New Roman"/>
          <w:bCs/>
          <w:sz w:val="24"/>
          <w:szCs w:val="21"/>
        </w:rPr>
        <w:t xml:space="preserve">调整后的价格应对投标人具有约束力。如果投标人不接受修正后的价格，则其投标将被拒绝。</w:t>
      </w:r>
      <w:r>
        <w:rPr>
          <w:rFonts w:ascii="Times New Roman" w:hAnsi="Times New Roman"/>
          <w:bCs/>
          <w:sz w:val="24"/>
          <w:szCs w:val="21"/>
        </w:rPr>
      </w:r>
      <w:r/>
    </w:p>
    <w:p>
      <w:pPr>
        <w:pStyle w:val="883"/>
        <w:ind w:firstLine="480"/>
        <w:spacing w:line="440" w:lineRule="exact"/>
        <w:rPr>
          <w:rFonts w:ascii="Times New Roman" w:hAnsi="Times New Roman"/>
          <w:sz w:val="24"/>
          <w:szCs w:val="21"/>
        </w:rPr>
      </w:pPr>
      <w:r/>
      <w:bookmarkStart w:id="154" w:name="_Toc20823306"/>
      <w:r/>
      <w:bookmarkStart w:id="155" w:name="_Toc513029234"/>
      <w:r/>
      <w:bookmarkStart w:id="156" w:name="_Toc16938550"/>
      <w:r>
        <w:rPr>
          <w:rFonts w:hint="eastAsia" w:ascii="Times New Roman" w:hAnsi="Times New Roman"/>
          <w:sz w:val="24"/>
          <w:szCs w:val="21"/>
        </w:rPr>
        <w:t xml:space="preserve">2</w:t>
      </w:r>
      <w:r>
        <w:rPr>
          <w:rFonts w:ascii="Times New Roman" w:hAnsi="Times New Roman"/>
          <w:sz w:val="24"/>
          <w:szCs w:val="21"/>
        </w:rPr>
        <w:t xml:space="preserve">6</w:t>
      </w:r>
      <w:r>
        <w:rPr>
          <w:rFonts w:hint="eastAsia" w:ascii="Times New Roman" w:hAnsi="Times New Roman"/>
          <w:sz w:val="24"/>
          <w:szCs w:val="21"/>
        </w:rPr>
        <w:t xml:space="preserve">.6</w:t>
      </w:r>
      <w:r>
        <w:rPr>
          <w:rFonts w:ascii="Times New Roman" w:hAnsi="Times New Roman"/>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Times New Roman" w:hAnsi="Times New Roman"/>
          <w:bCs/>
          <w:sz w:val="24"/>
          <w:szCs w:val="21"/>
        </w:rPr>
        <w:t xml:space="preserve">评委会</w:t>
      </w:r>
      <w:r>
        <w:rPr>
          <w:rFonts w:hint="eastAsia" w:ascii="Times New Roman" w:hAnsi="Times New Roman"/>
          <w:sz w:val="24"/>
          <w:szCs w:val="21"/>
        </w:rPr>
        <w:t xml:space="preserve">按照招标文件规定的方式（招标文件未规定的通过</w:t>
      </w:r>
      <w:r>
        <w:rPr>
          <w:rFonts w:ascii="Times New Roman" w:hAnsi="Times New Roman"/>
          <w:sz w:val="24"/>
          <w:szCs w:val="21"/>
        </w:rPr>
        <w:t xml:space="preserve">随机抽取</w:t>
      </w:r>
      <w:r>
        <w:rPr>
          <w:rFonts w:hint="eastAsia" w:ascii="Times New Roman" w:hAnsi="Times New Roman"/>
          <w:sz w:val="24"/>
          <w:szCs w:val="21"/>
        </w:rPr>
        <w:t xml:space="preserve">的</w:t>
      </w:r>
      <w:r>
        <w:rPr>
          <w:rFonts w:ascii="Times New Roman" w:hAnsi="Times New Roman"/>
          <w:sz w:val="24"/>
          <w:szCs w:val="21"/>
        </w:rPr>
        <w:t xml:space="preserve">方式</w:t>
      </w:r>
      <w:r>
        <w:rPr>
          <w:rFonts w:hint="eastAsia" w:ascii="Times New Roman" w:hAnsi="Times New Roman"/>
          <w:sz w:val="24"/>
          <w:szCs w:val="21"/>
        </w:rPr>
        <w:t xml:space="preserve">）</w:t>
      </w:r>
      <w:r>
        <w:rPr>
          <w:rFonts w:ascii="Times New Roman" w:hAnsi="Times New Roman"/>
          <w:sz w:val="24"/>
          <w:szCs w:val="21"/>
        </w:rPr>
        <w:t xml:space="preserve">确定一个参加评标的投标人，其他投标无效。</w:t>
      </w:r>
      <w:r/>
    </w:p>
    <w:p>
      <w:pPr>
        <w:pStyle w:val="883"/>
        <w:ind w:firstLine="480"/>
        <w:spacing w:line="440" w:lineRule="exact"/>
        <w:rPr>
          <w:rFonts w:ascii="Times New Roman" w:hAnsi="Times New Roman"/>
          <w:sz w:val="24"/>
          <w:szCs w:val="21"/>
        </w:rPr>
      </w:pPr>
      <w:r>
        <w:rPr>
          <w:rFonts w:ascii="Times New Roman" w:hAnsi="Times New Roman"/>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Times New Roman" w:hAnsi="Times New Roman"/>
          <w:bCs/>
          <w:sz w:val="24"/>
          <w:szCs w:val="21"/>
        </w:rPr>
        <w:t xml:space="preserve">评委会</w:t>
      </w:r>
      <w:r>
        <w:rPr>
          <w:rFonts w:hint="eastAsia" w:ascii="Times New Roman" w:hAnsi="Times New Roman"/>
          <w:sz w:val="24"/>
          <w:szCs w:val="21"/>
        </w:rPr>
        <w:t xml:space="preserve">根据招标文件规定的方式（招标文件未规定的采取随机抽取的方式）</w:t>
      </w:r>
      <w:r>
        <w:rPr>
          <w:rFonts w:ascii="Times New Roman" w:hAnsi="Times New Roman"/>
          <w:sz w:val="24"/>
          <w:szCs w:val="21"/>
        </w:rPr>
        <w:t xml:space="preserve">确定</w:t>
      </w:r>
      <w:r>
        <w:rPr>
          <w:rFonts w:hint="eastAsia" w:ascii="Times New Roman" w:hAnsi="Times New Roman"/>
          <w:sz w:val="24"/>
          <w:szCs w:val="21"/>
        </w:rPr>
        <w:t xml:space="preserve">一个中标候选人</w:t>
      </w:r>
      <w:r>
        <w:rPr>
          <w:rFonts w:ascii="Times New Roman" w:hAnsi="Times New Roman"/>
          <w:sz w:val="24"/>
          <w:szCs w:val="21"/>
        </w:rPr>
        <w:t xml:space="preserve">，其他同品牌投标人不作为中标候选人。</w:t>
      </w:r>
      <w:r/>
    </w:p>
    <w:p>
      <w:pPr>
        <w:pStyle w:val="883"/>
        <w:ind w:firstLine="420"/>
        <w:spacing w:line="440" w:lineRule="exact"/>
        <w:rPr>
          <w:rFonts w:hint="eastAsia" w:ascii="Times New Roman" w:hAnsi="Times New Roman"/>
          <w:sz w:val="24"/>
          <w:szCs w:val="21"/>
        </w:rPr>
      </w:pPr>
      <w:r>
        <w:rPr>
          <w:rFonts w:ascii="Times New Roman" w:hAnsi="Times New Roman"/>
          <w:sz w:val="24"/>
          <w:szCs w:val="21"/>
        </w:rPr>
        <w:t xml:space="preserve">非单一产品采购项目，招标文件中</w:t>
      </w:r>
      <w:r>
        <w:rPr>
          <w:rFonts w:hint="eastAsia" w:ascii="Times New Roman" w:hAnsi="Times New Roman"/>
          <w:sz w:val="24"/>
          <w:szCs w:val="21"/>
        </w:rPr>
        <w:t xml:space="preserve">将载明其中的核心产品</w:t>
      </w:r>
      <w:r>
        <w:rPr>
          <w:rFonts w:ascii="Times New Roman" w:hAnsi="Times New Roman"/>
          <w:sz w:val="24"/>
          <w:szCs w:val="21"/>
        </w:rPr>
        <w:t xml:space="preserve">。多家投标人提供的核心产品品牌相同的，按前两款规定处理。</w:t>
      </w:r>
      <w:r>
        <w:rPr>
          <w:rFonts w:hint="eastAsia" w:ascii="Times New Roman" w:hAnsi="Times New Roman"/>
          <w:sz w:val="24"/>
          <w:szCs w:val="21"/>
        </w:rPr>
      </w:r>
      <w:r/>
    </w:p>
    <w:p>
      <w:pPr>
        <w:pStyle w:val="883"/>
        <w:ind w:firstLine="420"/>
        <w:spacing w:line="440" w:lineRule="exact"/>
        <w:rPr>
          <w:rFonts w:hint="eastAsia" w:ascii="Times New Roman" w:hAnsi="Times New Roman"/>
          <w:sz w:val="24"/>
          <w:szCs w:val="21"/>
        </w:rPr>
      </w:pPr>
      <w:r>
        <w:rPr>
          <w:rFonts w:hint="eastAsia" w:ascii="Times New Roman" w:hAnsi="Times New Roman"/>
          <w:sz w:val="24"/>
          <w:szCs w:val="21"/>
        </w:rPr>
        <w:t xml:space="preserve">2</w:t>
      </w:r>
      <w:r>
        <w:rPr>
          <w:rFonts w:ascii="Times New Roman" w:hAnsi="Times New Roman"/>
          <w:sz w:val="24"/>
          <w:szCs w:val="21"/>
        </w:rPr>
        <w:t xml:space="preserve">6</w:t>
      </w:r>
      <w:r>
        <w:rPr>
          <w:rFonts w:hint="eastAsia" w:ascii="Times New Roman" w:hAnsi="Times New Roman"/>
          <w:sz w:val="24"/>
          <w:szCs w:val="21"/>
        </w:rPr>
        <w:t xml:space="preserve">.7投标人在开、评标全过程中应保持通讯畅通，及时登录</w:t>
      </w:r>
      <w:r>
        <w:rPr>
          <w:rFonts w:hint="eastAsia" w:ascii="Times New Roman" w:hAnsi="Times New Roman"/>
          <w:sz w:val="24"/>
          <w:szCs w:val="24"/>
        </w:rPr>
        <w:t xml:space="preserve">苏采云系统</w:t>
      </w:r>
      <w:r>
        <w:rPr>
          <w:rFonts w:hint="eastAsia" w:ascii="Times New Roman" w:hAnsi="Times New Roman"/>
          <w:sz w:val="24"/>
          <w:szCs w:val="21"/>
        </w:rPr>
        <w:t xml:space="preserve">查阅</w:t>
      </w:r>
      <w:r>
        <w:rPr>
          <w:rFonts w:ascii="Times New Roman" w:hAnsi="Times New Roman"/>
          <w:sz w:val="24"/>
          <w:szCs w:val="21"/>
        </w:rPr>
        <w:t xml:space="preserve">、答复相关</w:t>
      </w:r>
      <w:r>
        <w:rPr>
          <w:rFonts w:hint="eastAsia" w:ascii="Times New Roman" w:hAnsi="Times New Roman"/>
          <w:sz w:val="24"/>
          <w:szCs w:val="21"/>
        </w:rPr>
        <w:t xml:space="preserve">信息</w:t>
      </w:r>
      <w:r>
        <w:rPr>
          <w:rFonts w:ascii="Times New Roman" w:hAnsi="Times New Roman"/>
          <w:sz w:val="24"/>
          <w:szCs w:val="21"/>
        </w:rPr>
        <w:t xml:space="preserve">，</w:t>
      </w:r>
      <w:r>
        <w:rPr>
          <w:rFonts w:hint="eastAsia" w:ascii="Times New Roman" w:hAnsi="Times New Roman"/>
          <w:sz w:val="24"/>
          <w:szCs w:val="21"/>
        </w:rPr>
        <w:t xml:space="preserve">并安排专人与代理机构及</w:t>
      </w:r>
      <w:r>
        <w:rPr>
          <w:rFonts w:hint="eastAsia" w:ascii="Times New Roman" w:hAnsi="Times New Roman"/>
          <w:bCs/>
          <w:sz w:val="24"/>
          <w:szCs w:val="21"/>
        </w:rPr>
        <w:t xml:space="preserve">评委会</w:t>
      </w:r>
      <w:r>
        <w:rPr>
          <w:rFonts w:hint="eastAsia" w:ascii="Times New Roman" w:hAnsi="Times New Roman"/>
          <w:sz w:val="24"/>
          <w:szCs w:val="21"/>
        </w:rPr>
        <w:t xml:space="preserve">联系。</w:t>
      </w:r>
      <w:r/>
    </w:p>
    <w:p>
      <w:pPr>
        <w:pStyle w:val="883"/>
        <w:ind w:firstLine="141"/>
        <w:keepLines/>
        <w:keepNext/>
        <w:spacing w:line="440" w:lineRule="exact"/>
        <w:rPr>
          <w:rFonts w:hint="eastAsia" w:ascii="Times New Roman" w:hAnsi="Times New Roman" w:cs="Arial"/>
          <w:b/>
          <w:sz w:val="28"/>
          <w:szCs w:val="28"/>
        </w:rPr>
        <w:outlineLvl w:val="3"/>
      </w:pPr>
      <w:r>
        <w:rPr>
          <w:rFonts w:hint="eastAsia" w:ascii="Times New Roman" w:hAnsi="Times New Roman" w:cs="Arial"/>
          <w:b/>
          <w:sz w:val="28"/>
          <w:szCs w:val="28"/>
        </w:rPr>
        <w:t xml:space="preserve">2</w:t>
      </w:r>
      <w:r>
        <w:rPr>
          <w:rFonts w:ascii="Times New Roman" w:hAnsi="Times New Roman" w:cs="Arial"/>
          <w:b/>
          <w:sz w:val="28"/>
          <w:szCs w:val="28"/>
        </w:rPr>
        <w:t xml:space="preserve">7</w:t>
      </w:r>
      <w:r>
        <w:rPr>
          <w:rFonts w:hint="eastAsia" w:ascii="Times New Roman" w:hAnsi="Times New Roman" w:cs="Arial"/>
          <w:b/>
          <w:sz w:val="28"/>
          <w:szCs w:val="28"/>
        </w:rPr>
        <w:t xml:space="preserve">、</w:t>
      </w:r>
      <w:bookmarkEnd w:id="154"/>
      <w:r/>
      <w:bookmarkEnd w:id="155"/>
      <w:r/>
      <w:bookmarkEnd w:id="156"/>
      <w:r>
        <w:rPr>
          <w:rFonts w:hint="eastAsia" w:ascii="Times New Roman" w:hAnsi="Times New Roman" w:cs="Arial"/>
          <w:b/>
          <w:sz w:val="28"/>
          <w:szCs w:val="28"/>
        </w:rPr>
        <w:t xml:space="preserve">无效投标条款和废标条款</w:t>
      </w:r>
      <w:r/>
    </w:p>
    <w:p>
      <w:pPr>
        <w:pStyle w:val="883"/>
        <w:ind w:left="479"/>
        <w:spacing w:line="440" w:lineRule="exact"/>
        <w:rPr>
          <w:rFonts w:hint="eastAsia" w:ascii="Times New Roman" w:hAnsi="Times New Roman"/>
          <w:b/>
          <w:bCs/>
          <w:sz w:val="24"/>
          <w:szCs w:val="21"/>
        </w:rPr>
      </w:pPr>
      <w:r/>
      <w:bookmarkStart w:id="157" w:name="_Toc16938551"/>
      <w:r/>
      <w:bookmarkStart w:id="158" w:name="_Toc20823307"/>
      <w:r/>
      <w:bookmarkStart w:id="159" w:name="_Toc513029235"/>
      <w:r>
        <w:rPr>
          <w:rFonts w:hint="eastAsia" w:ascii="Times New Roman" w:hAnsi="Times New Roman"/>
          <w:b/>
          <w:bCs/>
          <w:sz w:val="24"/>
          <w:szCs w:val="21"/>
        </w:rPr>
        <w:t xml:space="preserve">2</w:t>
      </w:r>
      <w:r>
        <w:rPr>
          <w:rFonts w:ascii="Times New Roman" w:hAnsi="Times New Roman"/>
          <w:b/>
          <w:bCs/>
          <w:sz w:val="24"/>
          <w:szCs w:val="21"/>
        </w:rPr>
        <w:t xml:space="preserve">7</w:t>
      </w:r>
      <w:r>
        <w:rPr>
          <w:rFonts w:hint="eastAsia" w:ascii="Times New Roman" w:hAnsi="Times New Roman"/>
          <w:b/>
          <w:bCs/>
          <w:sz w:val="24"/>
          <w:szCs w:val="21"/>
        </w:rPr>
        <w:t xml:space="preserve">.1无效投标条款</w:t>
      </w:r>
      <w:r/>
    </w:p>
    <w:p>
      <w:pPr>
        <w:pStyle w:val="883"/>
        <w:ind w:firstLine="600"/>
        <w:spacing w:line="440" w:lineRule="exact"/>
        <w:rPr>
          <w:rFonts w:hint="eastAsia" w:ascii="Times New Roman" w:hAnsi="Times New Roman"/>
          <w:bCs/>
          <w:sz w:val="24"/>
          <w:szCs w:val="21"/>
        </w:rPr>
      </w:pPr>
      <w:r>
        <w:rPr>
          <w:rFonts w:hint="eastAsia" w:ascii="Times New Roman" w:hAnsi="Times New Roman"/>
          <w:bCs/>
          <w:sz w:val="24"/>
          <w:szCs w:val="21"/>
        </w:rPr>
        <w:t xml:space="preserve">2</w:t>
      </w:r>
      <w:r>
        <w:rPr>
          <w:rFonts w:ascii="Times New Roman" w:hAnsi="Times New Roman"/>
          <w:bCs/>
          <w:sz w:val="24"/>
          <w:szCs w:val="21"/>
        </w:rPr>
        <w:t xml:space="preserve">7</w:t>
      </w:r>
      <w:r>
        <w:rPr>
          <w:rFonts w:hint="eastAsia" w:ascii="Times New Roman" w:hAnsi="Times New Roman"/>
          <w:bCs/>
          <w:sz w:val="24"/>
          <w:szCs w:val="21"/>
        </w:rPr>
        <w:t xml:space="preserve">.1.1 投标人在</w:t>
      </w:r>
      <w:r>
        <w:rPr>
          <w:rFonts w:hint="eastAsia" w:ascii="Times New Roman" w:hAnsi="Times New Roman"/>
          <w:sz w:val="24"/>
          <w:szCs w:val="24"/>
        </w:rPr>
        <w:t xml:space="preserve">苏采云系统</w:t>
      </w:r>
      <w:r>
        <w:rPr>
          <w:rFonts w:hint="eastAsia" w:ascii="Times New Roman" w:hAnsi="Times New Roman"/>
          <w:bCs/>
          <w:sz w:val="24"/>
          <w:szCs w:val="21"/>
        </w:rPr>
        <w:t xml:space="preserve">规定的时间内未成功解密电子投标文件的。</w:t>
      </w:r>
      <w:r/>
    </w:p>
    <w:p>
      <w:pPr>
        <w:pStyle w:val="883"/>
        <w:ind w:firstLine="600"/>
        <w:spacing w:line="440" w:lineRule="exact"/>
        <w:rPr>
          <w:rFonts w:hint="eastAsia" w:ascii="Times New Roman" w:hAnsi="Times New Roman"/>
          <w:bCs/>
          <w:sz w:val="24"/>
          <w:szCs w:val="21"/>
        </w:rPr>
      </w:pPr>
      <w:r>
        <w:rPr>
          <w:rFonts w:hint="eastAsia" w:ascii="Times New Roman" w:hAnsi="Times New Roman"/>
          <w:bCs/>
          <w:sz w:val="24"/>
          <w:szCs w:val="21"/>
        </w:rPr>
        <w:t xml:space="preserve">2</w:t>
      </w:r>
      <w:r>
        <w:rPr>
          <w:rFonts w:ascii="Times New Roman" w:hAnsi="Times New Roman"/>
          <w:bCs/>
          <w:sz w:val="24"/>
          <w:szCs w:val="21"/>
        </w:rPr>
        <w:t xml:space="preserve">7</w:t>
      </w:r>
      <w:r>
        <w:rPr>
          <w:rFonts w:hint="eastAsia" w:ascii="Times New Roman" w:hAnsi="Times New Roman"/>
          <w:bCs/>
          <w:sz w:val="24"/>
          <w:szCs w:val="21"/>
        </w:rPr>
        <w:t xml:space="preserve">.1.</w:t>
      </w:r>
      <w:r>
        <w:rPr>
          <w:rFonts w:ascii="Times New Roman" w:hAnsi="Times New Roman"/>
          <w:bCs/>
          <w:sz w:val="24"/>
          <w:szCs w:val="21"/>
        </w:rPr>
        <w:t xml:space="preserve">2</w:t>
      </w:r>
      <w:r>
        <w:rPr>
          <w:rFonts w:hint="eastAsia" w:ascii="Times New Roman" w:hAnsi="Times New Roman"/>
          <w:bCs/>
          <w:sz w:val="24"/>
          <w:szCs w:val="21"/>
        </w:rPr>
        <w:t xml:space="preserve"> 投标人未按照招标文件要求上传电子投标文件的。</w:t>
      </w:r>
      <w:r/>
    </w:p>
    <w:p>
      <w:pPr>
        <w:pStyle w:val="883"/>
        <w:ind w:firstLine="600"/>
        <w:spacing w:line="440" w:lineRule="exact"/>
        <w:rPr>
          <w:rFonts w:hint="eastAsia" w:ascii="Times New Roman" w:hAnsi="Times New Roman"/>
          <w:bCs/>
          <w:sz w:val="24"/>
          <w:szCs w:val="21"/>
        </w:rPr>
      </w:pPr>
      <w:r>
        <w:rPr>
          <w:rFonts w:hint="eastAsia" w:ascii="Times New Roman" w:hAnsi="Times New Roman"/>
          <w:bCs/>
          <w:sz w:val="24"/>
          <w:szCs w:val="21"/>
        </w:rPr>
        <w:t xml:space="preserve">2</w:t>
      </w:r>
      <w:r>
        <w:rPr>
          <w:rFonts w:ascii="Times New Roman" w:hAnsi="Times New Roman"/>
          <w:bCs/>
          <w:sz w:val="24"/>
          <w:szCs w:val="21"/>
        </w:rPr>
        <w:t xml:space="preserve">7</w:t>
      </w:r>
      <w:r>
        <w:rPr>
          <w:rFonts w:hint="eastAsia" w:ascii="Times New Roman" w:hAnsi="Times New Roman"/>
          <w:bCs/>
          <w:sz w:val="24"/>
          <w:szCs w:val="21"/>
        </w:rPr>
        <w:t xml:space="preserve">.1.</w:t>
      </w:r>
      <w:r>
        <w:rPr>
          <w:rFonts w:ascii="Times New Roman" w:hAnsi="Times New Roman"/>
          <w:bCs/>
          <w:sz w:val="24"/>
          <w:szCs w:val="21"/>
        </w:rPr>
        <w:t xml:space="preserve">3</w:t>
      </w:r>
      <w:r>
        <w:rPr>
          <w:rFonts w:hint="eastAsia" w:ascii="Times New Roman" w:hAnsi="Times New Roman"/>
          <w:bCs/>
          <w:sz w:val="24"/>
          <w:szCs w:val="21"/>
        </w:rPr>
        <w:t xml:space="preserve">同一投标人提交两个</w:t>
      </w:r>
      <w:r>
        <w:rPr>
          <w:rFonts w:ascii="Times New Roman" w:hAnsi="Times New Roman"/>
          <w:bCs/>
          <w:sz w:val="24"/>
          <w:szCs w:val="21"/>
        </w:rPr>
        <w:t xml:space="preserve">（</w:t>
      </w:r>
      <w:r>
        <w:rPr>
          <w:rFonts w:hint="eastAsia" w:ascii="Times New Roman" w:hAnsi="Times New Roman"/>
          <w:bCs/>
          <w:sz w:val="24"/>
          <w:szCs w:val="21"/>
        </w:rPr>
        <w:t xml:space="preserve">含</w:t>
      </w:r>
      <w:r>
        <w:rPr>
          <w:rFonts w:ascii="Times New Roman" w:hAnsi="Times New Roman"/>
          <w:bCs/>
          <w:sz w:val="24"/>
          <w:szCs w:val="21"/>
        </w:rPr>
        <w:t xml:space="preserve">两个）</w:t>
      </w:r>
      <w:r>
        <w:rPr>
          <w:rFonts w:hint="eastAsia" w:ascii="Times New Roman" w:hAnsi="Times New Roman"/>
          <w:bCs/>
          <w:sz w:val="24"/>
          <w:szCs w:val="21"/>
        </w:rPr>
        <w:t xml:space="preserve">以上不同的</w:t>
      </w:r>
      <w:r>
        <w:rPr>
          <w:rFonts w:ascii="Times New Roman" w:hAnsi="Times New Roman"/>
          <w:bCs/>
          <w:sz w:val="24"/>
          <w:szCs w:val="21"/>
        </w:rPr>
        <w:t xml:space="preserve">投标报价的。</w:t>
      </w:r>
      <w:r>
        <w:rPr>
          <w:rFonts w:hint="eastAsia" w:ascii="Times New Roman" w:hAnsi="Times New Roman"/>
          <w:bCs/>
          <w:sz w:val="24"/>
          <w:szCs w:val="21"/>
        </w:rPr>
      </w:r>
      <w:r/>
    </w:p>
    <w:p>
      <w:pPr>
        <w:pStyle w:val="883"/>
        <w:ind w:firstLine="600"/>
        <w:spacing w:line="440" w:lineRule="exact"/>
        <w:rPr>
          <w:rFonts w:hint="eastAsia" w:ascii="Times New Roman" w:hAnsi="Times New Roman"/>
          <w:bCs/>
          <w:sz w:val="24"/>
          <w:szCs w:val="21"/>
        </w:rPr>
      </w:pPr>
      <w:r>
        <w:rPr>
          <w:rFonts w:hint="eastAsia" w:ascii="Times New Roman" w:hAnsi="Times New Roman"/>
          <w:bCs/>
          <w:sz w:val="24"/>
          <w:szCs w:val="21"/>
        </w:rPr>
        <w:t xml:space="preserve">2</w:t>
      </w:r>
      <w:r>
        <w:rPr>
          <w:rFonts w:ascii="Times New Roman" w:hAnsi="Times New Roman"/>
          <w:bCs/>
          <w:sz w:val="24"/>
          <w:szCs w:val="21"/>
        </w:rPr>
        <w:t xml:space="preserve">7</w:t>
      </w:r>
      <w:r>
        <w:rPr>
          <w:rFonts w:hint="eastAsia" w:ascii="Times New Roman" w:hAnsi="Times New Roman"/>
          <w:bCs/>
          <w:sz w:val="24"/>
          <w:szCs w:val="21"/>
        </w:rPr>
        <w:t xml:space="preserve">.1.</w:t>
      </w:r>
      <w:r>
        <w:rPr>
          <w:rFonts w:ascii="Times New Roman" w:hAnsi="Times New Roman"/>
          <w:bCs/>
          <w:sz w:val="24"/>
          <w:szCs w:val="21"/>
        </w:rPr>
        <w:t xml:space="preserve">4</w:t>
      </w:r>
      <w:r>
        <w:rPr>
          <w:rFonts w:hint="eastAsia" w:ascii="Times New Roman" w:hAnsi="Times New Roman"/>
          <w:bCs/>
          <w:sz w:val="24"/>
          <w:szCs w:val="21"/>
        </w:rPr>
        <w:t xml:space="preserve">投标人不具备招标文件中规定资格要求的。</w:t>
      </w:r>
      <w:r/>
    </w:p>
    <w:p>
      <w:pPr>
        <w:pStyle w:val="883"/>
        <w:ind w:firstLine="600"/>
        <w:spacing w:line="440" w:lineRule="exact"/>
        <w:rPr>
          <w:rFonts w:hint="eastAsia" w:ascii="Times New Roman" w:hAnsi="Times New Roman"/>
          <w:bCs/>
          <w:sz w:val="24"/>
          <w:szCs w:val="21"/>
        </w:rPr>
      </w:pPr>
      <w:r>
        <w:rPr>
          <w:rFonts w:hint="eastAsia" w:ascii="Times New Roman" w:hAnsi="Times New Roman"/>
          <w:bCs/>
          <w:sz w:val="24"/>
          <w:szCs w:val="21"/>
        </w:rPr>
        <w:t xml:space="preserve">2</w:t>
      </w:r>
      <w:r>
        <w:rPr>
          <w:rFonts w:ascii="Times New Roman" w:hAnsi="Times New Roman"/>
          <w:bCs/>
          <w:sz w:val="24"/>
          <w:szCs w:val="21"/>
        </w:rPr>
        <w:t xml:space="preserve">7</w:t>
      </w:r>
      <w:r>
        <w:rPr>
          <w:rFonts w:hint="eastAsia" w:ascii="Times New Roman" w:hAnsi="Times New Roman"/>
          <w:bCs/>
          <w:sz w:val="24"/>
          <w:szCs w:val="21"/>
        </w:rPr>
        <w:t xml:space="preserve">.1.</w:t>
      </w:r>
      <w:r>
        <w:rPr>
          <w:rFonts w:ascii="Times New Roman" w:hAnsi="Times New Roman"/>
          <w:bCs/>
          <w:sz w:val="24"/>
          <w:szCs w:val="21"/>
        </w:rPr>
        <w:t xml:space="preserve">5</w:t>
      </w:r>
      <w:r>
        <w:rPr>
          <w:rFonts w:hint="eastAsia" w:ascii="Times New Roman" w:hAnsi="Times New Roman"/>
          <w:bCs/>
          <w:sz w:val="24"/>
          <w:szCs w:val="21"/>
        </w:rPr>
        <w:t xml:space="preserve">投标人的报价超过了采购预算或最高限价的。</w:t>
      </w:r>
      <w:r/>
    </w:p>
    <w:p>
      <w:pPr>
        <w:pStyle w:val="883"/>
        <w:ind w:firstLine="600"/>
        <w:spacing w:line="440" w:lineRule="exact"/>
        <w:rPr>
          <w:rFonts w:hint="eastAsia" w:ascii="Times New Roman" w:hAnsi="Times New Roman"/>
          <w:bCs/>
          <w:i/>
          <w:sz w:val="24"/>
          <w:szCs w:val="21"/>
          <w:u w:val="single"/>
        </w:rPr>
      </w:pPr>
      <w:r>
        <w:rPr>
          <w:rFonts w:hint="eastAsia" w:ascii="Times New Roman" w:hAnsi="Times New Roman"/>
          <w:bCs/>
          <w:sz w:val="24"/>
          <w:szCs w:val="21"/>
        </w:rPr>
        <w:t xml:space="preserve">2</w:t>
      </w:r>
      <w:r>
        <w:rPr>
          <w:rFonts w:ascii="Times New Roman" w:hAnsi="Times New Roman"/>
          <w:bCs/>
          <w:sz w:val="24"/>
          <w:szCs w:val="21"/>
        </w:rPr>
        <w:t xml:space="preserve">7</w:t>
      </w:r>
      <w:r>
        <w:rPr>
          <w:rFonts w:hint="eastAsia" w:ascii="Times New Roman" w:hAnsi="Times New Roman"/>
          <w:bCs/>
          <w:sz w:val="24"/>
          <w:szCs w:val="21"/>
        </w:rPr>
        <w:t xml:space="preserve">.1.</w:t>
      </w:r>
      <w:r>
        <w:rPr>
          <w:rFonts w:ascii="Times New Roman" w:hAnsi="Times New Roman"/>
          <w:bCs/>
          <w:sz w:val="24"/>
          <w:szCs w:val="21"/>
        </w:rPr>
        <w:t xml:space="preserve">6</w:t>
      </w:r>
      <w:r>
        <w:rPr>
          <w:rFonts w:hint="eastAsia" w:ascii="Times New Roman" w:hAnsi="Times New Roman"/>
          <w:bCs/>
          <w:sz w:val="24"/>
          <w:szCs w:val="21"/>
        </w:rPr>
        <w:t xml:space="preserve">未通过符合性审查的。</w:t>
      </w:r>
      <w:r>
        <w:rPr>
          <w:rFonts w:hint="eastAsia" w:ascii="Times New Roman" w:hAnsi="Times New Roman"/>
          <w:bCs/>
          <w:i/>
          <w:sz w:val="24"/>
          <w:szCs w:val="21"/>
          <w:u w:val="single"/>
        </w:rPr>
      </w:r>
      <w:r/>
    </w:p>
    <w:p>
      <w:pPr>
        <w:pStyle w:val="883"/>
        <w:ind w:firstLine="600"/>
        <w:spacing w:line="440" w:lineRule="exact"/>
        <w:rPr>
          <w:rFonts w:hint="eastAsia" w:ascii="Times New Roman" w:hAnsi="Times New Roman"/>
          <w:bCs/>
          <w:i/>
          <w:sz w:val="24"/>
          <w:szCs w:val="21"/>
          <w:u w:val="single"/>
        </w:rPr>
      </w:pPr>
      <w:r>
        <w:rPr>
          <w:rFonts w:hint="eastAsia" w:ascii="Times New Roman" w:hAnsi="Times New Roman"/>
          <w:bCs/>
          <w:sz w:val="24"/>
          <w:szCs w:val="21"/>
        </w:rPr>
        <w:t xml:space="preserve"> 2</w:t>
      </w:r>
      <w:r>
        <w:rPr>
          <w:rFonts w:ascii="Times New Roman" w:hAnsi="Times New Roman"/>
          <w:bCs/>
          <w:sz w:val="24"/>
          <w:szCs w:val="21"/>
        </w:rPr>
        <w:t xml:space="preserve">7</w:t>
      </w:r>
      <w:r>
        <w:rPr>
          <w:rFonts w:hint="eastAsia" w:ascii="Times New Roman" w:hAnsi="Times New Roman"/>
          <w:bCs/>
          <w:sz w:val="24"/>
          <w:szCs w:val="21"/>
        </w:rPr>
        <w:t xml:space="preserve">.1.</w:t>
      </w:r>
      <w:r>
        <w:rPr>
          <w:rFonts w:ascii="Times New Roman" w:hAnsi="Times New Roman"/>
          <w:bCs/>
          <w:sz w:val="24"/>
          <w:szCs w:val="21"/>
        </w:rPr>
        <w:t xml:space="preserve">7</w:t>
      </w:r>
      <w:r>
        <w:rPr>
          <w:rFonts w:hint="eastAsia" w:ascii="Times New Roman" w:hAnsi="Times New Roman"/>
          <w:bCs/>
          <w:sz w:val="24"/>
          <w:szCs w:val="21"/>
        </w:rPr>
        <w:t xml:space="preserve">不符合招标文件中规定的实质性要求和条件的</w:t>
      </w:r>
      <w:r>
        <w:rPr>
          <w:rFonts w:hint="eastAsia" w:ascii="Times New Roman" w:hAnsi="Times New Roman"/>
          <w:b/>
          <w:bCs/>
          <w:sz w:val="24"/>
          <w:szCs w:val="21"/>
        </w:rPr>
        <w:t xml:space="preserve">（</w:t>
      </w:r>
      <w:r>
        <w:rPr>
          <w:rFonts w:hint="eastAsia" w:ascii="Times New Roman" w:hAnsi="Times New Roman"/>
          <w:b/>
          <w:bCs/>
          <w:i/>
          <w:sz w:val="24"/>
          <w:szCs w:val="21"/>
          <w:u w:val="single"/>
        </w:rPr>
        <w:t xml:space="preserve">本招标文件中斜体且有下划线部分为实质性要求和条件）</w:t>
      </w:r>
      <w:r>
        <w:rPr>
          <w:rFonts w:hint="eastAsia" w:ascii="Times New Roman" w:hAnsi="Times New Roman"/>
          <w:bCs/>
          <w:i/>
          <w:sz w:val="24"/>
          <w:szCs w:val="21"/>
          <w:u w:val="single"/>
        </w:rPr>
        <w:t xml:space="preserve">。</w:t>
      </w:r>
      <w:r/>
    </w:p>
    <w:p>
      <w:pPr>
        <w:pStyle w:val="883"/>
        <w:ind w:firstLine="600"/>
        <w:spacing w:line="440" w:lineRule="exact"/>
        <w:rPr>
          <w:rFonts w:hint="eastAsia" w:ascii="Times New Roman" w:hAnsi="Times New Roman"/>
          <w:bCs/>
          <w:sz w:val="24"/>
          <w:szCs w:val="21"/>
        </w:rPr>
      </w:pPr>
      <w:r>
        <w:rPr>
          <w:rFonts w:hint="eastAsia" w:ascii="Times New Roman" w:hAnsi="Times New Roman"/>
          <w:bCs/>
          <w:sz w:val="24"/>
          <w:szCs w:val="21"/>
        </w:rPr>
        <w:t xml:space="preserve">2</w:t>
      </w:r>
      <w:r>
        <w:rPr>
          <w:rFonts w:ascii="Times New Roman" w:hAnsi="Times New Roman"/>
          <w:bCs/>
          <w:sz w:val="24"/>
          <w:szCs w:val="21"/>
        </w:rPr>
        <w:t xml:space="preserve">7</w:t>
      </w:r>
      <w:r>
        <w:rPr>
          <w:rFonts w:hint="eastAsia" w:ascii="Times New Roman" w:hAnsi="Times New Roman"/>
          <w:bCs/>
          <w:sz w:val="24"/>
          <w:szCs w:val="21"/>
        </w:rPr>
        <w:t xml:space="preserve">.1.</w:t>
      </w:r>
      <w:r>
        <w:rPr>
          <w:rFonts w:ascii="Times New Roman" w:hAnsi="Times New Roman"/>
          <w:bCs/>
          <w:sz w:val="24"/>
          <w:szCs w:val="21"/>
        </w:rPr>
        <w:t xml:space="preserve">8</w:t>
      </w:r>
      <w:r>
        <w:rPr>
          <w:rFonts w:hint="eastAsia" w:ascii="Times New Roman" w:hAnsi="Times New Roman"/>
          <w:bCs/>
          <w:sz w:val="24"/>
          <w:szCs w:val="21"/>
        </w:rPr>
        <w:t xml:space="preserve"> 投标人被“信用中国”网站（www.creditchina.gov.cn）列入失信被执行人或重大税收违法案件当事人名单或政府采购严重失信行为记录名单</w:t>
      </w:r>
      <w:r>
        <w:rPr>
          <w:rFonts w:hint="eastAsia" w:ascii="Times New Roman" w:hAnsi="Times New Roman"/>
          <w:bCs/>
          <w:sz w:val="24"/>
        </w:rPr>
        <w:t xml:space="preserve">，以及存在企业经营异常名录中被责令停产停业、吊销许可证或者执照，或者对经营活动中的违法行为处以</w:t>
      </w:r>
      <w:r>
        <w:rPr>
          <w:rFonts w:hint="eastAsia" w:ascii="Times New Roman" w:hAnsi="Times New Roman"/>
          <w:sz w:val="24"/>
          <w:szCs w:val="24"/>
        </w:rPr>
        <w:t xml:space="preserve">200万元以上罚款</w:t>
      </w:r>
      <w:r>
        <w:rPr>
          <w:rFonts w:hint="eastAsia" w:ascii="Times New Roman" w:hAnsi="Times New Roman"/>
          <w:bCs/>
          <w:sz w:val="24"/>
        </w:rPr>
        <w:t xml:space="preserve">的不良信用记录。</w:t>
      </w:r>
      <w:r>
        <w:rPr>
          <w:rFonts w:hint="eastAsia" w:ascii="Times New Roman" w:hAnsi="Times New Roman"/>
          <w:bCs/>
          <w:sz w:val="24"/>
          <w:szCs w:val="21"/>
        </w:rPr>
      </w:r>
      <w:r/>
    </w:p>
    <w:p>
      <w:pPr>
        <w:pStyle w:val="883"/>
        <w:ind w:firstLine="600"/>
        <w:spacing w:line="440" w:lineRule="exact"/>
        <w:rPr>
          <w:rFonts w:hint="eastAsia" w:ascii="Times New Roman" w:hAnsi="Times New Roman"/>
          <w:bCs/>
          <w:sz w:val="24"/>
          <w:szCs w:val="21"/>
        </w:rPr>
      </w:pPr>
      <w:r>
        <w:rPr>
          <w:rFonts w:hint="eastAsia" w:ascii="Times New Roman" w:hAnsi="Times New Roman"/>
          <w:bCs/>
          <w:sz w:val="24"/>
          <w:szCs w:val="21"/>
        </w:rPr>
        <w:t xml:space="preserve">2</w:t>
      </w:r>
      <w:r>
        <w:rPr>
          <w:rFonts w:ascii="Times New Roman" w:hAnsi="Times New Roman"/>
          <w:bCs/>
          <w:sz w:val="24"/>
          <w:szCs w:val="21"/>
        </w:rPr>
        <w:t xml:space="preserve">7</w:t>
      </w:r>
      <w:r>
        <w:rPr>
          <w:rFonts w:hint="eastAsia" w:ascii="Times New Roman" w:hAnsi="Times New Roman"/>
          <w:bCs/>
          <w:sz w:val="24"/>
          <w:szCs w:val="21"/>
        </w:rPr>
        <w:t xml:space="preserve">.1.</w:t>
      </w:r>
      <w:r>
        <w:rPr>
          <w:rFonts w:ascii="Times New Roman" w:hAnsi="Times New Roman"/>
          <w:bCs/>
          <w:sz w:val="24"/>
          <w:szCs w:val="21"/>
        </w:rPr>
        <w:t xml:space="preserve">9</w:t>
      </w:r>
      <w:r>
        <w:rPr>
          <w:rFonts w:hint="eastAsia" w:ascii="Times New Roman" w:hAnsi="Times New Roman"/>
          <w:bCs/>
          <w:sz w:val="24"/>
          <w:szCs w:val="21"/>
        </w:rPr>
        <w:t xml:space="preserve">  投标文件含有采购人不能接受的附加条件的。</w:t>
      </w:r>
      <w:r/>
    </w:p>
    <w:p>
      <w:pPr>
        <w:pStyle w:val="883"/>
        <w:ind w:firstLine="600"/>
        <w:spacing w:line="440" w:lineRule="exact"/>
        <w:rPr>
          <w:rFonts w:hint="eastAsia" w:ascii="Times New Roman" w:hAnsi="Times New Roman"/>
          <w:bCs/>
          <w:sz w:val="24"/>
          <w:szCs w:val="21"/>
        </w:rPr>
      </w:pPr>
      <w:r>
        <w:rPr>
          <w:rFonts w:hint="eastAsia" w:ascii="Times New Roman" w:hAnsi="Times New Roman"/>
          <w:bCs/>
          <w:sz w:val="24"/>
          <w:szCs w:val="21"/>
        </w:rPr>
        <w:t xml:space="preserve">2</w:t>
      </w:r>
      <w:r>
        <w:rPr>
          <w:rFonts w:ascii="Times New Roman" w:hAnsi="Times New Roman"/>
          <w:bCs/>
          <w:sz w:val="24"/>
          <w:szCs w:val="21"/>
        </w:rPr>
        <w:t xml:space="preserve">7</w:t>
      </w:r>
      <w:r>
        <w:rPr>
          <w:rFonts w:hint="eastAsia" w:ascii="Times New Roman" w:hAnsi="Times New Roman"/>
          <w:bCs/>
          <w:sz w:val="24"/>
          <w:szCs w:val="21"/>
        </w:rPr>
        <w:t xml:space="preserve">.1.</w:t>
      </w:r>
      <w:r>
        <w:rPr>
          <w:rFonts w:ascii="Times New Roman" w:hAnsi="Times New Roman"/>
          <w:bCs/>
          <w:sz w:val="24"/>
          <w:szCs w:val="21"/>
        </w:rPr>
        <w:t xml:space="preserve">10</w:t>
      </w:r>
      <w:r>
        <w:rPr>
          <w:rFonts w:hint="eastAsia" w:ascii="Times New Roman" w:hAnsi="Times New Roman"/>
          <w:bCs/>
          <w:sz w:val="24"/>
          <w:szCs w:val="21"/>
        </w:rPr>
        <w:t xml:space="preserve">评标委员会认为投标人的报价明显低于其他通过符合性审查投标人的报价，有可能影响产品质量或者不能诚信履约的，将通过</w:t>
      </w:r>
      <w:r>
        <w:rPr>
          <w:rFonts w:hint="eastAsia" w:ascii="Times New Roman" w:hAnsi="Times New Roman"/>
          <w:sz w:val="24"/>
          <w:szCs w:val="24"/>
        </w:rPr>
        <w:t xml:space="preserve">苏采云系统</w:t>
      </w:r>
      <w:r>
        <w:rPr>
          <w:rFonts w:hint="eastAsia" w:ascii="Times New Roman" w:hAnsi="Times New Roman"/>
          <w:bCs/>
          <w:sz w:val="24"/>
          <w:szCs w:val="21"/>
        </w:rPr>
        <w:t xml:space="preserve">要求其在合理的时间内提供说明，必要时提交相关证明材料；投标人不能证明其报价合理性的，评标委员会应当将其作为无效投标处理。</w:t>
      </w:r>
      <w:r/>
    </w:p>
    <w:p>
      <w:pPr>
        <w:pStyle w:val="883"/>
        <w:ind w:firstLine="600"/>
        <w:spacing w:line="440" w:lineRule="exact"/>
        <w:rPr>
          <w:rFonts w:hint="eastAsia" w:ascii="Times New Roman" w:hAnsi="Times New Roman"/>
          <w:bCs/>
          <w:sz w:val="24"/>
          <w:szCs w:val="21"/>
        </w:rPr>
      </w:pPr>
      <w:r>
        <w:rPr>
          <w:rFonts w:hint="eastAsia" w:ascii="Times New Roman" w:hAnsi="Times New Roman"/>
          <w:bCs/>
          <w:sz w:val="24"/>
          <w:szCs w:val="21"/>
        </w:rPr>
        <w:t xml:space="preserve">2</w:t>
      </w:r>
      <w:r>
        <w:rPr>
          <w:rFonts w:ascii="Times New Roman" w:hAnsi="Times New Roman"/>
          <w:bCs/>
          <w:sz w:val="24"/>
          <w:szCs w:val="21"/>
        </w:rPr>
        <w:t xml:space="preserve">7</w:t>
      </w:r>
      <w:r>
        <w:rPr>
          <w:rFonts w:hint="eastAsia" w:ascii="Times New Roman" w:hAnsi="Times New Roman"/>
          <w:bCs/>
          <w:sz w:val="24"/>
          <w:szCs w:val="21"/>
        </w:rPr>
        <w:t xml:space="preserve">.1.1</w:t>
      </w:r>
      <w:r>
        <w:rPr>
          <w:rFonts w:ascii="Times New Roman" w:hAnsi="Times New Roman"/>
          <w:bCs/>
          <w:sz w:val="24"/>
          <w:szCs w:val="21"/>
        </w:rPr>
        <w:t xml:space="preserve">1</w:t>
      </w:r>
      <w:r>
        <w:rPr>
          <w:rFonts w:hint="eastAsia" w:ascii="Times New Roman" w:hAnsi="Times New Roman"/>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83"/>
        <w:ind w:firstLine="600"/>
        <w:spacing w:line="440" w:lineRule="exact"/>
        <w:rPr>
          <w:rFonts w:hint="eastAsia" w:ascii="Times New Roman" w:hAnsi="Times New Roman"/>
          <w:bCs/>
          <w:sz w:val="24"/>
          <w:szCs w:val="21"/>
        </w:rPr>
      </w:pPr>
      <w:r>
        <w:rPr>
          <w:rFonts w:hint="eastAsia" w:ascii="Times New Roman" w:hAnsi="Times New Roman"/>
          <w:bCs/>
          <w:sz w:val="24"/>
          <w:szCs w:val="21"/>
        </w:rPr>
        <w:t xml:space="preserve">2</w:t>
      </w:r>
      <w:r>
        <w:rPr>
          <w:rFonts w:ascii="Times New Roman" w:hAnsi="Times New Roman"/>
          <w:bCs/>
          <w:sz w:val="24"/>
          <w:szCs w:val="21"/>
        </w:rPr>
        <w:t xml:space="preserve">7</w:t>
      </w:r>
      <w:r>
        <w:rPr>
          <w:rFonts w:hint="eastAsia" w:ascii="Times New Roman" w:hAnsi="Times New Roman"/>
          <w:bCs/>
          <w:sz w:val="24"/>
          <w:szCs w:val="21"/>
        </w:rPr>
        <w:t xml:space="preserve">.1.1</w:t>
      </w:r>
      <w:r>
        <w:rPr>
          <w:rFonts w:ascii="Times New Roman" w:hAnsi="Times New Roman"/>
          <w:bCs/>
          <w:sz w:val="24"/>
          <w:szCs w:val="21"/>
        </w:rPr>
        <w:t xml:space="preserve">2</w:t>
      </w:r>
      <w:r>
        <w:rPr>
          <w:rFonts w:hint="eastAsia" w:ascii="Times New Roman" w:hAnsi="Times New Roman"/>
          <w:bCs/>
          <w:sz w:val="24"/>
          <w:szCs w:val="21"/>
        </w:rPr>
        <w:t xml:space="preserve"> 投标文件未按照招标文件要求加盖CA电子公章的。</w:t>
      </w:r>
      <w:r/>
    </w:p>
    <w:p>
      <w:pPr>
        <w:pStyle w:val="883"/>
        <w:ind w:firstLine="600"/>
        <w:spacing w:line="440" w:lineRule="exact"/>
        <w:rPr>
          <w:rFonts w:hint="eastAsia" w:ascii="Times New Roman" w:hAnsi="Times New Roman"/>
          <w:bCs/>
          <w:sz w:val="24"/>
          <w:szCs w:val="21"/>
        </w:rPr>
      </w:pPr>
      <w:r>
        <w:rPr>
          <w:rFonts w:hint="eastAsia" w:ascii="Times New Roman" w:hAnsi="Times New Roman"/>
          <w:bCs/>
          <w:sz w:val="24"/>
          <w:szCs w:val="21"/>
        </w:rPr>
        <w:t xml:space="preserve">2</w:t>
      </w:r>
      <w:r>
        <w:rPr>
          <w:rFonts w:ascii="Times New Roman" w:hAnsi="Times New Roman"/>
          <w:bCs/>
          <w:sz w:val="24"/>
          <w:szCs w:val="21"/>
        </w:rPr>
        <w:t xml:space="preserve">7</w:t>
      </w:r>
      <w:r>
        <w:rPr>
          <w:rFonts w:hint="eastAsia" w:ascii="Times New Roman" w:hAnsi="Times New Roman"/>
          <w:bCs/>
          <w:sz w:val="24"/>
          <w:szCs w:val="21"/>
        </w:rPr>
        <w:t xml:space="preserve">.1.1</w:t>
      </w:r>
      <w:r>
        <w:rPr>
          <w:rFonts w:ascii="Times New Roman" w:hAnsi="Times New Roman"/>
          <w:bCs/>
          <w:sz w:val="24"/>
          <w:szCs w:val="21"/>
        </w:rPr>
        <w:t xml:space="preserve">3</w:t>
      </w:r>
      <w:r>
        <w:rPr>
          <w:rFonts w:hint="eastAsia" w:ascii="Times New Roman" w:hAnsi="Times New Roman"/>
          <w:bCs/>
          <w:sz w:val="24"/>
          <w:szCs w:val="21"/>
        </w:rPr>
        <w:t xml:space="preserve">其他法律、法规及本招标文件规定的属无效投标的情形。</w:t>
      </w:r>
      <w:r/>
    </w:p>
    <w:p>
      <w:pPr>
        <w:pStyle w:val="883"/>
        <w:ind w:left="479"/>
        <w:spacing w:line="440" w:lineRule="exact"/>
        <w:rPr>
          <w:rFonts w:hint="eastAsia" w:ascii="Times New Roman" w:hAnsi="Times New Roman"/>
          <w:b/>
          <w:bCs/>
          <w:sz w:val="24"/>
          <w:szCs w:val="21"/>
        </w:rPr>
      </w:pPr>
      <w:r>
        <w:rPr>
          <w:rFonts w:hint="eastAsia" w:ascii="Times New Roman" w:hAnsi="Times New Roman"/>
          <w:b/>
          <w:bCs/>
          <w:sz w:val="24"/>
          <w:szCs w:val="21"/>
        </w:rPr>
        <w:t xml:space="preserve">2</w:t>
      </w:r>
      <w:r>
        <w:rPr>
          <w:rFonts w:ascii="Times New Roman" w:hAnsi="Times New Roman"/>
          <w:b/>
          <w:bCs/>
          <w:sz w:val="24"/>
          <w:szCs w:val="21"/>
        </w:rPr>
        <w:t xml:space="preserve">7</w:t>
      </w:r>
      <w:r>
        <w:rPr>
          <w:rFonts w:hint="eastAsia" w:ascii="Times New Roman" w:hAnsi="Times New Roman"/>
          <w:b/>
          <w:bCs/>
          <w:sz w:val="24"/>
          <w:szCs w:val="21"/>
        </w:rPr>
        <w:t xml:space="preserve">.2废标条款</w:t>
      </w:r>
      <w:r/>
    </w:p>
    <w:p>
      <w:pPr>
        <w:pStyle w:val="883"/>
        <w:ind w:left="525" w:firstLine="120"/>
        <w:spacing w:line="440" w:lineRule="exact"/>
        <w:rPr>
          <w:rFonts w:ascii="Times New Roman" w:hAnsi="Times New Roman"/>
          <w:bCs/>
          <w:sz w:val="24"/>
          <w:szCs w:val="21"/>
        </w:rPr>
      </w:pPr>
      <w:r>
        <w:rPr>
          <w:rFonts w:hint="eastAsia" w:ascii="Times New Roman" w:hAnsi="Times New Roman"/>
          <w:bCs/>
          <w:sz w:val="24"/>
          <w:szCs w:val="21"/>
        </w:rPr>
        <w:t xml:space="preserve">2</w:t>
      </w:r>
      <w:r>
        <w:rPr>
          <w:rFonts w:ascii="Times New Roman" w:hAnsi="Times New Roman"/>
          <w:bCs/>
          <w:sz w:val="24"/>
          <w:szCs w:val="21"/>
        </w:rPr>
        <w:t xml:space="preserve">7</w:t>
      </w:r>
      <w:r>
        <w:rPr>
          <w:rFonts w:hint="eastAsia" w:ascii="Times New Roman" w:hAnsi="Times New Roman"/>
          <w:bCs/>
          <w:sz w:val="24"/>
          <w:szCs w:val="21"/>
        </w:rPr>
        <w:t xml:space="preserve">.2.1符合专业条件的供应商或者对招标文件作实质响应的供应商不足三家的。</w:t>
      </w:r>
      <w:r>
        <w:rPr>
          <w:rFonts w:ascii="Times New Roman" w:hAnsi="Times New Roman"/>
          <w:bCs/>
          <w:sz w:val="24"/>
          <w:szCs w:val="21"/>
        </w:rPr>
      </w:r>
      <w:r/>
    </w:p>
    <w:p>
      <w:pPr>
        <w:pStyle w:val="883"/>
        <w:ind w:firstLine="600"/>
        <w:spacing w:line="440" w:lineRule="exact"/>
        <w:rPr>
          <w:rFonts w:hint="eastAsia" w:ascii="Times New Roman" w:hAnsi="Times New Roman"/>
          <w:bCs/>
          <w:sz w:val="24"/>
          <w:szCs w:val="21"/>
        </w:rPr>
      </w:pPr>
      <w:r>
        <w:rPr>
          <w:rFonts w:hint="eastAsia" w:ascii="Times New Roman" w:hAnsi="Times New Roman"/>
          <w:bCs/>
          <w:sz w:val="24"/>
          <w:szCs w:val="21"/>
        </w:rPr>
        <w:t xml:space="preserve">2</w:t>
      </w:r>
      <w:r>
        <w:rPr>
          <w:rFonts w:ascii="Times New Roman" w:hAnsi="Times New Roman"/>
          <w:bCs/>
          <w:sz w:val="24"/>
          <w:szCs w:val="21"/>
        </w:rPr>
        <w:t xml:space="preserve">7</w:t>
      </w:r>
      <w:r>
        <w:rPr>
          <w:rFonts w:hint="eastAsia" w:ascii="Times New Roman" w:hAnsi="Times New Roman"/>
          <w:bCs/>
          <w:sz w:val="24"/>
          <w:szCs w:val="21"/>
        </w:rPr>
        <w:t xml:space="preserve">.2.2出现影响采购公正的违法、违规行为的。</w:t>
      </w:r>
      <w:r/>
    </w:p>
    <w:p>
      <w:pPr>
        <w:pStyle w:val="883"/>
        <w:ind w:firstLine="600"/>
        <w:spacing w:line="440" w:lineRule="exact"/>
        <w:rPr>
          <w:rFonts w:hint="eastAsia" w:ascii="Times New Roman" w:hAnsi="Times New Roman"/>
          <w:bCs/>
          <w:sz w:val="24"/>
          <w:szCs w:val="21"/>
        </w:rPr>
      </w:pPr>
      <w:r>
        <w:rPr>
          <w:rFonts w:hint="eastAsia" w:ascii="Times New Roman" w:hAnsi="Times New Roman"/>
          <w:bCs/>
          <w:sz w:val="24"/>
          <w:szCs w:val="21"/>
        </w:rPr>
        <w:t xml:space="preserve">2</w:t>
      </w:r>
      <w:r>
        <w:rPr>
          <w:rFonts w:ascii="Times New Roman" w:hAnsi="Times New Roman"/>
          <w:bCs/>
          <w:sz w:val="24"/>
          <w:szCs w:val="21"/>
        </w:rPr>
        <w:t xml:space="preserve">7</w:t>
      </w:r>
      <w:r>
        <w:rPr>
          <w:rFonts w:hint="eastAsia" w:ascii="Times New Roman" w:hAnsi="Times New Roman"/>
          <w:bCs/>
          <w:sz w:val="24"/>
          <w:szCs w:val="21"/>
        </w:rPr>
        <w:t xml:space="preserve">.2.3因重大变故，采购任务取消的。</w:t>
      </w:r>
      <w:r/>
    </w:p>
    <w:p>
      <w:pPr>
        <w:pStyle w:val="883"/>
        <w:ind w:firstLine="600"/>
        <w:spacing w:line="440" w:lineRule="exact"/>
        <w:rPr>
          <w:rFonts w:ascii="Times New Roman" w:hAnsi="Times New Roman"/>
          <w:bCs/>
          <w:sz w:val="24"/>
          <w:szCs w:val="21"/>
        </w:rPr>
      </w:pPr>
      <w:r>
        <w:rPr>
          <w:rFonts w:hint="eastAsia" w:ascii="Times New Roman" w:hAnsi="Times New Roman"/>
          <w:bCs/>
          <w:sz w:val="24"/>
          <w:szCs w:val="21"/>
        </w:rPr>
        <w:t xml:space="preserve">2</w:t>
      </w:r>
      <w:r>
        <w:rPr>
          <w:rFonts w:ascii="Times New Roman" w:hAnsi="Times New Roman"/>
          <w:bCs/>
          <w:sz w:val="24"/>
          <w:szCs w:val="21"/>
        </w:rPr>
        <w:t xml:space="preserve">7</w:t>
      </w:r>
      <w:r>
        <w:rPr>
          <w:rFonts w:hint="eastAsia" w:ascii="Times New Roman" w:hAnsi="Times New Roman"/>
          <w:bCs/>
          <w:sz w:val="24"/>
          <w:szCs w:val="21"/>
        </w:rPr>
        <w:t xml:space="preserve">.2.4评标委员会认定招标文件存在歧义、重大缺陷导致评审工作无法进行。</w:t>
      </w:r>
      <w:r>
        <w:rPr>
          <w:rFonts w:ascii="Times New Roman" w:hAnsi="Times New Roman"/>
          <w:bCs/>
          <w:sz w:val="24"/>
          <w:szCs w:val="21"/>
        </w:rPr>
      </w:r>
      <w:r/>
    </w:p>
    <w:p>
      <w:pPr>
        <w:pStyle w:val="883"/>
        <w:ind w:firstLine="600"/>
        <w:spacing w:line="440" w:lineRule="exact"/>
        <w:rPr>
          <w:rFonts w:hint="eastAsia" w:ascii="Times New Roman" w:hAnsi="Times New Roman"/>
          <w:bCs/>
          <w:sz w:val="24"/>
          <w:szCs w:val="21"/>
        </w:rPr>
      </w:pPr>
      <w:r>
        <w:rPr>
          <w:rFonts w:hint="eastAsia" w:ascii="Times New Roman" w:hAnsi="Times New Roman"/>
          <w:bCs/>
          <w:sz w:val="24"/>
          <w:szCs w:val="21"/>
        </w:rPr>
        <w:t xml:space="preserve">2</w:t>
      </w:r>
      <w:r>
        <w:rPr>
          <w:rFonts w:ascii="Times New Roman" w:hAnsi="Times New Roman"/>
          <w:bCs/>
          <w:sz w:val="24"/>
          <w:szCs w:val="21"/>
        </w:rPr>
        <w:t xml:space="preserve">7</w:t>
      </w:r>
      <w:r>
        <w:rPr>
          <w:rFonts w:hint="eastAsia" w:ascii="Times New Roman" w:hAnsi="Times New Roman"/>
          <w:bCs/>
          <w:sz w:val="24"/>
          <w:szCs w:val="21"/>
        </w:rPr>
        <w:t xml:space="preserve">.2.5 因苏采云系统</w:t>
      </w:r>
      <w:r>
        <w:rPr>
          <w:rFonts w:ascii="Times New Roman" w:hAnsi="Times New Roman"/>
          <w:bCs/>
          <w:sz w:val="24"/>
          <w:szCs w:val="21"/>
        </w:rPr>
        <w:t xml:space="preserve">系统故障原因造成开标不成功</w:t>
      </w:r>
      <w:r>
        <w:rPr>
          <w:rFonts w:hint="eastAsia" w:ascii="Times New Roman" w:hAnsi="Times New Roman"/>
          <w:bCs/>
          <w:sz w:val="24"/>
          <w:szCs w:val="21"/>
        </w:rPr>
        <w:t xml:space="preserve">的</w:t>
      </w:r>
      <w:r>
        <w:rPr>
          <w:rFonts w:ascii="Times New Roman" w:hAnsi="Times New Roman"/>
          <w:bCs/>
          <w:sz w:val="24"/>
          <w:szCs w:val="21"/>
        </w:rPr>
        <w:t xml:space="preserve">。</w:t>
      </w:r>
      <w:r>
        <w:rPr>
          <w:rFonts w:hint="eastAsia" w:ascii="Times New Roman" w:hAnsi="Times New Roman"/>
          <w:bCs/>
          <w:sz w:val="24"/>
          <w:szCs w:val="21"/>
        </w:rPr>
      </w:r>
      <w:r/>
    </w:p>
    <w:p>
      <w:pPr>
        <w:pStyle w:val="883"/>
        <w:ind w:firstLine="600"/>
        <w:spacing w:line="440" w:lineRule="exact"/>
        <w:rPr>
          <w:rFonts w:hint="eastAsia" w:ascii="Times New Roman" w:hAnsi="Times New Roman"/>
          <w:bCs/>
          <w:sz w:val="24"/>
          <w:szCs w:val="21"/>
        </w:rPr>
      </w:pPr>
      <w:r>
        <w:rPr>
          <w:rFonts w:hint="eastAsia" w:ascii="Times New Roman" w:hAnsi="Times New Roman"/>
          <w:bCs/>
          <w:sz w:val="24"/>
          <w:szCs w:val="21"/>
        </w:rPr>
        <w:t xml:space="preserve">2</w:t>
      </w:r>
      <w:r>
        <w:rPr>
          <w:rFonts w:ascii="Times New Roman" w:hAnsi="Times New Roman"/>
          <w:bCs/>
          <w:sz w:val="24"/>
          <w:szCs w:val="21"/>
        </w:rPr>
        <w:t xml:space="preserve">7</w:t>
      </w:r>
      <w:r>
        <w:rPr>
          <w:rFonts w:hint="eastAsia" w:ascii="Times New Roman" w:hAnsi="Times New Roman"/>
          <w:bCs/>
          <w:sz w:val="24"/>
          <w:szCs w:val="21"/>
        </w:rPr>
        <w:t xml:space="preserve">.3 投标截止时间结束后参加投标的供应商不足三家的处理：</w:t>
      </w:r>
      <w:r/>
    </w:p>
    <w:p>
      <w:pPr>
        <w:pStyle w:val="883"/>
        <w:ind w:firstLine="600"/>
        <w:spacing w:line="440" w:lineRule="exact"/>
        <w:rPr>
          <w:rFonts w:hint="eastAsia" w:ascii="Times New Roman" w:hAnsi="Times New Roman"/>
          <w:bCs/>
          <w:sz w:val="24"/>
          <w:szCs w:val="21"/>
        </w:rPr>
      </w:pPr>
      <w:r>
        <w:rPr>
          <w:rFonts w:hint="eastAsia" w:ascii="Times New Roman" w:hAnsi="Times New Roman"/>
          <w:bCs/>
          <w:sz w:val="24"/>
          <w:szCs w:val="21"/>
        </w:rPr>
        <w:t xml:space="preserve">2</w:t>
      </w:r>
      <w:r>
        <w:rPr>
          <w:rFonts w:ascii="Times New Roman" w:hAnsi="Times New Roman"/>
          <w:bCs/>
          <w:sz w:val="24"/>
          <w:szCs w:val="21"/>
        </w:rPr>
        <w:t xml:space="preserve">7</w:t>
      </w:r>
      <w:r>
        <w:rPr>
          <w:rFonts w:hint="eastAsia" w:ascii="Times New Roman" w:hAnsi="Times New Roman"/>
          <w:bCs/>
          <w:sz w:val="24"/>
          <w:szCs w:val="21"/>
        </w:rPr>
        <w:t xml:space="preserve">.3.1如出现投标截止时间结束后参加投标的供应商或者在评标期间对招标文件做出实质响应的供应商不足三家情况，按政府采购相关规定执行。</w:t>
      </w:r>
      <w:r/>
    </w:p>
    <w:p>
      <w:pPr>
        <w:pStyle w:val="883"/>
        <w:jc w:val="center"/>
        <w:keepLines/>
        <w:keepNext/>
        <w:spacing w:before="145" w:after="145" w:line="440" w:lineRule="exact"/>
        <w:rPr>
          <w:rFonts w:hint="eastAsia" w:ascii="Times New Roman" w:hAnsi="Times New Roman"/>
          <w:b/>
          <w:bCs/>
          <w:sz w:val="32"/>
          <w:szCs w:val="32"/>
        </w:rPr>
        <w:outlineLvl w:val="2"/>
      </w:pPr>
      <w:r/>
      <w:bookmarkStart w:id="160" w:name="_Toc167811570"/>
      <w:r/>
      <w:bookmarkStart w:id="161" w:name="_Toc120614219"/>
      <w:r>
        <w:rPr>
          <w:rFonts w:hint="eastAsia" w:ascii="Times New Roman" w:hAnsi="Times New Roman"/>
          <w:b/>
          <w:bCs/>
          <w:sz w:val="32"/>
          <w:szCs w:val="32"/>
        </w:rPr>
        <w:t xml:space="preserve">六、</w:t>
      </w:r>
      <w:bookmarkEnd w:id="157"/>
      <w:r/>
      <w:bookmarkEnd w:id="158"/>
      <w:r/>
      <w:bookmarkEnd w:id="159"/>
      <w:r>
        <w:rPr>
          <w:rFonts w:hint="eastAsia" w:ascii="Times New Roman" w:hAnsi="Times New Roman"/>
          <w:b/>
          <w:bCs/>
          <w:sz w:val="32"/>
          <w:szCs w:val="32"/>
        </w:rPr>
        <w:t xml:space="preserve">定标</w:t>
      </w:r>
      <w:bookmarkEnd w:id="160"/>
      <w:r/>
      <w:bookmarkEnd w:id="161"/>
      <w:r>
        <w:rPr>
          <w:rFonts w:hint="eastAsia" w:ascii="Times New Roman" w:hAnsi="Times New Roman"/>
          <w:b/>
          <w:bCs/>
          <w:sz w:val="32"/>
          <w:szCs w:val="32"/>
        </w:rPr>
      </w:r>
      <w:r/>
    </w:p>
    <w:p>
      <w:pPr>
        <w:pStyle w:val="883"/>
        <w:ind w:firstLine="141"/>
        <w:keepLines/>
        <w:keepNext/>
        <w:spacing w:line="440" w:lineRule="exact"/>
        <w:rPr>
          <w:rFonts w:hint="eastAsia" w:ascii="Times New Roman" w:hAnsi="Times New Roman" w:cs="Arial"/>
          <w:b/>
          <w:sz w:val="28"/>
          <w:szCs w:val="28"/>
        </w:rPr>
        <w:outlineLvl w:val="3"/>
      </w:pPr>
      <w:r/>
      <w:bookmarkStart w:id="162" w:name="_Toc513029238"/>
      <w:r/>
      <w:bookmarkStart w:id="163" w:name="_Toc16938554"/>
      <w:r/>
      <w:bookmarkStart w:id="164" w:name="_Toc20823310"/>
      <w:r>
        <w:rPr>
          <w:rFonts w:hint="eastAsia" w:ascii="Times New Roman" w:hAnsi="Times New Roman" w:cs="Arial"/>
          <w:b/>
          <w:sz w:val="28"/>
          <w:szCs w:val="28"/>
        </w:rPr>
        <w:t xml:space="preserve">2</w:t>
      </w:r>
      <w:r>
        <w:rPr>
          <w:rFonts w:ascii="Times New Roman" w:hAnsi="Times New Roman" w:cs="Arial"/>
          <w:b/>
          <w:sz w:val="28"/>
          <w:szCs w:val="28"/>
        </w:rPr>
        <w:t xml:space="preserve">8</w:t>
      </w:r>
      <w:r>
        <w:rPr>
          <w:rFonts w:hint="eastAsia" w:ascii="Times New Roman" w:hAnsi="Times New Roman" w:cs="Arial"/>
          <w:b/>
          <w:sz w:val="28"/>
          <w:szCs w:val="28"/>
        </w:rPr>
        <w:t xml:space="preserve">、</w:t>
      </w:r>
      <w:bookmarkEnd w:id="162"/>
      <w:r>
        <w:rPr>
          <w:rFonts w:hint="eastAsia" w:ascii="Times New Roman" w:hAnsi="Times New Roman" w:cs="Arial"/>
          <w:b/>
          <w:sz w:val="28"/>
          <w:szCs w:val="28"/>
        </w:rPr>
        <w:t xml:space="preserve">确定</w:t>
      </w:r>
      <w:bookmarkEnd w:id="163"/>
      <w:r/>
      <w:bookmarkEnd w:id="164"/>
      <w:r>
        <w:rPr>
          <w:rFonts w:hint="eastAsia" w:ascii="Times New Roman" w:hAnsi="Times New Roman" w:cs="Arial"/>
          <w:b/>
          <w:sz w:val="28"/>
          <w:szCs w:val="28"/>
        </w:rPr>
        <w:t xml:space="preserve">中标单位</w:t>
      </w:r>
      <w:r/>
    </w:p>
    <w:p>
      <w:pPr>
        <w:pStyle w:val="883"/>
        <w:ind w:firstLine="480"/>
        <w:spacing w:line="440" w:lineRule="exact"/>
        <w:rPr>
          <w:rFonts w:hint="eastAsia" w:ascii="Times New Roman" w:hAnsi="Times New Roman"/>
          <w:bCs/>
          <w:sz w:val="24"/>
          <w:szCs w:val="21"/>
        </w:rPr>
      </w:pPr>
      <w:r>
        <w:rPr>
          <w:rFonts w:hint="eastAsia" w:ascii="Times New Roman" w:hAnsi="Times New Roman"/>
          <w:bCs/>
          <w:sz w:val="24"/>
          <w:szCs w:val="21"/>
        </w:rPr>
        <w:t xml:space="preserve">2</w:t>
      </w:r>
      <w:r>
        <w:rPr>
          <w:rFonts w:ascii="Times New Roman" w:hAnsi="Times New Roman"/>
          <w:bCs/>
          <w:sz w:val="24"/>
          <w:szCs w:val="21"/>
        </w:rPr>
        <w:t xml:space="preserve">8</w:t>
      </w:r>
      <w:r>
        <w:rPr>
          <w:rFonts w:hint="eastAsia" w:ascii="Times New Roman" w:hAnsi="Times New Roman"/>
          <w:bCs/>
          <w:sz w:val="24"/>
          <w:szCs w:val="21"/>
        </w:rPr>
        <w:t xml:space="preserve">.1中标候选人的选取原则和数量见招标文件第五章规定。 </w:t>
      </w:r>
      <w:r/>
    </w:p>
    <w:p>
      <w:pPr>
        <w:pStyle w:val="883"/>
        <w:ind w:firstLine="480"/>
        <w:spacing w:line="440" w:lineRule="exact"/>
        <w:rPr>
          <w:rFonts w:hint="eastAsia" w:ascii="Times New Roman" w:hAnsi="Times New Roman"/>
          <w:bCs/>
          <w:sz w:val="24"/>
          <w:szCs w:val="21"/>
        </w:rPr>
      </w:pPr>
      <w:r>
        <w:rPr>
          <w:rFonts w:hint="eastAsia" w:ascii="Times New Roman" w:hAnsi="Times New Roman"/>
          <w:bCs/>
          <w:sz w:val="24"/>
          <w:szCs w:val="21"/>
        </w:rPr>
        <w:t xml:space="preserve">2</w:t>
      </w:r>
      <w:r>
        <w:rPr>
          <w:rFonts w:ascii="Times New Roman" w:hAnsi="Times New Roman"/>
          <w:bCs/>
          <w:sz w:val="24"/>
          <w:szCs w:val="21"/>
        </w:rPr>
        <w:t xml:space="preserve">8</w:t>
      </w:r>
      <w:r>
        <w:rPr>
          <w:rFonts w:hint="eastAsia" w:ascii="Times New Roman" w:hAnsi="Times New Roman"/>
          <w:bCs/>
          <w:sz w:val="24"/>
          <w:szCs w:val="21"/>
        </w:rPr>
        <w:t xml:space="preserve">.2 采购人应根据评委会推荐的中标候选人分别确定每个分包的中标人。</w:t>
      </w:r>
      <w:r/>
    </w:p>
    <w:p>
      <w:pPr>
        <w:pStyle w:val="883"/>
        <w:ind w:firstLine="480"/>
        <w:spacing w:line="440" w:lineRule="exact"/>
        <w:rPr>
          <w:rFonts w:hint="eastAsia" w:ascii="Times New Roman" w:hAnsi="Times New Roman"/>
          <w:sz w:val="24"/>
          <w:szCs w:val="24"/>
        </w:rPr>
      </w:pPr>
      <w:r>
        <w:rPr>
          <w:rFonts w:hint="eastAsia" w:ascii="Times New Roman" w:hAnsi="Times New Roman"/>
          <w:bCs/>
          <w:sz w:val="24"/>
          <w:szCs w:val="24"/>
        </w:rPr>
        <w:t xml:space="preserve">2</w:t>
      </w:r>
      <w:r>
        <w:rPr>
          <w:rFonts w:ascii="Times New Roman" w:hAnsi="Times New Roman"/>
          <w:bCs/>
          <w:sz w:val="24"/>
          <w:szCs w:val="24"/>
        </w:rPr>
        <w:t xml:space="preserve">8</w:t>
      </w:r>
      <w:r>
        <w:rPr>
          <w:rFonts w:hint="eastAsia" w:ascii="Times New Roman" w:hAnsi="Times New Roman"/>
          <w:bCs/>
          <w:sz w:val="24"/>
          <w:szCs w:val="24"/>
        </w:rPr>
        <w:t xml:space="preserve">.3 </w:t>
      </w:r>
      <w:r>
        <w:rPr>
          <w:rFonts w:hint="eastAsia" w:ascii="Times New Roman" w:hAnsi="Times New Roman"/>
          <w:sz w:val="24"/>
          <w:szCs w:val="24"/>
        </w:rPr>
        <w:t xml:space="preserve">代理机构将在指定媒体上发布中标公告，公告期限为1个工作日。</w:t>
      </w:r>
      <w:r/>
    </w:p>
    <w:p>
      <w:pPr>
        <w:pStyle w:val="883"/>
        <w:ind w:firstLine="480"/>
        <w:spacing w:line="440" w:lineRule="exact"/>
        <w:rPr>
          <w:rFonts w:hint="eastAsia"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t xml:space="preserve">8</w:t>
      </w:r>
      <w:r>
        <w:rPr>
          <w:rFonts w:hint="eastAsia" w:ascii="Times New Roman" w:hAnsi="Times New Roman"/>
          <w:sz w:val="24"/>
          <w:szCs w:val="24"/>
        </w:rPr>
        <w:t xml:space="preserve">.4  若有充分证据证明，中标人出现下列情况之一的，一经查实，将被取消中标资格：</w:t>
      </w:r>
      <w:r/>
    </w:p>
    <w:p>
      <w:pPr>
        <w:pStyle w:val="883"/>
        <w:ind w:firstLine="600"/>
        <w:spacing w:line="440" w:lineRule="exact"/>
        <w:rPr>
          <w:rFonts w:hint="eastAsia"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t xml:space="preserve">8</w:t>
      </w:r>
      <w:r>
        <w:rPr>
          <w:rFonts w:hint="eastAsia" w:ascii="Times New Roman" w:hAnsi="Times New Roman"/>
          <w:sz w:val="24"/>
          <w:szCs w:val="24"/>
        </w:rPr>
        <w:t xml:space="preserve">.4.1提供虚假材料谋取中标的。</w:t>
      </w:r>
      <w:r/>
    </w:p>
    <w:p>
      <w:pPr>
        <w:pStyle w:val="883"/>
        <w:ind w:firstLine="600"/>
        <w:spacing w:line="440" w:lineRule="exact"/>
        <w:rPr>
          <w:rFonts w:hint="eastAsia"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t xml:space="preserve">8</w:t>
      </w:r>
      <w:r>
        <w:rPr>
          <w:rFonts w:hint="eastAsia" w:ascii="Times New Roman" w:hAnsi="Times New Roman"/>
          <w:sz w:val="24"/>
          <w:szCs w:val="24"/>
        </w:rPr>
        <w:t xml:space="preserve">.4.2向采购人、代理机构行贿或者提供其他不正当利益的。</w:t>
      </w:r>
      <w:r/>
    </w:p>
    <w:p>
      <w:pPr>
        <w:pStyle w:val="883"/>
        <w:ind w:firstLine="600"/>
        <w:spacing w:line="440" w:lineRule="exact"/>
        <w:rPr>
          <w:rFonts w:hint="eastAsia"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t xml:space="preserve">8</w:t>
      </w:r>
      <w:r>
        <w:rPr>
          <w:rFonts w:hint="eastAsia" w:ascii="Times New Roman" w:hAnsi="Times New Roman"/>
          <w:sz w:val="24"/>
          <w:szCs w:val="24"/>
        </w:rPr>
        <w:t xml:space="preserve">.4.3属于本文件规定的无效条件，但在评标过程中又未被评委会发现的。</w:t>
      </w:r>
      <w:r/>
    </w:p>
    <w:p>
      <w:pPr>
        <w:pStyle w:val="883"/>
        <w:ind w:firstLine="600"/>
        <w:spacing w:line="440" w:lineRule="exact"/>
        <w:rPr>
          <w:rFonts w:hint="eastAsia"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t xml:space="preserve">8</w:t>
      </w:r>
      <w:r>
        <w:rPr>
          <w:rFonts w:hint="eastAsia" w:ascii="Times New Roman" w:hAnsi="Times New Roman"/>
          <w:sz w:val="24"/>
          <w:szCs w:val="24"/>
        </w:rPr>
        <w:t xml:space="preserve">.4.4与采购人或者其他供应商恶意串通的。</w:t>
      </w:r>
      <w:r/>
    </w:p>
    <w:p>
      <w:pPr>
        <w:pStyle w:val="883"/>
        <w:ind w:firstLine="600"/>
        <w:spacing w:line="440" w:lineRule="exact"/>
        <w:rPr>
          <w:rFonts w:hint="eastAsia"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t xml:space="preserve">8</w:t>
      </w:r>
      <w:r>
        <w:rPr>
          <w:rFonts w:hint="eastAsia" w:ascii="Times New Roman" w:hAnsi="Times New Roman"/>
          <w:sz w:val="24"/>
          <w:szCs w:val="24"/>
        </w:rPr>
        <w:t xml:space="preserve">.4.5采取不正当手段诋毁、排挤其他供应商的。</w:t>
      </w:r>
      <w:r/>
    </w:p>
    <w:p>
      <w:pPr>
        <w:pStyle w:val="883"/>
        <w:ind w:firstLine="480"/>
        <w:spacing w:line="440" w:lineRule="exact"/>
        <w:rPr>
          <w:rFonts w:ascii="Times New Roman" w:hAnsi="Times New Roman"/>
          <w:sz w:val="24"/>
          <w:szCs w:val="24"/>
        </w:rPr>
      </w:pPr>
      <w:r/>
      <w:bookmarkStart w:id="165" w:name="_Toc200451960"/>
      <w:r>
        <w:rPr>
          <w:rFonts w:hint="eastAsia" w:ascii="Times New Roman" w:hAnsi="Times New Roman"/>
          <w:sz w:val="24"/>
          <w:szCs w:val="24"/>
        </w:rPr>
        <w:t xml:space="preserve">2</w:t>
      </w:r>
      <w:r>
        <w:rPr>
          <w:rFonts w:ascii="Times New Roman" w:hAnsi="Times New Roman"/>
          <w:sz w:val="24"/>
          <w:szCs w:val="24"/>
        </w:rPr>
        <w:t xml:space="preserve">8</w:t>
      </w:r>
      <w:r>
        <w:rPr>
          <w:rFonts w:hint="eastAsia" w:ascii="Times New Roman" w:hAnsi="Times New Roman"/>
          <w:sz w:val="24"/>
          <w:szCs w:val="24"/>
        </w:rPr>
        <w:t xml:space="preserve">.5. </w:t>
      </w:r>
      <w:r>
        <w:rPr>
          <w:rFonts w:ascii="Times New Roman" w:hAnsi="Times New Roman"/>
          <w:sz w:val="24"/>
          <w:szCs w:val="24"/>
        </w:rPr>
        <w:t xml:space="preserve">有下列情形之一的，</w:t>
      </w:r>
      <w:r>
        <w:rPr>
          <w:rFonts w:hint="eastAsia" w:ascii="Times New Roman" w:hAnsi="Times New Roman"/>
          <w:sz w:val="24"/>
          <w:szCs w:val="24"/>
        </w:rPr>
        <w:t xml:space="preserve">视为投标人</w:t>
      </w:r>
      <w:r>
        <w:rPr>
          <w:rFonts w:ascii="Times New Roman" w:hAnsi="Times New Roman"/>
          <w:sz w:val="24"/>
          <w:szCs w:val="24"/>
        </w:rPr>
        <w:t xml:space="preserve">串通</w:t>
      </w:r>
      <w:r>
        <w:rPr>
          <w:rFonts w:hint="eastAsia" w:ascii="Times New Roman" w:hAnsi="Times New Roman"/>
          <w:sz w:val="24"/>
          <w:szCs w:val="24"/>
        </w:rPr>
        <w:t xml:space="preserve">投标，投标无效：</w:t>
      </w:r>
      <w:r>
        <w:rPr>
          <w:rFonts w:ascii="Times New Roman" w:hAnsi="Times New Roman"/>
          <w:sz w:val="24"/>
          <w:szCs w:val="24"/>
        </w:rPr>
      </w:r>
      <w:r/>
    </w:p>
    <w:p>
      <w:pPr>
        <w:pStyle w:val="883"/>
        <w:ind w:firstLine="600"/>
        <w:spacing w:line="440" w:lineRule="exact"/>
        <w:rPr>
          <w:rFonts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t xml:space="preserve">8</w:t>
      </w:r>
      <w:r>
        <w:rPr>
          <w:rFonts w:hint="eastAsia" w:ascii="Times New Roman" w:hAnsi="Times New Roman"/>
          <w:sz w:val="24"/>
          <w:szCs w:val="24"/>
        </w:rPr>
        <w:t xml:space="preserve">.5.1不同投标人的投标文件由同一单位或者个人编制；</w:t>
      </w:r>
      <w:r>
        <w:rPr>
          <w:rFonts w:ascii="Times New Roman" w:hAnsi="Times New Roman"/>
          <w:sz w:val="24"/>
          <w:szCs w:val="24"/>
        </w:rPr>
      </w:r>
      <w:r/>
    </w:p>
    <w:p>
      <w:pPr>
        <w:pStyle w:val="883"/>
        <w:ind w:firstLine="600"/>
        <w:spacing w:line="440" w:lineRule="exact"/>
        <w:rPr>
          <w:rFonts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t xml:space="preserve">8</w:t>
      </w:r>
      <w:r>
        <w:rPr>
          <w:rFonts w:hint="eastAsia" w:ascii="Times New Roman" w:hAnsi="Times New Roman"/>
          <w:sz w:val="24"/>
          <w:szCs w:val="24"/>
        </w:rPr>
        <w:t xml:space="preserve">.5.2不同投标人委托同一单位或者个人办理投标事宜；</w:t>
      </w:r>
      <w:r>
        <w:rPr>
          <w:rFonts w:ascii="Times New Roman" w:hAnsi="Times New Roman"/>
          <w:sz w:val="24"/>
          <w:szCs w:val="24"/>
        </w:rPr>
      </w:r>
      <w:r/>
    </w:p>
    <w:p>
      <w:pPr>
        <w:pStyle w:val="883"/>
        <w:ind w:firstLine="600"/>
        <w:spacing w:line="440" w:lineRule="exact"/>
        <w:rPr>
          <w:rFonts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t xml:space="preserve">8</w:t>
      </w:r>
      <w:r>
        <w:rPr>
          <w:rFonts w:hint="eastAsia" w:ascii="Times New Roman" w:hAnsi="Times New Roman"/>
          <w:sz w:val="24"/>
          <w:szCs w:val="24"/>
        </w:rPr>
        <w:t xml:space="preserve">.5.3 不同投标人的投标文件载明的项目管理成员或者联系人员为同一人；</w:t>
      </w:r>
      <w:r>
        <w:rPr>
          <w:rFonts w:ascii="Times New Roman" w:hAnsi="Times New Roman"/>
          <w:sz w:val="24"/>
          <w:szCs w:val="24"/>
        </w:rPr>
      </w:r>
      <w:r/>
    </w:p>
    <w:p>
      <w:pPr>
        <w:pStyle w:val="883"/>
        <w:ind w:firstLine="600"/>
        <w:spacing w:line="440" w:lineRule="exact"/>
        <w:rPr>
          <w:rFonts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t xml:space="preserve">8</w:t>
      </w:r>
      <w:r>
        <w:rPr>
          <w:rFonts w:hint="eastAsia" w:ascii="Times New Roman" w:hAnsi="Times New Roman"/>
          <w:sz w:val="24"/>
          <w:szCs w:val="24"/>
        </w:rPr>
        <w:t xml:space="preserve">.5.4不同投标人的投标文件异常一致或者投标报价呈规律性差异；</w:t>
      </w:r>
      <w:r>
        <w:rPr>
          <w:rFonts w:ascii="Times New Roman" w:hAnsi="Times New Roman"/>
          <w:sz w:val="24"/>
          <w:szCs w:val="24"/>
        </w:rPr>
      </w:r>
      <w:r/>
    </w:p>
    <w:p>
      <w:pPr>
        <w:pStyle w:val="883"/>
        <w:ind w:firstLine="141"/>
        <w:keepLines/>
        <w:keepNext/>
        <w:spacing w:line="440" w:lineRule="exact"/>
        <w:rPr>
          <w:rFonts w:hint="eastAsia" w:ascii="Times New Roman" w:hAnsi="Times New Roman" w:cs="Arial"/>
          <w:b/>
          <w:sz w:val="28"/>
          <w:szCs w:val="28"/>
        </w:rPr>
        <w:outlineLvl w:val="3"/>
      </w:pPr>
      <w:r>
        <w:rPr>
          <w:rFonts w:ascii="Times New Roman" w:hAnsi="Times New Roman" w:cs="Arial"/>
          <w:b/>
          <w:sz w:val="28"/>
          <w:szCs w:val="28"/>
        </w:rPr>
        <w:t xml:space="preserve">29</w:t>
      </w:r>
      <w:r>
        <w:rPr>
          <w:rFonts w:hint="eastAsia" w:ascii="Times New Roman" w:hAnsi="Times New Roman" w:cs="Arial"/>
          <w:b/>
          <w:sz w:val="28"/>
          <w:szCs w:val="28"/>
        </w:rPr>
        <w:t xml:space="preserve">、质疑处理</w:t>
      </w:r>
      <w:bookmarkEnd w:id="165"/>
      <w:r>
        <w:rPr>
          <w:rFonts w:hint="eastAsia" w:ascii="Times New Roman" w:hAnsi="Times New Roman" w:cs="Arial"/>
          <w:b/>
          <w:sz w:val="28"/>
          <w:szCs w:val="28"/>
        </w:rPr>
      </w:r>
      <w:r/>
    </w:p>
    <w:p>
      <w:pPr>
        <w:pStyle w:val="883"/>
        <w:ind w:firstLine="480"/>
        <w:spacing w:line="440" w:lineRule="exact"/>
        <w:rPr>
          <w:rFonts w:hint="eastAsia" w:ascii="Times New Roman" w:hAnsi="Times New Roman"/>
          <w:sz w:val="24"/>
          <w:szCs w:val="24"/>
        </w:rPr>
      </w:pPr>
      <w:r>
        <w:rPr>
          <w:rFonts w:ascii="Times New Roman" w:hAnsi="Times New Roman"/>
          <w:sz w:val="24"/>
          <w:szCs w:val="24"/>
        </w:rPr>
        <w:t xml:space="preserve">29</w:t>
      </w:r>
      <w:r>
        <w:rPr>
          <w:rFonts w:hint="eastAsia" w:ascii="Times New Roman" w:hAnsi="Times New Roman"/>
          <w:sz w:val="24"/>
          <w:szCs w:val="24"/>
        </w:rPr>
        <w:t xml:space="preserve">.1 提出质疑的供应商应当是参与所质疑项目采购活动的供应商。潜在供应商依法获取其可质疑的采购文件的，可以对采购文件提出质疑。请将</w:t>
      </w:r>
      <w:bookmarkStart w:id="166" w:name="_Hlk98510751"/>
      <w:r>
        <w:rPr>
          <w:rFonts w:hint="eastAsia" w:ascii="Times New Roman" w:hAnsi="Times New Roman"/>
          <w:sz w:val="24"/>
          <w:szCs w:val="24"/>
        </w:rPr>
        <w:t xml:space="preserve">获取采购文件后打印留存的</w:t>
      </w:r>
      <w:r>
        <w:rPr>
          <w:rFonts w:ascii="Times New Roman" w:hAnsi="Times New Roman"/>
          <w:sz w:val="24"/>
          <w:szCs w:val="24"/>
        </w:rPr>
        <w:t xml:space="preserve">《投标供应商确认函》</w:t>
      </w:r>
      <w:r>
        <w:rPr>
          <w:rFonts w:hint="eastAsia" w:ascii="Times New Roman" w:hAnsi="Times New Roman"/>
          <w:sz w:val="24"/>
          <w:szCs w:val="24"/>
        </w:rPr>
        <w:t xml:space="preserve">等</w:t>
      </w:r>
      <w:bookmarkEnd w:id="166"/>
      <w:r>
        <w:rPr>
          <w:rFonts w:hint="eastAsia" w:ascii="Times New Roman" w:hAnsi="Times New Roman"/>
          <w:sz w:val="24"/>
          <w:szCs w:val="24"/>
        </w:rPr>
        <w:t xml:space="preserve">必要的证明材料与质疑函一起递交，否则不予受理。</w:t>
      </w:r>
      <w:r/>
    </w:p>
    <w:p>
      <w:pPr>
        <w:pStyle w:val="883"/>
        <w:ind w:firstLine="480"/>
        <w:spacing w:line="440" w:lineRule="exact"/>
        <w:rPr>
          <w:rFonts w:hint="eastAsia" w:ascii="Times New Roman" w:hAnsi="Times New Roman"/>
          <w:sz w:val="24"/>
          <w:szCs w:val="24"/>
        </w:rPr>
      </w:pPr>
      <w:r>
        <w:rPr>
          <w:rFonts w:ascii="Times New Roman" w:hAnsi="Times New Roman"/>
          <w:sz w:val="24"/>
          <w:szCs w:val="24"/>
        </w:rPr>
        <w:t xml:space="preserve">29</w:t>
      </w:r>
      <w:r>
        <w:rPr>
          <w:rFonts w:hint="eastAsia" w:ascii="Times New Roman" w:hAnsi="Times New Roman"/>
          <w:sz w:val="24"/>
          <w:szCs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883"/>
        <w:ind w:firstLine="600"/>
        <w:spacing w:line="440" w:lineRule="exact"/>
        <w:rPr>
          <w:rFonts w:hint="eastAsia" w:ascii="Times New Roman" w:hAnsi="Times New Roman"/>
          <w:sz w:val="24"/>
          <w:szCs w:val="24"/>
        </w:rPr>
      </w:pPr>
      <w:r>
        <w:rPr>
          <w:rFonts w:ascii="Times New Roman" w:hAnsi="Times New Roman"/>
          <w:sz w:val="24"/>
          <w:szCs w:val="24"/>
        </w:rPr>
        <w:t xml:space="preserve">29</w:t>
      </w:r>
      <w:r>
        <w:rPr>
          <w:rFonts w:hint="eastAsia" w:ascii="Times New Roman" w:hAnsi="Times New Roman"/>
          <w:sz w:val="24"/>
          <w:szCs w:val="24"/>
        </w:rPr>
        <w:t xml:space="preserve">.2.1</w:t>
      </w:r>
      <w:r>
        <w:rPr>
          <w:rFonts w:ascii="Times New Roman" w:hAnsi="Times New Roman"/>
          <w:sz w:val="24"/>
          <w:szCs w:val="24"/>
        </w:rPr>
        <w:t xml:space="preserve">对可以质疑的采购文件提出质疑的，为收到采购文件之日或者采购文件公告期限届满之日；</w:t>
        <w:br w:type="textWrapping" w:clear="all"/>
        <w:t xml:space="preserve">　　</w:t>
      </w:r>
      <w:r>
        <w:rPr>
          <w:rFonts w:hint="eastAsia" w:ascii="Times New Roman" w:hAnsi="Times New Roman"/>
          <w:sz w:val="24"/>
          <w:szCs w:val="24"/>
        </w:rPr>
        <w:t xml:space="preserve"> </w:t>
      </w:r>
      <w:r>
        <w:rPr>
          <w:rFonts w:ascii="Times New Roman" w:hAnsi="Times New Roman"/>
          <w:sz w:val="24"/>
          <w:szCs w:val="24"/>
        </w:rPr>
        <w:t xml:space="preserve">29</w:t>
      </w:r>
      <w:r>
        <w:rPr>
          <w:rFonts w:hint="eastAsia" w:ascii="Times New Roman" w:hAnsi="Times New Roman"/>
          <w:sz w:val="24"/>
          <w:szCs w:val="24"/>
        </w:rPr>
        <w:t xml:space="preserve">.2.2</w:t>
      </w:r>
      <w:r>
        <w:rPr>
          <w:rFonts w:ascii="Times New Roman" w:hAnsi="Times New Roman"/>
          <w:sz w:val="24"/>
          <w:szCs w:val="24"/>
        </w:rPr>
        <w:t xml:space="preserve">对采购过程提出质疑的，为各采购程序环节结束之日；</w:t>
        <w:br w:type="textWrapping" w:clear="all"/>
        <w:t xml:space="preserve">　　</w:t>
      </w:r>
      <w:r>
        <w:rPr>
          <w:rFonts w:hint="eastAsia" w:ascii="Times New Roman" w:hAnsi="Times New Roman"/>
          <w:sz w:val="24"/>
          <w:szCs w:val="24"/>
        </w:rPr>
        <w:t xml:space="preserve"> </w:t>
      </w:r>
      <w:r>
        <w:rPr>
          <w:rFonts w:ascii="Times New Roman" w:hAnsi="Times New Roman"/>
          <w:sz w:val="24"/>
          <w:szCs w:val="24"/>
        </w:rPr>
        <w:t xml:space="preserve">29</w:t>
      </w:r>
      <w:r>
        <w:rPr>
          <w:rFonts w:hint="eastAsia" w:ascii="Times New Roman" w:hAnsi="Times New Roman"/>
          <w:sz w:val="24"/>
          <w:szCs w:val="24"/>
        </w:rPr>
        <w:t xml:space="preserve">.2.3</w:t>
      </w:r>
      <w:r>
        <w:rPr>
          <w:rFonts w:ascii="Times New Roman" w:hAnsi="Times New Roman"/>
          <w:sz w:val="24"/>
          <w:szCs w:val="24"/>
        </w:rPr>
        <w:t xml:space="preserve">对中标或者成交结果提出质疑的，为中标或者成交结果公告期限届满之日。</w:t>
      </w:r>
      <w:r>
        <w:rPr>
          <w:rFonts w:hint="eastAsia" w:ascii="Times New Roman" w:hAnsi="Times New Roman"/>
          <w:sz w:val="24"/>
          <w:szCs w:val="24"/>
        </w:rPr>
      </w:r>
      <w:r/>
    </w:p>
    <w:p>
      <w:pPr>
        <w:pStyle w:val="883"/>
        <w:ind w:firstLine="600"/>
        <w:spacing w:line="440" w:lineRule="exact"/>
        <w:rPr>
          <w:rFonts w:hint="eastAsia" w:ascii="Times New Roman" w:hAnsi="Times New Roman"/>
          <w:sz w:val="24"/>
          <w:szCs w:val="24"/>
        </w:rPr>
      </w:pPr>
      <w:r>
        <w:rPr>
          <w:rFonts w:hint="eastAsia" w:ascii="Times New Roman" w:hAnsi="Times New Roman"/>
          <w:sz w:val="24"/>
          <w:szCs w:val="24"/>
        </w:rPr>
        <w:t xml:space="preserve">供应商应当在法定质疑期内一次性提出针对同一采购程序环节的质疑。供应商如在法定期限内对同一采购程序环节提出多次质疑的，代理机构、</w:t>
      </w:r>
      <w:r>
        <w:rPr>
          <w:rFonts w:ascii="Times New Roman" w:hAnsi="Times New Roman"/>
          <w:sz w:val="24"/>
          <w:szCs w:val="24"/>
        </w:rPr>
        <w:t xml:space="preserve">采购人</w:t>
      </w:r>
      <w:r>
        <w:rPr>
          <w:rFonts w:hint="eastAsia" w:ascii="Times New Roman" w:hAnsi="Times New Roman"/>
          <w:sz w:val="24"/>
          <w:szCs w:val="24"/>
        </w:rPr>
        <w:t xml:space="preserve">将只对供应商第一次质疑作出答复。</w:t>
      </w:r>
      <w:r/>
    </w:p>
    <w:p>
      <w:pPr>
        <w:pStyle w:val="883"/>
        <w:ind w:firstLine="480"/>
        <w:spacing w:line="440" w:lineRule="exact"/>
        <w:rPr>
          <w:rFonts w:hint="eastAsia" w:ascii="Times New Roman" w:hAnsi="Times New Roman"/>
          <w:sz w:val="24"/>
          <w:szCs w:val="24"/>
        </w:rPr>
      </w:pPr>
      <w:r>
        <w:rPr>
          <w:rFonts w:ascii="Times New Roman" w:hAnsi="Times New Roman"/>
          <w:sz w:val="24"/>
          <w:szCs w:val="24"/>
        </w:rPr>
        <w:t xml:space="preserve">29</w:t>
      </w:r>
      <w:r>
        <w:rPr>
          <w:rFonts w:hint="eastAsia" w:ascii="Times New Roman" w:hAnsi="Times New Roman"/>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883"/>
        <w:ind w:firstLine="480"/>
        <w:spacing w:line="440" w:lineRule="exact"/>
        <w:rPr>
          <w:rFonts w:hint="eastAsia" w:ascii="Times New Roman" w:hAnsi="Times New Roman"/>
          <w:b/>
          <w:sz w:val="24"/>
          <w:szCs w:val="24"/>
        </w:rPr>
      </w:pPr>
      <w:r>
        <w:rPr>
          <w:rFonts w:ascii="Times New Roman" w:hAnsi="Times New Roman"/>
          <w:sz w:val="24"/>
          <w:szCs w:val="24"/>
        </w:rPr>
        <w:t xml:space="preserve">29</w:t>
      </w:r>
      <w:r>
        <w:rPr>
          <w:rFonts w:hint="eastAsia" w:ascii="Times New Roman" w:hAnsi="Times New Roman"/>
          <w:sz w:val="24"/>
          <w:szCs w:val="24"/>
        </w:rPr>
        <w:t xml:space="preserve">.4 供应商对</w:t>
      </w:r>
      <w:r>
        <w:rPr>
          <w:rFonts w:ascii="Times New Roman" w:hAnsi="Times New Roman"/>
          <w:sz w:val="24"/>
          <w:szCs w:val="24"/>
        </w:rPr>
        <w:t xml:space="preserve">采购方式、</w:t>
      </w:r>
      <w:r>
        <w:rPr>
          <w:rFonts w:hint="eastAsia" w:ascii="Times New Roman" w:hAnsi="Times New Roman"/>
          <w:sz w:val="24"/>
          <w:szCs w:val="24"/>
        </w:rPr>
        <w:t xml:space="preserve">招标文件中采购</w:t>
      </w:r>
      <w:r>
        <w:rPr>
          <w:rFonts w:ascii="Times New Roman" w:hAnsi="Times New Roman"/>
          <w:sz w:val="24"/>
          <w:szCs w:val="24"/>
        </w:rPr>
        <w:t xml:space="preserve">需求、</w:t>
      </w:r>
      <w:r>
        <w:rPr>
          <w:rFonts w:hint="eastAsia" w:ascii="Times New Roman" w:hAnsi="Times New Roman"/>
          <w:sz w:val="24"/>
          <w:szCs w:val="24"/>
        </w:rPr>
        <w:t xml:space="preserve">供应商</w:t>
      </w:r>
      <w:r>
        <w:rPr>
          <w:rFonts w:ascii="Times New Roman" w:hAnsi="Times New Roman"/>
          <w:sz w:val="24"/>
          <w:szCs w:val="24"/>
        </w:rPr>
        <w:t xml:space="preserve">资格条件、</w:t>
      </w:r>
      <w:r>
        <w:rPr>
          <w:rFonts w:hint="eastAsia" w:ascii="Times New Roman" w:hAnsi="Times New Roman"/>
          <w:sz w:val="24"/>
          <w:szCs w:val="24"/>
        </w:rPr>
        <w:t xml:space="preserve">评标方法</w:t>
      </w:r>
      <w:r>
        <w:rPr>
          <w:rFonts w:ascii="Times New Roman" w:hAnsi="Times New Roman"/>
          <w:sz w:val="24"/>
          <w:szCs w:val="24"/>
        </w:rPr>
        <w:t xml:space="preserve">和评标标准、合同文本</w:t>
      </w:r>
      <w:r>
        <w:rPr>
          <w:rFonts w:hint="eastAsia" w:ascii="Times New Roman" w:hAnsi="Times New Roman"/>
          <w:sz w:val="24"/>
          <w:szCs w:val="24"/>
        </w:rPr>
        <w:t xml:space="preserve">及</w:t>
      </w:r>
      <w:r>
        <w:rPr>
          <w:rFonts w:ascii="Times New Roman" w:hAnsi="Times New Roman"/>
          <w:sz w:val="24"/>
          <w:szCs w:val="24"/>
        </w:rPr>
        <w:t xml:space="preserve">资格</w:t>
      </w:r>
      <w:r>
        <w:rPr>
          <w:rFonts w:hint="eastAsia" w:ascii="Times New Roman" w:hAnsi="Times New Roman"/>
          <w:sz w:val="24"/>
          <w:szCs w:val="24"/>
        </w:rPr>
        <w:t xml:space="preserve">审查结果的</w:t>
      </w:r>
      <w:r>
        <w:rPr>
          <w:rFonts w:ascii="Times New Roman" w:hAnsi="Times New Roman"/>
          <w:sz w:val="24"/>
          <w:szCs w:val="24"/>
        </w:rPr>
        <w:t xml:space="preserve">询问</w:t>
      </w:r>
      <w:r>
        <w:rPr>
          <w:rFonts w:hint="eastAsia" w:ascii="Times New Roman" w:hAnsi="Times New Roman"/>
          <w:sz w:val="24"/>
          <w:szCs w:val="24"/>
        </w:rPr>
        <w:t xml:space="preserve">、质疑</w:t>
      </w:r>
      <w:r>
        <w:rPr>
          <w:rFonts w:ascii="Times New Roman" w:hAnsi="Times New Roman"/>
          <w:sz w:val="24"/>
          <w:szCs w:val="24"/>
        </w:rPr>
        <w:t xml:space="preserve">请向采购人提出，由采购人负责答复。</w:t>
      </w:r>
      <w:r>
        <w:rPr>
          <w:rFonts w:hint="eastAsia" w:ascii="Times New Roman" w:hAnsi="Times New Roman"/>
          <w:sz w:val="24"/>
          <w:szCs w:val="24"/>
        </w:rPr>
        <w:t xml:space="preserve">供应商对</w:t>
      </w:r>
      <w:r>
        <w:rPr>
          <w:rFonts w:ascii="Times New Roman" w:hAnsi="Times New Roman"/>
          <w:sz w:val="24"/>
          <w:szCs w:val="24"/>
        </w:rPr>
        <w:t xml:space="preserve">其他事项</w:t>
      </w:r>
      <w:r>
        <w:rPr>
          <w:rFonts w:hint="eastAsia" w:ascii="Times New Roman" w:hAnsi="Times New Roman"/>
          <w:sz w:val="24"/>
          <w:szCs w:val="24"/>
        </w:rPr>
        <w:t xml:space="preserve">的询问</w:t>
      </w:r>
      <w:r>
        <w:rPr>
          <w:rFonts w:ascii="Times New Roman" w:hAnsi="Times New Roman"/>
          <w:sz w:val="24"/>
          <w:szCs w:val="24"/>
        </w:rPr>
        <w:t xml:space="preserve">、质疑请向代理机构提出，由代理机构</w:t>
      </w:r>
      <w:r>
        <w:rPr>
          <w:rFonts w:hint="eastAsia" w:ascii="Times New Roman" w:hAnsi="Times New Roman"/>
          <w:sz w:val="24"/>
          <w:szCs w:val="24"/>
        </w:rPr>
        <w:t xml:space="preserve">负责</w:t>
      </w:r>
      <w:r>
        <w:rPr>
          <w:rFonts w:ascii="Times New Roman" w:hAnsi="Times New Roman"/>
          <w:sz w:val="24"/>
          <w:szCs w:val="24"/>
        </w:rPr>
        <w:t xml:space="preserve">答复。</w:t>
      </w:r>
      <w:r>
        <w:rPr>
          <w:rFonts w:hint="eastAsia" w:ascii="Times New Roman" w:hAnsi="Times New Roman"/>
          <w:b/>
          <w:sz w:val="24"/>
          <w:szCs w:val="24"/>
        </w:rPr>
      </w:r>
      <w:r/>
    </w:p>
    <w:p>
      <w:pPr>
        <w:pStyle w:val="883"/>
        <w:ind w:firstLine="480"/>
        <w:spacing w:line="440" w:lineRule="exact"/>
        <w:rPr>
          <w:rFonts w:ascii="Times New Roman" w:hAnsi="Times New Roman"/>
          <w:sz w:val="24"/>
          <w:szCs w:val="24"/>
        </w:rPr>
      </w:pPr>
      <w:r>
        <w:rPr>
          <w:rFonts w:hint="eastAsia" w:ascii="Times New Roman" w:hAnsi="Times New Roman"/>
          <w:sz w:val="24"/>
          <w:szCs w:val="24"/>
        </w:rPr>
        <w:t xml:space="preserve">采购人及代理机构只接收以纸质原件形式送达的质疑，建议供应商尽量通过邮寄方式提交质疑</w:t>
      </w:r>
      <w:r>
        <w:rPr>
          <w:rFonts w:hint="eastAsia" w:ascii="Times New Roman" w:hAnsi="Times New Roman"/>
          <w:b/>
          <w:bCs/>
          <w:sz w:val="24"/>
          <w:szCs w:val="24"/>
        </w:rPr>
        <w:t xml:space="preserve">（采购人和代理机构不接受未填写快递运单的快件）。</w:t>
      </w:r>
      <w:r>
        <w:rPr>
          <w:rFonts w:ascii="Times New Roman" w:hAnsi="Times New Roman"/>
          <w:sz w:val="24"/>
          <w:szCs w:val="24"/>
        </w:rPr>
      </w:r>
      <w:r/>
    </w:p>
    <w:p>
      <w:pPr>
        <w:pStyle w:val="883"/>
        <w:ind w:firstLine="480"/>
        <w:spacing w:line="440" w:lineRule="exact"/>
        <w:rPr>
          <w:rFonts w:hint="eastAsia" w:ascii="Times New Roman" w:hAnsi="Times New Roman"/>
          <w:sz w:val="24"/>
          <w:szCs w:val="24"/>
        </w:rPr>
      </w:pPr>
      <w:r>
        <w:rPr>
          <w:rFonts w:hint="eastAsia" w:ascii="Times New Roman" w:hAnsi="Times New Roman"/>
          <w:sz w:val="24"/>
          <w:szCs w:val="24"/>
        </w:rPr>
        <w:t xml:space="preserve">采购人、代理机构质疑接收人及联系方式：详见招标文件“第一章 投标邀请”中“七、本次招标联系事项”下有关联系方式。</w:t>
      </w:r>
      <w:r/>
    </w:p>
    <w:p>
      <w:pPr>
        <w:pStyle w:val="883"/>
        <w:ind w:firstLine="480"/>
        <w:spacing w:line="440" w:lineRule="exact"/>
        <w:rPr>
          <w:rFonts w:hint="eastAsia" w:ascii="Times New Roman" w:hAnsi="Times New Roman"/>
          <w:sz w:val="24"/>
          <w:szCs w:val="24"/>
        </w:rPr>
      </w:pPr>
      <w:r>
        <w:rPr>
          <w:rFonts w:ascii="Times New Roman" w:hAnsi="Times New Roman"/>
          <w:sz w:val="24"/>
          <w:szCs w:val="24"/>
        </w:rPr>
        <w:t xml:space="preserve">29</w:t>
      </w:r>
      <w:r>
        <w:rPr>
          <w:rFonts w:hint="eastAsia" w:ascii="Times New Roman" w:hAnsi="Times New Roman"/>
          <w:sz w:val="24"/>
          <w:szCs w:val="24"/>
        </w:rPr>
        <w:t xml:space="preserve">.5 以下情形的质疑不予受理</w:t>
      </w:r>
      <w:r/>
    </w:p>
    <w:p>
      <w:pPr>
        <w:pStyle w:val="883"/>
        <w:ind w:firstLine="600"/>
        <w:spacing w:line="440" w:lineRule="exact"/>
        <w:rPr>
          <w:rFonts w:hint="eastAsia" w:ascii="Times New Roman" w:hAnsi="Times New Roman"/>
          <w:sz w:val="24"/>
          <w:szCs w:val="24"/>
        </w:rPr>
      </w:pPr>
      <w:r>
        <w:rPr>
          <w:rFonts w:ascii="Times New Roman" w:hAnsi="Times New Roman"/>
          <w:sz w:val="24"/>
          <w:szCs w:val="24"/>
        </w:rPr>
        <w:t xml:space="preserve">29</w:t>
      </w:r>
      <w:r>
        <w:rPr>
          <w:rFonts w:hint="eastAsia" w:ascii="Times New Roman" w:hAnsi="Times New Roman"/>
          <w:sz w:val="24"/>
          <w:szCs w:val="24"/>
        </w:rPr>
        <w:t xml:space="preserve">.5.1 内容不符合《政府采购质疑和投诉办法》第十二条规定的质疑。</w:t>
      </w:r>
      <w:r/>
    </w:p>
    <w:p>
      <w:pPr>
        <w:pStyle w:val="883"/>
        <w:ind w:firstLine="600"/>
        <w:spacing w:line="440" w:lineRule="exact"/>
        <w:rPr>
          <w:rFonts w:hint="eastAsia" w:ascii="Times New Roman" w:hAnsi="Times New Roman"/>
          <w:sz w:val="24"/>
          <w:szCs w:val="24"/>
        </w:rPr>
      </w:pPr>
      <w:r>
        <w:rPr>
          <w:rFonts w:ascii="Times New Roman" w:hAnsi="Times New Roman"/>
          <w:sz w:val="24"/>
          <w:szCs w:val="24"/>
        </w:rPr>
        <w:t xml:space="preserve">29</w:t>
      </w:r>
      <w:r>
        <w:rPr>
          <w:rFonts w:hint="eastAsia" w:ascii="Times New Roman" w:hAnsi="Times New Roman"/>
          <w:sz w:val="24"/>
          <w:szCs w:val="24"/>
        </w:rPr>
        <w:t xml:space="preserve">.5.2 超出政府采购法定期限的质疑。</w:t>
      </w:r>
      <w:r/>
    </w:p>
    <w:p>
      <w:pPr>
        <w:pStyle w:val="883"/>
        <w:ind w:firstLine="600"/>
        <w:spacing w:line="440" w:lineRule="exact"/>
        <w:rPr>
          <w:rFonts w:hint="eastAsia" w:ascii="Times New Roman" w:hAnsi="Times New Roman"/>
          <w:sz w:val="24"/>
          <w:szCs w:val="24"/>
        </w:rPr>
      </w:pPr>
      <w:r>
        <w:rPr>
          <w:rFonts w:ascii="Times New Roman" w:hAnsi="Times New Roman"/>
          <w:sz w:val="24"/>
          <w:szCs w:val="24"/>
        </w:rPr>
        <w:t xml:space="preserve">29</w:t>
      </w:r>
      <w:r>
        <w:rPr>
          <w:rFonts w:hint="eastAsia" w:ascii="Times New Roman" w:hAnsi="Times New Roman"/>
          <w:sz w:val="24"/>
          <w:szCs w:val="24"/>
        </w:rPr>
        <w:t xml:space="preserve">.5.3 以传真、电子邮件等方式递交的非原件形式的质疑。</w:t>
      </w:r>
      <w:r/>
    </w:p>
    <w:p>
      <w:pPr>
        <w:pStyle w:val="883"/>
        <w:ind w:firstLine="600"/>
        <w:spacing w:line="440" w:lineRule="exact"/>
        <w:rPr>
          <w:rFonts w:hint="eastAsia" w:ascii="Times New Roman" w:hAnsi="Times New Roman"/>
          <w:sz w:val="24"/>
          <w:szCs w:val="24"/>
        </w:rPr>
      </w:pPr>
      <w:r>
        <w:rPr>
          <w:rFonts w:ascii="Times New Roman" w:hAnsi="Times New Roman"/>
          <w:sz w:val="24"/>
          <w:szCs w:val="24"/>
        </w:rPr>
        <w:t xml:space="preserve">29</w:t>
      </w:r>
      <w:r>
        <w:rPr>
          <w:rFonts w:hint="eastAsia" w:ascii="Times New Roman" w:hAnsi="Times New Roman"/>
          <w:sz w:val="24"/>
          <w:szCs w:val="24"/>
        </w:rPr>
        <w:t xml:space="preserve">.5.4 未参加投标活动的供应商或在投标活动中自身权益未受到损害的供应商所提出的质疑。</w:t>
      </w:r>
      <w:r/>
    </w:p>
    <w:p>
      <w:pPr>
        <w:pStyle w:val="883"/>
        <w:ind w:firstLine="600"/>
        <w:spacing w:line="440" w:lineRule="exact"/>
        <w:rPr>
          <w:rFonts w:hint="eastAsia" w:ascii="Times New Roman" w:hAnsi="Times New Roman"/>
          <w:sz w:val="24"/>
          <w:szCs w:val="24"/>
        </w:rPr>
      </w:pPr>
      <w:r>
        <w:rPr>
          <w:rFonts w:ascii="Times New Roman" w:hAnsi="Times New Roman"/>
          <w:sz w:val="24"/>
          <w:szCs w:val="24"/>
        </w:rPr>
        <w:t xml:space="preserve">29</w:t>
      </w:r>
      <w:r>
        <w:rPr>
          <w:rFonts w:hint="eastAsia" w:ascii="Times New Roman" w:hAnsi="Times New Roman"/>
          <w:sz w:val="24"/>
          <w:szCs w:val="24"/>
        </w:rPr>
        <w:t xml:space="preserve">.5.5供应商组成联合体参加投标，联合体中任何一方或多方未按要求签字、盖章、加盖公章的质疑。</w:t>
      </w:r>
      <w:r/>
    </w:p>
    <w:p>
      <w:pPr>
        <w:pStyle w:val="883"/>
        <w:ind w:firstLine="468"/>
        <w:spacing w:line="440" w:lineRule="exact"/>
        <w:rPr>
          <w:rFonts w:hint="eastAsia" w:ascii="Times New Roman" w:hAnsi="Times New Roman"/>
          <w:sz w:val="24"/>
          <w:szCs w:val="24"/>
        </w:rPr>
      </w:pPr>
      <w:r>
        <w:rPr>
          <w:rFonts w:ascii="Times New Roman" w:hAnsi="Times New Roman"/>
          <w:sz w:val="24"/>
          <w:szCs w:val="24"/>
        </w:rPr>
        <w:t xml:space="preserve">29</w:t>
      </w:r>
      <w:r>
        <w:rPr>
          <w:rFonts w:hint="eastAsia" w:ascii="Times New Roman" w:hAnsi="Times New Roman"/>
          <w:sz w:val="24"/>
          <w:szCs w:val="24"/>
        </w:rPr>
        <w:t xml:space="preserve">.6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pStyle w:val="883"/>
        <w:ind w:firstLine="141"/>
        <w:keepLines/>
        <w:keepNext/>
        <w:spacing w:line="440" w:lineRule="exact"/>
        <w:rPr>
          <w:rFonts w:hint="eastAsia" w:ascii="Times New Roman" w:hAnsi="Times New Roman" w:cs="Arial"/>
          <w:b/>
          <w:sz w:val="28"/>
          <w:szCs w:val="28"/>
        </w:rPr>
        <w:outlineLvl w:val="3"/>
      </w:pPr>
      <w:r>
        <w:rPr>
          <w:rFonts w:hint="eastAsia" w:ascii="Times New Roman" w:hAnsi="Times New Roman" w:cs="Arial"/>
          <w:b/>
          <w:sz w:val="28"/>
          <w:szCs w:val="28"/>
        </w:rPr>
        <w:t xml:space="preserve">3</w:t>
      </w:r>
      <w:r>
        <w:rPr>
          <w:rFonts w:ascii="Times New Roman" w:hAnsi="Times New Roman" w:cs="Arial"/>
          <w:b/>
          <w:sz w:val="28"/>
          <w:szCs w:val="28"/>
        </w:rPr>
        <w:t xml:space="preserve">0</w:t>
      </w:r>
      <w:r>
        <w:rPr>
          <w:rFonts w:hint="eastAsia" w:ascii="Times New Roman" w:hAnsi="Times New Roman" w:cs="Arial"/>
          <w:b/>
          <w:sz w:val="28"/>
          <w:szCs w:val="28"/>
        </w:rPr>
        <w:t xml:space="preserve">、中标通知书</w:t>
      </w:r>
      <w:r/>
    </w:p>
    <w:p>
      <w:pPr>
        <w:pStyle w:val="883"/>
        <w:ind w:firstLine="600"/>
        <w:spacing w:line="440" w:lineRule="exact"/>
        <w:rPr>
          <w:rFonts w:hint="eastAsia" w:ascii="Times New Roman" w:hAnsi="Times New Roman"/>
          <w:sz w:val="24"/>
          <w:szCs w:val="24"/>
        </w:rPr>
      </w:pPr>
      <w:r>
        <w:rPr>
          <w:rFonts w:ascii="Times New Roman" w:hAnsi="Times New Roman"/>
          <w:sz w:val="24"/>
          <w:szCs w:val="24"/>
        </w:rPr>
        <w:t xml:space="preserve">30</w:t>
      </w:r>
      <w:r>
        <w:rPr>
          <w:rFonts w:hint="eastAsia" w:ascii="Times New Roman" w:hAnsi="Times New Roman"/>
          <w:sz w:val="24"/>
          <w:szCs w:val="24"/>
        </w:rPr>
        <w:t xml:space="preserve">.l</w:t>
      </w:r>
      <w:r>
        <w:rPr>
          <w:rFonts w:hint="eastAsia" w:ascii="Times New Roman" w:hAnsi="Times New Roman"/>
          <w:b/>
          <w:sz w:val="24"/>
          <w:szCs w:val="24"/>
        </w:rPr>
        <w:t xml:space="preserve"> </w:t>
      </w:r>
      <w:r>
        <w:rPr>
          <w:rFonts w:hint="eastAsia" w:ascii="Times New Roman" w:hAnsi="Times New Roman"/>
          <w:sz w:val="24"/>
          <w:szCs w:val="24"/>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83"/>
        <w:ind w:firstLine="600"/>
        <w:spacing w:line="440" w:lineRule="exact"/>
        <w:rPr>
          <w:rFonts w:hint="eastAsia"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t xml:space="preserve">0</w:t>
      </w:r>
      <w:r>
        <w:rPr>
          <w:rFonts w:hint="eastAsia" w:ascii="Times New Roman" w:hAnsi="Times New Roman"/>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pStyle w:val="883"/>
        <w:jc w:val="center"/>
        <w:keepLines/>
        <w:keepNext/>
        <w:spacing w:before="145" w:after="145" w:line="440" w:lineRule="exact"/>
        <w:rPr>
          <w:rFonts w:hint="eastAsia" w:ascii="Times New Roman" w:hAnsi="Times New Roman"/>
          <w:b/>
          <w:bCs/>
          <w:sz w:val="32"/>
          <w:szCs w:val="32"/>
        </w:rPr>
        <w:outlineLvl w:val="2"/>
      </w:pPr>
      <w:r/>
      <w:bookmarkStart w:id="167" w:name="_Toc167811571"/>
      <w:r/>
      <w:bookmarkStart w:id="168" w:name="_Toc120614220"/>
      <w:r/>
      <w:bookmarkStart w:id="169" w:name="_Toc513029236"/>
      <w:r/>
      <w:bookmarkStart w:id="170" w:name="_Toc16938552"/>
      <w:r/>
      <w:bookmarkStart w:id="171" w:name="_Toc20823308"/>
      <w:r>
        <w:rPr>
          <w:rFonts w:hint="eastAsia" w:ascii="Times New Roman" w:hAnsi="Times New Roman"/>
          <w:b/>
          <w:bCs/>
          <w:sz w:val="32"/>
          <w:szCs w:val="32"/>
        </w:rPr>
        <w:t xml:space="preserve">七、授予合同</w:t>
      </w:r>
      <w:bookmarkEnd w:id="167"/>
      <w:r/>
      <w:bookmarkEnd w:id="168"/>
      <w:r>
        <w:rPr>
          <w:rFonts w:hint="eastAsia" w:ascii="Times New Roman" w:hAnsi="Times New Roman"/>
          <w:b/>
          <w:bCs/>
          <w:sz w:val="32"/>
          <w:szCs w:val="32"/>
        </w:rPr>
      </w:r>
      <w:r/>
    </w:p>
    <w:p>
      <w:pPr>
        <w:pStyle w:val="883"/>
        <w:ind w:firstLine="141"/>
        <w:keepLines/>
        <w:keepNext/>
        <w:spacing w:line="440" w:lineRule="exact"/>
        <w:rPr>
          <w:rFonts w:hint="eastAsia" w:ascii="Times New Roman" w:hAnsi="Times New Roman" w:cs="Arial"/>
          <w:b/>
          <w:sz w:val="28"/>
          <w:szCs w:val="28"/>
        </w:rPr>
        <w:outlineLvl w:val="3"/>
      </w:pPr>
      <w:r/>
      <w:bookmarkEnd w:id="169"/>
      <w:r/>
      <w:bookmarkEnd w:id="170"/>
      <w:r/>
      <w:bookmarkEnd w:id="171"/>
      <w:r/>
      <w:bookmarkStart w:id="172" w:name="_Toc16938553"/>
      <w:r/>
      <w:bookmarkStart w:id="173" w:name="_Toc20823309"/>
      <w:r/>
      <w:bookmarkStart w:id="174" w:name="_Toc513029237"/>
      <w:r>
        <w:rPr>
          <w:rFonts w:hint="eastAsia" w:ascii="Times New Roman" w:hAnsi="Times New Roman" w:cs="Arial"/>
          <w:b/>
          <w:sz w:val="28"/>
          <w:szCs w:val="28"/>
        </w:rPr>
        <w:t xml:space="preserve">3</w:t>
      </w:r>
      <w:r>
        <w:rPr>
          <w:rFonts w:ascii="Times New Roman" w:hAnsi="Times New Roman" w:cs="Arial"/>
          <w:b/>
          <w:sz w:val="28"/>
          <w:szCs w:val="28"/>
        </w:rPr>
        <w:t xml:space="preserve">1</w:t>
      </w:r>
      <w:r>
        <w:rPr>
          <w:rFonts w:hint="eastAsia" w:ascii="Times New Roman" w:hAnsi="Times New Roman" w:cs="Arial"/>
          <w:b/>
          <w:sz w:val="28"/>
          <w:szCs w:val="28"/>
        </w:rPr>
        <w:t xml:space="preserve">、签订合同</w:t>
      </w:r>
      <w:r/>
    </w:p>
    <w:p>
      <w:pPr>
        <w:pStyle w:val="883"/>
        <w:ind w:firstLine="600"/>
        <w:spacing w:line="440" w:lineRule="exact"/>
        <w:rPr>
          <w:rFonts w:hint="eastAsia" w:ascii="Times New Roman" w:hAnsi="Times New Roman"/>
          <w:sz w:val="24"/>
          <w:szCs w:val="24"/>
        </w:rPr>
      </w:pPr>
      <w:r>
        <w:rPr>
          <w:rFonts w:hint="eastAsia" w:ascii="Times New Roman" w:hAnsi="Times New Roman"/>
          <w:bCs/>
          <w:sz w:val="24"/>
          <w:szCs w:val="24"/>
        </w:rPr>
        <w:t xml:space="preserve">3</w:t>
      </w:r>
      <w:r>
        <w:rPr>
          <w:rFonts w:ascii="Times New Roman" w:hAnsi="Times New Roman"/>
          <w:bCs/>
          <w:sz w:val="24"/>
          <w:szCs w:val="24"/>
        </w:rPr>
        <w:t xml:space="preserve">1</w:t>
      </w:r>
      <w:r>
        <w:rPr>
          <w:rFonts w:hint="eastAsia" w:ascii="Times New Roman" w:hAnsi="Times New Roman"/>
          <w:sz w:val="24"/>
          <w:szCs w:val="24"/>
        </w:rPr>
        <w:t xml:space="preserve">.l中标人应当在中标通知书发出之日起三十日内，按照招标文件确定的事项与采购人签订政府采购合同。</w:t>
      </w:r>
      <w:r/>
    </w:p>
    <w:p>
      <w:pPr>
        <w:pStyle w:val="883"/>
        <w:ind w:firstLine="600"/>
        <w:spacing w:line="440" w:lineRule="exact"/>
        <w:rPr>
          <w:rFonts w:hint="eastAsia"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t xml:space="preserve">1</w:t>
      </w:r>
      <w:r>
        <w:rPr>
          <w:rFonts w:hint="eastAsia" w:ascii="Times New Roman" w:hAnsi="Times New Roman"/>
          <w:sz w:val="24"/>
          <w:szCs w:val="24"/>
        </w:rPr>
        <w:t xml:space="preserve">.2</w:t>
      </w:r>
      <w:r>
        <w:rPr>
          <w:rFonts w:hint="eastAsia" w:ascii="Times New Roman" w:hAnsi="Times New Roman"/>
          <w:b/>
          <w:sz w:val="24"/>
          <w:szCs w:val="24"/>
        </w:rPr>
        <w:t xml:space="preserve"> </w:t>
      </w:r>
      <w:r>
        <w:rPr>
          <w:rFonts w:hint="eastAsia" w:ascii="Times New Roman" w:hAnsi="Times New Roman"/>
          <w:sz w:val="24"/>
          <w:szCs w:val="24"/>
        </w:rPr>
        <w:t xml:space="preserve">招标文件、中标人的投标文件及招标过程中有关澄清、承诺文件均应作为合同附件。</w:t>
      </w:r>
      <w:r/>
    </w:p>
    <w:p>
      <w:pPr>
        <w:pStyle w:val="883"/>
        <w:ind w:firstLine="600"/>
        <w:spacing w:line="440" w:lineRule="exact"/>
        <w:rPr>
          <w:rFonts w:hint="eastAsia" w:ascii="Times New Roman" w:hAnsi="Times New Roman"/>
          <w:sz w:val="24"/>
          <w:szCs w:val="24"/>
        </w:rPr>
      </w:pPr>
      <w:r>
        <w:rPr>
          <w:rFonts w:hint="eastAsia" w:ascii="Times New Roman" w:hAnsi="Times New Roman"/>
          <w:sz w:val="24"/>
          <w:szCs w:val="24"/>
        </w:rPr>
        <w:t xml:space="preserve">31.3 签订合同后，</w:t>
      </w:r>
      <w:r>
        <w:rPr>
          <w:rFonts w:hint="eastAsia" w:ascii="Times New Roman" w:hAnsi="Times New Roman"/>
          <w:b/>
          <w:i/>
          <w:sz w:val="24"/>
          <w:szCs w:val="24"/>
          <w:u w:val="single"/>
        </w:rPr>
        <w:t xml:space="preserve">中标人不得将合同标的进行转包</w:t>
      </w:r>
      <w:r>
        <w:rPr>
          <w:rFonts w:hint="eastAsia" w:ascii="Times New Roman" w:hAnsi="Times New Roman"/>
          <w:sz w:val="24"/>
          <w:szCs w:val="24"/>
        </w:rPr>
        <w:t xml:space="preserve">。未经采购人同意，中标人也不得采用分包的形式履行合同，否则采购人有权终止合同。转包或分包造成采购人损失的，中标人应承担相应赔偿责任。</w:t>
      </w:r>
      <w:r/>
    </w:p>
    <w:p>
      <w:pPr>
        <w:pStyle w:val="883"/>
        <w:ind w:firstLine="141"/>
        <w:keepLines/>
        <w:keepNext/>
        <w:spacing w:line="440" w:lineRule="exact"/>
        <w:rPr>
          <w:rFonts w:hint="eastAsia" w:ascii="Times New Roman" w:hAnsi="Times New Roman" w:cs="Arial"/>
          <w:b/>
          <w:sz w:val="28"/>
          <w:szCs w:val="28"/>
        </w:rPr>
        <w:outlineLvl w:val="3"/>
      </w:pPr>
      <w:r>
        <w:rPr>
          <w:rFonts w:hint="eastAsia" w:ascii="Times New Roman" w:hAnsi="Times New Roman" w:cs="Arial"/>
          <w:b/>
          <w:sz w:val="28"/>
          <w:szCs w:val="28"/>
        </w:rPr>
        <w:t xml:space="preserve">3</w:t>
      </w:r>
      <w:r>
        <w:rPr>
          <w:rFonts w:ascii="Times New Roman" w:hAnsi="Times New Roman" w:cs="Arial"/>
          <w:b/>
          <w:sz w:val="28"/>
          <w:szCs w:val="28"/>
        </w:rPr>
        <w:t xml:space="preserve">2</w:t>
      </w:r>
      <w:r>
        <w:rPr>
          <w:rFonts w:hint="eastAsia" w:ascii="Times New Roman" w:hAnsi="Times New Roman" w:cs="Arial"/>
          <w:b/>
          <w:sz w:val="28"/>
          <w:szCs w:val="28"/>
        </w:rPr>
        <w:t xml:space="preserve">、货物（包含与货物相关的服务）的追加</w:t>
      </w:r>
      <w:r/>
    </w:p>
    <w:p>
      <w:pPr>
        <w:pStyle w:val="883"/>
        <w:ind w:firstLine="480"/>
        <w:spacing w:line="440" w:lineRule="exact"/>
        <w:rPr>
          <w:rFonts w:hint="eastAsia" w:ascii="Times New Roman" w:hAnsi="Times New Roman"/>
          <w:sz w:val="24"/>
          <w:szCs w:val="24"/>
        </w:rPr>
      </w:pPr>
      <w:r>
        <w:rPr>
          <w:rFonts w:hint="eastAsia" w:ascii="Times New Roman" w:hAnsi="Times New Roman"/>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83"/>
        <w:ind w:firstLine="141"/>
        <w:keepLines/>
        <w:keepNext/>
        <w:spacing w:line="440" w:lineRule="exact"/>
        <w:rPr>
          <w:rFonts w:ascii="Times New Roman" w:hAnsi="Times New Roman" w:cs="Arial"/>
          <w:b/>
          <w:sz w:val="28"/>
          <w:szCs w:val="28"/>
        </w:rPr>
        <w:outlineLvl w:val="3"/>
      </w:pPr>
      <w:r/>
      <w:bookmarkEnd w:id="172"/>
      <w:r/>
      <w:bookmarkEnd w:id="173"/>
      <w:r/>
      <w:bookmarkEnd w:id="174"/>
      <w:r/>
      <w:bookmarkStart w:id="175" w:name="_Toc479757207"/>
      <w:r/>
      <w:bookmarkStart w:id="176" w:name="_Toc513029242"/>
      <w:r/>
      <w:bookmarkStart w:id="177" w:name="_Toc16938558"/>
      <w:r/>
      <w:bookmarkStart w:id="178" w:name="_Toc20823314"/>
      <w:r/>
      <w:bookmarkStart w:id="179" w:name="_Toc120614221"/>
      <w:r>
        <w:rPr>
          <w:rFonts w:hint="eastAsia" w:ascii="Times New Roman" w:hAnsi="Times New Roman" w:cs="Arial"/>
          <w:b/>
          <w:sz w:val="28"/>
          <w:szCs w:val="28"/>
        </w:rPr>
        <w:t xml:space="preserve">3</w:t>
      </w:r>
      <w:r>
        <w:rPr>
          <w:rFonts w:ascii="Times New Roman" w:hAnsi="Times New Roman" w:cs="Arial"/>
          <w:b/>
          <w:sz w:val="28"/>
          <w:szCs w:val="28"/>
        </w:rPr>
        <w:t xml:space="preserve">3</w:t>
      </w:r>
      <w:r>
        <w:rPr>
          <w:rFonts w:hint="eastAsia" w:ascii="Times New Roman" w:hAnsi="Times New Roman" w:cs="Arial"/>
          <w:b/>
          <w:sz w:val="28"/>
          <w:szCs w:val="28"/>
        </w:rPr>
        <w:t xml:space="preserve">、政府采购信用融资政策</w:t>
      </w:r>
      <w:r>
        <w:rPr>
          <w:rFonts w:ascii="Times New Roman" w:hAnsi="Times New Roman" w:cs="Arial"/>
          <w:b/>
          <w:sz w:val="28"/>
          <w:szCs w:val="28"/>
        </w:rPr>
      </w:r>
      <w:r/>
    </w:p>
    <w:p>
      <w:pPr>
        <w:pStyle w:val="883"/>
        <w:ind w:firstLine="480"/>
        <w:spacing w:line="440" w:lineRule="exact"/>
        <w:rPr>
          <w:rFonts w:hint="eastAsia"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t xml:space="preserve">3.1 </w:t>
      </w:r>
      <w:r>
        <w:rPr>
          <w:rFonts w:hint="eastAsia" w:ascii="Times New Roman" w:hAnsi="Times New Roman"/>
          <w:sz w:val="24"/>
          <w:szCs w:val="24"/>
        </w:rPr>
        <w:t xml:space="preserve">中标供应商可凭政府采购合同办理融资贷款，详情请见苏州市政府采购网“政府采购合同信用融资”专栏。</w:t>
      </w:r>
      <w:r/>
    </w:p>
    <w:p>
      <w:pPr>
        <w:pStyle w:val="883"/>
        <w:ind w:firstLine="420"/>
        <w:spacing w:line="440" w:lineRule="exact"/>
        <w:rPr>
          <w:rFonts w:hint="eastAsia" w:ascii="Times New Roman" w:hAnsi="Times New Roman"/>
          <w:szCs w:val="21"/>
        </w:rPr>
      </w:pPr>
      <w:r>
        <w:rPr>
          <w:rFonts w:hint="eastAsia" w:ascii="Times New Roman" w:hAnsi="Times New Roman"/>
          <w:szCs w:val="21"/>
        </w:rPr>
      </w:r>
      <w:r/>
    </w:p>
    <w:p>
      <w:pPr>
        <w:pStyle w:val="883"/>
        <w:spacing w:line="440" w:lineRule="exact"/>
        <w:rPr>
          <w:rFonts w:hint="eastAsia" w:ascii="Times New Roman" w:hAnsi="Times New Roman"/>
          <w:bCs/>
          <w:sz w:val="24"/>
          <w:szCs w:val="24"/>
        </w:rPr>
      </w:pPr>
      <w:r>
        <w:rPr>
          <w:rFonts w:hint="eastAsia" w:ascii="Times New Roman" w:hAnsi="Times New Roman"/>
          <w:bCs/>
          <w:sz w:val="24"/>
          <w:szCs w:val="24"/>
        </w:rPr>
      </w:r>
      <w:r/>
    </w:p>
    <w:p>
      <w:pPr>
        <w:pStyle w:val="883"/>
        <w:spacing w:line="440" w:lineRule="exact"/>
        <w:rPr>
          <w:rFonts w:ascii="Times New Roman" w:hAnsi="Times New Roman"/>
          <w:bCs/>
          <w:sz w:val="24"/>
          <w:szCs w:val="24"/>
        </w:rPr>
      </w:pPr>
      <w:r>
        <w:rPr>
          <w:rFonts w:ascii="Times New Roman" w:hAnsi="Times New Roman"/>
          <w:bCs/>
          <w:sz w:val="24"/>
          <w:szCs w:val="24"/>
        </w:rPr>
      </w:r>
      <w:r/>
    </w:p>
    <w:p>
      <w:pPr>
        <w:pStyle w:val="883"/>
        <w:spacing w:line="440" w:lineRule="exact"/>
        <w:rPr>
          <w:rFonts w:ascii="Times New Roman" w:hAnsi="Times New Roman"/>
          <w:bCs/>
          <w:sz w:val="24"/>
          <w:szCs w:val="24"/>
        </w:rPr>
      </w:pPr>
      <w:r>
        <w:rPr>
          <w:rFonts w:ascii="Times New Roman" w:hAnsi="Times New Roman"/>
          <w:bCs/>
          <w:sz w:val="24"/>
          <w:szCs w:val="24"/>
        </w:rPr>
      </w:r>
      <w:r/>
    </w:p>
    <w:p>
      <w:pPr>
        <w:pStyle w:val="883"/>
        <w:spacing w:line="440" w:lineRule="exact"/>
        <w:rPr>
          <w:rFonts w:ascii="Times New Roman" w:hAnsi="Times New Roman"/>
          <w:bCs/>
          <w:sz w:val="24"/>
          <w:szCs w:val="24"/>
        </w:rPr>
      </w:pPr>
      <w:r>
        <w:rPr>
          <w:rFonts w:ascii="Times New Roman" w:hAnsi="Times New Roman"/>
          <w:bCs/>
          <w:sz w:val="24"/>
          <w:szCs w:val="24"/>
        </w:rPr>
      </w:r>
      <w:r/>
    </w:p>
    <w:p>
      <w:pPr>
        <w:pStyle w:val="883"/>
        <w:spacing w:line="440" w:lineRule="exact"/>
        <w:rPr>
          <w:rFonts w:hint="eastAsia" w:ascii="Times New Roman" w:hAnsi="Times New Roman"/>
          <w:bCs/>
          <w:sz w:val="24"/>
          <w:szCs w:val="24"/>
        </w:rPr>
      </w:pPr>
      <w:r>
        <w:rPr>
          <w:rFonts w:hint="eastAsia" w:ascii="Times New Roman" w:hAnsi="Times New Roman"/>
          <w:bCs/>
          <w:sz w:val="24"/>
          <w:szCs w:val="24"/>
        </w:rPr>
      </w:r>
      <w:r/>
    </w:p>
    <w:p>
      <w:pPr>
        <w:pStyle w:val="883"/>
        <w:spacing w:line="440" w:lineRule="exact"/>
        <w:rPr>
          <w:rFonts w:hint="eastAsia" w:ascii="Times New Roman" w:hAnsi="Times New Roman"/>
          <w:bCs/>
          <w:sz w:val="24"/>
          <w:szCs w:val="24"/>
        </w:rPr>
      </w:pPr>
      <w:r>
        <w:rPr>
          <w:rFonts w:hint="eastAsia" w:ascii="Times New Roman" w:hAnsi="Times New Roman"/>
          <w:bCs/>
          <w:sz w:val="24"/>
          <w:szCs w:val="24"/>
        </w:rPr>
      </w:r>
      <w:r/>
    </w:p>
    <w:p>
      <w:pPr>
        <w:pStyle w:val="883"/>
        <w:jc w:val="center"/>
        <w:keepNext/>
        <w:spacing w:line="360" w:lineRule="auto"/>
        <w:rPr>
          <w:rFonts w:hint="eastAsia" w:ascii="Times New Roman" w:hAnsi="Times New Roman"/>
          <w:b/>
          <w:sz w:val="44"/>
          <w:szCs w:val="44"/>
        </w:rPr>
        <w:outlineLvl w:val="0"/>
      </w:pPr>
      <w:r/>
      <w:bookmarkStart w:id="180" w:name="_Toc167811572"/>
      <w:r>
        <w:rPr>
          <w:rFonts w:hint="eastAsia" w:ascii="Times New Roman" w:hAnsi="Times New Roman"/>
          <w:b/>
          <w:sz w:val="44"/>
          <w:szCs w:val="44"/>
        </w:rPr>
        <w:t xml:space="preserve">第三章  合同</w:t>
      </w:r>
      <w:bookmarkEnd w:id="175"/>
      <w:r/>
      <w:bookmarkEnd w:id="176"/>
      <w:r/>
      <w:bookmarkEnd w:id="177"/>
      <w:r/>
      <w:bookmarkEnd w:id="178"/>
      <w:r/>
      <w:bookmarkEnd w:id="179"/>
      <w:r>
        <w:rPr>
          <w:rFonts w:hint="eastAsia" w:ascii="Times New Roman" w:hAnsi="Times New Roman"/>
          <w:b/>
          <w:sz w:val="44"/>
          <w:szCs w:val="44"/>
        </w:rPr>
        <w:t xml:space="preserve">文本</w:t>
      </w:r>
      <w:bookmarkEnd w:id="180"/>
      <w:r>
        <w:rPr>
          <w:rFonts w:hint="eastAsia" w:ascii="Times New Roman" w:hAnsi="Times New Roman"/>
          <w:b/>
          <w:sz w:val="44"/>
          <w:szCs w:val="44"/>
        </w:rPr>
      </w:r>
      <w:r/>
    </w:p>
    <w:p>
      <w:pPr>
        <w:pStyle w:val="883"/>
        <w:ind w:right="960"/>
        <w:jc w:val="right"/>
        <w:spacing w:line="440" w:lineRule="exact"/>
        <w:rPr>
          <w:rFonts w:ascii="Times New Roman" w:hAnsi="Times New Roman"/>
          <w:sz w:val="24"/>
          <w:szCs w:val="24"/>
        </w:rPr>
      </w:pPr>
      <w:r/>
      <w:bookmarkStart w:id="181" w:name="_Toc16938559"/>
      <w:r/>
      <w:bookmarkStart w:id="182" w:name="_Toc20823315"/>
      <w:r/>
      <w:bookmarkStart w:id="183" w:name="_Toc513029243"/>
      <w:r>
        <w:rPr>
          <w:rFonts w:hint="eastAsia" w:ascii="Times New Roman" w:hAnsi="Times New Roman"/>
          <w:sz w:val="24"/>
          <w:szCs w:val="24"/>
        </w:rPr>
        <w:t xml:space="preserve"> </w:t>
      </w:r>
      <w:r>
        <w:rPr>
          <w:rFonts w:ascii="Times New Roman" w:hAnsi="Times New Roman"/>
          <w:sz w:val="24"/>
          <w:szCs w:val="24"/>
        </w:rPr>
        <w:t xml:space="preserve">        </w:t>
      </w:r>
      <w:r/>
    </w:p>
    <w:p>
      <w:pPr>
        <w:pStyle w:val="883"/>
        <w:jc w:val="center"/>
        <w:spacing w:after="260" w:line="580" w:lineRule="exact"/>
        <w:rPr>
          <w:rFonts w:ascii="Times New Roman" w:hAnsi="Times New Roman"/>
          <w:sz w:val="36"/>
          <w:szCs w:val="36"/>
        </w:rPr>
      </w:pPr>
      <w:r>
        <w:rPr>
          <w:rFonts w:hint="eastAsia" w:ascii="Times New Roman" w:hAnsi="Times New Roman"/>
          <w:sz w:val="36"/>
          <w:szCs w:val="36"/>
        </w:rPr>
        <w:t xml:space="preserve">常熟市政府采购货物合同（参考）</w:t>
      </w:r>
      <w:r>
        <w:rPr>
          <w:rFonts w:ascii="Times New Roman" w:hAnsi="Times New Roman"/>
          <w:sz w:val="36"/>
          <w:szCs w:val="36"/>
        </w:rPr>
      </w:r>
      <w:r/>
    </w:p>
    <w:p>
      <w:pPr>
        <w:pStyle w:val="883"/>
        <w:ind w:firstLine="4800"/>
        <w:spacing w:line="420" w:lineRule="exact"/>
        <w:rPr>
          <w:rFonts w:ascii="Times New Roman" w:hAnsi="Times New Roman"/>
        </w:rPr>
      </w:pPr>
      <w:r>
        <w:rPr>
          <w:rFonts w:hint="eastAsia" w:ascii="Times New Roman" w:hAnsi="Times New Roman"/>
          <w:sz w:val="24"/>
        </w:rPr>
        <w:t xml:space="preserve">编号：</w:t>
      </w:r>
      <w:r>
        <w:rPr>
          <w:rFonts w:ascii="Times New Roman" w:hAnsi="Times New Roman"/>
          <w:sz w:val="24"/>
          <w:szCs w:val="24"/>
        </w:rPr>
        <w:t xml:space="preserve">JSZC-320581-CSYT-G2024-0019</w:t>
      </w:r>
      <w:r>
        <w:rPr>
          <w:rFonts w:ascii="Times New Roman" w:hAnsi="Times New Roman"/>
        </w:rPr>
      </w:r>
      <w:r/>
    </w:p>
    <w:p>
      <w:pPr>
        <w:pStyle w:val="883"/>
        <w:ind w:firstLine="4800"/>
        <w:spacing w:after="400" w:line="420" w:lineRule="exact"/>
        <w:rPr>
          <w:rFonts w:hint="eastAsia" w:ascii="Times New Roman" w:hAnsi="Times New Roman"/>
          <w:sz w:val="24"/>
        </w:rPr>
      </w:pPr>
      <w:r>
        <w:rPr>
          <w:rFonts w:hint="eastAsia" w:ascii="Times New Roman" w:hAnsi="Times New Roman"/>
          <w:sz w:val="24"/>
        </w:rPr>
        <w:t xml:space="preserve">签订地点：常熟市</w:t>
      </w:r>
      <w:r/>
    </w:p>
    <w:p>
      <w:pPr>
        <w:pStyle w:val="883"/>
        <w:spacing w:line="440" w:lineRule="exact"/>
        <w:rPr>
          <w:rFonts w:ascii="Times New Roman" w:hAnsi="Times New Roman"/>
          <w:sz w:val="24"/>
          <w:szCs w:val="24"/>
        </w:rPr>
      </w:pPr>
      <w:r>
        <w:rPr>
          <w:rFonts w:hint="eastAsia" w:ascii="Times New Roman" w:hAnsi="Times New Roman"/>
          <w:sz w:val="24"/>
          <w:szCs w:val="24"/>
        </w:rPr>
        <w:t xml:space="preserve">甲方：</w:t>
      </w:r>
      <w:r>
        <w:rPr>
          <w:rFonts w:hint="eastAsia" w:ascii="Times New Roman" w:hAnsi="Times New Roman"/>
          <w:sz w:val="24"/>
          <w:szCs w:val="24"/>
          <w:u w:val="single"/>
        </w:rPr>
        <w:tab/>
        <w:tab/>
        <w:tab/>
        <w:tab/>
        <w:tab/>
        <w:t xml:space="preserve">   </w:t>
      </w:r>
      <w:r>
        <w:rPr>
          <w:rFonts w:ascii="Times New Roman" w:hAnsi="Times New Roman"/>
          <w:sz w:val="24"/>
          <w:szCs w:val="24"/>
          <w:u w:val="single"/>
        </w:rPr>
        <w:t xml:space="preserve">                       </w:t>
      </w:r>
      <w:r>
        <w:rPr>
          <w:rFonts w:hint="eastAsia" w:ascii="Times New Roman" w:hAnsi="Times New Roman"/>
          <w:sz w:val="24"/>
          <w:szCs w:val="24"/>
          <w:u w:val="single"/>
        </w:rPr>
        <w:t xml:space="preserve"> </w:t>
      </w:r>
      <w:r>
        <w:rPr>
          <w:rFonts w:ascii="Times New Roman" w:hAnsi="Times New Roman"/>
          <w:sz w:val="24"/>
          <w:szCs w:val="24"/>
        </w:rPr>
      </w:r>
      <w:r/>
    </w:p>
    <w:p>
      <w:pPr>
        <w:pStyle w:val="883"/>
        <w:spacing w:line="440" w:lineRule="exact"/>
        <w:rPr>
          <w:rFonts w:ascii="Times New Roman" w:hAnsi="Times New Roman"/>
          <w:sz w:val="24"/>
          <w:szCs w:val="24"/>
        </w:rPr>
      </w:pPr>
      <w:r>
        <w:rPr>
          <w:rFonts w:hint="eastAsia" w:ascii="Times New Roman" w:hAnsi="Times New Roman"/>
          <w:sz w:val="24"/>
          <w:szCs w:val="24"/>
        </w:rPr>
        <w:t xml:space="preserve">乙方：</w:t>
      </w:r>
      <w:r>
        <w:rPr>
          <w:rFonts w:hint="eastAsia" w:ascii="Times New Roman" w:hAnsi="Times New Roman"/>
          <w:sz w:val="24"/>
          <w:szCs w:val="24"/>
          <w:u w:val="single"/>
        </w:rPr>
        <w:tab/>
        <w:tab/>
        <w:tab/>
        <w:tab/>
        <w:tab/>
        <w:tab/>
      </w:r>
      <w:r>
        <w:rPr>
          <w:rFonts w:ascii="Times New Roman" w:hAnsi="Times New Roman"/>
          <w:sz w:val="24"/>
          <w:szCs w:val="24"/>
          <w:u w:val="single"/>
        </w:rPr>
        <w:t xml:space="preserve">                       </w:t>
      </w:r>
      <w:r>
        <w:rPr>
          <w:rFonts w:hint="eastAsia" w:ascii="Times New Roman" w:hAnsi="Times New Roman"/>
          <w:sz w:val="24"/>
          <w:szCs w:val="24"/>
          <w:u w:val="single"/>
        </w:rPr>
        <w:t xml:space="preserve"> </w:t>
      </w:r>
      <w:r>
        <w:rPr>
          <w:rFonts w:ascii="Times New Roman" w:hAnsi="Times New Roman"/>
          <w:sz w:val="24"/>
          <w:szCs w:val="24"/>
        </w:rPr>
      </w:r>
      <w:r/>
    </w:p>
    <w:p>
      <w:pPr>
        <w:pStyle w:val="883"/>
        <w:spacing w:line="440" w:lineRule="exact"/>
        <w:rPr>
          <w:rFonts w:ascii="Times New Roman" w:hAnsi="Times New Roman"/>
          <w:sz w:val="24"/>
          <w:szCs w:val="24"/>
        </w:rPr>
      </w:pPr>
      <w:r>
        <w:rPr>
          <w:rFonts w:hint="eastAsia" w:ascii="Times New Roman" w:hAnsi="Times New Roman"/>
          <w:sz w:val="24"/>
          <w:szCs w:val="24"/>
        </w:rPr>
        <w:t xml:space="preserve">信用融资回款账户：</w:t>
      </w:r>
      <w:r>
        <w:rPr>
          <w:rFonts w:hint="eastAsia" w:ascii="Times New Roman" w:hAnsi="Times New Roman"/>
          <w:sz w:val="24"/>
          <w:szCs w:val="24"/>
          <w:u w:val="single"/>
        </w:rPr>
        <w:t xml:space="preserve">                        （如有）</w:t>
      </w:r>
      <w:r>
        <w:rPr>
          <w:rFonts w:ascii="Times New Roman" w:hAnsi="Times New Roman"/>
          <w:sz w:val="24"/>
          <w:szCs w:val="24"/>
        </w:rPr>
      </w:r>
      <w:r/>
    </w:p>
    <w:p>
      <w:pPr>
        <w:pStyle w:val="883"/>
        <w:spacing w:line="440" w:lineRule="exact"/>
        <w:rPr>
          <w:rFonts w:ascii="Times New Roman" w:hAnsi="Times New Roman"/>
          <w:sz w:val="24"/>
          <w:szCs w:val="24"/>
        </w:rPr>
      </w:pPr>
      <w:r>
        <w:rPr>
          <w:rFonts w:hint="eastAsia" w:ascii="Times New Roman" w:hAnsi="Times New Roman"/>
          <w:sz w:val="24"/>
          <w:szCs w:val="24"/>
        </w:rPr>
        <w:t xml:space="preserve">开户银行：</w:t>
      </w:r>
      <w:r>
        <w:rPr>
          <w:rFonts w:hint="eastAsia" w:ascii="Times New Roman" w:hAnsi="Times New Roman"/>
          <w:sz w:val="24"/>
          <w:szCs w:val="24"/>
          <w:u w:val="single"/>
        </w:rPr>
        <w:t xml:space="preserve">                                （如有）</w:t>
      </w:r>
      <w:r>
        <w:rPr>
          <w:rFonts w:ascii="Times New Roman" w:hAnsi="Times New Roman"/>
          <w:sz w:val="24"/>
          <w:szCs w:val="24"/>
        </w:rPr>
      </w:r>
      <w:r/>
    </w:p>
    <w:p>
      <w:pPr>
        <w:pStyle w:val="883"/>
        <w:spacing w:line="420" w:lineRule="exact"/>
        <w:rPr>
          <w:rFonts w:ascii="Times New Roman" w:hAnsi="Times New Roman"/>
          <w:b/>
          <w:sz w:val="24"/>
          <w:szCs w:val="24"/>
        </w:rPr>
      </w:pPr>
      <w:r>
        <w:rPr>
          <w:rFonts w:ascii="Times New Roman" w:hAnsi="Times New Roman"/>
          <w:b/>
          <w:sz w:val="24"/>
          <w:szCs w:val="24"/>
        </w:rPr>
      </w:r>
      <w:r/>
    </w:p>
    <w:p>
      <w:pPr>
        <w:pStyle w:val="883"/>
        <w:ind w:firstLine="480"/>
        <w:spacing w:line="420" w:lineRule="exact"/>
        <w:rPr>
          <w:rFonts w:ascii="Times New Roman" w:hAnsi="Times New Roman"/>
          <w:sz w:val="24"/>
          <w:szCs w:val="24"/>
        </w:rPr>
      </w:pPr>
      <w:r>
        <w:rPr>
          <w:rFonts w:hint="eastAsia" w:ascii="Times New Roman" w:hAnsi="Times New Roman"/>
          <w:sz w:val="24"/>
          <w:szCs w:val="24"/>
        </w:rPr>
        <w:t xml:space="preserve">根据《中华人民共和国政府采购法》及其实施条例、《中华人民共和国民法典》等法律法规的规定，甲乙双方按照</w:t>
      </w:r>
      <w:r>
        <w:rPr>
          <w:rFonts w:hint="eastAsia" w:ascii="Times New Roman" w:hAnsi="Times New Roman"/>
          <w:sz w:val="24"/>
          <w:szCs w:val="24"/>
          <w:u w:val="single"/>
        </w:rPr>
        <w:t xml:space="preserve">江苏省创新中心压电陶瓷和海洋互联网采购</w:t>
      </w:r>
      <w:r>
        <w:rPr>
          <w:rFonts w:hint="eastAsia" w:ascii="Times New Roman" w:hAnsi="Times New Roman"/>
          <w:sz w:val="24"/>
          <w:szCs w:val="24"/>
        </w:rPr>
        <w:t xml:space="preserve"> 项目（项目编号：</w:t>
      </w:r>
      <w:r>
        <w:rPr>
          <w:rFonts w:hint="eastAsia" w:ascii="Times New Roman" w:hAnsi="Times New Roman"/>
          <w:sz w:val="24"/>
          <w:szCs w:val="24"/>
          <w:u w:val="single"/>
        </w:rPr>
        <w:t xml:space="preserve">JSZC-320581-CSYT-G2024-0019</w:t>
      </w:r>
      <w:r>
        <w:rPr>
          <w:rFonts w:hint="eastAsia" w:ascii="Times New Roman" w:hAnsi="Times New Roman"/>
          <w:sz w:val="24"/>
          <w:szCs w:val="24"/>
        </w:rPr>
        <w:t xml:space="preserve">）政府采购结果签订本合同。</w:t>
      </w:r>
      <w:r>
        <w:rPr>
          <w:rFonts w:ascii="Times New Roman" w:hAnsi="Times New Roman"/>
          <w:sz w:val="24"/>
          <w:szCs w:val="24"/>
        </w:rPr>
      </w:r>
      <w:r/>
    </w:p>
    <w:p>
      <w:pPr>
        <w:pStyle w:val="883"/>
        <w:ind w:firstLine="480"/>
        <w:spacing w:line="420" w:lineRule="exact"/>
        <w:rPr>
          <w:rFonts w:ascii="Times New Roman" w:hAnsi="Times New Roman"/>
          <w:b/>
          <w:sz w:val="24"/>
          <w:szCs w:val="24"/>
        </w:rPr>
      </w:pPr>
      <w:r>
        <w:rPr>
          <w:rFonts w:hint="eastAsia" w:ascii="Times New Roman" w:hAnsi="Times New Roman"/>
          <w:b/>
          <w:sz w:val="24"/>
          <w:szCs w:val="24"/>
        </w:rPr>
        <w:t xml:space="preserve">第一条 定义</w:t>
      </w:r>
      <w:r>
        <w:rPr>
          <w:rFonts w:ascii="Times New Roman" w:hAnsi="Times New Roman"/>
          <w:b/>
          <w:sz w:val="24"/>
          <w:szCs w:val="24"/>
        </w:rPr>
      </w:r>
      <w:r/>
    </w:p>
    <w:p>
      <w:pPr>
        <w:pStyle w:val="883"/>
        <w:ind w:firstLine="480"/>
        <w:spacing w:line="380" w:lineRule="exact"/>
        <w:rPr>
          <w:rFonts w:ascii="Times New Roman" w:hAnsi="Times New Roman"/>
          <w:sz w:val="24"/>
          <w:szCs w:val="24"/>
        </w:rPr>
      </w:pPr>
      <w:r>
        <w:rPr>
          <w:rFonts w:hint="eastAsia" w:ascii="Times New Roman" w:hAnsi="Times New Roman"/>
          <w:sz w:val="24"/>
          <w:szCs w:val="24"/>
        </w:rPr>
        <w:t xml:space="preserve">除非另有特别解释或说明，本合同有关词语应按如下定义解释：</w:t>
      </w:r>
      <w:r>
        <w:rPr>
          <w:rFonts w:ascii="Times New Roman" w:hAnsi="Times New Roman"/>
          <w:sz w:val="24"/>
          <w:szCs w:val="24"/>
        </w:rPr>
      </w:r>
      <w:r/>
    </w:p>
    <w:p>
      <w:pPr>
        <w:pStyle w:val="883"/>
        <w:ind w:firstLine="480"/>
        <w:spacing w:line="400" w:lineRule="exact"/>
        <w:rPr>
          <w:rFonts w:ascii="Times New Roman" w:hAnsi="Times New Roman"/>
          <w:sz w:val="24"/>
          <w:szCs w:val="24"/>
        </w:rPr>
      </w:pPr>
      <w:r>
        <w:rPr>
          <w:rFonts w:hint="eastAsia" w:ascii="Times New Roman" w:hAnsi="Times New Roman"/>
          <w:sz w:val="24"/>
          <w:szCs w:val="24"/>
        </w:rPr>
        <w:t xml:space="preserve">1.1合同：甲方、乙方签署的与本项目相关的合同书、协议、附件、附录、其他文件和政府采购过程中的全部文件。</w:t>
      </w:r>
      <w:r>
        <w:rPr>
          <w:rFonts w:ascii="Times New Roman" w:hAnsi="Times New Roman"/>
          <w:sz w:val="24"/>
          <w:szCs w:val="24"/>
        </w:rPr>
      </w:r>
      <w:r/>
    </w:p>
    <w:p>
      <w:pPr>
        <w:pStyle w:val="883"/>
        <w:ind w:firstLine="480"/>
        <w:spacing w:line="400" w:lineRule="exact"/>
        <w:rPr>
          <w:rFonts w:ascii="Times New Roman" w:hAnsi="Times New Roman"/>
          <w:sz w:val="24"/>
          <w:szCs w:val="24"/>
        </w:rPr>
      </w:pPr>
      <w:r>
        <w:rPr>
          <w:rFonts w:hint="eastAsia" w:ascii="Times New Roman" w:hAnsi="Times New Roman"/>
          <w:sz w:val="24"/>
          <w:szCs w:val="24"/>
        </w:rPr>
        <w:t xml:space="preserve">1.2甲方：购买本合同项下货物并接受相关服务的国家机关、事业单位、团体组织。</w:t>
      </w:r>
      <w:r>
        <w:rPr>
          <w:rFonts w:ascii="Times New Roman" w:hAnsi="Times New Roman"/>
          <w:sz w:val="24"/>
          <w:szCs w:val="24"/>
        </w:rPr>
      </w:r>
      <w:r/>
    </w:p>
    <w:p>
      <w:pPr>
        <w:pStyle w:val="883"/>
        <w:ind w:firstLine="480"/>
        <w:spacing w:line="400" w:lineRule="exact"/>
        <w:rPr>
          <w:rFonts w:ascii="Times New Roman" w:hAnsi="Times New Roman"/>
          <w:sz w:val="24"/>
          <w:szCs w:val="24"/>
        </w:rPr>
      </w:pPr>
      <w:r>
        <w:rPr>
          <w:rFonts w:hint="eastAsia" w:ascii="Times New Roman" w:hAnsi="Times New Roman"/>
          <w:sz w:val="24"/>
          <w:szCs w:val="24"/>
        </w:rPr>
        <w:t xml:space="preserve">1.3乙方：提供本合同项下货物和服务的法人、其他组织或自然人。</w:t>
      </w:r>
      <w:r>
        <w:rPr>
          <w:rFonts w:ascii="Times New Roman" w:hAnsi="Times New Roman"/>
          <w:sz w:val="24"/>
          <w:szCs w:val="24"/>
        </w:rPr>
      </w:r>
      <w:r/>
    </w:p>
    <w:p>
      <w:pPr>
        <w:pStyle w:val="883"/>
        <w:ind w:firstLine="480"/>
        <w:spacing w:line="400" w:lineRule="exact"/>
        <w:rPr>
          <w:rFonts w:ascii="Times New Roman" w:hAnsi="Times New Roman"/>
          <w:sz w:val="24"/>
          <w:szCs w:val="24"/>
        </w:rPr>
      </w:pPr>
      <w:r>
        <w:rPr>
          <w:rFonts w:hint="eastAsia" w:ascii="Times New Roman" w:hAnsi="Times New Roman"/>
          <w:sz w:val="24"/>
          <w:szCs w:val="24"/>
        </w:rPr>
        <w:t xml:space="preserve">1.4货物：根据合同规定乙方为完成本项目应向甲方提供的一切货物及备件、工具、手册、技术资料及其他材料。</w:t>
      </w:r>
      <w:r>
        <w:rPr>
          <w:rFonts w:ascii="Times New Roman" w:hAnsi="Times New Roman"/>
          <w:sz w:val="24"/>
          <w:szCs w:val="24"/>
        </w:rPr>
      </w:r>
      <w:r/>
    </w:p>
    <w:p>
      <w:pPr>
        <w:pStyle w:val="883"/>
        <w:ind w:firstLine="480"/>
        <w:spacing w:line="400" w:lineRule="exact"/>
        <w:rPr>
          <w:rFonts w:ascii="Times New Roman" w:hAnsi="Times New Roman"/>
          <w:sz w:val="24"/>
          <w:szCs w:val="24"/>
        </w:rPr>
      </w:pPr>
      <w:r>
        <w:rPr>
          <w:rFonts w:hint="eastAsia" w:ascii="Times New Roman" w:hAnsi="Times New Roman"/>
          <w:sz w:val="24"/>
          <w:szCs w:val="24"/>
        </w:rPr>
        <w:t xml:space="preserve">1.5服务：根据合同规定乙方承担的与货物有关的辅助服务，包括但不限于货物的运输、保险、伴随服务（如安装、调试、测试、提供技术指导和支持、培训等）、售后服务及其他所有应由乙方承担的类似义务。</w:t>
      </w:r>
      <w:r>
        <w:rPr>
          <w:rFonts w:ascii="Times New Roman" w:hAnsi="Times New Roman"/>
          <w:sz w:val="24"/>
          <w:szCs w:val="24"/>
        </w:rPr>
      </w:r>
      <w:r/>
    </w:p>
    <w:p>
      <w:pPr>
        <w:pStyle w:val="883"/>
        <w:ind w:firstLine="480"/>
        <w:spacing w:line="400" w:lineRule="exact"/>
        <w:rPr>
          <w:rFonts w:ascii="Times New Roman" w:hAnsi="Times New Roman"/>
          <w:sz w:val="24"/>
          <w:szCs w:val="24"/>
        </w:rPr>
      </w:pPr>
      <w:r>
        <w:rPr>
          <w:rFonts w:hint="eastAsia" w:ascii="Times New Roman" w:hAnsi="Times New Roman"/>
          <w:sz w:val="24"/>
          <w:szCs w:val="24"/>
        </w:rPr>
        <w:t xml:space="preserve">1.6合同总价：根据合同规定乙方在正确、及时、全面履行合同义务后甲方应支付给乙方的价款，包含了甲方购买货物及其相关服务的一切费用，包括但不限于货物本身的价值金额／乙方的利润／增值税及其他乙方应缴的税金／安装费／调试费／人工费／技术支持与培训／运输费用／保险费用／样品费用等一切费用，乙方不得以任何理由要求甲方支付合同总价以外的任何费用。</w:t>
      </w:r>
      <w:r>
        <w:rPr>
          <w:rFonts w:ascii="Times New Roman" w:hAnsi="Times New Roman"/>
          <w:sz w:val="24"/>
          <w:szCs w:val="24"/>
        </w:rPr>
      </w:r>
      <w:r/>
    </w:p>
    <w:p>
      <w:pPr>
        <w:pStyle w:val="883"/>
        <w:ind w:firstLine="480"/>
        <w:spacing w:line="420" w:lineRule="exact"/>
        <w:rPr>
          <w:rFonts w:ascii="Times New Roman" w:hAnsi="Times New Roman"/>
          <w:b/>
          <w:sz w:val="24"/>
          <w:szCs w:val="24"/>
        </w:rPr>
      </w:pPr>
      <w:r>
        <w:rPr>
          <w:rFonts w:hint="eastAsia" w:ascii="Times New Roman" w:hAnsi="Times New Roman"/>
          <w:b/>
          <w:sz w:val="24"/>
          <w:szCs w:val="24"/>
        </w:rPr>
        <w:t xml:space="preserve">第二条 组成本合同的文件</w:t>
      </w:r>
      <w:r>
        <w:rPr>
          <w:rFonts w:ascii="Times New Roman" w:hAnsi="Times New Roman"/>
          <w:b/>
          <w:sz w:val="24"/>
          <w:szCs w:val="24"/>
        </w:rPr>
      </w:r>
      <w:r/>
    </w:p>
    <w:p>
      <w:pPr>
        <w:pStyle w:val="883"/>
        <w:ind w:firstLine="480"/>
        <w:spacing w:line="440" w:lineRule="exact"/>
        <w:rPr>
          <w:rFonts w:ascii="Times New Roman" w:hAnsi="Times New Roman"/>
          <w:sz w:val="24"/>
          <w:szCs w:val="24"/>
        </w:rPr>
      </w:pPr>
      <w:r>
        <w:rPr>
          <w:rFonts w:hint="eastAsia" w:ascii="Times New Roman" w:hAnsi="Times New Roman"/>
          <w:sz w:val="24"/>
          <w:szCs w:val="24"/>
        </w:rPr>
        <w:t xml:space="preserve">2.1下列政府采购过程文件为本合同不可分割部分：</w:t>
      </w:r>
      <w:r>
        <w:rPr>
          <w:rFonts w:ascii="Times New Roman" w:hAnsi="Times New Roman"/>
          <w:sz w:val="24"/>
          <w:szCs w:val="24"/>
        </w:rPr>
      </w:r>
      <w:r/>
    </w:p>
    <w:p>
      <w:pPr>
        <w:pStyle w:val="883"/>
        <w:ind w:firstLine="480"/>
        <w:spacing w:line="440" w:lineRule="exact"/>
        <w:rPr>
          <w:rFonts w:ascii="Times New Roman" w:hAnsi="Times New Roman"/>
          <w:sz w:val="24"/>
          <w:szCs w:val="24"/>
        </w:rPr>
      </w:pPr>
      <w:r>
        <w:rPr>
          <w:rFonts w:hint="eastAsia" w:ascii="Times New Roman" w:hAnsi="Times New Roman"/>
          <w:sz w:val="24"/>
          <w:szCs w:val="24"/>
        </w:rPr>
        <w:t xml:space="preserve">①中标或成交通知书；</w:t>
      </w:r>
      <w:r>
        <w:rPr>
          <w:rFonts w:ascii="Times New Roman" w:hAnsi="Times New Roman"/>
          <w:sz w:val="24"/>
          <w:szCs w:val="24"/>
        </w:rPr>
      </w:r>
      <w:r/>
    </w:p>
    <w:p>
      <w:pPr>
        <w:pStyle w:val="883"/>
        <w:ind w:firstLine="480"/>
        <w:spacing w:line="440" w:lineRule="exact"/>
        <w:rPr>
          <w:rFonts w:ascii="Times New Roman" w:hAnsi="Times New Roman"/>
          <w:sz w:val="24"/>
          <w:szCs w:val="24"/>
        </w:rPr>
      </w:pPr>
      <w:r>
        <w:rPr>
          <w:rFonts w:hint="eastAsia" w:ascii="Times New Roman" w:hAnsi="Times New Roman"/>
          <w:sz w:val="24"/>
          <w:szCs w:val="24"/>
        </w:rPr>
        <w:t xml:space="preserve">②招标文件、竞争性谈判文件、询价文件、单一来源谈判记录、竞争性磋商文件等（以下统称“采购文件”）；</w:t>
      </w:r>
      <w:r>
        <w:rPr>
          <w:rFonts w:ascii="Times New Roman" w:hAnsi="Times New Roman"/>
          <w:sz w:val="24"/>
          <w:szCs w:val="24"/>
        </w:rPr>
      </w:r>
      <w:r/>
    </w:p>
    <w:p>
      <w:pPr>
        <w:pStyle w:val="883"/>
        <w:ind w:firstLine="480"/>
        <w:spacing w:line="440" w:lineRule="exact"/>
        <w:rPr>
          <w:rFonts w:ascii="Times New Roman" w:hAnsi="Times New Roman"/>
          <w:sz w:val="24"/>
          <w:szCs w:val="24"/>
        </w:rPr>
      </w:pPr>
      <w:r>
        <w:rPr>
          <w:rFonts w:hint="eastAsia" w:ascii="Times New Roman" w:hAnsi="Times New Roman"/>
          <w:sz w:val="24"/>
          <w:szCs w:val="24"/>
        </w:rPr>
        <w:t xml:space="preserve">③乙方的投标文件或响应文件；</w:t>
      </w:r>
      <w:r>
        <w:rPr>
          <w:rFonts w:ascii="Times New Roman" w:hAnsi="Times New Roman"/>
          <w:sz w:val="24"/>
          <w:szCs w:val="24"/>
        </w:rPr>
      </w:r>
      <w:r/>
    </w:p>
    <w:p>
      <w:pPr>
        <w:pStyle w:val="883"/>
        <w:ind w:firstLine="480"/>
        <w:spacing w:line="440" w:lineRule="exact"/>
        <w:rPr>
          <w:rFonts w:ascii="Times New Roman" w:hAnsi="Times New Roman"/>
          <w:sz w:val="24"/>
          <w:szCs w:val="24"/>
        </w:rPr>
      </w:pPr>
      <w:r>
        <w:rPr>
          <w:rFonts w:hint="eastAsia" w:ascii="Times New Roman" w:hAnsi="Times New Roman"/>
          <w:sz w:val="24"/>
          <w:szCs w:val="24"/>
        </w:rPr>
        <w:t xml:space="preserve">④乙方在报价过程中所作的其它承诺、声明、书面澄清等。</w:t>
      </w:r>
      <w:r>
        <w:rPr>
          <w:rFonts w:ascii="Times New Roman" w:hAnsi="Times New Roman"/>
          <w:sz w:val="24"/>
          <w:szCs w:val="24"/>
        </w:rPr>
      </w:r>
      <w:r/>
    </w:p>
    <w:p>
      <w:pPr>
        <w:pStyle w:val="883"/>
        <w:ind w:firstLine="480"/>
        <w:spacing w:line="440" w:lineRule="exact"/>
        <w:rPr>
          <w:rFonts w:ascii="Times New Roman" w:hAnsi="Times New Roman"/>
          <w:sz w:val="24"/>
          <w:szCs w:val="24"/>
        </w:rPr>
      </w:pPr>
      <w:r>
        <w:rPr>
          <w:rFonts w:hint="eastAsia" w:ascii="Times New Roman" w:hAnsi="Times New Roman"/>
          <w:sz w:val="24"/>
          <w:szCs w:val="24"/>
        </w:rPr>
        <w:t xml:space="preserve">2.2上述文件之间如果出现不一致的，以甲方文件确定的内容为准，但乙方文件的内容对甲方更有利的，适用乙方文件。</w:t>
      </w:r>
      <w:r>
        <w:rPr>
          <w:rFonts w:ascii="Times New Roman" w:hAnsi="Times New Roman"/>
          <w:sz w:val="24"/>
          <w:szCs w:val="24"/>
        </w:rPr>
      </w:r>
      <w:r/>
    </w:p>
    <w:p>
      <w:pPr>
        <w:pStyle w:val="883"/>
        <w:ind w:firstLine="480"/>
        <w:spacing w:line="440" w:lineRule="exact"/>
        <w:rPr>
          <w:rFonts w:ascii="Times New Roman" w:hAnsi="Times New Roman"/>
          <w:sz w:val="24"/>
          <w:szCs w:val="24"/>
        </w:rPr>
      </w:pPr>
      <w:r>
        <w:rPr>
          <w:rFonts w:hint="eastAsia" w:ascii="Times New Roman" w:hAnsi="Times New Roman"/>
          <w:sz w:val="24"/>
          <w:szCs w:val="24"/>
        </w:rPr>
        <w:t xml:space="preserve">2.3乙方文件应当符合采购文件确定的原则，如果乙方文件中的表述，形式上符合招标文件原则，但具体内容对甲方不利、对乙方有利的，视为背离采购文件，不予适用。</w:t>
      </w:r>
      <w:r>
        <w:rPr>
          <w:rFonts w:ascii="Times New Roman" w:hAnsi="Times New Roman"/>
          <w:sz w:val="24"/>
          <w:szCs w:val="24"/>
        </w:rPr>
      </w:r>
      <w:r/>
    </w:p>
    <w:p>
      <w:pPr>
        <w:pStyle w:val="883"/>
        <w:ind w:firstLine="480"/>
        <w:spacing w:line="420" w:lineRule="exact"/>
        <w:rPr>
          <w:rFonts w:ascii="Times New Roman" w:hAnsi="Times New Roman"/>
          <w:b/>
          <w:sz w:val="24"/>
          <w:szCs w:val="24"/>
        </w:rPr>
      </w:pPr>
      <w:r>
        <w:rPr>
          <w:rFonts w:hint="eastAsia" w:ascii="Times New Roman" w:hAnsi="Times New Roman"/>
          <w:b/>
          <w:sz w:val="24"/>
          <w:szCs w:val="24"/>
        </w:rPr>
        <w:t xml:space="preserve">第三条 合同货物</w:t>
      </w:r>
      <w:r>
        <w:rPr>
          <w:rFonts w:ascii="Times New Roman" w:hAnsi="Times New Roman"/>
          <w:b/>
          <w:sz w:val="24"/>
          <w:szCs w:val="24"/>
        </w:rPr>
      </w:r>
      <w:r/>
    </w:p>
    <w:p>
      <w:pPr>
        <w:pStyle w:val="883"/>
        <w:ind w:firstLine="480"/>
        <w:spacing w:line="420" w:lineRule="exact"/>
        <w:rPr>
          <w:rFonts w:ascii="Times New Roman" w:hAnsi="Times New Roman"/>
          <w:sz w:val="24"/>
          <w:szCs w:val="24"/>
        </w:rPr>
      </w:pPr>
      <w:r>
        <w:rPr>
          <w:rFonts w:hint="eastAsia" w:ascii="Times New Roman" w:hAnsi="Times New Roman"/>
          <w:sz w:val="24"/>
          <w:szCs w:val="24"/>
        </w:rPr>
        <w:t xml:space="preserve">合同货物清单详见采购文件；乙方负责按照合同要求向甲方提供前述清单中的货物。</w:t>
      </w:r>
      <w:r>
        <w:rPr>
          <w:rFonts w:ascii="Times New Roman" w:hAnsi="Times New Roman"/>
          <w:sz w:val="24"/>
          <w:szCs w:val="24"/>
        </w:rPr>
      </w:r>
      <w:r/>
    </w:p>
    <w:p>
      <w:pPr>
        <w:pStyle w:val="883"/>
        <w:ind w:firstLine="500"/>
        <w:spacing w:line="440" w:lineRule="exact"/>
        <w:rPr>
          <w:rFonts w:ascii="Times New Roman" w:hAnsi="Times New Roman"/>
          <w:b/>
          <w:sz w:val="24"/>
          <w:szCs w:val="24"/>
        </w:rPr>
      </w:pPr>
      <w:r>
        <w:rPr>
          <w:rFonts w:hint="eastAsia" w:ascii="Times New Roman" w:hAnsi="Times New Roman"/>
          <w:b/>
          <w:sz w:val="24"/>
          <w:szCs w:val="24"/>
        </w:rPr>
        <w:t xml:space="preserve">第四条 合同总价</w:t>
      </w:r>
      <w:r>
        <w:rPr>
          <w:rFonts w:ascii="Times New Roman" w:hAnsi="Times New Roman"/>
          <w:b/>
          <w:sz w:val="24"/>
          <w:szCs w:val="24"/>
        </w:rPr>
      </w:r>
      <w:r/>
    </w:p>
    <w:p>
      <w:pPr>
        <w:pStyle w:val="883"/>
        <w:ind w:firstLine="480"/>
        <w:spacing w:line="440" w:lineRule="exact"/>
        <w:rPr>
          <w:rFonts w:ascii="Times New Roman" w:hAnsi="Times New Roman"/>
          <w:sz w:val="24"/>
          <w:szCs w:val="24"/>
        </w:rPr>
      </w:pPr>
      <w:r>
        <w:rPr>
          <w:rFonts w:hint="eastAsia" w:ascii="Times New Roman" w:hAnsi="Times New Roman"/>
          <w:sz w:val="24"/>
          <w:szCs w:val="24"/>
        </w:rPr>
        <w:t xml:space="preserve">4.1合同总价按此次采购结果执行，总金额为人民币</w:t>
      </w:r>
      <w:r>
        <w:rPr>
          <w:rFonts w:hint="eastAsia" w:ascii="Times New Roman" w:hAnsi="Times New Roman"/>
          <w:sz w:val="24"/>
          <w:szCs w:val="24"/>
          <w:u w:val="single"/>
        </w:rPr>
        <w:tab/>
        <w:t xml:space="preserve">    </w:t>
      </w:r>
      <w:r>
        <w:rPr>
          <w:rFonts w:hint="eastAsia" w:ascii="Times New Roman" w:hAnsi="Times New Roman"/>
          <w:sz w:val="24"/>
          <w:szCs w:val="24"/>
        </w:rPr>
        <w:t xml:space="preserve">元（大写</w:t>
      </w:r>
      <w:r>
        <w:rPr>
          <w:rFonts w:hint="eastAsia" w:ascii="Times New Roman" w:hAnsi="Times New Roman"/>
          <w:sz w:val="24"/>
          <w:szCs w:val="24"/>
          <w:u w:val="single"/>
        </w:rPr>
        <w:tab/>
        <w:tab/>
        <w:t xml:space="preserve">  </w:t>
      </w:r>
      <w:r>
        <w:rPr>
          <w:rFonts w:hint="eastAsia" w:ascii="Times New Roman" w:hAnsi="Times New Roman"/>
          <w:sz w:val="24"/>
          <w:szCs w:val="24"/>
        </w:rPr>
        <w:t xml:space="preserve">）。本合同为固定总价合同。</w:t>
      </w:r>
      <w:r>
        <w:rPr>
          <w:rFonts w:ascii="Times New Roman" w:hAnsi="Times New Roman"/>
          <w:sz w:val="24"/>
          <w:szCs w:val="24"/>
        </w:rPr>
      </w:r>
      <w:r/>
    </w:p>
    <w:p>
      <w:pPr>
        <w:pStyle w:val="883"/>
        <w:ind w:firstLine="281"/>
        <w:spacing w:line="440" w:lineRule="exact"/>
        <w:rPr>
          <w:rFonts w:ascii="Times New Roman" w:hAnsi="Times New Roman"/>
          <w:b/>
          <w:sz w:val="24"/>
          <w:szCs w:val="24"/>
        </w:rPr>
      </w:pPr>
      <w:r>
        <w:rPr>
          <w:rFonts w:hint="eastAsia" w:ascii="Times New Roman" w:hAnsi="Times New Roman"/>
          <w:b/>
          <w:sz w:val="28"/>
          <w:szCs w:val="28"/>
        </w:rPr>
        <w:t xml:space="preserve">★</w:t>
      </w:r>
      <w:r>
        <w:rPr>
          <w:rFonts w:hint="eastAsia" w:ascii="Times New Roman" w:hAnsi="Times New Roman"/>
          <w:b/>
          <w:sz w:val="24"/>
          <w:szCs w:val="24"/>
        </w:rPr>
        <w:t xml:space="preserve">第五条 款项支付</w:t>
      </w:r>
      <w:r>
        <w:rPr>
          <w:rFonts w:ascii="Times New Roman" w:hAnsi="Times New Roman"/>
          <w:b/>
          <w:sz w:val="24"/>
          <w:szCs w:val="24"/>
        </w:rPr>
      </w:r>
      <w:r/>
    </w:p>
    <w:p>
      <w:pPr>
        <w:pStyle w:val="883"/>
        <w:ind w:firstLine="500"/>
        <w:spacing w:line="440" w:lineRule="exact"/>
        <w:rPr>
          <w:rFonts w:hint="eastAsia" w:ascii="Times New Roman" w:hAnsi="Times New Roman"/>
          <w:sz w:val="24"/>
          <w:szCs w:val="24"/>
        </w:rPr>
      </w:pPr>
      <w:r>
        <w:rPr>
          <w:rFonts w:hint="eastAsia" w:ascii="Times New Roman" w:hAnsi="Times New Roman"/>
          <w:sz w:val="24"/>
          <w:szCs w:val="24"/>
        </w:rPr>
        <w:t xml:space="preserve">5</w:t>
      </w:r>
      <w:r>
        <w:rPr>
          <w:rFonts w:ascii="Times New Roman" w:hAnsi="Times New Roman"/>
          <w:sz w:val="24"/>
          <w:szCs w:val="24"/>
        </w:rPr>
        <w:t xml:space="preserve">.1 </w:t>
      </w:r>
      <w:r>
        <w:rPr>
          <w:rFonts w:hint="eastAsia" w:ascii="Times New Roman" w:hAnsi="Times New Roman"/>
          <w:sz w:val="24"/>
          <w:szCs w:val="24"/>
        </w:rPr>
        <w:t xml:space="preserve">合同签订后，乙方向甲方提供发票，甲方在</w:t>
      </w:r>
      <w:r>
        <w:rPr>
          <w:rFonts w:ascii="Times New Roman" w:hAnsi="Times New Roman"/>
          <w:sz w:val="24"/>
          <w:szCs w:val="24"/>
        </w:rPr>
        <w:t xml:space="preserve">30</w:t>
      </w:r>
      <w:r>
        <w:rPr>
          <w:rFonts w:hint="eastAsia" w:ascii="Times New Roman" w:hAnsi="Times New Roman"/>
          <w:sz w:val="24"/>
          <w:szCs w:val="24"/>
        </w:rPr>
        <w:t xml:space="preserve">日历天内向乙方支付合同总价的</w:t>
      </w:r>
      <w:r>
        <w:rPr>
          <w:rFonts w:ascii="Times New Roman" w:hAnsi="Times New Roman"/>
          <w:sz w:val="24"/>
          <w:szCs w:val="24"/>
        </w:rPr>
        <w:t xml:space="preserve">5</w:t>
      </w:r>
      <w:r>
        <w:rPr>
          <w:rFonts w:hint="eastAsia" w:ascii="Times New Roman" w:hAnsi="Times New Roman"/>
          <w:sz w:val="24"/>
          <w:szCs w:val="24"/>
        </w:rPr>
        <w:t xml:space="preserve">0%；</w:t>
      </w:r>
      <w:r/>
    </w:p>
    <w:p>
      <w:pPr>
        <w:pStyle w:val="883"/>
        <w:ind w:firstLine="500"/>
        <w:spacing w:line="440" w:lineRule="exact"/>
        <w:rPr>
          <w:rFonts w:hint="eastAsia" w:ascii="Times New Roman" w:hAnsi="Times New Roman"/>
          <w:sz w:val="24"/>
          <w:szCs w:val="24"/>
        </w:rPr>
      </w:pPr>
      <w:r>
        <w:rPr>
          <w:rFonts w:hint="eastAsia" w:ascii="Times New Roman" w:hAnsi="Times New Roman"/>
          <w:sz w:val="24"/>
          <w:szCs w:val="24"/>
        </w:rPr>
        <w:t xml:space="preserve">5</w:t>
      </w:r>
      <w:r>
        <w:rPr>
          <w:rFonts w:ascii="Times New Roman" w:hAnsi="Times New Roman"/>
          <w:sz w:val="24"/>
          <w:szCs w:val="24"/>
        </w:rPr>
        <w:t xml:space="preserve">.2 </w:t>
      </w:r>
      <w:r>
        <w:rPr>
          <w:rFonts w:hint="eastAsia" w:ascii="Times New Roman" w:hAnsi="Times New Roman"/>
          <w:sz w:val="24"/>
          <w:szCs w:val="24"/>
        </w:rPr>
        <w:t xml:space="preserve">所有货物运至甲方指定地点，安装调试完毕并经验收合格后，乙方向甲方提供发票，甲方在30日历天内向乙方支付合同总价的</w:t>
      </w:r>
      <w:r>
        <w:rPr>
          <w:rFonts w:ascii="Times New Roman" w:hAnsi="Times New Roman"/>
          <w:sz w:val="24"/>
          <w:szCs w:val="24"/>
        </w:rPr>
        <w:t xml:space="preserve">5</w:t>
      </w:r>
      <w:r>
        <w:rPr>
          <w:rFonts w:hint="eastAsia" w:ascii="Times New Roman" w:hAnsi="Times New Roman"/>
          <w:sz w:val="24"/>
          <w:szCs w:val="24"/>
        </w:rPr>
        <w:t xml:space="preserve">0%。</w:t>
      </w:r>
      <w:r/>
    </w:p>
    <w:p>
      <w:pPr>
        <w:pStyle w:val="883"/>
        <w:ind w:firstLine="500"/>
        <w:spacing w:line="440" w:lineRule="exact"/>
        <w:rPr>
          <w:rFonts w:ascii="Times New Roman" w:hAnsi="Times New Roman"/>
          <w:sz w:val="24"/>
          <w:szCs w:val="24"/>
        </w:rPr>
      </w:pPr>
      <w:r>
        <w:rPr>
          <w:rFonts w:hint="eastAsia" w:ascii="Times New Roman" w:hAnsi="Times New Roman"/>
          <w:sz w:val="24"/>
          <w:szCs w:val="24"/>
        </w:rPr>
        <w:t xml:space="preserve">5.</w:t>
      </w:r>
      <w:r>
        <w:rPr>
          <w:rFonts w:ascii="Times New Roman" w:hAnsi="Times New Roman"/>
          <w:sz w:val="24"/>
          <w:szCs w:val="24"/>
        </w:rPr>
        <w:t xml:space="preserve">3</w:t>
      </w:r>
      <w:r>
        <w:rPr>
          <w:rFonts w:hint="eastAsia" w:ascii="Times New Roman" w:hAnsi="Times New Roman"/>
          <w:sz w:val="24"/>
          <w:szCs w:val="24"/>
        </w:rPr>
        <w:t xml:space="preserve">本合同项下所有款项允许通过数字人民币支付，</w:t>
      </w:r>
      <w:r>
        <w:rPr>
          <w:rFonts w:hint="eastAsia" w:ascii="Times New Roman" w:hAnsi="Times New Roman"/>
          <w:bCs/>
          <w:sz w:val="24"/>
          <w:szCs w:val="24"/>
        </w:rPr>
        <w:t xml:space="preserve">包括但不限于数字人民币、现金、支票、汇票等</w:t>
      </w:r>
      <w:r>
        <w:rPr>
          <w:rFonts w:hint="eastAsia" w:ascii="Times New Roman" w:hAnsi="Times New Roman"/>
          <w:sz w:val="24"/>
          <w:szCs w:val="24"/>
        </w:rPr>
        <w:t xml:space="preserve">。</w:t>
      </w:r>
      <w:r>
        <w:rPr>
          <w:rFonts w:ascii="Times New Roman" w:hAnsi="Times New Roman"/>
          <w:sz w:val="24"/>
          <w:szCs w:val="24"/>
        </w:rPr>
      </w:r>
      <w:r/>
    </w:p>
    <w:p>
      <w:pPr>
        <w:pStyle w:val="883"/>
        <w:ind w:firstLine="482"/>
        <w:jc w:val="left"/>
        <w:spacing w:line="440" w:lineRule="exact"/>
        <w:rPr>
          <w:rFonts w:ascii="Times New Roman" w:hAnsi="Times New Roman"/>
          <w:b/>
          <w:bCs/>
          <w:sz w:val="24"/>
          <w:szCs w:val="24"/>
        </w:rPr>
      </w:pPr>
      <w:r>
        <w:rPr>
          <w:rFonts w:hint="eastAsia" w:ascii="Times New Roman" w:hAnsi="Times New Roman"/>
          <w:b/>
          <w:bCs/>
          <w:sz w:val="24"/>
          <w:szCs w:val="24"/>
        </w:rPr>
        <w:t xml:space="preserve">注：</w:t>
      </w:r>
      <w:r>
        <w:rPr>
          <w:rFonts w:hint="eastAsia" w:ascii="Times New Roman" w:hAnsi="Times New Roman" w:cs="宋体"/>
          <w:b/>
          <w:sz w:val="24"/>
          <w:szCs w:val="24"/>
        </w:rPr>
        <w:t xml:space="preserve">①</w:t>
      </w:r>
      <w:r>
        <w:rPr>
          <w:rFonts w:ascii="Times New Roman" w:hAnsi="Times New Roman"/>
          <w:b/>
          <w:sz w:val="24"/>
          <w:szCs w:val="24"/>
        </w:rPr>
        <w:t xml:space="preserve">在签订合同时，</w:t>
      </w:r>
      <w:r>
        <w:rPr>
          <w:rFonts w:hint="eastAsia" w:ascii="Times New Roman" w:hAnsi="Times New Roman"/>
          <w:b/>
          <w:sz w:val="24"/>
          <w:szCs w:val="24"/>
        </w:rPr>
        <w:t xml:space="preserve">乙方</w:t>
      </w:r>
      <w:r>
        <w:rPr>
          <w:rFonts w:ascii="Times New Roman" w:hAnsi="Times New Roman"/>
          <w:b/>
          <w:sz w:val="24"/>
          <w:szCs w:val="24"/>
        </w:rPr>
        <w:t xml:space="preserve">明确表示无需预付款或者主动要求降低预付款比例的</w:t>
      </w:r>
      <w:r>
        <w:rPr>
          <w:rFonts w:hint="eastAsia" w:ascii="Times New Roman" w:hAnsi="Times New Roman"/>
          <w:b/>
          <w:sz w:val="24"/>
          <w:szCs w:val="24"/>
        </w:rPr>
        <w:t xml:space="preserve">，由双方在在合同中约定。</w:t>
      </w:r>
      <w:r>
        <w:rPr>
          <w:rFonts w:ascii="Times New Roman" w:hAnsi="Times New Roman"/>
          <w:b/>
          <w:bCs/>
          <w:sz w:val="24"/>
          <w:szCs w:val="24"/>
        </w:rPr>
      </w:r>
      <w:r/>
    </w:p>
    <w:p>
      <w:pPr>
        <w:pStyle w:val="883"/>
        <w:ind w:firstLine="964"/>
        <w:jc w:val="left"/>
        <w:spacing w:line="440" w:lineRule="exact"/>
        <w:rPr>
          <w:rFonts w:hint="eastAsia" w:ascii="Times New Roman" w:hAnsi="Times New Roman"/>
          <w:b/>
          <w:bCs/>
          <w:sz w:val="24"/>
          <w:szCs w:val="24"/>
        </w:rPr>
      </w:pPr>
      <w:r>
        <w:rPr>
          <w:rFonts w:hint="eastAsia" w:ascii="Times New Roman" w:hAnsi="Times New Roman" w:cs="宋体"/>
          <w:b/>
          <w:bCs/>
          <w:sz w:val="24"/>
          <w:szCs w:val="24"/>
        </w:rPr>
        <w:t xml:space="preserve">②</w:t>
      </w:r>
      <w:r>
        <w:rPr>
          <w:rFonts w:hint="eastAsia" w:ascii="Times New Roman" w:hAnsi="Times New Roman"/>
          <w:b/>
          <w:bCs/>
          <w:sz w:val="24"/>
          <w:szCs w:val="24"/>
        </w:rPr>
        <w:t xml:space="preserve">以上每次付款前，乙方均应提供符合甲方要求的同等金额的合法有效发票。否则，甲方有权顺延付款时间，且不承担任何违约及/或赔偿责任。</w:t>
      </w:r>
      <w:r/>
    </w:p>
    <w:p>
      <w:pPr>
        <w:pStyle w:val="883"/>
        <w:ind w:firstLine="480"/>
        <w:spacing w:line="420" w:lineRule="exact"/>
        <w:rPr>
          <w:rFonts w:ascii="Times New Roman" w:hAnsi="Times New Roman"/>
          <w:b/>
          <w:sz w:val="24"/>
          <w:szCs w:val="24"/>
        </w:rPr>
      </w:pPr>
      <w:r>
        <w:rPr>
          <w:rFonts w:ascii="Times New Roman" w:hAnsi="Times New Roman"/>
          <w:b/>
          <w:sz w:val="24"/>
          <w:szCs w:val="24"/>
        </w:rPr>
        <w:br w:type="page" w:clear="all"/>
      </w:r>
      <w:r>
        <w:rPr>
          <w:rFonts w:hint="eastAsia" w:ascii="Times New Roman" w:hAnsi="Times New Roman"/>
          <w:b/>
          <w:sz w:val="24"/>
          <w:szCs w:val="24"/>
        </w:rPr>
        <w:t xml:space="preserve">第六条 权利保证</w:t>
      </w:r>
      <w:r>
        <w:rPr>
          <w:rFonts w:ascii="Times New Roman" w:hAnsi="Times New Roman"/>
          <w:b/>
          <w:sz w:val="24"/>
          <w:szCs w:val="24"/>
        </w:rPr>
      </w:r>
      <w:r/>
    </w:p>
    <w:p>
      <w:pPr>
        <w:pStyle w:val="883"/>
        <w:ind w:firstLine="480"/>
        <w:spacing w:line="420" w:lineRule="exact"/>
        <w:rPr>
          <w:rFonts w:ascii="Times New Roman" w:hAnsi="Times New Roman"/>
          <w:sz w:val="24"/>
          <w:szCs w:val="24"/>
        </w:rPr>
      </w:pPr>
      <w:r>
        <w:rPr>
          <w:rFonts w:hint="eastAsia" w:ascii="Times New Roman" w:hAnsi="Times New Roman"/>
          <w:sz w:val="24"/>
          <w:szCs w:val="24"/>
        </w:rPr>
        <w:t xml:space="preserve">6.1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rPr>
          <w:rFonts w:ascii="Times New Roman" w:hAnsi="Times New Roman"/>
          <w:sz w:val="24"/>
          <w:szCs w:val="24"/>
        </w:rPr>
      </w:r>
      <w:r/>
    </w:p>
    <w:p>
      <w:pPr>
        <w:pStyle w:val="883"/>
        <w:ind w:firstLine="480"/>
        <w:spacing w:line="420" w:lineRule="exact"/>
        <w:rPr>
          <w:rFonts w:ascii="Times New Roman" w:hAnsi="Times New Roman"/>
          <w:sz w:val="24"/>
          <w:szCs w:val="24"/>
        </w:rPr>
      </w:pPr>
      <w:r>
        <w:rPr>
          <w:rFonts w:hint="eastAsia" w:ascii="Times New Roman" w:hAnsi="Times New Roman"/>
          <w:sz w:val="24"/>
          <w:szCs w:val="24"/>
        </w:rPr>
        <w:t xml:space="preserve">6.2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rPr>
          <w:rFonts w:ascii="Times New Roman" w:hAnsi="Times New Roman"/>
          <w:sz w:val="24"/>
          <w:szCs w:val="24"/>
        </w:rPr>
      </w:r>
      <w:r/>
    </w:p>
    <w:p>
      <w:pPr>
        <w:pStyle w:val="883"/>
        <w:ind w:firstLine="482"/>
        <w:spacing w:line="480" w:lineRule="exact"/>
        <w:rPr>
          <w:rFonts w:ascii="Times New Roman" w:hAnsi="Times New Roman"/>
          <w:b/>
          <w:sz w:val="24"/>
          <w:szCs w:val="24"/>
        </w:rPr>
      </w:pPr>
      <w:r>
        <w:rPr>
          <w:rFonts w:hint="eastAsia" w:ascii="Times New Roman" w:hAnsi="Times New Roman"/>
          <w:b/>
          <w:sz w:val="24"/>
          <w:szCs w:val="24"/>
        </w:rPr>
        <w:t xml:space="preserve">第七条 质量保证</w:t>
      </w:r>
      <w:r>
        <w:rPr>
          <w:rFonts w:ascii="Times New Roman" w:hAnsi="Times New Roman"/>
          <w:b/>
          <w:sz w:val="24"/>
          <w:szCs w:val="24"/>
        </w:rPr>
      </w:r>
      <w:r/>
    </w:p>
    <w:p>
      <w:pPr>
        <w:pStyle w:val="883"/>
        <w:ind w:firstLine="480"/>
        <w:spacing w:line="400" w:lineRule="exact"/>
        <w:rPr>
          <w:rFonts w:ascii="Times New Roman" w:hAnsi="Times New Roman"/>
          <w:sz w:val="24"/>
          <w:szCs w:val="24"/>
        </w:rPr>
      </w:pPr>
      <w:r>
        <w:rPr>
          <w:rFonts w:hint="eastAsia" w:ascii="Times New Roman" w:hAnsi="Times New Roman"/>
          <w:sz w:val="24"/>
          <w:szCs w:val="24"/>
        </w:rPr>
        <w:t xml:space="preserve">7.1乙方保证货物完全符合国家相关法律法规和质量标准的规定，不会有任何三无、假冒、伪劣或违禁、走私的物品。</w:t>
      </w:r>
      <w:r>
        <w:rPr>
          <w:rFonts w:ascii="Times New Roman" w:hAnsi="Times New Roman"/>
          <w:sz w:val="24"/>
          <w:szCs w:val="24"/>
        </w:rPr>
      </w:r>
      <w:r/>
    </w:p>
    <w:p>
      <w:pPr>
        <w:pStyle w:val="883"/>
        <w:ind w:firstLine="480"/>
        <w:spacing w:line="400" w:lineRule="exact"/>
        <w:rPr>
          <w:rFonts w:ascii="Times New Roman" w:hAnsi="Times New Roman"/>
          <w:sz w:val="24"/>
          <w:szCs w:val="24"/>
        </w:rPr>
      </w:pPr>
      <w:r>
        <w:rPr>
          <w:rFonts w:hint="eastAsia" w:ascii="Times New Roman" w:hAnsi="Times New Roman"/>
          <w:sz w:val="24"/>
          <w:szCs w:val="24"/>
        </w:rPr>
        <w:t xml:space="preserve">7.2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rPr>
          <w:rFonts w:ascii="Times New Roman" w:hAnsi="Times New Roman"/>
          <w:sz w:val="24"/>
          <w:szCs w:val="24"/>
        </w:rPr>
      </w:r>
      <w:r/>
    </w:p>
    <w:p>
      <w:pPr>
        <w:pStyle w:val="883"/>
        <w:ind w:firstLine="480"/>
        <w:spacing w:line="400" w:lineRule="exact"/>
        <w:rPr>
          <w:rFonts w:ascii="Times New Roman" w:hAnsi="Times New Roman"/>
          <w:sz w:val="24"/>
          <w:szCs w:val="24"/>
        </w:rPr>
      </w:pPr>
      <w:r>
        <w:rPr>
          <w:rFonts w:hint="eastAsia" w:ascii="Times New Roman" w:hAnsi="Times New Roman"/>
          <w:sz w:val="24"/>
          <w:szCs w:val="24"/>
        </w:rPr>
        <w:t xml:space="preserve">7.3</w:t>
      </w:r>
      <w:r>
        <w:rPr>
          <w:rFonts w:ascii="Times New Roman" w:hAnsi="Times New Roman"/>
          <w:sz w:val="24"/>
          <w:szCs w:val="24"/>
        </w:rPr>
        <w:t xml:space="preserve">乙方所提供货物的质量技术规格应与采购文件规定及投标或响应文件承诺的内容相一致；若技术规格中无相应说明，则按国家有关部门最新颁布的标准及规范为准。</w:t>
      </w:r>
      <w:r/>
    </w:p>
    <w:p>
      <w:pPr>
        <w:pStyle w:val="883"/>
        <w:ind w:firstLine="480"/>
        <w:spacing w:line="400" w:lineRule="exact"/>
        <w:rPr>
          <w:rFonts w:ascii="Times New Roman" w:hAnsi="Times New Roman"/>
          <w:sz w:val="24"/>
          <w:szCs w:val="24"/>
        </w:rPr>
      </w:pPr>
      <w:r>
        <w:rPr>
          <w:rFonts w:hint="eastAsia" w:ascii="Times New Roman" w:hAnsi="Times New Roman"/>
          <w:sz w:val="24"/>
          <w:szCs w:val="24"/>
        </w:rPr>
        <w:t xml:space="preserve">7.4</w:t>
      </w:r>
      <w:r>
        <w:rPr>
          <w:rFonts w:ascii="Times New Roman" w:hAnsi="Times New Roman"/>
          <w:sz w:val="24"/>
          <w:szCs w:val="24"/>
        </w:rPr>
        <w:t xml:space="preserve">货物经甲方验收后，</w:t>
      </w:r>
      <w:r>
        <w:rPr>
          <w:rFonts w:hint="eastAsia" w:ascii="Times New Roman" w:hAnsi="Times New Roman"/>
          <w:sz w:val="24"/>
          <w:szCs w:val="24"/>
        </w:rPr>
        <w:t xml:space="preserve">乙方仍应对由于质量、卫生、设计、工艺或材料、运输安全等方面产生的各类缺陷承担全部责任。</w:t>
      </w:r>
      <w:r>
        <w:rPr>
          <w:rFonts w:ascii="Times New Roman" w:hAnsi="Times New Roman"/>
          <w:sz w:val="24"/>
          <w:szCs w:val="24"/>
        </w:rPr>
      </w:r>
      <w:r/>
    </w:p>
    <w:p>
      <w:pPr>
        <w:pStyle w:val="883"/>
        <w:ind w:firstLine="480"/>
        <w:spacing w:line="480" w:lineRule="exact"/>
        <w:rPr>
          <w:rFonts w:ascii="Times New Roman" w:hAnsi="Times New Roman"/>
          <w:b/>
          <w:sz w:val="24"/>
          <w:szCs w:val="24"/>
        </w:rPr>
      </w:pPr>
      <w:r>
        <w:rPr>
          <w:rFonts w:hint="eastAsia" w:ascii="Times New Roman" w:hAnsi="Times New Roman"/>
          <w:b/>
          <w:sz w:val="24"/>
          <w:szCs w:val="24"/>
        </w:rPr>
        <w:t xml:space="preserve">第八条 包装要求</w:t>
      </w:r>
      <w:r>
        <w:rPr>
          <w:rFonts w:ascii="Times New Roman" w:hAnsi="Times New Roman"/>
          <w:b/>
          <w:sz w:val="24"/>
          <w:szCs w:val="24"/>
        </w:rPr>
      </w:r>
      <w:r/>
    </w:p>
    <w:p>
      <w:pPr>
        <w:pStyle w:val="883"/>
        <w:ind w:firstLine="480"/>
        <w:spacing w:line="400" w:lineRule="exact"/>
        <w:rPr>
          <w:rFonts w:ascii="Times New Roman" w:hAnsi="Times New Roman"/>
          <w:sz w:val="24"/>
          <w:szCs w:val="24"/>
        </w:rPr>
      </w:pPr>
      <w:r>
        <w:rPr>
          <w:rFonts w:hint="eastAsia" w:ascii="Times New Roman" w:hAnsi="Times New Roman"/>
          <w:sz w:val="24"/>
          <w:szCs w:val="24"/>
        </w:rPr>
        <w:t xml:space="preserve">8.1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rPr>
          <w:rFonts w:ascii="Times New Roman" w:hAnsi="Times New Roman"/>
          <w:sz w:val="24"/>
          <w:szCs w:val="24"/>
        </w:rPr>
      </w:r>
      <w:r/>
    </w:p>
    <w:p>
      <w:pPr>
        <w:pStyle w:val="883"/>
        <w:ind w:firstLine="480"/>
        <w:spacing w:line="400" w:lineRule="exact"/>
        <w:rPr>
          <w:rFonts w:ascii="Times New Roman" w:hAnsi="Times New Roman"/>
          <w:sz w:val="24"/>
          <w:szCs w:val="24"/>
        </w:rPr>
      </w:pPr>
      <w:r>
        <w:rPr>
          <w:rFonts w:hint="eastAsia" w:ascii="Times New Roman" w:hAnsi="Times New Roman"/>
          <w:sz w:val="24"/>
          <w:szCs w:val="24"/>
        </w:rPr>
        <w:t xml:space="preserve">8.2乙方提供货物的包装应当符合绿色包装原则，相应包装应当符合《快递包装政府采购需求标准（试行）》、《商品包装政府采购需求标准（试行）》，甲方需要时，乙方应当就货物包装符合上述规定出具检测报告。</w:t>
      </w:r>
      <w:r>
        <w:rPr>
          <w:rFonts w:ascii="Times New Roman" w:hAnsi="Times New Roman"/>
          <w:sz w:val="24"/>
          <w:szCs w:val="24"/>
        </w:rPr>
      </w:r>
      <w:r/>
    </w:p>
    <w:p>
      <w:pPr>
        <w:pStyle w:val="883"/>
        <w:ind w:firstLine="480"/>
        <w:spacing w:line="480" w:lineRule="exact"/>
        <w:rPr>
          <w:rFonts w:ascii="Times New Roman" w:hAnsi="Times New Roman"/>
          <w:b/>
          <w:sz w:val="24"/>
          <w:szCs w:val="24"/>
        </w:rPr>
      </w:pPr>
      <w:r>
        <w:rPr>
          <w:rFonts w:hint="eastAsia" w:ascii="Times New Roman" w:hAnsi="Times New Roman"/>
          <w:b/>
          <w:sz w:val="24"/>
          <w:szCs w:val="24"/>
        </w:rPr>
        <w:t xml:space="preserve">第九条 交货</w:t>
      </w:r>
      <w:r>
        <w:rPr>
          <w:rFonts w:ascii="Times New Roman" w:hAnsi="Times New Roman"/>
          <w:b/>
          <w:sz w:val="24"/>
          <w:szCs w:val="24"/>
        </w:rPr>
      </w:r>
      <w:r/>
    </w:p>
    <w:p>
      <w:pPr>
        <w:pStyle w:val="883"/>
        <w:ind w:firstLine="480"/>
        <w:spacing w:line="400" w:lineRule="exact"/>
        <w:rPr>
          <w:rFonts w:ascii="Times New Roman" w:hAnsi="Times New Roman"/>
          <w:sz w:val="24"/>
          <w:szCs w:val="24"/>
        </w:rPr>
      </w:pPr>
      <w:r>
        <w:rPr>
          <w:rFonts w:hint="eastAsia" w:ascii="Times New Roman" w:hAnsi="Times New Roman"/>
          <w:sz w:val="24"/>
          <w:szCs w:val="24"/>
        </w:rPr>
        <w:t xml:space="preserve">9.1乙方应按照本合同规定的时间和方式向甲方交付货物。</w:t>
      </w:r>
      <w:r>
        <w:rPr>
          <w:rFonts w:ascii="Times New Roman" w:hAnsi="Times New Roman"/>
          <w:sz w:val="24"/>
          <w:szCs w:val="24"/>
        </w:rPr>
      </w:r>
      <w:r/>
    </w:p>
    <w:p>
      <w:pPr>
        <w:pStyle w:val="883"/>
        <w:ind w:firstLine="480"/>
        <w:spacing w:line="440" w:lineRule="exact"/>
        <w:rPr>
          <w:rFonts w:ascii="Times New Roman" w:hAnsi="Times New Roman"/>
          <w:sz w:val="24"/>
          <w:szCs w:val="24"/>
        </w:rPr>
      </w:pPr>
      <w:r>
        <w:rPr>
          <w:rFonts w:hint="eastAsia" w:ascii="Times New Roman" w:hAnsi="Times New Roman"/>
          <w:sz w:val="24"/>
          <w:szCs w:val="24"/>
        </w:rPr>
        <w:t xml:space="preserve">9.2交付时间：合同签订后，按甲方通知确定的期限或者在采购文件约定的期限内，乙方应当完成供货、安装及调试工作并通过甲方或甲方委托的第三方的验收。</w:t>
      </w:r>
      <w:r>
        <w:rPr>
          <w:rFonts w:ascii="Times New Roman" w:hAnsi="Times New Roman"/>
          <w:sz w:val="24"/>
          <w:szCs w:val="24"/>
        </w:rPr>
      </w:r>
      <w:r/>
    </w:p>
    <w:p>
      <w:pPr>
        <w:pStyle w:val="883"/>
        <w:ind w:firstLine="480"/>
        <w:spacing w:line="400" w:lineRule="exact"/>
        <w:rPr>
          <w:rFonts w:ascii="Times New Roman" w:hAnsi="Times New Roman"/>
          <w:sz w:val="24"/>
          <w:szCs w:val="24"/>
        </w:rPr>
      </w:pPr>
      <w:r>
        <w:rPr>
          <w:rFonts w:hint="eastAsia" w:ascii="Times New Roman" w:hAnsi="Times New Roman"/>
          <w:sz w:val="24"/>
          <w:szCs w:val="24"/>
        </w:rPr>
        <w:t xml:space="preserve">9.3本项目交货方式为现场交货。交付地点为：</w:t>
      </w:r>
      <w:r>
        <w:rPr>
          <w:rFonts w:hint="eastAsia" w:ascii="Times New Roman" w:hAnsi="Times New Roman"/>
          <w:sz w:val="24"/>
          <w:szCs w:val="24"/>
          <w:u w:val="single"/>
        </w:rPr>
        <w:t xml:space="preserve">常熟市研究院路5号</w:t>
      </w:r>
      <w:r>
        <w:rPr>
          <w:rFonts w:hint="eastAsia" w:ascii="Times New Roman" w:hAnsi="Times New Roman"/>
          <w:sz w:val="24"/>
          <w:szCs w:val="24"/>
        </w:rPr>
        <w:t xml:space="preserve">。乙方负责办理货物的运输、装卸和保险，一切费用均由乙方承担。</w:t>
      </w:r>
      <w:r>
        <w:rPr>
          <w:rFonts w:ascii="Times New Roman" w:hAnsi="Times New Roman"/>
          <w:sz w:val="24"/>
          <w:szCs w:val="24"/>
        </w:rPr>
      </w:r>
      <w:r/>
    </w:p>
    <w:p>
      <w:pPr>
        <w:pStyle w:val="883"/>
        <w:ind w:firstLine="480"/>
        <w:spacing w:line="480" w:lineRule="exact"/>
        <w:rPr>
          <w:rFonts w:ascii="Times New Roman" w:hAnsi="Times New Roman"/>
          <w:b/>
          <w:sz w:val="24"/>
          <w:szCs w:val="24"/>
        </w:rPr>
      </w:pPr>
      <w:r>
        <w:rPr>
          <w:rFonts w:hint="eastAsia" w:ascii="Times New Roman" w:hAnsi="Times New Roman"/>
          <w:b/>
          <w:sz w:val="24"/>
          <w:szCs w:val="24"/>
        </w:rPr>
        <w:t xml:space="preserve">第十条 到货验收</w:t>
      </w:r>
      <w:r>
        <w:rPr>
          <w:rFonts w:ascii="Times New Roman" w:hAnsi="Times New Roman"/>
          <w:b/>
          <w:sz w:val="24"/>
          <w:szCs w:val="24"/>
        </w:rPr>
      </w:r>
      <w:r/>
    </w:p>
    <w:p>
      <w:pPr>
        <w:pStyle w:val="883"/>
        <w:ind w:firstLine="480"/>
        <w:spacing w:line="400" w:lineRule="exact"/>
        <w:rPr>
          <w:rFonts w:ascii="Times New Roman" w:hAnsi="Times New Roman"/>
          <w:sz w:val="24"/>
          <w:szCs w:val="24"/>
        </w:rPr>
      </w:pPr>
      <w:r>
        <w:rPr>
          <w:rFonts w:hint="eastAsia" w:ascii="Times New Roman" w:hAnsi="Times New Roman"/>
          <w:sz w:val="24"/>
          <w:szCs w:val="24"/>
        </w:rPr>
        <w:t xml:space="preserve">10.1货物全部到达甲方指定地点后，甲乙双方应派员共同对货物当场开箱进行外观验收，如乙方不能按甲方通知按时到达现场又未告知正当理由的，甲方有权单方开箱检验，相应检验结果对乙方有效。</w:t>
      </w:r>
      <w:r>
        <w:rPr>
          <w:rFonts w:ascii="Times New Roman" w:hAnsi="Times New Roman"/>
          <w:sz w:val="24"/>
          <w:szCs w:val="24"/>
        </w:rPr>
      </w:r>
      <w:r/>
    </w:p>
    <w:p>
      <w:pPr>
        <w:pStyle w:val="883"/>
        <w:ind w:firstLine="480"/>
        <w:spacing w:line="400" w:lineRule="exact"/>
        <w:rPr>
          <w:rFonts w:ascii="Times New Roman" w:hAnsi="Times New Roman"/>
          <w:sz w:val="24"/>
          <w:szCs w:val="24"/>
        </w:rPr>
      </w:pPr>
      <w:r>
        <w:rPr>
          <w:rFonts w:hint="eastAsia" w:ascii="Times New Roman" w:hAnsi="Times New Roman"/>
          <w:sz w:val="24"/>
          <w:szCs w:val="24"/>
        </w:rPr>
        <w:t xml:space="preserve">10.2乙方交付的货物应当完全符合本合同所约定的货物、数量和规格要求。乙方提供的货物不符合本合同约定的，甲方有权拒收货物，并由乙方承担相应的违约责任。</w:t>
      </w:r>
      <w:r>
        <w:rPr>
          <w:rFonts w:ascii="Times New Roman" w:hAnsi="Times New Roman"/>
          <w:sz w:val="24"/>
          <w:szCs w:val="24"/>
        </w:rPr>
      </w:r>
      <w:r/>
    </w:p>
    <w:p>
      <w:pPr>
        <w:pStyle w:val="883"/>
        <w:ind w:firstLine="480"/>
        <w:spacing w:line="400" w:lineRule="exact"/>
        <w:rPr>
          <w:rFonts w:ascii="Times New Roman" w:hAnsi="Times New Roman"/>
          <w:sz w:val="24"/>
          <w:szCs w:val="24"/>
        </w:rPr>
      </w:pPr>
      <w:r>
        <w:rPr>
          <w:rFonts w:hint="eastAsia" w:ascii="Times New Roman" w:hAnsi="Times New Roman"/>
          <w:sz w:val="24"/>
          <w:szCs w:val="24"/>
        </w:rPr>
        <w:t xml:space="preserve">10.3乙方应将所提供货物的装箱清单、用户手册、原厂保修卡、随机资料及配件、随机工具、质量合格凭证、有效进口证明文件等交付给甲方；乙方不能完整交付上述规定的资料和工具的，视为未按合同约定交货，乙方负责补齐，因此导致逾期交付的，由乙方承担相应的违约责任。</w:t>
      </w:r>
      <w:r>
        <w:rPr>
          <w:rFonts w:ascii="Times New Roman" w:hAnsi="Times New Roman"/>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812800</wp:posOffset>
                </wp:positionH>
                <wp:positionV relativeFrom="paragraph">
                  <wp:posOffset>-266699</wp:posOffset>
                </wp:positionV>
                <wp:extent cx="5854700" cy="1651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854700" cy="165100"/>
                        </a:xfrm>
                        <a:prstGeom prst="rect">
                          <a:avLst/>
                        </a:prstGeom>
                        <a:noFill/>
                        <a:ln w="6350">
                          <a:noFill/>
                        </a:ln>
                      </wps:spPr>
                      <wps:txbx>
                        <w:txbxContent>
                          <w:p>
                            <w:pPr>
                              <w:pStyle w:val="883"/>
                            </w:pPr>
                            <w:r/>
                            <w:r/>
                          </w:p>
                          <w:p>
                            <w:pPr>
                              <w:pStyle w:val="883"/>
                            </w:pPr>
                            <w:r>
                              <mc:AlternateContent>
                                <mc:Choice Requires="wpg">
                                  <w:drawing>
                                    <wp:inline xmlns:wp="http://schemas.openxmlformats.org/drawingml/2006/wordprocessingDrawing" distT="0" distB="0" distL="0" distR="0">
                                      <wp:extent cx="5829300" cy="19050"/>
                                      <wp:effectExtent l="0" t="0" r="0" b="0"/>
                                      <wp:docPr id="3" name=""/>
                                      <wp:cNvGraphicFramePr/>
                                      <a:graphic xmlns:a="http://schemas.openxmlformats.org/drawingml/2006/main">
                                        <a:graphicData uri="http://schemas.microsoft.com/office/word/2010/wordprocessingShape">
                                          <wps:wsp>
                                            <wps:cNvPr id="0" name=""/>
                                            <wps:cNvSpPr/>
                                            <wps:spPr bwMode="auto">
                                              <a:xfrm>
                                                <a:off x="0" y="0"/>
                                                <a:ext cx="58293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1" o:spid="_x0000_s1" o:spt="1" type="#_x0000_t1" style="width:459.0pt;height:1.5pt;mso-wrap-distance-left:0.0pt;mso-wrap-distance-top:0.0pt;mso-wrap-distance-right:0.0pt;mso-wrap-distance-bottom:0.0pt;visibility:visible;" fillcolor="#000000" stroked="f"/>
                                  </w:pict>
                                </mc:Fallback>
                              </mc:AlternateContent>
                            </w:r>
                            <w:r/>
                          </w:p>
                          <w:p>
                            <w:pPr>
                              <w:pStyle w:val="883"/>
                            </w:pPr>
                            <w:r/>
                            <w:r/>
                          </w:p>
                        </w:txbxContent>
                      </wps:txbx>
                      <wps:bodyPr wrap="square" lIns="25400" tIns="0" rIns="25400" bIns="0" upright="1"/>
                    </wps:wsp>
                  </a:graphicData>
                </a:graphic>
              </wp:anchor>
            </w:drawing>
          </mc:Choice>
          <mc:Fallback>
            <w:pict>
              <v:shape id="shape 2" o:spid="_x0000_s2" o:spt="202" type="#_x0000_t202" style="position:absolute;z-index:524288;o:allowoverlap:true;o:allowincell:true;mso-position-horizontal-relative:page;margin-left:64.0pt;mso-position-horizontal:absolute;mso-position-vertical-relative:text;margin-top:-21.0pt;mso-position-vertical:absolute;width:461.0pt;height:13.0pt;mso-wrap-distance-left:9.0pt;mso-wrap-distance-top:0.0pt;mso-wrap-distance-right:9.0pt;mso-wrap-distance-bottom:0.0pt;visibility:visible;" filled="f" stroked="f" strokeweight="0.50pt">
                <v:textbox inset="0,0,0,0">
                  <w:txbxContent>
                    <w:p>
                      <w:pPr>
                        <w:pStyle w:val="883"/>
                      </w:pPr>
                      <w:r/>
                      <w:r/>
                    </w:p>
                    <w:p>
                      <w:pPr>
                        <w:pStyle w:val="883"/>
                      </w:pPr>
                      <w:r>
                        <mc:AlternateContent>
                          <mc:Choice Requires="wpg">
                            <w:drawing>
                              <wp:inline xmlns:wp="http://schemas.openxmlformats.org/drawingml/2006/wordprocessingDrawing" distT="0" distB="0" distL="0" distR="0">
                                <wp:extent cx="5829300" cy="19050"/>
                                <wp:effectExtent l="0" t="0" r="0" b="0"/>
                                <wp:docPr id="3" name=""/>
                                <wp:cNvGraphicFramePr/>
                                <a:graphic xmlns:a="http://schemas.openxmlformats.org/drawingml/2006/main">
                                  <a:graphicData uri="http://schemas.microsoft.com/office/word/2010/wordprocessingShape">
                                    <wps:wsp>
                                      <wps:cNvPr id="0" name=""/>
                                      <wps:cNvSpPr/>
                                      <wps:spPr bwMode="auto">
                                        <a:xfrm>
                                          <a:off x="0" y="0"/>
                                          <a:ext cx="58293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1" o:spid="_x0000_s1" o:spt="1" type="#_x0000_t1" style="width:459.0pt;height:1.5pt;mso-wrap-distance-left:0.0pt;mso-wrap-distance-top:0.0pt;mso-wrap-distance-right:0.0pt;mso-wrap-distance-bottom:0.0pt;visibility:visible;" fillcolor="#000000" stroked="f"/>
                            </w:pict>
                          </mc:Fallback>
                        </mc:AlternateContent>
                      </w:r>
                      <w:r/>
                    </w:p>
                    <w:p>
                      <w:pPr>
                        <w:pStyle w:val="883"/>
                      </w:pPr>
                      <w:r/>
                      <w:r/>
                    </w:p>
                  </w:txbxContent>
                </v:textbox>
              </v:shape>
            </w:pict>
          </mc:Fallback>
        </mc:AlternateContent>
      </w:r>
      <w:r>
        <w:rPr>
          <w:rFonts w:ascii="Times New Roman" w:hAnsi="Times New Roman"/>
          <w:sz w:val="24"/>
          <w:szCs w:val="24"/>
        </w:rPr>
      </w:r>
      <w:r/>
    </w:p>
    <w:p>
      <w:pPr>
        <w:pStyle w:val="883"/>
        <w:ind w:firstLine="500"/>
        <w:spacing w:line="400" w:lineRule="exact"/>
        <w:rPr>
          <w:rFonts w:ascii="Times New Roman" w:hAnsi="Times New Roman"/>
          <w:sz w:val="24"/>
          <w:szCs w:val="24"/>
        </w:rPr>
      </w:pPr>
      <w:r>
        <w:rPr>
          <w:rFonts w:hint="eastAsia" w:ascii="Times New Roman" w:hAnsi="Times New Roman"/>
          <w:sz w:val="24"/>
          <w:szCs w:val="24"/>
        </w:rPr>
        <w:t xml:space="preserve">10.4开箱验收的内容为核对到货情况：包装符合性；型号、数量及外观；货物所附技术资料、商务资料；货物组件及配置的型号、外观、数量；零配件、随机配套工具及辅助件的型号、外观、数量。</w:t>
      </w:r>
      <w:r>
        <w:rPr>
          <w:rFonts w:ascii="Times New Roman" w:hAnsi="Times New Roman"/>
          <w:sz w:val="24"/>
          <w:szCs w:val="24"/>
        </w:rPr>
      </w:r>
      <w:r/>
    </w:p>
    <w:p>
      <w:pPr>
        <w:pStyle w:val="883"/>
        <w:ind w:firstLine="500"/>
        <w:spacing w:line="400" w:lineRule="exact"/>
        <w:rPr>
          <w:rFonts w:ascii="Times New Roman" w:hAnsi="Times New Roman"/>
          <w:sz w:val="24"/>
          <w:szCs w:val="24"/>
        </w:rPr>
      </w:pPr>
      <w:r>
        <w:rPr>
          <w:rFonts w:hint="eastAsia" w:ascii="Times New Roman" w:hAnsi="Times New Roman"/>
          <w:sz w:val="24"/>
          <w:szCs w:val="24"/>
        </w:rPr>
        <w:t xml:space="preserve">10.5有关货物外观、规格、数量或重量的检验不应视为最终检验。</w:t>
      </w:r>
      <w:r>
        <w:rPr>
          <w:rFonts w:ascii="Times New Roman" w:hAnsi="Times New Roman"/>
          <w:sz w:val="24"/>
          <w:szCs w:val="24"/>
        </w:rPr>
      </w:r>
      <w:r/>
    </w:p>
    <w:p>
      <w:pPr>
        <w:pStyle w:val="883"/>
        <w:ind w:firstLine="500"/>
        <w:spacing w:line="400" w:lineRule="exact"/>
        <w:rPr>
          <w:rFonts w:ascii="Times New Roman" w:hAnsi="Times New Roman"/>
          <w:b/>
          <w:i/>
          <w:sz w:val="24"/>
          <w:szCs w:val="24"/>
        </w:rPr>
      </w:pPr>
      <w:r>
        <w:rPr>
          <w:rFonts w:hint="eastAsia" w:ascii="Times New Roman" w:hAnsi="Times New Roman"/>
          <w:b/>
          <w:sz w:val="24"/>
          <w:szCs w:val="24"/>
        </w:rPr>
        <w:t xml:space="preserve">第十一条 伴随服务</w:t>
      </w:r>
      <w:r>
        <w:rPr>
          <w:rFonts w:ascii="Times New Roman" w:hAnsi="Times New Roman"/>
          <w:b/>
          <w:i/>
          <w:sz w:val="24"/>
          <w:szCs w:val="24"/>
        </w:rPr>
      </w:r>
      <w:r/>
    </w:p>
    <w:p>
      <w:pPr>
        <w:pStyle w:val="883"/>
        <w:ind w:firstLine="500"/>
        <w:spacing w:line="400" w:lineRule="exact"/>
        <w:rPr>
          <w:rFonts w:ascii="Times New Roman" w:hAnsi="Times New Roman"/>
          <w:sz w:val="24"/>
          <w:szCs w:val="24"/>
        </w:rPr>
      </w:pPr>
      <w:r>
        <w:rPr>
          <w:rFonts w:hint="eastAsia" w:ascii="Times New Roman" w:hAnsi="Times New Roman"/>
          <w:sz w:val="24"/>
          <w:szCs w:val="24"/>
        </w:rPr>
        <w:t xml:space="preserve">11.1乙方应提供下列伴随服务：</w:t>
      </w:r>
      <w:r>
        <w:rPr>
          <w:rFonts w:ascii="Times New Roman" w:hAnsi="Times New Roman"/>
          <w:sz w:val="24"/>
          <w:szCs w:val="24"/>
        </w:rPr>
      </w:r>
      <w:r/>
    </w:p>
    <w:p>
      <w:pPr>
        <w:pStyle w:val="883"/>
        <w:ind w:firstLine="680"/>
        <w:spacing w:line="400" w:lineRule="exact"/>
        <w:rPr>
          <w:rFonts w:ascii="Times New Roman" w:hAnsi="Times New Roman"/>
          <w:sz w:val="24"/>
          <w:szCs w:val="24"/>
        </w:rPr>
      </w:pPr>
      <w:r>
        <w:rPr>
          <w:rFonts w:hint="eastAsia" w:ascii="Times New Roman" w:hAnsi="Times New Roman"/>
          <w:sz w:val="24"/>
          <w:szCs w:val="24"/>
        </w:rPr>
        <w:t xml:space="preserve">11.1.1货物的现场安装、施工、调试和／或启动监督；</w:t>
      </w:r>
      <w:r>
        <w:rPr>
          <w:rFonts w:ascii="Times New Roman" w:hAnsi="Times New Roman"/>
          <w:sz w:val="24"/>
          <w:szCs w:val="24"/>
        </w:rPr>
      </w:r>
      <w:r/>
    </w:p>
    <w:p>
      <w:pPr>
        <w:pStyle w:val="883"/>
        <w:ind w:firstLine="680"/>
        <w:spacing w:line="400" w:lineRule="exact"/>
        <w:rPr>
          <w:rFonts w:ascii="Times New Roman" w:hAnsi="Times New Roman"/>
          <w:sz w:val="24"/>
          <w:szCs w:val="24"/>
        </w:rPr>
      </w:pPr>
      <w:r>
        <w:rPr>
          <w:rFonts w:hint="eastAsia" w:ascii="Times New Roman" w:hAnsi="Times New Roman"/>
          <w:sz w:val="24"/>
          <w:szCs w:val="24"/>
        </w:rPr>
        <w:t xml:space="preserve">11.1.2就货物的安装、调试、启动、运行及维护等对甲方人员进行免费培训。</w:t>
      </w:r>
      <w:r>
        <w:rPr>
          <w:rFonts w:ascii="Times New Roman" w:hAnsi="Times New Roman"/>
          <w:sz w:val="24"/>
          <w:szCs w:val="24"/>
        </w:rPr>
      </w:r>
      <w:r/>
    </w:p>
    <w:p>
      <w:pPr>
        <w:pStyle w:val="883"/>
        <w:ind w:firstLine="500"/>
        <w:spacing w:line="400" w:lineRule="exact"/>
        <w:rPr>
          <w:rFonts w:ascii="Times New Roman" w:hAnsi="Times New Roman"/>
          <w:sz w:val="24"/>
          <w:szCs w:val="24"/>
        </w:rPr>
      </w:pPr>
      <w:r>
        <w:rPr>
          <w:rFonts w:hint="eastAsia" w:ascii="Times New Roman" w:hAnsi="Times New Roman"/>
          <w:sz w:val="24"/>
          <w:szCs w:val="24"/>
        </w:rPr>
        <w:t xml:space="preserve">11.2安装施工调试期间甲方责任：</w:t>
      </w:r>
      <w:r>
        <w:rPr>
          <w:rFonts w:ascii="Times New Roman" w:hAnsi="Times New Roman"/>
          <w:sz w:val="24"/>
          <w:szCs w:val="24"/>
        </w:rPr>
      </w:r>
      <w:r/>
    </w:p>
    <w:p>
      <w:pPr>
        <w:pStyle w:val="883"/>
        <w:ind w:firstLine="680"/>
        <w:spacing w:line="400" w:lineRule="exact"/>
        <w:rPr>
          <w:rFonts w:ascii="Times New Roman" w:hAnsi="Times New Roman"/>
          <w:sz w:val="24"/>
          <w:szCs w:val="24"/>
        </w:rPr>
      </w:pPr>
      <w:r>
        <w:rPr>
          <w:rFonts w:hint="eastAsia" w:ascii="Times New Roman" w:hAnsi="Times New Roman"/>
          <w:sz w:val="24"/>
          <w:szCs w:val="24"/>
        </w:rPr>
        <w:t xml:space="preserve">11.2.1负责提供场地和有关货物的安装位置；</w:t>
      </w:r>
      <w:r>
        <w:rPr>
          <w:rFonts w:ascii="Times New Roman" w:hAnsi="Times New Roman"/>
          <w:sz w:val="24"/>
          <w:szCs w:val="24"/>
        </w:rPr>
      </w:r>
      <w:r/>
    </w:p>
    <w:p>
      <w:pPr>
        <w:pStyle w:val="883"/>
        <w:ind w:firstLine="680"/>
        <w:spacing w:line="400" w:lineRule="exact"/>
        <w:rPr>
          <w:rFonts w:ascii="Times New Roman" w:hAnsi="Times New Roman"/>
          <w:sz w:val="24"/>
          <w:szCs w:val="24"/>
        </w:rPr>
      </w:pPr>
      <w:r>
        <w:rPr>
          <w:rFonts w:hint="eastAsia" w:ascii="Times New Roman" w:hAnsi="Times New Roman"/>
          <w:sz w:val="24"/>
          <w:szCs w:val="24"/>
        </w:rPr>
        <w:t xml:space="preserve">11.2.2提供符合安装施工调试要求的电源和水源等；</w:t>
      </w:r>
      <w:r>
        <w:rPr>
          <w:rFonts w:ascii="Times New Roman" w:hAnsi="Times New Roman"/>
          <w:sz w:val="24"/>
          <w:szCs w:val="24"/>
        </w:rPr>
      </w:r>
      <w:r/>
    </w:p>
    <w:p>
      <w:pPr>
        <w:pStyle w:val="883"/>
        <w:ind w:firstLine="680"/>
        <w:spacing w:line="400" w:lineRule="exact"/>
        <w:rPr>
          <w:rFonts w:ascii="Times New Roman" w:hAnsi="Times New Roman"/>
          <w:sz w:val="24"/>
          <w:szCs w:val="24"/>
        </w:rPr>
      </w:pPr>
      <w:r>
        <w:rPr>
          <w:rFonts w:hint="eastAsia" w:ascii="Times New Roman" w:hAnsi="Times New Roman"/>
          <w:sz w:val="24"/>
          <w:szCs w:val="24"/>
        </w:rPr>
        <w:t xml:space="preserve">11.2.3负责乙方安装施工调试期间与其他施工安装单位交叉作业时的协调工作；</w:t>
      </w:r>
      <w:r>
        <w:rPr>
          <w:rFonts w:ascii="Times New Roman" w:hAnsi="Times New Roman"/>
          <w:sz w:val="24"/>
          <w:szCs w:val="24"/>
        </w:rPr>
      </w:r>
      <w:r/>
    </w:p>
    <w:p>
      <w:pPr>
        <w:pStyle w:val="883"/>
        <w:ind w:firstLine="680"/>
        <w:spacing w:line="400" w:lineRule="exact"/>
        <w:rPr>
          <w:rFonts w:ascii="Times New Roman" w:hAnsi="Times New Roman"/>
          <w:sz w:val="24"/>
          <w:szCs w:val="24"/>
        </w:rPr>
      </w:pPr>
      <w:r>
        <w:rPr>
          <w:rFonts w:hint="eastAsia" w:ascii="Times New Roman" w:hAnsi="Times New Roman"/>
          <w:sz w:val="24"/>
          <w:szCs w:val="24"/>
        </w:rPr>
        <w:t xml:space="preserve">11.2.4配合乙方做好与安装施工调试有关的辅助性事务；</w:t>
      </w:r>
      <w:r>
        <w:rPr>
          <w:rFonts w:ascii="Times New Roman" w:hAnsi="Times New Roman"/>
          <w:sz w:val="24"/>
          <w:szCs w:val="24"/>
        </w:rPr>
      </w:r>
      <w:r/>
    </w:p>
    <w:p>
      <w:pPr>
        <w:pStyle w:val="883"/>
        <w:ind w:firstLine="680"/>
        <w:spacing w:line="400" w:lineRule="exact"/>
        <w:rPr>
          <w:rFonts w:ascii="Times New Roman" w:hAnsi="Times New Roman"/>
          <w:sz w:val="24"/>
          <w:szCs w:val="24"/>
        </w:rPr>
      </w:pPr>
      <w:r>
        <w:rPr>
          <w:rFonts w:hint="eastAsia" w:ascii="Times New Roman" w:hAnsi="Times New Roman"/>
          <w:sz w:val="24"/>
          <w:szCs w:val="24"/>
        </w:rPr>
        <w:t xml:space="preserve">11.2.5对乙方的安装施工调试工作进行监督管理。</w:t>
      </w:r>
      <w:r>
        <w:rPr>
          <w:rFonts w:ascii="Times New Roman" w:hAnsi="Times New Roman"/>
          <w:sz w:val="24"/>
          <w:szCs w:val="24"/>
        </w:rPr>
      </w:r>
      <w:r/>
    </w:p>
    <w:p>
      <w:pPr>
        <w:pStyle w:val="883"/>
        <w:ind w:firstLine="500"/>
        <w:spacing w:line="400" w:lineRule="exact"/>
        <w:rPr>
          <w:rFonts w:ascii="Times New Roman" w:hAnsi="Times New Roman"/>
          <w:sz w:val="24"/>
          <w:szCs w:val="24"/>
        </w:rPr>
      </w:pPr>
      <w:r>
        <w:rPr>
          <w:rFonts w:hint="eastAsia" w:ascii="Times New Roman" w:hAnsi="Times New Roman"/>
          <w:sz w:val="24"/>
          <w:szCs w:val="24"/>
        </w:rPr>
        <w:t xml:space="preserve">11.3安装施工调试期间乙方责任：</w:t>
      </w:r>
      <w:r>
        <w:rPr>
          <w:rFonts w:ascii="Times New Roman" w:hAnsi="Times New Roman"/>
          <w:sz w:val="24"/>
          <w:szCs w:val="24"/>
        </w:rPr>
      </w:r>
      <w:r/>
    </w:p>
    <w:p>
      <w:pPr>
        <w:pStyle w:val="883"/>
        <w:ind w:firstLine="680"/>
        <w:spacing w:line="400" w:lineRule="exact"/>
        <w:rPr>
          <w:rFonts w:ascii="Times New Roman" w:hAnsi="Times New Roman"/>
          <w:sz w:val="24"/>
          <w:szCs w:val="24"/>
        </w:rPr>
      </w:pPr>
      <w:r>
        <w:rPr>
          <w:rFonts w:hint="eastAsia" w:ascii="Times New Roman" w:hAnsi="Times New Roman"/>
          <w:sz w:val="24"/>
          <w:szCs w:val="24"/>
        </w:rPr>
        <w:t xml:space="preserve">11.3.1负责货物运抵指定地点后的搬运及看护保管；</w:t>
      </w:r>
      <w:r>
        <w:rPr>
          <w:rFonts w:ascii="Times New Roman" w:hAnsi="Times New Roman"/>
          <w:sz w:val="24"/>
          <w:szCs w:val="24"/>
        </w:rPr>
      </w:r>
      <w:r/>
    </w:p>
    <w:p>
      <w:pPr>
        <w:pStyle w:val="883"/>
        <w:ind w:firstLine="680"/>
        <w:spacing w:line="400" w:lineRule="exact"/>
        <w:rPr>
          <w:rFonts w:ascii="Times New Roman" w:hAnsi="Times New Roman"/>
          <w:sz w:val="24"/>
          <w:szCs w:val="24"/>
        </w:rPr>
      </w:pPr>
      <w:r>
        <w:rPr>
          <w:rFonts w:hint="eastAsia" w:ascii="Times New Roman" w:hAnsi="Times New Roman"/>
          <w:sz w:val="24"/>
          <w:szCs w:val="24"/>
        </w:rPr>
        <w:t xml:space="preserve">11.3.2在安装施工前负责派员前往安装现场进行勘测，确认施工现场条件，与甲方约定具体开工日期；</w:t>
      </w:r>
      <w:r>
        <w:rPr>
          <w:rFonts w:ascii="Times New Roman" w:hAnsi="Times New Roman"/>
          <w:sz w:val="24"/>
          <w:szCs w:val="24"/>
        </w:rPr>
      </w:r>
      <w:r/>
    </w:p>
    <w:p>
      <w:pPr>
        <w:pStyle w:val="883"/>
        <w:ind w:firstLine="680"/>
        <w:spacing w:line="400" w:lineRule="exact"/>
        <w:rPr>
          <w:rFonts w:ascii="Times New Roman" w:hAnsi="Times New Roman"/>
          <w:sz w:val="24"/>
          <w:szCs w:val="24"/>
        </w:rPr>
      </w:pPr>
      <w:r>
        <w:rPr>
          <w:rFonts w:hint="eastAsia" w:ascii="Times New Roman" w:hAnsi="Times New Roman"/>
          <w:sz w:val="24"/>
          <w:szCs w:val="24"/>
        </w:rPr>
        <w:t xml:space="preserve">11.3.3按照国家规定的相关安装规范和质量标准完成安装施工调试工作；</w:t>
      </w:r>
      <w:r>
        <w:rPr>
          <w:rFonts w:ascii="Times New Roman" w:hAnsi="Times New Roman"/>
          <w:sz w:val="24"/>
          <w:szCs w:val="24"/>
        </w:rPr>
      </w:r>
      <w:r/>
    </w:p>
    <w:p>
      <w:pPr>
        <w:pStyle w:val="883"/>
        <w:ind w:firstLine="680"/>
        <w:spacing w:line="400" w:lineRule="exact"/>
        <w:rPr>
          <w:rFonts w:ascii="Times New Roman" w:hAnsi="Times New Roman"/>
          <w:sz w:val="24"/>
          <w:szCs w:val="24"/>
        </w:rPr>
      </w:pPr>
      <w:r>
        <w:rPr>
          <w:rFonts w:hint="eastAsia" w:ascii="Times New Roman" w:hAnsi="Times New Roman"/>
          <w:sz w:val="24"/>
          <w:szCs w:val="24"/>
        </w:rPr>
        <w:t xml:space="preserve">11.3.4遵守施工现场的有关规章制度，文明施工、安全施工，接受甲方的监督管理；</w:t>
      </w:r>
      <w:r>
        <w:rPr>
          <w:rFonts w:ascii="Times New Roman" w:hAnsi="Times New Roman"/>
          <w:sz w:val="24"/>
          <w:szCs w:val="24"/>
        </w:rPr>
      </w:r>
      <w:r/>
    </w:p>
    <w:p>
      <w:pPr>
        <w:pStyle w:val="883"/>
        <w:ind w:firstLine="680"/>
        <w:spacing w:line="400" w:lineRule="exact"/>
        <w:rPr>
          <w:rFonts w:ascii="Times New Roman" w:hAnsi="Times New Roman"/>
          <w:sz w:val="24"/>
          <w:szCs w:val="24"/>
        </w:rPr>
      </w:pPr>
      <w:r>
        <w:rPr>
          <w:rFonts w:hint="eastAsia" w:ascii="Times New Roman" w:hAnsi="Times New Roman"/>
          <w:sz w:val="24"/>
          <w:szCs w:val="24"/>
        </w:rPr>
        <w:t xml:space="preserve">11.3.5配合甲方工作，参加现场施工协调会议；</w:t>
      </w:r>
      <w:r>
        <w:rPr>
          <w:rFonts w:ascii="Times New Roman" w:hAnsi="Times New Roman"/>
          <w:sz w:val="24"/>
          <w:szCs w:val="24"/>
        </w:rPr>
      </w:r>
      <w:r/>
    </w:p>
    <w:p>
      <w:pPr>
        <w:pStyle w:val="883"/>
        <w:ind w:firstLine="680"/>
        <w:spacing w:line="400" w:lineRule="exact"/>
        <w:rPr>
          <w:rFonts w:ascii="Times New Roman" w:hAnsi="Times New Roman"/>
          <w:sz w:val="24"/>
          <w:szCs w:val="24"/>
        </w:rPr>
      </w:pPr>
      <w:r>
        <w:rPr>
          <w:rFonts w:hint="eastAsia" w:ascii="Times New Roman" w:hAnsi="Times New Roman"/>
          <w:sz w:val="24"/>
          <w:szCs w:val="24"/>
        </w:rPr>
        <w:t xml:space="preserve">11.3.6负责现场施工人员的保险和一切安全责任；</w:t>
      </w:r>
      <w:r>
        <w:rPr>
          <w:rFonts w:ascii="Times New Roman" w:hAnsi="Times New Roman"/>
          <w:sz w:val="24"/>
          <w:szCs w:val="24"/>
        </w:rPr>
      </w:r>
      <w:r/>
    </w:p>
    <w:p>
      <w:pPr>
        <w:pStyle w:val="883"/>
        <w:ind w:firstLine="680"/>
        <w:spacing w:line="400" w:lineRule="exact"/>
        <w:rPr>
          <w:rFonts w:ascii="Times New Roman" w:hAnsi="Times New Roman"/>
          <w:sz w:val="24"/>
          <w:szCs w:val="24"/>
        </w:rPr>
      </w:pPr>
      <w:r>
        <w:rPr>
          <w:rFonts w:hint="eastAsia" w:ascii="Times New Roman" w:hAnsi="Times New Roman"/>
          <w:sz w:val="24"/>
          <w:szCs w:val="24"/>
        </w:rPr>
        <w:t xml:space="preserve">11.3.7负责安装质量的自检验收，配合甲方完成验收工作及项目的移交；</w:t>
      </w:r>
      <w:r>
        <w:rPr>
          <w:rFonts w:ascii="Times New Roman" w:hAnsi="Times New Roman"/>
          <w:sz w:val="24"/>
          <w:szCs w:val="24"/>
        </w:rPr>
      </w:r>
      <w:r/>
    </w:p>
    <w:p>
      <w:pPr>
        <w:pStyle w:val="883"/>
        <w:ind w:firstLine="680"/>
        <w:spacing w:line="400" w:lineRule="exact"/>
        <w:rPr>
          <w:rFonts w:ascii="Times New Roman" w:hAnsi="Times New Roman"/>
          <w:sz w:val="24"/>
          <w:szCs w:val="24"/>
        </w:rPr>
      </w:pPr>
      <w:r>
        <w:rPr>
          <w:rFonts w:hint="eastAsia" w:ascii="Times New Roman" w:hAnsi="Times New Roman"/>
          <w:sz w:val="24"/>
          <w:szCs w:val="24"/>
        </w:rPr>
        <w:t xml:space="preserve">11.3.8按照有关部门要求完成质量评定和安装施工记录；</w:t>
      </w:r>
      <w:r>
        <w:rPr>
          <w:rFonts w:ascii="Times New Roman" w:hAnsi="Times New Roman"/>
          <w:sz w:val="24"/>
          <w:szCs w:val="24"/>
        </w:rPr>
      </w:r>
      <w:r/>
    </w:p>
    <w:p>
      <w:pPr>
        <w:pStyle w:val="883"/>
        <w:ind w:firstLine="680"/>
        <w:spacing w:line="400" w:lineRule="exact"/>
        <w:rPr>
          <w:rFonts w:ascii="Times New Roman" w:hAnsi="Times New Roman"/>
          <w:sz w:val="24"/>
          <w:szCs w:val="24"/>
        </w:rPr>
      </w:pPr>
      <w:r>
        <w:rPr>
          <w:rFonts w:hint="eastAsia" w:ascii="Times New Roman" w:hAnsi="Times New Roman"/>
          <w:sz w:val="24"/>
          <w:szCs w:val="24"/>
        </w:rPr>
        <w:t xml:space="preserve">11.3.9负责安装施工调试期间由于乙方过错所造成的一切损失。</w:t>
      </w:r>
      <w:r>
        <w:rPr>
          <w:rFonts w:ascii="Times New Roman" w:hAnsi="Times New Roman"/>
          <w:sz w:val="24"/>
          <w:szCs w:val="24"/>
        </w:rPr>
      </w:r>
      <w:r/>
    </w:p>
    <w:p>
      <w:pPr>
        <w:pStyle w:val="883"/>
        <w:ind w:firstLine="500"/>
        <w:spacing w:line="480" w:lineRule="exact"/>
        <w:rPr>
          <w:rFonts w:ascii="Times New Roman" w:hAnsi="Times New Roman"/>
          <w:b/>
          <w:sz w:val="24"/>
          <w:szCs w:val="24"/>
        </w:rPr>
      </w:pPr>
      <w:r>
        <w:rPr>
          <w:rFonts w:hint="eastAsia" w:ascii="Times New Roman" w:hAnsi="Times New Roman"/>
          <w:b/>
          <w:sz w:val="24"/>
          <w:szCs w:val="24"/>
        </w:rPr>
        <w:t xml:space="preserve">第十二条 最终验收</w:t>
      </w:r>
      <w:r>
        <w:rPr>
          <w:rFonts w:ascii="Times New Roman" w:hAnsi="Times New Roman"/>
          <w:b/>
          <w:sz w:val="24"/>
          <w:szCs w:val="24"/>
        </w:rPr>
      </w:r>
      <w:r/>
    </w:p>
    <w:p>
      <w:pPr>
        <w:pStyle w:val="883"/>
        <w:ind w:firstLine="500"/>
        <w:spacing w:line="400" w:lineRule="exact"/>
        <w:rPr>
          <w:rFonts w:ascii="Times New Roman" w:hAnsi="Times New Roman"/>
          <w:sz w:val="24"/>
          <w:szCs w:val="24"/>
        </w:rPr>
      </w:pPr>
      <w:r>
        <w:rPr>
          <w:rFonts w:hint="eastAsia" w:ascii="Times New Roman" w:hAnsi="Times New Roman"/>
          <w:sz w:val="24"/>
          <w:szCs w:val="24"/>
        </w:rPr>
        <w:t xml:space="preserve">12.1货物安装调试结束后，乙方应以书面方式及时通知甲方对项目进行最终验收，验收合格的，由甲乙双方签署验收单并加盖单位公章。</w:t>
      </w:r>
      <w:r>
        <w:rPr>
          <w:rFonts w:ascii="Times New Roman" w:hAnsi="Times New Roman"/>
          <w:sz w:val="24"/>
          <w:szCs w:val="24"/>
        </w:rPr>
      </w:r>
      <w:r/>
    </w:p>
    <w:p>
      <w:pPr>
        <w:pStyle w:val="883"/>
        <w:ind w:firstLine="500"/>
        <w:spacing w:line="400" w:lineRule="exact"/>
        <w:rPr>
          <w:rFonts w:ascii="Times New Roman" w:hAnsi="Times New Roman"/>
          <w:sz w:val="24"/>
          <w:szCs w:val="24"/>
        </w:rPr>
      </w:pPr>
      <w:r>
        <w:rPr>
          <w:rFonts w:hint="eastAsia" w:ascii="Times New Roman" w:hAnsi="Times New Roman"/>
          <w:sz w:val="24"/>
          <w:szCs w:val="24"/>
        </w:rPr>
        <w:t xml:space="preserve">12.2货物最终验收包括：货物经过装卸、安装、调试后的外观、数量、型号；货物的材质；货物的性能；货物与投标文件或响应文件的符合度；检测报告齐全性；抽样送检报告；成品检测等以及乙方承诺、甲方要求的其它指标。</w:t>
      </w:r>
      <w:r>
        <w:rPr>
          <w:rFonts w:ascii="Times New Roman" w:hAnsi="Times New Roman"/>
          <w:sz w:val="24"/>
          <w:szCs w:val="24"/>
        </w:rPr>
      </w:r>
      <w:r/>
    </w:p>
    <w:p>
      <w:pPr>
        <w:pStyle w:val="883"/>
        <w:ind w:firstLine="500"/>
        <w:spacing w:line="400" w:lineRule="exact"/>
        <w:rPr>
          <w:rFonts w:ascii="Times New Roman" w:hAnsi="Times New Roman"/>
          <w:sz w:val="24"/>
          <w:szCs w:val="24"/>
        </w:rPr>
      </w:pPr>
      <w:r>
        <w:rPr>
          <w:rFonts w:hint="eastAsia" w:ascii="Times New Roman" w:hAnsi="Times New Roman"/>
          <w:sz w:val="24"/>
          <w:szCs w:val="24"/>
        </w:rPr>
        <w:t xml:space="preserve">12.3甲方有权抽样送交第三方进行检测，相应的检测费用由采购文件约定的一方承担，未约定的协商确定。</w:t>
      </w:r>
      <w:r>
        <w:rPr>
          <w:rFonts w:ascii="Times New Roman" w:hAnsi="Times New Roman"/>
          <w:sz w:val="24"/>
          <w:szCs w:val="24"/>
        </w:rPr>
      </w:r>
      <w:r/>
    </w:p>
    <w:p>
      <w:pPr>
        <w:pStyle w:val="883"/>
        <w:ind w:firstLine="500"/>
        <w:spacing w:line="400" w:lineRule="exact"/>
        <w:rPr>
          <w:rFonts w:ascii="Times New Roman" w:hAnsi="Times New Roman"/>
          <w:sz w:val="24"/>
          <w:szCs w:val="24"/>
        </w:rPr>
      </w:pPr>
      <w:r>
        <w:rPr>
          <w:rFonts w:hint="eastAsia" w:ascii="Times New Roman" w:hAnsi="Times New Roman"/>
          <w:sz w:val="24"/>
          <w:szCs w:val="24"/>
        </w:rPr>
        <w:t xml:space="preserve">12.4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rPr>
          <w:rFonts w:ascii="Times New Roman" w:hAnsi="Times New Roman"/>
          <w:sz w:val="24"/>
          <w:szCs w:val="24"/>
        </w:rPr>
      </w:r>
      <w:r/>
    </w:p>
    <w:p>
      <w:pPr>
        <w:pStyle w:val="883"/>
        <w:ind w:firstLine="500"/>
        <w:spacing w:line="440" w:lineRule="exact"/>
        <w:rPr>
          <w:rFonts w:ascii="Times New Roman" w:hAnsi="Times New Roman"/>
          <w:sz w:val="24"/>
          <w:szCs w:val="24"/>
        </w:rPr>
      </w:pPr>
      <w:r>
        <w:rPr>
          <w:rFonts w:hint="eastAsia" w:ascii="Times New Roman" w:hAnsi="Times New Roman"/>
          <w:sz w:val="24"/>
          <w:szCs w:val="24"/>
        </w:rPr>
        <w:t xml:space="preserve">12.5验收标准应遵循国家相关标准、行业通行标准、厂方出厂标准、采购文件要求和乙方承诺、甲方要求等。</w:t>
      </w:r>
      <w:r>
        <w:rPr>
          <w:rFonts w:ascii="Times New Roman" w:hAnsi="Times New Roman"/>
          <w:sz w:val="24"/>
          <w:szCs w:val="24"/>
        </w:rPr>
      </w:r>
      <w:r/>
    </w:p>
    <w:p>
      <w:pPr>
        <w:pStyle w:val="883"/>
        <w:ind w:firstLine="500"/>
        <w:spacing w:line="440" w:lineRule="exact"/>
        <w:rPr>
          <w:rFonts w:ascii="Times New Roman" w:hAnsi="Times New Roman"/>
          <w:sz w:val="24"/>
          <w:szCs w:val="24"/>
        </w:rPr>
      </w:pPr>
      <w:r>
        <w:rPr>
          <w:rFonts w:hint="eastAsia" w:ascii="Times New Roman" w:hAnsi="Times New Roman"/>
          <w:sz w:val="24"/>
          <w:szCs w:val="24"/>
        </w:rPr>
        <w:t xml:space="preserve">12.6甲方有权要求乙方提供采购原材料或货物的采购合同、票据或付款凭证，以核实乙方供货来源的真实性。</w:t>
      </w:r>
      <w:r>
        <w:rPr>
          <w:rFonts w:ascii="Times New Roman" w:hAnsi="Times New Roman"/>
          <w:sz w:val="24"/>
          <w:szCs w:val="24"/>
        </w:rPr>
      </w:r>
      <w:r/>
    </w:p>
    <w:p>
      <w:pPr>
        <w:pStyle w:val="883"/>
        <w:ind w:firstLine="500"/>
        <w:spacing w:line="440" w:lineRule="exact"/>
        <w:rPr>
          <w:rFonts w:ascii="Times New Roman" w:hAnsi="Times New Roman"/>
          <w:b/>
          <w:sz w:val="24"/>
          <w:szCs w:val="24"/>
        </w:rPr>
      </w:pPr>
      <w:r>
        <w:rPr>
          <w:rFonts w:hint="eastAsia" w:ascii="Times New Roman" w:hAnsi="Times New Roman"/>
          <w:b/>
          <w:sz w:val="24"/>
          <w:szCs w:val="24"/>
        </w:rPr>
        <w:t xml:space="preserve">第十三条 售后服务</w:t>
      </w:r>
      <w:r>
        <w:rPr>
          <w:rFonts w:ascii="Times New Roman" w:hAnsi="Times New Roman"/>
          <w:b/>
          <w:sz w:val="24"/>
          <w:szCs w:val="24"/>
        </w:rPr>
      </w:r>
      <w:r/>
    </w:p>
    <w:p>
      <w:pPr>
        <w:pStyle w:val="883"/>
        <w:ind w:firstLine="500"/>
        <w:spacing w:line="440" w:lineRule="exact"/>
        <w:rPr>
          <w:rFonts w:ascii="Times New Roman" w:hAnsi="Times New Roman"/>
          <w:sz w:val="24"/>
          <w:szCs w:val="24"/>
        </w:rPr>
      </w:pPr>
      <w:r>
        <w:rPr>
          <w:rFonts w:hint="eastAsia" w:ascii="Times New Roman" w:hAnsi="Times New Roman"/>
          <w:sz w:val="24"/>
          <w:szCs w:val="24"/>
        </w:rPr>
        <w:t xml:space="preserve">13.1乙方应按照国家有关法律法规、行业规定以及采购文件规定、投标文件或响应文件承诺的内容提供售后服务。具体为：</w:t>
      </w:r>
      <w:r>
        <w:rPr>
          <w:rFonts w:ascii="Times New Roman" w:hAnsi="Times New Roman"/>
          <w:sz w:val="24"/>
          <w:szCs w:val="24"/>
        </w:rPr>
      </w:r>
      <w:r/>
    </w:p>
    <w:p>
      <w:pPr>
        <w:pStyle w:val="883"/>
        <w:ind w:firstLine="580"/>
        <w:spacing w:line="400" w:lineRule="exact"/>
        <w:rPr>
          <w:rFonts w:ascii="Times New Roman" w:hAnsi="Times New Roman"/>
          <w:sz w:val="24"/>
          <w:szCs w:val="24"/>
        </w:rPr>
      </w:pPr>
      <w:r>
        <w:rPr>
          <w:rFonts w:hint="eastAsia" w:ascii="Times New Roman" w:hAnsi="Times New Roman"/>
          <w:sz w:val="24"/>
          <w:szCs w:val="24"/>
        </w:rPr>
        <w:t xml:space="preserve">13.1.1从乙方将货物送至甲方指定地址后应负责免费安装调试（如需）。</w:t>
      </w:r>
      <w:r>
        <w:rPr>
          <w:rFonts w:ascii="Times New Roman" w:hAnsi="Times New Roman"/>
          <w:sz w:val="24"/>
          <w:szCs w:val="24"/>
        </w:rPr>
      </w:r>
      <w:r/>
    </w:p>
    <w:p>
      <w:pPr>
        <w:pStyle w:val="883"/>
        <w:ind w:firstLine="580"/>
        <w:spacing w:line="400" w:lineRule="exact"/>
        <w:rPr>
          <w:rFonts w:ascii="Times New Roman" w:hAnsi="Times New Roman"/>
          <w:sz w:val="24"/>
          <w:szCs w:val="24"/>
        </w:rPr>
      </w:pPr>
      <w:r>
        <w:rPr>
          <w:rFonts w:hint="eastAsia" w:ascii="Times New Roman" w:hAnsi="Times New Roman"/>
          <w:sz w:val="24"/>
          <w:szCs w:val="24"/>
        </w:rPr>
        <w:t xml:space="preserve">13.1.2货物免费保修</w:t>
      </w:r>
      <w:r>
        <w:rPr>
          <w:rFonts w:hint="eastAsia" w:ascii="Times New Roman" w:hAnsi="Times New Roman"/>
          <w:sz w:val="24"/>
          <w:szCs w:val="24"/>
          <w:u w:val="single"/>
        </w:rPr>
        <w:t xml:space="preserve">   </w:t>
      </w:r>
      <w:r>
        <w:rPr>
          <w:rFonts w:hint="eastAsia" w:ascii="Times New Roman" w:hAnsi="Times New Roman"/>
          <w:sz w:val="24"/>
          <w:szCs w:val="24"/>
        </w:rPr>
        <w:t xml:space="preserve">年，自甲方最终验收合格之日（如无需安装调试的，则自到货验收合格之日起）起计算。</w:t>
      </w:r>
      <w:r>
        <w:rPr>
          <w:rFonts w:ascii="Times New Roman" w:hAnsi="Times New Roman"/>
          <w:sz w:val="24"/>
          <w:szCs w:val="24"/>
        </w:rPr>
      </w:r>
      <w:r/>
    </w:p>
    <w:p>
      <w:pPr>
        <w:pStyle w:val="883"/>
        <w:ind w:firstLine="580"/>
        <w:spacing w:line="400" w:lineRule="exact"/>
        <w:rPr>
          <w:rFonts w:ascii="Times New Roman" w:hAnsi="Times New Roman"/>
          <w:sz w:val="24"/>
          <w:szCs w:val="24"/>
        </w:rPr>
      </w:pPr>
      <w:r>
        <w:rPr>
          <w:rFonts w:hint="eastAsia" w:ascii="Times New Roman" w:hAnsi="Times New Roman"/>
          <w:sz w:val="24"/>
          <w:szCs w:val="24"/>
        </w:rPr>
        <w:t xml:space="preserve">13.1.3乙方应在接到甲方通知后</w:t>
      </w:r>
      <w:r>
        <w:rPr>
          <w:rFonts w:hint="eastAsia" w:ascii="Times New Roman" w:hAnsi="Times New Roman"/>
          <w:sz w:val="24"/>
          <w:szCs w:val="24"/>
          <w:u w:val="single"/>
        </w:rPr>
        <w:t xml:space="preserve">   </w:t>
      </w:r>
      <w:r>
        <w:rPr>
          <w:rFonts w:hint="eastAsia" w:ascii="Times New Roman" w:hAnsi="Times New Roman"/>
          <w:sz w:val="24"/>
          <w:szCs w:val="24"/>
        </w:rPr>
        <w:t xml:space="preserve">小时内维修完毕使货物恢复正常使用或根据要求免费更换新货物，迟延维修超过＿小时的，甲方有权扣减</w:t>
      </w:r>
      <w:r>
        <w:rPr>
          <w:rFonts w:hint="eastAsia" w:ascii="Times New Roman" w:hAnsi="Times New Roman"/>
          <w:sz w:val="24"/>
          <w:szCs w:val="24"/>
          <w:u w:val="single"/>
        </w:rPr>
        <w:t xml:space="preserve">        </w:t>
      </w:r>
      <w:r>
        <w:rPr>
          <w:rFonts w:hint="eastAsia" w:ascii="Times New Roman" w:hAnsi="Times New Roman"/>
          <w:sz w:val="24"/>
          <w:szCs w:val="24"/>
        </w:rPr>
        <w:t xml:space="preserve">金额的合同总价，乙方拒绝维修或迟延维修超过</w:t>
      </w:r>
      <w:r>
        <w:rPr>
          <w:rFonts w:hint="eastAsia" w:ascii="Times New Roman" w:hAnsi="Times New Roman"/>
          <w:sz w:val="24"/>
          <w:szCs w:val="24"/>
          <w:u w:val="single"/>
        </w:rPr>
        <w:t xml:space="preserve">   </w:t>
      </w:r>
      <w:r>
        <w:rPr>
          <w:rFonts w:hint="eastAsia" w:ascii="Times New Roman" w:hAnsi="Times New Roman"/>
          <w:sz w:val="24"/>
          <w:szCs w:val="24"/>
        </w:rPr>
        <w:t xml:space="preserve">小时的，甲方有权自行或委托第三方维修，因此产生的所有支出（包括但不限于因乙方未能及时维修给甲方造成的损失，甲方自行或委托第三方维修产生的费用等）由乙方承担。</w:t>
      </w:r>
      <w:r>
        <w:rPr>
          <w:rFonts w:ascii="Times New Roman" w:hAnsi="Times New Roman"/>
          <w:sz w:val="24"/>
          <w:szCs w:val="24"/>
        </w:rPr>
      </w:r>
      <w:r/>
    </w:p>
    <w:p>
      <w:pPr>
        <w:pStyle w:val="883"/>
        <w:ind w:firstLine="480"/>
        <w:spacing w:line="480" w:lineRule="exact"/>
        <w:rPr>
          <w:rFonts w:ascii="Times New Roman" w:hAnsi="Times New Roman"/>
          <w:sz w:val="24"/>
          <w:szCs w:val="24"/>
          <w:u w:val="single"/>
        </w:rPr>
      </w:pPr>
      <w:r>
        <w:rPr>
          <w:rFonts w:hint="eastAsia" w:ascii="Times New Roman" w:hAnsi="Times New Roman"/>
          <w:sz w:val="24"/>
          <w:szCs w:val="24"/>
        </w:rPr>
        <w:t xml:space="preserve">报修电话：</w:t>
      </w:r>
      <w:r>
        <w:rPr>
          <w:rFonts w:hint="eastAsia" w:ascii="Times New Roman" w:hAnsi="Times New Roman"/>
          <w:sz w:val="24"/>
          <w:szCs w:val="24"/>
          <w:u w:val="single"/>
        </w:rPr>
        <w:t xml:space="preserve">                       </w:t>
      </w:r>
      <w:r>
        <w:rPr>
          <w:rFonts w:ascii="Times New Roman" w:hAnsi="Times New Roman"/>
          <w:sz w:val="24"/>
          <w:szCs w:val="24"/>
          <w:u w:val="single"/>
        </w:rPr>
      </w:r>
      <w:r/>
    </w:p>
    <w:p>
      <w:pPr>
        <w:pStyle w:val="883"/>
        <w:ind w:firstLine="480"/>
        <w:spacing w:line="440" w:lineRule="exact"/>
        <w:rPr>
          <w:rFonts w:ascii="Times New Roman" w:hAnsi="Times New Roman"/>
          <w:sz w:val="24"/>
          <w:szCs w:val="24"/>
        </w:rPr>
      </w:pPr>
      <w:r>
        <w:rPr>
          <w:rFonts w:hint="eastAsia" w:ascii="Times New Roman" w:hAnsi="Times New Roman"/>
          <w:sz w:val="24"/>
          <w:szCs w:val="24"/>
        </w:rPr>
        <w:t xml:space="preserve">联系人：</w:t>
      </w:r>
      <w:r>
        <w:rPr>
          <w:rFonts w:hint="eastAsia" w:ascii="Times New Roman" w:hAnsi="Times New Roman"/>
          <w:sz w:val="24"/>
          <w:szCs w:val="24"/>
          <w:u w:val="single"/>
        </w:rPr>
        <w:t xml:space="preserve">                         </w:t>
      </w:r>
      <w:r>
        <w:rPr>
          <w:rFonts w:ascii="Times New Roman" w:hAnsi="Times New Roman"/>
          <w:sz w:val="24"/>
          <w:szCs w:val="24"/>
        </w:rPr>
      </w:r>
      <w:r/>
    </w:p>
    <w:p>
      <w:pPr>
        <w:pStyle w:val="883"/>
        <w:ind w:firstLine="480"/>
        <w:spacing w:line="400" w:lineRule="exact"/>
        <w:rPr>
          <w:rFonts w:ascii="Times New Roman" w:hAnsi="Times New Roman"/>
          <w:sz w:val="24"/>
          <w:szCs w:val="24"/>
        </w:rPr>
      </w:pPr>
      <w:r>
        <w:rPr>
          <w:rFonts w:hint="eastAsia" w:ascii="Times New Roman" w:hAnsi="Times New Roman"/>
          <w:sz w:val="24"/>
          <w:szCs w:val="24"/>
        </w:rPr>
        <w:t xml:space="preserve">13.1.4免费保修期内，乙方免收甲方所有费用，包括但不限于零部件费用、人工费、交通费、住宿费等。</w:t>
      </w:r>
      <w:r>
        <w:rPr>
          <w:rFonts w:ascii="Times New Roman" w:hAnsi="Times New Roman"/>
          <w:sz w:val="24"/>
          <w:szCs w:val="24"/>
        </w:rPr>
      </w:r>
      <w:r/>
    </w:p>
    <w:p>
      <w:pPr>
        <w:pStyle w:val="883"/>
        <w:ind w:firstLine="480"/>
        <w:spacing w:line="400" w:lineRule="exact"/>
        <w:rPr>
          <w:rFonts w:ascii="Times New Roman" w:hAnsi="Times New Roman"/>
          <w:sz w:val="24"/>
          <w:szCs w:val="24"/>
        </w:rPr>
      </w:pPr>
      <w:r>
        <w:rPr>
          <w:rFonts w:hint="eastAsia" w:ascii="Times New Roman" w:hAnsi="Times New Roman"/>
          <w:sz w:val="24"/>
          <w:szCs w:val="24"/>
        </w:rPr>
        <w:t xml:space="preserve">13.1.5若在免费保修期内，乙方拒绝维修或迟延维修的，甲方有权自行或委托第三方维修，因此产生的所有费用由乙方承担。</w:t>
      </w:r>
      <w:r>
        <w:rPr>
          <w:rFonts w:ascii="Times New Roman" w:hAnsi="Times New Roman"/>
          <w:sz w:val="24"/>
          <w:szCs w:val="24"/>
        </w:rPr>
      </w:r>
      <w:r/>
    </w:p>
    <w:p>
      <w:pPr>
        <w:pStyle w:val="883"/>
        <w:ind w:firstLine="480"/>
        <w:spacing w:line="400" w:lineRule="exact"/>
        <w:rPr>
          <w:rFonts w:ascii="Times New Roman" w:hAnsi="Times New Roman"/>
          <w:sz w:val="24"/>
          <w:szCs w:val="24"/>
        </w:rPr>
      </w:pPr>
      <w:r>
        <w:rPr>
          <w:rFonts w:hint="eastAsia" w:ascii="Times New Roman" w:hAnsi="Times New Roman"/>
          <w:sz w:val="24"/>
          <w:szCs w:val="24"/>
        </w:rPr>
        <w:t xml:space="preserve">13.1.6免费保修期满后，若甲</w:t>
      </w:r>
      <w:r>
        <w:rPr>
          <w:rFonts w:hint="eastAsia" w:ascii="Times New Roman" w:hAnsi="Times New Roman"/>
          <w:sz w:val="24"/>
          <w:szCs w:val="24"/>
        </w:rPr>
        <w:t xml:space="preserve">方要求乙方提供维修的，甲方承担维修所需更换零部件／配件费用，乙方同意按不高于市场价收费。</w:t>
      </w:r>
      <w:r>
        <w:rPr>
          <w:rFonts w:ascii="Times New Roman" w:hAnsi="Times New Roman"/>
          <w:sz w:val="24"/>
          <w:szCs w:val="24"/>
        </w:rPr>
      </w:r>
      <w:r/>
    </w:p>
    <w:p>
      <w:pPr>
        <w:pStyle w:val="883"/>
        <w:ind w:firstLine="500"/>
        <w:spacing w:line="440" w:lineRule="exact"/>
        <w:rPr>
          <w:rFonts w:ascii="Times New Roman" w:hAnsi="Times New Roman"/>
          <w:b/>
          <w:sz w:val="24"/>
          <w:szCs w:val="24"/>
        </w:rPr>
      </w:pPr>
      <w:r>
        <w:rPr>
          <w:rFonts w:hint="eastAsia" w:ascii="Times New Roman" w:hAnsi="Times New Roman"/>
          <w:b/>
          <w:sz w:val="24"/>
          <w:szCs w:val="24"/>
        </w:rPr>
        <w:t xml:space="preserve">第十四条 违约责任</w:t>
      </w:r>
      <w:r>
        <w:rPr>
          <w:rFonts w:ascii="Times New Roman" w:hAnsi="Times New Roman"/>
          <w:b/>
          <w:sz w:val="24"/>
          <w:szCs w:val="24"/>
        </w:rPr>
      </w:r>
      <w:r/>
    </w:p>
    <w:p>
      <w:pPr>
        <w:pStyle w:val="883"/>
        <w:ind w:firstLine="500"/>
        <w:spacing w:line="440" w:lineRule="exact"/>
        <w:rPr>
          <w:rFonts w:ascii="Times New Roman" w:hAnsi="Times New Roman"/>
          <w:sz w:val="24"/>
          <w:szCs w:val="24"/>
        </w:rPr>
      </w:pPr>
      <w:r>
        <w:rPr>
          <w:rFonts w:hint="eastAsia" w:ascii="Times New Roman" w:hAnsi="Times New Roman"/>
          <w:sz w:val="24"/>
          <w:szCs w:val="24"/>
        </w:rPr>
        <w:t xml:space="preserve">14.1</w:t>
      </w:r>
      <w:r>
        <w:rPr>
          <w:rFonts w:ascii="Times New Roman" w:hAnsi="Times New Roman" w:cs="Courier New"/>
          <w:sz w:val="24"/>
          <w:szCs w:val="24"/>
        </w:rPr>
        <w:t xml:space="preserve">甲方无正当理由拒收货物的，甲方向乙方偿付拒收</w:t>
      </w:r>
      <w:r>
        <w:rPr>
          <w:rFonts w:hint="eastAsia" w:ascii="Times New Roman" w:hAnsi="Times New Roman" w:cs="Courier New"/>
          <w:sz w:val="24"/>
          <w:szCs w:val="24"/>
        </w:rPr>
        <w:t xml:space="preserve">货物价款</w:t>
      </w:r>
      <w:r>
        <w:rPr>
          <w:rFonts w:hint="eastAsia" w:ascii="Times New Roman" w:hAnsi="Times New Roman" w:cs="Courier New"/>
          <w:sz w:val="24"/>
          <w:szCs w:val="24"/>
          <w:u w:val="single"/>
        </w:rPr>
        <w:t xml:space="preserve"> </w:t>
      </w:r>
      <w:r>
        <w:rPr>
          <w:rFonts w:ascii="Times New Roman" w:hAnsi="Times New Roman" w:cs="Courier New"/>
          <w:sz w:val="24"/>
          <w:szCs w:val="24"/>
          <w:u w:val="single"/>
        </w:rPr>
        <w:t xml:space="preserve">5</w:t>
      </w:r>
      <w:r>
        <w:rPr>
          <w:rFonts w:hint="eastAsia" w:ascii="Times New Roman" w:hAnsi="Times New Roman" w:cs="Courier New"/>
          <w:sz w:val="24"/>
          <w:szCs w:val="24"/>
          <w:u w:val="single"/>
        </w:rPr>
        <w:t xml:space="preserve"> </w:t>
      </w:r>
      <w:r>
        <w:rPr>
          <w:rFonts w:hint="eastAsia" w:ascii="Times New Roman" w:hAnsi="Times New Roman"/>
          <w:sz w:val="24"/>
          <w:szCs w:val="24"/>
        </w:rPr>
        <w:t xml:space="preserve">％</w:t>
      </w:r>
      <w:r>
        <w:rPr>
          <w:rFonts w:ascii="Times New Roman" w:hAnsi="Times New Roman" w:cs="Courier New"/>
          <w:sz w:val="24"/>
          <w:szCs w:val="24"/>
        </w:rPr>
        <w:t xml:space="preserve">的违约金；</w:t>
      </w:r>
      <w:r>
        <w:rPr>
          <w:rFonts w:hint="eastAsia" w:ascii="Times New Roman" w:hAnsi="Times New Roman"/>
          <w:sz w:val="24"/>
          <w:szCs w:val="24"/>
        </w:rPr>
        <w:t xml:space="preserve">甲方逾期付款的，每逾期一日，乙方有权要求甲方按照逾期付款金额的</w:t>
      </w:r>
      <w:r>
        <w:rPr>
          <w:rFonts w:ascii="Times New Roman" w:hAnsi="Times New Roman"/>
          <w:sz w:val="24"/>
          <w:szCs w:val="24"/>
          <w:u w:val="single"/>
        </w:rPr>
        <w:t xml:space="preserve"> 0.5  </w:t>
      </w:r>
      <w:r>
        <w:rPr>
          <w:rFonts w:hint="eastAsia" w:ascii="Times New Roman" w:hAnsi="Times New Roman"/>
          <w:sz w:val="24"/>
          <w:szCs w:val="24"/>
        </w:rPr>
        <w:t xml:space="preserve">％向乙方支付违约金，但违约金累计不得超过逾期付款金额的</w:t>
      </w:r>
      <w:r>
        <w:rPr>
          <w:rFonts w:hint="eastAsia" w:ascii="Times New Roman" w:hAnsi="Times New Roman"/>
          <w:sz w:val="24"/>
          <w:szCs w:val="24"/>
          <w:u w:val="single"/>
        </w:rPr>
        <w:t xml:space="preserve"> </w:t>
      </w:r>
      <w:r>
        <w:rPr>
          <w:rFonts w:ascii="Times New Roman" w:hAnsi="Times New Roman"/>
          <w:sz w:val="24"/>
          <w:szCs w:val="24"/>
          <w:u w:val="single"/>
        </w:rPr>
        <w:t xml:space="preserve">5</w:t>
      </w:r>
      <w:r>
        <w:rPr>
          <w:rFonts w:hint="eastAsia" w:ascii="Times New Roman" w:hAnsi="Times New Roman"/>
          <w:sz w:val="24"/>
          <w:szCs w:val="24"/>
          <w:u w:val="single"/>
        </w:rPr>
        <w:t xml:space="preserve"> </w:t>
      </w:r>
      <w:r>
        <w:rPr>
          <w:rFonts w:hint="eastAsia" w:ascii="Times New Roman" w:hAnsi="Times New Roman"/>
          <w:sz w:val="24"/>
          <w:szCs w:val="24"/>
        </w:rPr>
        <w:t xml:space="preserve">％。</w:t>
      </w:r>
      <w:r>
        <w:rPr>
          <w:rFonts w:ascii="Times New Roman" w:hAnsi="Times New Roman"/>
          <w:sz w:val="24"/>
          <w:szCs w:val="24"/>
        </w:rPr>
      </w:r>
      <w:r/>
    </w:p>
    <w:p>
      <w:pPr>
        <w:pStyle w:val="883"/>
        <w:ind w:firstLine="500"/>
        <w:spacing w:line="440" w:lineRule="exact"/>
        <w:rPr>
          <w:rFonts w:ascii="Times New Roman" w:hAnsi="Times New Roman"/>
          <w:sz w:val="24"/>
          <w:szCs w:val="24"/>
        </w:rPr>
      </w:pPr>
      <w:r>
        <w:rPr>
          <w:rFonts w:hint="eastAsia" w:ascii="Times New Roman" w:hAnsi="Times New Roman"/>
          <w:sz w:val="24"/>
          <w:szCs w:val="24"/>
        </w:rPr>
        <w:t xml:space="preserve">14.2乙方逾期交付货物的，每逾期一日，甲方有权要求乙方向甲方支付逾期交付货物价款</w:t>
      </w:r>
      <w:r>
        <w:rPr>
          <w:rFonts w:ascii="Times New Roman" w:hAnsi="Times New Roman"/>
          <w:sz w:val="24"/>
          <w:u w:val="single"/>
        </w:rPr>
        <w:t xml:space="preserve">0.5</w:t>
      </w:r>
      <w:r>
        <w:rPr>
          <w:rFonts w:hint="eastAsia" w:ascii="Times New Roman" w:hAnsi="Times New Roman"/>
          <w:sz w:val="24"/>
          <w:szCs w:val="24"/>
        </w:rPr>
        <w:t xml:space="preserve">％的违约金，但违约金累计不得超过逾期交付货物价款的</w:t>
      </w:r>
      <w:r>
        <w:rPr>
          <w:rFonts w:ascii="Times New Roman" w:hAnsi="Times New Roman"/>
          <w:sz w:val="24"/>
          <w:szCs w:val="24"/>
          <w:u w:val="single"/>
        </w:rPr>
        <w:t xml:space="preserve"> 5 </w:t>
      </w:r>
      <w:r>
        <w:rPr>
          <w:rFonts w:hint="eastAsia" w:ascii="Times New Roman" w:hAnsi="Times New Roman"/>
          <w:sz w:val="24"/>
          <w:szCs w:val="24"/>
        </w:rPr>
        <w:t xml:space="preserve">％；一旦违约金总额累计达到逾期交付货物价款的</w:t>
      </w:r>
      <w:r>
        <w:rPr>
          <w:rFonts w:ascii="Times New Roman" w:hAnsi="Times New Roman"/>
          <w:sz w:val="24"/>
          <w:szCs w:val="24"/>
          <w:u w:val="single"/>
        </w:rPr>
        <w:t xml:space="preserve"> 5 </w:t>
      </w:r>
      <w:r>
        <w:rPr>
          <w:rFonts w:hint="eastAsia" w:ascii="Times New Roman" w:hAnsi="Times New Roman"/>
          <w:sz w:val="24"/>
          <w:szCs w:val="24"/>
        </w:rPr>
        <w:t xml:space="preserve">％，甲方有权解除合同。但违约金不足补偿甲方实际损失或损害的，甲方有权要求乙方赔偿甲方的实际损失或损害。</w:t>
      </w:r>
      <w:r>
        <w:rPr>
          <w:rFonts w:ascii="Times New Roman" w:hAnsi="Times New Roman"/>
          <w:sz w:val="24"/>
          <w:szCs w:val="24"/>
        </w:rPr>
      </w:r>
      <w:r/>
    </w:p>
    <w:p>
      <w:pPr>
        <w:pStyle w:val="883"/>
        <w:ind w:firstLine="500"/>
        <w:spacing w:line="420" w:lineRule="exact"/>
        <w:rPr>
          <w:rFonts w:ascii="Times New Roman" w:hAnsi="Times New Roman"/>
          <w:sz w:val="24"/>
          <w:szCs w:val="24"/>
        </w:rPr>
      </w:pPr>
      <w:r>
        <w:rPr>
          <w:rFonts w:hint="eastAsia" w:ascii="Times New Roman" w:hAnsi="Times New Roman"/>
          <w:sz w:val="24"/>
          <w:szCs w:val="24"/>
        </w:rPr>
        <w:t xml:space="preserve">14.3若乙方未经甲方书面同意不能按照本合同约定交货逾期超过</w:t>
      </w:r>
      <w:r>
        <w:rPr>
          <w:rFonts w:ascii="Times New Roman" w:hAnsi="Times New Roman"/>
          <w:sz w:val="24"/>
          <w:szCs w:val="24"/>
          <w:u w:val="single"/>
        </w:rPr>
        <w:t xml:space="preserve"> 15 </w:t>
      </w:r>
      <w:r>
        <w:rPr>
          <w:rFonts w:hint="eastAsia" w:ascii="Times New Roman" w:hAnsi="Times New Roman"/>
          <w:sz w:val="24"/>
          <w:szCs w:val="24"/>
        </w:rPr>
        <w:t xml:space="preserve">日，将视为严重违约，甲方有权单方面解除本合同而不承担任何责任，本合同自甲方书面通知乙方解除合同之日起自动终止，同时甲方有权要求乙方在甲方书面通知之日起</w:t>
      </w:r>
      <w:r>
        <w:rPr>
          <w:rFonts w:ascii="Times New Roman" w:hAnsi="Times New Roman"/>
          <w:sz w:val="24"/>
          <w:szCs w:val="24"/>
          <w:u w:val="single"/>
        </w:rPr>
        <w:t xml:space="preserve">  10 </w:t>
      </w:r>
      <w:r>
        <w:rPr>
          <w:rFonts w:hint="eastAsia" w:ascii="Times New Roman" w:hAnsi="Times New Roman"/>
          <w:sz w:val="24"/>
          <w:szCs w:val="24"/>
        </w:rPr>
        <w:t xml:space="preserve">日内向甲方支付本合同价款总额的</w:t>
      </w:r>
      <w:r>
        <w:rPr>
          <w:rFonts w:ascii="Times New Roman" w:hAnsi="Times New Roman"/>
          <w:sz w:val="24"/>
          <w:szCs w:val="24"/>
          <w:u w:val="single"/>
        </w:rPr>
        <w:t xml:space="preserve"> 5 </w:t>
      </w:r>
      <w:r>
        <w:rPr>
          <w:rFonts w:hint="eastAsia" w:ascii="Times New Roman" w:hAnsi="Times New Roman"/>
          <w:sz w:val="24"/>
          <w:szCs w:val="24"/>
        </w:rPr>
        <w:t xml:space="preserve">％，作为违约金。</w:t>
      </w:r>
      <w:r>
        <w:rPr>
          <w:rFonts w:ascii="Times New Roman" w:hAnsi="Times New Roman"/>
          <w:sz w:val="24"/>
          <w:szCs w:val="24"/>
        </w:rPr>
      </w:r>
      <w:r/>
    </w:p>
    <w:p>
      <w:pPr>
        <w:pStyle w:val="883"/>
        <w:ind w:firstLine="500"/>
        <w:spacing w:line="440" w:lineRule="exact"/>
        <w:rPr>
          <w:rFonts w:ascii="Times New Roman" w:hAnsi="Times New Roman"/>
          <w:sz w:val="24"/>
          <w:szCs w:val="24"/>
        </w:rPr>
      </w:pPr>
      <w:r>
        <w:rPr>
          <w:rFonts w:hint="eastAsia" w:ascii="Times New Roman" w:hAnsi="Times New Roman"/>
          <w:sz w:val="24"/>
          <w:szCs w:val="24"/>
        </w:rPr>
        <w:t xml:space="preserve">14.4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rFonts w:hint="eastAsia" w:ascii="Times New Roman" w:hAnsi="Times New Roman"/>
          <w:sz w:val="24"/>
          <w:szCs w:val="24"/>
          <w:u w:val="single"/>
        </w:rPr>
        <w:t xml:space="preserve"> </w:t>
      </w:r>
      <w:r>
        <w:rPr>
          <w:rFonts w:ascii="Times New Roman" w:hAnsi="Times New Roman"/>
          <w:sz w:val="24"/>
          <w:szCs w:val="24"/>
          <w:u w:val="single"/>
        </w:rPr>
        <w:t xml:space="preserve">10</w:t>
      </w:r>
      <w:r>
        <w:rPr>
          <w:rFonts w:hint="eastAsia" w:ascii="Times New Roman" w:hAnsi="Times New Roman"/>
          <w:sz w:val="24"/>
          <w:szCs w:val="24"/>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r>
        <w:rPr>
          <w:rFonts w:ascii="Times New Roman" w:hAnsi="Times New Roman"/>
          <w:sz w:val="24"/>
          <w:szCs w:val="24"/>
        </w:rPr>
        <w:t xml:space="preserve"> </w:t>
      </w:r>
      <w:r/>
    </w:p>
    <w:p>
      <w:pPr>
        <w:pStyle w:val="883"/>
        <w:ind w:firstLine="500"/>
        <w:spacing w:line="440" w:lineRule="exact"/>
        <w:rPr>
          <w:rFonts w:ascii="Times New Roman" w:hAnsi="Times New Roman"/>
          <w:sz w:val="24"/>
          <w:szCs w:val="24"/>
        </w:rPr>
      </w:pPr>
      <w:r>
        <w:rPr>
          <w:rFonts w:hint="eastAsia" w:ascii="Times New Roman" w:hAnsi="Times New Roman"/>
          <w:sz w:val="24"/>
          <w:szCs w:val="24"/>
        </w:rPr>
        <w:t xml:space="preserve">14.4.1乙方未能在甲方书面异议中限定的时间内根据甲方的要求进行调换或采取其他甲方同意的补救措施；</w:t>
      </w:r>
      <w:r>
        <w:rPr>
          <w:rFonts w:ascii="Times New Roman" w:hAnsi="Times New Roman"/>
          <w:sz w:val="24"/>
          <w:szCs w:val="24"/>
        </w:rPr>
      </w:r>
      <w:r/>
    </w:p>
    <w:p>
      <w:pPr>
        <w:pStyle w:val="883"/>
        <w:ind w:firstLine="460"/>
        <w:spacing w:line="400" w:lineRule="exact"/>
        <w:rPr>
          <w:rFonts w:ascii="Times New Roman" w:hAnsi="Times New Roman"/>
          <w:sz w:val="24"/>
          <w:szCs w:val="24"/>
        </w:rPr>
      </w:pPr>
      <w:r>
        <w:rPr>
          <w:rFonts w:hint="eastAsia" w:ascii="Times New Roman" w:hAnsi="Times New Roman"/>
          <w:sz w:val="24"/>
          <w:szCs w:val="24"/>
        </w:rPr>
        <w:t xml:space="preserve">14.4.2交付的货物因交付或验收（如适用）以前的原因而产生毁损／灭失／变质／泄漏／数量或重量短缺／质量不良／不安全等物质上的缺陷；</w:t>
      </w:r>
      <w:r>
        <w:rPr>
          <w:rFonts w:ascii="Times New Roman" w:hAnsi="Times New Roman"/>
          <w:sz w:val="24"/>
          <w:szCs w:val="24"/>
        </w:rPr>
      </w:r>
      <w:r/>
    </w:p>
    <w:p>
      <w:pPr>
        <w:pStyle w:val="883"/>
        <w:ind w:firstLine="460"/>
        <w:spacing w:line="400" w:lineRule="exact"/>
        <w:rPr>
          <w:rFonts w:ascii="Times New Roman" w:hAnsi="Times New Roman"/>
          <w:sz w:val="24"/>
          <w:szCs w:val="24"/>
        </w:rPr>
      </w:pPr>
      <w:r>
        <w:rPr>
          <w:rFonts w:hint="eastAsia" w:ascii="Times New Roman" w:hAnsi="Times New Roman"/>
          <w:sz w:val="24"/>
          <w:szCs w:val="24"/>
        </w:rPr>
        <w:t xml:space="preserve">14.4.3交付的货物存在为他人设定担保／交易限制／权属争议／不符合法律的强制性规定等法律上的缺陷；</w:t>
      </w:r>
      <w:r>
        <w:rPr>
          <w:rFonts w:ascii="Times New Roman" w:hAnsi="Times New Roman"/>
          <w:sz w:val="24"/>
          <w:szCs w:val="24"/>
        </w:rPr>
      </w:r>
      <w:r/>
    </w:p>
    <w:p>
      <w:pPr>
        <w:pStyle w:val="883"/>
        <w:ind w:firstLine="460"/>
        <w:spacing w:line="400" w:lineRule="exact"/>
        <w:rPr>
          <w:rFonts w:ascii="Times New Roman" w:hAnsi="Times New Roman"/>
          <w:sz w:val="24"/>
          <w:szCs w:val="24"/>
        </w:rPr>
      </w:pPr>
      <w:r>
        <w:rPr>
          <w:rFonts w:hint="eastAsia" w:ascii="Times New Roman" w:hAnsi="Times New Roman"/>
          <w:sz w:val="24"/>
          <w:szCs w:val="24"/>
        </w:rPr>
        <w:t xml:space="preserve">14.4.4交付的货物本身存在缺陷，已经或者可能给任何国家的消费者／使用者／其他第三人造成生命／身体／财产等方面的损害或者被任何国家的法律、法规所限制或禁止的，已经或者可能被中国政府部门等进行查处或者制裁；</w:t>
      </w:r>
      <w:r>
        <w:rPr>
          <w:rFonts w:ascii="Times New Roman" w:hAnsi="Times New Roman"/>
          <w:sz w:val="24"/>
          <w:szCs w:val="24"/>
        </w:rPr>
      </w:r>
      <w:r/>
    </w:p>
    <w:p>
      <w:pPr>
        <w:pStyle w:val="883"/>
        <w:ind w:firstLine="460"/>
        <w:spacing w:line="400" w:lineRule="exact"/>
        <w:rPr>
          <w:rFonts w:ascii="Times New Roman" w:hAnsi="Times New Roman"/>
          <w:sz w:val="24"/>
          <w:szCs w:val="24"/>
        </w:rPr>
      </w:pPr>
      <w:r>
        <w:rPr>
          <w:rFonts w:hint="eastAsia" w:ascii="Times New Roman" w:hAnsi="Times New Roman"/>
          <w:sz w:val="24"/>
          <w:szCs w:val="24"/>
        </w:rPr>
        <w:t xml:space="preserve">14.4.5交付的货物已经或者可能侵犯甲方以及其他第三人的专利权／商标权／专有技术／互联网络域名权／商业秘密等知识产权以及其他权利；</w:t>
      </w:r>
      <w:r>
        <w:rPr>
          <w:rFonts w:ascii="Times New Roman" w:hAnsi="Times New Roman"/>
          <w:sz w:val="24"/>
          <w:szCs w:val="24"/>
        </w:rPr>
      </w:r>
      <w:r/>
    </w:p>
    <w:p>
      <w:pPr>
        <w:pStyle w:val="883"/>
        <w:ind w:firstLine="460"/>
        <w:spacing w:line="400" w:lineRule="exact"/>
        <w:rPr>
          <w:rFonts w:ascii="Times New Roman" w:hAnsi="Times New Roman"/>
          <w:sz w:val="24"/>
          <w:szCs w:val="24"/>
        </w:rPr>
      </w:pPr>
      <w:r>
        <w:rPr>
          <w:rFonts w:hint="eastAsia" w:ascii="Times New Roman" w:hAnsi="Times New Roman"/>
          <w:sz w:val="24"/>
          <w:szCs w:val="24"/>
        </w:rPr>
        <w:t xml:space="preserve">14.4.6乙方未按照甲方的要求及时提供诸如增值税发票之类的财务文件以及其他必要的文件；</w:t>
      </w:r>
      <w:r>
        <w:rPr>
          <w:rFonts w:ascii="Times New Roman" w:hAnsi="Times New Roman"/>
          <w:sz w:val="24"/>
          <w:szCs w:val="24"/>
        </w:rPr>
      </w:r>
      <w:r/>
    </w:p>
    <w:p>
      <w:pPr>
        <w:pStyle w:val="883"/>
        <w:ind w:firstLine="460"/>
        <w:spacing w:line="400" w:lineRule="exact"/>
        <w:rPr>
          <w:rFonts w:ascii="Times New Roman" w:hAnsi="Times New Roman"/>
          <w:sz w:val="24"/>
          <w:szCs w:val="24"/>
        </w:rPr>
      </w:pPr>
      <w:r>
        <w:rPr>
          <w:rFonts w:hint="eastAsia" w:ascii="Times New Roman" w:hAnsi="Times New Roman"/>
          <w:sz w:val="24"/>
          <w:szCs w:val="24"/>
        </w:rPr>
        <w:t xml:space="preserve">14.4.7出现乙方或者乙方的财产被诉讼保全／被拍卖／被强制执行／被有权机关等查处或者整改／主动或者被动地进行清算或者整顿的情形，以及甲方有充分理由认为乙方履行本合同存在重大困难的情形。</w:t>
      </w:r>
      <w:r>
        <w:rPr>
          <w:rFonts w:ascii="Times New Roman" w:hAnsi="Times New Roman"/>
          <w:sz w:val="24"/>
          <w:szCs w:val="24"/>
        </w:rPr>
      </w:r>
      <w:r/>
    </w:p>
    <w:p>
      <w:pPr>
        <w:pStyle w:val="883"/>
        <w:ind w:firstLine="500"/>
        <w:spacing w:line="440" w:lineRule="exact"/>
        <w:rPr>
          <w:rFonts w:ascii="Times New Roman" w:hAnsi="Times New Roman"/>
          <w:sz w:val="24"/>
          <w:szCs w:val="24"/>
        </w:rPr>
      </w:pPr>
      <w:r>
        <w:rPr>
          <w:rFonts w:hint="eastAsia" w:ascii="Times New Roman" w:hAnsi="Times New Roman"/>
          <w:sz w:val="24"/>
          <w:szCs w:val="24"/>
        </w:rPr>
        <w:t xml:space="preserve">14.5</w:t>
      </w:r>
      <w:r>
        <w:rPr>
          <w:rFonts w:ascii="Times New Roman" w:hAnsi="Times New Roman"/>
          <w:sz w:val="24"/>
          <w:szCs w:val="24"/>
        </w:rPr>
        <w:t xml:space="preserve">乙方出现下列情形之一的，视为乙方出现了丧失履行本合同的能力，甲方有权单方解除合同并由乙方赔偿甲方由此产生的全部损失： </w:t>
      </w:r>
      <w:r/>
    </w:p>
    <w:p>
      <w:pPr>
        <w:pStyle w:val="883"/>
        <w:ind w:firstLine="460"/>
        <w:spacing w:line="400" w:lineRule="exact"/>
        <w:rPr>
          <w:rFonts w:ascii="Times New Roman" w:hAnsi="Times New Roman"/>
          <w:sz w:val="24"/>
          <w:szCs w:val="24"/>
        </w:rPr>
      </w:pPr>
      <w:r>
        <w:rPr>
          <w:rFonts w:hint="eastAsia" w:ascii="Times New Roman" w:hAnsi="Times New Roman"/>
          <w:sz w:val="24"/>
          <w:szCs w:val="24"/>
        </w:rPr>
        <w:t xml:space="preserve">14.5.1</w:t>
      </w:r>
      <w:r>
        <w:rPr>
          <w:rFonts w:ascii="Times New Roman" w:hAnsi="Times New Roman"/>
          <w:sz w:val="24"/>
          <w:szCs w:val="24"/>
        </w:rPr>
        <w:t xml:space="preserve">乙方因为涉诉被冻结账户，导致无法履行合同的，或者乙方因为未能履行生效法律文书，被列入失信被执行人名录的；</w:t>
      </w:r>
      <w:r/>
    </w:p>
    <w:p>
      <w:pPr>
        <w:pStyle w:val="883"/>
        <w:ind w:firstLine="460"/>
        <w:spacing w:line="400" w:lineRule="exact"/>
        <w:rPr>
          <w:rFonts w:ascii="Times New Roman" w:hAnsi="Times New Roman"/>
          <w:sz w:val="24"/>
          <w:szCs w:val="24"/>
        </w:rPr>
      </w:pPr>
      <w:r>
        <w:rPr>
          <w:rFonts w:hint="eastAsia" w:ascii="Times New Roman" w:hAnsi="Times New Roman"/>
          <w:sz w:val="24"/>
          <w:szCs w:val="24"/>
        </w:rPr>
        <w:t xml:space="preserve">14.5.2</w:t>
      </w:r>
      <w:r>
        <w:rPr>
          <w:rFonts w:ascii="Times New Roman" w:hAnsi="Times New Roman"/>
          <w:sz w:val="24"/>
          <w:szCs w:val="24"/>
        </w:rPr>
        <w:t xml:space="preserve">在合同有效期内，乙方的技术、营销</w:t>
      </w:r>
      <w:r>
        <w:rPr>
          <w:rFonts w:hint="eastAsia" w:ascii="Times New Roman" w:hAnsi="Times New Roman"/>
          <w:sz w:val="24"/>
          <w:szCs w:val="24"/>
        </w:rPr>
        <w:t xml:space="preserve">人员离职人数达到</w:t>
      </w:r>
      <w:r>
        <w:rPr>
          <w:rFonts w:hint="eastAsia" w:ascii="Times New Roman" w:hAnsi="Times New Roman"/>
          <w:sz w:val="24"/>
          <w:szCs w:val="24"/>
          <w:u w:val="single"/>
        </w:rPr>
        <w:t xml:space="preserve">  </w:t>
      </w:r>
      <w:r>
        <w:rPr>
          <w:rFonts w:ascii="Times New Roman" w:hAnsi="Times New Roman"/>
          <w:sz w:val="24"/>
          <w:szCs w:val="24"/>
          <w:u w:val="single"/>
        </w:rPr>
        <w:t xml:space="preserve">5</w:t>
      </w:r>
      <w:r>
        <w:rPr>
          <w:rFonts w:hint="eastAsia" w:ascii="Times New Roman" w:hAnsi="Times New Roman"/>
          <w:sz w:val="24"/>
          <w:szCs w:val="24"/>
          <w:u w:val="single"/>
        </w:rPr>
        <w:t xml:space="preserve">人   </w:t>
      </w:r>
      <w:r>
        <w:rPr>
          <w:rFonts w:hint="eastAsia" w:ascii="Times New Roman" w:hAnsi="Times New Roman"/>
          <w:sz w:val="24"/>
          <w:szCs w:val="24"/>
        </w:rPr>
        <w:t xml:space="preserve">的，或者投标时确认的专业团队人员离职达到</w:t>
      </w:r>
      <w:r>
        <w:rPr>
          <w:rFonts w:hint="eastAsia" w:ascii="Times New Roman" w:hAnsi="Times New Roman"/>
          <w:sz w:val="24"/>
          <w:szCs w:val="24"/>
          <w:u w:val="single"/>
        </w:rPr>
        <w:t xml:space="preserve">  </w:t>
      </w:r>
      <w:r>
        <w:rPr>
          <w:rFonts w:ascii="Times New Roman" w:hAnsi="Times New Roman"/>
          <w:sz w:val="24"/>
          <w:szCs w:val="24"/>
          <w:u w:val="single"/>
        </w:rPr>
        <w:t xml:space="preserve">3</w:t>
      </w:r>
      <w:r>
        <w:rPr>
          <w:rFonts w:hint="eastAsia" w:ascii="Times New Roman" w:hAnsi="Times New Roman"/>
          <w:sz w:val="24"/>
          <w:szCs w:val="24"/>
          <w:u w:val="single"/>
        </w:rPr>
        <w:t xml:space="preserve">人 </w:t>
      </w:r>
      <w:r>
        <w:rPr>
          <w:rFonts w:hint="eastAsia" w:ascii="Times New Roman" w:hAnsi="Times New Roman"/>
          <w:sz w:val="24"/>
          <w:szCs w:val="24"/>
        </w:rPr>
        <w:t xml:space="preserve">的；</w:t>
      </w:r>
      <w:r>
        <w:rPr>
          <w:rFonts w:ascii="Times New Roman" w:hAnsi="Times New Roman"/>
          <w:sz w:val="24"/>
          <w:szCs w:val="24"/>
        </w:rPr>
      </w:r>
      <w:r/>
    </w:p>
    <w:p>
      <w:pPr>
        <w:pStyle w:val="883"/>
        <w:ind w:firstLine="460"/>
        <w:spacing w:line="400" w:lineRule="exact"/>
        <w:rPr>
          <w:rFonts w:ascii="Times New Roman" w:hAnsi="Times New Roman"/>
          <w:sz w:val="24"/>
          <w:szCs w:val="24"/>
        </w:rPr>
      </w:pPr>
      <w:r>
        <w:rPr>
          <w:rFonts w:hint="eastAsia" w:ascii="Times New Roman" w:hAnsi="Times New Roman"/>
          <w:sz w:val="24"/>
          <w:szCs w:val="24"/>
        </w:rPr>
        <w:t xml:space="preserve">14.5.3</w:t>
      </w:r>
      <w:r>
        <w:rPr>
          <w:rFonts w:ascii="Times New Roman" w:hAnsi="Times New Roman"/>
          <w:sz w:val="24"/>
          <w:szCs w:val="24"/>
        </w:rPr>
        <w:t xml:space="preserve">乙方出现转包情形的</w:t>
      </w:r>
      <w:r>
        <w:rPr>
          <w:rFonts w:hint="eastAsia" w:ascii="Times New Roman" w:hAnsi="Times New Roman"/>
          <w:sz w:val="24"/>
          <w:szCs w:val="24"/>
        </w:rPr>
        <w:t xml:space="preserve">；</w:t>
      </w:r>
      <w:r>
        <w:rPr>
          <w:rFonts w:ascii="Times New Roman" w:hAnsi="Times New Roman"/>
          <w:sz w:val="24"/>
          <w:szCs w:val="24"/>
        </w:rPr>
      </w:r>
      <w:r/>
    </w:p>
    <w:p>
      <w:pPr>
        <w:pStyle w:val="883"/>
        <w:ind w:firstLine="460"/>
        <w:spacing w:line="400" w:lineRule="exact"/>
        <w:rPr>
          <w:rFonts w:ascii="Times New Roman" w:hAnsi="Times New Roman"/>
          <w:sz w:val="24"/>
          <w:szCs w:val="24"/>
        </w:rPr>
      </w:pPr>
      <w:r>
        <w:rPr>
          <w:rFonts w:hint="eastAsia" w:ascii="Times New Roman" w:hAnsi="Times New Roman"/>
          <w:sz w:val="24"/>
          <w:szCs w:val="24"/>
        </w:rPr>
        <w:t xml:space="preserve">14.5.4乙方不能履行合同义务的其他情况。</w:t>
      </w:r>
      <w:r>
        <w:rPr>
          <w:rFonts w:ascii="Times New Roman" w:hAnsi="Times New Roman"/>
          <w:sz w:val="24"/>
          <w:szCs w:val="24"/>
        </w:rPr>
      </w:r>
      <w:r/>
    </w:p>
    <w:p>
      <w:pPr>
        <w:pStyle w:val="883"/>
        <w:ind w:firstLine="460"/>
        <w:spacing w:line="400" w:lineRule="exact"/>
        <w:rPr>
          <w:rFonts w:ascii="Times New Roman" w:hAnsi="Times New Roman"/>
          <w:sz w:val="24"/>
          <w:szCs w:val="24"/>
        </w:rPr>
      </w:pPr>
      <w:r>
        <w:rPr>
          <w:rFonts w:hint="eastAsia" w:ascii="Times New Roman" w:hAnsi="Times New Roman"/>
          <w:b/>
          <w:sz w:val="24"/>
          <w:szCs w:val="24"/>
        </w:rPr>
        <w:t xml:space="preserve">第十五条 不可抗力</w:t>
      </w:r>
      <w:r>
        <w:rPr>
          <w:rFonts w:ascii="Times New Roman" w:hAnsi="Times New Roman"/>
          <w:sz w:val="24"/>
          <w:szCs w:val="24"/>
        </w:rPr>
      </w:r>
      <w:r/>
    </w:p>
    <w:p>
      <w:pPr>
        <w:pStyle w:val="883"/>
        <w:ind w:firstLine="460"/>
        <w:spacing w:line="400" w:lineRule="exact"/>
        <w:rPr>
          <w:rFonts w:ascii="Times New Roman" w:hAnsi="Times New Roman"/>
          <w:sz w:val="24"/>
          <w:szCs w:val="24"/>
        </w:rPr>
      </w:pPr>
      <w:r>
        <w:rPr>
          <w:rFonts w:hint="eastAsia" w:ascii="Times New Roman" w:hAnsi="Times New Roman"/>
          <w:sz w:val="24"/>
          <w:szCs w:val="24"/>
        </w:rPr>
        <w:t xml:space="preserve">15.1不可抗力，是指不能预见、不能避免并不能克服的客观情况，如战争、动乱、洪水、地震、风暴等。</w:t>
      </w:r>
      <w:r>
        <w:rPr>
          <w:rFonts w:ascii="Times New Roman" w:hAnsi="Times New Roman"/>
          <w:sz w:val="24"/>
          <w:szCs w:val="24"/>
        </w:rPr>
      </w:r>
      <w:r/>
    </w:p>
    <w:p>
      <w:pPr>
        <w:pStyle w:val="883"/>
        <w:ind w:firstLine="460"/>
        <w:spacing w:line="400" w:lineRule="exact"/>
        <w:rPr>
          <w:rFonts w:ascii="Times New Roman" w:hAnsi="Times New Roman"/>
          <w:sz w:val="24"/>
          <w:szCs w:val="24"/>
        </w:rPr>
      </w:pPr>
      <w:r>
        <w:rPr>
          <w:rFonts w:hint="eastAsia" w:ascii="Times New Roman" w:hAnsi="Times New Roman"/>
          <w:sz w:val="24"/>
          <w:szCs w:val="24"/>
        </w:rPr>
        <w:t xml:space="preserve">15.2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Times New Roman" w:hAnsi="Times New Roman"/>
          <w:sz w:val="24"/>
          <w:szCs w:val="24"/>
        </w:rPr>
      </w:r>
      <w:r/>
    </w:p>
    <w:p>
      <w:pPr>
        <w:pStyle w:val="883"/>
        <w:ind w:firstLine="460"/>
        <w:spacing w:line="400" w:lineRule="exact"/>
        <w:rPr>
          <w:rFonts w:ascii="Times New Roman" w:hAnsi="Times New Roman"/>
          <w:sz w:val="24"/>
          <w:szCs w:val="24"/>
        </w:rPr>
      </w:pPr>
      <w:r>
        <w:rPr>
          <w:rFonts w:hint="eastAsia" w:ascii="Times New Roman" w:hAnsi="Times New Roman"/>
          <w:sz w:val="24"/>
          <w:szCs w:val="24"/>
        </w:rPr>
        <w:t xml:space="preserve">15.3发生不可抗力事件，任何一方均不对因不可抗力无法履行或迟延履行本合同义务而使另一方蒙受的任何损失承担责任，法律另有规定的除外。</w:t>
      </w:r>
      <w:r>
        <w:rPr>
          <w:rFonts w:ascii="Times New Roman" w:hAnsi="Times New Roman"/>
          <w:sz w:val="24"/>
          <w:szCs w:val="24"/>
        </w:rPr>
      </w:r>
      <w:r/>
    </w:p>
    <w:p>
      <w:pPr>
        <w:pStyle w:val="883"/>
        <w:ind w:firstLine="460"/>
        <w:spacing w:line="400" w:lineRule="exact"/>
        <w:rPr>
          <w:rFonts w:ascii="Times New Roman" w:hAnsi="Times New Roman"/>
          <w:sz w:val="24"/>
          <w:szCs w:val="24"/>
        </w:rPr>
      </w:pPr>
      <w:r>
        <w:rPr>
          <w:rFonts w:hint="eastAsia" w:ascii="Times New Roman" w:hAnsi="Times New Roman"/>
          <w:sz w:val="24"/>
          <w:szCs w:val="24"/>
        </w:rPr>
        <w:t xml:space="preserve">15.4合同各方应根据不可抗力对本合同履行的影响程度，协商确定是否终止本合同或是继续履行本合同。</w:t>
      </w:r>
      <w:r>
        <w:rPr>
          <w:rFonts w:ascii="Times New Roman" w:hAnsi="Times New Roman"/>
          <w:sz w:val="24"/>
          <w:szCs w:val="24"/>
        </w:rPr>
      </w:r>
      <w:r/>
    </w:p>
    <w:p>
      <w:pPr>
        <w:pStyle w:val="883"/>
        <w:ind w:firstLine="460"/>
        <w:spacing w:line="400" w:lineRule="exact"/>
        <w:rPr>
          <w:rFonts w:ascii="Times New Roman" w:hAnsi="Times New Roman"/>
          <w:b/>
          <w:bCs/>
          <w:sz w:val="24"/>
          <w:szCs w:val="24"/>
        </w:rPr>
      </w:pPr>
      <w:r>
        <w:rPr>
          <w:rFonts w:hint="eastAsia" w:ascii="Times New Roman" w:hAnsi="Times New Roman"/>
          <w:b/>
          <w:bCs/>
          <w:sz w:val="24"/>
          <w:szCs w:val="24"/>
        </w:rPr>
        <w:t xml:space="preserve">第十六条 合同的变更、中止</w:t>
      </w:r>
      <w:r>
        <w:rPr>
          <w:rFonts w:ascii="Times New Roman" w:hAnsi="Times New Roman"/>
          <w:b/>
          <w:bCs/>
          <w:sz w:val="24"/>
          <w:szCs w:val="24"/>
        </w:rPr>
      </w:r>
      <w:r/>
    </w:p>
    <w:p>
      <w:pPr>
        <w:pStyle w:val="883"/>
        <w:ind w:firstLine="460"/>
        <w:spacing w:line="400" w:lineRule="exact"/>
        <w:rPr>
          <w:rFonts w:ascii="Times New Roman" w:hAnsi="Times New Roman"/>
          <w:sz w:val="24"/>
          <w:szCs w:val="24"/>
        </w:rPr>
      </w:pPr>
      <w:r>
        <w:rPr>
          <w:rFonts w:hint="eastAsia" w:ascii="Times New Roman" w:hAnsi="Times New Roman"/>
          <w:sz w:val="24"/>
          <w:szCs w:val="24"/>
        </w:rPr>
        <w:t xml:space="preserve">本合同一经签订，合同双方不得擅自变更或中止合同，除非合同的继续履行将损害国家利益和社会公共利益。</w:t>
      </w:r>
      <w:r>
        <w:rPr>
          <w:rFonts w:ascii="Times New Roman" w:hAnsi="Times New Roman"/>
          <w:sz w:val="24"/>
          <w:szCs w:val="24"/>
        </w:rPr>
      </w:r>
      <w:r/>
    </w:p>
    <w:p>
      <w:pPr>
        <w:pStyle w:val="883"/>
        <w:ind w:firstLine="460"/>
        <w:spacing w:line="400" w:lineRule="exact"/>
        <w:rPr>
          <w:rFonts w:ascii="Times New Roman" w:hAnsi="Times New Roman"/>
          <w:b/>
          <w:bCs/>
          <w:sz w:val="24"/>
          <w:szCs w:val="24"/>
        </w:rPr>
      </w:pPr>
      <w:r>
        <w:rPr>
          <w:rFonts w:hint="eastAsia" w:ascii="Times New Roman" w:hAnsi="Times New Roman"/>
          <w:b/>
          <w:bCs/>
          <w:sz w:val="24"/>
          <w:szCs w:val="24"/>
        </w:rPr>
        <w:t xml:space="preserve">第十七条 合同的终止</w:t>
      </w:r>
      <w:r>
        <w:rPr>
          <w:rFonts w:ascii="Times New Roman" w:hAnsi="Times New Roman"/>
          <w:b/>
          <w:bCs/>
          <w:sz w:val="24"/>
          <w:szCs w:val="24"/>
        </w:rPr>
      </w:r>
      <w:r/>
    </w:p>
    <w:p>
      <w:pPr>
        <w:pStyle w:val="883"/>
        <w:ind w:firstLine="460"/>
        <w:spacing w:line="400" w:lineRule="exact"/>
        <w:rPr>
          <w:rFonts w:ascii="Times New Roman" w:hAnsi="Times New Roman"/>
          <w:sz w:val="24"/>
          <w:szCs w:val="24"/>
        </w:rPr>
      </w:pPr>
      <w:r>
        <w:rPr>
          <w:rFonts w:hint="eastAsia" w:ascii="Times New Roman" w:hAnsi="Times New Roman"/>
          <w:sz w:val="24"/>
          <w:szCs w:val="24"/>
        </w:rPr>
        <w:t xml:space="preserve">17.1本合同因下列原因而终止：</w:t>
      </w:r>
      <w:r>
        <w:rPr>
          <w:rFonts w:ascii="Times New Roman" w:hAnsi="Times New Roman"/>
          <w:sz w:val="24"/>
          <w:szCs w:val="24"/>
        </w:rPr>
      </w:r>
      <w:r/>
    </w:p>
    <w:p>
      <w:pPr>
        <w:pStyle w:val="883"/>
        <w:ind w:firstLine="460"/>
        <w:spacing w:line="40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7.1.1本合同正常履行完毕；</w:t>
      </w:r>
      <w:r>
        <w:rPr>
          <w:rFonts w:ascii="Times New Roman" w:hAnsi="Times New Roman"/>
          <w:sz w:val="24"/>
          <w:szCs w:val="24"/>
        </w:rPr>
      </w:r>
      <w:r/>
    </w:p>
    <w:p>
      <w:pPr>
        <w:pStyle w:val="883"/>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7.1.2因不可抗力导致本合同无法履行或履行不必要；</w:t>
      </w:r>
      <w:r>
        <w:rPr>
          <w:rFonts w:ascii="Times New Roman" w:hAnsi="Times New Roman"/>
          <w:sz w:val="24"/>
          <w:szCs w:val="24"/>
        </w:rPr>
      </w:r>
      <w:r/>
    </w:p>
    <w:p>
      <w:pPr>
        <w:pStyle w:val="883"/>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7.1.3任何一方行使解除权解除本合同；</w:t>
      </w:r>
      <w:r>
        <w:rPr>
          <w:rFonts w:ascii="Times New Roman" w:hAnsi="Times New Roman"/>
          <w:sz w:val="24"/>
          <w:szCs w:val="24"/>
        </w:rPr>
      </w:r>
      <w:r/>
    </w:p>
    <w:p>
      <w:pPr>
        <w:pStyle w:val="883"/>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7.1.4合同的继续履行将损害国家利益和社会公共利益且不宜变更或中止的。</w:t>
      </w:r>
      <w:r>
        <w:rPr>
          <w:rFonts w:ascii="Times New Roman" w:hAnsi="Times New Roman"/>
          <w:sz w:val="24"/>
          <w:szCs w:val="24"/>
        </w:rPr>
      </w:r>
      <w:r/>
    </w:p>
    <w:p>
      <w:pPr>
        <w:pStyle w:val="883"/>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7.2除上述情形外，甲乙双方不得擅自终止合同。  </w:t>
      </w:r>
      <w:r>
        <w:rPr>
          <w:rFonts w:ascii="Times New Roman" w:hAnsi="Times New Roman"/>
          <w:sz w:val="24"/>
          <w:szCs w:val="24"/>
        </w:rPr>
      </w:r>
      <w:r/>
    </w:p>
    <w:p>
      <w:pPr>
        <w:pStyle w:val="883"/>
        <w:ind w:firstLine="482"/>
        <w:spacing w:line="440" w:lineRule="exact"/>
        <w:rPr>
          <w:rFonts w:ascii="Times New Roman" w:hAnsi="Times New Roman"/>
          <w:b/>
          <w:bCs/>
          <w:sz w:val="24"/>
          <w:szCs w:val="24"/>
        </w:rPr>
      </w:pPr>
      <w:r>
        <w:rPr>
          <w:rFonts w:hint="eastAsia" w:ascii="Times New Roman" w:hAnsi="Times New Roman"/>
          <w:b/>
          <w:bCs/>
          <w:sz w:val="24"/>
          <w:szCs w:val="24"/>
        </w:rPr>
        <w:t xml:space="preserve">第十八条 合同的转让</w:t>
      </w:r>
      <w:r>
        <w:rPr>
          <w:rFonts w:ascii="Times New Roman" w:hAnsi="Times New Roman"/>
          <w:b/>
          <w:bCs/>
          <w:sz w:val="24"/>
          <w:szCs w:val="24"/>
        </w:rPr>
      </w:r>
      <w:r/>
    </w:p>
    <w:p>
      <w:pPr>
        <w:pStyle w:val="883"/>
        <w:ind w:firstLine="480"/>
        <w:spacing w:line="440" w:lineRule="exact"/>
        <w:rPr>
          <w:rFonts w:ascii="Times New Roman" w:hAnsi="Times New Roman"/>
          <w:sz w:val="24"/>
          <w:szCs w:val="24"/>
        </w:rPr>
      </w:pPr>
      <w:r>
        <w:rPr>
          <w:rFonts w:hint="eastAsia" w:ascii="Times New Roman" w:hAnsi="Times New Roman"/>
          <w:sz w:val="24"/>
          <w:szCs w:val="24"/>
        </w:rPr>
        <w:t xml:space="preserve">乙方不得将其合同项下的权利义务部分或全部转让给第三方。</w:t>
      </w:r>
      <w:r>
        <w:rPr>
          <w:rFonts w:ascii="Times New Roman" w:hAnsi="Times New Roman"/>
          <w:sz w:val="24"/>
          <w:szCs w:val="24"/>
        </w:rPr>
      </w:r>
      <w:r/>
    </w:p>
    <w:p>
      <w:pPr>
        <w:pStyle w:val="883"/>
        <w:ind w:firstLine="482"/>
        <w:spacing w:line="440" w:lineRule="exact"/>
        <w:rPr>
          <w:rFonts w:ascii="Times New Roman" w:hAnsi="Times New Roman"/>
          <w:b/>
          <w:sz w:val="24"/>
          <w:szCs w:val="24"/>
        </w:rPr>
      </w:pPr>
      <w:r>
        <w:rPr>
          <w:rFonts w:hint="eastAsia" w:ascii="Times New Roman" w:hAnsi="Times New Roman"/>
          <w:b/>
          <w:sz w:val="24"/>
          <w:szCs w:val="24"/>
        </w:rPr>
        <w:t xml:space="preserve">第十九条</w:t>
      </w:r>
      <w:r>
        <w:rPr>
          <w:rFonts w:ascii="Times New Roman" w:hAnsi="Times New Roman"/>
          <w:b/>
          <w:sz w:val="24"/>
          <w:szCs w:val="24"/>
        </w:rPr>
        <w:t xml:space="preserve"> 履约保证金</w:t>
      </w:r>
      <w:r/>
    </w:p>
    <w:p>
      <w:pPr>
        <w:pStyle w:val="883"/>
        <w:ind w:firstLine="480"/>
        <w:spacing w:line="440" w:lineRule="exact"/>
        <w:rPr>
          <w:rFonts w:ascii="Times New Roman" w:hAnsi="Times New Roman"/>
          <w:sz w:val="24"/>
        </w:rPr>
      </w:pPr>
      <w:r>
        <w:rPr>
          <w:rFonts w:hint="eastAsia" w:ascii="Times New Roman" w:hAnsi="Times New Roman"/>
          <w:sz w:val="24"/>
          <w:szCs w:val="24"/>
        </w:rPr>
        <w:t xml:space="preserve">19.1本项目不收取履约保证金。</w:t>
      </w:r>
      <w:r>
        <w:rPr>
          <w:rFonts w:ascii="Times New Roman" w:hAnsi="Times New Roman"/>
          <w:sz w:val="24"/>
        </w:rPr>
      </w:r>
      <w:r/>
    </w:p>
    <w:p>
      <w:pPr>
        <w:pStyle w:val="883"/>
        <w:ind w:firstLine="482"/>
        <w:spacing w:line="440" w:lineRule="exact"/>
        <w:rPr>
          <w:rFonts w:ascii="Times New Roman" w:hAnsi="Times New Roman"/>
          <w:b/>
          <w:bCs/>
          <w:sz w:val="24"/>
          <w:szCs w:val="24"/>
        </w:rPr>
      </w:pPr>
      <w:r>
        <w:rPr>
          <w:rFonts w:hint="eastAsia" w:ascii="Times New Roman" w:hAnsi="Times New Roman"/>
          <w:b/>
          <w:bCs/>
          <w:sz w:val="24"/>
          <w:szCs w:val="24"/>
        </w:rPr>
        <w:t xml:space="preserve">第二十条 争议解决方式</w:t>
      </w:r>
      <w:r>
        <w:rPr>
          <w:rFonts w:ascii="Times New Roman" w:hAnsi="Times New Roman"/>
          <w:b/>
          <w:bCs/>
          <w:sz w:val="24"/>
          <w:szCs w:val="24"/>
        </w:rPr>
      </w:r>
      <w:r/>
    </w:p>
    <w:p>
      <w:pPr>
        <w:pStyle w:val="883"/>
        <w:ind w:firstLine="480"/>
        <w:spacing w:line="440" w:lineRule="exact"/>
        <w:rPr>
          <w:rFonts w:ascii="Times New Roman" w:hAnsi="Times New Roman"/>
          <w:sz w:val="24"/>
          <w:szCs w:val="24"/>
        </w:rPr>
      </w:pPr>
      <w:r>
        <w:rPr>
          <w:rFonts w:hint="eastAsia" w:ascii="Times New Roman" w:hAnsi="Times New Roman"/>
          <w:sz w:val="24"/>
          <w:szCs w:val="24"/>
        </w:rPr>
        <w:t xml:space="preserve">20.1在执行本合同过程中所发生的或与本合同有关的一切争端，甲乙双方友好协商解决。如协商不能解决，则上述争端均由甲方所在地人民法院管辖。</w:t>
      </w:r>
      <w:r>
        <w:rPr>
          <w:rFonts w:ascii="Times New Roman" w:hAnsi="Times New Roman"/>
          <w:sz w:val="24"/>
          <w:szCs w:val="24"/>
        </w:rPr>
      </w:r>
      <w:r/>
    </w:p>
    <w:p>
      <w:pPr>
        <w:pStyle w:val="883"/>
        <w:ind w:firstLine="480"/>
        <w:spacing w:line="440" w:lineRule="exact"/>
        <w:rPr>
          <w:rFonts w:ascii="Times New Roman" w:hAnsi="Times New Roman"/>
          <w:sz w:val="24"/>
          <w:szCs w:val="24"/>
        </w:rPr>
      </w:pPr>
      <w:r>
        <w:rPr>
          <w:rFonts w:hint="eastAsia" w:ascii="Times New Roman" w:hAnsi="Times New Roman"/>
          <w:sz w:val="24"/>
          <w:szCs w:val="24"/>
        </w:rPr>
        <w:t xml:space="preserve">20.2如因乙方违约，导致甲方起诉的，甲方由此产生的诉讼费用、律师费用、差旅费用等，均由乙方承担。</w:t>
      </w:r>
      <w:r>
        <w:rPr>
          <w:rFonts w:ascii="Times New Roman" w:hAnsi="Times New Roman"/>
          <w:sz w:val="24"/>
          <w:szCs w:val="24"/>
        </w:rPr>
      </w:r>
      <w:r/>
    </w:p>
    <w:p>
      <w:pPr>
        <w:pStyle w:val="883"/>
        <w:ind w:firstLine="540"/>
        <w:spacing w:line="420" w:lineRule="exact"/>
        <w:rPr>
          <w:rFonts w:ascii="Times New Roman" w:hAnsi="Times New Roman" w:cs="宋体"/>
          <w:b/>
          <w:bCs/>
          <w:sz w:val="24"/>
          <w:szCs w:val="24"/>
        </w:rPr>
      </w:pPr>
      <w:r>
        <w:rPr>
          <w:rFonts w:hint="eastAsia" w:ascii="Times New Roman" w:hAnsi="Times New Roman" w:cs="宋体"/>
          <w:b/>
          <w:bCs/>
          <w:sz w:val="24"/>
          <w:szCs w:val="24"/>
        </w:rPr>
        <w:t xml:space="preserve">第二十一条 通知与送达</w:t>
      </w:r>
      <w:r>
        <w:rPr>
          <w:rFonts w:ascii="Times New Roman" w:hAnsi="Times New Roman" w:cs="宋体"/>
          <w:b/>
          <w:bCs/>
          <w:sz w:val="24"/>
          <w:szCs w:val="24"/>
        </w:rPr>
      </w:r>
      <w:r/>
    </w:p>
    <w:p>
      <w:pPr>
        <w:pStyle w:val="883"/>
        <w:ind w:firstLine="480"/>
        <w:spacing w:line="440" w:lineRule="exact"/>
        <w:rPr>
          <w:rFonts w:ascii="Times New Roman" w:hAnsi="Times New Roman" w:cs="宋体"/>
          <w:bCs/>
          <w:sz w:val="24"/>
          <w:szCs w:val="24"/>
        </w:rPr>
      </w:pPr>
      <w:r>
        <w:rPr>
          <w:rFonts w:hint="eastAsia" w:ascii="Times New Roman" w:hAnsi="Times New Roman" w:cs="宋体"/>
          <w:bCs/>
          <w:sz w:val="24"/>
          <w:szCs w:val="24"/>
        </w:rPr>
        <w:t xml:space="preserve">21</w:t>
      </w:r>
      <w:r>
        <w:rPr>
          <w:rFonts w:ascii="Times New Roman" w:hAnsi="Times New Roman" w:cs="宋体"/>
          <w:bCs/>
          <w:sz w:val="24"/>
          <w:szCs w:val="24"/>
        </w:rPr>
        <w:t xml:space="preserve">.1</w:t>
      </w:r>
      <w:r>
        <w:rPr>
          <w:rFonts w:hint="eastAsia" w:ascii="Times New Roman" w:hAnsi="Times New Roman" w:cs="宋体"/>
          <w:bCs/>
          <w:sz w:val="24"/>
          <w:szCs w:val="24"/>
        </w:rPr>
        <w:t xml:space="preserve">甲乙双方因履行本合同需要向对方发送通知、文件、资料的，均以下列联系信息确定内容进行：</w:t>
      </w:r>
      <w:r>
        <w:rPr>
          <w:rFonts w:ascii="Times New Roman" w:hAnsi="Times New Roman" w:cs="宋体"/>
          <w:bCs/>
          <w:sz w:val="24"/>
          <w:szCs w:val="24"/>
        </w:rPr>
      </w:r>
      <w:r/>
    </w:p>
    <w:p>
      <w:pPr>
        <w:pStyle w:val="883"/>
        <w:ind w:firstLine="480"/>
        <w:spacing w:line="440" w:lineRule="exact"/>
        <w:rPr>
          <w:rFonts w:ascii="Times New Roman" w:hAnsi="Times New Roman" w:cs="宋体"/>
          <w:bCs/>
          <w:sz w:val="24"/>
          <w:szCs w:val="24"/>
        </w:rPr>
      </w:pPr>
      <w:r>
        <w:rPr>
          <w:rFonts w:hint="eastAsia" w:ascii="Times New Roman" w:hAnsi="Times New Roman" w:cs="宋体"/>
          <w:bCs/>
          <w:sz w:val="24"/>
          <w:szCs w:val="24"/>
        </w:rPr>
        <w:t xml:space="preserve">21</w:t>
      </w:r>
      <w:r>
        <w:rPr>
          <w:rFonts w:ascii="Times New Roman" w:hAnsi="Times New Roman" w:cs="宋体"/>
          <w:bCs/>
          <w:sz w:val="24"/>
          <w:szCs w:val="24"/>
        </w:rPr>
        <w:t xml:space="preserve">.1.1</w:t>
      </w:r>
      <w:r>
        <w:rPr>
          <w:rFonts w:hint="eastAsia" w:ascii="Times New Roman" w:hAnsi="Times New Roman" w:cs="宋体"/>
          <w:bCs/>
          <w:sz w:val="24"/>
          <w:szCs w:val="24"/>
        </w:rPr>
        <w:t xml:space="preserve">甲方联系信息：</w:t>
      </w:r>
      <w:r>
        <w:rPr>
          <w:rFonts w:ascii="Times New Roman" w:hAnsi="Times New Roman" w:cs="宋体"/>
          <w:bCs/>
          <w:sz w:val="24"/>
          <w:szCs w:val="24"/>
        </w:rPr>
      </w:r>
      <w:r/>
    </w:p>
    <w:p>
      <w:pPr>
        <w:pStyle w:val="883"/>
        <w:ind w:firstLine="480"/>
        <w:spacing w:line="440" w:lineRule="exact"/>
        <w:rPr>
          <w:rFonts w:ascii="Times New Roman" w:hAnsi="Times New Roman" w:cs="宋体"/>
          <w:bCs/>
          <w:sz w:val="24"/>
          <w:szCs w:val="24"/>
        </w:rPr>
      </w:pPr>
      <w:r>
        <w:rPr>
          <w:rFonts w:hint="eastAsia" w:ascii="Times New Roman" w:hAnsi="Times New Roman" w:cs="宋体"/>
          <w:bCs/>
          <w:sz w:val="24"/>
          <w:szCs w:val="24"/>
        </w:rPr>
        <w:t xml:space="preserve">指定收件人：</w:t>
      </w:r>
      <w:r>
        <w:rPr>
          <w:rFonts w:hint="eastAsia" w:ascii="Times New Roman" w:hAnsi="Times New Roman" w:cs="宋体"/>
          <w:bCs/>
          <w:sz w:val="24"/>
          <w:szCs w:val="24"/>
          <w:u w:val="single"/>
        </w:rPr>
        <w:t xml:space="preserve">                           </w:t>
      </w:r>
      <w:r>
        <w:rPr>
          <w:rFonts w:ascii="Times New Roman" w:hAnsi="Times New Roman" w:cs="宋体"/>
          <w:bCs/>
          <w:sz w:val="24"/>
          <w:szCs w:val="24"/>
        </w:rPr>
      </w:r>
      <w:r/>
    </w:p>
    <w:p>
      <w:pPr>
        <w:pStyle w:val="883"/>
        <w:ind w:firstLine="480"/>
        <w:spacing w:line="440" w:lineRule="exact"/>
        <w:rPr>
          <w:rFonts w:ascii="Times New Roman" w:hAnsi="Times New Roman" w:cs="宋体"/>
          <w:bCs/>
          <w:sz w:val="24"/>
          <w:szCs w:val="24"/>
        </w:rPr>
      </w:pPr>
      <w:r>
        <w:rPr>
          <w:rFonts w:hint="eastAsia" w:ascii="Times New Roman" w:hAnsi="Times New Roman" w:cs="宋体"/>
          <w:bCs/>
          <w:sz w:val="24"/>
          <w:szCs w:val="24"/>
        </w:rPr>
        <w:t xml:space="preserve">送达地址：</w:t>
      </w:r>
      <w:r>
        <w:rPr>
          <w:rFonts w:hint="eastAsia" w:ascii="Times New Roman" w:hAnsi="Times New Roman" w:cs="宋体"/>
          <w:bCs/>
          <w:sz w:val="24"/>
          <w:szCs w:val="24"/>
          <w:u w:val="single"/>
        </w:rPr>
        <w:t xml:space="preserve">                           </w:t>
      </w:r>
      <w:r>
        <w:rPr>
          <w:rFonts w:ascii="Times New Roman" w:hAnsi="Times New Roman" w:cs="宋体"/>
          <w:bCs/>
          <w:sz w:val="24"/>
          <w:szCs w:val="24"/>
        </w:rPr>
      </w:r>
      <w:r/>
    </w:p>
    <w:p>
      <w:pPr>
        <w:pStyle w:val="883"/>
        <w:ind w:firstLine="480"/>
        <w:spacing w:line="440" w:lineRule="exact"/>
        <w:rPr>
          <w:rFonts w:ascii="Times New Roman" w:hAnsi="Times New Roman" w:cs="宋体"/>
          <w:bCs/>
          <w:sz w:val="24"/>
          <w:szCs w:val="24"/>
        </w:rPr>
      </w:pPr>
      <w:r>
        <w:rPr>
          <w:rFonts w:hint="eastAsia" w:ascii="Times New Roman" w:hAnsi="Times New Roman" w:cs="宋体"/>
          <w:bCs/>
          <w:sz w:val="24"/>
          <w:szCs w:val="24"/>
        </w:rPr>
        <w:t xml:space="preserve">指定电子收件方式：</w:t>
      </w:r>
      <w:r>
        <w:rPr>
          <w:rFonts w:hint="eastAsia" w:ascii="Times New Roman" w:hAnsi="Times New Roman" w:cs="宋体"/>
          <w:bCs/>
          <w:sz w:val="24"/>
          <w:szCs w:val="24"/>
          <w:u w:val="single"/>
        </w:rPr>
        <w:t xml:space="preserve">                           </w:t>
      </w:r>
      <w:r>
        <w:rPr>
          <w:rFonts w:ascii="Times New Roman" w:hAnsi="Times New Roman" w:cs="宋体"/>
          <w:bCs/>
          <w:sz w:val="24"/>
          <w:szCs w:val="24"/>
        </w:rPr>
      </w:r>
      <w:r/>
    </w:p>
    <w:p>
      <w:pPr>
        <w:pStyle w:val="883"/>
        <w:ind w:firstLine="480"/>
        <w:spacing w:line="440" w:lineRule="exact"/>
        <w:rPr>
          <w:rFonts w:ascii="Times New Roman" w:hAnsi="Times New Roman" w:cs="宋体"/>
          <w:bCs/>
          <w:sz w:val="24"/>
          <w:szCs w:val="24"/>
        </w:rPr>
      </w:pPr>
      <w:r>
        <w:rPr>
          <w:rFonts w:hint="eastAsia" w:ascii="Times New Roman" w:hAnsi="Times New Roman" w:cs="宋体"/>
          <w:bCs/>
          <w:sz w:val="24"/>
          <w:szCs w:val="24"/>
        </w:rPr>
        <w:t xml:space="preserve">21</w:t>
      </w:r>
      <w:r>
        <w:rPr>
          <w:rFonts w:ascii="Times New Roman" w:hAnsi="Times New Roman" w:cs="宋体"/>
          <w:bCs/>
          <w:sz w:val="24"/>
          <w:szCs w:val="24"/>
        </w:rPr>
        <w:t xml:space="preserve">.1.2</w:t>
      </w:r>
      <w:r>
        <w:rPr>
          <w:rFonts w:hint="eastAsia" w:ascii="Times New Roman" w:hAnsi="Times New Roman" w:cs="宋体"/>
          <w:bCs/>
          <w:sz w:val="24"/>
          <w:szCs w:val="24"/>
        </w:rPr>
        <w:t xml:space="preserve">乙方联系信息：</w:t>
      </w:r>
      <w:r>
        <w:rPr>
          <w:rFonts w:ascii="Times New Roman" w:hAnsi="Times New Roman" w:cs="宋体"/>
          <w:bCs/>
          <w:sz w:val="24"/>
          <w:szCs w:val="24"/>
        </w:rPr>
      </w:r>
      <w:r/>
    </w:p>
    <w:p>
      <w:pPr>
        <w:pStyle w:val="883"/>
        <w:ind w:firstLine="480"/>
        <w:spacing w:line="440" w:lineRule="exact"/>
        <w:rPr>
          <w:rFonts w:ascii="Times New Roman" w:hAnsi="Times New Roman" w:cs="宋体"/>
          <w:bCs/>
          <w:sz w:val="24"/>
          <w:szCs w:val="24"/>
        </w:rPr>
      </w:pPr>
      <w:r>
        <w:rPr>
          <w:rFonts w:hint="eastAsia" w:ascii="Times New Roman" w:hAnsi="Times New Roman" w:cs="宋体"/>
          <w:bCs/>
          <w:sz w:val="24"/>
          <w:szCs w:val="24"/>
        </w:rPr>
        <w:t xml:space="preserve">指定收件人：</w:t>
      </w:r>
      <w:r>
        <w:rPr>
          <w:rFonts w:hint="eastAsia" w:ascii="Times New Roman" w:hAnsi="Times New Roman" w:cs="宋体"/>
          <w:bCs/>
          <w:sz w:val="24"/>
          <w:szCs w:val="24"/>
          <w:u w:val="single"/>
        </w:rPr>
        <w:t xml:space="preserve">                           </w:t>
      </w:r>
      <w:r>
        <w:rPr>
          <w:rFonts w:ascii="Times New Roman" w:hAnsi="Times New Roman" w:cs="宋体"/>
          <w:bCs/>
          <w:sz w:val="24"/>
          <w:szCs w:val="24"/>
        </w:rPr>
      </w:r>
      <w:r/>
    </w:p>
    <w:p>
      <w:pPr>
        <w:pStyle w:val="883"/>
        <w:ind w:firstLine="480"/>
        <w:spacing w:line="440" w:lineRule="exact"/>
        <w:rPr>
          <w:rFonts w:ascii="Times New Roman" w:hAnsi="Times New Roman" w:cs="宋体"/>
          <w:bCs/>
          <w:sz w:val="24"/>
          <w:szCs w:val="24"/>
        </w:rPr>
      </w:pPr>
      <w:r>
        <w:rPr>
          <w:rFonts w:hint="eastAsia" w:ascii="Times New Roman" w:hAnsi="Times New Roman" w:cs="宋体"/>
          <w:bCs/>
          <w:sz w:val="24"/>
          <w:szCs w:val="24"/>
        </w:rPr>
        <w:t xml:space="preserve">送达地址：</w:t>
      </w:r>
      <w:r>
        <w:rPr>
          <w:rFonts w:hint="eastAsia" w:ascii="Times New Roman" w:hAnsi="Times New Roman" w:cs="宋体"/>
          <w:bCs/>
          <w:sz w:val="24"/>
          <w:szCs w:val="24"/>
          <w:u w:val="single"/>
        </w:rPr>
        <w:t xml:space="preserve">                           </w:t>
      </w:r>
      <w:r>
        <w:rPr>
          <w:rFonts w:ascii="Times New Roman" w:hAnsi="Times New Roman" w:cs="宋体"/>
          <w:bCs/>
          <w:sz w:val="24"/>
          <w:szCs w:val="24"/>
        </w:rPr>
      </w:r>
      <w:r/>
    </w:p>
    <w:p>
      <w:pPr>
        <w:pStyle w:val="883"/>
        <w:ind w:firstLine="480"/>
        <w:spacing w:line="440" w:lineRule="exact"/>
        <w:rPr>
          <w:rFonts w:ascii="Times New Roman" w:hAnsi="Times New Roman" w:cs="宋体"/>
          <w:bCs/>
          <w:sz w:val="24"/>
          <w:szCs w:val="24"/>
        </w:rPr>
      </w:pPr>
      <w:r>
        <w:rPr>
          <w:rFonts w:hint="eastAsia" w:ascii="Times New Roman" w:hAnsi="Times New Roman" w:cs="宋体"/>
          <w:bCs/>
          <w:sz w:val="24"/>
          <w:szCs w:val="24"/>
        </w:rPr>
        <w:t xml:space="preserve">指定电子收件方式：</w:t>
      </w:r>
      <w:r>
        <w:rPr>
          <w:rFonts w:hint="eastAsia" w:ascii="Times New Roman" w:hAnsi="Times New Roman" w:cs="宋体"/>
          <w:bCs/>
          <w:sz w:val="24"/>
          <w:szCs w:val="24"/>
          <w:u w:val="single"/>
        </w:rPr>
        <w:t xml:space="preserve">                           </w:t>
      </w:r>
      <w:r>
        <w:rPr>
          <w:rFonts w:ascii="Times New Roman" w:hAnsi="Times New Roman" w:cs="宋体"/>
          <w:bCs/>
          <w:sz w:val="24"/>
          <w:szCs w:val="24"/>
        </w:rPr>
      </w:r>
      <w:r/>
    </w:p>
    <w:p>
      <w:pPr>
        <w:pStyle w:val="883"/>
        <w:ind w:firstLine="480"/>
        <w:spacing w:line="440" w:lineRule="exact"/>
        <w:rPr>
          <w:rFonts w:ascii="Times New Roman" w:hAnsi="Times New Roman" w:cs="宋体"/>
          <w:bCs/>
          <w:sz w:val="24"/>
          <w:szCs w:val="24"/>
        </w:rPr>
      </w:pPr>
      <w:r>
        <w:rPr>
          <w:rFonts w:hint="eastAsia" w:ascii="Times New Roman" w:hAnsi="Times New Roman" w:cs="宋体"/>
          <w:bCs/>
          <w:sz w:val="24"/>
          <w:szCs w:val="24"/>
        </w:rPr>
        <w:t xml:space="preserve">21</w:t>
      </w:r>
      <w:r>
        <w:rPr>
          <w:rFonts w:ascii="Times New Roman" w:hAnsi="Times New Roman" w:cs="宋体"/>
          <w:bCs/>
          <w:sz w:val="24"/>
          <w:szCs w:val="24"/>
        </w:rPr>
        <w:t xml:space="preserve">.2</w:t>
      </w:r>
      <w:r>
        <w:rPr>
          <w:rFonts w:hint="eastAsia" w:ascii="Times New Roman" w:hAnsi="Times New Roman" w:cs="宋体"/>
          <w:bCs/>
          <w:sz w:val="24"/>
          <w:szCs w:val="24"/>
        </w:rPr>
        <w:t xml:space="preserve">双方同意前述联系信息作为解决争议时接受人民法院诉讼文书的送达地址和联系方式。</w:t>
      </w:r>
      <w:r>
        <w:rPr>
          <w:rFonts w:ascii="Times New Roman" w:hAnsi="Times New Roman" w:cs="宋体"/>
          <w:bCs/>
          <w:sz w:val="24"/>
          <w:szCs w:val="24"/>
        </w:rPr>
      </w:r>
      <w:r/>
    </w:p>
    <w:p>
      <w:pPr>
        <w:pStyle w:val="883"/>
        <w:ind w:firstLine="480"/>
        <w:spacing w:line="440" w:lineRule="exact"/>
        <w:rPr>
          <w:rFonts w:ascii="Times New Roman" w:hAnsi="Times New Roman" w:cs="宋体"/>
          <w:bCs/>
          <w:sz w:val="24"/>
          <w:szCs w:val="24"/>
        </w:rPr>
      </w:pPr>
      <w:r>
        <w:rPr>
          <w:rFonts w:hint="eastAsia" w:ascii="Times New Roman" w:hAnsi="Times New Roman" w:cs="宋体"/>
          <w:bCs/>
          <w:sz w:val="24"/>
          <w:szCs w:val="24"/>
        </w:rPr>
        <w:t xml:space="preserve">21</w:t>
      </w:r>
      <w:r>
        <w:rPr>
          <w:rFonts w:ascii="Times New Roman" w:hAnsi="Times New Roman" w:cs="宋体"/>
          <w:bCs/>
          <w:sz w:val="24"/>
          <w:szCs w:val="24"/>
        </w:rPr>
        <w:t xml:space="preserve">.3</w:t>
      </w:r>
      <w:r>
        <w:rPr>
          <w:rFonts w:hint="eastAsia" w:ascii="Times New Roman" w:hAnsi="Times New Roman" w:cs="宋体"/>
          <w:bCs/>
          <w:sz w:val="24"/>
          <w:szCs w:val="24"/>
        </w:rPr>
        <w:t xml:space="preserve">任何一方改变前述联系信息的，应在发生变更后的3天内告知对方并做好通知到达对方前可能存在的邮件的接收。如未通知的，视为没有变更。</w:t>
      </w:r>
      <w:r>
        <w:rPr>
          <w:rFonts w:ascii="Times New Roman" w:hAnsi="Times New Roman" w:cs="宋体"/>
          <w:bCs/>
          <w:sz w:val="24"/>
          <w:szCs w:val="24"/>
        </w:rPr>
      </w:r>
      <w:r/>
    </w:p>
    <w:p>
      <w:pPr>
        <w:pStyle w:val="883"/>
        <w:ind w:firstLine="482"/>
        <w:spacing w:line="440" w:lineRule="exact"/>
        <w:rPr>
          <w:rFonts w:ascii="Times New Roman" w:hAnsi="Times New Roman"/>
          <w:sz w:val="24"/>
          <w:szCs w:val="24"/>
        </w:rPr>
      </w:pPr>
      <w:r>
        <w:rPr>
          <w:rFonts w:hint="eastAsia" w:ascii="Times New Roman" w:hAnsi="Times New Roman"/>
          <w:b/>
          <w:bCs/>
          <w:sz w:val="24"/>
          <w:szCs w:val="24"/>
        </w:rPr>
        <w:t xml:space="preserve">第二十二条 </w:t>
      </w:r>
      <w:r>
        <w:rPr>
          <w:rFonts w:hint="eastAsia" w:ascii="Times New Roman" w:hAnsi="Times New Roman"/>
          <w:b/>
          <w:sz w:val="24"/>
          <w:szCs w:val="24"/>
        </w:rPr>
        <w:t xml:space="preserve">合同生效及其他</w:t>
      </w:r>
      <w:r>
        <w:rPr>
          <w:rFonts w:ascii="Times New Roman" w:hAnsi="Times New Roman"/>
          <w:sz w:val="24"/>
          <w:szCs w:val="24"/>
        </w:rPr>
      </w:r>
      <w:r/>
    </w:p>
    <w:p>
      <w:pPr>
        <w:pStyle w:val="883"/>
        <w:ind w:firstLine="559"/>
        <w:spacing w:line="440" w:lineRule="exact"/>
        <w:rPr>
          <w:rFonts w:ascii="Times New Roman" w:hAnsi="Times New Roman"/>
          <w:b/>
          <w:sz w:val="24"/>
          <w:szCs w:val="24"/>
        </w:rPr>
      </w:pPr>
      <w:r>
        <w:rPr>
          <w:rFonts w:hint="eastAsia" w:ascii="Times New Roman" w:hAnsi="Times New Roman"/>
          <w:sz w:val="24"/>
          <w:szCs w:val="24"/>
        </w:rPr>
        <w:t xml:space="preserve">22.1合同在</w:t>
      </w:r>
      <w:r>
        <w:rPr>
          <w:rFonts w:hint="eastAsia" w:ascii="Times New Roman" w:hAnsi="Times New Roman"/>
          <w:b/>
          <w:sz w:val="24"/>
          <w:szCs w:val="24"/>
        </w:rPr>
        <w:t xml:space="preserve">双方加盖公章或法定代表人或授权代表签字后生效。</w:t>
      </w:r>
      <w:r>
        <w:rPr>
          <w:rFonts w:ascii="Times New Roman" w:hAnsi="Times New Roman"/>
          <w:b/>
          <w:sz w:val="24"/>
          <w:szCs w:val="24"/>
        </w:rPr>
      </w:r>
      <w:r/>
    </w:p>
    <w:p>
      <w:pPr>
        <w:pStyle w:val="883"/>
        <w:ind w:firstLine="559"/>
        <w:spacing w:line="440" w:lineRule="exact"/>
        <w:rPr>
          <w:rFonts w:ascii="Times New Roman" w:hAnsi="Times New Roman"/>
          <w:sz w:val="24"/>
          <w:szCs w:val="24"/>
        </w:rPr>
      </w:pPr>
      <w:r>
        <w:rPr>
          <w:rFonts w:hint="eastAsia" w:ascii="Times New Roman" w:hAnsi="Times New Roman"/>
          <w:sz w:val="24"/>
          <w:szCs w:val="24"/>
        </w:rPr>
        <w:t xml:space="preserve">22.2本合同一式</w:t>
      </w:r>
      <w:r>
        <w:rPr>
          <w:rFonts w:hint="eastAsia" w:ascii="Times New Roman" w:hAnsi="Times New Roman"/>
          <w:sz w:val="24"/>
          <w:szCs w:val="24"/>
          <w:u w:val="single"/>
        </w:rPr>
        <w:t xml:space="preserve">     </w:t>
      </w:r>
      <w:r>
        <w:rPr>
          <w:rFonts w:hint="eastAsia" w:ascii="Times New Roman" w:hAnsi="Times New Roman"/>
          <w:sz w:val="24"/>
          <w:szCs w:val="24"/>
        </w:rPr>
        <w:t xml:space="preserve">份，以简体中文书写，甲方、乙方、</w:t>
      </w:r>
      <w:r>
        <w:rPr>
          <w:rFonts w:hint="eastAsia" w:ascii="Times New Roman" w:hAnsi="Times New Roman"/>
          <w:sz w:val="24"/>
          <w:szCs w:val="24"/>
          <w:u w:val="single"/>
        </w:rPr>
        <w:t xml:space="preserve">     </w:t>
      </w:r>
      <w:r>
        <w:rPr>
          <w:rFonts w:hint="eastAsia" w:ascii="Times New Roman" w:hAnsi="Times New Roman"/>
          <w:sz w:val="24"/>
          <w:szCs w:val="24"/>
        </w:rPr>
        <w:t xml:space="preserve">各执一份。</w:t>
      </w:r>
      <w:r>
        <w:rPr>
          <w:rFonts w:ascii="Times New Roman" w:hAnsi="Times New Roman"/>
          <w:sz w:val="24"/>
          <w:szCs w:val="24"/>
        </w:rPr>
      </w:r>
      <w:r/>
    </w:p>
    <w:p>
      <w:pPr>
        <w:pStyle w:val="883"/>
        <w:ind w:firstLine="559"/>
        <w:spacing w:after="380" w:line="440" w:lineRule="exact"/>
        <w:rPr>
          <w:rFonts w:ascii="Times New Roman" w:hAnsi="Times New Roman"/>
          <w:sz w:val="24"/>
          <w:szCs w:val="24"/>
        </w:rPr>
      </w:pPr>
      <w:r>
        <w:rPr>
          <w:rFonts w:hint="eastAsia" w:ascii="Times New Roman" w:hAnsi="Times New Roman"/>
          <w:sz w:val="24"/>
          <w:szCs w:val="24"/>
        </w:rPr>
        <w:t xml:space="preserve">22.3.本合同应按照中华人民共和国的现行法律进行解释。</w:t>
      </w:r>
      <w:r>
        <w:rPr>
          <w:rFonts w:ascii="Times New Roman" w:hAnsi="Times New Roman"/>
          <w:sz w:val="24"/>
          <w:szCs w:val="24"/>
        </w:rPr>
      </w:r>
      <w:r/>
    </w:p>
    <w:p>
      <w:pPr>
        <w:pStyle w:val="883"/>
        <w:spacing w:line="440" w:lineRule="exact"/>
        <w:rPr>
          <w:rFonts w:ascii="Times New Roman" w:hAnsi="Times New Roman"/>
          <w:sz w:val="24"/>
          <w:szCs w:val="24"/>
        </w:rPr>
      </w:pPr>
      <w:r>
        <w:rPr>
          <w:rFonts w:ascii="Times New Roman" w:hAnsi="Times New Roman"/>
          <w:sz w:val="24"/>
          <w:szCs w:val="24"/>
        </w:rPr>
      </w:r>
      <w:r/>
    </w:p>
    <w:p>
      <w:pPr>
        <w:pStyle w:val="883"/>
        <w:spacing w:line="440" w:lineRule="exact"/>
        <w:rPr>
          <w:rFonts w:hint="eastAsia" w:ascii="Times New Roman" w:hAnsi="Times New Roman"/>
          <w:sz w:val="24"/>
          <w:szCs w:val="24"/>
        </w:rPr>
      </w:pPr>
      <w:r>
        <w:rPr>
          <w:rFonts w:hint="eastAsia" w:ascii="Times New Roman" w:hAnsi="Times New Roman"/>
          <w:sz w:val="24"/>
          <w:szCs w:val="24"/>
        </w:rPr>
      </w:r>
      <w:r/>
    </w:p>
    <w:p>
      <w:pPr>
        <w:pStyle w:val="883"/>
        <w:ind w:firstLine="480"/>
        <w:spacing w:line="440" w:lineRule="exact"/>
        <w:rPr>
          <w:rFonts w:ascii="Times New Roman" w:hAnsi="Times New Roman"/>
          <w:sz w:val="24"/>
          <w:szCs w:val="24"/>
        </w:rPr>
      </w:pPr>
      <w:r>
        <w:rPr>
          <w:rFonts w:hint="eastAsia" w:ascii="Times New Roman" w:hAnsi="Times New Roman"/>
          <w:sz w:val="24"/>
          <w:szCs w:val="24"/>
        </w:rPr>
        <w:t xml:space="preserve">甲方（公章）：                         乙方（公章）：</w:t>
      </w:r>
      <w:r>
        <w:rPr>
          <w:rFonts w:ascii="Times New Roman" w:hAnsi="Times New Roman"/>
          <w:sz w:val="24"/>
          <w:szCs w:val="24"/>
        </w:rPr>
      </w:r>
      <w:r/>
    </w:p>
    <w:p>
      <w:pPr>
        <w:pStyle w:val="883"/>
        <w:ind w:firstLine="480"/>
        <w:spacing w:line="440" w:lineRule="exact"/>
        <w:rPr>
          <w:rFonts w:hint="eastAsia" w:ascii="Times New Roman" w:hAnsi="Times New Roman"/>
          <w:sz w:val="24"/>
          <w:szCs w:val="24"/>
        </w:rPr>
      </w:pPr>
      <w:r>
        <w:rPr>
          <w:rFonts w:hint="eastAsia" w:ascii="Times New Roman" w:hAnsi="Times New Roman"/>
          <w:sz w:val="24"/>
          <w:szCs w:val="24"/>
        </w:rPr>
      </w:r>
      <w:r/>
    </w:p>
    <w:p>
      <w:pPr>
        <w:pStyle w:val="883"/>
        <w:ind w:firstLine="480"/>
        <w:spacing w:line="440" w:lineRule="exact"/>
        <w:rPr>
          <w:rFonts w:ascii="Times New Roman" w:hAnsi="Times New Roman"/>
          <w:sz w:val="24"/>
          <w:szCs w:val="24"/>
        </w:rPr>
      </w:pPr>
      <w:r>
        <w:rPr>
          <w:rFonts w:hint="eastAsia" w:ascii="Times New Roman" w:hAnsi="Times New Roman"/>
          <w:sz w:val="24"/>
          <w:szCs w:val="24"/>
        </w:rPr>
        <w:t xml:space="preserve">法定（授权）代表人（签字）：             法定（授权）代表人（签字）：</w:t>
      </w:r>
      <w:r>
        <w:rPr>
          <w:rFonts w:ascii="Times New Roman" w:hAnsi="Times New Roman"/>
          <w:sz w:val="24"/>
          <w:szCs w:val="24"/>
        </w:rPr>
      </w:r>
      <w:r/>
    </w:p>
    <w:p>
      <w:pPr>
        <w:pStyle w:val="883"/>
        <w:ind w:firstLine="480"/>
        <w:spacing w:line="440" w:lineRule="exact"/>
        <w:rPr>
          <w:rFonts w:hint="eastAsia" w:ascii="Times New Roman" w:hAnsi="Times New Roman"/>
          <w:sz w:val="24"/>
          <w:szCs w:val="24"/>
        </w:rPr>
      </w:pPr>
      <w:r>
        <w:rPr>
          <w:rFonts w:hint="eastAsia" w:ascii="Times New Roman" w:hAnsi="Times New Roman"/>
          <w:sz w:val="24"/>
          <w:szCs w:val="24"/>
        </w:rPr>
      </w:r>
      <w:r/>
    </w:p>
    <w:p>
      <w:pPr>
        <w:pStyle w:val="883"/>
        <w:ind w:firstLine="1200"/>
        <w:spacing w:line="440" w:lineRule="exact"/>
        <w:rPr>
          <w:rFonts w:ascii="Times New Roman" w:hAnsi="Times New Roman"/>
          <w:sz w:val="24"/>
          <w:szCs w:val="24"/>
        </w:rPr>
      </w:pPr>
      <w:r>
        <w:rPr>
          <w:rFonts w:hint="eastAsia" w:ascii="Times New Roman" w:hAnsi="Times New Roman"/>
          <w:sz w:val="24"/>
          <w:szCs w:val="24"/>
        </w:rPr>
        <w:t xml:space="preserve">年     月     日                        年     月     日</w:t>
      </w:r>
      <w:r>
        <w:rPr>
          <w:rFonts w:ascii="Times New Roman" w:hAnsi="Times New Roman"/>
          <w:sz w:val="24"/>
          <w:szCs w:val="24"/>
        </w:rPr>
      </w:r>
      <w:r/>
    </w:p>
    <w:p>
      <w:pPr>
        <w:pStyle w:val="883"/>
        <w:jc w:val="center"/>
        <w:spacing w:before="120" w:after="120" w:line="440" w:lineRule="exact"/>
        <w:rPr>
          <w:rFonts w:hint="eastAsia" w:ascii="Times New Roman" w:hAnsi="Times New Roman" w:cs="Courier New"/>
          <w:sz w:val="24"/>
          <w:szCs w:val="24"/>
        </w:rPr>
      </w:pPr>
      <w:r>
        <w:rPr>
          <w:rFonts w:hint="eastAsia" w:ascii="Times New Roman" w:hAnsi="Times New Roman" w:cs="Courier New"/>
          <w:sz w:val="24"/>
          <w:szCs w:val="24"/>
        </w:rPr>
      </w:r>
      <w:r/>
    </w:p>
    <w:p>
      <w:pPr>
        <w:pStyle w:val="883"/>
        <w:jc w:val="center"/>
        <w:keepNext/>
        <w:spacing w:line="360" w:lineRule="auto"/>
        <w:rPr>
          <w:rFonts w:hint="eastAsia" w:ascii="Times New Roman" w:hAnsi="Times New Roman" w:cs="Courier New"/>
          <w:sz w:val="24"/>
          <w:szCs w:val="24"/>
        </w:rPr>
        <w:outlineLvl w:val="0"/>
      </w:pPr>
      <w:r/>
      <w:bookmarkEnd w:id="181"/>
      <w:r/>
      <w:bookmarkEnd w:id="182"/>
      <w:r/>
      <w:bookmarkEnd w:id="183"/>
      <w:r/>
      <w:bookmarkStart w:id="184" w:name="_Hlt16619369"/>
      <w:r/>
      <w:bookmarkEnd w:id="184"/>
      <w:r/>
      <w:bookmarkStart w:id="185" w:name="_Hlt16619350"/>
      <w:r/>
      <w:bookmarkStart w:id="186" w:name="_Toc16938590"/>
      <w:r/>
      <w:bookmarkStart w:id="187" w:name="_Toc20823346"/>
      <w:r/>
      <w:bookmarkStart w:id="188" w:name="_Toc120614244"/>
      <w:r/>
      <w:bookmarkStart w:id="189" w:name="_Toc479757211"/>
      <w:r/>
      <w:bookmarkStart w:id="190" w:name="_Toc462564139"/>
      <w:r>
        <w:rPr>
          <w:rFonts w:ascii="Times New Roman" w:hAnsi="Times New Roman" w:cs="Courier New"/>
          <w:bCs/>
          <w:sz w:val="44"/>
          <w:szCs w:val="21"/>
        </w:rPr>
        <w:br w:type="page" w:clear="all"/>
      </w:r>
      <w:bookmarkStart w:id="191" w:name="_Toc167811573"/>
      <w:r>
        <w:rPr>
          <w:rFonts w:hint="eastAsia" w:ascii="Times New Roman" w:hAnsi="Times New Roman"/>
          <w:b/>
          <w:sz w:val="44"/>
          <w:szCs w:val="44"/>
        </w:rPr>
        <w:t xml:space="preserve">第</w:t>
      </w:r>
      <w:bookmarkEnd w:id="185"/>
      <w:r>
        <w:rPr>
          <w:rFonts w:hint="eastAsia" w:ascii="Times New Roman" w:hAnsi="Times New Roman"/>
          <w:b/>
          <w:sz w:val="44"/>
          <w:szCs w:val="44"/>
        </w:rPr>
        <w:t xml:space="preserve">四章 </w:t>
      </w:r>
      <w:r>
        <w:rPr>
          <w:rFonts w:ascii="Times New Roman" w:hAnsi="Times New Roman"/>
          <w:b/>
          <w:sz w:val="44"/>
          <w:szCs w:val="44"/>
        </w:rPr>
        <w:t xml:space="preserve"> </w:t>
      </w:r>
      <w:r>
        <w:rPr>
          <w:rFonts w:hint="eastAsia" w:ascii="Times New Roman" w:hAnsi="Times New Roman"/>
          <w:b/>
          <w:sz w:val="44"/>
          <w:szCs w:val="44"/>
        </w:rPr>
        <w:t xml:space="preserve">采购需求</w:t>
      </w:r>
      <w:bookmarkEnd w:id="186"/>
      <w:r/>
      <w:bookmarkEnd w:id="187"/>
      <w:r/>
      <w:bookmarkEnd w:id="188"/>
      <w:r/>
      <w:bookmarkEnd w:id="191"/>
      <w:r>
        <w:rPr>
          <w:rFonts w:hint="eastAsia" w:ascii="Times New Roman" w:hAnsi="Times New Roman" w:cs="Courier New"/>
          <w:sz w:val="24"/>
          <w:szCs w:val="24"/>
        </w:rPr>
      </w:r>
      <w:r/>
    </w:p>
    <w:p>
      <w:pPr>
        <w:pStyle w:val="883"/>
        <w:spacing w:line="440" w:lineRule="exact"/>
        <w:rPr>
          <w:rFonts w:ascii="Times New Roman" w:hAnsi="Times New Roman"/>
          <w:b/>
          <w:bCs/>
          <w:sz w:val="28"/>
        </w:rPr>
      </w:pPr>
      <w:r/>
      <w:bookmarkStart w:id="192" w:name="_Toc26554093"/>
      <w:r/>
      <w:bookmarkStart w:id="193" w:name="_Toc49090575"/>
      <w:r>
        <w:rPr>
          <w:rFonts w:ascii="Times New Roman" w:hAnsi="Times New Roman"/>
          <w:b/>
          <w:bCs/>
          <w:sz w:val="28"/>
        </w:rPr>
        <w:t xml:space="preserve">项目名称：江苏省创新中心压电陶瓷和海洋互联网采购</w:t>
      </w:r>
      <w:r/>
    </w:p>
    <w:p>
      <w:pPr>
        <w:pStyle w:val="883"/>
        <w:jc w:val="left"/>
        <w:spacing w:line="440" w:lineRule="exact"/>
        <w:rPr>
          <w:rFonts w:ascii="Times New Roman" w:hAnsi="Times New Roman"/>
          <w:b/>
          <w:bCs/>
          <w:sz w:val="28"/>
        </w:rPr>
      </w:pPr>
      <w:r>
        <w:rPr>
          <w:rFonts w:ascii="Times New Roman" w:hAnsi="Times New Roman"/>
          <w:b/>
          <w:bCs/>
          <w:sz w:val="28"/>
        </w:rPr>
        <w:t xml:space="preserve">项目编号：</w:t>
      </w:r>
      <w:r>
        <w:rPr>
          <w:rFonts w:ascii="Times New Roman" w:hAnsi="Times New Roman"/>
          <w:b/>
          <w:bCs/>
          <w:sz w:val="28"/>
        </w:rPr>
        <w:t xml:space="preserve">JSZC-320581-CSYT-G2024-0019</w:t>
      </w:r>
      <w:r>
        <w:rPr>
          <w:rFonts w:ascii="Times New Roman" w:hAnsi="Times New Roman"/>
          <w:b/>
          <w:bCs/>
          <w:sz w:val="28"/>
        </w:rPr>
      </w:r>
      <w:r/>
    </w:p>
    <w:p>
      <w:pPr>
        <w:pStyle w:val="883"/>
        <w:spacing w:line="440" w:lineRule="exact"/>
        <w:rPr>
          <w:rFonts w:ascii="Times New Roman" w:hAnsi="Times New Roman"/>
          <w:b/>
          <w:bCs/>
          <w:sz w:val="28"/>
        </w:rPr>
      </w:pPr>
      <w:r>
        <w:rPr>
          <w:rFonts w:ascii="Times New Roman" w:hAnsi="Times New Roman"/>
          <w:b/>
          <w:bCs/>
          <w:sz w:val="28"/>
        </w:rPr>
        <w:t xml:space="preserve">采 购 人：江苏省声学产业技术创新中心</w:t>
      </w:r>
      <w:r/>
    </w:p>
    <w:p>
      <w:pPr>
        <w:pStyle w:val="883"/>
        <w:spacing w:line="440" w:lineRule="exact"/>
        <w:rPr>
          <w:rFonts w:ascii="Times New Roman" w:hAnsi="Times New Roman"/>
          <w:b/>
          <w:bCs/>
          <w:sz w:val="28"/>
        </w:rPr>
        <w:outlineLvl w:val="1"/>
      </w:pPr>
      <w:r/>
      <w:bookmarkStart w:id="194" w:name="_Toc161087391"/>
      <w:r/>
      <w:bookmarkStart w:id="195" w:name="_Toc120982607"/>
      <w:r/>
      <w:bookmarkStart w:id="196" w:name="_Toc161867388"/>
      <w:r/>
      <w:bookmarkStart w:id="197" w:name="_Toc105083146"/>
      <w:r/>
      <w:bookmarkStart w:id="198" w:name="_Toc113525955"/>
      <w:r/>
      <w:bookmarkStart w:id="199" w:name="_Toc167811574"/>
      <w:r/>
      <w:bookmarkStart w:id="200" w:name="_Toc120614281"/>
      <w:r/>
      <w:bookmarkStart w:id="201" w:name="_Toc117684726"/>
      <w:r/>
      <w:bookmarkStart w:id="202" w:name="_Toc88847493"/>
      <w:r>
        <w:rPr>
          <w:rFonts w:hint="eastAsia" w:ascii="Times New Roman" w:hAnsi="Times New Roman"/>
          <w:b/>
          <w:bCs/>
          <w:sz w:val="28"/>
        </w:rPr>
        <w:t xml:space="preserve">分</w:t>
      </w:r>
      <w:r>
        <w:rPr>
          <w:rFonts w:ascii="Times New Roman" w:hAnsi="Times New Roman"/>
          <w:b/>
          <w:bCs/>
          <w:sz w:val="28"/>
        </w:rPr>
        <w:t xml:space="preserve"> </w:t>
      </w:r>
      <w:r>
        <w:rPr>
          <w:rFonts w:hint="eastAsia" w:ascii="Times New Roman" w:hAnsi="Times New Roman"/>
          <w:b/>
          <w:bCs/>
          <w:sz w:val="28"/>
        </w:rPr>
        <w:t xml:space="preserve">包</w:t>
      </w:r>
      <w:r>
        <w:rPr>
          <w:rFonts w:ascii="Times New Roman" w:hAnsi="Times New Roman"/>
          <w:b/>
          <w:bCs/>
          <w:sz w:val="28"/>
        </w:rPr>
        <w:t xml:space="preserve"> </w:t>
      </w:r>
      <w:r>
        <w:rPr>
          <w:rFonts w:hint="eastAsia" w:ascii="Times New Roman" w:hAnsi="Times New Roman"/>
          <w:b/>
          <w:bCs/>
          <w:sz w:val="28"/>
        </w:rPr>
        <w:t xml:space="preserve">号：第一包</w:t>
      </w:r>
      <w:bookmarkEnd w:id="194"/>
      <w:r/>
      <w:bookmarkEnd w:id="195"/>
      <w:r/>
      <w:bookmarkEnd w:id="196"/>
      <w:r/>
      <w:bookmarkEnd w:id="197"/>
      <w:r/>
      <w:bookmarkEnd w:id="198"/>
      <w:r/>
      <w:bookmarkEnd w:id="199"/>
      <w:r/>
      <w:bookmarkEnd w:id="202"/>
      <w:r>
        <w:rPr>
          <w:rFonts w:ascii="Times New Roman" w:hAnsi="Times New Roman"/>
          <w:b/>
          <w:bCs/>
          <w:sz w:val="28"/>
        </w:rPr>
      </w:r>
      <w:r/>
    </w:p>
    <w:p>
      <w:pPr>
        <w:pStyle w:val="883"/>
        <w:spacing w:line="440" w:lineRule="exact"/>
        <w:rPr>
          <w:rFonts w:ascii="Times New Roman" w:hAnsi="Times New Roman"/>
          <w:b/>
          <w:bCs/>
          <w:sz w:val="28"/>
        </w:rPr>
        <w:outlineLvl w:val="1"/>
      </w:pPr>
      <w:r/>
      <w:bookmarkStart w:id="203" w:name="_Toc120982608"/>
      <w:r/>
      <w:bookmarkStart w:id="204" w:name="_Toc161087392"/>
      <w:r/>
      <w:bookmarkStart w:id="205" w:name="_Toc88847494"/>
      <w:r/>
      <w:bookmarkStart w:id="206" w:name="_Toc161867389"/>
      <w:r/>
      <w:bookmarkStart w:id="207" w:name="_Toc105083147"/>
      <w:r/>
      <w:bookmarkStart w:id="208" w:name="_Toc113525956"/>
      <w:r/>
      <w:bookmarkStart w:id="209" w:name="_Toc167811575"/>
      <w:r>
        <w:rPr>
          <w:rFonts w:hint="eastAsia" w:ascii="Times New Roman" w:hAnsi="Times New Roman"/>
          <w:b/>
          <w:bCs/>
          <w:sz w:val="28"/>
        </w:rPr>
        <w:t xml:space="preserve">分包名称：</w:t>
      </w:r>
      <w:bookmarkEnd w:id="203"/>
      <w:r/>
      <w:bookmarkEnd w:id="204"/>
      <w:r/>
      <w:bookmarkEnd w:id="205"/>
      <w:r/>
      <w:bookmarkEnd w:id="206"/>
      <w:r/>
      <w:bookmarkEnd w:id="207"/>
      <w:r/>
      <w:bookmarkEnd w:id="208"/>
      <w:r>
        <w:rPr>
          <w:rFonts w:hint="eastAsia" w:ascii="Times New Roman" w:hAnsi="Times New Roman"/>
          <w:b/>
          <w:bCs/>
          <w:sz w:val="28"/>
        </w:rPr>
        <w:t xml:space="preserve">压电陶瓷产线设备</w:t>
      </w:r>
      <w:bookmarkEnd w:id="209"/>
      <w:r>
        <w:rPr>
          <w:rFonts w:ascii="Times New Roman" w:hAnsi="Times New Roman"/>
          <w:b/>
          <w:bCs/>
          <w:sz w:val="28"/>
        </w:rPr>
      </w:r>
      <w:r/>
    </w:p>
    <w:p>
      <w:pPr>
        <w:pStyle w:val="885"/>
        <w:jc w:val="left"/>
        <w:keepLines w:val="0"/>
        <w:spacing w:before="0" w:after="0" w:line="440" w:lineRule="exact"/>
        <w:rPr>
          <w:rFonts w:hint="eastAsia" w:ascii="Times New Roman" w:hAnsi="Times New Roman" w:eastAsia="宋体"/>
          <w:sz w:val="28"/>
          <w:szCs w:val="28"/>
        </w:rPr>
      </w:pPr>
      <w:r/>
      <w:bookmarkStart w:id="210" w:name="_Toc167811576"/>
      <w:r>
        <w:rPr>
          <w:rFonts w:hint="eastAsia" w:ascii="Times New Roman" w:hAnsi="Times New Roman" w:eastAsia="宋体"/>
          <w:sz w:val="28"/>
          <w:szCs w:val="28"/>
        </w:rPr>
        <w:t xml:space="preserve">一、项目说明：</w:t>
      </w:r>
      <w:bookmarkEnd w:id="201"/>
      <w:r/>
      <w:bookmarkEnd w:id="210"/>
      <w:r>
        <w:rPr>
          <w:rFonts w:hint="eastAsia" w:ascii="Times New Roman" w:hAnsi="Times New Roman" w:eastAsia="宋体"/>
          <w:sz w:val="28"/>
          <w:szCs w:val="28"/>
        </w:rPr>
      </w:r>
      <w:r/>
    </w:p>
    <w:p>
      <w:pPr>
        <w:pStyle w:val="883"/>
        <w:ind w:firstLine="482"/>
        <w:spacing w:line="440" w:lineRule="exact"/>
        <w:rPr>
          <w:rFonts w:ascii="Times New Roman" w:hAnsi="Times New Roman"/>
          <w:b/>
          <w:sz w:val="24"/>
          <w:szCs w:val="24"/>
        </w:rPr>
      </w:pPr>
      <w:r>
        <w:rPr>
          <w:rFonts w:ascii="Times New Roman" w:hAnsi="Times New Roman"/>
          <w:b/>
          <w:sz w:val="24"/>
          <w:szCs w:val="24"/>
        </w:rPr>
        <w:t xml:space="preserve">1、本</w:t>
      </w:r>
      <w:r>
        <w:rPr>
          <w:rFonts w:hint="eastAsia" w:ascii="Times New Roman" w:hAnsi="Times New Roman"/>
          <w:b/>
          <w:sz w:val="24"/>
          <w:szCs w:val="24"/>
        </w:rPr>
        <w:t xml:space="preserve">分包不</w:t>
      </w:r>
      <w:r>
        <w:rPr>
          <w:rFonts w:ascii="Times New Roman" w:hAnsi="Times New Roman"/>
          <w:b/>
          <w:sz w:val="24"/>
          <w:szCs w:val="24"/>
        </w:rPr>
        <w:t xml:space="preserve">接受进口产品投标（进口产品是指</w:t>
      </w:r>
      <w:r>
        <w:rPr>
          <w:rFonts w:hint="eastAsia" w:ascii="Times New Roman" w:hAnsi="Times New Roman" w:cs="宋体"/>
          <w:b/>
          <w:sz w:val="24"/>
          <w:szCs w:val="24"/>
        </w:rPr>
        <w:t xml:space="preserve">“</w:t>
      </w:r>
      <w:r>
        <w:rPr>
          <w:rFonts w:ascii="Times New Roman" w:hAnsi="Times New Roman"/>
          <w:b/>
          <w:sz w:val="24"/>
          <w:szCs w:val="24"/>
        </w:rPr>
        <w:t xml:space="preserve">通过中国海关报关验放进入中国境内且产自关境外的产品</w:t>
      </w:r>
      <w:r>
        <w:rPr>
          <w:rFonts w:hint="eastAsia" w:ascii="Times New Roman" w:hAnsi="Times New Roman" w:cs="宋体"/>
          <w:b/>
          <w:sz w:val="24"/>
          <w:szCs w:val="24"/>
        </w:rPr>
        <w:t xml:space="preserve">”</w:t>
      </w:r>
      <w:r>
        <w:rPr>
          <w:rFonts w:ascii="Times New Roman" w:hAnsi="Times New Roman"/>
          <w:b/>
          <w:sz w:val="24"/>
          <w:szCs w:val="24"/>
        </w:rPr>
        <w:t xml:space="preserve">）。</w:t>
      </w:r>
      <w:r/>
    </w:p>
    <w:p>
      <w:pPr>
        <w:pStyle w:val="963"/>
        <w:ind w:firstLine="480"/>
        <w:jc w:val="both"/>
        <w:spacing w:before="0" w:beforeAutospacing="0" w:after="0" w:afterAutospacing="0" w:line="440" w:lineRule="exact"/>
        <w:shd w:val="clear" w:color="auto" w:fill="ffffff"/>
        <w:rPr>
          <w:rFonts w:ascii="Times New Roman" w:hAnsi="Times New Roman"/>
        </w:rPr>
      </w:pPr>
      <w:r>
        <w:rPr>
          <w:rFonts w:ascii="Times New Roman" w:hAnsi="Times New Roman"/>
        </w:rPr>
        <w:t xml:space="preserve">2、</w:t>
      </w:r>
      <w:r>
        <w:rPr>
          <w:rFonts w:hint="eastAsia" w:ascii="Times New Roman" w:hAnsi="Times New Roman"/>
        </w:rPr>
        <w:t xml:space="preserve">本分包</w:t>
      </w:r>
      <w:r>
        <w:rPr>
          <w:rFonts w:ascii="Times New Roman" w:hAnsi="Times New Roman"/>
        </w:rPr>
        <w:t xml:space="preserve">采购内容为</w:t>
      </w:r>
      <w:r>
        <w:rPr>
          <w:rFonts w:hint="eastAsia" w:ascii="Times New Roman" w:hAnsi="Times New Roman"/>
        </w:rPr>
        <w:t xml:space="preserve">江苏省声学产业技术创新中心所需的压电陶瓷产线设备1批</w:t>
      </w:r>
      <w:r>
        <w:rPr>
          <w:rFonts w:ascii="Times New Roman" w:hAnsi="Times New Roman"/>
        </w:rPr>
        <w:t xml:space="preserve">，</w:t>
      </w:r>
      <w:r>
        <w:rPr>
          <w:rFonts w:hint="eastAsia" w:ascii="Times New Roman" w:hAnsi="Times New Roman"/>
        </w:rPr>
        <w:t xml:space="preserve">包括相关设备</w:t>
      </w:r>
      <w:r>
        <w:rPr>
          <w:rFonts w:ascii="Times New Roman" w:hAnsi="Times New Roman"/>
        </w:rPr>
        <w:t xml:space="preserve">的供货、</w:t>
      </w:r>
      <w:r>
        <w:rPr>
          <w:rFonts w:hint="eastAsia" w:ascii="Times New Roman" w:hAnsi="Times New Roman"/>
        </w:rPr>
        <w:t xml:space="preserve">运输、</w:t>
      </w:r>
      <w:r>
        <w:rPr>
          <w:rFonts w:ascii="Times New Roman" w:hAnsi="Times New Roman"/>
        </w:rPr>
        <w:t xml:space="preserve">安装调试及</w:t>
      </w:r>
      <w:r>
        <w:rPr>
          <w:rFonts w:hint="eastAsia" w:ascii="Times New Roman" w:hAnsi="Times New Roman"/>
        </w:rPr>
        <w:t xml:space="preserve">售后服务。</w:t>
      </w:r>
      <w:r>
        <w:rPr>
          <w:rFonts w:ascii="Times New Roman" w:hAnsi="Times New Roman"/>
        </w:rPr>
      </w:r>
      <w:r/>
    </w:p>
    <w:p>
      <w:pPr>
        <w:pStyle w:val="883"/>
        <w:ind w:firstLine="480"/>
        <w:spacing w:line="440" w:lineRule="exact"/>
        <w:rPr>
          <w:rFonts w:ascii="Times New Roman" w:hAnsi="Times New Roman"/>
          <w:sz w:val="24"/>
          <w:szCs w:val="24"/>
        </w:rPr>
      </w:pPr>
      <w:r>
        <w:rPr>
          <w:rFonts w:ascii="Times New Roman" w:hAnsi="Times New Roman"/>
          <w:sz w:val="24"/>
          <w:szCs w:val="24"/>
        </w:rPr>
        <w:t xml:space="preserve">3、投标人应对项目现场进行踏勘，但相关费用须自理。现场踏勘联系人：</w:t>
      </w:r>
      <w:r>
        <w:rPr>
          <w:rFonts w:hint="eastAsia" w:ascii="Times New Roman" w:hAnsi="Times New Roman"/>
          <w:sz w:val="24"/>
          <w:szCs w:val="24"/>
        </w:rPr>
        <w:t xml:space="preserve">张呈祥</w:t>
      </w:r>
      <w:r>
        <w:rPr>
          <w:rFonts w:ascii="Times New Roman" w:hAnsi="Times New Roman"/>
          <w:sz w:val="24"/>
          <w:szCs w:val="24"/>
        </w:rPr>
        <w:t xml:space="preserve">，联系电话：</w:t>
      </w:r>
      <w:r>
        <w:rPr>
          <w:rFonts w:hint="eastAsia" w:ascii="Times New Roman" w:hAnsi="Times New Roman"/>
          <w:sz w:val="24"/>
          <w:szCs w:val="24"/>
        </w:rPr>
        <w:t xml:space="preserve">0512-52773639</w:t>
      </w:r>
      <w:r>
        <w:rPr>
          <w:rFonts w:ascii="Times New Roman" w:hAnsi="Times New Roman"/>
          <w:sz w:val="24"/>
          <w:szCs w:val="24"/>
        </w:rPr>
        <w:t xml:space="preserve">。投标人在投标报价时应充分考虑现场实际情况，采购人不负担因供应商对项目现场情况考虑不周而产生的其他任何费用。</w:t>
      </w:r>
      <w:r/>
    </w:p>
    <w:p>
      <w:pPr>
        <w:pStyle w:val="883"/>
        <w:ind w:firstLine="480"/>
        <w:spacing w:line="440" w:lineRule="exact"/>
        <w:rPr>
          <w:rFonts w:ascii="Times New Roman" w:hAnsi="Times New Roman"/>
          <w:sz w:val="24"/>
          <w:szCs w:val="24"/>
        </w:rPr>
      </w:pPr>
      <w:r>
        <w:rPr>
          <w:rFonts w:ascii="Times New Roman" w:hAnsi="Times New Roman"/>
          <w:sz w:val="24"/>
          <w:szCs w:val="24"/>
        </w:rPr>
        <w:t xml:space="preserve">4、交付使用时间：合同签订后90日历天内完成（货物安装调试完毕并经采购人验收合格的日期）</w:t>
      </w:r>
      <w:r>
        <w:rPr>
          <w:rFonts w:hint="eastAsia" w:ascii="Times New Roman" w:hAnsi="Times New Roman"/>
          <w:sz w:val="24"/>
          <w:szCs w:val="24"/>
        </w:rPr>
        <w:t xml:space="preserve">。</w:t>
      </w:r>
      <w:r>
        <w:rPr>
          <w:rFonts w:ascii="Times New Roman" w:hAnsi="Times New Roman"/>
          <w:sz w:val="24"/>
          <w:szCs w:val="24"/>
        </w:rPr>
      </w:r>
      <w:r/>
    </w:p>
    <w:p>
      <w:pPr>
        <w:pStyle w:val="883"/>
        <w:ind w:firstLine="480"/>
        <w:spacing w:line="440" w:lineRule="exact"/>
        <w:widowControl/>
        <w:rPr>
          <w:rFonts w:ascii="Times New Roman" w:hAnsi="Times New Roman"/>
          <w:sz w:val="24"/>
          <w:szCs w:val="24"/>
        </w:rPr>
      </w:pPr>
      <w:r>
        <w:rPr>
          <w:rFonts w:ascii="Times New Roman" w:hAnsi="Times New Roman"/>
          <w:sz w:val="24"/>
          <w:szCs w:val="24"/>
        </w:rPr>
        <w:t xml:space="preserve">5、交付地点：</w:t>
      </w:r>
      <w:r>
        <w:rPr>
          <w:rFonts w:hint="eastAsia" w:ascii="Times New Roman" w:hAnsi="Times New Roman"/>
          <w:sz w:val="24"/>
          <w:szCs w:val="24"/>
        </w:rPr>
        <w:t xml:space="preserve">常熟市研究院路5号</w:t>
      </w:r>
      <w:r>
        <w:rPr>
          <w:rFonts w:ascii="Times New Roman" w:hAnsi="Times New Roman"/>
          <w:sz w:val="24"/>
          <w:szCs w:val="24"/>
        </w:rPr>
        <w:t xml:space="preserve">。</w:t>
      </w:r>
      <w:r/>
    </w:p>
    <w:p>
      <w:pPr>
        <w:pStyle w:val="883"/>
        <w:ind w:firstLine="241"/>
        <w:spacing w:line="440" w:lineRule="exact"/>
        <w:widowControl/>
        <w:rPr>
          <w:rFonts w:ascii="Times New Roman" w:hAnsi="Times New Roman"/>
          <w:sz w:val="24"/>
          <w:szCs w:val="24"/>
        </w:rPr>
      </w:pPr>
      <w:r>
        <w:rPr>
          <w:rFonts w:hint="eastAsia" w:ascii="Times New Roman" w:hAnsi="Times New Roman"/>
          <w:b/>
          <w:sz w:val="24"/>
          <w:szCs w:val="24"/>
        </w:rPr>
        <w:t xml:space="preserve">★</w:t>
      </w:r>
      <w:r>
        <w:rPr>
          <w:rFonts w:ascii="Times New Roman" w:hAnsi="Times New Roman"/>
          <w:sz w:val="24"/>
          <w:szCs w:val="24"/>
        </w:rPr>
        <w:t xml:space="preserve">6、付款方式：</w:t>
      </w:r>
      <w:r/>
    </w:p>
    <w:p>
      <w:pPr>
        <w:pStyle w:val="883"/>
        <w:ind w:firstLine="480"/>
        <w:spacing w:line="440" w:lineRule="exact"/>
        <w:rPr>
          <w:rFonts w:hint="eastAsia" w:ascii="Times New Roman" w:hAnsi="Times New Roman"/>
          <w:i/>
          <w:sz w:val="24"/>
          <w:u w:val="single"/>
        </w:rPr>
      </w:pPr>
      <w:r>
        <w:rPr>
          <w:rFonts w:hint="eastAsia" w:ascii="Times New Roman" w:hAnsi="Times New Roman"/>
          <w:i/>
          <w:sz w:val="24"/>
          <w:u w:val="single"/>
        </w:rPr>
        <w:t xml:space="preserve">（1）合同签订后，中标人向采购人提供发票，采购人在</w:t>
      </w:r>
      <w:r>
        <w:rPr>
          <w:rFonts w:ascii="Times New Roman" w:hAnsi="Times New Roman"/>
          <w:i/>
          <w:sz w:val="24"/>
          <w:u w:val="single"/>
        </w:rPr>
        <w:t xml:space="preserve">30</w:t>
      </w:r>
      <w:r>
        <w:rPr>
          <w:rFonts w:hint="eastAsia" w:ascii="Times New Roman" w:hAnsi="Times New Roman"/>
          <w:i/>
          <w:sz w:val="24"/>
          <w:u w:val="single"/>
        </w:rPr>
        <w:t xml:space="preserve">日历天内向中标人支付合同总价的</w:t>
      </w:r>
      <w:r>
        <w:rPr>
          <w:rFonts w:ascii="Times New Roman" w:hAnsi="Times New Roman"/>
          <w:i/>
          <w:sz w:val="24"/>
          <w:u w:val="single"/>
        </w:rPr>
        <w:t xml:space="preserve">5</w:t>
      </w:r>
      <w:r>
        <w:rPr>
          <w:rFonts w:hint="eastAsia" w:ascii="Times New Roman" w:hAnsi="Times New Roman"/>
          <w:i/>
          <w:sz w:val="24"/>
          <w:u w:val="single"/>
        </w:rPr>
        <w:t xml:space="preserve">0%；</w:t>
      </w:r>
      <w:r/>
    </w:p>
    <w:p>
      <w:pPr>
        <w:pStyle w:val="883"/>
        <w:ind w:firstLine="480"/>
        <w:spacing w:line="440" w:lineRule="exact"/>
        <w:rPr>
          <w:rFonts w:hint="eastAsia" w:ascii="Times New Roman" w:hAnsi="Times New Roman"/>
          <w:i/>
          <w:sz w:val="24"/>
          <w:u w:val="single"/>
        </w:rPr>
      </w:pPr>
      <w:r>
        <w:rPr>
          <w:rFonts w:hint="eastAsia" w:ascii="Times New Roman" w:hAnsi="Times New Roman"/>
          <w:i/>
          <w:sz w:val="24"/>
          <w:u w:val="single"/>
        </w:rPr>
        <w:t xml:space="preserve">（2）所有货物运至采购人指定地点，安装调试完毕并经验收合格后，中标人向采购人提供发票，采购人在30日历天内向中标人支付合同总价的</w:t>
      </w:r>
      <w:r>
        <w:rPr>
          <w:rFonts w:ascii="Times New Roman" w:hAnsi="Times New Roman"/>
          <w:i/>
          <w:sz w:val="24"/>
          <w:u w:val="single"/>
        </w:rPr>
        <w:t xml:space="preserve">5</w:t>
      </w:r>
      <w:r>
        <w:rPr>
          <w:rFonts w:hint="eastAsia" w:ascii="Times New Roman" w:hAnsi="Times New Roman"/>
          <w:i/>
          <w:sz w:val="24"/>
          <w:u w:val="single"/>
        </w:rPr>
        <w:t xml:space="preserve">0%。</w:t>
      </w:r>
      <w:r/>
    </w:p>
    <w:p>
      <w:pPr>
        <w:pStyle w:val="883"/>
        <w:ind w:firstLine="843"/>
        <w:spacing w:line="440" w:lineRule="exact"/>
        <w:rPr>
          <w:rFonts w:hint="eastAsia" w:ascii="Times New Roman" w:hAnsi="Times New Roman"/>
          <w:b/>
          <w:sz w:val="24"/>
        </w:rPr>
      </w:pPr>
      <w:r>
        <w:rPr>
          <w:rFonts w:hint="eastAsia" w:ascii="Times New Roman" w:hAnsi="Times New Roman"/>
          <w:b/>
          <w:sz w:val="24"/>
        </w:rPr>
        <w:t xml:space="preserve">注：投标人不满足上述</w:t>
      </w:r>
      <w:r>
        <w:rPr>
          <w:rFonts w:ascii="Times New Roman" w:hAnsi="Times New Roman"/>
          <w:b/>
          <w:sz w:val="24"/>
        </w:rPr>
        <w:t xml:space="preserve">付款方式</w:t>
      </w:r>
      <w:r>
        <w:rPr>
          <w:rFonts w:hint="eastAsia" w:ascii="Times New Roman" w:hAnsi="Times New Roman"/>
          <w:b/>
          <w:sz w:val="24"/>
        </w:rPr>
        <w:t xml:space="preserve">的</w:t>
      </w:r>
      <w:r>
        <w:rPr>
          <w:rFonts w:ascii="Times New Roman" w:hAnsi="Times New Roman"/>
          <w:b/>
          <w:sz w:val="24"/>
        </w:rPr>
        <w:t xml:space="preserve">，</w:t>
      </w:r>
      <w:r>
        <w:rPr>
          <w:rFonts w:hint="eastAsia" w:ascii="Times New Roman" w:hAnsi="Times New Roman"/>
          <w:b/>
          <w:sz w:val="24"/>
        </w:rPr>
        <w:t xml:space="preserve">将</w:t>
      </w:r>
      <w:r>
        <w:rPr>
          <w:rFonts w:ascii="Times New Roman" w:hAnsi="Times New Roman"/>
          <w:b/>
          <w:sz w:val="24"/>
        </w:rPr>
        <w:t xml:space="preserve">按无效投标处理。</w:t>
      </w:r>
      <w:r>
        <w:rPr>
          <w:rFonts w:hint="eastAsia" w:ascii="Times New Roman" w:hAnsi="Times New Roman"/>
          <w:b/>
          <w:sz w:val="24"/>
        </w:rPr>
      </w:r>
      <w:r/>
    </w:p>
    <w:p>
      <w:pPr>
        <w:pStyle w:val="883"/>
        <w:ind w:firstLine="482"/>
        <w:spacing w:line="460" w:lineRule="exact"/>
        <w:rPr>
          <w:rFonts w:ascii="Times New Roman" w:hAnsi="Times New Roman"/>
          <w:b/>
          <w:sz w:val="24"/>
          <w:szCs w:val="24"/>
        </w:rPr>
      </w:pPr>
      <w:r>
        <w:rPr>
          <w:rFonts w:ascii="Times New Roman" w:hAnsi="Times New Roman"/>
          <w:b/>
          <w:sz w:val="24"/>
        </w:rPr>
        <w:t xml:space="preserve">7</w:t>
      </w:r>
      <w:r>
        <w:rPr>
          <w:rFonts w:hint="eastAsia" w:ascii="Times New Roman" w:hAnsi="Times New Roman"/>
          <w:b/>
          <w:sz w:val="24"/>
        </w:rPr>
        <w:t xml:space="preserve">、本分包采购预</w:t>
      </w:r>
      <w:r>
        <w:rPr>
          <w:rFonts w:hint="eastAsia" w:ascii="Times New Roman" w:hAnsi="Times New Roman"/>
          <w:b/>
          <w:sz w:val="24"/>
          <w:szCs w:val="24"/>
        </w:rPr>
        <w:t xml:space="preserve">算为</w:t>
      </w:r>
      <w:r>
        <w:rPr>
          <w:rFonts w:hint="eastAsia" w:ascii="Times New Roman" w:hAnsi="Times New Roman"/>
          <w:b/>
          <w:sz w:val="24"/>
        </w:rPr>
        <w:t xml:space="preserve">¥</w:t>
      </w:r>
      <w:r>
        <w:rPr>
          <w:rFonts w:ascii="Times New Roman" w:hAnsi="Times New Roman"/>
          <w:b/>
          <w:sz w:val="24"/>
          <w:szCs w:val="24"/>
        </w:rPr>
        <w:t xml:space="preserve">997000.00</w:t>
      </w:r>
      <w:r>
        <w:rPr>
          <w:rFonts w:hint="eastAsia" w:ascii="Times New Roman" w:hAnsi="Times New Roman"/>
          <w:b/>
          <w:sz w:val="24"/>
          <w:szCs w:val="24"/>
        </w:rPr>
        <w:t xml:space="preserve">元</w:t>
      </w:r>
      <w:r>
        <w:rPr>
          <w:rFonts w:hint="eastAsia" w:ascii="Times New Roman" w:hAnsi="Times New Roman"/>
          <w:b/>
          <w:sz w:val="24"/>
        </w:rPr>
        <w:t xml:space="preserve">（</w:t>
      </w:r>
      <w:r>
        <w:rPr>
          <w:rFonts w:hint="eastAsia" w:ascii="Times New Roman" w:hAnsi="Times New Roman"/>
          <w:b/>
          <w:sz w:val="24"/>
          <w:szCs w:val="24"/>
        </w:rPr>
        <w:t xml:space="preserve">人民币玖拾玖万柒仟元整），投标总价不得超过采购预算，否则将作无效投标处理。</w:t>
      </w:r>
      <w:r>
        <w:rPr>
          <w:rFonts w:ascii="Times New Roman" w:hAnsi="Times New Roman"/>
          <w:b/>
          <w:sz w:val="24"/>
          <w:szCs w:val="24"/>
        </w:rPr>
      </w:r>
      <w:r/>
    </w:p>
    <w:p>
      <w:pPr>
        <w:pStyle w:val="883"/>
        <w:ind w:firstLine="480"/>
        <w:spacing w:line="440" w:lineRule="exact"/>
        <w:rPr>
          <w:rFonts w:hint="eastAsia" w:ascii="Times New Roman" w:hAnsi="Times New Roman"/>
          <w:sz w:val="24"/>
          <w:szCs w:val="24"/>
        </w:rPr>
      </w:pPr>
      <w:r>
        <w:rPr>
          <w:rFonts w:hint="eastAsia" w:ascii="Times New Roman" w:hAnsi="Times New Roman"/>
          <w:sz w:val="24"/>
          <w:szCs w:val="24"/>
        </w:rPr>
      </w:r>
      <w:r/>
    </w:p>
    <w:p>
      <w:pPr>
        <w:pStyle w:val="885"/>
        <w:jc w:val="left"/>
        <w:keepLines w:val="0"/>
        <w:spacing w:before="0" w:after="0" w:line="440" w:lineRule="exact"/>
        <w:rPr>
          <w:rFonts w:ascii="Times New Roman" w:hAnsi="Times New Roman" w:eastAsia="宋体"/>
          <w:sz w:val="28"/>
          <w:szCs w:val="28"/>
        </w:rPr>
      </w:pPr>
      <w:r/>
      <w:bookmarkStart w:id="211" w:name="_Toc167811577"/>
      <w:r/>
      <w:bookmarkStart w:id="212" w:name="_Toc117684727"/>
      <w:r>
        <w:rPr>
          <w:rFonts w:ascii="Times New Roman" w:hAnsi="Times New Roman" w:eastAsia="宋体"/>
          <w:sz w:val="28"/>
          <w:szCs w:val="28"/>
        </w:rPr>
        <w:t xml:space="preserve">二、</w:t>
      </w:r>
      <w:r>
        <w:rPr>
          <w:rFonts w:hint="eastAsia" w:ascii="Times New Roman" w:hAnsi="Times New Roman" w:eastAsia="宋体"/>
          <w:sz w:val="28"/>
          <w:szCs w:val="28"/>
        </w:rPr>
        <w:t xml:space="preserve">货物清单</w:t>
      </w:r>
      <w:r>
        <w:rPr>
          <w:rFonts w:ascii="Times New Roman" w:hAnsi="Times New Roman" w:eastAsia="宋体"/>
          <w:sz w:val="28"/>
          <w:szCs w:val="28"/>
        </w:rPr>
        <w:t xml:space="preserve">：</w:t>
      </w:r>
      <w:bookmarkEnd w:id="211"/>
      <w:r/>
      <w:bookmarkEnd w:id="212"/>
      <w:r>
        <w:rPr>
          <w:rFonts w:ascii="Times New Roman" w:hAnsi="Times New Roman" w:eastAsia="宋体"/>
          <w:sz w:val="28"/>
          <w:szCs w:val="28"/>
        </w:rPr>
      </w:r>
      <w:r/>
    </w:p>
    <w:tbl>
      <w:tblPr>
        <w:tblW w:w="8789" w:type="dxa"/>
        <w:tblInd w:w="6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4820"/>
        <w:gridCol w:w="2835"/>
      </w:tblGrid>
      <w:tr>
        <w:trPr>
          <w:trHeight w:val="567"/>
        </w:trPr>
        <w:tc>
          <w:tcPr>
            <w:tcW w:w="1134" w:type="dxa"/>
            <w:vAlign w:val="center"/>
            <w:textDirection w:val="lrTb"/>
            <w:noWrap w:val="false"/>
          </w:tcPr>
          <w:p>
            <w:pPr>
              <w:pStyle w:val="883"/>
              <w:jc w:val="center"/>
              <w:widowControl/>
              <w:rPr>
                <w:rFonts w:ascii="Times New Roman" w:hAnsi="Times New Roman" w:cs="Arial"/>
                <w:sz w:val="24"/>
                <w:szCs w:val="24"/>
              </w:rPr>
            </w:pPr>
            <w:r>
              <w:rPr>
                <w:rFonts w:ascii="Times New Roman" w:hAnsi="Times New Roman" w:cs="宋体"/>
                <w:b/>
                <w:bCs/>
                <w:sz w:val="24"/>
                <w:szCs w:val="24"/>
              </w:rPr>
              <w:t xml:space="preserve">序号</w:t>
            </w:r>
            <w:r>
              <w:rPr>
                <w:rFonts w:ascii="Times New Roman" w:hAnsi="Times New Roman" w:cs="Arial"/>
                <w:sz w:val="24"/>
                <w:szCs w:val="24"/>
              </w:rPr>
            </w:r>
            <w:r/>
          </w:p>
        </w:tc>
        <w:tc>
          <w:tcPr>
            <w:tcW w:w="4820" w:type="dxa"/>
            <w:vAlign w:val="center"/>
            <w:textDirection w:val="lrTb"/>
            <w:noWrap w:val="false"/>
          </w:tcPr>
          <w:p>
            <w:pPr>
              <w:pStyle w:val="883"/>
              <w:jc w:val="center"/>
              <w:widowControl/>
              <w:rPr>
                <w:rFonts w:ascii="Times New Roman" w:hAnsi="Times New Roman" w:cs="Arial"/>
                <w:sz w:val="24"/>
                <w:szCs w:val="24"/>
              </w:rPr>
            </w:pPr>
            <w:r>
              <w:rPr>
                <w:rFonts w:hint="eastAsia" w:ascii="Times New Roman" w:hAnsi="Times New Roman" w:cs="宋体"/>
                <w:b/>
                <w:bCs/>
                <w:sz w:val="24"/>
                <w:szCs w:val="24"/>
              </w:rPr>
              <w:t xml:space="preserve">设备名称</w:t>
            </w:r>
            <w:r>
              <w:rPr>
                <w:rFonts w:ascii="Times New Roman" w:hAnsi="Times New Roman" w:cs="Arial"/>
                <w:sz w:val="24"/>
                <w:szCs w:val="24"/>
              </w:rPr>
            </w:r>
            <w:r/>
          </w:p>
        </w:tc>
        <w:tc>
          <w:tcPr>
            <w:tcW w:w="2835" w:type="dxa"/>
            <w:vAlign w:val="center"/>
            <w:textDirection w:val="lrTb"/>
            <w:noWrap w:val="false"/>
          </w:tcPr>
          <w:p>
            <w:pPr>
              <w:pStyle w:val="883"/>
              <w:jc w:val="center"/>
              <w:widowControl/>
              <w:rPr>
                <w:rFonts w:ascii="Times New Roman" w:hAnsi="Times New Roman" w:cs="Arial"/>
                <w:sz w:val="24"/>
                <w:szCs w:val="24"/>
              </w:rPr>
            </w:pPr>
            <w:r>
              <w:rPr>
                <w:rFonts w:hint="eastAsia" w:ascii="Times New Roman" w:hAnsi="Times New Roman" w:cs="宋体"/>
                <w:b/>
                <w:bCs/>
                <w:sz w:val="24"/>
                <w:szCs w:val="24"/>
              </w:rPr>
              <w:t xml:space="preserve">数量</w:t>
            </w:r>
            <w:r>
              <w:rPr>
                <w:rFonts w:ascii="Times New Roman" w:hAnsi="Times New Roman" w:cs="Arial"/>
                <w:sz w:val="24"/>
                <w:szCs w:val="24"/>
              </w:rPr>
            </w:r>
            <w:r/>
          </w:p>
        </w:tc>
      </w:tr>
      <w:tr>
        <w:trPr>
          <w:trHeight w:val="567"/>
        </w:trPr>
        <w:tc>
          <w:tcPr>
            <w:tcW w:w="1134" w:type="dxa"/>
            <w:vAlign w:val="center"/>
            <w:textDirection w:val="lrTb"/>
            <w:noWrap w:val="false"/>
          </w:tcPr>
          <w:p>
            <w:pPr>
              <w:pStyle w:val="883"/>
              <w:jc w:val="center"/>
              <w:widowControl/>
              <w:rPr>
                <w:rFonts w:ascii="Times New Roman" w:hAnsi="Times New Roman" w:cs="Arial"/>
                <w:sz w:val="24"/>
                <w:szCs w:val="24"/>
              </w:rPr>
            </w:pPr>
            <w:r>
              <w:rPr>
                <w:rFonts w:ascii="Times New Roman" w:hAnsi="Times New Roman" w:cs="Arial"/>
                <w:sz w:val="24"/>
                <w:szCs w:val="24"/>
              </w:rPr>
              <w:t xml:space="preserve">1</w:t>
            </w:r>
            <w:r>
              <w:rPr>
                <w:rFonts w:ascii="Times New Roman" w:hAnsi="Times New Roman" w:cs="Arial"/>
                <w:sz w:val="24"/>
                <w:szCs w:val="24"/>
              </w:rPr>
            </w:r>
            <w:r/>
          </w:p>
        </w:tc>
        <w:tc>
          <w:tcPr>
            <w:tcW w:w="4820" w:type="dxa"/>
            <w:vAlign w:val="center"/>
            <w:textDirection w:val="lrTb"/>
            <w:noWrap w:val="false"/>
          </w:tcPr>
          <w:p>
            <w:pPr>
              <w:pStyle w:val="883"/>
              <w:jc w:val="center"/>
              <w:widowControl/>
              <w:rPr>
                <w:rFonts w:ascii="Times New Roman" w:hAnsi="Times New Roman" w:cs="Arial"/>
                <w:sz w:val="24"/>
                <w:szCs w:val="24"/>
              </w:rPr>
            </w:pPr>
            <w:r>
              <w:rPr>
                <w:rFonts w:hint="eastAsia" w:ascii="Times New Roman" w:hAnsi="Times New Roman" w:cs="宋体"/>
                <w:sz w:val="24"/>
                <w:szCs w:val="24"/>
              </w:rPr>
              <w:t xml:space="preserve">激光粒度分析仪</w:t>
            </w:r>
            <w:r>
              <w:rPr>
                <w:rFonts w:ascii="Times New Roman" w:hAnsi="Times New Roman" w:cs="Arial"/>
                <w:sz w:val="24"/>
                <w:szCs w:val="24"/>
              </w:rPr>
            </w:r>
            <w:r/>
          </w:p>
        </w:tc>
        <w:tc>
          <w:tcPr>
            <w:tcW w:w="2835" w:type="dxa"/>
            <w:vAlign w:val="center"/>
            <w:textDirection w:val="lrTb"/>
            <w:noWrap w:val="false"/>
          </w:tcPr>
          <w:p>
            <w:pPr>
              <w:pStyle w:val="883"/>
              <w:jc w:val="center"/>
              <w:widowControl/>
              <w:rPr>
                <w:rFonts w:hint="eastAsia" w:ascii="Times New Roman" w:hAnsi="Times New Roman" w:cs="Arial"/>
                <w:sz w:val="24"/>
                <w:szCs w:val="24"/>
              </w:rPr>
            </w:pPr>
            <w:r>
              <w:rPr>
                <w:rFonts w:ascii="Times New Roman" w:hAnsi="Times New Roman" w:cs="Arial"/>
                <w:sz w:val="24"/>
                <w:szCs w:val="24"/>
              </w:rPr>
              <w:t xml:space="preserve">1</w:t>
            </w:r>
            <w:r>
              <w:rPr>
                <w:rFonts w:hint="eastAsia" w:ascii="Times New Roman" w:hAnsi="Times New Roman" w:cs="Arial"/>
                <w:sz w:val="24"/>
                <w:szCs w:val="24"/>
              </w:rPr>
              <w:t xml:space="preserve">套</w:t>
            </w:r>
            <w:r/>
          </w:p>
        </w:tc>
      </w:tr>
      <w:tr>
        <w:trPr>
          <w:trHeight w:val="567"/>
        </w:trPr>
        <w:tc>
          <w:tcPr>
            <w:tcW w:w="1134" w:type="dxa"/>
            <w:vAlign w:val="center"/>
            <w:textDirection w:val="lrTb"/>
            <w:noWrap w:val="false"/>
          </w:tcPr>
          <w:p>
            <w:pPr>
              <w:pStyle w:val="883"/>
              <w:jc w:val="center"/>
              <w:widowControl/>
              <w:rPr>
                <w:rFonts w:ascii="Times New Roman" w:hAnsi="Times New Roman" w:cs="Arial"/>
                <w:sz w:val="24"/>
                <w:szCs w:val="24"/>
              </w:rPr>
            </w:pPr>
            <w:r>
              <w:rPr>
                <w:rFonts w:hint="eastAsia" w:ascii="Times New Roman" w:hAnsi="Times New Roman" w:cs="Arial"/>
                <w:sz w:val="24"/>
                <w:szCs w:val="24"/>
              </w:rPr>
              <w:t xml:space="preserve">2</w:t>
            </w:r>
            <w:r>
              <w:rPr>
                <w:rFonts w:ascii="Times New Roman" w:hAnsi="Times New Roman" w:cs="Arial"/>
                <w:sz w:val="24"/>
                <w:szCs w:val="24"/>
              </w:rPr>
            </w:r>
            <w:r/>
          </w:p>
        </w:tc>
        <w:tc>
          <w:tcPr>
            <w:tcW w:w="4820" w:type="dxa"/>
            <w:vAlign w:val="center"/>
            <w:textDirection w:val="lrTb"/>
            <w:noWrap w:val="false"/>
          </w:tcPr>
          <w:p>
            <w:pPr>
              <w:pStyle w:val="883"/>
              <w:jc w:val="center"/>
              <w:widowControl/>
              <w:rPr>
                <w:rFonts w:hint="eastAsia" w:ascii="Times New Roman" w:hAnsi="Times New Roman" w:cs="Arial"/>
                <w:sz w:val="24"/>
                <w:szCs w:val="24"/>
              </w:rPr>
            </w:pPr>
            <w:r>
              <w:rPr>
                <w:rFonts w:ascii="Times New Roman" w:hAnsi="Times New Roman" w:cs="宋体"/>
                <w:sz w:val="24"/>
                <w:szCs w:val="24"/>
              </w:rPr>
              <w:t xml:space="preserve">离子造粒塔</w:t>
            </w:r>
            <w:r>
              <w:rPr>
                <w:rFonts w:hint="eastAsia" w:ascii="Times New Roman" w:hAnsi="Times New Roman" w:cs="Arial"/>
                <w:sz w:val="24"/>
                <w:szCs w:val="24"/>
              </w:rPr>
            </w:r>
            <w:r/>
          </w:p>
        </w:tc>
        <w:tc>
          <w:tcPr>
            <w:tcW w:w="2835" w:type="dxa"/>
            <w:vAlign w:val="center"/>
            <w:textDirection w:val="lrTb"/>
            <w:noWrap w:val="false"/>
          </w:tcPr>
          <w:p>
            <w:pPr>
              <w:pStyle w:val="883"/>
              <w:jc w:val="center"/>
              <w:widowControl/>
              <w:rPr>
                <w:rFonts w:ascii="Times New Roman" w:hAnsi="Times New Roman" w:cs="Arial"/>
                <w:sz w:val="24"/>
                <w:szCs w:val="24"/>
              </w:rPr>
            </w:pPr>
            <w:r>
              <w:rPr>
                <w:rFonts w:ascii="Times New Roman" w:hAnsi="Times New Roman" w:cs="Arial"/>
                <w:sz w:val="24"/>
                <w:szCs w:val="24"/>
              </w:rPr>
              <w:t xml:space="preserve">1</w:t>
            </w:r>
            <w:r>
              <w:rPr>
                <w:rFonts w:hint="eastAsia" w:ascii="Times New Roman" w:hAnsi="Times New Roman" w:cs="Arial"/>
                <w:sz w:val="24"/>
                <w:szCs w:val="24"/>
              </w:rPr>
              <w:t xml:space="preserve">套</w:t>
            </w:r>
            <w:r>
              <w:rPr>
                <w:rFonts w:ascii="Times New Roman" w:hAnsi="Times New Roman" w:cs="Arial"/>
                <w:sz w:val="24"/>
                <w:szCs w:val="24"/>
              </w:rPr>
            </w:r>
            <w:r/>
          </w:p>
        </w:tc>
      </w:tr>
      <w:tr>
        <w:trPr>
          <w:trHeight w:val="567"/>
        </w:trPr>
        <w:tc>
          <w:tcPr>
            <w:tcW w:w="1134" w:type="dxa"/>
            <w:vAlign w:val="center"/>
            <w:textDirection w:val="lrTb"/>
            <w:noWrap w:val="false"/>
          </w:tcPr>
          <w:p>
            <w:pPr>
              <w:pStyle w:val="883"/>
              <w:jc w:val="center"/>
              <w:widowControl/>
              <w:rPr>
                <w:rFonts w:ascii="Times New Roman" w:hAnsi="Times New Roman" w:cs="Arial"/>
                <w:sz w:val="24"/>
                <w:szCs w:val="24"/>
              </w:rPr>
            </w:pPr>
            <w:r>
              <w:rPr>
                <w:rFonts w:hint="eastAsia" w:ascii="Times New Roman" w:hAnsi="Times New Roman" w:cs="Arial"/>
                <w:sz w:val="24"/>
                <w:szCs w:val="24"/>
              </w:rPr>
              <w:t xml:space="preserve">3</w:t>
            </w:r>
            <w:r>
              <w:rPr>
                <w:rFonts w:ascii="Times New Roman" w:hAnsi="Times New Roman" w:cs="Arial"/>
                <w:sz w:val="24"/>
                <w:szCs w:val="24"/>
              </w:rPr>
            </w:r>
            <w:r/>
          </w:p>
        </w:tc>
        <w:tc>
          <w:tcPr>
            <w:tcW w:w="4820" w:type="dxa"/>
            <w:vAlign w:val="center"/>
            <w:textDirection w:val="lrTb"/>
            <w:noWrap w:val="false"/>
          </w:tcPr>
          <w:p>
            <w:pPr>
              <w:pStyle w:val="883"/>
              <w:jc w:val="center"/>
              <w:widowControl/>
              <w:rPr>
                <w:rFonts w:hint="eastAsia" w:ascii="Times New Roman" w:hAnsi="Times New Roman" w:cs="Arial"/>
                <w:sz w:val="24"/>
                <w:szCs w:val="24"/>
              </w:rPr>
            </w:pPr>
            <w:r>
              <w:rPr>
                <w:rFonts w:hint="eastAsia" w:ascii="Times New Roman" w:hAnsi="Times New Roman" w:cs="宋体"/>
                <w:sz w:val="24"/>
                <w:szCs w:val="24"/>
              </w:rPr>
              <w:t xml:space="preserve">冷等静压机</w:t>
            </w:r>
            <w:r>
              <w:rPr>
                <w:rFonts w:hint="eastAsia" w:ascii="Times New Roman" w:hAnsi="Times New Roman" w:cs="Arial"/>
                <w:sz w:val="24"/>
                <w:szCs w:val="24"/>
              </w:rPr>
            </w:r>
            <w:r/>
          </w:p>
        </w:tc>
        <w:tc>
          <w:tcPr>
            <w:tcW w:w="2835" w:type="dxa"/>
            <w:vAlign w:val="center"/>
            <w:textDirection w:val="lrTb"/>
            <w:noWrap w:val="false"/>
          </w:tcPr>
          <w:p>
            <w:pPr>
              <w:pStyle w:val="883"/>
              <w:jc w:val="center"/>
              <w:widowControl/>
              <w:rPr>
                <w:rFonts w:ascii="Times New Roman" w:hAnsi="Times New Roman" w:cs="Arial"/>
                <w:sz w:val="24"/>
                <w:szCs w:val="24"/>
              </w:rPr>
            </w:pPr>
            <w:r>
              <w:rPr>
                <w:rFonts w:ascii="Times New Roman" w:hAnsi="Times New Roman" w:cs="Arial"/>
                <w:sz w:val="24"/>
                <w:szCs w:val="24"/>
              </w:rPr>
              <w:t xml:space="preserve">1</w:t>
            </w:r>
            <w:r>
              <w:rPr>
                <w:rFonts w:hint="eastAsia" w:ascii="Times New Roman" w:hAnsi="Times New Roman" w:cs="Arial"/>
                <w:sz w:val="24"/>
                <w:szCs w:val="24"/>
              </w:rPr>
              <w:t xml:space="preserve">套</w:t>
            </w:r>
            <w:r>
              <w:rPr>
                <w:rFonts w:ascii="Times New Roman" w:hAnsi="Times New Roman" w:cs="Arial"/>
                <w:sz w:val="24"/>
                <w:szCs w:val="24"/>
              </w:rPr>
            </w:r>
            <w:r/>
          </w:p>
        </w:tc>
      </w:tr>
      <w:tr>
        <w:trPr>
          <w:trHeight w:val="567"/>
        </w:trPr>
        <w:tc>
          <w:tcPr>
            <w:tcW w:w="1134" w:type="dxa"/>
            <w:vAlign w:val="center"/>
            <w:textDirection w:val="lrTb"/>
            <w:noWrap w:val="false"/>
          </w:tcPr>
          <w:p>
            <w:pPr>
              <w:pStyle w:val="883"/>
              <w:jc w:val="center"/>
              <w:widowControl/>
              <w:rPr>
                <w:rFonts w:ascii="Times New Roman" w:hAnsi="Times New Roman" w:cs="Arial"/>
                <w:sz w:val="24"/>
                <w:szCs w:val="24"/>
              </w:rPr>
            </w:pPr>
            <w:r>
              <w:rPr>
                <w:rFonts w:hint="eastAsia" w:ascii="Times New Roman" w:hAnsi="Times New Roman" w:cs="Arial"/>
                <w:sz w:val="24"/>
                <w:szCs w:val="24"/>
              </w:rPr>
              <w:t xml:space="preserve">4</w:t>
            </w:r>
            <w:r>
              <w:rPr>
                <w:rFonts w:ascii="Times New Roman" w:hAnsi="Times New Roman" w:cs="Arial"/>
                <w:sz w:val="24"/>
                <w:szCs w:val="24"/>
              </w:rPr>
            </w:r>
            <w:r/>
          </w:p>
        </w:tc>
        <w:tc>
          <w:tcPr>
            <w:tcW w:w="4820" w:type="dxa"/>
            <w:vAlign w:val="center"/>
            <w:textDirection w:val="lrTb"/>
            <w:noWrap w:val="false"/>
          </w:tcPr>
          <w:p>
            <w:pPr>
              <w:pStyle w:val="883"/>
              <w:jc w:val="center"/>
              <w:widowControl/>
              <w:rPr>
                <w:rFonts w:hint="eastAsia" w:ascii="Times New Roman" w:hAnsi="Times New Roman" w:cs="Arial"/>
                <w:sz w:val="24"/>
                <w:szCs w:val="24"/>
              </w:rPr>
            </w:pPr>
            <w:r>
              <w:rPr>
                <w:rFonts w:hint="eastAsia" w:ascii="Times New Roman" w:hAnsi="Times New Roman" w:cs="宋体"/>
                <w:sz w:val="24"/>
                <w:szCs w:val="24"/>
              </w:rPr>
              <w:t xml:space="preserve">双动力纳米砂磨机</w:t>
            </w:r>
            <w:r>
              <w:rPr>
                <w:rFonts w:hint="eastAsia" w:ascii="Times New Roman" w:hAnsi="Times New Roman" w:cs="Arial"/>
                <w:sz w:val="24"/>
                <w:szCs w:val="24"/>
              </w:rPr>
            </w:r>
            <w:r/>
          </w:p>
        </w:tc>
        <w:tc>
          <w:tcPr>
            <w:tcW w:w="2835" w:type="dxa"/>
            <w:vAlign w:val="center"/>
            <w:textDirection w:val="lrTb"/>
            <w:noWrap w:val="false"/>
          </w:tcPr>
          <w:p>
            <w:pPr>
              <w:pStyle w:val="883"/>
              <w:jc w:val="center"/>
              <w:widowControl/>
              <w:rPr>
                <w:rFonts w:ascii="Times New Roman" w:hAnsi="Times New Roman" w:cs="Arial"/>
                <w:sz w:val="24"/>
                <w:szCs w:val="24"/>
              </w:rPr>
            </w:pPr>
            <w:r>
              <w:rPr>
                <w:rFonts w:ascii="Times New Roman" w:hAnsi="Times New Roman" w:cs="Arial"/>
                <w:sz w:val="24"/>
                <w:szCs w:val="24"/>
              </w:rPr>
              <w:t xml:space="preserve">1</w:t>
            </w:r>
            <w:r>
              <w:rPr>
                <w:rFonts w:hint="eastAsia" w:ascii="Times New Roman" w:hAnsi="Times New Roman" w:cs="Arial"/>
                <w:sz w:val="24"/>
                <w:szCs w:val="24"/>
              </w:rPr>
              <w:t xml:space="preserve">套</w:t>
            </w:r>
            <w:r>
              <w:rPr>
                <w:rFonts w:ascii="Times New Roman" w:hAnsi="Times New Roman" w:cs="Arial"/>
                <w:sz w:val="24"/>
                <w:szCs w:val="24"/>
              </w:rPr>
            </w:r>
            <w:r/>
          </w:p>
        </w:tc>
      </w:tr>
    </w:tbl>
    <w:p>
      <w:pPr>
        <w:pStyle w:val="883"/>
        <w:ind w:firstLine="723"/>
        <w:spacing w:line="440" w:lineRule="exact"/>
        <w:rPr>
          <w:rFonts w:hint="eastAsia" w:ascii="Times New Roman" w:hAnsi="Times New Roman"/>
          <w:b/>
          <w:bCs/>
          <w:sz w:val="24"/>
          <w:szCs w:val="24"/>
        </w:rPr>
      </w:pPr>
      <w:r>
        <w:rPr>
          <w:rFonts w:hint="eastAsia" w:ascii="Times New Roman" w:hAnsi="Times New Roman"/>
          <w:b/>
          <w:bCs/>
          <w:sz w:val="24"/>
          <w:szCs w:val="24"/>
        </w:rPr>
        <w:t xml:space="preserve">注</w:t>
      </w:r>
      <w:r>
        <w:rPr>
          <w:rFonts w:ascii="Times New Roman" w:hAnsi="Times New Roman"/>
          <w:b/>
          <w:bCs/>
          <w:sz w:val="24"/>
          <w:szCs w:val="24"/>
        </w:rPr>
        <w:t xml:space="preserve">：本项目</w:t>
      </w:r>
      <w:r>
        <w:rPr>
          <w:rFonts w:hint="eastAsia" w:ascii="Times New Roman" w:hAnsi="Times New Roman"/>
          <w:b/>
          <w:bCs/>
          <w:sz w:val="24"/>
          <w:szCs w:val="24"/>
        </w:rPr>
        <w:t xml:space="preserve">核心产品</w:t>
      </w:r>
      <w:r>
        <w:rPr>
          <w:rFonts w:ascii="Times New Roman" w:hAnsi="Times New Roman"/>
          <w:b/>
          <w:bCs/>
          <w:sz w:val="24"/>
          <w:szCs w:val="24"/>
        </w:rPr>
        <w:t xml:space="preserve">为“</w:t>
      </w:r>
      <w:r>
        <w:rPr>
          <w:rFonts w:ascii="Times New Roman" w:hAnsi="Times New Roman" w:cs="宋体"/>
          <w:b/>
          <w:sz w:val="24"/>
          <w:szCs w:val="24"/>
        </w:rPr>
        <w:t xml:space="preserve">离子造粒塔</w:t>
      </w:r>
      <w:r>
        <w:rPr>
          <w:rFonts w:ascii="Times New Roman" w:hAnsi="Times New Roman"/>
          <w:b/>
          <w:bCs/>
          <w:sz w:val="24"/>
          <w:szCs w:val="24"/>
        </w:rPr>
        <w:t xml:space="preserve">”</w:t>
      </w:r>
      <w:r>
        <w:rPr>
          <w:rFonts w:hint="eastAsia" w:ascii="Times New Roman" w:hAnsi="Times New Roman"/>
          <w:b/>
          <w:bCs/>
          <w:sz w:val="24"/>
          <w:szCs w:val="24"/>
        </w:rPr>
        <w:t xml:space="preserve">。</w:t>
      </w:r>
      <w:r/>
    </w:p>
    <w:p>
      <w:pPr>
        <w:pStyle w:val="883"/>
        <w:spacing w:line="440" w:lineRule="exact"/>
        <w:rPr>
          <w:rFonts w:hint="eastAsia" w:ascii="Times New Roman" w:hAnsi="Times New Roman"/>
          <w:b/>
          <w:bCs/>
          <w:sz w:val="24"/>
          <w:szCs w:val="24"/>
        </w:rPr>
      </w:pPr>
      <w:r>
        <w:rPr>
          <w:rFonts w:hint="eastAsia" w:ascii="Times New Roman" w:hAnsi="Times New Roman"/>
          <w:b/>
          <w:bCs/>
          <w:sz w:val="24"/>
          <w:szCs w:val="24"/>
        </w:rPr>
      </w:r>
      <w:r/>
    </w:p>
    <w:p>
      <w:pPr>
        <w:pStyle w:val="885"/>
        <w:jc w:val="left"/>
        <w:keepLines w:val="0"/>
        <w:spacing w:before="0" w:after="0" w:line="440" w:lineRule="exact"/>
        <w:rPr>
          <w:rFonts w:ascii="Times New Roman" w:hAnsi="Times New Roman" w:eastAsia="宋体"/>
        </w:rPr>
      </w:pPr>
      <w:r/>
      <w:bookmarkStart w:id="213" w:name="_Toc167811578"/>
      <w:r/>
      <w:bookmarkStart w:id="214" w:name="_Toc117684728"/>
      <w:r>
        <w:rPr>
          <w:rFonts w:hint="eastAsia" w:ascii="Times New Roman" w:hAnsi="Times New Roman" w:eastAsia="宋体"/>
          <w:sz w:val="28"/>
          <w:szCs w:val="28"/>
        </w:rPr>
        <w:t xml:space="preserve">三、技术性能</w:t>
      </w:r>
      <w:r>
        <w:rPr>
          <w:rFonts w:ascii="Times New Roman" w:hAnsi="Times New Roman" w:eastAsia="宋体"/>
          <w:sz w:val="28"/>
          <w:szCs w:val="28"/>
        </w:rPr>
        <w:t xml:space="preserve">参数</w:t>
      </w:r>
      <w:r>
        <w:rPr>
          <w:rFonts w:hint="eastAsia" w:ascii="Times New Roman" w:hAnsi="Times New Roman" w:eastAsia="宋体"/>
          <w:sz w:val="28"/>
          <w:szCs w:val="28"/>
        </w:rPr>
        <w:t xml:space="preserve">要求</w:t>
      </w:r>
      <w:r>
        <w:rPr>
          <w:rFonts w:ascii="Times New Roman" w:hAnsi="Times New Roman" w:eastAsia="宋体"/>
          <w:sz w:val="28"/>
          <w:szCs w:val="28"/>
        </w:rPr>
        <w:t xml:space="preserve">：</w:t>
      </w:r>
      <w:bookmarkEnd w:id="213"/>
      <w:r/>
      <w:bookmarkEnd w:id="214"/>
      <w:r>
        <w:rPr>
          <w:rFonts w:ascii="Times New Roman" w:hAnsi="Times New Roman" w:eastAsia="宋体"/>
        </w:rPr>
      </w:r>
      <w:r/>
    </w:p>
    <w:p>
      <w:pPr>
        <w:pStyle w:val="883"/>
        <w:spacing w:line="440" w:lineRule="exact"/>
        <w:rPr>
          <w:rFonts w:hint="eastAsia" w:ascii="Times New Roman" w:hAnsi="Times New Roman" w:cs="宋体"/>
          <w:sz w:val="24"/>
          <w:szCs w:val="24"/>
        </w:rPr>
      </w:pPr>
      <w:r/>
      <w:bookmarkStart w:id="215" w:name="_Toc117684729"/>
      <w:r>
        <w:rPr>
          <w:rFonts w:hint="eastAsia" w:ascii="Times New Roman" w:hAnsi="Times New Roman" w:cs="宋体"/>
          <w:sz w:val="24"/>
          <w:szCs w:val="24"/>
        </w:rPr>
        <w:t xml:space="preserve">（一）激光粒度分析仪</w:t>
      </w:r>
      <w:r/>
    </w:p>
    <w:p>
      <w:pPr>
        <w:pStyle w:val="883"/>
        <w:ind w:firstLine="240"/>
        <w:spacing w:line="440" w:lineRule="exact"/>
        <w:rPr>
          <w:rFonts w:ascii="Times New Roman" w:hAnsi="Times New Roman" w:cs="宋体"/>
          <w:sz w:val="24"/>
          <w:szCs w:val="24"/>
        </w:rPr>
      </w:pPr>
      <w:r>
        <w:rPr>
          <w:rFonts w:hint="eastAsia" w:ascii="Times New Roman" w:hAnsi="Times New Roman" w:cs="宋体"/>
          <w:sz w:val="24"/>
          <w:szCs w:val="24"/>
        </w:rPr>
        <w:t xml:space="preserve">▲1、测量范围至少满足：0.1-1000um； </w:t>
      </w:r>
      <w:r>
        <w:rPr>
          <w:rFonts w:ascii="Times New Roman" w:hAnsi="Times New Roman" w:cs="宋体"/>
          <w:sz w:val="24"/>
          <w:szCs w:val="24"/>
        </w:rPr>
      </w:r>
      <w:r/>
    </w:p>
    <w:p>
      <w:pPr>
        <w:pStyle w:val="883"/>
        <w:ind w:firstLine="240"/>
        <w:spacing w:line="440" w:lineRule="exact"/>
        <w:rPr>
          <w:rFonts w:ascii="Times New Roman" w:hAnsi="Times New Roman" w:cs="宋体"/>
          <w:sz w:val="24"/>
          <w:szCs w:val="24"/>
        </w:rPr>
      </w:pPr>
      <w:r>
        <w:rPr>
          <w:rFonts w:hint="eastAsia" w:ascii="Times New Roman" w:hAnsi="Times New Roman" w:cs="宋体"/>
          <w:sz w:val="24"/>
          <w:szCs w:val="24"/>
        </w:rPr>
        <w:t xml:space="preserve">▲2、重复性误差：≤±1%（标样D50偏差）；</w:t>
      </w:r>
      <w:r>
        <w:rPr>
          <w:rFonts w:ascii="Times New Roman" w:hAnsi="Times New Roman" w:cs="宋体"/>
          <w:sz w:val="24"/>
          <w:szCs w:val="24"/>
        </w:rPr>
      </w:r>
      <w:r/>
    </w:p>
    <w:p>
      <w:pPr>
        <w:pStyle w:val="883"/>
        <w:ind w:firstLine="240"/>
        <w:spacing w:line="440" w:lineRule="exact"/>
        <w:rPr>
          <w:rFonts w:ascii="Times New Roman" w:hAnsi="Times New Roman" w:cs="宋体"/>
          <w:sz w:val="24"/>
          <w:szCs w:val="24"/>
        </w:rPr>
      </w:pPr>
      <w:r>
        <w:rPr>
          <w:rFonts w:hint="eastAsia" w:ascii="Times New Roman" w:hAnsi="Times New Roman" w:cs="宋体"/>
          <w:sz w:val="24"/>
          <w:szCs w:val="24"/>
        </w:rPr>
        <w:t xml:space="preserve">▲3、</w:t>
      </w:r>
      <w:r>
        <w:rPr>
          <w:rFonts w:ascii="Times New Roman" w:hAnsi="Times New Roman" w:cs="宋体"/>
          <w:sz w:val="24"/>
          <w:szCs w:val="24"/>
        </w:rPr>
        <w:t xml:space="preserve">对中方式：智能自动队中；对中精度</w:t>
      </w:r>
      <w:r>
        <w:rPr>
          <w:rFonts w:hint="eastAsia" w:ascii="Times New Roman" w:hAnsi="Times New Roman" w:cs="宋体"/>
          <w:sz w:val="24"/>
          <w:szCs w:val="24"/>
        </w:rPr>
        <w:t xml:space="preserve">≤0</w:t>
      </w:r>
      <w:r>
        <w:rPr>
          <w:rFonts w:ascii="Times New Roman" w:hAnsi="Times New Roman" w:cs="宋体"/>
          <w:sz w:val="24"/>
          <w:szCs w:val="24"/>
        </w:rPr>
        <w:t xml:space="preserve">.5um；</w:t>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4、</w:t>
      </w:r>
      <w:r>
        <w:rPr>
          <w:rFonts w:ascii="Times New Roman" w:hAnsi="Times New Roman" w:cs="宋体"/>
          <w:sz w:val="24"/>
          <w:szCs w:val="24"/>
        </w:rPr>
        <w:t xml:space="preserve">扫描频率≥1kHz；</w:t>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5、测试时间≤2min；</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6、</w:t>
      </w:r>
      <w:r>
        <w:rPr>
          <w:rFonts w:ascii="Times New Roman" w:hAnsi="Times New Roman" w:cs="宋体"/>
          <w:sz w:val="24"/>
          <w:szCs w:val="24"/>
        </w:rPr>
        <w:t xml:space="preserve">进样方式至少满足：自动湿法进样；</w:t>
      </w:r>
      <w:r/>
    </w:p>
    <w:p>
      <w:pPr>
        <w:pStyle w:val="883"/>
        <w:ind w:firstLine="240"/>
        <w:spacing w:line="440" w:lineRule="exact"/>
        <w:rPr>
          <w:rFonts w:ascii="Times New Roman" w:hAnsi="Times New Roman" w:cs="宋体"/>
          <w:sz w:val="24"/>
          <w:szCs w:val="24"/>
        </w:rPr>
      </w:pPr>
      <w:r>
        <w:rPr>
          <w:rFonts w:hint="eastAsia" w:ascii="Times New Roman" w:hAnsi="Times New Roman" w:cs="宋体"/>
          <w:sz w:val="24"/>
          <w:szCs w:val="24"/>
        </w:rPr>
        <w:t xml:space="preserve">▲</w:t>
      </w:r>
      <w:r>
        <w:rPr>
          <w:rFonts w:ascii="Times New Roman" w:hAnsi="Times New Roman" w:cs="宋体"/>
          <w:sz w:val="24"/>
          <w:szCs w:val="24"/>
        </w:rPr>
        <w:t xml:space="preserve">7</w:t>
      </w:r>
      <w:r>
        <w:rPr>
          <w:rFonts w:hint="eastAsia" w:ascii="Times New Roman" w:hAnsi="Times New Roman" w:cs="宋体"/>
          <w:sz w:val="24"/>
          <w:szCs w:val="24"/>
        </w:rPr>
        <w:t xml:space="preserve">、</w:t>
      </w:r>
      <w:r>
        <w:rPr>
          <w:rFonts w:ascii="Times New Roman" w:hAnsi="Times New Roman" w:cs="宋体"/>
          <w:sz w:val="24"/>
          <w:szCs w:val="24"/>
        </w:rPr>
        <w:t xml:space="preserve">输出数据至少包含：粒度分布表、粒度分布曲线、平均粒度、中位径、比表面积</w:t>
      </w:r>
      <w:r>
        <w:rPr>
          <w:rFonts w:hint="eastAsia" w:ascii="Times New Roman" w:hAnsi="Times New Roman" w:cs="宋体"/>
          <w:sz w:val="24"/>
          <w:szCs w:val="24"/>
        </w:rPr>
        <w:t xml:space="preserve">。</w:t>
      </w:r>
      <w:r>
        <w:rPr>
          <w:rFonts w:ascii="Times New Roman" w:hAnsi="Times New Roman" w:cs="宋体"/>
          <w:sz w:val="24"/>
          <w:szCs w:val="24"/>
        </w:rPr>
      </w:r>
      <w:r/>
    </w:p>
    <w:p>
      <w:pPr>
        <w:pStyle w:val="883"/>
        <w:spacing w:line="440" w:lineRule="exact"/>
        <w:rPr>
          <w:rFonts w:ascii="Times New Roman" w:hAnsi="Times New Roman" w:cs="宋体"/>
          <w:sz w:val="24"/>
          <w:szCs w:val="24"/>
        </w:rPr>
      </w:pPr>
      <w:r>
        <w:rPr>
          <w:rFonts w:hint="eastAsia" w:ascii="Times New Roman" w:hAnsi="Times New Roman" w:cs="宋体"/>
          <w:sz w:val="24"/>
          <w:szCs w:val="24"/>
        </w:rPr>
        <w:t xml:space="preserve">（二）</w:t>
      </w:r>
      <w:r>
        <w:rPr>
          <w:rFonts w:ascii="Times New Roman" w:hAnsi="Times New Roman" w:cs="宋体"/>
          <w:sz w:val="24"/>
          <w:szCs w:val="24"/>
        </w:rPr>
        <w:t xml:space="preserve">离子造粒塔</w:t>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1、水分蒸发量≥10kg/h；</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ascii="Times New Roman" w:hAnsi="Times New Roman" w:cs="宋体"/>
          <w:sz w:val="24"/>
          <w:szCs w:val="24"/>
        </w:rPr>
        <w:t xml:space="preserve">2</w:t>
      </w:r>
      <w:r>
        <w:rPr>
          <w:rFonts w:hint="eastAsia" w:ascii="Times New Roman" w:hAnsi="Times New Roman" w:cs="宋体"/>
          <w:sz w:val="24"/>
          <w:szCs w:val="24"/>
        </w:rPr>
        <w:t xml:space="preserve">、进口温度至少满足：250℃</w:t>
      </w:r>
      <w:r>
        <w:rPr>
          <w:rFonts w:ascii="Times New Roman" w:hAnsi="Times New Roman" w:cs="宋体"/>
          <w:sz w:val="24"/>
          <w:szCs w:val="24"/>
        </w:rPr>
        <w:t xml:space="preserve">-</w:t>
      </w:r>
      <w:r>
        <w:rPr>
          <w:rFonts w:hint="eastAsia" w:ascii="Times New Roman" w:hAnsi="Times New Roman" w:cs="宋体"/>
          <w:sz w:val="24"/>
          <w:szCs w:val="24"/>
        </w:rPr>
        <w:t xml:space="preserve">320℃（可调），温度精度不超过±3℃；</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ascii="Times New Roman" w:hAnsi="Times New Roman" w:cs="宋体"/>
          <w:sz w:val="24"/>
          <w:szCs w:val="24"/>
        </w:rPr>
        <w:t xml:space="preserve">3</w:t>
      </w:r>
      <w:r>
        <w:rPr>
          <w:rFonts w:hint="eastAsia" w:ascii="Times New Roman" w:hAnsi="Times New Roman" w:cs="宋体"/>
          <w:sz w:val="24"/>
          <w:szCs w:val="24"/>
        </w:rPr>
        <w:t xml:space="preserve">、出口温度至少满足：100℃</w:t>
      </w:r>
      <w:r>
        <w:rPr>
          <w:rFonts w:ascii="Times New Roman" w:hAnsi="Times New Roman" w:cs="宋体"/>
          <w:sz w:val="24"/>
          <w:szCs w:val="24"/>
        </w:rPr>
        <w:t xml:space="preserve">-</w:t>
      </w:r>
      <w:r>
        <w:rPr>
          <w:rFonts w:hint="eastAsia" w:ascii="Times New Roman" w:hAnsi="Times New Roman" w:cs="宋体"/>
          <w:sz w:val="24"/>
          <w:szCs w:val="24"/>
        </w:rPr>
        <w:t xml:space="preserve">130℃（可调），温度精度不超过±3℃；</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ascii="Times New Roman" w:hAnsi="Times New Roman" w:cs="宋体"/>
          <w:sz w:val="24"/>
          <w:szCs w:val="24"/>
        </w:rPr>
        <w:t xml:space="preserve">4</w:t>
      </w:r>
      <w:r>
        <w:rPr>
          <w:rFonts w:hint="eastAsia" w:ascii="Times New Roman" w:hAnsi="Times New Roman" w:cs="宋体"/>
          <w:sz w:val="24"/>
          <w:szCs w:val="24"/>
        </w:rPr>
        <w:t xml:space="preserve">、进料粒径≤10um；</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ascii="Times New Roman" w:hAnsi="Times New Roman" w:cs="宋体"/>
          <w:sz w:val="24"/>
          <w:szCs w:val="24"/>
        </w:rPr>
        <w:t xml:space="preserve">5</w:t>
      </w:r>
      <w:r>
        <w:rPr>
          <w:rFonts w:hint="eastAsia" w:ascii="Times New Roman" w:hAnsi="Times New Roman" w:cs="宋体"/>
          <w:sz w:val="24"/>
          <w:szCs w:val="24"/>
        </w:rPr>
        <w:t xml:space="preserve">、</w:t>
      </w:r>
      <w:r>
        <w:rPr>
          <w:rFonts w:ascii="Times New Roman" w:hAnsi="Times New Roman" w:cs="宋体"/>
          <w:sz w:val="24"/>
          <w:szCs w:val="24"/>
        </w:rPr>
        <w:t xml:space="preserve">出料粒径最小可达</w:t>
      </w:r>
      <w:r>
        <w:rPr>
          <w:rFonts w:hint="eastAsia" w:ascii="Times New Roman" w:hAnsi="Times New Roman" w:cs="宋体"/>
          <w:sz w:val="24"/>
          <w:szCs w:val="24"/>
        </w:rPr>
        <w:t xml:space="preserve">2</w:t>
      </w:r>
      <w:r>
        <w:rPr>
          <w:rFonts w:ascii="Times New Roman" w:hAnsi="Times New Roman" w:cs="宋体"/>
          <w:sz w:val="24"/>
          <w:szCs w:val="24"/>
        </w:rPr>
        <w:t xml:space="preserve">00目；</w:t>
      </w:r>
      <w:r/>
    </w:p>
    <w:p>
      <w:pPr>
        <w:pStyle w:val="883"/>
        <w:ind w:firstLine="480"/>
        <w:spacing w:line="440" w:lineRule="exact"/>
        <w:rPr>
          <w:rFonts w:ascii="Times New Roman" w:hAnsi="Times New Roman" w:cs="宋体"/>
          <w:sz w:val="24"/>
          <w:szCs w:val="24"/>
        </w:rPr>
      </w:pPr>
      <w:r>
        <w:rPr>
          <w:rFonts w:ascii="Times New Roman" w:hAnsi="Times New Roman" w:cs="宋体"/>
          <w:sz w:val="24"/>
          <w:szCs w:val="24"/>
        </w:rPr>
        <w:t xml:space="preserve">6</w:t>
      </w:r>
      <w:r>
        <w:rPr>
          <w:rFonts w:hint="eastAsia" w:ascii="Times New Roman" w:hAnsi="Times New Roman" w:cs="宋体"/>
          <w:sz w:val="24"/>
          <w:szCs w:val="24"/>
        </w:rPr>
        <w:t xml:space="preserve">、</w:t>
      </w:r>
      <w:r>
        <w:rPr>
          <w:rFonts w:ascii="Times New Roman" w:hAnsi="Times New Roman" w:cs="宋体"/>
          <w:sz w:val="24"/>
          <w:szCs w:val="24"/>
        </w:rPr>
        <w:t xml:space="preserve">粉末球形率≥85%；</w:t>
      </w:r>
      <w:r/>
    </w:p>
    <w:p>
      <w:pPr>
        <w:pStyle w:val="883"/>
        <w:ind w:firstLine="240"/>
        <w:spacing w:line="440" w:lineRule="exact"/>
        <w:rPr>
          <w:rFonts w:ascii="Times New Roman" w:hAnsi="Times New Roman" w:cs="宋体"/>
          <w:sz w:val="24"/>
          <w:szCs w:val="24"/>
        </w:rPr>
      </w:pPr>
      <w:r>
        <w:rPr>
          <w:rFonts w:hint="eastAsia" w:ascii="Times New Roman" w:hAnsi="Times New Roman" w:cs="宋体"/>
          <w:sz w:val="24"/>
          <w:szCs w:val="24"/>
        </w:rPr>
        <w:t xml:space="preserve">▲</w:t>
      </w:r>
      <w:r>
        <w:rPr>
          <w:rFonts w:ascii="Times New Roman" w:hAnsi="Times New Roman" w:cs="宋体"/>
          <w:sz w:val="24"/>
          <w:szCs w:val="24"/>
        </w:rPr>
        <w:t xml:space="preserve">7</w:t>
      </w:r>
      <w:r>
        <w:rPr>
          <w:rFonts w:hint="eastAsia" w:ascii="Times New Roman" w:hAnsi="Times New Roman" w:cs="宋体"/>
          <w:sz w:val="24"/>
          <w:szCs w:val="24"/>
        </w:rPr>
        <w:t xml:space="preserve">、物料回收率≧99%。</w:t>
      </w:r>
      <w:r>
        <w:rPr>
          <w:rFonts w:ascii="Times New Roman" w:hAnsi="Times New Roman" w:cs="宋体"/>
          <w:sz w:val="24"/>
          <w:szCs w:val="24"/>
        </w:rPr>
      </w:r>
      <w:r/>
    </w:p>
    <w:p>
      <w:pPr>
        <w:pStyle w:val="883"/>
        <w:spacing w:line="440" w:lineRule="exact"/>
        <w:rPr>
          <w:rFonts w:ascii="Times New Roman" w:hAnsi="Times New Roman" w:cs="宋体"/>
          <w:sz w:val="24"/>
          <w:szCs w:val="24"/>
        </w:rPr>
      </w:pPr>
      <w:r>
        <w:rPr>
          <w:rFonts w:hint="eastAsia" w:ascii="Times New Roman" w:hAnsi="Times New Roman" w:cs="宋体"/>
          <w:sz w:val="24"/>
          <w:szCs w:val="24"/>
        </w:rPr>
        <w:t xml:space="preserve">（三）冷等静压机</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1、高压腔有效直径≥400mm；</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2、高压腔有效深度≥500mm；</w:t>
      </w:r>
      <w:r>
        <w:rPr>
          <w:rFonts w:ascii="Times New Roman" w:hAnsi="Times New Roman" w:cs="宋体"/>
          <w:sz w:val="24"/>
          <w:szCs w:val="24"/>
        </w:rPr>
      </w:r>
      <w:r/>
    </w:p>
    <w:p>
      <w:pPr>
        <w:pStyle w:val="883"/>
        <w:ind w:firstLine="240"/>
        <w:spacing w:line="440" w:lineRule="exact"/>
        <w:rPr>
          <w:rFonts w:ascii="Times New Roman" w:hAnsi="Times New Roman" w:cs="宋体"/>
          <w:sz w:val="24"/>
          <w:szCs w:val="24"/>
        </w:rPr>
      </w:pPr>
      <w:r>
        <w:rPr>
          <w:rFonts w:hint="eastAsia" w:ascii="Times New Roman" w:hAnsi="Times New Roman" w:cs="宋体"/>
          <w:sz w:val="24"/>
          <w:szCs w:val="24"/>
        </w:rPr>
        <w:t xml:space="preserve">▲3、高压腔最大工作静压≥300MPa； </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ascii="Times New Roman" w:hAnsi="Times New Roman" w:cs="宋体"/>
          <w:sz w:val="24"/>
          <w:szCs w:val="24"/>
        </w:rPr>
        <w:t xml:space="preserve">4</w:t>
      </w:r>
      <w:r>
        <w:rPr>
          <w:rFonts w:hint="eastAsia" w:ascii="Times New Roman" w:hAnsi="Times New Roman" w:cs="宋体"/>
          <w:sz w:val="24"/>
          <w:szCs w:val="24"/>
        </w:rPr>
        <w:t xml:space="preserve">、增压方式：单个增压缸实现连续增压；</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5、液压系统最大油压＜3</w:t>
      </w:r>
      <w:r>
        <w:rPr>
          <w:rFonts w:ascii="Times New Roman" w:hAnsi="Times New Roman" w:cs="宋体"/>
          <w:sz w:val="24"/>
          <w:szCs w:val="24"/>
        </w:rPr>
        <w:t xml:space="preserve">2</w:t>
      </w:r>
      <w:r>
        <w:rPr>
          <w:rFonts w:hint="eastAsia" w:ascii="Times New Roman" w:hAnsi="Times New Roman" w:cs="宋体"/>
          <w:sz w:val="24"/>
          <w:szCs w:val="24"/>
        </w:rPr>
        <w:t xml:space="preserve">MPa；</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6、液压介质：46#抗磨液压油；</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7、液压油最高工作温度≤55℃；</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8、装机功率≤25KW；</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9、</w:t>
      </w:r>
      <w:r>
        <w:rPr>
          <w:rFonts w:ascii="Times New Roman" w:hAnsi="Times New Roman" w:cs="宋体"/>
          <w:sz w:val="24"/>
          <w:szCs w:val="24"/>
        </w:rPr>
        <w:t xml:space="preserve">保压时间：</w:t>
      </w:r>
      <w:r>
        <w:rPr>
          <w:rFonts w:hint="eastAsia" w:ascii="Times New Roman" w:hAnsi="Times New Roman" w:cs="宋体"/>
          <w:sz w:val="24"/>
          <w:szCs w:val="24"/>
        </w:rPr>
        <w:t xml:space="preserve">0</w:t>
      </w:r>
      <w:r>
        <w:rPr>
          <w:rFonts w:ascii="Times New Roman" w:hAnsi="Times New Roman" w:cs="宋体"/>
          <w:sz w:val="24"/>
          <w:szCs w:val="24"/>
        </w:rPr>
        <w:t xml:space="preserve">-9999s连续可调；</w:t>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1</w:t>
      </w:r>
      <w:r>
        <w:rPr>
          <w:rFonts w:ascii="Times New Roman" w:hAnsi="Times New Roman" w:cs="宋体"/>
          <w:sz w:val="24"/>
          <w:szCs w:val="24"/>
        </w:rPr>
        <w:t xml:space="preserve">0</w:t>
      </w:r>
      <w:r>
        <w:rPr>
          <w:rFonts w:hint="eastAsia" w:ascii="Times New Roman" w:hAnsi="Times New Roman" w:cs="宋体"/>
          <w:sz w:val="24"/>
          <w:szCs w:val="24"/>
        </w:rPr>
        <w:t xml:space="preserve">、</w:t>
      </w:r>
      <w:r>
        <w:rPr>
          <w:rFonts w:ascii="Times New Roman" w:hAnsi="Times New Roman" w:cs="宋体"/>
          <w:sz w:val="24"/>
          <w:szCs w:val="24"/>
        </w:rPr>
        <w:t xml:space="preserve">卸荷速度、增压速度，要求连续可调，可以分多段；</w:t>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1</w:t>
      </w:r>
      <w:r>
        <w:rPr>
          <w:rFonts w:ascii="Times New Roman" w:hAnsi="Times New Roman" w:cs="宋体"/>
          <w:sz w:val="24"/>
          <w:szCs w:val="24"/>
        </w:rPr>
        <w:t xml:space="preserve">1</w:t>
      </w:r>
      <w:r>
        <w:rPr>
          <w:rFonts w:hint="eastAsia" w:ascii="Times New Roman" w:hAnsi="Times New Roman" w:cs="宋体"/>
          <w:sz w:val="24"/>
          <w:szCs w:val="24"/>
        </w:rPr>
        <w:t xml:space="preserve">、升压：从0MPa</w:t>
      </w:r>
      <w:r>
        <w:rPr>
          <w:rFonts w:ascii="Times New Roman" w:hAnsi="Times New Roman" w:cs="宋体"/>
          <w:sz w:val="24"/>
          <w:szCs w:val="24"/>
        </w:rPr>
        <w:t xml:space="preserve">-</w:t>
      </w:r>
      <w:r>
        <w:rPr>
          <w:rFonts w:hint="eastAsia" w:ascii="Times New Roman" w:hAnsi="Times New Roman" w:cs="宋体"/>
          <w:sz w:val="24"/>
          <w:szCs w:val="24"/>
        </w:rPr>
        <w:t xml:space="preserve">300MPa最快升压时间＜6分钟；</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1</w:t>
      </w:r>
      <w:r>
        <w:rPr>
          <w:rFonts w:ascii="Times New Roman" w:hAnsi="Times New Roman" w:cs="宋体"/>
          <w:sz w:val="24"/>
          <w:szCs w:val="24"/>
        </w:rPr>
        <w:t xml:space="preserve">2</w:t>
      </w:r>
      <w:r>
        <w:rPr>
          <w:rFonts w:hint="eastAsia" w:ascii="Times New Roman" w:hAnsi="Times New Roman" w:cs="宋体"/>
          <w:sz w:val="24"/>
          <w:szCs w:val="24"/>
        </w:rPr>
        <w:t xml:space="preserve">、可显示实时的压力，可显示设定的压力值，显示并存储实际工作循环的压力曲线，导出压力数据，可存贮多套工艺参数；</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1</w:t>
      </w:r>
      <w:r>
        <w:rPr>
          <w:rFonts w:ascii="Times New Roman" w:hAnsi="Times New Roman" w:cs="宋体"/>
          <w:sz w:val="24"/>
          <w:szCs w:val="24"/>
        </w:rPr>
        <w:t xml:space="preserve">3</w:t>
      </w:r>
      <w:r>
        <w:rPr>
          <w:rFonts w:hint="eastAsia" w:ascii="Times New Roman" w:hAnsi="Times New Roman" w:cs="宋体"/>
          <w:sz w:val="24"/>
          <w:szCs w:val="24"/>
        </w:rPr>
        <w:t xml:space="preserve">、可实现紧急泄压，可实现紧急停机。</w:t>
      </w:r>
      <w:r>
        <w:rPr>
          <w:rFonts w:ascii="Times New Roman" w:hAnsi="Times New Roman" w:cs="宋体"/>
          <w:sz w:val="24"/>
          <w:szCs w:val="24"/>
        </w:rPr>
      </w:r>
      <w:r/>
    </w:p>
    <w:p>
      <w:pPr>
        <w:pStyle w:val="883"/>
        <w:spacing w:line="440" w:lineRule="exact"/>
        <w:rPr>
          <w:rFonts w:ascii="Times New Roman" w:hAnsi="Times New Roman" w:cs="宋体"/>
          <w:sz w:val="24"/>
          <w:szCs w:val="24"/>
        </w:rPr>
      </w:pPr>
      <w:r>
        <w:rPr>
          <w:rFonts w:hint="eastAsia" w:ascii="Times New Roman" w:hAnsi="Times New Roman" w:cs="宋体"/>
          <w:sz w:val="24"/>
          <w:szCs w:val="24"/>
        </w:rPr>
        <w:t xml:space="preserve">（四）双动力纳米砂磨机</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1、</w:t>
      </w:r>
      <w:r>
        <w:rPr>
          <w:rFonts w:ascii="Times New Roman" w:hAnsi="Times New Roman" w:cs="宋体"/>
          <w:sz w:val="24"/>
          <w:szCs w:val="24"/>
        </w:rPr>
        <w:t xml:space="preserve">容器净容量≥10L；</w:t>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2、</w:t>
      </w:r>
      <w:r>
        <w:rPr>
          <w:rFonts w:ascii="Times New Roman" w:hAnsi="Times New Roman" w:cs="宋体"/>
          <w:sz w:val="24"/>
          <w:szCs w:val="24"/>
        </w:rPr>
        <w:t xml:space="preserve">研磨介质最大装填量≥25kg（</w:t>
      </w:r>
      <w:r>
        <w:rPr>
          <w:rFonts w:hint="eastAsia" w:ascii="Times New Roman" w:hAnsi="Times New Roman" w:cs="宋体"/>
          <w:sz w:val="24"/>
          <w:szCs w:val="24"/>
        </w:rPr>
        <w:t xml:space="preserve">7</w:t>
      </w:r>
      <w:r>
        <w:rPr>
          <w:rFonts w:ascii="Times New Roman" w:hAnsi="Times New Roman" w:cs="宋体"/>
          <w:sz w:val="24"/>
          <w:szCs w:val="24"/>
        </w:rPr>
        <w:t xml:space="preserve">0%添加量）；</w:t>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3、分离器形式：双动力动态离心分级分离；</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ascii="Times New Roman" w:hAnsi="Times New Roman" w:cs="宋体"/>
          <w:sz w:val="24"/>
          <w:szCs w:val="24"/>
        </w:rPr>
        <w:t xml:space="preserve">4</w:t>
      </w:r>
      <w:r>
        <w:rPr>
          <w:rFonts w:hint="eastAsia" w:ascii="Times New Roman" w:hAnsi="Times New Roman" w:cs="宋体"/>
          <w:sz w:val="24"/>
          <w:szCs w:val="24"/>
        </w:rPr>
        <w:t xml:space="preserve">、冷却水最大流量≥9</w:t>
      </w:r>
      <w:r>
        <w:rPr>
          <w:rFonts w:ascii="Times New Roman" w:hAnsi="Times New Roman" w:cs="宋体"/>
          <w:sz w:val="24"/>
          <w:szCs w:val="24"/>
        </w:rPr>
        <w:t xml:space="preserve">80L/小时；</w:t>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5、</w:t>
      </w:r>
      <w:r>
        <w:rPr>
          <w:rFonts w:ascii="Times New Roman" w:hAnsi="Times New Roman" w:cs="宋体"/>
          <w:sz w:val="24"/>
          <w:szCs w:val="24"/>
        </w:rPr>
        <w:t xml:space="preserve">冷却水温度满足：</w:t>
      </w:r>
      <w:r>
        <w:rPr>
          <w:rFonts w:hint="eastAsia" w:ascii="Times New Roman" w:hAnsi="Times New Roman" w:cs="宋体"/>
          <w:sz w:val="24"/>
          <w:szCs w:val="24"/>
        </w:rPr>
        <w:t xml:space="preserve">8℃-</w:t>
      </w:r>
      <w:r>
        <w:rPr>
          <w:rFonts w:ascii="Times New Roman" w:hAnsi="Times New Roman" w:cs="宋体"/>
          <w:sz w:val="24"/>
          <w:szCs w:val="24"/>
        </w:rPr>
        <w:t xml:space="preserve">12</w:t>
      </w:r>
      <w:r>
        <w:rPr>
          <w:rFonts w:hint="eastAsia" w:ascii="宋体" w:hAnsi="宋体" w:cs="宋体"/>
          <w:sz w:val="24"/>
          <w:szCs w:val="24"/>
        </w:rPr>
        <w:t xml:space="preserve">℃</w:t>
      </w:r>
      <w:r>
        <w:rPr>
          <w:rFonts w:ascii="Times New Roman" w:hAnsi="Times New Roman" w:cs="宋体"/>
          <w:sz w:val="24"/>
          <w:szCs w:val="24"/>
        </w:rPr>
        <w:t xml:space="preserve">；</w:t>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6、</w:t>
      </w:r>
      <w:r>
        <w:rPr>
          <w:rFonts w:ascii="Times New Roman" w:hAnsi="Times New Roman" w:cs="宋体"/>
          <w:sz w:val="24"/>
          <w:szCs w:val="24"/>
        </w:rPr>
        <w:t xml:space="preserve">冷却水压力约</w:t>
      </w:r>
      <w:r>
        <w:rPr>
          <w:rFonts w:hint="eastAsia" w:ascii="Times New Roman" w:hAnsi="Times New Roman" w:cs="宋体"/>
          <w:sz w:val="24"/>
          <w:szCs w:val="24"/>
        </w:rPr>
        <w:t xml:space="preserve">0</w:t>
      </w:r>
      <w:r>
        <w:rPr>
          <w:rFonts w:ascii="Times New Roman" w:hAnsi="Times New Roman" w:cs="宋体"/>
          <w:sz w:val="24"/>
          <w:szCs w:val="24"/>
        </w:rPr>
        <w:t xml:space="preserve">.4MPa；</w:t>
      </w:r>
      <w:r/>
    </w:p>
    <w:p>
      <w:pPr>
        <w:pStyle w:val="883"/>
        <w:ind w:firstLine="240"/>
        <w:spacing w:line="440" w:lineRule="exact"/>
        <w:rPr>
          <w:rFonts w:ascii="Times New Roman" w:hAnsi="Times New Roman" w:cs="宋体"/>
          <w:sz w:val="24"/>
          <w:szCs w:val="24"/>
        </w:rPr>
      </w:pPr>
      <w:r>
        <w:rPr>
          <w:rFonts w:hint="eastAsia" w:ascii="Times New Roman" w:hAnsi="Times New Roman" w:cs="宋体"/>
          <w:sz w:val="24"/>
          <w:szCs w:val="24"/>
        </w:rPr>
        <w:t xml:space="preserve">▲7、</w:t>
      </w:r>
      <w:r>
        <w:rPr>
          <w:rFonts w:ascii="Times New Roman" w:hAnsi="Times New Roman" w:cs="宋体"/>
          <w:sz w:val="24"/>
          <w:szCs w:val="24"/>
        </w:rPr>
        <w:t xml:space="preserve">平均粒径≤100nm；</w:t>
      </w:r>
      <w:r/>
    </w:p>
    <w:p>
      <w:pPr>
        <w:pStyle w:val="883"/>
        <w:ind w:firstLine="240"/>
        <w:spacing w:line="440" w:lineRule="exact"/>
        <w:rPr>
          <w:rFonts w:ascii="Times New Roman" w:hAnsi="Times New Roman" w:cs="宋体"/>
          <w:sz w:val="24"/>
          <w:szCs w:val="24"/>
        </w:rPr>
      </w:pPr>
      <w:r>
        <w:rPr>
          <w:rFonts w:ascii="Times New Roman" w:hAnsi="Times New Roman" w:cs="宋体"/>
          <w:sz w:val="24"/>
          <w:szCs w:val="24"/>
        </w:rPr>
        <w:t xml:space="preserve">▲8</w:t>
      </w:r>
      <w:r>
        <w:rPr>
          <w:rFonts w:hint="eastAsia" w:ascii="Times New Roman" w:hAnsi="Times New Roman" w:cs="宋体"/>
          <w:sz w:val="24"/>
          <w:szCs w:val="24"/>
        </w:rPr>
        <w:t xml:space="preserve">、</w:t>
      </w:r>
      <w:r>
        <w:rPr>
          <w:rFonts w:ascii="Times New Roman" w:hAnsi="Times New Roman" w:cs="宋体"/>
          <w:sz w:val="24"/>
          <w:szCs w:val="24"/>
        </w:rPr>
        <w:t xml:space="preserve">压力保护：</w:t>
      </w:r>
      <w:r>
        <w:rPr>
          <w:rFonts w:hint="eastAsia" w:ascii="Times New Roman" w:hAnsi="Times New Roman" w:cs="宋体"/>
          <w:sz w:val="24"/>
          <w:szCs w:val="24"/>
        </w:rPr>
        <w:t xml:space="preserve">桶内因阻塞等异常状况下发生压力过高的情况时，主机自动停机；机械轴封或轴封片泄露，造成冷却吊桶内无冷却液，主机自动关机；机械轴封或冷却循环管阻塞，主机自动关机；桶内温度过高，主机自动关机。</w:t>
      </w:r>
      <w:r>
        <w:rPr>
          <w:rFonts w:ascii="Times New Roman" w:hAnsi="Times New Roman" w:cs="宋体"/>
          <w:sz w:val="24"/>
          <w:szCs w:val="24"/>
        </w:rPr>
      </w:r>
      <w:r/>
    </w:p>
    <w:p>
      <w:pPr>
        <w:pStyle w:val="883"/>
        <w:ind w:firstLine="480"/>
        <w:spacing w:line="440" w:lineRule="exact"/>
        <w:rPr>
          <w:rFonts w:hint="eastAsia" w:ascii="Times New Roman" w:hAnsi="Times New Roman"/>
          <w:sz w:val="24"/>
          <w:szCs w:val="24"/>
        </w:rPr>
      </w:pPr>
      <w:r>
        <w:rPr>
          <w:rFonts w:hint="eastAsia" w:ascii="Times New Roman" w:hAnsi="Times New Roman"/>
          <w:sz w:val="24"/>
          <w:szCs w:val="24"/>
        </w:rPr>
      </w:r>
      <w:r/>
    </w:p>
    <w:p>
      <w:pPr>
        <w:pStyle w:val="885"/>
        <w:jc w:val="left"/>
        <w:keepLines w:val="0"/>
        <w:spacing w:before="0" w:after="0" w:line="440" w:lineRule="exact"/>
        <w:rPr>
          <w:rFonts w:ascii="Times New Roman" w:hAnsi="Times New Roman" w:eastAsia="宋体"/>
          <w:sz w:val="28"/>
          <w:szCs w:val="28"/>
        </w:rPr>
      </w:pPr>
      <w:r/>
      <w:bookmarkStart w:id="216" w:name="_Toc167811579"/>
      <w:r>
        <w:rPr>
          <w:rFonts w:hint="eastAsia" w:ascii="Times New Roman" w:hAnsi="Times New Roman" w:eastAsia="宋体"/>
          <w:bCs w:val="0"/>
          <w:sz w:val="28"/>
        </w:rPr>
        <w:t xml:space="preserve">四</w:t>
      </w:r>
      <w:r>
        <w:rPr>
          <w:rFonts w:ascii="Times New Roman" w:hAnsi="Times New Roman" w:eastAsia="宋体"/>
          <w:bCs w:val="0"/>
          <w:sz w:val="28"/>
        </w:rPr>
        <w:t xml:space="preserve">、投标报价要求：</w:t>
      </w:r>
      <w:bookmarkEnd w:id="215"/>
      <w:r/>
      <w:bookmarkEnd w:id="216"/>
      <w:r>
        <w:rPr>
          <w:rFonts w:ascii="Times New Roman" w:hAnsi="Times New Roman" w:eastAsia="宋体"/>
          <w:sz w:val="28"/>
          <w:szCs w:val="28"/>
        </w:rPr>
      </w:r>
      <w:r/>
    </w:p>
    <w:p>
      <w:pPr>
        <w:pStyle w:val="883"/>
        <w:ind w:firstLine="480"/>
        <w:spacing w:line="440" w:lineRule="exact"/>
        <w:rPr>
          <w:rFonts w:ascii="Times New Roman" w:hAnsi="Times New Roman"/>
          <w:sz w:val="24"/>
          <w:szCs w:val="24"/>
        </w:rPr>
      </w:pPr>
      <w:r>
        <w:rPr>
          <w:rFonts w:hint="eastAsia" w:ascii="Times New Roman" w:hAnsi="Times New Roman"/>
          <w:sz w:val="24"/>
          <w:szCs w:val="24"/>
        </w:rPr>
        <w:t xml:space="preserve">1、投标人须对本分包作整体投报，不得漏报，否则按无效投标处理。</w:t>
      </w:r>
      <w:r>
        <w:rPr>
          <w:rFonts w:ascii="Times New Roman" w:hAnsi="Times New Roman"/>
          <w:sz w:val="24"/>
          <w:szCs w:val="24"/>
        </w:rPr>
      </w:r>
      <w:r/>
    </w:p>
    <w:p>
      <w:pPr>
        <w:pStyle w:val="883"/>
        <w:ind w:firstLine="480"/>
        <w:spacing w:line="440" w:lineRule="exact"/>
        <w:rPr>
          <w:rFonts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t xml:space="preserve">投标</w:t>
      </w:r>
      <w:r>
        <w:rPr>
          <w:rFonts w:hint="eastAsia" w:ascii="Times New Roman" w:hAnsi="Times New Roman"/>
          <w:sz w:val="24"/>
          <w:szCs w:val="24"/>
        </w:rPr>
        <w:t xml:space="preserve">总价</w:t>
      </w:r>
      <w:r>
        <w:rPr>
          <w:rFonts w:ascii="Times New Roman" w:hAnsi="Times New Roman"/>
          <w:sz w:val="24"/>
          <w:szCs w:val="24"/>
        </w:rPr>
        <w:t xml:space="preserve">包括</w:t>
      </w:r>
      <w:r>
        <w:rPr>
          <w:rFonts w:hint="eastAsia" w:ascii="Times New Roman" w:hAnsi="Times New Roman"/>
          <w:sz w:val="24"/>
          <w:szCs w:val="24"/>
        </w:rPr>
        <w:t xml:space="preserve">设备费</w:t>
      </w:r>
      <w:r>
        <w:rPr>
          <w:rFonts w:ascii="Times New Roman" w:hAnsi="Times New Roman"/>
          <w:sz w:val="24"/>
          <w:szCs w:val="24"/>
        </w:rPr>
        <w:t xml:space="preserve">、随配附件、备品备件、专用工具、包装、运输、装卸、保险、运抵指定交货地点、现场安装调试、保修等各种费用和售后服务、培训、</w:t>
      </w:r>
      <w:r>
        <w:rPr>
          <w:rFonts w:hint="eastAsia" w:ascii="Times New Roman" w:hAnsi="Times New Roman"/>
          <w:sz w:val="24"/>
          <w:szCs w:val="24"/>
        </w:rPr>
        <w:t xml:space="preserve">中标服务费</w:t>
      </w:r>
      <w:r>
        <w:rPr>
          <w:rFonts w:ascii="Times New Roman" w:hAnsi="Times New Roman"/>
          <w:sz w:val="24"/>
          <w:szCs w:val="24"/>
        </w:rPr>
        <w:t xml:space="preserve">、税金及其他所有成本费用的总和</w:t>
      </w:r>
      <w:r>
        <w:rPr>
          <w:rFonts w:hint="eastAsia" w:ascii="Times New Roman" w:hAnsi="Times New Roman"/>
          <w:sz w:val="24"/>
          <w:szCs w:val="24"/>
        </w:rPr>
        <w:t xml:space="preserve">，一旦中标</w:t>
      </w:r>
      <w:r>
        <w:rPr>
          <w:rFonts w:ascii="Times New Roman" w:hAnsi="Times New Roman"/>
          <w:sz w:val="24"/>
          <w:szCs w:val="24"/>
        </w:rPr>
        <w:t xml:space="preserve">采购人不再支付任何</w:t>
      </w:r>
      <w:r>
        <w:rPr>
          <w:rFonts w:hint="eastAsia" w:ascii="Times New Roman" w:hAnsi="Times New Roman"/>
          <w:sz w:val="24"/>
          <w:szCs w:val="24"/>
        </w:rPr>
        <w:t xml:space="preserve">其他</w:t>
      </w:r>
      <w:r>
        <w:rPr>
          <w:rFonts w:ascii="Times New Roman" w:hAnsi="Times New Roman"/>
          <w:sz w:val="24"/>
          <w:szCs w:val="24"/>
        </w:rPr>
        <w:t xml:space="preserve">费用</w:t>
      </w:r>
      <w:r>
        <w:rPr>
          <w:rFonts w:hint="eastAsia" w:ascii="Times New Roman" w:hAnsi="Times New Roman"/>
          <w:sz w:val="24"/>
          <w:szCs w:val="24"/>
        </w:rPr>
        <w:t xml:space="preserve">。</w:t>
      </w:r>
      <w:r>
        <w:rPr>
          <w:rFonts w:ascii="Times New Roman" w:hAnsi="Times New Roman"/>
          <w:sz w:val="24"/>
          <w:szCs w:val="24"/>
        </w:rPr>
      </w:r>
      <w:r/>
    </w:p>
    <w:p>
      <w:pPr>
        <w:pStyle w:val="883"/>
        <w:ind w:firstLine="480"/>
        <w:spacing w:line="440" w:lineRule="exact"/>
        <w:rPr>
          <w:rFonts w:hint="eastAsia" w:ascii="Times New Roman" w:hAnsi="Times New Roman"/>
          <w:sz w:val="24"/>
          <w:szCs w:val="24"/>
        </w:rPr>
      </w:pPr>
      <w:r>
        <w:rPr>
          <w:rFonts w:hint="eastAsia" w:ascii="Times New Roman" w:hAnsi="Times New Roman"/>
          <w:sz w:val="24"/>
          <w:szCs w:val="24"/>
        </w:rPr>
      </w:r>
      <w:r/>
    </w:p>
    <w:p>
      <w:pPr>
        <w:pStyle w:val="885"/>
        <w:jc w:val="left"/>
        <w:keepLines w:val="0"/>
        <w:spacing w:before="0" w:after="0" w:line="440" w:lineRule="exact"/>
        <w:rPr>
          <w:rFonts w:ascii="Times New Roman" w:hAnsi="Times New Roman" w:eastAsia="宋体"/>
          <w:bCs w:val="0"/>
          <w:sz w:val="28"/>
        </w:rPr>
      </w:pPr>
      <w:r/>
      <w:bookmarkStart w:id="217" w:name="_Toc167811580"/>
      <w:r/>
      <w:bookmarkStart w:id="218" w:name="_Toc117684730"/>
      <w:r>
        <w:rPr>
          <w:rFonts w:hint="eastAsia" w:ascii="Times New Roman" w:hAnsi="Times New Roman" w:eastAsia="宋体"/>
          <w:bCs w:val="0"/>
          <w:sz w:val="28"/>
        </w:rPr>
        <w:t xml:space="preserve">五、售后服务及其他要求：</w:t>
      </w:r>
      <w:bookmarkEnd w:id="217"/>
      <w:r/>
      <w:bookmarkEnd w:id="218"/>
      <w:r>
        <w:rPr>
          <w:rFonts w:ascii="Times New Roman" w:hAnsi="Times New Roman" w:eastAsia="宋体"/>
          <w:bCs w:val="0"/>
          <w:sz w:val="28"/>
        </w:rPr>
      </w:r>
      <w:r/>
    </w:p>
    <w:p>
      <w:pPr>
        <w:pStyle w:val="883"/>
        <w:ind w:left="420"/>
        <w:spacing w:line="440" w:lineRule="exact"/>
        <w:rPr>
          <w:rFonts w:ascii="Times New Roman" w:hAnsi="Times New Roman"/>
          <w:sz w:val="24"/>
          <w:szCs w:val="24"/>
        </w:rPr>
      </w:pPr>
      <w:r>
        <w:rPr>
          <w:rFonts w:hint="eastAsia" w:ascii="Times New Roman" w:hAnsi="Times New Roman"/>
          <w:sz w:val="24"/>
          <w:szCs w:val="24"/>
        </w:rPr>
        <w:t xml:space="preserve">1、免费</w:t>
      </w:r>
      <w:r>
        <w:rPr>
          <w:rFonts w:ascii="Times New Roman" w:hAnsi="Times New Roman"/>
          <w:sz w:val="24"/>
          <w:szCs w:val="24"/>
        </w:rPr>
        <w:t xml:space="preserve">质保期为验收合格后</w:t>
      </w:r>
      <w:r>
        <w:rPr>
          <w:rFonts w:hint="eastAsia" w:ascii="Times New Roman" w:hAnsi="Times New Roman"/>
          <w:sz w:val="24"/>
          <w:szCs w:val="24"/>
        </w:rPr>
        <w:t xml:space="preserve">一年</w:t>
      </w:r>
      <w:r>
        <w:rPr>
          <w:rFonts w:ascii="Times New Roman" w:hAnsi="Times New Roman"/>
          <w:sz w:val="24"/>
          <w:szCs w:val="24"/>
        </w:rPr>
        <w:t xml:space="preserve">，</w:t>
      </w:r>
      <w:r>
        <w:rPr>
          <w:rFonts w:hint="eastAsia" w:ascii="Times New Roman" w:hAnsi="Times New Roman"/>
          <w:sz w:val="24"/>
          <w:szCs w:val="24"/>
        </w:rPr>
        <w:t xml:space="preserve">自</w:t>
      </w:r>
      <w:r>
        <w:rPr>
          <w:rFonts w:ascii="Times New Roman" w:hAnsi="Times New Roman"/>
          <w:sz w:val="24"/>
          <w:szCs w:val="24"/>
        </w:rPr>
        <w:t xml:space="preserve">最终用户签署终验收报告之日起</w:t>
      </w:r>
      <w:r>
        <w:rPr>
          <w:rFonts w:hint="eastAsia" w:ascii="Times New Roman" w:hAnsi="Times New Roman"/>
          <w:sz w:val="24"/>
          <w:szCs w:val="24"/>
        </w:rPr>
        <w:t xml:space="preserve">计算。</w:t>
      </w:r>
      <w:r>
        <w:rPr>
          <w:rFonts w:ascii="Times New Roman" w:hAnsi="Times New Roman"/>
          <w:sz w:val="24"/>
          <w:szCs w:val="24"/>
        </w:rPr>
      </w:r>
      <w:r/>
    </w:p>
    <w:p>
      <w:pPr>
        <w:pStyle w:val="883"/>
        <w:ind w:left="420"/>
        <w:spacing w:line="440" w:lineRule="exact"/>
        <w:rPr>
          <w:rFonts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t xml:space="preserve">质保期内，因设计制造不良，零部件选用不当而发生故障，供方无偿维修和零件更换。</w:t>
      </w:r>
      <w:r/>
    </w:p>
    <w:p>
      <w:pPr>
        <w:pStyle w:val="883"/>
        <w:ind w:firstLine="480"/>
        <w:spacing w:line="440" w:lineRule="exact"/>
        <w:rPr>
          <w:rFonts w:hint="eastAsia"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ascii="Times New Roman" w:hAnsi="Times New Roman"/>
          <w:sz w:val="24"/>
          <w:szCs w:val="24"/>
        </w:rPr>
        <w:t xml:space="preserve">服务响应：如仪器发生故障，中标</w:t>
      </w:r>
      <w:r>
        <w:rPr>
          <w:rFonts w:hint="eastAsia" w:ascii="Times New Roman" w:hAnsi="Times New Roman"/>
          <w:sz w:val="24"/>
          <w:szCs w:val="24"/>
        </w:rPr>
        <w:t xml:space="preserve">人</w:t>
      </w:r>
      <w:r>
        <w:rPr>
          <w:rFonts w:ascii="Times New Roman" w:hAnsi="Times New Roman"/>
          <w:sz w:val="24"/>
          <w:szCs w:val="24"/>
        </w:rPr>
        <w:t xml:space="preserve">接到报修后，在8小时内响应，24</w:t>
      </w:r>
      <w:r>
        <w:rPr>
          <w:rFonts w:hint="eastAsia" w:ascii="Times New Roman" w:hAnsi="Times New Roman"/>
          <w:sz w:val="24"/>
          <w:szCs w:val="24"/>
        </w:rPr>
        <w:t xml:space="preserve">小时</w:t>
      </w:r>
      <w:r>
        <w:rPr>
          <w:rFonts w:ascii="Times New Roman" w:hAnsi="Times New Roman"/>
          <w:sz w:val="24"/>
          <w:szCs w:val="24"/>
        </w:rPr>
        <w:t xml:space="preserve">内到达现场并修复故障。</w:t>
      </w:r>
      <w:r>
        <w:rPr>
          <w:rFonts w:hint="eastAsia" w:ascii="Times New Roman" w:hAnsi="Times New Roman"/>
          <w:sz w:val="24"/>
          <w:szCs w:val="24"/>
        </w:rPr>
      </w:r>
      <w:r/>
    </w:p>
    <w:p>
      <w:pPr>
        <w:pStyle w:val="883"/>
        <w:ind w:firstLine="480"/>
        <w:spacing w:line="440" w:lineRule="exact"/>
        <w:rPr>
          <w:rFonts w:hint="eastAsia"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、设备到货后，中标人</w:t>
      </w:r>
      <w:r>
        <w:rPr>
          <w:rFonts w:ascii="Times New Roman" w:hAnsi="Times New Roman"/>
          <w:sz w:val="24"/>
          <w:szCs w:val="24"/>
        </w:rPr>
        <w:t xml:space="preserve">向</w:t>
      </w:r>
      <w:r>
        <w:rPr>
          <w:rFonts w:hint="eastAsia" w:ascii="Times New Roman" w:hAnsi="Times New Roman"/>
          <w:sz w:val="24"/>
          <w:szCs w:val="24"/>
        </w:rPr>
        <w:t xml:space="preserve">采购方提供设备的说明书和出厂合格证，并免费</w:t>
      </w:r>
      <w:r>
        <w:rPr>
          <w:rFonts w:ascii="Times New Roman" w:hAnsi="Times New Roman"/>
          <w:sz w:val="24"/>
          <w:szCs w:val="24"/>
        </w:rPr>
        <w:t xml:space="preserve">提供</w:t>
      </w:r>
      <w:r>
        <w:rPr>
          <w:rFonts w:hint="eastAsia" w:ascii="Times New Roman" w:hAnsi="Times New Roman"/>
          <w:sz w:val="24"/>
          <w:szCs w:val="24"/>
        </w:rPr>
        <w:t xml:space="preserve">现场安装及技术培训，不限参加人数，直到中标方</w:t>
      </w:r>
      <w:r>
        <w:rPr>
          <w:rFonts w:ascii="Times New Roman" w:hAnsi="Times New Roman"/>
          <w:sz w:val="24"/>
          <w:szCs w:val="24"/>
        </w:rPr>
        <w:t xml:space="preserve">的技术人员能够掌握操作和维护技术。</w:t>
      </w:r>
      <w:r>
        <w:rPr>
          <w:rFonts w:hint="eastAsia" w:ascii="Times New Roman" w:hAnsi="Times New Roman"/>
          <w:sz w:val="24"/>
          <w:szCs w:val="24"/>
        </w:rPr>
      </w:r>
      <w:r/>
    </w:p>
    <w:p>
      <w:pPr>
        <w:pStyle w:val="883"/>
        <w:ind w:firstLine="480"/>
        <w:spacing w:line="440" w:lineRule="exact"/>
        <w:rPr>
          <w:rFonts w:hint="eastAsia" w:ascii="Times New Roman" w:hAnsi="Times New Roman"/>
          <w:sz w:val="24"/>
          <w:szCs w:val="24"/>
        </w:rPr>
      </w:pPr>
      <w:r>
        <w:rPr>
          <w:rFonts w:hint="eastAsia" w:ascii="Times New Roman" w:hAnsi="Times New Roman"/>
          <w:sz w:val="24"/>
          <w:szCs w:val="24"/>
        </w:rPr>
      </w:r>
      <w:r/>
    </w:p>
    <w:p>
      <w:pPr>
        <w:pStyle w:val="885"/>
        <w:jc w:val="left"/>
        <w:keepLines w:val="0"/>
        <w:spacing w:before="0" w:after="0" w:line="440" w:lineRule="exact"/>
        <w:rPr>
          <w:rFonts w:ascii="Times New Roman" w:hAnsi="Times New Roman" w:eastAsia="宋体"/>
          <w:bCs w:val="0"/>
          <w:sz w:val="28"/>
        </w:rPr>
      </w:pPr>
      <w:r/>
      <w:bookmarkStart w:id="219" w:name="_Toc167811581"/>
      <w:r/>
      <w:bookmarkStart w:id="220" w:name="_Toc117684731"/>
      <w:r>
        <w:rPr>
          <w:rFonts w:hint="eastAsia" w:ascii="Times New Roman" w:hAnsi="Times New Roman" w:eastAsia="宋体"/>
          <w:bCs w:val="0"/>
          <w:sz w:val="28"/>
        </w:rPr>
        <w:t xml:space="preserve">六、交货验收：</w:t>
      </w:r>
      <w:bookmarkEnd w:id="219"/>
      <w:r/>
      <w:bookmarkEnd w:id="220"/>
      <w:r>
        <w:rPr>
          <w:rFonts w:ascii="Times New Roman" w:hAnsi="Times New Roman" w:eastAsia="宋体"/>
          <w:bCs w:val="0"/>
          <w:sz w:val="28"/>
        </w:rPr>
      </w:r>
      <w:r/>
    </w:p>
    <w:p>
      <w:pPr>
        <w:pStyle w:val="883"/>
        <w:ind w:firstLine="480"/>
        <w:spacing w:line="440" w:lineRule="exact"/>
        <w:rPr>
          <w:rFonts w:ascii="Times New Roman" w:hAnsi="Times New Roman"/>
          <w:sz w:val="24"/>
          <w:szCs w:val="24"/>
        </w:rPr>
      </w:pPr>
      <w:r>
        <w:rPr>
          <w:rFonts w:ascii="Times New Roman" w:hAnsi="Times New Roman"/>
          <w:sz w:val="24"/>
          <w:szCs w:val="24"/>
        </w:rPr>
        <w:t xml:space="preserve">1、全部货物到达项目现场后，采购人有权邀请专家评委、第三方机构等进行验收及对相关功能进行测试，如验收不合格或相关功能达不到招标文件要求或投标文件中所承诺的标准，采购人有权拒绝收货，并上报行政监督部门按相关规定处理，中标人须承担由此造成的相关损失及违约责任</w:t>
      </w:r>
      <w:r>
        <w:rPr>
          <w:rFonts w:hint="eastAsia" w:ascii="Times New Roman" w:hAnsi="Times New Roman"/>
          <w:sz w:val="24"/>
          <w:szCs w:val="24"/>
        </w:rPr>
        <w:t xml:space="preserve">。最终验收包含第三方专家验收，并出具验收报告，专家费用由中标人支付</w:t>
      </w:r>
      <w:r>
        <w:rPr>
          <w:rFonts w:ascii="Times New Roman" w:hAnsi="Times New Roman"/>
          <w:sz w:val="24"/>
          <w:szCs w:val="24"/>
        </w:rPr>
        <w:t xml:space="preserve">。</w:t>
      </w:r>
      <w:r/>
    </w:p>
    <w:p>
      <w:pPr>
        <w:pStyle w:val="883"/>
        <w:ind w:firstLine="480"/>
        <w:spacing w:line="440" w:lineRule="exact"/>
        <w:rPr>
          <w:rFonts w:ascii="Times New Roman" w:hAnsi="Times New Roman"/>
          <w:sz w:val="24"/>
          <w:szCs w:val="24"/>
        </w:rPr>
      </w:pPr>
      <w:r>
        <w:rPr>
          <w:rFonts w:ascii="Times New Roman" w:hAnsi="Times New Roman"/>
          <w:sz w:val="24"/>
          <w:szCs w:val="24"/>
        </w:rPr>
        <w:t xml:space="preserve">2、验收及测试内容包括货物的型号、规格、数量、外观质量、性能功能等是否符合规定，包装是否完好，安装调试是否合格，用户手册、原厂保修卡、随机资料及配件、随机工具等是否齐全。</w:t>
      </w:r>
      <w:r/>
    </w:p>
    <w:p>
      <w:pPr>
        <w:pStyle w:val="883"/>
        <w:ind w:firstLine="480"/>
        <w:spacing w:line="440" w:lineRule="exact"/>
        <w:rPr>
          <w:rFonts w:ascii="Times New Roman" w:hAnsi="Times New Roman"/>
          <w:sz w:val="24"/>
          <w:szCs w:val="24"/>
        </w:rPr>
      </w:pPr>
      <w:r>
        <w:rPr>
          <w:rFonts w:ascii="Times New Roman" w:hAnsi="Times New Roman"/>
          <w:sz w:val="24"/>
          <w:szCs w:val="24"/>
        </w:rPr>
        <w:t xml:space="preserve">3、验收标准：符合设备本身的规格、技术条件、相关国家标准、招标文件的各项要求以及中标人承诺的其它指标</w:t>
      </w:r>
      <w:r>
        <w:rPr>
          <w:rFonts w:hint="eastAsia" w:ascii="Times New Roman" w:hAnsi="Times New Roman"/>
          <w:sz w:val="24"/>
          <w:szCs w:val="24"/>
        </w:rPr>
        <w:t xml:space="preserve">。</w:t>
      </w:r>
      <w:r>
        <w:rPr>
          <w:rFonts w:ascii="Times New Roman" w:hAnsi="Times New Roman"/>
          <w:sz w:val="24"/>
          <w:szCs w:val="24"/>
        </w:rPr>
      </w:r>
      <w:r/>
    </w:p>
    <w:p>
      <w:pPr>
        <w:pStyle w:val="970"/>
        <w:ind w:firstLine="480"/>
        <w:spacing w:line="440" w:lineRule="exact"/>
        <w:rPr>
          <w:rFonts w:ascii="Times New Roman" w:hAnsi="Times New Roman"/>
          <w:sz w:val="24"/>
          <w:szCs w:val="24"/>
          <w:lang w:val="zh-CN"/>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lang w:val="zh-CN"/>
        </w:rPr>
        <w:t xml:space="preserve">知识产权要求：</w:t>
      </w:r>
      <w:r>
        <w:rPr>
          <w:rFonts w:hint="eastAsia" w:ascii="Times New Roman" w:hAnsi="Times New Roman"/>
          <w:sz w:val="24"/>
          <w:szCs w:val="24"/>
          <w:lang w:val="zh-CN"/>
        </w:rPr>
        <w:t xml:space="preserve">中标人</w:t>
      </w:r>
      <w:r>
        <w:rPr>
          <w:rFonts w:ascii="Times New Roman" w:hAnsi="Times New Roman"/>
          <w:sz w:val="24"/>
          <w:szCs w:val="24"/>
          <w:lang w:val="zh-CN"/>
        </w:rPr>
        <w:t xml:space="preserve">应能保证所提供服务涉及到的知识产权是合法取得，并享有完整的知识产权，不会因为需方的使用而被责令停止使用、追偿或要求赔偿损失，如出现此情况，一切经济和法律责任均由供应商承担。本项目在实施过程中</w:t>
      </w:r>
      <w:r>
        <w:rPr>
          <w:rFonts w:hint="eastAsia" w:ascii="Times New Roman" w:hAnsi="Times New Roman"/>
          <w:sz w:val="24"/>
          <w:szCs w:val="24"/>
          <w:lang w:val="zh-CN"/>
        </w:rPr>
        <w:t xml:space="preserve">设计、</w:t>
      </w:r>
      <w:r>
        <w:rPr>
          <w:rFonts w:ascii="Times New Roman" w:hAnsi="Times New Roman"/>
          <w:sz w:val="24"/>
          <w:szCs w:val="24"/>
          <w:lang w:val="zh-CN"/>
        </w:rPr>
        <w:t xml:space="preserve">收集、转换、处理及加工形成的所有知识产权和</w:t>
      </w:r>
      <w:r>
        <w:rPr>
          <w:rFonts w:hint="eastAsia" w:ascii="Times New Roman" w:hAnsi="Times New Roman"/>
          <w:sz w:val="24"/>
          <w:szCs w:val="24"/>
          <w:lang w:val="zh-CN"/>
        </w:rPr>
        <w:t xml:space="preserve">界面设计</w:t>
      </w:r>
      <w:r>
        <w:rPr>
          <w:rFonts w:ascii="Times New Roman" w:hAnsi="Times New Roman"/>
          <w:sz w:val="24"/>
          <w:szCs w:val="24"/>
          <w:lang w:val="zh-CN"/>
        </w:rPr>
        <w:t xml:space="preserve">成果归采购人所有</w:t>
      </w:r>
      <w:r>
        <w:rPr>
          <w:rFonts w:hint="eastAsia" w:ascii="Times New Roman" w:hAnsi="Times New Roman"/>
          <w:sz w:val="24"/>
          <w:szCs w:val="24"/>
          <w:lang w:val="zh-CN"/>
        </w:rPr>
        <w:t xml:space="preserve">。</w:t>
      </w:r>
      <w:r>
        <w:rPr>
          <w:rFonts w:ascii="Times New Roman" w:hAnsi="Times New Roman"/>
          <w:sz w:val="24"/>
          <w:szCs w:val="24"/>
          <w:lang w:val="zh-CN"/>
        </w:rPr>
      </w:r>
      <w:r/>
    </w:p>
    <w:p>
      <w:pPr>
        <w:pStyle w:val="970"/>
        <w:spacing w:line="440" w:lineRule="exact"/>
        <w:rPr>
          <w:rFonts w:ascii="Times New Roman" w:hAnsi="Times New Roman"/>
          <w:lang w:val="zh-CN"/>
        </w:rPr>
      </w:pPr>
      <w:r>
        <w:rPr>
          <w:rFonts w:ascii="Times New Roman" w:hAnsi="Times New Roman"/>
          <w:lang w:val="zh-CN"/>
        </w:rPr>
      </w:r>
      <w:r/>
    </w:p>
    <w:p>
      <w:pPr>
        <w:pStyle w:val="885"/>
        <w:jc w:val="left"/>
        <w:keepLines w:val="0"/>
        <w:spacing w:before="0" w:after="0" w:line="440" w:lineRule="exact"/>
        <w:rPr>
          <w:rFonts w:ascii="Times New Roman" w:hAnsi="Times New Roman" w:eastAsia="宋体"/>
          <w:bCs w:val="0"/>
          <w:sz w:val="28"/>
        </w:rPr>
      </w:pPr>
      <w:r/>
      <w:bookmarkStart w:id="221" w:name="_Toc130399407"/>
      <w:r/>
      <w:bookmarkStart w:id="222" w:name="_Toc112235474"/>
      <w:r/>
      <w:bookmarkStart w:id="223" w:name="_Toc109491556"/>
      <w:r/>
      <w:bookmarkStart w:id="224" w:name="_Toc167811582"/>
      <w:r>
        <w:rPr>
          <w:rFonts w:hint="eastAsia" w:ascii="Times New Roman" w:hAnsi="Times New Roman" w:eastAsia="宋体"/>
          <w:bCs w:val="0"/>
          <w:sz w:val="28"/>
        </w:rPr>
        <w:t xml:space="preserve">七、其他：</w:t>
      </w:r>
      <w:bookmarkEnd w:id="221"/>
      <w:r/>
      <w:bookmarkEnd w:id="222"/>
      <w:r/>
      <w:bookmarkEnd w:id="223"/>
      <w:r/>
      <w:bookmarkEnd w:id="224"/>
      <w:r>
        <w:rPr>
          <w:rFonts w:ascii="Times New Roman" w:hAnsi="Times New Roman" w:eastAsia="宋体"/>
          <w:bCs w:val="0"/>
          <w:sz w:val="28"/>
        </w:rPr>
      </w:r>
      <w:r/>
    </w:p>
    <w:p>
      <w:pPr>
        <w:pStyle w:val="1054"/>
        <w:ind w:firstLine="482"/>
        <w:jc w:val="left"/>
        <w:rPr>
          <w:rFonts w:ascii="Times New Roman" w:hAnsi="Times New Roman"/>
          <w:b/>
        </w:rPr>
      </w:pPr>
      <w:r>
        <w:rPr>
          <w:rFonts w:ascii="Times New Roman" w:hAnsi="Times New Roman"/>
          <w:b/>
        </w:rPr>
        <w:t xml:space="preserve">1、本</w:t>
      </w:r>
      <w:r>
        <w:rPr>
          <w:rFonts w:hint="eastAsia" w:ascii="Times New Roman" w:hAnsi="Times New Roman"/>
          <w:b/>
        </w:rPr>
        <w:t xml:space="preserve">分包</w:t>
      </w:r>
      <w:r>
        <w:rPr>
          <w:rFonts w:ascii="Times New Roman" w:hAnsi="Times New Roman"/>
          <w:b/>
        </w:rPr>
        <w:t xml:space="preserve">招标文件中标“</w:t>
      </w:r>
      <w:r>
        <w:rPr>
          <w:rFonts w:hint="eastAsia" w:ascii="Times New Roman" w:hAnsi="Times New Roman"/>
          <w:b/>
          <w:sz w:val="28"/>
          <w:szCs w:val="28"/>
        </w:rPr>
        <w:t xml:space="preserve">★</w:t>
      </w:r>
      <w:r>
        <w:rPr>
          <w:rFonts w:ascii="Times New Roman" w:hAnsi="Times New Roman"/>
          <w:b/>
        </w:rPr>
        <w:t xml:space="preserve">”</w:t>
      </w:r>
      <w:r>
        <w:rPr>
          <w:rFonts w:hint="eastAsia" w:ascii="Times New Roman" w:hAnsi="Times New Roman"/>
          <w:b/>
        </w:rPr>
        <w:t xml:space="preserve">项</w:t>
      </w:r>
      <w:r>
        <w:rPr>
          <w:rFonts w:ascii="Times New Roman" w:hAnsi="Times New Roman"/>
          <w:b/>
        </w:rPr>
        <w:t xml:space="preserve">为实质性要求</w:t>
      </w:r>
      <w:r>
        <w:rPr>
          <w:rFonts w:hint="eastAsia" w:ascii="Times New Roman" w:hAnsi="Times New Roman"/>
          <w:b/>
        </w:rPr>
        <w:t xml:space="preserve">，</w:t>
      </w:r>
      <w:r>
        <w:rPr>
          <w:rFonts w:ascii="Times New Roman" w:hAnsi="Times New Roman"/>
          <w:b/>
        </w:rPr>
        <w:t xml:space="preserve">必须满足，</w:t>
      </w:r>
      <w:r>
        <w:rPr>
          <w:rFonts w:hint="eastAsia" w:ascii="Times New Roman" w:hAnsi="Times New Roman"/>
          <w:b/>
        </w:rPr>
        <w:t xml:space="preserve">否则</w:t>
      </w:r>
      <w:r>
        <w:rPr>
          <w:rFonts w:ascii="Times New Roman" w:hAnsi="Times New Roman"/>
          <w:b/>
        </w:rPr>
        <w:t xml:space="preserve">将按无效投标处理。</w:t>
      </w:r>
      <w:r/>
    </w:p>
    <w:p>
      <w:pPr>
        <w:pStyle w:val="883"/>
        <w:spacing w:line="440" w:lineRule="exact"/>
        <w:rPr>
          <w:rFonts w:ascii="Times New Roman" w:hAnsi="Times New Roman"/>
          <w:b/>
          <w:bCs/>
          <w:sz w:val="28"/>
        </w:rPr>
        <w:outlineLvl w:val="1"/>
      </w:pPr>
      <w:r>
        <w:rPr>
          <w:rFonts w:ascii="Times New Roman" w:hAnsi="Times New Roman"/>
          <w:b/>
        </w:rPr>
        <w:br w:type="page" w:clear="all"/>
      </w:r>
      <w:bookmarkStart w:id="225" w:name="_Toc167811583"/>
      <w:r>
        <w:rPr>
          <w:rFonts w:hint="eastAsia" w:ascii="Times New Roman" w:hAnsi="Times New Roman"/>
          <w:b/>
          <w:bCs/>
          <w:sz w:val="28"/>
        </w:rPr>
        <w:t xml:space="preserve">分</w:t>
      </w:r>
      <w:r>
        <w:rPr>
          <w:rFonts w:ascii="Times New Roman" w:hAnsi="Times New Roman"/>
          <w:b/>
          <w:bCs/>
          <w:sz w:val="28"/>
        </w:rPr>
        <w:t xml:space="preserve"> </w:t>
      </w:r>
      <w:r>
        <w:rPr>
          <w:rFonts w:hint="eastAsia" w:ascii="Times New Roman" w:hAnsi="Times New Roman"/>
          <w:b/>
          <w:bCs/>
          <w:sz w:val="28"/>
        </w:rPr>
        <w:t xml:space="preserve">包</w:t>
      </w:r>
      <w:r>
        <w:rPr>
          <w:rFonts w:ascii="Times New Roman" w:hAnsi="Times New Roman"/>
          <w:b/>
          <w:bCs/>
          <w:sz w:val="28"/>
        </w:rPr>
        <w:t xml:space="preserve"> </w:t>
      </w:r>
      <w:r>
        <w:rPr>
          <w:rFonts w:hint="eastAsia" w:ascii="Times New Roman" w:hAnsi="Times New Roman"/>
          <w:b/>
          <w:bCs/>
          <w:sz w:val="28"/>
        </w:rPr>
        <w:t xml:space="preserve">号：第二包</w:t>
      </w:r>
      <w:bookmarkEnd w:id="225"/>
      <w:r>
        <w:rPr>
          <w:rFonts w:ascii="Times New Roman" w:hAnsi="Times New Roman"/>
          <w:b/>
          <w:bCs/>
          <w:sz w:val="28"/>
        </w:rPr>
      </w:r>
      <w:r/>
    </w:p>
    <w:p>
      <w:pPr>
        <w:pStyle w:val="883"/>
        <w:spacing w:line="440" w:lineRule="exact"/>
        <w:rPr>
          <w:rFonts w:ascii="Times New Roman" w:hAnsi="Times New Roman"/>
          <w:b/>
          <w:bCs/>
          <w:sz w:val="28"/>
        </w:rPr>
        <w:outlineLvl w:val="1"/>
      </w:pPr>
      <w:r/>
      <w:bookmarkStart w:id="226" w:name="_Toc167811584"/>
      <w:r>
        <w:rPr>
          <w:rFonts w:hint="eastAsia" w:ascii="Times New Roman" w:hAnsi="Times New Roman"/>
          <w:b/>
          <w:bCs/>
          <w:sz w:val="28"/>
        </w:rPr>
        <w:t xml:space="preserve">分包名称：海洋互联网实验室测试设备和配件采购</w:t>
      </w:r>
      <w:bookmarkEnd w:id="226"/>
      <w:r>
        <w:rPr>
          <w:rFonts w:ascii="Times New Roman" w:hAnsi="Times New Roman"/>
          <w:b/>
          <w:bCs/>
          <w:sz w:val="28"/>
        </w:rPr>
      </w:r>
      <w:r/>
    </w:p>
    <w:p>
      <w:pPr>
        <w:pStyle w:val="885"/>
        <w:jc w:val="left"/>
        <w:keepLines w:val="0"/>
        <w:spacing w:before="0" w:after="0" w:line="440" w:lineRule="exact"/>
        <w:rPr>
          <w:rFonts w:hint="eastAsia" w:ascii="Times New Roman" w:hAnsi="Times New Roman" w:eastAsia="宋体"/>
          <w:sz w:val="28"/>
          <w:szCs w:val="28"/>
        </w:rPr>
      </w:pPr>
      <w:r/>
      <w:bookmarkStart w:id="227" w:name="_Toc167811585"/>
      <w:r>
        <w:rPr>
          <w:rFonts w:hint="eastAsia" w:ascii="Times New Roman" w:hAnsi="Times New Roman" w:eastAsia="宋体"/>
          <w:sz w:val="28"/>
          <w:szCs w:val="28"/>
        </w:rPr>
        <w:t xml:space="preserve">一、项目说明：</w:t>
      </w:r>
      <w:bookmarkEnd w:id="227"/>
      <w:r>
        <w:rPr>
          <w:rFonts w:hint="eastAsia" w:ascii="Times New Roman" w:hAnsi="Times New Roman" w:eastAsia="宋体"/>
          <w:sz w:val="28"/>
          <w:szCs w:val="28"/>
        </w:rPr>
      </w:r>
      <w:r/>
    </w:p>
    <w:p>
      <w:pPr>
        <w:pStyle w:val="883"/>
        <w:ind w:firstLine="482"/>
        <w:spacing w:line="440" w:lineRule="exact"/>
        <w:rPr>
          <w:rFonts w:ascii="Times New Roman" w:hAnsi="Times New Roman"/>
          <w:b/>
          <w:sz w:val="24"/>
          <w:szCs w:val="24"/>
        </w:rPr>
      </w:pPr>
      <w:r>
        <w:rPr>
          <w:rFonts w:ascii="Times New Roman" w:hAnsi="Times New Roman"/>
          <w:b/>
          <w:sz w:val="24"/>
          <w:szCs w:val="24"/>
        </w:rPr>
        <w:t xml:space="preserve">1、本</w:t>
      </w:r>
      <w:r>
        <w:rPr>
          <w:rFonts w:hint="eastAsia" w:ascii="Times New Roman" w:hAnsi="Times New Roman"/>
          <w:b/>
          <w:sz w:val="24"/>
          <w:szCs w:val="24"/>
        </w:rPr>
        <w:t xml:space="preserve">分包不</w:t>
      </w:r>
      <w:r>
        <w:rPr>
          <w:rFonts w:ascii="Times New Roman" w:hAnsi="Times New Roman"/>
          <w:b/>
          <w:sz w:val="24"/>
          <w:szCs w:val="24"/>
        </w:rPr>
        <w:t xml:space="preserve">接受进口产品投标（进口产品是指</w:t>
      </w:r>
      <w:r>
        <w:rPr>
          <w:rFonts w:hint="eastAsia" w:ascii="Times New Roman" w:hAnsi="Times New Roman" w:cs="宋体"/>
          <w:b/>
          <w:sz w:val="24"/>
          <w:szCs w:val="24"/>
        </w:rPr>
        <w:t xml:space="preserve">“</w:t>
      </w:r>
      <w:r>
        <w:rPr>
          <w:rFonts w:ascii="Times New Roman" w:hAnsi="Times New Roman"/>
          <w:b/>
          <w:sz w:val="24"/>
          <w:szCs w:val="24"/>
        </w:rPr>
        <w:t xml:space="preserve">通过中国海关报关验放进入中国境内且产自关境外的产品</w:t>
      </w:r>
      <w:r>
        <w:rPr>
          <w:rFonts w:hint="eastAsia" w:ascii="Times New Roman" w:hAnsi="Times New Roman" w:cs="宋体"/>
          <w:b/>
          <w:sz w:val="24"/>
          <w:szCs w:val="24"/>
        </w:rPr>
        <w:t xml:space="preserve">”</w:t>
      </w:r>
      <w:r>
        <w:rPr>
          <w:rFonts w:ascii="Times New Roman" w:hAnsi="Times New Roman"/>
          <w:b/>
          <w:sz w:val="24"/>
          <w:szCs w:val="24"/>
        </w:rPr>
        <w:t xml:space="preserve">）。</w:t>
      </w:r>
      <w:r/>
    </w:p>
    <w:p>
      <w:pPr>
        <w:pStyle w:val="963"/>
        <w:ind w:firstLine="480"/>
        <w:jc w:val="both"/>
        <w:spacing w:before="0" w:beforeAutospacing="0" w:after="0" w:afterAutospacing="0" w:line="440" w:lineRule="exact"/>
        <w:shd w:val="clear" w:color="auto" w:fill="ffffff"/>
        <w:rPr>
          <w:rFonts w:ascii="Times New Roman" w:hAnsi="Times New Roman" w:cs="Times New Roman"/>
        </w:rPr>
      </w:pPr>
      <w:r>
        <w:rPr>
          <w:rFonts w:ascii="Times New Roman" w:hAnsi="Times New Roman" w:cs="Times New Roman"/>
        </w:rPr>
        <w:t xml:space="preserve">2、</w:t>
      </w:r>
      <w:r>
        <w:rPr>
          <w:rFonts w:hint="eastAsia" w:ascii="Times New Roman" w:hAnsi="Times New Roman" w:cs="Times New Roman"/>
        </w:rPr>
        <w:t xml:space="preserve">本分包</w:t>
      </w:r>
      <w:r>
        <w:rPr>
          <w:rFonts w:ascii="Times New Roman" w:hAnsi="Times New Roman" w:cs="Times New Roman"/>
        </w:rPr>
        <w:t xml:space="preserve">采购内容为</w:t>
      </w:r>
      <w:r>
        <w:rPr>
          <w:rFonts w:hint="eastAsia" w:ascii="Times New Roman" w:hAnsi="Times New Roman" w:cs="Times New Roman"/>
        </w:rPr>
        <w:t xml:space="preserve">江苏省声学产业技术创新中心所需的海洋互联网实验室测试设备和配件1批</w:t>
      </w:r>
      <w:r>
        <w:rPr>
          <w:rFonts w:ascii="Times New Roman" w:hAnsi="Times New Roman" w:cs="Times New Roman"/>
        </w:rPr>
        <w:t xml:space="preserve">，</w:t>
      </w:r>
      <w:r>
        <w:rPr>
          <w:rFonts w:hint="eastAsia" w:ascii="Times New Roman" w:hAnsi="Times New Roman" w:cs="Times New Roman"/>
        </w:rPr>
        <w:t xml:space="preserve">包括相关设备</w:t>
      </w:r>
      <w:r>
        <w:rPr>
          <w:rFonts w:ascii="Times New Roman" w:hAnsi="Times New Roman" w:cs="Times New Roman"/>
        </w:rPr>
        <w:t xml:space="preserve">的供货、</w:t>
      </w:r>
      <w:r>
        <w:rPr>
          <w:rFonts w:hint="eastAsia" w:ascii="Times New Roman" w:hAnsi="Times New Roman" w:cs="Times New Roman"/>
        </w:rPr>
        <w:t xml:space="preserve">运输、</w:t>
      </w:r>
      <w:r>
        <w:rPr>
          <w:rFonts w:ascii="Times New Roman" w:hAnsi="Times New Roman" w:cs="Times New Roman"/>
        </w:rPr>
        <w:t xml:space="preserve">安装调试及</w:t>
      </w:r>
      <w:r>
        <w:rPr>
          <w:rFonts w:hint="eastAsia" w:ascii="Times New Roman" w:hAnsi="Times New Roman" w:cs="Times New Roman"/>
        </w:rPr>
        <w:t xml:space="preserve">售后服务。</w:t>
      </w:r>
      <w:r>
        <w:rPr>
          <w:rFonts w:ascii="Times New Roman" w:hAnsi="Times New Roman" w:cs="Times New Roman"/>
        </w:rPr>
      </w:r>
      <w:r/>
    </w:p>
    <w:p>
      <w:pPr>
        <w:pStyle w:val="883"/>
        <w:ind w:firstLine="480"/>
        <w:spacing w:line="440" w:lineRule="exact"/>
        <w:rPr>
          <w:rFonts w:ascii="Times New Roman" w:hAnsi="Times New Roman"/>
          <w:sz w:val="24"/>
          <w:szCs w:val="24"/>
        </w:rPr>
      </w:pPr>
      <w:r>
        <w:rPr>
          <w:rFonts w:ascii="Times New Roman" w:hAnsi="Times New Roman"/>
          <w:sz w:val="24"/>
          <w:szCs w:val="24"/>
        </w:rPr>
        <w:t xml:space="preserve">3、投标人应对项目现场进行踏勘，但相关费用须自理。现场踏勘联系人：</w:t>
      </w:r>
      <w:r>
        <w:rPr>
          <w:rFonts w:hint="eastAsia" w:ascii="Times New Roman" w:hAnsi="Times New Roman"/>
          <w:sz w:val="24"/>
          <w:szCs w:val="24"/>
        </w:rPr>
        <w:t xml:space="preserve">张呈祥</w:t>
      </w:r>
      <w:r>
        <w:rPr>
          <w:rFonts w:ascii="Times New Roman" w:hAnsi="Times New Roman"/>
          <w:sz w:val="24"/>
          <w:szCs w:val="24"/>
        </w:rPr>
        <w:t xml:space="preserve">，联系电话：</w:t>
      </w:r>
      <w:r>
        <w:rPr>
          <w:rFonts w:hint="eastAsia" w:ascii="Times New Roman" w:hAnsi="Times New Roman"/>
          <w:sz w:val="24"/>
          <w:szCs w:val="24"/>
        </w:rPr>
        <w:t xml:space="preserve">0512-52773639</w:t>
      </w:r>
      <w:r>
        <w:rPr>
          <w:rFonts w:ascii="Times New Roman" w:hAnsi="Times New Roman"/>
          <w:sz w:val="24"/>
          <w:szCs w:val="24"/>
        </w:rPr>
        <w:t xml:space="preserve">。投标人在投标报价时应充分考虑现场实际情况，采购人不负担因供应商对项目现场情况考虑不周而产生的其他任何费用。</w:t>
      </w:r>
      <w:r/>
    </w:p>
    <w:p>
      <w:pPr>
        <w:pStyle w:val="883"/>
        <w:ind w:firstLine="480"/>
        <w:spacing w:line="440" w:lineRule="exact"/>
        <w:rPr>
          <w:rFonts w:ascii="Times New Roman" w:hAnsi="Times New Roman"/>
          <w:sz w:val="24"/>
          <w:szCs w:val="24"/>
        </w:rPr>
      </w:pPr>
      <w:r>
        <w:rPr>
          <w:rFonts w:ascii="Times New Roman" w:hAnsi="Times New Roman"/>
          <w:sz w:val="24"/>
          <w:szCs w:val="24"/>
        </w:rPr>
        <w:t xml:space="preserve">4、交付使用时间：合同签订后90日历天内完成（货物安装调试完毕并经采购人验收合格的日期）</w:t>
      </w:r>
      <w:r>
        <w:rPr>
          <w:rFonts w:hint="eastAsia" w:ascii="Times New Roman" w:hAnsi="Times New Roman"/>
          <w:sz w:val="24"/>
          <w:szCs w:val="24"/>
        </w:rPr>
        <w:t xml:space="preserve">。</w:t>
      </w:r>
      <w:r>
        <w:rPr>
          <w:rFonts w:ascii="Times New Roman" w:hAnsi="Times New Roman"/>
          <w:sz w:val="24"/>
          <w:szCs w:val="24"/>
        </w:rPr>
      </w:r>
      <w:r/>
    </w:p>
    <w:p>
      <w:pPr>
        <w:pStyle w:val="883"/>
        <w:ind w:firstLine="480"/>
        <w:spacing w:line="440" w:lineRule="exact"/>
        <w:widowControl/>
        <w:rPr>
          <w:rFonts w:ascii="Times New Roman" w:hAnsi="Times New Roman"/>
          <w:sz w:val="24"/>
          <w:szCs w:val="24"/>
        </w:rPr>
      </w:pPr>
      <w:r>
        <w:rPr>
          <w:rFonts w:ascii="Times New Roman" w:hAnsi="Times New Roman"/>
          <w:sz w:val="24"/>
          <w:szCs w:val="24"/>
        </w:rPr>
        <w:t xml:space="preserve">5、交付地点：</w:t>
      </w:r>
      <w:r>
        <w:rPr>
          <w:rFonts w:hint="eastAsia" w:ascii="Times New Roman" w:hAnsi="Times New Roman"/>
          <w:sz w:val="24"/>
          <w:szCs w:val="24"/>
        </w:rPr>
        <w:t xml:space="preserve">常熟市研究院路5号</w:t>
      </w:r>
      <w:r>
        <w:rPr>
          <w:rFonts w:ascii="Times New Roman" w:hAnsi="Times New Roman"/>
          <w:sz w:val="24"/>
          <w:szCs w:val="24"/>
        </w:rPr>
        <w:t xml:space="preserve">。</w:t>
      </w:r>
      <w:r/>
    </w:p>
    <w:p>
      <w:pPr>
        <w:pStyle w:val="883"/>
        <w:ind w:firstLine="241"/>
        <w:spacing w:line="440" w:lineRule="exact"/>
        <w:widowControl/>
        <w:rPr>
          <w:rFonts w:ascii="Times New Roman" w:hAnsi="Times New Roman"/>
          <w:sz w:val="24"/>
          <w:szCs w:val="24"/>
        </w:rPr>
      </w:pPr>
      <w:r>
        <w:rPr>
          <w:rFonts w:hint="eastAsia" w:ascii="Times New Roman" w:hAnsi="Times New Roman"/>
          <w:b/>
          <w:sz w:val="24"/>
          <w:szCs w:val="24"/>
        </w:rPr>
        <w:t xml:space="preserve">★</w:t>
      </w:r>
      <w:r>
        <w:rPr>
          <w:rFonts w:ascii="Times New Roman" w:hAnsi="Times New Roman"/>
          <w:sz w:val="24"/>
          <w:szCs w:val="24"/>
        </w:rPr>
        <w:t xml:space="preserve">6、付款方式：</w:t>
      </w:r>
      <w:r/>
    </w:p>
    <w:p>
      <w:pPr>
        <w:pStyle w:val="883"/>
        <w:ind w:firstLine="480"/>
        <w:spacing w:line="440" w:lineRule="exact"/>
        <w:rPr>
          <w:rFonts w:hint="eastAsia" w:ascii="Times New Roman" w:hAnsi="Times New Roman"/>
          <w:i/>
          <w:sz w:val="24"/>
          <w:u w:val="single"/>
        </w:rPr>
      </w:pPr>
      <w:r>
        <w:rPr>
          <w:rFonts w:hint="eastAsia" w:ascii="Times New Roman" w:hAnsi="Times New Roman"/>
          <w:i/>
          <w:sz w:val="24"/>
          <w:u w:val="single"/>
        </w:rPr>
        <w:t xml:space="preserve">（1）合同签订后，中标人向采购人提供发票，采购人在</w:t>
      </w:r>
      <w:r>
        <w:rPr>
          <w:rFonts w:ascii="Times New Roman" w:hAnsi="Times New Roman"/>
          <w:i/>
          <w:sz w:val="24"/>
          <w:u w:val="single"/>
        </w:rPr>
        <w:t xml:space="preserve">30</w:t>
      </w:r>
      <w:r>
        <w:rPr>
          <w:rFonts w:hint="eastAsia" w:ascii="Times New Roman" w:hAnsi="Times New Roman"/>
          <w:i/>
          <w:sz w:val="24"/>
          <w:u w:val="single"/>
        </w:rPr>
        <w:t xml:space="preserve">日历天内向中标人支付合同总价的</w:t>
      </w:r>
      <w:r>
        <w:rPr>
          <w:rFonts w:ascii="Times New Roman" w:hAnsi="Times New Roman"/>
          <w:i/>
          <w:sz w:val="24"/>
          <w:u w:val="single"/>
        </w:rPr>
        <w:t xml:space="preserve">5</w:t>
      </w:r>
      <w:r>
        <w:rPr>
          <w:rFonts w:hint="eastAsia" w:ascii="Times New Roman" w:hAnsi="Times New Roman"/>
          <w:i/>
          <w:sz w:val="24"/>
          <w:u w:val="single"/>
        </w:rPr>
        <w:t xml:space="preserve">0%；</w:t>
      </w:r>
      <w:r/>
    </w:p>
    <w:p>
      <w:pPr>
        <w:pStyle w:val="883"/>
        <w:ind w:firstLine="480"/>
        <w:spacing w:line="440" w:lineRule="exact"/>
        <w:rPr>
          <w:rFonts w:hint="eastAsia" w:ascii="Times New Roman" w:hAnsi="Times New Roman"/>
          <w:i/>
          <w:sz w:val="24"/>
          <w:u w:val="single"/>
        </w:rPr>
      </w:pPr>
      <w:r>
        <w:rPr>
          <w:rFonts w:hint="eastAsia" w:ascii="Times New Roman" w:hAnsi="Times New Roman"/>
          <w:i/>
          <w:sz w:val="24"/>
          <w:u w:val="single"/>
        </w:rPr>
        <w:t xml:space="preserve">（2）所有货物运至采购人指定地点，安装调试完毕并经验收合格后，中标人向采购人提供发票，采购人在30日历天内向中标人支付合同总价的</w:t>
      </w:r>
      <w:r>
        <w:rPr>
          <w:rFonts w:ascii="Times New Roman" w:hAnsi="Times New Roman"/>
          <w:i/>
          <w:sz w:val="24"/>
          <w:u w:val="single"/>
        </w:rPr>
        <w:t xml:space="preserve">5</w:t>
      </w:r>
      <w:r>
        <w:rPr>
          <w:rFonts w:hint="eastAsia" w:ascii="Times New Roman" w:hAnsi="Times New Roman"/>
          <w:i/>
          <w:sz w:val="24"/>
          <w:u w:val="single"/>
        </w:rPr>
        <w:t xml:space="preserve">0%。</w:t>
      </w:r>
      <w:r/>
    </w:p>
    <w:p>
      <w:pPr>
        <w:pStyle w:val="883"/>
        <w:ind w:firstLine="843"/>
        <w:spacing w:line="440" w:lineRule="exact"/>
        <w:rPr>
          <w:rFonts w:hint="eastAsia" w:ascii="Times New Roman" w:hAnsi="Times New Roman"/>
          <w:b/>
          <w:sz w:val="24"/>
        </w:rPr>
      </w:pPr>
      <w:r>
        <w:rPr>
          <w:rFonts w:hint="eastAsia" w:ascii="Times New Roman" w:hAnsi="Times New Roman"/>
          <w:b/>
          <w:sz w:val="24"/>
        </w:rPr>
        <w:t xml:space="preserve">注：投标人不满足上述</w:t>
      </w:r>
      <w:r>
        <w:rPr>
          <w:rFonts w:ascii="Times New Roman" w:hAnsi="Times New Roman"/>
          <w:b/>
          <w:sz w:val="24"/>
        </w:rPr>
        <w:t xml:space="preserve">付款方式</w:t>
      </w:r>
      <w:r>
        <w:rPr>
          <w:rFonts w:hint="eastAsia" w:ascii="Times New Roman" w:hAnsi="Times New Roman"/>
          <w:b/>
          <w:sz w:val="24"/>
        </w:rPr>
        <w:t xml:space="preserve">的</w:t>
      </w:r>
      <w:r>
        <w:rPr>
          <w:rFonts w:ascii="Times New Roman" w:hAnsi="Times New Roman"/>
          <w:b/>
          <w:sz w:val="24"/>
        </w:rPr>
        <w:t xml:space="preserve">，</w:t>
      </w:r>
      <w:r>
        <w:rPr>
          <w:rFonts w:hint="eastAsia" w:ascii="Times New Roman" w:hAnsi="Times New Roman"/>
          <w:b/>
          <w:sz w:val="24"/>
        </w:rPr>
        <w:t xml:space="preserve">将</w:t>
      </w:r>
      <w:r>
        <w:rPr>
          <w:rFonts w:ascii="Times New Roman" w:hAnsi="Times New Roman"/>
          <w:b/>
          <w:sz w:val="24"/>
        </w:rPr>
        <w:t xml:space="preserve">按无效投标处理。</w:t>
      </w:r>
      <w:r>
        <w:rPr>
          <w:rFonts w:hint="eastAsia" w:ascii="Times New Roman" w:hAnsi="Times New Roman"/>
          <w:b/>
          <w:sz w:val="24"/>
        </w:rPr>
      </w:r>
      <w:r/>
    </w:p>
    <w:p>
      <w:pPr>
        <w:pStyle w:val="883"/>
        <w:ind w:firstLine="482"/>
        <w:spacing w:line="460" w:lineRule="exact"/>
        <w:rPr>
          <w:rFonts w:ascii="Times New Roman" w:hAnsi="Times New Roman"/>
          <w:b/>
          <w:sz w:val="24"/>
          <w:szCs w:val="24"/>
        </w:rPr>
      </w:pPr>
      <w:r>
        <w:rPr>
          <w:rFonts w:ascii="Times New Roman" w:hAnsi="Times New Roman"/>
          <w:b/>
          <w:sz w:val="24"/>
        </w:rPr>
        <w:t xml:space="preserve">7</w:t>
      </w:r>
      <w:r>
        <w:rPr>
          <w:rFonts w:hint="eastAsia" w:ascii="Times New Roman" w:hAnsi="Times New Roman"/>
          <w:b/>
          <w:sz w:val="24"/>
        </w:rPr>
        <w:t xml:space="preserve">、本分包采购预</w:t>
      </w:r>
      <w:r>
        <w:rPr>
          <w:rFonts w:hint="eastAsia" w:ascii="Times New Roman" w:hAnsi="Times New Roman"/>
          <w:b/>
          <w:sz w:val="24"/>
          <w:szCs w:val="24"/>
        </w:rPr>
        <w:t xml:space="preserve">算为</w:t>
      </w:r>
      <w:r>
        <w:rPr>
          <w:rFonts w:hint="eastAsia" w:ascii="Times New Roman" w:hAnsi="Times New Roman"/>
          <w:b/>
          <w:sz w:val="24"/>
        </w:rPr>
        <w:t xml:space="preserve">¥</w:t>
      </w:r>
      <w:r>
        <w:rPr>
          <w:rFonts w:ascii="Times New Roman" w:hAnsi="Times New Roman"/>
          <w:b/>
          <w:sz w:val="24"/>
          <w:szCs w:val="24"/>
        </w:rPr>
        <w:t xml:space="preserve">765000.00</w:t>
      </w:r>
      <w:r>
        <w:rPr>
          <w:rFonts w:hint="eastAsia" w:ascii="Times New Roman" w:hAnsi="Times New Roman"/>
          <w:b/>
          <w:sz w:val="24"/>
          <w:szCs w:val="24"/>
        </w:rPr>
        <w:t xml:space="preserve">元</w:t>
      </w:r>
      <w:r>
        <w:rPr>
          <w:rFonts w:hint="eastAsia" w:ascii="Times New Roman" w:hAnsi="Times New Roman"/>
          <w:b/>
          <w:sz w:val="24"/>
        </w:rPr>
        <w:t xml:space="preserve">（</w:t>
      </w:r>
      <w:r>
        <w:rPr>
          <w:rFonts w:hint="eastAsia" w:ascii="Times New Roman" w:hAnsi="Times New Roman"/>
          <w:b/>
          <w:sz w:val="24"/>
          <w:szCs w:val="24"/>
        </w:rPr>
        <w:t xml:space="preserve">人民币柒拾陆万伍仟元整），投标总价不得超过采购预算，否则将作无效投标处理。</w:t>
      </w:r>
      <w:r>
        <w:rPr>
          <w:rFonts w:ascii="Times New Roman" w:hAnsi="Times New Roman"/>
          <w:b/>
          <w:sz w:val="24"/>
          <w:szCs w:val="24"/>
        </w:rPr>
      </w:r>
      <w:r/>
    </w:p>
    <w:p>
      <w:pPr>
        <w:pStyle w:val="883"/>
        <w:ind w:firstLine="480"/>
        <w:spacing w:line="440" w:lineRule="exact"/>
        <w:rPr>
          <w:rFonts w:hint="eastAsia" w:ascii="Times New Roman" w:hAnsi="Times New Roman"/>
          <w:sz w:val="24"/>
          <w:szCs w:val="24"/>
        </w:rPr>
      </w:pPr>
      <w:r>
        <w:rPr>
          <w:rFonts w:hint="eastAsia" w:ascii="Times New Roman" w:hAnsi="Times New Roman"/>
          <w:sz w:val="24"/>
          <w:szCs w:val="24"/>
        </w:rPr>
      </w:r>
      <w:r/>
    </w:p>
    <w:p>
      <w:pPr>
        <w:pStyle w:val="885"/>
        <w:jc w:val="left"/>
        <w:keepLines w:val="0"/>
        <w:spacing w:before="0" w:after="0" w:line="440" w:lineRule="exact"/>
        <w:rPr>
          <w:rFonts w:ascii="Times New Roman" w:hAnsi="Times New Roman" w:eastAsia="宋体"/>
          <w:sz w:val="28"/>
          <w:szCs w:val="28"/>
        </w:rPr>
      </w:pPr>
      <w:r>
        <w:rPr>
          <w:rFonts w:ascii="Times New Roman" w:hAnsi="Times New Roman" w:eastAsia="宋体"/>
          <w:sz w:val="28"/>
          <w:szCs w:val="28"/>
        </w:rPr>
        <w:br w:type="page" w:clear="all"/>
      </w:r>
      <w:bookmarkStart w:id="228" w:name="_Toc167811586"/>
      <w:r>
        <w:rPr>
          <w:rFonts w:ascii="Times New Roman" w:hAnsi="Times New Roman" w:eastAsia="宋体"/>
          <w:sz w:val="28"/>
          <w:szCs w:val="28"/>
        </w:rPr>
        <w:t xml:space="preserve">二、</w:t>
      </w:r>
      <w:r>
        <w:rPr>
          <w:rFonts w:hint="eastAsia" w:ascii="Times New Roman" w:hAnsi="Times New Roman" w:eastAsia="宋体"/>
          <w:sz w:val="28"/>
          <w:szCs w:val="28"/>
        </w:rPr>
        <w:t xml:space="preserve">货物清单</w:t>
      </w:r>
      <w:r>
        <w:rPr>
          <w:rFonts w:ascii="Times New Roman" w:hAnsi="Times New Roman" w:eastAsia="宋体"/>
          <w:sz w:val="28"/>
          <w:szCs w:val="28"/>
        </w:rPr>
        <w:t xml:space="preserve">：</w:t>
      </w:r>
      <w:bookmarkEnd w:id="228"/>
      <w:r>
        <w:rPr>
          <w:rFonts w:ascii="Times New Roman" w:hAnsi="Times New Roman" w:eastAsia="宋体"/>
          <w:sz w:val="28"/>
          <w:szCs w:val="28"/>
        </w:rPr>
      </w:r>
      <w:r/>
    </w:p>
    <w:tbl>
      <w:tblPr>
        <w:tblW w:w="906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4111"/>
        <w:gridCol w:w="2268"/>
        <w:gridCol w:w="1417"/>
      </w:tblGrid>
      <w:tr>
        <w:trPr/>
        <w:tc>
          <w:tcPr>
            <w:tcW w:w="1271" w:type="dxa"/>
            <w:vAlign w:val="center"/>
            <w:textDirection w:val="lrTb"/>
            <w:noWrap w:val="false"/>
          </w:tcPr>
          <w:p>
            <w:pPr>
              <w:pStyle w:val="883"/>
              <w:jc w:val="center"/>
              <w:rPr>
                <w:rFonts w:ascii="Times New Roman" w:hAnsi="Times New Roman"/>
                <w:b/>
                <w:sz w:val="24"/>
                <w:szCs w:val="24"/>
              </w:rPr>
            </w:pPr>
            <w:r>
              <w:rPr>
                <w:rFonts w:hint="eastAsia" w:ascii="Times New Roman" w:hAnsi="Times New Roman"/>
                <w:b/>
                <w:sz w:val="24"/>
                <w:szCs w:val="24"/>
              </w:rPr>
              <w:t xml:space="preserve">序号</w:t>
            </w:r>
            <w:r>
              <w:rPr>
                <w:rFonts w:ascii="Times New Roman" w:hAnsi="Times New Roman"/>
                <w:b/>
                <w:sz w:val="24"/>
                <w:szCs w:val="24"/>
              </w:rPr>
            </w:r>
            <w:r/>
          </w:p>
        </w:tc>
        <w:tc>
          <w:tcPr>
            <w:tcW w:w="4111" w:type="dxa"/>
            <w:vAlign w:val="center"/>
            <w:textDirection w:val="lrTb"/>
            <w:noWrap w:val="false"/>
          </w:tcPr>
          <w:p>
            <w:pPr>
              <w:pStyle w:val="883"/>
              <w:jc w:val="center"/>
              <w:rPr>
                <w:rFonts w:ascii="Times New Roman" w:hAnsi="Times New Roman"/>
                <w:b/>
                <w:sz w:val="24"/>
                <w:szCs w:val="24"/>
              </w:rPr>
            </w:pPr>
            <w:r>
              <w:rPr>
                <w:rFonts w:hint="eastAsia" w:ascii="Times New Roman" w:hAnsi="Times New Roman"/>
                <w:b/>
                <w:sz w:val="24"/>
                <w:szCs w:val="24"/>
              </w:rPr>
              <w:t xml:space="preserve">设备名称</w:t>
            </w:r>
            <w:r>
              <w:rPr>
                <w:rFonts w:ascii="Times New Roman" w:hAnsi="Times New Roman"/>
                <w:b/>
                <w:sz w:val="24"/>
                <w:szCs w:val="24"/>
              </w:rPr>
            </w:r>
            <w:r/>
          </w:p>
        </w:tc>
        <w:tc>
          <w:tcPr>
            <w:tcW w:w="2268" w:type="dxa"/>
            <w:vAlign w:val="center"/>
            <w:textDirection w:val="lrTb"/>
            <w:noWrap w:val="false"/>
          </w:tcPr>
          <w:p>
            <w:pPr>
              <w:pStyle w:val="883"/>
              <w:jc w:val="center"/>
              <w:rPr>
                <w:rFonts w:ascii="Times New Roman" w:hAnsi="Times New Roman"/>
                <w:b/>
                <w:sz w:val="24"/>
                <w:szCs w:val="24"/>
              </w:rPr>
            </w:pPr>
            <w:r>
              <w:rPr>
                <w:rFonts w:hint="eastAsia" w:ascii="Times New Roman" w:hAnsi="Times New Roman"/>
                <w:b/>
                <w:sz w:val="24"/>
                <w:szCs w:val="24"/>
              </w:rPr>
              <w:t xml:space="preserve">单位</w:t>
            </w:r>
            <w:r>
              <w:rPr>
                <w:rFonts w:ascii="Times New Roman" w:hAnsi="Times New Roman"/>
                <w:b/>
                <w:sz w:val="24"/>
                <w:szCs w:val="24"/>
              </w:rPr>
            </w:r>
            <w:r/>
          </w:p>
        </w:tc>
        <w:tc>
          <w:tcPr>
            <w:tcW w:w="1417" w:type="dxa"/>
            <w:vAlign w:val="center"/>
            <w:textDirection w:val="lrTb"/>
            <w:noWrap w:val="false"/>
          </w:tcPr>
          <w:p>
            <w:pPr>
              <w:pStyle w:val="883"/>
              <w:jc w:val="center"/>
              <w:rPr>
                <w:rFonts w:ascii="Times New Roman" w:hAnsi="Times New Roman"/>
                <w:b/>
                <w:sz w:val="24"/>
                <w:szCs w:val="24"/>
              </w:rPr>
            </w:pPr>
            <w:r>
              <w:rPr>
                <w:rFonts w:hint="eastAsia" w:ascii="Times New Roman" w:hAnsi="Times New Roman"/>
                <w:b/>
                <w:sz w:val="24"/>
                <w:szCs w:val="24"/>
              </w:rPr>
              <w:t xml:space="preserve">数量</w:t>
            </w:r>
            <w:r>
              <w:rPr>
                <w:rFonts w:ascii="Times New Roman" w:hAnsi="Times New Roman"/>
                <w:b/>
                <w:sz w:val="24"/>
                <w:szCs w:val="24"/>
              </w:rPr>
            </w:r>
            <w:r/>
          </w:p>
        </w:tc>
      </w:tr>
      <w:tr>
        <w:trPr>
          <w:trHeight w:val="458"/>
        </w:trPr>
        <w:tc>
          <w:tcPr>
            <w:tcW w:w="1271"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1</w:t>
            </w:r>
            <w:r>
              <w:rPr>
                <w:rFonts w:ascii="Times New Roman" w:hAnsi="Times New Roman"/>
                <w:sz w:val="24"/>
                <w:szCs w:val="24"/>
              </w:rPr>
            </w:r>
            <w:r/>
          </w:p>
        </w:tc>
        <w:tc>
          <w:tcPr>
            <w:tcW w:w="4111" w:type="dxa"/>
            <w:vAlign w:val="center"/>
            <w:textDirection w:val="lrTb"/>
            <w:noWrap w:val="false"/>
          </w:tcPr>
          <w:p>
            <w:pPr>
              <w:pStyle w:val="883"/>
              <w:rPr>
                <w:rFonts w:ascii="Times New Roman" w:hAnsi="Times New Roman"/>
                <w:sz w:val="24"/>
                <w:szCs w:val="24"/>
              </w:rPr>
            </w:pPr>
            <w:r>
              <w:rPr>
                <w:rFonts w:hint="eastAsia" w:ascii="Times New Roman" w:hAnsi="Times New Roman"/>
                <w:sz w:val="24"/>
                <w:szCs w:val="24"/>
              </w:rPr>
              <w:t xml:space="preserve">矢量分析仪</w:t>
            </w:r>
            <w:r>
              <w:rPr>
                <w:rFonts w:ascii="Times New Roman" w:hAnsi="Times New Roman"/>
                <w:sz w:val="24"/>
                <w:szCs w:val="24"/>
              </w:rPr>
            </w:r>
            <w:r/>
          </w:p>
        </w:tc>
        <w:tc>
          <w:tcPr>
            <w:tcW w:w="2268"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台</w:t>
            </w:r>
            <w:r>
              <w:rPr>
                <w:rFonts w:ascii="Times New Roman" w:hAnsi="Times New Roman"/>
                <w:sz w:val="24"/>
                <w:szCs w:val="24"/>
              </w:rPr>
            </w:r>
            <w:r/>
          </w:p>
        </w:tc>
        <w:tc>
          <w:tcPr>
            <w:tcW w:w="1417"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1</w:t>
            </w:r>
            <w:r>
              <w:rPr>
                <w:rFonts w:ascii="Times New Roman" w:hAnsi="Times New Roman"/>
                <w:sz w:val="24"/>
                <w:szCs w:val="24"/>
              </w:rPr>
            </w:r>
            <w:r/>
          </w:p>
        </w:tc>
      </w:tr>
      <w:tr>
        <w:trPr/>
        <w:tc>
          <w:tcPr>
            <w:tcW w:w="1271"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r>
            <w:r/>
          </w:p>
        </w:tc>
        <w:tc>
          <w:tcPr>
            <w:tcW w:w="4111" w:type="dxa"/>
            <w:vAlign w:val="center"/>
            <w:textDirection w:val="lrTb"/>
            <w:noWrap w:val="false"/>
          </w:tcPr>
          <w:p>
            <w:pPr>
              <w:pStyle w:val="883"/>
              <w:rPr>
                <w:rFonts w:ascii="Times New Roman" w:hAnsi="Times New Roman"/>
                <w:sz w:val="24"/>
                <w:szCs w:val="24"/>
              </w:rPr>
            </w:pPr>
            <w:r>
              <w:rPr>
                <w:rFonts w:hint="eastAsia" w:ascii="Times New Roman" w:hAnsi="Times New Roman"/>
                <w:sz w:val="24"/>
                <w:szCs w:val="24"/>
              </w:rPr>
              <w:t xml:space="preserve">数据采集卡</w:t>
            </w:r>
            <w:r>
              <w:rPr>
                <w:rFonts w:ascii="Times New Roman" w:hAnsi="Times New Roman"/>
                <w:sz w:val="24"/>
                <w:szCs w:val="24"/>
              </w:rPr>
            </w:r>
            <w:r/>
          </w:p>
        </w:tc>
        <w:tc>
          <w:tcPr>
            <w:tcW w:w="2268"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台</w:t>
            </w:r>
            <w:r>
              <w:rPr>
                <w:rFonts w:ascii="Times New Roman" w:hAnsi="Times New Roman"/>
                <w:sz w:val="24"/>
                <w:szCs w:val="24"/>
              </w:rPr>
            </w:r>
            <w:r/>
          </w:p>
        </w:tc>
        <w:tc>
          <w:tcPr>
            <w:tcW w:w="1417"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1</w:t>
            </w:r>
            <w:r>
              <w:rPr>
                <w:rFonts w:ascii="Times New Roman" w:hAnsi="Times New Roman"/>
                <w:sz w:val="24"/>
                <w:szCs w:val="24"/>
              </w:rPr>
            </w:r>
            <w:r/>
          </w:p>
        </w:tc>
      </w:tr>
      <w:tr>
        <w:trPr/>
        <w:tc>
          <w:tcPr>
            <w:tcW w:w="1271"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r>
            <w:r/>
          </w:p>
        </w:tc>
        <w:tc>
          <w:tcPr>
            <w:tcW w:w="4111" w:type="dxa"/>
            <w:vAlign w:val="center"/>
            <w:textDirection w:val="lrTb"/>
            <w:noWrap w:val="false"/>
          </w:tcPr>
          <w:p>
            <w:pPr>
              <w:pStyle w:val="883"/>
              <w:rPr>
                <w:rFonts w:ascii="Times New Roman" w:hAnsi="Times New Roman"/>
                <w:sz w:val="24"/>
                <w:szCs w:val="24"/>
              </w:rPr>
            </w:pPr>
            <w:r>
              <w:rPr>
                <w:rFonts w:hint="eastAsia" w:ascii="Times New Roman" w:hAnsi="Times New Roman"/>
                <w:sz w:val="24"/>
                <w:szCs w:val="24"/>
              </w:rPr>
              <w:t xml:space="preserve">水听传感器</w:t>
            </w:r>
            <w:r>
              <w:rPr>
                <w:rFonts w:ascii="Times New Roman" w:hAnsi="Times New Roman"/>
                <w:sz w:val="24"/>
                <w:szCs w:val="24"/>
              </w:rPr>
            </w:r>
            <w:r/>
          </w:p>
        </w:tc>
        <w:tc>
          <w:tcPr>
            <w:tcW w:w="2268"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台</w:t>
            </w:r>
            <w:r>
              <w:rPr>
                <w:rFonts w:ascii="Times New Roman" w:hAnsi="Times New Roman"/>
                <w:sz w:val="24"/>
                <w:szCs w:val="24"/>
              </w:rPr>
            </w:r>
            <w:r/>
          </w:p>
        </w:tc>
        <w:tc>
          <w:tcPr>
            <w:tcW w:w="1417"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1</w:t>
            </w:r>
            <w:r>
              <w:rPr>
                <w:rFonts w:ascii="Times New Roman" w:hAnsi="Times New Roman"/>
                <w:sz w:val="24"/>
                <w:szCs w:val="24"/>
              </w:rPr>
            </w:r>
            <w:r/>
          </w:p>
        </w:tc>
      </w:tr>
      <w:tr>
        <w:trPr/>
        <w:tc>
          <w:tcPr>
            <w:tcW w:w="1271"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4</w:t>
            </w:r>
            <w:r>
              <w:rPr>
                <w:rFonts w:ascii="Times New Roman" w:hAnsi="Times New Roman"/>
                <w:sz w:val="24"/>
                <w:szCs w:val="24"/>
              </w:rPr>
            </w:r>
            <w:r/>
          </w:p>
        </w:tc>
        <w:tc>
          <w:tcPr>
            <w:tcW w:w="4111" w:type="dxa"/>
            <w:vAlign w:val="center"/>
            <w:textDirection w:val="lrTb"/>
            <w:noWrap w:val="false"/>
          </w:tcPr>
          <w:p>
            <w:pPr>
              <w:pStyle w:val="883"/>
              <w:rPr>
                <w:rFonts w:ascii="Times New Roman" w:hAnsi="Times New Roman"/>
                <w:sz w:val="24"/>
                <w:szCs w:val="24"/>
              </w:rPr>
            </w:pPr>
            <w:r>
              <w:rPr>
                <w:rFonts w:hint="eastAsia" w:ascii="Times New Roman" w:hAnsi="Times New Roman"/>
                <w:sz w:val="24"/>
                <w:szCs w:val="24"/>
              </w:rPr>
              <w:t xml:space="preserve">功率放大器</w:t>
            </w:r>
            <w:r>
              <w:rPr>
                <w:rFonts w:ascii="Times New Roman" w:hAnsi="Times New Roman"/>
                <w:sz w:val="24"/>
                <w:szCs w:val="24"/>
              </w:rPr>
            </w:r>
            <w:r/>
          </w:p>
        </w:tc>
        <w:tc>
          <w:tcPr>
            <w:tcW w:w="2268"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台</w:t>
            </w:r>
            <w:r>
              <w:rPr>
                <w:rFonts w:ascii="Times New Roman" w:hAnsi="Times New Roman"/>
                <w:sz w:val="24"/>
                <w:szCs w:val="24"/>
              </w:rPr>
            </w:r>
            <w:r/>
          </w:p>
        </w:tc>
        <w:tc>
          <w:tcPr>
            <w:tcW w:w="1417"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1</w:t>
            </w:r>
            <w:r>
              <w:rPr>
                <w:rFonts w:ascii="Times New Roman" w:hAnsi="Times New Roman"/>
                <w:sz w:val="24"/>
                <w:szCs w:val="24"/>
              </w:rPr>
            </w:r>
            <w:r/>
          </w:p>
        </w:tc>
      </w:tr>
      <w:tr>
        <w:trPr/>
        <w:tc>
          <w:tcPr>
            <w:tcW w:w="1271"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5</w:t>
            </w:r>
            <w:r>
              <w:rPr>
                <w:rFonts w:ascii="Times New Roman" w:hAnsi="Times New Roman"/>
                <w:sz w:val="24"/>
                <w:szCs w:val="24"/>
              </w:rPr>
            </w:r>
            <w:r/>
          </w:p>
        </w:tc>
        <w:tc>
          <w:tcPr>
            <w:tcW w:w="4111" w:type="dxa"/>
            <w:vAlign w:val="center"/>
            <w:textDirection w:val="lrTb"/>
            <w:noWrap w:val="false"/>
          </w:tcPr>
          <w:p>
            <w:pPr>
              <w:pStyle w:val="883"/>
              <w:rPr>
                <w:rFonts w:ascii="Times New Roman" w:hAnsi="Times New Roman"/>
                <w:sz w:val="24"/>
                <w:szCs w:val="24"/>
              </w:rPr>
            </w:pPr>
            <w:r>
              <w:rPr>
                <w:rFonts w:hint="eastAsia" w:ascii="Times New Roman" w:hAnsi="Times New Roman"/>
                <w:sz w:val="24"/>
                <w:szCs w:val="24"/>
              </w:rPr>
              <w:t xml:space="preserve">换能器</w:t>
            </w:r>
            <w:r>
              <w:rPr>
                <w:rFonts w:ascii="Times New Roman" w:hAnsi="Times New Roman"/>
                <w:sz w:val="24"/>
                <w:szCs w:val="24"/>
              </w:rPr>
            </w:r>
            <w:r/>
          </w:p>
        </w:tc>
        <w:tc>
          <w:tcPr>
            <w:tcW w:w="2268"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台</w:t>
            </w:r>
            <w:r>
              <w:rPr>
                <w:rFonts w:ascii="Times New Roman" w:hAnsi="Times New Roman"/>
                <w:sz w:val="24"/>
                <w:szCs w:val="24"/>
              </w:rPr>
            </w:r>
            <w:r/>
          </w:p>
        </w:tc>
        <w:tc>
          <w:tcPr>
            <w:tcW w:w="1417"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1</w:t>
            </w:r>
            <w:r>
              <w:rPr>
                <w:rFonts w:ascii="Times New Roman" w:hAnsi="Times New Roman"/>
                <w:sz w:val="24"/>
                <w:szCs w:val="24"/>
              </w:rPr>
            </w:r>
            <w:r/>
          </w:p>
        </w:tc>
      </w:tr>
      <w:tr>
        <w:trPr/>
        <w:tc>
          <w:tcPr>
            <w:tcW w:w="1271"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6</w:t>
            </w:r>
            <w:r>
              <w:rPr>
                <w:rFonts w:ascii="Times New Roman" w:hAnsi="Times New Roman"/>
                <w:sz w:val="24"/>
                <w:szCs w:val="24"/>
              </w:rPr>
            </w:r>
            <w:r/>
          </w:p>
        </w:tc>
        <w:tc>
          <w:tcPr>
            <w:tcW w:w="4111" w:type="dxa"/>
            <w:vAlign w:val="center"/>
            <w:textDirection w:val="lrTb"/>
            <w:noWrap w:val="false"/>
          </w:tcPr>
          <w:p>
            <w:pPr>
              <w:pStyle w:val="883"/>
              <w:rPr>
                <w:rFonts w:ascii="Times New Roman" w:hAnsi="Times New Roman"/>
                <w:sz w:val="24"/>
                <w:szCs w:val="24"/>
              </w:rPr>
            </w:pPr>
            <w:r>
              <w:rPr>
                <w:rFonts w:hint="eastAsia" w:ascii="Times New Roman" w:hAnsi="Times New Roman"/>
                <w:sz w:val="24"/>
                <w:szCs w:val="24"/>
              </w:rPr>
              <w:t xml:space="preserve">电声测试软件</w:t>
            </w:r>
            <w:r>
              <w:rPr>
                <w:rFonts w:ascii="Times New Roman" w:hAnsi="Times New Roman"/>
                <w:sz w:val="24"/>
                <w:szCs w:val="24"/>
              </w:rPr>
            </w:r>
            <w:r/>
          </w:p>
        </w:tc>
        <w:tc>
          <w:tcPr>
            <w:tcW w:w="2268"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台</w:t>
            </w:r>
            <w:r>
              <w:rPr>
                <w:rFonts w:ascii="Times New Roman" w:hAnsi="Times New Roman"/>
                <w:sz w:val="24"/>
                <w:szCs w:val="24"/>
              </w:rPr>
            </w:r>
            <w:r/>
          </w:p>
        </w:tc>
        <w:tc>
          <w:tcPr>
            <w:tcW w:w="1417"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1</w:t>
            </w:r>
            <w:r>
              <w:rPr>
                <w:rFonts w:ascii="Times New Roman" w:hAnsi="Times New Roman"/>
                <w:sz w:val="24"/>
                <w:szCs w:val="24"/>
              </w:rPr>
            </w:r>
            <w:r/>
          </w:p>
        </w:tc>
      </w:tr>
      <w:tr>
        <w:trPr/>
        <w:tc>
          <w:tcPr>
            <w:tcW w:w="1271"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7</w:t>
            </w:r>
            <w:r>
              <w:rPr>
                <w:rFonts w:ascii="Times New Roman" w:hAnsi="Times New Roman"/>
                <w:sz w:val="24"/>
                <w:szCs w:val="24"/>
              </w:rPr>
            </w:r>
            <w:r/>
          </w:p>
        </w:tc>
        <w:tc>
          <w:tcPr>
            <w:tcW w:w="4111" w:type="dxa"/>
            <w:vAlign w:val="center"/>
            <w:textDirection w:val="lrTb"/>
            <w:noWrap w:val="false"/>
          </w:tcPr>
          <w:p>
            <w:pPr>
              <w:pStyle w:val="883"/>
              <w:rPr>
                <w:rFonts w:ascii="Times New Roman" w:hAnsi="Times New Roman"/>
                <w:sz w:val="24"/>
                <w:szCs w:val="24"/>
              </w:rPr>
            </w:pPr>
            <w:r>
              <w:rPr>
                <w:rFonts w:hint="eastAsia" w:ascii="Times New Roman" w:hAnsi="Times New Roman"/>
                <w:sz w:val="24"/>
                <w:szCs w:val="24"/>
              </w:rPr>
              <w:t xml:space="preserve">传声器</w:t>
            </w:r>
            <w:r>
              <w:rPr>
                <w:rFonts w:ascii="Times New Roman" w:hAnsi="Times New Roman"/>
                <w:sz w:val="24"/>
                <w:szCs w:val="24"/>
              </w:rPr>
            </w:r>
            <w:r/>
          </w:p>
        </w:tc>
        <w:tc>
          <w:tcPr>
            <w:tcW w:w="2268"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台</w:t>
            </w:r>
            <w:r>
              <w:rPr>
                <w:rFonts w:ascii="Times New Roman" w:hAnsi="Times New Roman"/>
                <w:sz w:val="24"/>
                <w:szCs w:val="24"/>
              </w:rPr>
            </w:r>
            <w:r/>
          </w:p>
        </w:tc>
        <w:tc>
          <w:tcPr>
            <w:tcW w:w="1417"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1</w:t>
            </w:r>
            <w:r>
              <w:rPr>
                <w:rFonts w:ascii="Times New Roman" w:hAnsi="Times New Roman"/>
                <w:sz w:val="24"/>
                <w:szCs w:val="24"/>
              </w:rPr>
            </w:r>
            <w:r/>
          </w:p>
        </w:tc>
      </w:tr>
      <w:tr>
        <w:trPr/>
        <w:tc>
          <w:tcPr>
            <w:tcW w:w="1271"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8</w:t>
            </w:r>
            <w:r>
              <w:rPr>
                <w:rFonts w:ascii="Times New Roman" w:hAnsi="Times New Roman"/>
                <w:sz w:val="24"/>
                <w:szCs w:val="24"/>
              </w:rPr>
            </w:r>
            <w:r/>
          </w:p>
        </w:tc>
        <w:tc>
          <w:tcPr>
            <w:tcW w:w="4111" w:type="dxa"/>
            <w:vAlign w:val="center"/>
            <w:textDirection w:val="lrTb"/>
            <w:noWrap w:val="false"/>
          </w:tcPr>
          <w:p>
            <w:pPr>
              <w:pStyle w:val="883"/>
              <w:rPr>
                <w:rFonts w:ascii="Times New Roman" w:hAnsi="Times New Roman"/>
                <w:sz w:val="24"/>
                <w:szCs w:val="24"/>
              </w:rPr>
            </w:pPr>
            <w:r>
              <w:rPr>
                <w:rFonts w:ascii="Times New Roman" w:hAnsi="Times New Roman"/>
                <w:sz w:val="24"/>
                <w:szCs w:val="24"/>
              </w:rPr>
              <w:t xml:space="preserve">频谱分析仪</w:t>
            </w:r>
            <w:r/>
          </w:p>
        </w:tc>
        <w:tc>
          <w:tcPr>
            <w:tcW w:w="2268"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台</w:t>
            </w:r>
            <w:r>
              <w:rPr>
                <w:rFonts w:ascii="Times New Roman" w:hAnsi="Times New Roman"/>
                <w:sz w:val="24"/>
                <w:szCs w:val="24"/>
              </w:rPr>
            </w:r>
            <w:r/>
          </w:p>
        </w:tc>
        <w:tc>
          <w:tcPr>
            <w:tcW w:w="1417"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r>
            <w:r/>
          </w:p>
        </w:tc>
      </w:tr>
      <w:tr>
        <w:trPr/>
        <w:tc>
          <w:tcPr>
            <w:tcW w:w="1271"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9</w:t>
            </w:r>
            <w:r>
              <w:rPr>
                <w:rFonts w:ascii="Times New Roman" w:hAnsi="Times New Roman"/>
                <w:sz w:val="24"/>
                <w:szCs w:val="24"/>
              </w:rPr>
            </w:r>
            <w:r/>
          </w:p>
        </w:tc>
        <w:tc>
          <w:tcPr>
            <w:tcW w:w="4111" w:type="dxa"/>
            <w:vAlign w:val="center"/>
            <w:textDirection w:val="lrTb"/>
            <w:noWrap w:val="false"/>
          </w:tcPr>
          <w:p>
            <w:pPr>
              <w:pStyle w:val="883"/>
              <w:rPr>
                <w:rFonts w:ascii="Times New Roman" w:hAnsi="Times New Roman"/>
                <w:sz w:val="24"/>
                <w:szCs w:val="24"/>
              </w:rPr>
            </w:pPr>
            <w:r>
              <w:rPr>
                <w:rFonts w:hint="eastAsia" w:ascii="Times New Roman" w:hAnsi="Times New Roman"/>
                <w:sz w:val="24"/>
                <w:szCs w:val="24"/>
              </w:rPr>
              <w:t xml:space="preserve">数字示波器</w:t>
            </w:r>
            <w:r>
              <w:rPr>
                <w:rFonts w:ascii="Times New Roman" w:hAnsi="Times New Roman"/>
                <w:sz w:val="24"/>
                <w:szCs w:val="24"/>
              </w:rPr>
            </w:r>
            <w:r/>
          </w:p>
        </w:tc>
        <w:tc>
          <w:tcPr>
            <w:tcW w:w="2268"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台</w:t>
            </w:r>
            <w:r>
              <w:rPr>
                <w:rFonts w:ascii="Times New Roman" w:hAnsi="Times New Roman"/>
                <w:sz w:val="24"/>
                <w:szCs w:val="24"/>
              </w:rPr>
            </w:r>
            <w:r/>
          </w:p>
        </w:tc>
        <w:tc>
          <w:tcPr>
            <w:tcW w:w="1417"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4</w:t>
            </w:r>
            <w:r>
              <w:rPr>
                <w:rFonts w:ascii="Times New Roman" w:hAnsi="Times New Roman"/>
                <w:sz w:val="24"/>
                <w:szCs w:val="24"/>
              </w:rPr>
            </w:r>
            <w:r/>
          </w:p>
        </w:tc>
      </w:tr>
      <w:tr>
        <w:trPr/>
        <w:tc>
          <w:tcPr>
            <w:tcW w:w="1271"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1</w:t>
            </w:r>
            <w:r>
              <w:rPr>
                <w:rFonts w:ascii="Times New Roman" w:hAnsi="Times New Roman"/>
                <w:sz w:val="24"/>
                <w:szCs w:val="24"/>
              </w:rPr>
              <w:t xml:space="preserve">0</w:t>
            </w:r>
            <w:r/>
          </w:p>
        </w:tc>
        <w:tc>
          <w:tcPr>
            <w:tcW w:w="4111" w:type="dxa"/>
            <w:vAlign w:val="center"/>
            <w:textDirection w:val="lrTb"/>
            <w:noWrap w:val="false"/>
          </w:tcPr>
          <w:p>
            <w:pPr>
              <w:pStyle w:val="883"/>
              <w:rPr>
                <w:rFonts w:ascii="Times New Roman" w:hAnsi="Times New Roman"/>
                <w:sz w:val="24"/>
                <w:szCs w:val="24"/>
              </w:rPr>
            </w:pPr>
            <w:r>
              <w:rPr>
                <w:rFonts w:hint="eastAsia" w:ascii="Times New Roman" w:hAnsi="Times New Roman"/>
                <w:sz w:val="24"/>
                <w:szCs w:val="24"/>
              </w:rPr>
              <w:t xml:space="preserve">模拟示波器</w:t>
            </w:r>
            <w:r>
              <w:rPr>
                <w:rFonts w:ascii="Times New Roman" w:hAnsi="Times New Roman"/>
                <w:sz w:val="24"/>
                <w:szCs w:val="24"/>
              </w:rPr>
            </w:r>
            <w:r/>
          </w:p>
        </w:tc>
        <w:tc>
          <w:tcPr>
            <w:tcW w:w="2268"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台</w:t>
            </w:r>
            <w:r>
              <w:rPr>
                <w:rFonts w:ascii="Times New Roman" w:hAnsi="Times New Roman"/>
                <w:sz w:val="24"/>
                <w:szCs w:val="24"/>
              </w:rPr>
            </w:r>
            <w:r/>
          </w:p>
        </w:tc>
        <w:tc>
          <w:tcPr>
            <w:tcW w:w="1417"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5</w:t>
            </w:r>
            <w:r>
              <w:rPr>
                <w:rFonts w:ascii="Times New Roman" w:hAnsi="Times New Roman"/>
                <w:sz w:val="24"/>
                <w:szCs w:val="24"/>
              </w:rPr>
            </w:r>
            <w:r/>
          </w:p>
        </w:tc>
      </w:tr>
      <w:tr>
        <w:trPr/>
        <w:tc>
          <w:tcPr>
            <w:tcW w:w="1271"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1</w:t>
            </w:r>
            <w:r>
              <w:rPr>
                <w:rFonts w:ascii="Times New Roman" w:hAnsi="Times New Roman"/>
                <w:sz w:val="24"/>
                <w:szCs w:val="24"/>
              </w:rPr>
              <w:t xml:space="preserve">1</w:t>
            </w:r>
            <w:r/>
          </w:p>
        </w:tc>
        <w:tc>
          <w:tcPr>
            <w:tcW w:w="4111" w:type="dxa"/>
            <w:vAlign w:val="center"/>
            <w:textDirection w:val="lrTb"/>
            <w:noWrap w:val="false"/>
          </w:tcPr>
          <w:p>
            <w:pPr>
              <w:pStyle w:val="883"/>
              <w:rPr>
                <w:rFonts w:ascii="Times New Roman" w:hAnsi="Times New Roman"/>
                <w:sz w:val="24"/>
                <w:szCs w:val="24"/>
              </w:rPr>
            </w:pPr>
            <w:r>
              <w:rPr>
                <w:rFonts w:hint="eastAsia" w:ascii="Times New Roman" w:hAnsi="Times New Roman"/>
                <w:sz w:val="24"/>
                <w:szCs w:val="24"/>
              </w:rPr>
              <w:t xml:space="preserve">微型示波器</w:t>
            </w:r>
            <w:r>
              <w:rPr>
                <w:rFonts w:ascii="Times New Roman" w:hAnsi="Times New Roman"/>
                <w:sz w:val="24"/>
                <w:szCs w:val="24"/>
              </w:rPr>
            </w:r>
            <w:r/>
          </w:p>
        </w:tc>
        <w:tc>
          <w:tcPr>
            <w:tcW w:w="2268"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台</w:t>
            </w:r>
            <w:r>
              <w:rPr>
                <w:rFonts w:ascii="Times New Roman" w:hAnsi="Times New Roman"/>
                <w:sz w:val="24"/>
                <w:szCs w:val="24"/>
              </w:rPr>
            </w:r>
            <w:r/>
          </w:p>
        </w:tc>
        <w:tc>
          <w:tcPr>
            <w:tcW w:w="1417"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r>
            <w:r/>
          </w:p>
        </w:tc>
      </w:tr>
      <w:tr>
        <w:trPr/>
        <w:tc>
          <w:tcPr>
            <w:tcW w:w="1271"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1</w:t>
            </w:r>
            <w:r>
              <w:rPr>
                <w:rFonts w:ascii="Times New Roman" w:hAnsi="Times New Roman"/>
                <w:sz w:val="24"/>
                <w:szCs w:val="24"/>
              </w:rPr>
              <w:t xml:space="preserve">2</w:t>
            </w:r>
            <w:r/>
          </w:p>
        </w:tc>
        <w:tc>
          <w:tcPr>
            <w:tcW w:w="4111" w:type="dxa"/>
            <w:vAlign w:val="center"/>
            <w:textDirection w:val="lrTb"/>
            <w:noWrap w:val="false"/>
          </w:tcPr>
          <w:p>
            <w:pPr>
              <w:pStyle w:val="883"/>
              <w:rPr>
                <w:rFonts w:ascii="Times New Roman" w:hAnsi="Times New Roman"/>
                <w:sz w:val="24"/>
                <w:szCs w:val="24"/>
              </w:rPr>
            </w:pPr>
            <w:r>
              <w:rPr>
                <w:rFonts w:hint="eastAsia" w:ascii="Times New Roman" w:hAnsi="Times New Roman"/>
                <w:sz w:val="24"/>
                <w:szCs w:val="24"/>
              </w:rPr>
              <w:t xml:space="preserve">信号函数发生器</w:t>
            </w:r>
            <w:r>
              <w:rPr>
                <w:rFonts w:ascii="Times New Roman" w:hAnsi="Times New Roman"/>
                <w:sz w:val="24"/>
                <w:szCs w:val="24"/>
              </w:rPr>
            </w:r>
            <w:r/>
          </w:p>
        </w:tc>
        <w:tc>
          <w:tcPr>
            <w:tcW w:w="2268"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台</w:t>
            </w:r>
            <w:r>
              <w:rPr>
                <w:rFonts w:ascii="Times New Roman" w:hAnsi="Times New Roman"/>
                <w:sz w:val="24"/>
                <w:szCs w:val="24"/>
              </w:rPr>
            </w:r>
            <w:r/>
          </w:p>
        </w:tc>
        <w:tc>
          <w:tcPr>
            <w:tcW w:w="1417"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r>
            <w:r/>
          </w:p>
        </w:tc>
      </w:tr>
    </w:tbl>
    <w:p>
      <w:pPr>
        <w:pStyle w:val="883"/>
        <w:spacing w:line="440" w:lineRule="exact"/>
        <w:rPr>
          <w:rFonts w:hint="eastAsia" w:ascii="Times New Roman" w:hAnsi="Times New Roman"/>
          <w:b/>
          <w:bCs/>
          <w:sz w:val="24"/>
          <w:szCs w:val="24"/>
        </w:rPr>
      </w:pPr>
      <w:r>
        <w:rPr>
          <w:rFonts w:hint="eastAsia" w:ascii="Times New Roman" w:hAnsi="Times New Roman"/>
          <w:b/>
          <w:bCs/>
          <w:sz w:val="24"/>
          <w:szCs w:val="24"/>
        </w:rPr>
        <w:t xml:space="preserve">注</w:t>
      </w:r>
      <w:r>
        <w:rPr>
          <w:rFonts w:ascii="Times New Roman" w:hAnsi="Times New Roman"/>
          <w:b/>
          <w:bCs/>
          <w:sz w:val="24"/>
          <w:szCs w:val="24"/>
        </w:rPr>
        <w:t xml:space="preserve">：本项目</w:t>
      </w:r>
      <w:r>
        <w:rPr>
          <w:rFonts w:hint="eastAsia" w:ascii="Times New Roman" w:hAnsi="Times New Roman"/>
          <w:b/>
          <w:bCs/>
          <w:sz w:val="24"/>
          <w:szCs w:val="24"/>
        </w:rPr>
        <w:t xml:space="preserve">核心产品</w:t>
      </w:r>
      <w:r>
        <w:rPr>
          <w:rFonts w:ascii="Times New Roman" w:hAnsi="Times New Roman"/>
          <w:b/>
          <w:bCs/>
          <w:sz w:val="24"/>
          <w:szCs w:val="24"/>
        </w:rPr>
        <w:t xml:space="preserve">为“</w:t>
      </w:r>
      <w:r>
        <w:rPr>
          <w:rFonts w:hint="eastAsia" w:ascii="Times New Roman" w:hAnsi="Times New Roman"/>
          <w:b/>
          <w:bCs/>
          <w:sz w:val="24"/>
          <w:szCs w:val="24"/>
        </w:rPr>
        <w:t xml:space="preserve">模拟示波器</w:t>
      </w:r>
      <w:r>
        <w:rPr>
          <w:rFonts w:ascii="Times New Roman" w:hAnsi="Times New Roman"/>
          <w:b/>
          <w:bCs/>
          <w:sz w:val="24"/>
          <w:szCs w:val="24"/>
        </w:rPr>
        <w:t xml:space="preserve">”</w:t>
      </w:r>
      <w:r>
        <w:rPr>
          <w:rFonts w:hint="eastAsia" w:ascii="Times New Roman" w:hAnsi="Times New Roman"/>
          <w:b/>
          <w:bCs/>
          <w:sz w:val="24"/>
          <w:szCs w:val="24"/>
        </w:rPr>
        <w:t xml:space="preserve">。</w:t>
      </w:r>
      <w:r/>
    </w:p>
    <w:p>
      <w:pPr>
        <w:pStyle w:val="883"/>
        <w:ind w:firstLine="480"/>
        <w:spacing w:line="440" w:lineRule="exact"/>
        <w:rPr>
          <w:rFonts w:hint="eastAsia" w:ascii="Times New Roman" w:hAnsi="Times New Roman"/>
          <w:sz w:val="24"/>
          <w:szCs w:val="24"/>
        </w:rPr>
      </w:pPr>
      <w:r>
        <w:rPr>
          <w:rFonts w:hint="eastAsia" w:ascii="Times New Roman" w:hAnsi="Times New Roman"/>
          <w:sz w:val="24"/>
          <w:szCs w:val="24"/>
        </w:rPr>
      </w:r>
      <w:r/>
    </w:p>
    <w:p>
      <w:pPr>
        <w:pStyle w:val="885"/>
        <w:jc w:val="left"/>
        <w:keepLines w:val="0"/>
        <w:spacing w:before="0" w:after="0" w:line="440" w:lineRule="exact"/>
        <w:rPr>
          <w:rFonts w:ascii="Times New Roman" w:hAnsi="Times New Roman" w:eastAsia="宋体"/>
          <w:sz w:val="28"/>
          <w:szCs w:val="28"/>
        </w:rPr>
      </w:pPr>
      <w:r/>
      <w:bookmarkStart w:id="229" w:name="_Toc167811587"/>
      <w:r>
        <w:rPr>
          <w:rFonts w:hint="eastAsia" w:ascii="Times New Roman" w:hAnsi="Times New Roman" w:eastAsia="宋体"/>
          <w:sz w:val="28"/>
          <w:szCs w:val="28"/>
        </w:rPr>
        <w:t xml:space="preserve">三、技术性能</w:t>
      </w:r>
      <w:r>
        <w:rPr>
          <w:rFonts w:ascii="Times New Roman" w:hAnsi="Times New Roman" w:eastAsia="宋体"/>
          <w:sz w:val="28"/>
          <w:szCs w:val="28"/>
        </w:rPr>
        <w:t xml:space="preserve">参数</w:t>
      </w:r>
      <w:r>
        <w:rPr>
          <w:rFonts w:hint="eastAsia" w:ascii="Times New Roman" w:hAnsi="Times New Roman" w:eastAsia="宋体"/>
          <w:sz w:val="28"/>
          <w:szCs w:val="28"/>
        </w:rPr>
        <w:t xml:space="preserve">要求</w:t>
      </w:r>
      <w:r>
        <w:rPr>
          <w:rFonts w:ascii="Times New Roman" w:hAnsi="Times New Roman" w:eastAsia="宋体"/>
          <w:sz w:val="28"/>
          <w:szCs w:val="28"/>
        </w:rPr>
        <w:t xml:space="preserve">：</w:t>
      </w:r>
      <w:r/>
    </w:p>
    <w:p>
      <w:pPr>
        <w:pStyle w:val="883"/>
        <w:spacing w:line="440" w:lineRule="exact"/>
        <w:rPr>
          <w:rFonts w:ascii="Times New Roman" w:hAnsi="Times New Roman" w:cs="宋体"/>
          <w:sz w:val="24"/>
          <w:szCs w:val="24"/>
        </w:rPr>
      </w:pPr>
      <w:r>
        <w:rPr>
          <w:rFonts w:hint="eastAsia" w:ascii="Times New Roman" w:hAnsi="Times New Roman" w:cs="宋体"/>
          <w:sz w:val="24"/>
          <w:szCs w:val="24"/>
        </w:rPr>
        <w:t xml:space="preserve">（一）矢量分析仪</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1、端口数≥8；</w:t>
      </w:r>
      <w:r>
        <w:rPr>
          <w:rFonts w:ascii="Times New Roman" w:hAnsi="Times New Roman" w:cs="宋体"/>
          <w:sz w:val="24"/>
          <w:szCs w:val="24"/>
        </w:rPr>
      </w:r>
      <w:r/>
    </w:p>
    <w:p>
      <w:pPr>
        <w:pStyle w:val="883"/>
        <w:ind w:firstLine="240"/>
        <w:spacing w:line="440" w:lineRule="exact"/>
        <w:rPr>
          <w:rFonts w:ascii="Times New Roman" w:hAnsi="Times New Roman" w:cs="宋体"/>
          <w:sz w:val="24"/>
          <w:szCs w:val="24"/>
        </w:rPr>
      </w:pPr>
      <w:r>
        <w:rPr>
          <w:rFonts w:ascii="Times New Roman" w:hAnsi="Times New Roman" w:cs="宋体"/>
          <w:sz w:val="24"/>
          <w:szCs w:val="24"/>
        </w:rPr>
        <w:t xml:space="preserve">▲2</w:t>
      </w:r>
      <w:r>
        <w:rPr>
          <w:rFonts w:hint="eastAsia" w:ascii="Times New Roman" w:hAnsi="Times New Roman" w:cs="宋体"/>
          <w:sz w:val="24"/>
          <w:szCs w:val="24"/>
        </w:rPr>
        <w:t xml:space="preserve">、RF频率至少满足：400-6000MHz；</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ascii="Times New Roman" w:hAnsi="Times New Roman" w:cs="宋体"/>
          <w:sz w:val="24"/>
          <w:szCs w:val="24"/>
        </w:rPr>
        <w:t xml:space="preserve">3</w:t>
      </w:r>
      <w:r>
        <w:rPr>
          <w:rFonts w:hint="eastAsia" w:ascii="Times New Roman" w:hAnsi="Times New Roman" w:cs="宋体"/>
          <w:sz w:val="24"/>
          <w:szCs w:val="24"/>
        </w:rPr>
        <w:t xml:space="preserve">、要求包括基于浏览器的图形用户界面（GUI）；</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4、信号带宽至少满足：80MHz-160MHz；</w:t>
      </w:r>
      <w:r>
        <w:rPr>
          <w:rFonts w:ascii="Times New Roman" w:hAnsi="Times New Roman" w:cs="宋体"/>
          <w:sz w:val="24"/>
          <w:szCs w:val="24"/>
        </w:rPr>
      </w:r>
      <w:r/>
    </w:p>
    <w:p>
      <w:pPr>
        <w:pStyle w:val="883"/>
        <w:ind w:firstLine="480"/>
        <w:jc w:val="left"/>
        <w:spacing w:line="440" w:lineRule="exact"/>
        <w:rPr>
          <w:rFonts w:ascii="Times New Roman" w:hAnsi="Times New Roman" w:cs="宋体"/>
          <w:sz w:val="24"/>
          <w:szCs w:val="24"/>
        </w:rPr>
      </w:pPr>
      <w:r>
        <w:rPr>
          <w:rFonts w:hint="eastAsia" w:ascii="Times New Roman" w:hAnsi="Times New Roman" w:cs="宋体"/>
          <w:sz w:val="24"/>
          <w:szCs w:val="24"/>
        </w:rPr>
        <w:t xml:space="preserve">5、</w:t>
      </w:r>
      <w:r>
        <w:rPr>
          <w:rFonts w:ascii="Times New Roman" w:hAnsi="Times New Roman" w:cs="宋体"/>
          <w:sz w:val="24"/>
          <w:szCs w:val="24"/>
        </w:rPr>
        <w:t xml:space="preserve">可用协议至少满足：GSM/EDGE,W-CDMA/HSPA,W-CDMA/HSPA+,EV-DO,Rev0, RevA,RevB,TD-SCDMA,5G,3GPP,LTE,FDD,LTE TDD,802.11a/b/g/n/p,802.11ac(80MHz signal bandwidth、80+80MHz and 160MHz signal bandwidth),802.11ax(OFDM\MU-OFDMA)</w:t>
      </w:r>
      <w:r>
        <w:rPr>
          <w:rFonts w:hint="eastAsia" w:ascii="Times New Roman" w:hAnsi="Times New Roman" w:cs="宋体"/>
          <w:sz w:val="24"/>
          <w:szCs w:val="24"/>
        </w:rPr>
        <w:t xml:space="preserve">。</w:t>
      </w:r>
      <w:r>
        <w:rPr>
          <w:rFonts w:ascii="Times New Roman" w:hAnsi="Times New Roman" w:cs="宋体"/>
          <w:sz w:val="24"/>
          <w:szCs w:val="24"/>
        </w:rPr>
      </w:r>
      <w:r/>
    </w:p>
    <w:p>
      <w:pPr>
        <w:pStyle w:val="883"/>
        <w:spacing w:line="440" w:lineRule="exact"/>
        <w:rPr>
          <w:rFonts w:ascii="Times New Roman" w:hAnsi="Times New Roman" w:cs="宋体"/>
          <w:sz w:val="24"/>
          <w:szCs w:val="24"/>
        </w:rPr>
      </w:pPr>
      <w:r>
        <w:rPr>
          <w:rFonts w:hint="eastAsia" w:ascii="Times New Roman" w:hAnsi="Times New Roman" w:cs="宋体"/>
          <w:sz w:val="24"/>
          <w:szCs w:val="24"/>
        </w:rPr>
        <w:t xml:space="preserve">（二）数据采集卡</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1、输入/输出数据的通道数≥2个；</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2、精度≥24bit；</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3、采样率≥2</w:t>
      </w:r>
      <w:r>
        <w:rPr>
          <w:rFonts w:ascii="Times New Roman" w:hAnsi="Times New Roman" w:cs="宋体"/>
          <w:sz w:val="24"/>
          <w:szCs w:val="24"/>
        </w:rPr>
        <w:t xml:space="preserve">10</w:t>
      </w:r>
      <w:r>
        <w:rPr>
          <w:rFonts w:hint="eastAsia" w:ascii="Times New Roman" w:hAnsi="Times New Roman" w:cs="宋体"/>
          <w:sz w:val="24"/>
          <w:szCs w:val="24"/>
        </w:rPr>
        <w:t xml:space="preserve"> kHz。</w:t>
      </w:r>
      <w:r>
        <w:rPr>
          <w:rFonts w:ascii="Times New Roman" w:hAnsi="Times New Roman" w:cs="宋体"/>
          <w:sz w:val="24"/>
          <w:szCs w:val="24"/>
        </w:rPr>
      </w:r>
      <w:r/>
    </w:p>
    <w:p>
      <w:pPr>
        <w:pStyle w:val="883"/>
        <w:spacing w:line="440" w:lineRule="exact"/>
        <w:rPr>
          <w:rFonts w:ascii="Times New Roman" w:hAnsi="Times New Roman" w:cs="宋体"/>
          <w:sz w:val="24"/>
          <w:szCs w:val="24"/>
        </w:rPr>
      </w:pPr>
      <w:r>
        <w:rPr>
          <w:rFonts w:hint="eastAsia" w:ascii="Times New Roman" w:hAnsi="Times New Roman" w:cs="宋体"/>
          <w:sz w:val="24"/>
          <w:szCs w:val="24"/>
        </w:rPr>
        <w:t xml:space="preserve">（三）水听传感器</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1、长度≥55 mm；</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2、空间分辨率≥3 mm；</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3、带宽至少满足：1kHz-3MHz；</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4、单脉冲压力分辨率至少满足：±0.7 kPa；</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5、灵敏度≥150 mV/MPa；</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6、压力范围至少满足：1 mbar-10 bar；</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7、温度范围至少满足：10℃-35℃。</w:t>
      </w:r>
      <w:r>
        <w:rPr>
          <w:rFonts w:ascii="Times New Roman" w:hAnsi="Times New Roman" w:cs="宋体"/>
          <w:sz w:val="24"/>
          <w:szCs w:val="24"/>
        </w:rPr>
      </w:r>
      <w:r/>
    </w:p>
    <w:p>
      <w:pPr>
        <w:pStyle w:val="883"/>
        <w:spacing w:line="440" w:lineRule="exact"/>
        <w:rPr>
          <w:rFonts w:ascii="Times New Roman" w:hAnsi="Times New Roman" w:cs="宋体"/>
          <w:sz w:val="24"/>
          <w:szCs w:val="24"/>
        </w:rPr>
      </w:pPr>
      <w:r>
        <w:rPr>
          <w:rFonts w:hint="eastAsia" w:ascii="Times New Roman" w:hAnsi="Times New Roman" w:cs="宋体"/>
          <w:sz w:val="24"/>
          <w:szCs w:val="24"/>
        </w:rPr>
        <w:t xml:space="preserve">（四）功率放大器</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1、工作模式至少满足：Class A；</w:t>
      </w:r>
      <w:r>
        <w:rPr>
          <w:rFonts w:ascii="Times New Roman" w:hAnsi="Times New Roman" w:cs="宋体"/>
          <w:sz w:val="24"/>
          <w:szCs w:val="24"/>
        </w:rPr>
      </w:r>
      <w:r/>
    </w:p>
    <w:p>
      <w:pPr>
        <w:pStyle w:val="883"/>
        <w:ind w:firstLine="240"/>
        <w:spacing w:line="440" w:lineRule="exact"/>
        <w:rPr>
          <w:rFonts w:ascii="Times New Roman" w:hAnsi="Times New Roman" w:cs="宋体"/>
          <w:sz w:val="24"/>
          <w:szCs w:val="24"/>
        </w:rPr>
      </w:pPr>
      <w:r>
        <w:rPr>
          <w:rFonts w:hint="eastAsia" w:ascii="Times New Roman" w:hAnsi="Times New Roman" w:cs="宋体"/>
          <w:sz w:val="24"/>
          <w:szCs w:val="24"/>
        </w:rPr>
        <w:t xml:space="preserve">▲2、工作频率至少满足：100kHz-3MHz；</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3、P1dB输出功率≥250W；</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4、饱和输出功率≥500W；</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5、输出阻抗≥5</w:t>
      </w:r>
      <w:r>
        <w:rPr>
          <w:rFonts w:ascii="Times New Roman" w:hAnsi="Times New Roman" w:cs="宋体"/>
          <w:sz w:val="24"/>
          <w:szCs w:val="24"/>
        </w:rPr>
        <w:t xml:space="preserve">0Ω；</w:t>
      </w:r>
      <w:r>
        <w:rPr>
          <w:rFonts w:hint="eastAsia" w:ascii="Times New Roman" w:hAnsi="Times New Roman" w:cs="宋体"/>
          <w:sz w:val="24"/>
          <w:szCs w:val="24"/>
        </w:rPr>
        <w:t xml:space="preserve">输入阻抗≥5</w:t>
      </w:r>
      <w:r>
        <w:rPr>
          <w:rFonts w:ascii="Times New Roman" w:hAnsi="Times New Roman" w:cs="宋体"/>
          <w:sz w:val="24"/>
          <w:szCs w:val="24"/>
        </w:rPr>
        <w:t xml:space="preserve">0Ω；</w:t>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6、输入接口至少满足：BNC型；</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7、输出接口至少满足：N型。</w:t>
      </w:r>
      <w:r>
        <w:rPr>
          <w:rFonts w:ascii="Times New Roman" w:hAnsi="Times New Roman" w:cs="宋体"/>
          <w:sz w:val="24"/>
          <w:szCs w:val="24"/>
        </w:rPr>
      </w:r>
      <w:r/>
    </w:p>
    <w:p>
      <w:pPr>
        <w:pStyle w:val="883"/>
        <w:spacing w:line="440" w:lineRule="exact"/>
        <w:rPr>
          <w:rFonts w:ascii="Times New Roman" w:hAnsi="Times New Roman" w:cs="宋体"/>
          <w:sz w:val="24"/>
          <w:szCs w:val="24"/>
        </w:rPr>
      </w:pPr>
      <w:r>
        <w:rPr>
          <w:rFonts w:hint="eastAsia" w:ascii="Times New Roman" w:hAnsi="Times New Roman" w:cs="宋体"/>
          <w:sz w:val="24"/>
          <w:szCs w:val="24"/>
        </w:rPr>
        <w:t xml:space="preserve">（五）换能器</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1、工作直径≥57mm；</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2、频率≥2.0MHz；</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3、聚焦距离≤60mm；</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4、电功率≤400W；</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5、焦点尺寸，长度≤0.8mm，宽度≤6.4mm；</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6、聚焦声强≥46kW/cm2；</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7、聚焦声压≥37M</w:t>
      </w:r>
      <w:r>
        <w:rPr>
          <w:rFonts w:ascii="Times New Roman" w:hAnsi="Times New Roman" w:cs="宋体"/>
          <w:sz w:val="24"/>
          <w:szCs w:val="24"/>
        </w:rPr>
        <w:t xml:space="preserve">p</w:t>
      </w:r>
      <w:r>
        <w:rPr>
          <w:rFonts w:hint="eastAsia" w:ascii="Times New Roman" w:hAnsi="Times New Roman" w:cs="宋体"/>
          <w:sz w:val="24"/>
          <w:szCs w:val="24"/>
        </w:rPr>
        <w:t xml:space="preserve">a。</w:t>
      </w:r>
      <w:r>
        <w:rPr>
          <w:rFonts w:ascii="Times New Roman" w:hAnsi="Times New Roman" w:cs="宋体"/>
          <w:sz w:val="24"/>
          <w:szCs w:val="24"/>
        </w:rPr>
      </w:r>
      <w:r/>
    </w:p>
    <w:p>
      <w:pPr>
        <w:pStyle w:val="883"/>
        <w:spacing w:line="440" w:lineRule="exact"/>
        <w:rPr>
          <w:rFonts w:hint="eastAsia" w:ascii="Times New Roman" w:hAnsi="Times New Roman" w:cs="宋体"/>
          <w:sz w:val="24"/>
          <w:szCs w:val="24"/>
        </w:rPr>
      </w:pPr>
      <w:r>
        <w:rPr>
          <w:rFonts w:hint="eastAsia" w:ascii="Times New Roman" w:hAnsi="Times New Roman" w:cs="宋体"/>
          <w:sz w:val="24"/>
          <w:szCs w:val="24"/>
        </w:rPr>
        <w:t xml:space="preserve">（六）电声测试软件</w:t>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1、逐点频率测试至少满足：10Hz-50kHz；</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2、扫频频率测试至少满足：10Hz-50kHz。</w:t>
      </w:r>
      <w:r>
        <w:rPr>
          <w:rFonts w:ascii="Times New Roman" w:hAnsi="Times New Roman" w:cs="宋体"/>
          <w:sz w:val="24"/>
          <w:szCs w:val="24"/>
        </w:rPr>
      </w:r>
      <w:r/>
    </w:p>
    <w:p>
      <w:pPr>
        <w:pStyle w:val="883"/>
        <w:spacing w:line="440" w:lineRule="exact"/>
        <w:rPr>
          <w:rFonts w:ascii="Times New Roman" w:hAnsi="Times New Roman" w:cs="宋体"/>
          <w:sz w:val="24"/>
          <w:szCs w:val="24"/>
        </w:rPr>
      </w:pPr>
      <w:r>
        <w:rPr>
          <w:rFonts w:hint="eastAsia" w:ascii="Times New Roman" w:hAnsi="Times New Roman" w:cs="宋体"/>
          <w:sz w:val="24"/>
          <w:szCs w:val="24"/>
        </w:rPr>
        <w:t xml:space="preserve">（七）传声器</w:t>
      </w:r>
      <w:r>
        <w:rPr>
          <w:rFonts w:ascii="Times New Roman" w:hAnsi="Times New Roman" w:cs="宋体"/>
          <w:sz w:val="24"/>
          <w:szCs w:val="24"/>
        </w:rPr>
      </w:r>
      <w:r/>
    </w:p>
    <w:p>
      <w:pPr>
        <w:pStyle w:val="883"/>
        <w:ind w:firstLine="240"/>
        <w:spacing w:line="440" w:lineRule="exact"/>
        <w:rPr>
          <w:rFonts w:ascii="Times New Roman" w:hAnsi="Times New Roman" w:cs="宋体"/>
          <w:sz w:val="24"/>
          <w:szCs w:val="24"/>
        </w:rPr>
      </w:pPr>
      <w:r>
        <w:rPr>
          <w:rFonts w:hint="eastAsia" w:ascii="Times New Roman" w:hAnsi="Times New Roman" w:cs="宋体"/>
          <w:sz w:val="24"/>
          <w:szCs w:val="24"/>
        </w:rPr>
        <w:t xml:space="preserve">▲1、灵敏度≥5mV/Pa； </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2、频率响应带宽至少满足：10Hz-50kHz；</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3、动态范围至少满足：35dB-155dB。</w:t>
      </w:r>
      <w:r>
        <w:rPr>
          <w:rFonts w:ascii="Times New Roman" w:hAnsi="Times New Roman" w:cs="宋体"/>
          <w:sz w:val="24"/>
          <w:szCs w:val="24"/>
        </w:rPr>
      </w:r>
      <w:r/>
    </w:p>
    <w:p>
      <w:pPr>
        <w:pStyle w:val="883"/>
        <w:spacing w:line="440" w:lineRule="exact"/>
        <w:rPr>
          <w:rFonts w:ascii="Times New Roman" w:hAnsi="Times New Roman" w:cs="宋体"/>
          <w:sz w:val="24"/>
          <w:szCs w:val="24"/>
        </w:rPr>
      </w:pPr>
      <w:r>
        <w:rPr>
          <w:rFonts w:hint="eastAsia" w:ascii="Times New Roman" w:hAnsi="Times New Roman" w:cs="宋体"/>
          <w:sz w:val="24"/>
          <w:szCs w:val="24"/>
        </w:rPr>
        <w:t xml:space="preserve">（八）</w:t>
      </w:r>
      <w:r>
        <w:rPr>
          <w:rFonts w:ascii="Times New Roman" w:hAnsi="Times New Roman" w:cs="宋体"/>
          <w:sz w:val="24"/>
          <w:szCs w:val="24"/>
        </w:rPr>
        <w:t xml:space="preserve">频谱分析仪</w:t>
      </w:r>
      <w:r/>
    </w:p>
    <w:p>
      <w:pPr>
        <w:pStyle w:val="883"/>
        <w:ind w:firstLine="240"/>
        <w:spacing w:line="440" w:lineRule="exact"/>
        <w:rPr>
          <w:rFonts w:ascii="Times New Roman" w:hAnsi="Times New Roman" w:cs="宋体"/>
          <w:sz w:val="24"/>
          <w:szCs w:val="24"/>
        </w:rPr>
      </w:pPr>
      <w:r>
        <w:rPr>
          <w:rFonts w:hint="eastAsia" w:ascii="Times New Roman" w:hAnsi="Times New Roman" w:cs="宋体"/>
          <w:sz w:val="24"/>
          <w:szCs w:val="24"/>
        </w:rPr>
        <w:t xml:space="preserve">▲1、带宽至少满足：9KHz-7.5 GHz；</w:t>
      </w:r>
      <w:r>
        <w:rPr>
          <w:rFonts w:ascii="Times New Roman" w:hAnsi="Times New Roman" w:cs="宋体"/>
          <w:sz w:val="24"/>
          <w:szCs w:val="24"/>
        </w:rPr>
      </w:r>
      <w:r/>
    </w:p>
    <w:p>
      <w:pPr>
        <w:pStyle w:val="883"/>
        <w:ind w:firstLine="240"/>
        <w:spacing w:line="440" w:lineRule="exact"/>
        <w:rPr>
          <w:rFonts w:ascii="Times New Roman" w:hAnsi="Times New Roman" w:cs="宋体"/>
          <w:sz w:val="24"/>
          <w:szCs w:val="24"/>
        </w:rPr>
      </w:pPr>
      <w:r>
        <w:rPr>
          <w:rFonts w:ascii="Times New Roman" w:hAnsi="Times New Roman" w:cs="宋体"/>
          <w:sz w:val="24"/>
          <w:szCs w:val="24"/>
        </w:rPr>
        <w:t xml:space="preserve">▲2</w:t>
      </w:r>
      <w:r>
        <w:rPr>
          <w:rFonts w:hint="eastAsia" w:ascii="Times New Roman" w:hAnsi="Times New Roman" w:cs="宋体"/>
          <w:sz w:val="24"/>
          <w:szCs w:val="24"/>
        </w:rPr>
        <w:t xml:space="preserve">、相位噪声&lt;-98 dBc/Hz；</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3、RB</w:t>
      </w:r>
      <w:r>
        <w:rPr>
          <w:rFonts w:ascii="Times New Roman" w:hAnsi="Times New Roman" w:cs="宋体"/>
          <w:sz w:val="24"/>
          <w:szCs w:val="24"/>
        </w:rPr>
        <w:t xml:space="preserve">W</w:t>
      </w:r>
      <w:r>
        <w:rPr>
          <w:rFonts w:hint="eastAsia" w:ascii="Times New Roman" w:hAnsi="Times New Roman" w:cs="宋体"/>
          <w:sz w:val="24"/>
          <w:szCs w:val="24"/>
        </w:rPr>
        <w:t xml:space="preserve">至少满足：1Hz-3MHz；</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4、DANL≥-165dBm/Hz；</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5、全幅度精度&lt;0.7 dB；</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ascii="Times New Roman" w:hAnsi="Times New Roman" w:cs="宋体"/>
          <w:sz w:val="24"/>
          <w:szCs w:val="24"/>
        </w:rPr>
        <w:t xml:space="preserve">6</w:t>
      </w:r>
      <w:r>
        <w:rPr>
          <w:rFonts w:hint="eastAsia" w:ascii="Times New Roman" w:hAnsi="Times New Roman" w:cs="宋体"/>
          <w:sz w:val="24"/>
          <w:szCs w:val="24"/>
        </w:rPr>
        <w:t xml:space="preserve">、显示屏尺寸≥1</w:t>
      </w:r>
      <w:r>
        <w:rPr>
          <w:rFonts w:ascii="Times New Roman" w:hAnsi="Times New Roman" w:cs="宋体"/>
          <w:sz w:val="24"/>
          <w:szCs w:val="24"/>
        </w:rPr>
        <w:t xml:space="preserve">0英寸；</w:t>
      </w:r>
      <w:r/>
    </w:p>
    <w:p>
      <w:pPr>
        <w:pStyle w:val="883"/>
        <w:ind w:firstLine="480"/>
        <w:spacing w:line="440" w:lineRule="exact"/>
        <w:rPr>
          <w:rFonts w:ascii="Times New Roman" w:hAnsi="Times New Roman" w:cs="宋体"/>
          <w:sz w:val="24"/>
          <w:szCs w:val="24"/>
        </w:rPr>
      </w:pPr>
      <w:r>
        <w:rPr>
          <w:rFonts w:ascii="Times New Roman" w:hAnsi="Times New Roman" w:cs="宋体"/>
          <w:sz w:val="24"/>
          <w:szCs w:val="24"/>
        </w:rPr>
        <w:t xml:space="preserve">7</w:t>
      </w:r>
      <w:r>
        <w:rPr>
          <w:rFonts w:hint="eastAsia" w:ascii="Times New Roman" w:hAnsi="Times New Roman" w:cs="宋体"/>
          <w:sz w:val="24"/>
          <w:szCs w:val="24"/>
        </w:rPr>
        <w:t xml:space="preserve">、</w:t>
      </w:r>
      <w:r>
        <w:rPr>
          <w:rFonts w:ascii="Times New Roman" w:hAnsi="Times New Roman" w:cs="宋体"/>
          <w:sz w:val="24"/>
          <w:szCs w:val="24"/>
        </w:rPr>
        <w:t xml:space="preserve">包含跟踪源模块；</w:t>
      </w:r>
      <w:r/>
    </w:p>
    <w:p>
      <w:pPr>
        <w:pStyle w:val="883"/>
        <w:ind w:firstLine="240"/>
        <w:spacing w:line="440" w:lineRule="exact"/>
        <w:rPr>
          <w:rFonts w:ascii="Times New Roman" w:hAnsi="Times New Roman" w:cs="宋体"/>
          <w:sz w:val="24"/>
          <w:szCs w:val="24"/>
        </w:rPr>
      </w:pPr>
      <w:r>
        <w:rPr>
          <w:rFonts w:hint="eastAsia" w:ascii="Times New Roman" w:hAnsi="Times New Roman" w:cs="宋体"/>
          <w:sz w:val="24"/>
          <w:szCs w:val="24"/>
        </w:rPr>
        <w:t xml:space="preserve">▲</w:t>
      </w:r>
      <w:r>
        <w:rPr>
          <w:rFonts w:ascii="Times New Roman" w:hAnsi="Times New Roman" w:cs="宋体"/>
          <w:sz w:val="24"/>
          <w:szCs w:val="24"/>
        </w:rPr>
        <w:t xml:space="preserve">8</w:t>
      </w:r>
      <w:r>
        <w:rPr>
          <w:rFonts w:hint="eastAsia" w:ascii="Times New Roman" w:hAnsi="Times New Roman" w:cs="宋体"/>
          <w:sz w:val="24"/>
          <w:szCs w:val="24"/>
        </w:rPr>
        <w:t xml:space="preserve">、</w:t>
      </w:r>
      <w:r>
        <w:rPr>
          <w:rFonts w:ascii="Times New Roman" w:hAnsi="Times New Roman" w:cs="宋体"/>
          <w:sz w:val="24"/>
          <w:szCs w:val="24"/>
        </w:rPr>
        <w:t xml:space="preserve">要求至少包含</w:t>
      </w:r>
      <w:r>
        <w:rPr>
          <w:rFonts w:hint="eastAsia" w:ascii="Times New Roman" w:hAnsi="Times New Roman" w:cs="宋体"/>
          <w:sz w:val="24"/>
          <w:szCs w:val="24"/>
        </w:rPr>
        <w:t xml:space="preserve">ASK/FSK/MSK/PSK/QAM调制分析，以及AM/FM调制分析功能。</w:t>
      </w:r>
      <w:r>
        <w:rPr>
          <w:rFonts w:ascii="Times New Roman" w:hAnsi="Times New Roman" w:cs="宋体"/>
          <w:sz w:val="24"/>
          <w:szCs w:val="24"/>
        </w:rPr>
      </w:r>
      <w:r/>
    </w:p>
    <w:p>
      <w:pPr>
        <w:pStyle w:val="883"/>
        <w:spacing w:line="440" w:lineRule="exact"/>
        <w:rPr>
          <w:rFonts w:ascii="Times New Roman" w:hAnsi="Times New Roman" w:cs="宋体"/>
          <w:sz w:val="24"/>
          <w:szCs w:val="24"/>
        </w:rPr>
      </w:pPr>
      <w:r>
        <w:rPr>
          <w:rFonts w:hint="eastAsia" w:ascii="Times New Roman" w:hAnsi="Times New Roman" w:cs="宋体"/>
          <w:sz w:val="24"/>
          <w:szCs w:val="24"/>
        </w:rPr>
        <w:t xml:space="preserve">（九）数字示波器</w:t>
      </w:r>
      <w:r>
        <w:rPr>
          <w:rFonts w:ascii="Times New Roman" w:hAnsi="Times New Roman" w:cs="宋体"/>
          <w:sz w:val="24"/>
          <w:szCs w:val="24"/>
        </w:rPr>
      </w:r>
      <w:r/>
    </w:p>
    <w:p>
      <w:pPr>
        <w:pStyle w:val="883"/>
        <w:ind w:firstLine="240"/>
        <w:spacing w:line="440" w:lineRule="exact"/>
        <w:rPr>
          <w:rFonts w:ascii="Times New Roman" w:hAnsi="Times New Roman" w:cs="宋体"/>
          <w:sz w:val="24"/>
          <w:szCs w:val="24"/>
        </w:rPr>
      </w:pPr>
      <w:r>
        <w:rPr>
          <w:rFonts w:ascii="Times New Roman" w:hAnsi="Times New Roman" w:cs="宋体"/>
          <w:sz w:val="24"/>
          <w:szCs w:val="24"/>
        </w:rPr>
        <w:t xml:space="preserve">▲1</w:t>
      </w:r>
      <w:r>
        <w:rPr>
          <w:rFonts w:hint="eastAsia" w:ascii="Times New Roman" w:hAnsi="Times New Roman" w:cs="宋体"/>
          <w:sz w:val="24"/>
          <w:szCs w:val="24"/>
        </w:rPr>
        <w:t xml:space="preserve">、</w:t>
      </w:r>
      <w:r>
        <w:rPr>
          <w:rFonts w:ascii="Times New Roman" w:hAnsi="Times New Roman" w:cs="宋体"/>
          <w:sz w:val="24"/>
          <w:szCs w:val="24"/>
        </w:rPr>
        <w:t xml:space="preserve">带宽</w:t>
      </w:r>
      <w:r>
        <w:rPr>
          <w:rFonts w:hint="eastAsia" w:ascii="Times New Roman" w:hAnsi="Times New Roman" w:cs="宋体"/>
          <w:sz w:val="24"/>
          <w:szCs w:val="24"/>
        </w:rPr>
        <w:t xml:space="preserve">≥200MHz，通道数≥2个；</w:t>
      </w:r>
      <w:r>
        <w:rPr>
          <w:rFonts w:ascii="Times New Roman" w:hAnsi="Times New Roman" w:cs="宋体"/>
          <w:sz w:val="24"/>
          <w:szCs w:val="24"/>
        </w:rPr>
      </w:r>
      <w:r/>
    </w:p>
    <w:p>
      <w:pPr>
        <w:pStyle w:val="883"/>
        <w:ind w:firstLine="240"/>
        <w:spacing w:line="440" w:lineRule="exact"/>
        <w:rPr>
          <w:rFonts w:ascii="Times New Roman" w:hAnsi="Times New Roman" w:cs="宋体"/>
          <w:sz w:val="24"/>
          <w:szCs w:val="24"/>
        </w:rPr>
      </w:pPr>
      <w:r>
        <w:rPr>
          <w:rFonts w:ascii="Times New Roman" w:hAnsi="Times New Roman" w:cs="宋体"/>
          <w:sz w:val="24"/>
          <w:szCs w:val="24"/>
        </w:rPr>
        <w:t xml:space="preserve">▲2</w:t>
      </w:r>
      <w:r>
        <w:rPr>
          <w:rFonts w:hint="eastAsia" w:ascii="Times New Roman" w:hAnsi="Times New Roman" w:cs="宋体"/>
          <w:sz w:val="24"/>
          <w:szCs w:val="24"/>
        </w:rPr>
        <w:t xml:space="preserve">、采样率≥2GSa/S，存储深度≥200Mpts/CH，波形捕获率≥12万帧/秒,SPO技术；</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3、显示屏尺寸≥1</w:t>
      </w:r>
      <w:r>
        <w:rPr>
          <w:rFonts w:ascii="Times New Roman" w:hAnsi="Times New Roman" w:cs="宋体"/>
          <w:sz w:val="24"/>
          <w:szCs w:val="24"/>
        </w:rPr>
        <w:t xml:space="preserve">0英寸</w:t>
      </w:r>
      <w:r>
        <w:rPr>
          <w:rFonts w:hint="eastAsia" w:ascii="Times New Roman" w:hAnsi="Times New Roman" w:cs="宋体"/>
          <w:sz w:val="24"/>
          <w:szCs w:val="24"/>
        </w:rPr>
        <w:t xml:space="preserve">。</w:t>
      </w:r>
      <w:r>
        <w:rPr>
          <w:rFonts w:ascii="Times New Roman" w:hAnsi="Times New Roman" w:cs="宋体"/>
          <w:sz w:val="24"/>
          <w:szCs w:val="24"/>
        </w:rPr>
      </w:r>
      <w:r/>
    </w:p>
    <w:p>
      <w:pPr>
        <w:pStyle w:val="883"/>
        <w:spacing w:line="440" w:lineRule="exact"/>
        <w:rPr>
          <w:rFonts w:ascii="Times New Roman" w:hAnsi="Times New Roman" w:cs="宋体"/>
          <w:sz w:val="24"/>
          <w:szCs w:val="24"/>
        </w:rPr>
      </w:pPr>
      <w:r>
        <w:rPr>
          <w:rFonts w:hint="eastAsia" w:ascii="Times New Roman" w:hAnsi="Times New Roman" w:cs="宋体"/>
          <w:sz w:val="24"/>
          <w:szCs w:val="24"/>
        </w:rPr>
        <w:t xml:space="preserve">（十）模拟示波器</w:t>
      </w:r>
      <w:r>
        <w:rPr>
          <w:rFonts w:ascii="Times New Roman" w:hAnsi="Times New Roman" w:cs="宋体"/>
          <w:sz w:val="24"/>
          <w:szCs w:val="24"/>
        </w:rPr>
      </w:r>
      <w:r/>
    </w:p>
    <w:p>
      <w:pPr>
        <w:pStyle w:val="883"/>
        <w:ind w:firstLine="240"/>
        <w:spacing w:line="440" w:lineRule="exact"/>
        <w:rPr>
          <w:rFonts w:ascii="Times New Roman" w:hAnsi="Times New Roman" w:cs="宋体"/>
          <w:sz w:val="24"/>
          <w:szCs w:val="24"/>
        </w:rPr>
      </w:pPr>
      <w:r>
        <w:rPr>
          <w:rFonts w:ascii="Times New Roman" w:hAnsi="Times New Roman" w:cs="宋体"/>
          <w:sz w:val="24"/>
          <w:szCs w:val="24"/>
        </w:rPr>
        <w:t xml:space="preserve">▲1</w:t>
      </w:r>
      <w:r>
        <w:rPr>
          <w:rFonts w:hint="eastAsia" w:ascii="Times New Roman" w:hAnsi="Times New Roman" w:cs="宋体"/>
          <w:sz w:val="24"/>
          <w:szCs w:val="24"/>
        </w:rPr>
        <w:t xml:space="preserve">、</w:t>
      </w:r>
      <w:r>
        <w:rPr>
          <w:rFonts w:ascii="Times New Roman" w:hAnsi="Times New Roman" w:cs="宋体"/>
          <w:sz w:val="24"/>
          <w:szCs w:val="24"/>
        </w:rPr>
        <w:t xml:space="preserve">带宽</w:t>
      </w:r>
      <w:r>
        <w:rPr>
          <w:rFonts w:hint="eastAsia" w:ascii="Times New Roman" w:hAnsi="Times New Roman" w:cs="宋体"/>
          <w:sz w:val="24"/>
          <w:szCs w:val="24"/>
        </w:rPr>
        <w:t xml:space="preserve">≥100MHz，通道数≥4个；</w:t>
      </w:r>
      <w:r>
        <w:rPr>
          <w:rFonts w:ascii="Times New Roman" w:hAnsi="Times New Roman" w:cs="宋体"/>
          <w:sz w:val="24"/>
          <w:szCs w:val="24"/>
        </w:rPr>
      </w:r>
      <w:r/>
    </w:p>
    <w:p>
      <w:pPr>
        <w:pStyle w:val="883"/>
        <w:ind w:firstLine="240"/>
        <w:spacing w:line="440" w:lineRule="exact"/>
        <w:rPr>
          <w:rFonts w:ascii="Times New Roman" w:hAnsi="Times New Roman" w:cs="宋体"/>
          <w:sz w:val="24"/>
          <w:szCs w:val="24"/>
        </w:rPr>
      </w:pPr>
      <w:r>
        <w:rPr>
          <w:rFonts w:hint="eastAsia" w:ascii="Times New Roman" w:hAnsi="Times New Roman" w:cs="宋体"/>
          <w:sz w:val="24"/>
          <w:szCs w:val="24"/>
        </w:rPr>
        <w:t xml:space="preserve">▲2、采样率双≥1GSa/S, 存储深度≥14Mpts，波形捕获率≥40万帧/秒，新一代SPO技术；</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3、显示屏尺寸，长度≥800mm，宽度≥480mm；可选配AWG,MSO,WIFI功能。</w:t>
      </w:r>
      <w:r>
        <w:rPr>
          <w:rFonts w:ascii="Times New Roman" w:hAnsi="Times New Roman" w:cs="宋体"/>
          <w:sz w:val="24"/>
          <w:szCs w:val="24"/>
        </w:rPr>
      </w:r>
      <w:r/>
    </w:p>
    <w:p>
      <w:pPr>
        <w:pStyle w:val="883"/>
        <w:spacing w:line="440" w:lineRule="exact"/>
        <w:rPr>
          <w:rFonts w:ascii="Times New Roman" w:hAnsi="Times New Roman" w:cs="宋体"/>
          <w:sz w:val="24"/>
          <w:szCs w:val="24"/>
        </w:rPr>
      </w:pPr>
      <w:r>
        <w:rPr>
          <w:rFonts w:hint="eastAsia" w:ascii="Times New Roman" w:hAnsi="Times New Roman" w:cs="宋体"/>
          <w:sz w:val="24"/>
          <w:szCs w:val="24"/>
        </w:rPr>
        <w:t xml:space="preserve">（十一）微型示波器</w:t>
      </w:r>
      <w:r>
        <w:rPr>
          <w:rFonts w:ascii="Times New Roman" w:hAnsi="Times New Roman" w:cs="宋体"/>
          <w:sz w:val="24"/>
          <w:szCs w:val="24"/>
        </w:rPr>
      </w:r>
      <w:r/>
    </w:p>
    <w:p>
      <w:pPr>
        <w:pStyle w:val="883"/>
        <w:ind w:firstLine="240"/>
        <w:spacing w:line="440" w:lineRule="exact"/>
        <w:rPr>
          <w:rFonts w:ascii="Times New Roman" w:hAnsi="Times New Roman" w:cs="宋体"/>
          <w:sz w:val="24"/>
          <w:szCs w:val="24"/>
        </w:rPr>
      </w:pPr>
      <w:r>
        <w:rPr>
          <w:rFonts w:ascii="Times New Roman" w:hAnsi="Times New Roman" w:cs="宋体"/>
          <w:sz w:val="24"/>
          <w:szCs w:val="24"/>
        </w:rPr>
        <w:t xml:space="preserve">▲1</w:t>
      </w:r>
      <w:r>
        <w:rPr>
          <w:rFonts w:hint="eastAsia" w:ascii="Times New Roman" w:hAnsi="Times New Roman" w:cs="宋体"/>
          <w:sz w:val="24"/>
          <w:szCs w:val="24"/>
        </w:rPr>
        <w:t xml:space="preserve">、</w:t>
      </w:r>
      <w:r>
        <w:rPr>
          <w:rFonts w:ascii="Times New Roman" w:hAnsi="Times New Roman" w:cs="宋体"/>
          <w:sz w:val="24"/>
          <w:szCs w:val="24"/>
        </w:rPr>
        <w:t xml:space="preserve">带宽</w:t>
      </w:r>
      <w:r>
        <w:rPr>
          <w:rFonts w:hint="eastAsia" w:ascii="Times New Roman" w:hAnsi="Times New Roman" w:cs="宋体"/>
          <w:sz w:val="24"/>
          <w:szCs w:val="24"/>
        </w:rPr>
        <w:t xml:space="preserve">≥100MHz，通道数≥4个；</w:t>
      </w:r>
      <w:r>
        <w:rPr>
          <w:rFonts w:ascii="Times New Roman" w:hAnsi="Times New Roman" w:cs="宋体"/>
          <w:sz w:val="24"/>
          <w:szCs w:val="24"/>
        </w:rPr>
      </w:r>
      <w:r/>
    </w:p>
    <w:p>
      <w:pPr>
        <w:pStyle w:val="883"/>
        <w:ind w:firstLine="240"/>
        <w:spacing w:line="440" w:lineRule="exact"/>
        <w:rPr>
          <w:rFonts w:ascii="Times New Roman" w:hAnsi="Times New Roman" w:cs="宋体"/>
          <w:sz w:val="24"/>
          <w:szCs w:val="24"/>
        </w:rPr>
      </w:pPr>
      <w:r>
        <w:rPr>
          <w:rFonts w:hint="eastAsia" w:ascii="Times New Roman" w:hAnsi="Times New Roman" w:cs="宋体"/>
          <w:sz w:val="24"/>
          <w:szCs w:val="24"/>
        </w:rPr>
        <w:t xml:space="preserve">▲2、采样率双≥1GSa/S, 存储深度≥14Mpts，波形捕获率≥40万帧/秒，新一代SPO技术，</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3、显示屏尺寸，长度≥800mm，宽度≥480mm；可选配AWG,MSO,WIFI功能。</w:t>
      </w:r>
      <w:r>
        <w:rPr>
          <w:rFonts w:ascii="Times New Roman" w:hAnsi="Times New Roman" w:cs="宋体"/>
          <w:sz w:val="24"/>
          <w:szCs w:val="24"/>
        </w:rPr>
      </w:r>
      <w:r/>
    </w:p>
    <w:p>
      <w:pPr>
        <w:pStyle w:val="883"/>
        <w:spacing w:line="440" w:lineRule="exact"/>
        <w:rPr>
          <w:rFonts w:ascii="Times New Roman" w:hAnsi="Times New Roman" w:cs="宋体"/>
          <w:sz w:val="24"/>
          <w:szCs w:val="24"/>
        </w:rPr>
      </w:pPr>
      <w:r>
        <w:rPr>
          <w:rFonts w:hint="eastAsia" w:ascii="Times New Roman" w:hAnsi="Times New Roman" w:cs="宋体"/>
          <w:sz w:val="24"/>
          <w:szCs w:val="24"/>
        </w:rPr>
        <w:t xml:space="preserve">（十二）信号函数发生器</w:t>
      </w:r>
      <w:r>
        <w:rPr>
          <w:rFonts w:ascii="Times New Roman" w:hAnsi="Times New Roman" w:cs="宋体"/>
          <w:sz w:val="24"/>
          <w:szCs w:val="24"/>
        </w:rPr>
      </w:r>
      <w:r/>
    </w:p>
    <w:p>
      <w:pPr>
        <w:pStyle w:val="883"/>
        <w:ind w:firstLine="240"/>
        <w:spacing w:line="440" w:lineRule="exact"/>
        <w:rPr>
          <w:rFonts w:ascii="Times New Roman" w:hAnsi="Times New Roman" w:cs="宋体"/>
          <w:sz w:val="24"/>
          <w:szCs w:val="24"/>
        </w:rPr>
      </w:pPr>
      <w:r>
        <w:rPr>
          <w:rFonts w:ascii="Times New Roman" w:hAnsi="Times New Roman" w:cs="宋体"/>
          <w:sz w:val="24"/>
          <w:szCs w:val="24"/>
        </w:rPr>
        <w:t xml:space="preserve">▲1</w:t>
      </w:r>
      <w:r>
        <w:rPr>
          <w:rFonts w:hint="eastAsia" w:ascii="Times New Roman" w:hAnsi="Times New Roman" w:cs="宋体"/>
          <w:sz w:val="24"/>
          <w:szCs w:val="24"/>
        </w:rPr>
        <w:t xml:space="preserve">、</w:t>
      </w:r>
      <w:r>
        <w:rPr>
          <w:rFonts w:ascii="Times New Roman" w:hAnsi="Times New Roman" w:cs="宋体"/>
          <w:sz w:val="24"/>
          <w:szCs w:val="24"/>
        </w:rPr>
        <w:t xml:space="preserve">带宽</w:t>
      </w:r>
      <w:r>
        <w:rPr>
          <w:rFonts w:hint="eastAsia" w:ascii="Times New Roman" w:hAnsi="Times New Roman" w:cs="宋体"/>
          <w:sz w:val="24"/>
          <w:szCs w:val="24"/>
        </w:rPr>
        <w:t xml:space="preserve">≥25MHz，通道数≥2个；</w:t>
      </w:r>
      <w:r>
        <w:rPr>
          <w:rFonts w:ascii="Times New Roman" w:hAnsi="Times New Roman" w:cs="宋体"/>
          <w:sz w:val="24"/>
          <w:szCs w:val="24"/>
        </w:rPr>
      </w:r>
      <w:r/>
    </w:p>
    <w:p>
      <w:pPr>
        <w:pStyle w:val="883"/>
        <w:ind w:firstLine="240"/>
        <w:spacing w:line="440" w:lineRule="exact"/>
        <w:rPr>
          <w:rFonts w:ascii="Times New Roman" w:hAnsi="Times New Roman" w:cs="宋体"/>
          <w:sz w:val="24"/>
          <w:szCs w:val="24"/>
        </w:rPr>
      </w:pPr>
      <w:r>
        <w:rPr>
          <w:rFonts w:ascii="Times New Roman" w:hAnsi="Times New Roman" w:cs="宋体"/>
          <w:sz w:val="24"/>
          <w:szCs w:val="24"/>
        </w:rPr>
        <w:t xml:space="preserve">▲2</w:t>
      </w:r>
      <w:r>
        <w:rPr>
          <w:rFonts w:hint="eastAsia" w:ascii="Times New Roman" w:hAnsi="Times New Roman" w:cs="宋体"/>
          <w:sz w:val="24"/>
          <w:szCs w:val="24"/>
        </w:rPr>
        <w:t xml:space="preserve">、采样率≥150MSa/S；</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3、任意波长度≥16Kpts；</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ascii="Times New Roman" w:hAnsi="Times New Roman" w:cs="宋体"/>
          <w:sz w:val="24"/>
          <w:szCs w:val="24"/>
        </w:rPr>
        <w:t xml:space="preserve">4</w:t>
      </w:r>
      <w:r>
        <w:rPr>
          <w:rFonts w:hint="eastAsia" w:ascii="Times New Roman" w:hAnsi="Times New Roman" w:cs="宋体"/>
          <w:sz w:val="24"/>
          <w:szCs w:val="24"/>
        </w:rPr>
        <w:t xml:space="preserve">、垂直分辨率≥14bit；</w:t>
      </w:r>
      <w:r>
        <w:rPr>
          <w:rFonts w:ascii="Times New Roman" w:hAnsi="Times New Roman" w:cs="宋体"/>
          <w:sz w:val="24"/>
          <w:szCs w:val="24"/>
        </w:rPr>
      </w:r>
      <w:r/>
    </w:p>
    <w:p>
      <w:pPr>
        <w:pStyle w:val="883"/>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5、幅度至少满足：2mV-10Vpp（50欧姆）。</w:t>
      </w:r>
      <w:r>
        <w:rPr>
          <w:rFonts w:ascii="Times New Roman" w:hAnsi="Times New Roman" w:cs="宋体"/>
          <w:sz w:val="24"/>
          <w:szCs w:val="24"/>
        </w:rPr>
      </w:r>
      <w:r/>
    </w:p>
    <w:p>
      <w:pPr>
        <w:pStyle w:val="898"/>
        <w:ind w:firstLine="0"/>
        <w:rPr>
          <w:rFonts w:hint="eastAsia"/>
        </w:rPr>
      </w:pPr>
      <w:r>
        <w:rPr>
          <w:rFonts w:hint="eastAsia"/>
        </w:rPr>
      </w:r>
      <w:r/>
    </w:p>
    <w:p>
      <w:pPr>
        <w:pStyle w:val="885"/>
        <w:jc w:val="left"/>
        <w:keepLines w:val="0"/>
        <w:spacing w:before="0" w:after="0" w:line="440" w:lineRule="exact"/>
        <w:rPr>
          <w:rFonts w:ascii="Times New Roman" w:hAnsi="Times New Roman" w:eastAsia="宋体"/>
          <w:sz w:val="28"/>
          <w:szCs w:val="28"/>
        </w:rPr>
      </w:pPr>
      <w:r>
        <w:rPr>
          <w:rFonts w:hint="eastAsia" w:ascii="Times New Roman" w:hAnsi="Times New Roman" w:eastAsia="宋体"/>
          <w:bCs w:val="0"/>
          <w:sz w:val="28"/>
        </w:rPr>
        <w:t xml:space="preserve">四</w:t>
      </w:r>
      <w:r>
        <w:rPr>
          <w:rFonts w:ascii="Times New Roman" w:hAnsi="Times New Roman" w:eastAsia="宋体"/>
          <w:bCs w:val="0"/>
          <w:sz w:val="28"/>
        </w:rPr>
        <w:t xml:space="preserve">、投标报价要求：</w:t>
      </w:r>
      <w:bookmarkEnd w:id="229"/>
      <w:r>
        <w:rPr>
          <w:rFonts w:ascii="Times New Roman" w:hAnsi="Times New Roman" w:eastAsia="宋体"/>
          <w:sz w:val="28"/>
          <w:szCs w:val="28"/>
        </w:rPr>
      </w:r>
      <w:r/>
    </w:p>
    <w:p>
      <w:pPr>
        <w:pStyle w:val="883"/>
        <w:ind w:firstLine="480"/>
        <w:spacing w:line="440" w:lineRule="exact"/>
        <w:rPr>
          <w:rFonts w:ascii="Times New Roman" w:hAnsi="Times New Roman"/>
          <w:sz w:val="24"/>
          <w:szCs w:val="24"/>
        </w:rPr>
      </w:pPr>
      <w:r>
        <w:rPr>
          <w:rFonts w:hint="eastAsia" w:ascii="Times New Roman" w:hAnsi="Times New Roman"/>
          <w:sz w:val="24"/>
          <w:szCs w:val="24"/>
        </w:rPr>
        <w:t xml:space="preserve">1、投标人须对本分包作整体投报，不得漏报，否则按无效投标处理。</w:t>
      </w:r>
      <w:r>
        <w:rPr>
          <w:rFonts w:ascii="Times New Roman" w:hAnsi="Times New Roman"/>
          <w:sz w:val="24"/>
          <w:szCs w:val="24"/>
        </w:rPr>
      </w:r>
      <w:r/>
    </w:p>
    <w:p>
      <w:pPr>
        <w:pStyle w:val="883"/>
        <w:ind w:firstLine="480"/>
        <w:spacing w:line="440" w:lineRule="exact"/>
        <w:rPr>
          <w:rFonts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t xml:space="preserve">投标</w:t>
      </w:r>
      <w:r>
        <w:rPr>
          <w:rFonts w:hint="eastAsia" w:ascii="Times New Roman" w:hAnsi="Times New Roman"/>
          <w:sz w:val="24"/>
          <w:szCs w:val="24"/>
        </w:rPr>
        <w:t xml:space="preserve">总价</w:t>
      </w:r>
      <w:r>
        <w:rPr>
          <w:rFonts w:ascii="Times New Roman" w:hAnsi="Times New Roman"/>
          <w:sz w:val="24"/>
          <w:szCs w:val="24"/>
        </w:rPr>
        <w:t xml:space="preserve">包括</w:t>
      </w:r>
      <w:r>
        <w:rPr>
          <w:rFonts w:hint="eastAsia" w:ascii="Times New Roman" w:hAnsi="Times New Roman"/>
          <w:sz w:val="24"/>
          <w:szCs w:val="24"/>
        </w:rPr>
        <w:t xml:space="preserve">设备费</w:t>
      </w:r>
      <w:r>
        <w:rPr>
          <w:rFonts w:ascii="Times New Roman" w:hAnsi="Times New Roman"/>
          <w:sz w:val="24"/>
          <w:szCs w:val="24"/>
        </w:rPr>
        <w:t xml:space="preserve">、随配附件、备品备件、专用工具、包装、运输、装卸、保险、运抵指定交货地点、现场安装调试、保修等各种费用和售后服务、培训、</w:t>
      </w:r>
      <w:r>
        <w:rPr>
          <w:rFonts w:hint="eastAsia" w:ascii="Times New Roman" w:hAnsi="Times New Roman"/>
          <w:sz w:val="24"/>
          <w:szCs w:val="24"/>
        </w:rPr>
        <w:t xml:space="preserve">中标服务费</w:t>
      </w:r>
      <w:r>
        <w:rPr>
          <w:rFonts w:ascii="Times New Roman" w:hAnsi="Times New Roman"/>
          <w:sz w:val="24"/>
          <w:szCs w:val="24"/>
        </w:rPr>
        <w:t xml:space="preserve">、税金及其他所有成本费用的总和</w:t>
      </w:r>
      <w:r>
        <w:rPr>
          <w:rFonts w:hint="eastAsia" w:ascii="Times New Roman" w:hAnsi="Times New Roman"/>
          <w:sz w:val="24"/>
          <w:szCs w:val="24"/>
        </w:rPr>
        <w:t xml:space="preserve">，一旦中标</w:t>
      </w:r>
      <w:r>
        <w:rPr>
          <w:rFonts w:ascii="Times New Roman" w:hAnsi="Times New Roman"/>
          <w:sz w:val="24"/>
          <w:szCs w:val="24"/>
        </w:rPr>
        <w:t xml:space="preserve">采购人不再支付任何</w:t>
      </w:r>
      <w:r>
        <w:rPr>
          <w:rFonts w:hint="eastAsia" w:ascii="Times New Roman" w:hAnsi="Times New Roman"/>
          <w:sz w:val="24"/>
          <w:szCs w:val="24"/>
        </w:rPr>
        <w:t xml:space="preserve">其他</w:t>
      </w:r>
      <w:r>
        <w:rPr>
          <w:rFonts w:ascii="Times New Roman" w:hAnsi="Times New Roman"/>
          <w:sz w:val="24"/>
          <w:szCs w:val="24"/>
        </w:rPr>
        <w:t xml:space="preserve">费用</w:t>
      </w:r>
      <w:r>
        <w:rPr>
          <w:rFonts w:hint="eastAsia" w:ascii="Times New Roman" w:hAnsi="Times New Roman"/>
          <w:sz w:val="24"/>
          <w:szCs w:val="24"/>
        </w:rPr>
        <w:t xml:space="preserve">。</w:t>
      </w:r>
      <w:r>
        <w:rPr>
          <w:rFonts w:ascii="Times New Roman" w:hAnsi="Times New Roman"/>
          <w:sz w:val="24"/>
          <w:szCs w:val="24"/>
        </w:rPr>
      </w:r>
      <w:r/>
    </w:p>
    <w:p>
      <w:pPr>
        <w:pStyle w:val="883"/>
        <w:ind w:firstLine="480"/>
        <w:spacing w:line="440" w:lineRule="exact"/>
        <w:rPr>
          <w:rFonts w:hint="eastAsia" w:ascii="Times New Roman" w:hAnsi="Times New Roman"/>
          <w:sz w:val="24"/>
          <w:szCs w:val="24"/>
        </w:rPr>
      </w:pPr>
      <w:r>
        <w:rPr>
          <w:rFonts w:hint="eastAsia" w:ascii="Times New Roman" w:hAnsi="Times New Roman"/>
          <w:sz w:val="24"/>
          <w:szCs w:val="24"/>
        </w:rPr>
      </w:r>
      <w:r/>
    </w:p>
    <w:p>
      <w:pPr>
        <w:pStyle w:val="885"/>
        <w:jc w:val="left"/>
        <w:keepLines w:val="0"/>
        <w:spacing w:before="0" w:after="0" w:line="440" w:lineRule="exact"/>
        <w:rPr>
          <w:rFonts w:ascii="Times New Roman" w:hAnsi="Times New Roman" w:eastAsia="宋体"/>
          <w:bCs w:val="0"/>
          <w:sz w:val="28"/>
        </w:rPr>
      </w:pPr>
      <w:r/>
      <w:bookmarkStart w:id="230" w:name="_Toc167811588"/>
      <w:r>
        <w:rPr>
          <w:rFonts w:hint="eastAsia" w:ascii="Times New Roman" w:hAnsi="Times New Roman" w:eastAsia="宋体"/>
          <w:bCs w:val="0"/>
          <w:sz w:val="28"/>
        </w:rPr>
        <w:t xml:space="preserve">五</w:t>
      </w:r>
      <w:r>
        <w:rPr>
          <w:rFonts w:hint="eastAsia" w:ascii="Times New Roman" w:hAnsi="Times New Roman" w:eastAsia="宋体"/>
          <w:bCs w:val="0"/>
          <w:sz w:val="28"/>
        </w:rPr>
        <w:t xml:space="preserve">、售后服务及其他要求：</w:t>
      </w:r>
      <w:bookmarkEnd w:id="230"/>
      <w:r>
        <w:rPr>
          <w:rFonts w:ascii="Times New Roman" w:hAnsi="Times New Roman" w:eastAsia="宋体"/>
          <w:bCs w:val="0"/>
          <w:sz w:val="28"/>
        </w:rPr>
      </w:r>
      <w:r/>
    </w:p>
    <w:p>
      <w:pPr>
        <w:pStyle w:val="883"/>
        <w:ind w:left="420"/>
        <w:spacing w:line="440" w:lineRule="exact"/>
        <w:rPr>
          <w:rFonts w:ascii="Times New Roman" w:hAnsi="Times New Roman"/>
          <w:sz w:val="24"/>
          <w:szCs w:val="24"/>
        </w:rPr>
      </w:pPr>
      <w:r>
        <w:rPr>
          <w:rFonts w:hint="eastAsia" w:ascii="Times New Roman" w:hAnsi="Times New Roman"/>
          <w:sz w:val="24"/>
          <w:szCs w:val="24"/>
        </w:rPr>
        <w:t xml:space="preserve">1、免费</w:t>
      </w:r>
      <w:r>
        <w:rPr>
          <w:rFonts w:ascii="Times New Roman" w:hAnsi="Times New Roman"/>
          <w:sz w:val="24"/>
          <w:szCs w:val="24"/>
        </w:rPr>
        <w:t xml:space="preserve">质保期为验收合格后</w:t>
      </w:r>
      <w:r>
        <w:rPr>
          <w:rFonts w:hint="eastAsia" w:ascii="Times New Roman" w:hAnsi="Times New Roman"/>
          <w:sz w:val="24"/>
          <w:szCs w:val="24"/>
        </w:rPr>
        <w:t xml:space="preserve">一年</w:t>
      </w:r>
      <w:r>
        <w:rPr>
          <w:rFonts w:ascii="Times New Roman" w:hAnsi="Times New Roman"/>
          <w:sz w:val="24"/>
          <w:szCs w:val="24"/>
        </w:rPr>
        <w:t xml:space="preserve">，</w:t>
      </w:r>
      <w:r>
        <w:rPr>
          <w:rFonts w:hint="eastAsia" w:ascii="Times New Roman" w:hAnsi="Times New Roman"/>
          <w:sz w:val="24"/>
          <w:szCs w:val="24"/>
        </w:rPr>
        <w:t xml:space="preserve">自</w:t>
      </w:r>
      <w:r>
        <w:rPr>
          <w:rFonts w:ascii="Times New Roman" w:hAnsi="Times New Roman"/>
          <w:sz w:val="24"/>
          <w:szCs w:val="24"/>
        </w:rPr>
        <w:t xml:space="preserve">最终用户签署终验收报告之日起</w:t>
      </w:r>
      <w:r>
        <w:rPr>
          <w:rFonts w:hint="eastAsia" w:ascii="Times New Roman" w:hAnsi="Times New Roman"/>
          <w:sz w:val="24"/>
          <w:szCs w:val="24"/>
        </w:rPr>
        <w:t xml:space="preserve">计算。</w:t>
      </w:r>
      <w:r>
        <w:rPr>
          <w:rFonts w:ascii="Times New Roman" w:hAnsi="Times New Roman"/>
          <w:sz w:val="24"/>
          <w:szCs w:val="24"/>
        </w:rPr>
      </w:r>
      <w:r/>
    </w:p>
    <w:p>
      <w:pPr>
        <w:pStyle w:val="883"/>
        <w:ind w:left="420"/>
        <w:spacing w:line="440" w:lineRule="exact"/>
        <w:rPr>
          <w:rFonts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t xml:space="preserve">质保期内，因设计制造不良，零部件选用不当而发生故障，供方无偿维修和零件更换。</w:t>
      </w:r>
      <w:r/>
    </w:p>
    <w:p>
      <w:pPr>
        <w:pStyle w:val="883"/>
        <w:ind w:firstLine="480"/>
        <w:spacing w:line="440" w:lineRule="exact"/>
        <w:rPr>
          <w:rFonts w:hint="eastAsia"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ascii="Times New Roman" w:hAnsi="Times New Roman"/>
          <w:sz w:val="24"/>
          <w:szCs w:val="24"/>
        </w:rPr>
        <w:t xml:space="preserve">服务响应：如仪器发生故障，中标</w:t>
      </w:r>
      <w:r>
        <w:rPr>
          <w:rFonts w:hint="eastAsia" w:ascii="Times New Roman" w:hAnsi="Times New Roman"/>
          <w:sz w:val="24"/>
          <w:szCs w:val="24"/>
        </w:rPr>
        <w:t xml:space="preserve">人</w:t>
      </w:r>
      <w:r>
        <w:rPr>
          <w:rFonts w:ascii="Times New Roman" w:hAnsi="Times New Roman"/>
          <w:sz w:val="24"/>
          <w:szCs w:val="24"/>
        </w:rPr>
        <w:t xml:space="preserve">接到报修后，在8小时内响应，24</w:t>
      </w:r>
      <w:r>
        <w:rPr>
          <w:rFonts w:hint="eastAsia" w:ascii="Times New Roman" w:hAnsi="Times New Roman"/>
          <w:sz w:val="24"/>
          <w:szCs w:val="24"/>
        </w:rPr>
        <w:t xml:space="preserve">小时</w:t>
      </w:r>
      <w:r>
        <w:rPr>
          <w:rFonts w:ascii="Times New Roman" w:hAnsi="Times New Roman"/>
          <w:sz w:val="24"/>
          <w:szCs w:val="24"/>
        </w:rPr>
        <w:t xml:space="preserve">内到达现场并修复故障。</w:t>
      </w:r>
      <w:r>
        <w:rPr>
          <w:rFonts w:hint="eastAsia" w:ascii="Times New Roman" w:hAnsi="Times New Roman"/>
          <w:sz w:val="24"/>
          <w:szCs w:val="24"/>
        </w:rPr>
      </w:r>
      <w:r/>
    </w:p>
    <w:p>
      <w:pPr>
        <w:pStyle w:val="883"/>
        <w:ind w:firstLine="480"/>
        <w:spacing w:line="440" w:lineRule="exact"/>
        <w:rPr>
          <w:rFonts w:hint="eastAsia"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、设备到货后，中标人</w:t>
      </w:r>
      <w:r>
        <w:rPr>
          <w:rFonts w:ascii="Times New Roman" w:hAnsi="Times New Roman"/>
          <w:sz w:val="24"/>
          <w:szCs w:val="24"/>
        </w:rPr>
        <w:t xml:space="preserve">向</w:t>
      </w:r>
      <w:r>
        <w:rPr>
          <w:rFonts w:hint="eastAsia" w:ascii="Times New Roman" w:hAnsi="Times New Roman"/>
          <w:sz w:val="24"/>
          <w:szCs w:val="24"/>
        </w:rPr>
        <w:t xml:space="preserve">采购方提供设备的说明书和出厂合格证，并免费</w:t>
      </w:r>
      <w:r>
        <w:rPr>
          <w:rFonts w:ascii="Times New Roman" w:hAnsi="Times New Roman"/>
          <w:sz w:val="24"/>
          <w:szCs w:val="24"/>
        </w:rPr>
        <w:t xml:space="preserve">提供</w:t>
      </w:r>
      <w:r>
        <w:rPr>
          <w:rFonts w:hint="eastAsia" w:ascii="Times New Roman" w:hAnsi="Times New Roman"/>
          <w:sz w:val="24"/>
          <w:szCs w:val="24"/>
        </w:rPr>
        <w:t xml:space="preserve">现场安装及技术培训，不限参加人数，直到中标方</w:t>
      </w:r>
      <w:r>
        <w:rPr>
          <w:rFonts w:ascii="Times New Roman" w:hAnsi="Times New Roman"/>
          <w:sz w:val="24"/>
          <w:szCs w:val="24"/>
        </w:rPr>
        <w:t xml:space="preserve">的技术人员能够掌握操作和维护技术。</w:t>
      </w:r>
      <w:r>
        <w:rPr>
          <w:rFonts w:hint="eastAsia" w:ascii="Times New Roman" w:hAnsi="Times New Roman"/>
          <w:sz w:val="24"/>
          <w:szCs w:val="24"/>
        </w:rPr>
      </w:r>
      <w:r/>
    </w:p>
    <w:p>
      <w:pPr>
        <w:pStyle w:val="883"/>
        <w:ind w:firstLine="480"/>
        <w:spacing w:line="440" w:lineRule="exact"/>
        <w:rPr>
          <w:rFonts w:hint="eastAsia" w:ascii="Times New Roman" w:hAnsi="Times New Roman"/>
          <w:sz w:val="24"/>
          <w:szCs w:val="24"/>
        </w:rPr>
      </w:pPr>
      <w:r>
        <w:rPr>
          <w:rFonts w:hint="eastAsia" w:ascii="Times New Roman" w:hAnsi="Times New Roman"/>
          <w:sz w:val="24"/>
          <w:szCs w:val="24"/>
        </w:rPr>
      </w:r>
      <w:r/>
    </w:p>
    <w:p>
      <w:pPr>
        <w:pStyle w:val="885"/>
        <w:jc w:val="left"/>
        <w:keepLines w:val="0"/>
        <w:spacing w:before="0" w:after="0" w:line="440" w:lineRule="exact"/>
        <w:rPr>
          <w:rFonts w:ascii="Times New Roman" w:hAnsi="Times New Roman" w:eastAsia="宋体"/>
          <w:bCs w:val="0"/>
          <w:sz w:val="28"/>
        </w:rPr>
      </w:pPr>
      <w:r/>
      <w:bookmarkStart w:id="231" w:name="_Toc167811589"/>
      <w:r>
        <w:rPr>
          <w:rFonts w:hint="eastAsia" w:ascii="Times New Roman" w:hAnsi="Times New Roman" w:eastAsia="宋体"/>
          <w:bCs w:val="0"/>
          <w:sz w:val="28"/>
        </w:rPr>
        <w:t xml:space="preserve">六</w:t>
      </w:r>
      <w:r>
        <w:rPr>
          <w:rFonts w:hint="eastAsia" w:ascii="Times New Roman" w:hAnsi="Times New Roman" w:eastAsia="宋体"/>
          <w:bCs w:val="0"/>
          <w:sz w:val="28"/>
        </w:rPr>
        <w:t xml:space="preserve">、交货验收：</w:t>
      </w:r>
      <w:bookmarkEnd w:id="231"/>
      <w:r>
        <w:rPr>
          <w:rFonts w:ascii="Times New Roman" w:hAnsi="Times New Roman" w:eastAsia="宋体"/>
          <w:bCs w:val="0"/>
          <w:sz w:val="28"/>
        </w:rPr>
      </w:r>
      <w:r/>
    </w:p>
    <w:p>
      <w:pPr>
        <w:pStyle w:val="883"/>
        <w:ind w:firstLine="480"/>
        <w:spacing w:line="440" w:lineRule="exact"/>
        <w:rPr>
          <w:rFonts w:ascii="Times New Roman" w:hAnsi="Times New Roman"/>
          <w:sz w:val="24"/>
          <w:szCs w:val="24"/>
        </w:rPr>
      </w:pPr>
      <w:r>
        <w:rPr>
          <w:rFonts w:ascii="Times New Roman" w:hAnsi="Times New Roman"/>
          <w:sz w:val="24"/>
          <w:szCs w:val="24"/>
        </w:rPr>
        <w:t xml:space="preserve">1、全部货物到达项目现场后，采购人有权邀请专家评委、第三方机构等进行验收及对相关功能进行测试，如验收不合格或相关功能达不到招标文件要求或投标文件中所承诺的标准，采购人有权拒绝收货，并上报行政监督部门按相关规定处理，中标人须承担由此造成的相关损失及违约责任</w:t>
      </w:r>
      <w:r>
        <w:rPr>
          <w:rFonts w:hint="eastAsia" w:ascii="Times New Roman" w:hAnsi="Times New Roman"/>
          <w:sz w:val="24"/>
          <w:szCs w:val="24"/>
        </w:rPr>
        <w:t xml:space="preserve">。最终验收包含第三方专家验收，并出具验收报告，专家费用由中标人支付</w:t>
      </w:r>
      <w:r>
        <w:rPr>
          <w:rFonts w:ascii="Times New Roman" w:hAnsi="Times New Roman"/>
          <w:sz w:val="24"/>
          <w:szCs w:val="24"/>
        </w:rPr>
        <w:t xml:space="preserve">。</w:t>
      </w:r>
      <w:r/>
    </w:p>
    <w:p>
      <w:pPr>
        <w:pStyle w:val="883"/>
        <w:ind w:firstLine="480"/>
        <w:spacing w:line="440" w:lineRule="exact"/>
        <w:rPr>
          <w:rFonts w:ascii="Times New Roman" w:hAnsi="Times New Roman"/>
          <w:sz w:val="24"/>
          <w:szCs w:val="24"/>
        </w:rPr>
      </w:pPr>
      <w:r>
        <w:rPr>
          <w:rFonts w:ascii="Times New Roman" w:hAnsi="Times New Roman"/>
          <w:sz w:val="24"/>
          <w:szCs w:val="24"/>
        </w:rPr>
        <w:t xml:space="preserve">2、验收及测试内容包括货物的型号、规格、数量、外观质量、性能功能等是否符合规定，包装是否完好，安装调试是否合格，用户手册、原厂保修卡、随机资料及配件、随机工具等是否齐全。</w:t>
      </w:r>
      <w:r/>
    </w:p>
    <w:p>
      <w:pPr>
        <w:pStyle w:val="883"/>
        <w:ind w:firstLine="480"/>
        <w:spacing w:line="440" w:lineRule="exact"/>
        <w:rPr>
          <w:rFonts w:ascii="Times New Roman" w:hAnsi="Times New Roman"/>
          <w:sz w:val="24"/>
          <w:szCs w:val="24"/>
        </w:rPr>
      </w:pPr>
      <w:r>
        <w:rPr>
          <w:rFonts w:ascii="Times New Roman" w:hAnsi="Times New Roman"/>
          <w:sz w:val="24"/>
          <w:szCs w:val="24"/>
        </w:rPr>
        <w:t xml:space="preserve">3、验收标准：符合设备本身的规格、技术条件、相关国家标准、招标文件的各项要求以及中标人承诺的其它指标</w:t>
      </w:r>
      <w:r>
        <w:rPr>
          <w:rFonts w:hint="eastAsia" w:ascii="Times New Roman" w:hAnsi="Times New Roman"/>
          <w:sz w:val="24"/>
          <w:szCs w:val="24"/>
        </w:rPr>
        <w:t xml:space="preserve">。</w:t>
      </w:r>
      <w:r>
        <w:rPr>
          <w:rFonts w:ascii="Times New Roman" w:hAnsi="Times New Roman"/>
          <w:sz w:val="24"/>
          <w:szCs w:val="24"/>
        </w:rPr>
      </w:r>
      <w:r/>
    </w:p>
    <w:p>
      <w:pPr>
        <w:pStyle w:val="970"/>
        <w:ind w:firstLine="480"/>
        <w:spacing w:line="440" w:lineRule="exact"/>
        <w:rPr>
          <w:rFonts w:ascii="Times New Roman" w:hAnsi="Times New Roman"/>
          <w:sz w:val="24"/>
          <w:szCs w:val="24"/>
          <w:lang w:val="zh-CN"/>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lang w:val="zh-CN"/>
        </w:rPr>
        <w:t xml:space="preserve">知识产权要求：</w:t>
      </w:r>
      <w:r>
        <w:rPr>
          <w:rFonts w:hint="eastAsia" w:ascii="Times New Roman" w:hAnsi="Times New Roman"/>
          <w:sz w:val="24"/>
          <w:szCs w:val="24"/>
          <w:lang w:val="zh-CN"/>
        </w:rPr>
        <w:t xml:space="preserve">中标人</w:t>
      </w:r>
      <w:r>
        <w:rPr>
          <w:rFonts w:ascii="Times New Roman" w:hAnsi="Times New Roman"/>
          <w:sz w:val="24"/>
          <w:szCs w:val="24"/>
          <w:lang w:val="zh-CN"/>
        </w:rPr>
        <w:t xml:space="preserve">应能保证所提供服务涉及到的知识产权是合法取得，并享有完整的知识产权，不会因为需方的使用而被责令停止使用、追偿或要求赔偿损失，如出现此情况，一切经济和法律责任均由供应商承担。本项目在实施过程中</w:t>
      </w:r>
      <w:r>
        <w:rPr>
          <w:rFonts w:hint="eastAsia" w:ascii="Times New Roman" w:hAnsi="Times New Roman"/>
          <w:sz w:val="24"/>
          <w:szCs w:val="24"/>
          <w:lang w:val="zh-CN"/>
        </w:rPr>
        <w:t xml:space="preserve">设计、</w:t>
      </w:r>
      <w:r>
        <w:rPr>
          <w:rFonts w:ascii="Times New Roman" w:hAnsi="Times New Roman"/>
          <w:sz w:val="24"/>
          <w:szCs w:val="24"/>
          <w:lang w:val="zh-CN"/>
        </w:rPr>
        <w:t xml:space="preserve">收集、转换、处理及加工形成的所有知识产权和</w:t>
      </w:r>
      <w:r>
        <w:rPr>
          <w:rFonts w:hint="eastAsia" w:ascii="Times New Roman" w:hAnsi="Times New Roman"/>
          <w:sz w:val="24"/>
          <w:szCs w:val="24"/>
          <w:lang w:val="zh-CN"/>
        </w:rPr>
        <w:t xml:space="preserve">界面设计</w:t>
      </w:r>
      <w:r>
        <w:rPr>
          <w:rFonts w:ascii="Times New Roman" w:hAnsi="Times New Roman"/>
          <w:sz w:val="24"/>
          <w:szCs w:val="24"/>
          <w:lang w:val="zh-CN"/>
        </w:rPr>
        <w:t xml:space="preserve">成果归采购人所有</w:t>
      </w:r>
      <w:r>
        <w:rPr>
          <w:rFonts w:hint="eastAsia" w:ascii="Times New Roman" w:hAnsi="Times New Roman"/>
          <w:sz w:val="24"/>
          <w:szCs w:val="24"/>
          <w:lang w:val="zh-CN"/>
        </w:rPr>
        <w:t xml:space="preserve">。</w:t>
      </w:r>
      <w:r>
        <w:rPr>
          <w:rFonts w:ascii="Times New Roman" w:hAnsi="Times New Roman"/>
          <w:sz w:val="24"/>
          <w:szCs w:val="24"/>
          <w:lang w:val="zh-CN"/>
        </w:rPr>
      </w:r>
      <w:r/>
    </w:p>
    <w:p>
      <w:pPr>
        <w:pStyle w:val="970"/>
        <w:spacing w:line="440" w:lineRule="exact"/>
        <w:rPr>
          <w:rFonts w:ascii="Times New Roman" w:hAnsi="Times New Roman"/>
          <w:lang w:val="zh-CN"/>
        </w:rPr>
      </w:pPr>
      <w:r>
        <w:rPr>
          <w:rFonts w:ascii="Times New Roman" w:hAnsi="Times New Roman"/>
          <w:lang w:val="zh-CN"/>
        </w:rPr>
      </w:r>
      <w:r/>
    </w:p>
    <w:p>
      <w:pPr>
        <w:pStyle w:val="885"/>
        <w:jc w:val="left"/>
        <w:keepLines w:val="0"/>
        <w:spacing w:before="0" w:after="0" w:line="440" w:lineRule="exact"/>
        <w:rPr>
          <w:rFonts w:ascii="Times New Roman" w:hAnsi="Times New Roman" w:eastAsia="宋体"/>
          <w:bCs w:val="0"/>
          <w:sz w:val="28"/>
        </w:rPr>
      </w:pPr>
      <w:r/>
      <w:bookmarkStart w:id="232" w:name="_Toc167811590"/>
      <w:r>
        <w:rPr>
          <w:rFonts w:hint="eastAsia" w:ascii="Times New Roman" w:hAnsi="Times New Roman" w:eastAsia="宋体"/>
          <w:bCs w:val="0"/>
          <w:sz w:val="28"/>
        </w:rPr>
        <w:t xml:space="preserve">七</w:t>
      </w:r>
      <w:r>
        <w:rPr>
          <w:rFonts w:hint="eastAsia" w:ascii="Times New Roman" w:hAnsi="Times New Roman" w:eastAsia="宋体"/>
          <w:bCs w:val="0"/>
          <w:sz w:val="28"/>
        </w:rPr>
        <w:t xml:space="preserve">、其他：</w:t>
      </w:r>
      <w:bookmarkEnd w:id="232"/>
      <w:r>
        <w:rPr>
          <w:rFonts w:ascii="Times New Roman" w:hAnsi="Times New Roman" w:eastAsia="宋体"/>
          <w:bCs w:val="0"/>
          <w:sz w:val="28"/>
        </w:rPr>
      </w:r>
      <w:r/>
    </w:p>
    <w:p>
      <w:pPr>
        <w:pStyle w:val="1054"/>
        <w:ind w:firstLine="482"/>
        <w:jc w:val="left"/>
        <w:rPr>
          <w:rFonts w:ascii="Times New Roman" w:hAnsi="Times New Roman"/>
          <w:b/>
        </w:rPr>
      </w:pPr>
      <w:r>
        <w:rPr>
          <w:rFonts w:ascii="Times New Roman" w:hAnsi="Times New Roman"/>
          <w:b/>
        </w:rPr>
        <w:t xml:space="preserve">1、本</w:t>
      </w:r>
      <w:r>
        <w:rPr>
          <w:rFonts w:hint="eastAsia" w:ascii="Times New Roman" w:hAnsi="Times New Roman"/>
          <w:b/>
        </w:rPr>
        <w:t xml:space="preserve">分包</w:t>
      </w:r>
      <w:r>
        <w:rPr>
          <w:rFonts w:ascii="Times New Roman" w:hAnsi="Times New Roman"/>
          <w:b/>
        </w:rPr>
        <w:t xml:space="preserve">招标文件中标“</w:t>
      </w:r>
      <w:r>
        <w:rPr>
          <w:rFonts w:hint="eastAsia" w:ascii="Times New Roman" w:hAnsi="Times New Roman"/>
          <w:b/>
          <w:sz w:val="28"/>
          <w:szCs w:val="28"/>
        </w:rPr>
        <w:t xml:space="preserve">★</w:t>
      </w:r>
      <w:r>
        <w:rPr>
          <w:rFonts w:ascii="Times New Roman" w:hAnsi="Times New Roman"/>
          <w:b/>
        </w:rPr>
        <w:t xml:space="preserve">”</w:t>
      </w:r>
      <w:r>
        <w:rPr>
          <w:rFonts w:hint="eastAsia" w:ascii="Times New Roman" w:hAnsi="Times New Roman"/>
          <w:b/>
        </w:rPr>
        <w:t xml:space="preserve">项</w:t>
      </w:r>
      <w:r>
        <w:rPr>
          <w:rFonts w:ascii="Times New Roman" w:hAnsi="Times New Roman"/>
          <w:b/>
        </w:rPr>
        <w:t xml:space="preserve">为实质性要求</w:t>
      </w:r>
      <w:r>
        <w:rPr>
          <w:rFonts w:hint="eastAsia" w:ascii="Times New Roman" w:hAnsi="Times New Roman"/>
          <w:b/>
        </w:rPr>
        <w:t xml:space="preserve">，</w:t>
      </w:r>
      <w:r>
        <w:rPr>
          <w:rFonts w:ascii="Times New Roman" w:hAnsi="Times New Roman"/>
          <w:b/>
        </w:rPr>
        <w:t xml:space="preserve">必须满足，</w:t>
      </w:r>
      <w:r>
        <w:rPr>
          <w:rFonts w:hint="eastAsia" w:ascii="Times New Roman" w:hAnsi="Times New Roman"/>
          <w:b/>
        </w:rPr>
        <w:t xml:space="preserve">否则</w:t>
      </w:r>
      <w:r>
        <w:rPr>
          <w:rFonts w:ascii="Times New Roman" w:hAnsi="Times New Roman"/>
          <w:b/>
        </w:rPr>
        <w:t xml:space="preserve">将按无效投标处理。</w:t>
      </w:r>
      <w:r/>
    </w:p>
    <w:p>
      <w:pPr>
        <w:pStyle w:val="1054"/>
        <w:ind w:firstLine="0"/>
        <w:jc w:val="left"/>
        <w:rPr>
          <w:rFonts w:ascii="Times New Roman" w:hAnsi="Times New Roman"/>
          <w:b/>
        </w:rPr>
      </w:pPr>
      <w:r>
        <w:rPr>
          <w:rFonts w:ascii="Times New Roman" w:hAnsi="Times New Roman"/>
          <w:b/>
        </w:rPr>
      </w:r>
      <w:r/>
    </w:p>
    <w:p>
      <w:pPr>
        <w:pStyle w:val="883"/>
        <w:jc w:val="center"/>
        <w:keepNext/>
        <w:spacing w:line="360" w:lineRule="auto"/>
        <w:rPr>
          <w:rFonts w:hint="eastAsia" w:ascii="Times New Roman" w:hAnsi="Times New Roman" w:cs="Courier New"/>
          <w:bCs/>
          <w:sz w:val="44"/>
          <w:szCs w:val="21"/>
        </w:rPr>
        <w:outlineLvl w:val="0"/>
      </w:pPr>
      <w:r>
        <w:rPr>
          <w:rFonts w:ascii="Times New Roman" w:hAnsi="Times New Roman"/>
          <w:bCs/>
          <w:sz w:val="44"/>
          <w:szCs w:val="28"/>
        </w:rPr>
        <w:br w:type="page" w:clear="all"/>
      </w:r>
      <w:bookmarkStart w:id="233" w:name="_Toc167811591"/>
      <w:r>
        <w:rPr>
          <w:rFonts w:hint="eastAsia" w:ascii="Times New Roman" w:hAnsi="Times New Roman"/>
          <w:b/>
          <w:sz w:val="44"/>
          <w:szCs w:val="44"/>
        </w:rPr>
        <w:t xml:space="preserve">第五章  评标方法与评标标准</w:t>
      </w:r>
      <w:bookmarkEnd w:id="233"/>
      <w:r>
        <w:rPr>
          <w:rFonts w:hint="eastAsia" w:ascii="Times New Roman" w:hAnsi="Times New Roman" w:cs="Courier New"/>
          <w:bCs/>
          <w:sz w:val="44"/>
          <w:szCs w:val="21"/>
        </w:rPr>
      </w:r>
      <w:r/>
    </w:p>
    <w:p>
      <w:pPr>
        <w:pStyle w:val="883"/>
        <w:spacing w:line="440" w:lineRule="exact"/>
        <w:rPr>
          <w:rFonts w:ascii="Times New Roman" w:hAnsi="Times New Roman"/>
          <w:b/>
          <w:bCs/>
          <w:sz w:val="28"/>
        </w:rPr>
      </w:pPr>
      <w:r/>
      <w:bookmarkStart w:id="234" w:name="_Toc698"/>
      <w:r/>
      <w:bookmarkStart w:id="235" w:name="_Toc16264"/>
      <w:r/>
      <w:bookmarkStart w:id="236" w:name="_Toc17476"/>
      <w:r>
        <w:rPr>
          <w:rFonts w:hint="eastAsia" w:ascii="Times New Roman" w:hAnsi="Times New Roman"/>
          <w:b/>
          <w:bCs/>
          <w:sz w:val="28"/>
        </w:rPr>
        <w:t xml:space="preserve">一、评标办法：</w:t>
      </w:r>
      <w:bookmarkEnd w:id="234"/>
      <w:r/>
      <w:bookmarkEnd w:id="235"/>
      <w:r/>
      <w:bookmarkEnd w:id="236"/>
      <w:r>
        <w:rPr>
          <w:rFonts w:ascii="Times New Roman" w:hAnsi="Times New Roman"/>
          <w:b/>
          <w:bCs/>
          <w:sz w:val="28"/>
        </w:rPr>
      </w:r>
      <w:r/>
    </w:p>
    <w:p>
      <w:pPr>
        <w:pStyle w:val="883"/>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、每个分包独立评标，分别推荐中标候选人。</w:t>
      </w:r>
      <w:r>
        <w:rPr>
          <w:rFonts w:ascii="Times New Roman" w:hAnsi="Times New Roman"/>
          <w:sz w:val="24"/>
          <w:szCs w:val="24"/>
        </w:rPr>
      </w:r>
      <w:r/>
    </w:p>
    <w:p>
      <w:pPr>
        <w:pStyle w:val="883"/>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hint="eastAsia" w:ascii="Times New Roman" w:hAnsi="Times New Roman"/>
          <w:sz w:val="24"/>
        </w:rPr>
        <w:t xml:space="preserve">每个分包的</w:t>
      </w:r>
      <w:r>
        <w:rPr>
          <w:rFonts w:hint="eastAsia" w:ascii="Times New Roman" w:hAnsi="Times New Roman"/>
          <w:sz w:val="24"/>
          <w:szCs w:val="24"/>
        </w:rPr>
        <w:t xml:space="preserve">评标办法采用</w:t>
      </w:r>
      <w:r>
        <w:rPr>
          <w:rFonts w:hint="eastAsia" w:ascii="Times New Roman" w:hAnsi="Times New Roman"/>
          <w:b/>
          <w:sz w:val="24"/>
          <w:szCs w:val="24"/>
        </w:rPr>
        <w:t xml:space="preserve">综合评分法</w:t>
      </w:r>
      <w:r>
        <w:rPr>
          <w:rFonts w:hint="eastAsia" w:ascii="Times New Roman" w:hAnsi="Times New Roman"/>
          <w:sz w:val="24"/>
          <w:szCs w:val="24"/>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rFonts w:ascii="Times New Roman" w:hAnsi="Times New Roman"/>
          <w:sz w:val="24"/>
          <w:szCs w:val="24"/>
        </w:rPr>
      </w:r>
      <w:r/>
    </w:p>
    <w:p>
      <w:pPr>
        <w:pStyle w:val="883"/>
        <w:spacing w:line="440" w:lineRule="exact"/>
        <w:rPr>
          <w:rFonts w:ascii="Times New Roman" w:hAnsi="Times New Roman"/>
          <w:b/>
          <w:bCs/>
          <w:sz w:val="28"/>
        </w:rPr>
      </w:pPr>
      <w:r>
        <w:rPr>
          <w:rFonts w:ascii="Times New Roman" w:hAnsi="Times New Roman"/>
          <w:b/>
          <w:bCs/>
          <w:sz w:val="28"/>
        </w:rPr>
        <w:t xml:space="preserve">二、评分标准：</w:t>
      </w:r>
      <w:r/>
    </w:p>
    <w:p>
      <w:pPr>
        <w:pStyle w:val="883"/>
        <w:spacing w:line="440" w:lineRule="exact"/>
        <w:rPr>
          <w:rFonts w:ascii="Times New Roman" w:hAnsi="Times New Roman"/>
          <w:b/>
          <w:bCs/>
          <w:sz w:val="24"/>
          <w:szCs w:val="24"/>
        </w:rPr>
        <w:outlineLvl w:val="1"/>
      </w:pPr>
      <w:r/>
      <w:bookmarkStart w:id="237" w:name="_Toc161867407"/>
      <w:r/>
      <w:bookmarkStart w:id="238" w:name="_Toc120982632"/>
      <w:r/>
      <w:bookmarkStart w:id="239" w:name="_Toc167811592"/>
      <w:r/>
      <w:bookmarkStart w:id="240" w:name="_Toc161087410"/>
      <w:r>
        <w:rPr>
          <w:rFonts w:hint="eastAsia" w:ascii="Times New Roman" w:hAnsi="Times New Roman"/>
          <w:b/>
          <w:bCs/>
          <w:sz w:val="24"/>
          <w:szCs w:val="24"/>
        </w:rPr>
        <w:t xml:space="preserve">分</w:t>
      </w:r>
      <w:r>
        <w:rPr>
          <w:rFonts w:ascii="Times New Roman" w:hAnsi="Times New Roman"/>
          <w:b/>
          <w:bCs/>
          <w:sz w:val="24"/>
          <w:szCs w:val="24"/>
        </w:rPr>
        <w:t xml:space="preserve"> </w:t>
      </w:r>
      <w:r>
        <w:rPr>
          <w:rFonts w:hint="eastAsia" w:ascii="Times New Roman" w:hAnsi="Times New Roman"/>
          <w:b/>
          <w:bCs/>
          <w:sz w:val="24"/>
          <w:szCs w:val="24"/>
        </w:rPr>
        <w:t xml:space="preserve">包</w:t>
      </w:r>
      <w:r>
        <w:rPr>
          <w:rFonts w:ascii="Times New Roman" w:hAnsi="Times New Roman"/>
          <w:b/>
          <w:bCs/>
          <w:sz w:val="24"/>
          <w:szCs w:val="24"/>
        </w:rPr>
        <w:t xml:space="preserve"> </w:t>
      </w:r>
      <w:r>
        <w:rPr>
          <w:rFonts w:hint="eastAsia" w:ascii="Times New Roman" w:hAnsi="Times New Roman"/>
          <w:b/>
          <w:bCs/>
          <w:sz w:val="24"/>
          <w:szCs w:val="24"/>
        </w:rPr>
        <w:t xml:space="preserve">号：第一包</w:t>
      </w:r>
      <w:bookmarkEnd w:id="237"/>
      <w:r/>
      <w:bookmarkEnd w:id="238"/>
      <w:r/>
      <w:bookmarkEnd w:id="239"/>
      <w:r/>
      <w:bookmarkEnd w:id="240"/>
      <w:r>
        <w:rPr>
          <w:rFonts w:ascii="Times New Roman" w:hAnsi="Times New Roman"/>
          <w:b/>
          <w:bCs/>
          <w:sz w:val="24"/>
          <w:szCs w:val="24"/>
        </w:rPr>
      </w:r>
      <w:r/>
    </w:p>
    <w:p>
      <w:pPr>
        <w:pStyle w:val="883"/>
        <w:ind w:firstLine="480"/>
        <w:spacing w:line="440" w:lineRule="exact"/>
        <w:rPr>
          <w:rFonts w:ascii="Times New Roman" w:hAnsi="Times New Roman"/>
          <w:sz w:val="24"/>
          <w:szCs w:val="24"/>
        </w:rPr>
      </w:pPr>
      <w:r>
        <w:rPr>
          <w:rFonts w:hint="eastAsia" w:ascii="Times New Roman" w:hAnsi="Times New Roman"/>
          <w:sz w:val="24"/>
          <w:szCs w:val="24"/>
        </w:rPr>
        <w:t xml:space="preserve">注：每部分的得分保留小数点后两位，合计得分保留小数点后两位。</w:t>
      </w:r>
      <w:r>
        <w:rPr>
          <w:rFonts w:ascii="Times New Roman" w:hAnsi="Times New Roman"/>
          <w:sz w:val="24"/>
          <w:szCs w:val="24"/>
        </w:rPr>
      </w:r>
      <w:r/>
    </w:p>
    <w:p>
      <w:pPr>
        <w:pStyle w:val="883"/>
        <w:ind w:firstLine="482"/>
        <w:spacing w:line="440" w:lineRule="exact"/>
        <w:rPr>
          <w:rFonts w:ascii="Times New Roman" w:hAnsi="Times New Roman"/>
          <w:sz w:val="24"/>
          <w:szCs w:val="24"/>
        </w:rPr>
      </w:pPr>
      <w:r>
        <w:rPr>
          <w:rFonts w:ascii="Times New Roman" w:hAnsi="Times New Roman"/>
          <w:b/>
          <w:bCs/>
          <w:sz w:val="24"/>
          <w:szCs w:val="24"/>
        </w:rPr>
        <w:t xml:space="preserve">1、投标报价30分</w:t>
      </w:r>
      <w:r>
        <w:rPr>
          <w:rFonts w:ascii="Times New Roman" w:hAnsi="Times New Roman"/>
          <w:sz w:val="24"/>
          <w:szCs w:val="24"/>
        </w:rPr>
      </w:r>
      <w:r/>
    </w:p>
    <w:p>
      <w:pPr>
        <w:pStyle w:val="883"/>
        <w:ind w:firstLine="480"/>
        <w:spacing w:line="440" w:lineRule="exact"/>
        <w:rPr>
          <w:rFonts w:ascii="Times New Roman" w:hAnsi="Times New Roman"/>
          <w:sz w:val="24"/>
          <w:szCs w:val="24"/>
        </w:rPr>
      </w:pPr>
      <w:r>
        <w:rPr>
          <w:rFonts w:hint="eastAsia" w:ascii="Times New Roman" w:hAnsi="Times New Roman"/>
          <w:sz w:val="24"/>
          <w:szCs w:val="24"/>
        </w:rPr>
        <w:t xml:space="preserve">满足招标文件要求且投标价格</w:t>
      </w:r>
      <w:r>
        <w:rPr>
          <w:rFonts w:hint="eastAsia" w:ascii="Times New Roman" w:hAnsi="Times New Roman"/>
          <w:b/>
          <w:sz w:val="24"/>
          <w:szCs w:val="24"/>
        </w:rPr>
        <w:t xml:space="preserve">最低</w:t>
      </w:r>
      <w:r>
        <w:rPr>
          <w:rFonts w:hint="eastAsia" w:ascii="Times New Roman" w:hAnsi="Times New Roman"/>
          <w:sz w:val="24"/>
          <w:szCs w:val="24"/>
        </w:rPr>
        <w:t xml:space="preserve">的投标报价为评标基准价，其价格分为</w:t>
      </w:r>
      <w:r>
        <w:rPr>
          <w:rFonts w:ascii="Times New Roman" w:hAnsi="Times New Roman"/>
          <w:sz w:val="24"/>
          <w:szCs w:val="24"/>
        </w:rPr>
        <w:t xml:space="preserve">30</w:t>
      </w:r>
      <w:r>
        <w:rPr>
          <w:rFonts w:hint="eastAsia" w:ascii="Times New Roman" w:hAnsi="Times New Roman"/>
          <w:sz w:val="24"/>
          <w:szCs w:val="24"/>
        </w:rPr>
        <w:t xml:space="preserve">分；其他投标人的价格分按下列公式计算：投标报价得分＝（评标基准价/投标报价）×</w:t>
      </w:r>
      <w:r>
        <w:rPr>
          <w:rFonts w:ascii="Times New Roman" w:hAnsi="Times New Roman"/>
          <w:sz w:val="24"/>
          <w:szCs w:val="24"/>
        </w:rPr>
        <w:t xml:space="preserve">30</w:t>
      </w:r>
      <w:r>
        <w:rPr>
          <w:rFonts w:hint="eastAsia" w:ascii="Times New Roman" w:hAnsi="Times New Roman"/>
          <w:sz w:val="24"/>
          <w:szCs w:val="24"/>
        </w:rPr>
        <w:t xml:space="preserve">分。</w:t>
      </w:r>
      <w:r>
        <w:rPr>
          <w:rFonts w:ascii="Times New Roman" w:hAnsi="Times New Roman"/>
          <w:sz w:val="24"/>
          <w:szCs w:val="24"/>
        </w:rPr>
      </w:r>
      <w:r/>
    </w:p>
    <w:p>
      <w:pPr>
        <w:pStyle w:val="883"/>
        <w:ind w:firstLine="480"/>
        <w:spacing w:line="440" w:lineRule="exact"/>
        <w:rPr>
          <w:rFonts w:hint="eastAsia" w:ascii="Times New Roman" w:hAnsi="Times New Roman"/>
          <w:sz w:val="24"/>
          <w:szCs w:val="24"/>
        </w:rPr>
      </w:pPr>
      <w:r>
        <w:rPr>
          <w:rFonts w:hint="eastAsia" w:ascii="Times New Roman" w:hAnsi="Times New Roman"/>
          <w:sz w:val="24"/>
          <w:szCs w:val="24"/>
        </w:rPr>
        <w:t xml:space="preserve">因落实政府采购政策进行价格调整的，以调整后的价格计算评标基准价和投标报价。</w:t>
      </w:r>
      <w:r/>
    </w:p>
    <w:p>
      <w:pPr>
        <w:pStyle w:val="883"/>
        <w:ind w:firstLine="480"/>
        <w:spacing w:line="440" w:lineRule="exact"/>
        <w:rPr>
          <w:rFonts w:hint="eastAsia" w:ascii="Times New Roman" w:hAnsi="Times New Roman"/>
          <w:sz w:val="24"/>
          <w:szCs w:val="24"/>
        </w:rPr>
      </w:pPr>
      <w:r>
        <w:rPr>
          <w:rFonts w:hint="eastAsia" w:ascii="Times New Roman" w:hAnsi="Times New Roman"/>
          <w:sz w:val="24"/>
          <w:szCs w:val="24"/>
        </w:rPr>
        <w:t xml:space="preserve">投标人的投标报价明显低于其他通过符合性审查投标人的报价，有可能影响服务质量或者不能诚信履约的，评标委员会可要求其在开评标现场合理的时间内提供书面说明，必要时提交相关证明材料；投标人不能证明其投标报价合理性的，评标委员会可将其作为无效投标处理。</w:t>
      </w:r>
      <w:r/>
    </w:p>
    <w:p>
      <w:pPr>
        <w:pStyle w:val="883"/>
        <w:ind w:firstLine="413"/>
        <w:spacing w:line="440" w:lineRule="exact"/>
        <w:rPr>
          <w:rFonts w:ascii="Times New Roman" w:hAnsi="Times New Roman"/>
          <w:b/>
          <w:bCs/>
          <w:sz w:val="24"/>
          <w:szCs w:val="24"/>
        </w:rPr>
      </w:pPr>
      <w:r>
        <w:rPr>
          <w:rFonts w:ascii="Times New Roman" w:hAnsi="Times New Roman"/>
          <w:b/>
          <w:bCs/>
          <w:sz w:val="24"/>
          <w:szCs w:val="24"/>
        </w:rPr>
        <w:t xml:space="preserve">2、技术</w:t>
      </w:r>
      <w:r>
        <w:rPr>
          <w:rFonts w:hint="eastAsia" w:ascii="Times New Roman" w:hAnsi="Times New Roman"/>
          <w:b/>
          <w:bCs/>
          <w:sz w:val="24"/>
          <w:szCs w:val="24"/>
        </w:rPr>
        <w:t xml:space="preserve">部分</w:t>
      </w:r>
      <w:r>
        <w:rPr>
          <w:rFonts w:ascii="Times New Roman" w:hAnsi="Times New Roman"/>
          <w:b/>
          <w:bCs/>
          <w:sz w:val="24"/>
          <w:szCs w:val="24"/>
        </w:rPr>
        <w:t xml:space="preserve">39分</w:t>
      </w:r>
      <w:r/>
    </w:p>
    <w:tbl>
      <w:tblPr>
        <w:tblW w:w="942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1701"/>
        <w:gridCol w:w="850"/>
        <w:gridCol w:w="6095"/>
      </w:tblGrid>
      <w:tr>
        <w:trPr>
          <w:trHeight w:val="655"/>
        </w:trPr>
        <w:tc>
          <w:tcPr>
            <w:tcW w:w="779" w:type="dxa"/>
            <w:vAlign w:val="center"/>
            <w:textDirection w:val="lrTb"/>
            <w:noWrap w:val="false"/>
          </w:tcPr>
          <w:p>
            <w:pPr>
              <w:pStyle w:val="883"/>
              <w:jc w:val="center"/>
              <w:spacing w:line="440" w:lineRule="exact"/>
              <w:rPr>
                <w:rFonts w:ascii="Times New Roman" w:hAnsi="Times New Roman"/>
                <w:sz w:val="24"/>
              </w:rPr>
            </w:pPr>
            <w:r>
              <w:rPr>
                <w:rFonts w:ascii="Times New Roman" w:hAnsi="Times New Roman"/>
                <w:sz w:val="24"/>
              </w:rPr>
              <w:t xml:space="preserve">序号</w:t>
            </w:r>
            <w:r/>
          </w:p>
        </w:tc>
        <w:tc>
          <w:tcPr>
            <w:tcW w:w="1701" w:type="dxa"/>
            <w:vAlign w:val="center"/>
            <w:textDirection w:val="lrTb"/>
            <w:noWrap w:val="false"/>
          </w:tcPr>
          <w:p>
            <w:pPr>
              <w:pStyle w:val="883"/>
              <w:jc w:val="center"/>
              <w:spacing w:line="440" w:lineRule="exact"/>
              <w:rPr>
                <w:rFonts w:ascii="Times New Roman" w:hAnsi="Times New Roman"/>
                <w:sz w:val="24"/>
              </w:rPr>
            </w:pPr>
            <w:r>
              <w:rPr>
                <w:rFonts w:ascii="Times New Roman" w:hAnsi="Times New Roman"/>
                <w:sz w:val="24"/>
              </w:rPr>
              <w:t xml:space="preserve">评审因素</w:t>
            </w:r>
            <w:r/>
          </w:p>
        </w:tc>
        <w:tc>
          <w:tcPr>
            <w:tcW w:w="850" w:type="dxa"/>
            <w:vAlign w:val="center"/>
            <w:textDirection w:val="lrTb"/>
            <w:noWrap w:val="false"/>
          </w:tcPr>
          <w:p>
            <w:pPr>
              <w:pStyle w:val="883"/>
              <w:jc w:val="center"/>
              <w:spacing w:line="440" w:lineRule="exact"/>
              <w:rPr>
                <w:rFonts w:ascii="Times New Roman" w:hAnsi="Times New Roman"/>
                <w:sz w:val="24"/>
              </w:rPr>
            </w:pPr>
            <w:r>
              <w:rPr>
                <w:rFonts w:ascii="Times New Roman" w:hAnsi="Times New Roman"/>
                <w:sz w:val="24"/>
              </w:rPr>
              <w:t xml:space="preserve">权值</w:t>
            </w:r>
            <w:r/>
          </w:p>
        </w:tc>
        <w:tc>
          <w:tcPr>
            <w:tcW w:w="6095" w:type="dxa"/>
            <w:vAlign w:val="center"/>
            <w:textDirection w:val="lrTb"/>
            <w:noWrap w:val="false"/>
          </w:tcPr>
          <w:p>
            <w:pPr>
              <w:pStyle w:val="883"/>
              <w:jc w:val="center"/>
              <w:spacing w:line="440" w:lineRule="exact"/>
              <w:rPr>
                <w:rFonts w:ascii="Times New Roman" w:hAnsi="Times New Roman"/>
                <w:sz w:val="24"/>
              </w:rPr>
            </w:pPr>
            <w:r>
              <w:rPr>
                <w:rFonts w:ascii="Times New Roman" w:hAnsi="Times New Roman"/>
                <w:sz w:val="24"/>
              </w:rPr>
              <w:t xml:space="preserve">评分标准</w:t>
            </w:r>
            <w:r/>
          </w:p>
        </w:tc>
      </w:tr>
      <w:tr>
        <w:trPr>
          <w:trHeight w:val="2953"/>
        </w:trPr>
        <w:tc>
          <w:tcPr>
            <w:tcW w:w="779" w:type="dxa"/>
            <w:vAlign w:val="center"/>
            <w:textDirection w:val="lrTb"/>
            <w:noWrap w:val="false"/>
          </w:tcPr>
          <w:p>
            <w:pPr>
              <w:pStyle w:val="883"/>
              <w:jc w:val="center"/>
              <w:rPr>
                <w:rFonts w:ascii="Times New Roman" w:hAnsi="Times New Roman"/>
                <w:sz w:val="24"/>
                <w:szCs w:val="24"/>
              </w:rPr>
            </w:pPr>
            <w:r>
              <w:rPr>
                <w:rFonts w:ascii="Times New Roman" w:hAnsi="Times New Roman"/>
                <w:sz w:val="24"/>
                <w:szCs w:val="24"/>
              </w:rPr>
              <w:t xml:space="preserve">1</w:t>
            </w:r>
            <w:r/>
          </w:p>
        </w:tc>
        <w:tc>
          <w:tcPr>
            <w:tcW w:w="1701" w:type="dxa"/>
            <w:vAlign w:val="center"/>
            <w:textDirection w:val="lrTb"/>
            <w:noWrap w:val="false"/>
          </w:tcPr>
          <w:p>
            <w:pPr>
              <w:pStyle w:val="883"/>
              <w:jc w:val="center"/>
              <w:rPr>
                <w:rFonts w:ascii="Times New Roman" w:hAnsi="Times New Roman"/>
                <w:sz w:val="24"/>
              </w:rPr>
            </w:pPr>
            <w:r>
              <w:rPr>
                <w:rFonts w:ascii="Times New Roman" w:hAnsi="Times New Roman"/>
                <w:sz w:val="24"/>
              </w:rPr>
              <w:t xml:space="preserve">技术性能参数响应性</w:t>
            </w:r>
            <w:r/>
          </w:p>
        </w:tc>
        <w:tc>
          <w:tcPr>
            <w:tcW w:w="850" w:type="dxa"/>
            <w:vAlign w:val="center"/>
            <w:textDirection w:val="lrTb"/>
            <w:noWrap w:val="false"/>
          </w:tcPr>
          <w:p>
            <w:pPr>
              <w:pStyle w:val="883"/>
              <w:jc w:val="center"/>
              <w:rPr>
                <w:rFonts w:ascii="Times New Roman" w:hAnsi="Times New Roman"/>
                <w:sz w:val="24"/>
              </w:rPr>
            </w:pPr>
            <w:r>
              <w:rPr>
                <w:rFonts w:ascii="Times New Roman" w:hAnsi="Times New Roman"/>
                <w:sz w:val="24"/>
              </w:rPr>
              <w:t xml:space="preserve">39分</w:t>
            </w:r>
            <w:r/>
          </w:p>
        </w:tc>
        <w:tc>
          <w:tcPr>
            <w:tcW w:w="6095" w:type="dxa"/>
            <w:vAlign w:val="center"/>
            <w:textDirection w:val="lrTb"/>
            <w:noWrap w:val="false"/>
          </w:tcPr>
          <w:p>
            <w:pPr>
              <w:pStyle w:val="883"/>
              <w:jc w:val="left"/>
              <w:widowControl/>
              <w:rPr>
                <w:rFonts w:ascii="Times New Roman" w:hAnsi="Times New Roman"/>
                <w:sz w:val="24"/>
              </w:rPr>
            </w:pPr>
            <w:r>
              <w:rPr>
                <w:rFonts w:ascii="Times New Roman" w:hAnsi="Times New Roman"/>
                <w:sz w:val="24"/>
              </w:rPr>
              <w:t xml:space="preserve">投标</w:t>
            </w:r>
            <w:r>
              <w:rPr>
                <w:rFonts w:hint="eastAsia" w:ascii="Times New Roman" w:hAnsi="Times New Roman"/>
                <w:sz w:val="24"/>
              </w:rPr>
              <w:t xml:space="preserve">产品</w:t>
            </w:r>
            <w:r>
              <w:rPr>
                <w:rFonts w:ascii="Times New Roman" w:hAnsi="Times New Roman"/>
                <w:sz w:val="24"/>
              </w:rPr>
              <w:t xml:space="preserve">的技术性能参数全部</w:t>
            </w:r>
            <w:r>
              <w:rPr>
                <w:rFonts w:hint="eastAsia" w:ascii="Times New Roman" w:hAnsi="Times New Roman"/>
                <w:sz w:val="24"/>
              </w:rPr>
              <w:t xml:space="preserve">满足</w:t>
            </w:r>
            <w:r>
              <w:rPr>
                <w:rFonts w:ascii="Times New Roman" w:hAnsi="Times New Roman"/>
                <w:sz w:val="24"/>
              </w:rPr>
              <w:t xml:space="preserve">招标</w:t>
            </w:r>
            <w:r>
              <w:rPr>
                <w:rFonts w:hint="eastAsia" w:ascii="Times New Roman" w:hAnsi="Times New Roman"/>
                <w:sz w:val="24"/>
              </w:rPr>
              <w:t xml:space="preserve">文件</w:t>
            </w:r>
            <w:r>
              <w:rPr>
                <w:rFonts w:ascii="Times New Roman" w:hAnsi="Times New Roman"/>
                <w:sz w:val="24"/>
              </w:rPr>
              <w:t xml:space="preserve">要求的得</w:t>
            </w:r>
            <w:r>
              <w:rPr>
                <w:rFonts w:hint="eastAsia" w:ascii="Times New Roman" w:hAnsi="Times New Roman"/>
                <w:sz w:val="24"/>
              </w:rPr>
              <w:t xml:space="preserve">基本分</w:t>
            </w:r>
            <w:r>
              <w:rPr>
                <w:rFonts w:ascii="Times New Roman" w:hAnsi="Times New Roman"/>
                <w:sz w:val="24"/>
              </w:rPr>
              <w:t xml:space="preserve">39分；</w:t>
            </w:r>
            <w:r>
              <w:rPr>
                <w:rFonts w:hint="eastAsia" w:ascii="Times New Roman" w:hAnsi="Times New Roman"/>
                <w:sz w:val="24"/>
              </w:rPr>
              <w:t xml:space="preserve">其中</w:t>
            </w:r>
            <w:r>
              <w:rPr>
                <w:rFonts w:ascii="Times New Roman" w:hAnsi="Times New Roman"/>
                <w:sz w:val="24"/>
              </w:rPr>
              <w:t xml:space="preserve">带</w:t>
            </w:r>
            <w:r>
              <w:rPr>
                <w:rFonts w:hint="eastAsia" w:ascii="Times New Roman" w:hAnsi="Times New Roman"/>
                <w:sz w:val="24"/>
              </w:rPr>
              <w:t xml:space="preserve">“▲”项（共</w:t>
            </w:r>
            <w:r>
              <w:rPr>
                <w:rFonts w:ascii="Times New Roman" w:hAnsi="Times New Roman"/>
                <w:sz w:val="24"/>
              </w:rPr>
              <w:t xml:space="preserve">8</w:t>
            </w:r>
            <w:r>
              <w:rPr>
                <w:rFonts w:hint="eastAsia" w:ascii="Times New Roman" w:hAnsi="Times New Roman"/>
                <w:sz w:val="24"/>
              </w:rPr>
              <w:t xml:space="preserve">项）</w:t>
            </w:r>
            <w:r>
              <w:rPr>
                <w:rFonts w:ascii="Times New Roman" w:hAnsi="Times New Roman"/>
                <w:sz w:val="24"/>
              </w:rPr>
              <w:t xml:space="preserve">为重要技术参数</w:t>
            </w:r>
            <w:r>
              <w:rPr>
                <w:rFonts w:hint="eastAsia" w:ascii="Times New Roman" w:hAnsi="Times New Roman"/>
                <w:sz w:val="24"/>
              </w:rPr>
              <w:t xml:space="preserve">，其余为常规</w:t>
            </w:r>
            <w:r>
              <w:rPr>
                <w:rFonts w:ascii="Times New Roman" w:hAnsi="Times New Roman"/>
                <w:sz w:val="24"/>
              </w:rPr>
              <w:t xml:space="preserve">技术参数</w:t>
            </w:r>
            <w:r>
              <w:rPr>
                <w:rFonts w:hint="eastAsia" w:ascii="Times New Roman" w:hAnsi="Times New Roman"/>
                <w:sz w:val="24"/>
              </w:rPr>
              <w:t xml:space="preserve">；</w:t>
            </w:r>
            <w:r>
              <w:rPr>
                <w:rFonts w:ascii="Times New Roman" w:hAnsi="Times New Roman"/>
                <w:sz w:val="24"/>
              </w:rPr>
              <w:t xml:space="preserve">重要技术参数每负偏离一项扣1.5分</w:t>
            </w:r>
            <w:r>
              <w:rPr>
                <w:rFonts w:hint="eastAsia" w:ascii="Times New Roman" w:hAnsi="Times New Roman"/>
                <w:sz w:val="24"/>
              </w:rPr>
              <w:t xml:space="preserve">；常规</w:t>
            </w:r>
            <w:r>
              <w:rPr>
                <w:rFonts w:ascii="Times New Roman" w:hAnsi="Times New Roman"/>
                <w:sz w:val="24"/>
              </w:rPr>
              <w:t xml:space="preserve">技术参数每负偏离一项扣1分。</w:t>
            </w:r>
            <w:r/>
          </w:p>
          <w:p>
            <w:pPr>
              <w:pStyle w:val="883"/>
              <w:jc w:val="left"/>
              <w:widowControl/>
              <w:rPr>
                <w:rFonts w:hint="eastAsia" w:ascii="Times New Roman" w:hAnsi="Times New Roman"/>
                <w:b/>
                <w:sz w:val="24"/>
              </w:rPr>
            </w:pPr>
            <w:r>
              <w:rPr>
                <w:rFonts w:hint="eastAsia" w:ascii="Times New Roman" w:hAnsi="Times New Roman"/>
                <w:b/>
                <w:sz w:val="24"/>
              </w:rPr>
              <w:t xml:space="preserve">注：带“▲”项</w:t>
            </w:r>
            <w:r>
              <w:rPr>
                <w:rFonts w:ascii="Times New Roman" w:hAnsi="Times New Roman"/>
                <w:b/>
                <w:sz w:val="24"/>
              </w:rPr>
              <w:t xml:space="preserve">技术参数需</w:t>
            </w:r>
            <w:r>
              <w:rPr>
                <w:rFonts w:hint="eastAsia" w:ascii="Times New Roman" w:hAnsi="Times New Roman"/>
                <w:b/>
                <w:sz w:val="24"/>
              </w:rPr>
              <w:t xml:space="preserve">在投标文件</w:t>
            </w:r>
            <w:r>
              <w:rPr>
                <w:rFonts w:ascii="Times New Roman" w:hAnsi="Times New Roman"/>
                <w:b/>
                <w:sz w:val="24"/>
              </w:rPr>
              <w:t xml:space="preserve">中</w:t>
            </w:r>
            <w:r>
              <w:rPr>
                <w:rFonts w:hint="eastAsia" w:ascii="Times New Roman" w:hAnsi="Times New Roman"/>
                <w:b/>
                <w:sz w:val="24"/>
              </w:rPr>
              <w:t xml:space="preserve">提供设备介绍、说明书和检测截图（自检、第三方），</w:t>
            </w:r>
            <w:r>
              <w:rPr>
                <w:rFonts w:ascii="Times New Roman" w:hAnsi="Times New Roman"/>
                <w:b/>
                <w:sz w:val="24"/>
              </w:rPr>
              <w:t xml:space="preserve">否则视为负偏离。</w:t>
            </w:r>
            <w:r>
              <w:rPr>
                <w:rFonts w:hint="eastAsia" w:ascii="Times New Roman" w:hAnsi="Times New Roman"/>
                <w:b/>
                <w:sz w:val="24"/>
              </w:rPr>
            </w:r>
            <w:r/>
          </w:p>
        </w:tc>
      </w:tr>
    </w:tbl>
    <w:p>
      <w:pPr>
        <w:pStyle w:val="883"/>
        <w:ind w:firstLine="482"/>
        <w:rPr>
          <w:rFonts w:ascii="Times New Roman" w:hAnsi="Times New Roman"/>
          <w:b/>
          <w:bCs/>
          <w:sz w:val="24"/>
        </w:rPr>
      </w:pPr>
      <w:r>
        <w:rPr>
          <w:rFonts w:ascii="Times New Roman" w:hAnsi="Times New Roman"/>
          <w:b/>
          <w:bCs/>
          <w:sz w:val="24"/>
        </w:rPr>
        <w:br w:type="page" w:clear="all"/>
        <w:t xml:space="preserve">3、</w:t>
      </w:r>
      <w:r>
        <w:rPr>
          <w:rFonts w:hint="eastAsia" w:ascii="Times New Roman" w:hAnsi="Times New Roman"/>
          <w:b/>
          <w:bCs/>
          <w:sz w:val="24"/>
        </w:rPr>
        <w:t xml:space="preserve">商务部分</w:t>
      </w:r>
      <w:r>
        <w:rPr>
          <w:rFonts w:ascii="Times New Roman" w:hAnsi="Times New Roman"/>
          <w:b/>
          <w:bCs/>
          <w:sz w:val="24"/>
        </w:rPr>
        <w:t xml:space="preserve">31分</w:t>
      </w:r>
      <w:r/>
    </w:p>
    <w:tbl>
      <w:tblPr>
        <w:tblW w:w="940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758"/>
        <w:gridCol w:w="1701"/>
        <w:gridCol w:w="850"/>
        <w:gridCol w:w="6095"/>
      </w:tblGrid>
      <w:tr>
        <w:trPr>
          <w:trHeight w:val="634"/>
        </w:trPr>
        <w:tc>
          <w:tcPr>
            <w:tcW w:w="758" w:type="dxa"/>
            <w:vAlign w:val="center"/>
            <w:textDirection w:val="lrTb"/>
            <w:noWrap w:val="false"/>
          </w:tcPr>
          <w:p>
            <w:pPr>
              <w:pStyle w:val="883"/>
              <w:jc w:val="center"/>
              <w:rPr>
                <w:rFonts w:ascii="Times New Roman" w:hAnsi="Times New Roman"/>
                <w:sz w:val="24"/>
                <w:szCs w:val="24"/>
                <w:lang w:val="zh-CN"/>
              </w:rPr>
            </w:pPr>
            <w:r>
              <w:rPr>
                <w:rFonts w:ascii="Times New Roman" w:hAnsi="Times New Roman"/>
                <w:sz w:val="24"/>
                <w:szCs w:val="24"/>
                <w:lang w:val="zh-CN"/>
              </w:rPr>
              <w:t xml:space="preserve">序号</w:t>
            </w:r>
            <w:r/>
          </w:p>
        </w:tc>
        <w:tc>
          <w:tcPr>
            <w:tcW w:w="1701" w:type="dxa"/>
            <w:vAlign w:val="center"/>
            <w:textDirection w:val="lrTb"/>
            <w:noWrap w:val="false"/>
          </w:tcPr>
          <w:p>
            <w:pPr>
              <w:pStyle w:val="883"/>
              <w:jc w:val="center"/>
              <w:rPr>
                <w:rFonts w:ascii="Times New Roman" w:hAnsi="Times New Roman"/>
                <w:sz w:val="24"/>
                <w:szCs w:val="24"/>
                <w:lang w:val="zh-CN"/>
              </w:rPr>
            </w:pPr>
            <w:r>
              <w:rPr>
                <w:rFonts w:ascii="Times New Roman" w:hAnsi="Times New Roman"/>
                <w:sz w:val="24"/>
                <w:szCs w:val="24"/>
                <w:lang w:val="zh-CN"/>
              </w:rPr>
              <w:t xml:space="preserve">评审因素</w:t>
            </w:r>
            <w:r/>
          </w:p>
        </w:tc>
        <w:tc>
          <w:tcPr>
            <w:tcW w:w="850" w:type="dxa"/>
            <w:vAlign w:val="center"/>
            <w:textDirection w:val="lrTb"/>
            <w:noWrap w:val="false"/>
          </w:tcPr>
          <w:p>
            <w:pPr>
              <w:pStyle w:val="883"/>
              <w:jc w:val="center"/>
              <w:rPr>
                <w:rFonts w:ascii="Times New Roman" w:hAnsi="Times New Roman"/>
                <w:sz w:val="24"/>
                <w:szCs w:val="24"/>
                <w:lang w:val="zh-CN"/>
              </w:rPr>
            </w:pPr>
            <w:r>
              <w:rPr>
                <w:rFonts w:ascii="Times New Roman" w:hAnsi="Times New Roman"/>
                <w:sz w:val="24"/>
                <w:szCs w:val="24"/>
                <w:lang w:val="zh-CN"/>
              </w:rPr>
              <w:t xml:space="preserve">权值</w:t>
            </w:r>
            <w:r/>
          </w:p>
        </w:tc>
        <w:tc>
          <w:tcPr>
            <w:tcW w:w="6095" w:type="dxa"/>
            <w:vAlign w:val="center"/>
            <w:textDirection w:val="lrTb"/>
            <w:noWrap w:val="false"/>
          </w:tcPr>
          <w:p>
            <w:pPr>
              <w:pStyle w:val="883"/>
              <w:jc w:val="center"/>
              <w:rPr>
                <w:rFonts w:ascii="Times New Roman" w:hAnsi="Times New Roman"/>
                <w:sz w:val="24"/>
                <w:szCs w:val="24"/>
                <w:lang w:val="zh-CN"/>
              </w:rPr>
            </w:pPr>
            <w:r>
              <w:rPr>
                <w:rFonts w:ascii="Times New Roman" w:hAnsi="Times New Roman"/>
                <w:sz w:val="24"/>
                <w:szCs w:val="24"/>
                <w:lang w:val="zh-CN"/>
              </w:rPr>
              <w:t xml:space="preserve">评分标准</w:t>
            </w:r>
            <w:r/>
          </w:p>
        </w:tc>
      </w:tr>
      <w:tr>
        <w:trPr>
          <w:trHeight w:val="152"/>
        </w:trPr>
        <w:tc>
          <w:tcPr>
            <w:tcW w:w="758" w:type="dxa"/>
            <w:vAlign w:val="center"/>
            <w:textDirection w:val="lrTb"/>
            <w:noWrap w:val="false"/>
          </w:tcPr>
          <w:p>
            <w:pPr>
              <w:pStyle w:val="883"/>
              <w:jc w:val="center"/>
              <w:rPr>
                <w:rFonts w:ascii="Times New Roman" w:hAnsi="Times New Roman"/>
                <w:sz w:val="24"/>
                <w:szCs w:val="24"/>
                <w:lang w:val="zh-CN"/>
              </w:rPr>
            </w:pPr>
            <w:r>
              <w:rPr>
                <w:rFonts w:hint="eastAsia" w:ascii="Times New Roman" w:hAnsi="Times New Roman"/>
                <w:sz w:val="24"/>
                <w:szCs w:val="24"/>
                <w:lang w:val="zh-CN"/>
              </w:rPr>
              <w:t xml:space="preserve">1</w:t>
            </w:r>
            <w:r>
              <w:rPr>
                <w:rFonts w:ascii="Times New Roman" w:hAnsi="Times New Roman"/>
                <w:sz w:val="24"/>
                <w:szCs w:val="24"/>
                <w:lang w:val="zh-CN"/>
              </w:rPr>
            </w:r>
            <w:r/>
          </w:p>
        </w:tc>
        <w:tc>
          <w:tcPr>
            <w:tcW w:w="1701" w:type="dxa"/>
            <w:vAlign w:val="center"/>
            <w:textDirection w:val="lrTb"/>
            <w:noWrap w:val="false"/>
          </w:tcPr>
          <w:p>
            <w:pPr>
              <w:pStyle w:val="883"/>
              <w:jc w:val="center"/>
              <w:rPr>
                <w:rFonts w:ascii="Times New Roman" w:hAnsi="Times New Roman"/>
                <w:sz w:val="24"/>
              </w:rPr>
            </w:pPr>
            <w:r>
              <w:rPr>
                <w:rFonts w:hint="eastAsia" w:ascii="Times New Roman" w:hAnsi="Times New Roman"/>
                <w:sz w:val="24"/>
              </w:rPr>
              <w:t xml:space="preserve">供货安装计划与人员配备</w:t>
            </w:r>
            <w:r>
              <w:rPr>
                <w:rFonts w:ascii="Times New Roman" w:hAnsi="Times New Roman"/>
                <w:sz w:val="24"/>
              </w:rPr>
            </w:r>
            <w:r/>
          </w:p>
        </w:tc>
        <w:tc>
          <w:tcPr>
            <w:tcW w:w="850" w:type="dxa"/>
            <w:vAlign w:val="center"/>
            <w:textDirection w:val="lrTb"/>
            <w:noWrap w:val="false"/>
          </w:tcPr>
          <w:p>
            <w:pPr>
              <w:pStyle w:val="883"/>
              <w:jc w:val="center"/>
              <w:rPr>
                <w:rFonts w:ascii="Times New Roman" w:hAnsi="Times New Roman"/>
                <w:sz w:val="24"/>
              </w:rPr>
            </w:pPr>
            <w:r>
              <w:rPr>
                <w:rFonts w:ascii="Times New Roman" w:hAnsi="Times New Roman"/>
                <w:sz w:val="24"/>
              </w:rPr>
              <w:t xml:space="preserve">6</w:t>
            </w:r>
            <w:r>
              <w:rPr>
                <w:rFonts w:hint="eastAsia" w:ascii="Times New Roman" w:hAnsi="Times New Roman"/>
                <w:sz w:val="24"/>
              </w:rPr>
              <w:t xml:space="preserve">分</w:t>
            </w:r>
            <w:r>
              <w:rPr>
                <w:rFonts w:ascii="Times New Roman" w:hAnsi="Times New Roman"/>
                <w:sz w:val="24"/>
              </w:rPr>
            </w:r>
            <w:r/>
          </w:p>
        </w:tc>
        <w:tc>
          <w:tcPr>
            <w:tcW w:w="6095" w:type="dxa"/>
            <w:vAlign w:val="center"/>
            <w:textDirection w:val="lrTb"/>
            <w:noWrap w:val="false"/>
          </w:tcPr>
          <w:p>
            <w:pPr>
              <w:pStyle w:val="883"/>
              <w:rPr>
                <w:rFonts w:ascii="Times New Roman" w:hAnsi="Times New Roman"/>
                <w:sz w:val="24"/>
              </w:rPr>
            </w:pPr>
            <w:r>
              <w:rPr>
                <w:rFonts w:hint="eastAsia" w:ascii="Times New Roman" w:hAnsi="Times New Roman"/>
                <w:sz w:val="24"/>
              </w:rPr>
              <w:t xml:space="preserve">根据投标人供货进度计划、组织方案及人员配备情况进行综合评定，计划安排合理、科学有效、人员配备充足、完全</w:t>
            </w:r>
            <w:r>
              <w:rPr>
                <w:rFonts w:ascii="Times New Roman" w:hAnsi="Times New Roman"/>
                <w:sz w:val="24"/>
              </w:rPr>
              <w:t xml:space="preserve">满足</w:t>
            </w:r>
            <w:r>
              <w:rPr>
                <w:rFonts w:hint="eastAsia" w:ascii="Times New Roman" w:hAnsi="Times New Roman"/>
                <w:sz w:val="24"/>
              </w:rPr>
              <w:t xml:space="preserve">采购需求的得</w:t>
            </w:r>
            <w:r>
              <w:rPr>
                <w:rFonts w:ascii="Times New Roman" w:hAnsi="Times New Roman"/>
                <w:sz w:val="24"/>
              </w:rPr>
              <w:t xml:space="preserve">6</w:t>
            </w:r>
            <w:r>
              <w:rPr>
                <w:rFonts w:hint="eastAsia" w:ascii="Times New Roman" w:hAnsi="Times New Roman"/>
                <w:sz w:val="24"/>
              </w:rPr>
              <w:t xml:space="preserve">分；计划安排合理可行、人员配备满足采购需求的得</w:t>
            </w:r>
            <w:r>
              <w:rPr>
                <w:rFonts w:ascii="Times New Roman" w:hAnsi="Times New Roman"/>
                <w:sz w:val="24"/>
              </w:rPr>
              <w:t xml:space="preserve">4</w:t>
            </w:r>
            <w:r>
              <w:rPr>
                <w:rFonts w:hint="eastAsia" w:ascii="Times New Roman" w:hAnsi="Times New Roman"/>
                <w:sz w:val="24"/>
              </w:rPr>
              <w:t xml:space="preserve">分；有所欠缺的得</w:t>
            </w:r>
            <w:r>
              <w:rPr>
                <w:rFonts w:ascii="Times New Roman" w:hAnsi="Times New Roman"/>
                <w:sz w:val="24"/>
              </w:rPr>
              <w:t xml:space="preserve">2</w:t>
            </w:r>
            <w:r>
              <w:rPr>
                <w:rFonts w:hint="eastAsia" w:ascii="Times New Roman" w:hAnsi="Times New Roman"/>
                <w:sz w:val="24"/>
              </w:rPr>
              <w:t xml:space="preserve">分。未作说明的</w:t>
            </w:r>
            <w:r>
              <w:rPr>
                <w:rFonts w:ascii="Times New Roman" w:hAnsi="Times New Roman"/>
                <w:sz w:val="24"/>
              </w:rPr>
              <w:t xml:space="preserve">本项</w:t>
            </w:r>
            <w:r>
              <w:rPr>
                <w:rFonts w:hint="eastAsia" w:ascii="Times New Roman" w:hAnsi="Times New Roman"/>
                <w:sz w:val="24"/>
              </w:rPr>
              <w:t xml:space="preserve">不得分。</w:t>
            </w:r>
            <w:r>
              <w:rPr>
                <w:rFonts w:ascii="Times New Roman" w:hAnsi="Times New Roman"/>
                <w:sz w:val="24"/>
              </w:rPr>
            </w:r>
            <w:r/>
          </w:p>
        </w:tc>
      </w:tr>
      <w:tr>
        <w:trPr>
          <w:trHeight w:val="351"/>
        </w:trPr>
        <w:tc>
          <w:tcPr>
            <w:tcW w:w="758" w:type="dxa"/>
            <w:vAlign w:val="center"/>
            <w:textDirection w:val="lrTb"/>
            <w:noWrap w:val="false"/>
          </w:tcPr>
          <w:p>
            <w:pPr>
              <w:pStyle w:val="883"/>
              <w:jc w:val="center"/>
              <w:rPr>
                <w:rFonts w:ascii="Times New Roman" w:hAnsi="Times New Roman"/>
                <w:sz w:val="24"/>
                <w:szCs w:val="24"/>
                <w:lang w:val="zh-CN"/>
              </w:rPr>
            </w:pPr>
            <w:r>
              <w:rPr>
                <w:rFonts w:hint="eastAsia" w:ascii="Times New Roman" w:hAnsi="Times New Roman"/>
                <w:sz w:val="24"/>
                <w:szCs w:val="24"/>
                <w:lang w:val="zh-CN"/>
              </w:rPr>
              <w:t xml:space="preserve">2</w:t>
            </w:r>
            <w:r>
              <w:rPr>
                <w:rFonts w:ascii="Times New Roman" w:hAnsi="Times New Roman"/>
                <w:sz w:val="24"/>
                <w:szCs w:val="24"/>
                <w:lang w:val="zh-CN"/>
              </w:rPr>
            </w:r>
            <w:r/>
          </w:p>
        </w:tc>
        <w:tc>
          <w:tcPr>
            <w:tcW w:w="1701" w:type="dxa"/>
            <w:vAlign w:val="center"/>
            <w:textDirection w:val="lrTb"/>
            <w:noWrap w:val="false"/>
          </w:tcPr>
          <w:p>
            <w:pPr>
              <w:pStyle w:val="883"/>
              <w:jc w:val="center"/>
              <w:rPr>
                <w:rFonts w:ascii="Times New Roman" w:hAnsi="Times New Roman"/>
                <w:sz w:val="24"/>
              </w:rPr>
            </w:pPr>
            <w:r>
              <w:rPr>
                <w:rFonts w:hint="eastAsia" w:ascii="Times New Roman" w:hAnsi="Times New Roman"/>
                <w:sz w:val="24"/>
              </w:rPr>
              <w:t xml:space="preserve">配合措施及验收标准</w:t>
            </w:r>
            <w:r>
              <w:rPr>
                <w:rFonts w:ascii="Times New Roman" w:hAnsi="Times New Roman"/>
                <w:sz w:val="24"/>
              </w:rPr>
            </w:r>
            <w:r/>
          </w:p>
        </w:tc>
        <w:tc>
          <w:tcPr>
            <w:tcW w:w="850" w:type="dxa"/>
            <w:vAlign w:val="center"/>
            <w:textDirection w:val="lrTb"/>
            <w:noWrap w:val="false"/>
          </w:tcPr>
          <w:p>
            <w:pPr>
              <w:pStyle w:val="883"/>
              <w:jc w:val="center"/>
              <w:rPr>
                <w:rFonts w:ascii="Times New Roman" w:hAnsi="Times New Roman"/>
                <w:sz w:val="24"/>
              </w:rPr>
            </w:pPr>
            <w:r>
              <w:rPr>
                <w:rFonts w:ascii="Times New Roman" w:hAnsi="Times New Roman"/>
                <w:sz w:val="24"/>
              </w:rPr>
              <w:t xml:space="preserve">3</w:t>
            </w:r>
            <w:r>
              <w:rPr>
                <w:rFonts w:hint="eastAsia" w:ascii="Times New Roman" w:hAnsi="Times New Roman"/>
                <w:sz w:val="24"/>
              </w:rPr>
              <w:t xml:space="preserve">分</w:t>
            </w:r>
            <w:r>
              <w:rPr>
                <w:rFonts w:ascii="Times New Roman" w:hAnsi="Times New Roman"/>
                <w:sz w:val="24"/>
              </w:rPr>
            </w:r>
            <w:r/>
          </w:p>
        </w:tc>
        <w:tc>
          <w:tcPr>
            <w:tcW w:w="6095" w:type="dxa"/>
            <w:vAlign w:val="center"/>
            <w:textDirection w:val="lrTb"/>
            <w:noWrap w:val="false"/>
          </w:tcPr>
          <w:p>
            <w:pPr>
              <w:pStyle w:val="883"/>
              <w:rPr>
                <w:rFonts w:ascii="Times New Roman" w:hAnsi="Times New Roman"/>
                <w:sz w:val="24"/>
              </w:rPr>
            </w:pPr>
            <w:r>
              <w:rPr>
                <w:rFonts w:hint="eastAsia" w:ascii="Times New Roman" w:hAnsi="Times New Roman"/>
                <w:sz w:val="24"/>
              </w:rPr>
              <w:t xml:space="preserve">根据与采购人配合措施和验收标准方案的科学性和完整性进行综合评定，措施完善、验收标准科学合理的得</w:t>
            </w:r>
            <w:r>
              <w:rPr>
                <w:rFonts w:ascii="Times New Roman" w:hAnsi="Times New Roman"/>
                <w:sz w:val="24"/>
              </w:rPr>
              <w:t xml:space="preserve">3</w:t>
            </w:r>
            <w:r>
              <w:rPr>
                <w:rFonts w:hint="eastAsia" w:ascii="Times New Roman" w:hAnsi="Times New Roman"/>
                <w:sz w:val="24"/>
              </w:rPr>
              <w:t xml:space="preserve">分；措施及验收标准合理可行的得</w:t>
            </w:r>
            <w:r>
              <w:rPr>
                <w:rFonts w:ascii="Times New Roman" w:hAnsi="Times New Roman"/>
                <w:sz w:val="24"/>
              </w:rPr>
              <w:t xml:space="preserve">2</w:t>
            </w:r>
            <w:r>
              <w:rPr>
                <w:rFonts w:hint="eastAsia" w:ascii="Times New Roman" w:hAnsi="Times New Roman"/>
                <w:sz w:val="24"/>
              </w:rPr>
              <w:t xml:space="preserve">分；配合措施及验收标准明显存在不足的得</w:t>
            </w:r>
            <w:r>
              <w:rPr>
                <w:rFonts w:ascii="Times New Roman" w:hAnsi="Times New Roman"/>
                <w:sz w:val="24"/>
              </w:rPr>
              <w:t xml:space="preserve">1</w:t>
            </w:r>
            <w:r>
              <w:rPr>
                <w:rFonts w:hint="eastAsia" w:ascii="Times New Roman" w:hAnsi="Times New Roman"/>
                <w:sz w:val="24"/>
              </w:rPr>
              <w:t xml:space="preserve">分。未作说明的</w:t>
            </w:r>
            <w:r>
              <w:rPr>
                <w:rFonts w:ascii="Times New Roman" w:hAnsi="Times New Roman"/>
                <w:sz w:val="24"/>
              </w:rPr>
              <w:t xml:space="preserve">本项</w:t>
            </w:r>
            <w:r>
              <w:rPr>
                <w:rFonts w:hint="eastAsia" w:ascii="Times New Roman" w:hAnsi="Times New Roman"/>
                <w:sz w:val="24"/>
              </w:rPr>
              <w:t xml:space="preserve">不得分。</w:t>
            </w:r>
            <w:r>
              <w:rPr>
                <w:rFonts w:ascii="Times New Roman" w:hAnsi="Times New Roman"/>
                <w:sz w:val="24"/>
              </w:rPr>
            </w:r>
            <w:r/>
          </w:p>
        </w:tc>
      </w:tr>
      <w:tr>
        <w:trPr>
          <w:trHeight w:val="351"/>
        </w:trPr>
        <w:tc>
          <w:tcPr>
            <w:tcW w:w="758" w:type="dxa"/>
            <w:vAlign w:val="center"/>
            <w:textDirection w:val="lrTb"/>
            <w:noWrap w:val="false"/>
          </w:tcPr>
          <w:p>
            <w:pPr>
              <w:pStyle w:val="883"/>
              <w:jc w:val="center"/>
              <w:rPr>
                <w:rFonts w:hint="eastAsia" w:ascii="Times New Roman" w:hAnsi="Times New Roman"/>
                <w:sz w:val="24"/>
                <w:szCs w:val="24"/>
                <w:lang w:val="zh-CN"/>
              </w:rPr>
            </w:pPr>
            <w:r>
              <w:rPr>
                <w:rFonts w:hint="eastAsia" w:ascii="Times New Roman" w:hAnsi="Times New Roman"/>
                <w:sz w:val="24"/>
                <w:szCs w:val="24"/>
                <w:lang w:val="zh-CN"/>
              </w:rPr>
              <w:t xml:space="preserve">3</w:t>
            </w:r>
            <w:r/>
          </w:p>
        </w:tc>
        <w:tc>
          <w:tcPr>
            <w:tcW w:w="1701" w:type="dxa"/>
            <w:vAlign w:val="center"/>
            <w:textDirection w:val="lrTb"/>
            <w:noWrap w:val="false"/>
          </w:tcPr>
          <w:p>
            <w:pPr>
              <w:pStyle w:val="918"/>
              <w:jc w:val="center"/>
              <w:rPr>
                <w:rFonts w:ascii="Times New Roman" w:hAnsi="Times New Roman" w:eastAsia="宋体"/>
                <w:sz w:val="24"/>
              </w:rPr>
            </w:pPr>
            <w:r>
              <w:rPr>
                <w:rFonts w:ascii="Times New Roman" w:hAnsi="Times New Roman" w:eastAsia="宋体"/>
                <w:sz w:val="24"/>
              </w:rPr>
              <w:t xml:space="preserve">免费质量保证</w:t>
            </w:r>
            <w:r/>
          </w:p>
        </w:tc>
        <w:tc>
          <w:tcPr>
            <w:tcW w:w="850" w:type="dxa"/>
            <w:vAlign w:val="center"/>
            <w:textDirection w:val="lrTb"/>
            <w:noWrap w:val="false"/>
          </w:tcPr>
          <w:p>
            <w:pPr>
              <w:pStyle w:val="883"/>
              <w:jc w:val="center"/>
              <w:rPr>
                <w:rFonts w:ascii="Times New Roman" w:hAnsi="Times New Roman"/>
                <w:sz w:val="24"/>
              </w:rPr>
            </w:pPr>
            <w:r>
              <w:rPr>
                <w:rFonts w:ascii="Times New Roman" w:hAnsi="Times New Roman"/>
                <w:sz w:val="24"/>
              </w:rPr>
              <w:t xml:space="preserve">4分</w:t>
            </w:r>
            <w:r/>
          </w:p>
        </w:tc>
        <w:tc>
          <w:tcPr>
            <w:tcW w:w="6095" w:type="dxa"/>
            <w:vAlign w:val="center"/>
            <w:textDirection w:val="lrTb"/>
            <w:noWrap w:val="false"/>
          </w:tcPr>
          <w:p>
            <w:pPr>
              <w:pStyle w:val="883"/>
              <w:rPr>
                <w:rFonts w:ascii="Times New Roman" w:hAnsi="Times New Roman"/>
                <w:sz w:val="24"/>
              </w:rPr>
            </w:pPr>
            <w:r>
              <w:rPr>
                <w:rFonts w:hint="eastAsia" w:ascii="Times New Roman" w:hAnsi="Times New Roman"/>
                <w:sz w:val="24"/>
              </w:rPr>
              <w:t xml:space="preserve">投标设备免费质保时间满足招标要求两年的得基本分</w:t>
            </w:r>
            <w:r>
              <w:rPr>
                <w:rFonts w:ascii="Times New Roman" w:hAnsi="Times New Roman"/>
                <w:sz w:val="24"/>
              </w:rPr>
              <w:t xml:space="preserve">3</w:t>
            </w:r>
            <w:r>
              <w:rPr>
                <w:rFonts w:hint="eastAsia" w:ascii="Times New Roman" w:hAnsi="Times New Roman"/>
                <w:sz w:val="24"/>
              </w:rPr>
              <w:t xml:space="preserve">分；每增加一年加</w:t>
            </w:r>
            <w:r>
              <w:rPr>
                <w:rFonts w:ascii="Times New Roman" w:hAnsi="Times New Roman"/>
                <w:sz w:val="24"/>
              </w:rPr>
              <w:t xml:space="preserve">0.5</w:t>
            </w:r>
            <w:r>
              <w:rPr>
                <w:rFonts w:hint="eastAsia" w:ascii="Times New Roman" w:hAnsi="Times New Roman"/>
                <w:sz w:val="24"/>
              </w:rPr>
              <w:t xml:space="preserve">分，最多加至</w:t>
            </w:r>
            <w:r>
              <w:rPr>
                <w:rFonts w:ascii="Times New Roman" w:hAnsi="Times New Roman"/>
                <w:sz w:val="24"/>
              </w:rPr>
              <w:t xml:space="preserve">4</w:t>
            </w:r>
            <w:r>
              <w:rPr>
                <w:rFonts w:hint="eastAsia" w:ascii="Times New Roman" w:hAnsi="Times New Roman"/>
                <w:sz w:val="24"/>
              </w:rPr>
              <w:t xml:space="preserve">分。低于招标要求两年或</w:t>
            </w:r>
            <w:r>
              <w:rPr>
                <w:rFonts w:ascii="Times New Roman" w:hAnsi="Times New Roman"/>
                <w:sz w:val="24"/>
              </w:rPr>
              <w:t xml:space="preserve">未作说明</w:t>
            </w:r>
            <w:r>
              <w:rPr>
                <w:rFonts w:hint="eastAsia" w:ascii="Times New Roman" w:hAnsi="Times New Roman"/>
                <w:sz w:val="24"/>
              </w:rPr>
              <w:t xml:space="preserve">的本项不得分。</w:t>
            </w:r>
            <w:r>
              <w:rPr>
                <w:rFonts w:ascii="Times New Roman" w:hAnsi="Times New Roman"/>
                <w:sz w:val="24"/>
              </w:rPr>
            </w:r>
            <w:r/>
          </w:p>
        </w:tc>
      </w:tr>
      <w:tr>
        <w:trPr>
          <w:trHeight w:val="351"/>
        </w:trPr>
        <w:tc>
          <w:tcPr>
            <w:tcW w:w="758" w:type="dxa"/>
            <w:vAlign w:val="center"/>
            <w:textDirection w:val="lrTb"/>
            <w:noWrap w:val="false"/>
          </w:tcPr>
          <w:p>
            <w:pPr>
              <w:pStyle w:val="883"/>
              <w:jc w:val="center"/>
              <w:rPr>
                <w:rFonts w:hint="eastAsia" w:ascii="Times New Roman" w:hAnsi="Times New Roman"/>
                <w:sz w:val="24"/>
                <w:szCs w:val="24"/>
                <w:lang w:val="zh-CN"/>
              </w:rPr>
            </w:pPr>
            <w:r>
              <w:rPr>
                <w:rFonts w:hint="eastAsia" w:ascii="Times New Roman" w:hAnsi="Times New Roman"/>
                <w:sz w:val="24"/>
                <w:szCs w:val="24"/>
                <w:lang w:val="zh-CN"/>
              </w:rPr>
              <w:t xml:space="preserve">4</w:t>
            </w:r>
            <w:r/>
          </w:p>
        </w:tc>
        <w:tc>
          <w:tcPr>
            <w:tcW w:w="1701" w:type="dxa"/>
            <w:vAlign w:val="center"/>
            <w:textDirection w:val="lrTb"/>
            <w:noWrap w:val="false"/>
          </w:tcPr>
          <w:p>
            <w:pPr>
              <w:pStyle w:val="883"/>
              <w:jc w:val="center"/>
              <w:rPr>
                <w:rFonts w:ascii="Times New Roman" w:hAnsi="Times New Roman"/>
                <w:sz w:val="24"/>
              </w:rPr>
            </w:pPr>
            <w:r>
              <w:rPr>
                <w:rFonts w:hint="eastAsia" w:ascii="Times New Roman" w:hAnsi="Times New Roman"/>
                <w:sz w:val="24"/>
              </w:rPr>
              <w:t xml:space="preserve">售后</w:t>
            </w:r>
            <w:r>
              <w:rPr>
                <w:rFonts w:ascii="Times New Roman" w:hAnsi="Times New Roman"/>
                <w:sz w:val="24"/>
              </w:rPr>
              <w:t xml:space="preserve">服务</w:t>
            </w:r>
            <w:r>
              <w:rPr>
                <w:rFonts w:hint="eastAsia" w:ascii="Times New Roman" w:hAnsi="Times New Roman"/>
                <w:sz w:val="24"/>
              </w:rPr>
              <w:t xml:space="preserve">机构</w:t>
            </w:r>
            <w:r>
              <w:rPr>
                <w:rFonts w:ascii="Times New Roman" w:hAnsi="Times New Roman"/>
                <w:sz w:val="24"/>
              </w:rPr>
            </w:r>
            <w:r/>
          </w:p>
        </w:tc>
        <w:tc>
          <w:tcPr>
            <w:tcW w:w="850" w:type="dxa"/>
            <w:vAlign w:val="center"/>
            <w:textDirection w:val="lrTb"/>
            <w:noWrap w:val="false"/>
          </w:tcPr>
          <w:p>
            <w:pPr>
              <w:pStyle w:val="883"/>
              <w:jc w:val="center"/>
              <w:rPr>
                <w:rFonts w:ascii="Times New Roman" w:hAnsi="Times New Roman"/>
                <w:sz w:val="24"/>
              </w:rPr>
            </w:pPr>
            <w:r>
              <w:rPr>
                <w:rFonts w:ascii="Times New Roman" w:hAnsi="Times New Roman"/>
                <w:sz w:val="24"/>
              </w:rPr>
              <w:t xml:space="preserve">5分</w:t>
            </w:r>
            <w:r/>
          </w:p>
        </w:tc>
        <w:tc>
          <w:tcPr>
            <w:tcW w:w="6095" w:type="dxa"/>
            <w:vAlign w:val="center"/>
            <w:textDirection w:val="lrTb"/>
            <w:noWrap w:val="false"/>
          </w:tcPr>
          <w:p>
            <w:pPr>
              <w:pStyle w:val="883"/>
              <w:rPr>
                <w:rFonts w:ascii="Times New Roman" w:hAnsi="Times New Roman"/>
                <w:sz w:val="24"/>
              </w:rPr>
            </w:pPr>
            <w:r>
              <w:rPr>
                <w:rFonts w:ascii="Times New Roman" w:hAnsi="Times New Roman"/>
                <w:sz w:val="24"/>
              </w:rPr>
              <w:t xml:space="preserve">根据</w:t>
            </w:r>
            <w:r>
              <w:rPr>
                <w:rFonts w:hint="eastAsia" w:ascii="Times New Roman" w:hAnsi="Times New Roman"/>
                <w:sz w:val="24"/>
              </w:rPr>
              <w:t xml:space="preserve">投标人的售后</w:t>
            </w:r>
            <w:r>
              <w:rPr>
                <w:rFonts w:ascii="Times New Roman" w:hAnsi="Times New Roman"/>
                <w:sz w:val="24"/>
              </w:rPr>
              <w:t xml:space="preserve">服务</w:t>
            </w:r>
            <w:r>
              <w:rPr>
                <w:rFonts w:hint="eastAsia" w:ascii="Times New Roman" w:hAnsi="Times New Roman"/>
                <w:sz w:val="24"/>
              </w:rPr>
              <w:t xml:space="preserve">机构</w:t>
            </w:r>
            <w:r>
              <w:rPr>
                <w:rFonts w:ascii="Times New Roman" w:hAnsi="Times New Roman"/>
                <w:sz w:val="24"/>
              </w:rPr>
              <w:t xml:space="preserve">及售后服务承诺进行综合评定，</w:t>
            </w:r>
            <w:r>
              <w:rPr>
                <w:rFonts w:hint="eastAsia" w:ascii="Times New Roman" w:hAnsi="Times New Roman"/>
                <w:sz w:val="24"/>
              </w:rPr>
              <w:t xml:space="preserve">售后</w:t>
            </w:r>
            <w:r>
              <w:rPr>
                <w:rFonts w:ascii="Times New Roman" w:hAnsi="Times New Roman"/>
                <w:sz w:val="24"/>
              </w:rPr>
              <w:t xml:space="preserve">服务体系完善、</w:t>
            </w:r>
            <w:r>
              <w:rPr>
                <w:rFonts w:hint="eastAsia" w:ascii="Times New Roman" w:hAnsi="Times New Roman"/>
                <w:sz w:val="24"/>
              </w:rPr>
              <w:t xml:space="preserve">承诺到位、响应及时</w:t>
            </w:r>
            <w:r>
              <w:rPr>
                <w:rFonts w:ascii="Times New Roman" w:hAnsi="Times New Roman"/>
                <w:sz w:val="24"/>
              </w:rPr>
              <w:t xml:space="preserve">的</w:t>
            </w:r>
            <w:r>
              <w:rPr>
                <w:rFonts w:hint="eastAsia" w:ascii="Times New Roman" w:hAnsi="Times New Roman"/>
                <w:sz w:val="24"/>
              </w:rPr>
              <w:t xml:space="preserve">得</w:t>
            </w:r>
            <w:r>
              <w:rPr>
                <w:rFonts w:ascii="Times New Roman" w:hAnsi="Times New Roman"/>
                <w:sz w:val="24"/>
              </w:rPr>
              <w:t xml:space="preserve">5分；</w:t>
            </w:r>
            <w:r>
              <w:rPr>
                <w:rFonts w:hint="eastAsia" w:ascii="Times New Roman" w:hAnsi="Times New Roman"/>
                <w:sz w:val="24"/>
              </w:rPr>
              <w:t xml:space="preserve">售后服务机构</w:t>
            </w:r>
            <w:r>
              <w:rPr>
                <w:rFonts w:ascii="Times New Roman" w:hAnsi="Times New Roman"/>
                <w:sz w:val="24"/>
              </w:rPr>
              <w:t xml:space="preserve">完善、承诺</w:t>
            </w:r>
            <w:r>
              <w:rPr>
                <w:rFonts w:hint="eastAsia" w:ascii="Times New Roman" w:hAnsi="Times New Roman"/>
                <w:sz w:val="24"/>
              </w:rPr>
              <w:t xml:space="preserve">满足项目</w:t>
            </w:r>
            <w:r>
              <w:rPr>
                <w:rFonts w:ascii="Times New Roman" w:hAnsi="Times New Roman"/>
                <w:sz w:val="24"/>
              </w:rPr>
              <w:t xml:space="preserve">需求的</w:t>
            </w:r>
            <w:r>
              <w:rPr>
                <w:rFonts w:hint="eastAsia" w:ascii="Times New Roman" w:hAnsi="Times New Roman"/>
                <w:sz w:val="24"/>
              </w:rPr>
              <w:t xml:space="preserve">得</w:t>
            </w:r>
            <w:r>
              <w:rPr>
                <w:rFonts w:ascii="Times New Roman" w:hAnsi="Times New Roman"/>
                <w:sz w:val="24"/>
              </w:rPr>
              <w:t xml:space="preserve">3分</w:t>
            </w:r>
            <w:r>
              <w:rPr>
                <w:rFonts w:hint="eastAsia" w:ascii="Times New Roman" w:hAnsi="Times New Roman"/>
                <w:sz w:val="24"/>
              </w:rPr>
              <w:t xml:space="preserve">；有所欠缺的得</w:t>
            </w:r>
            <w:r>
              <w:rPr>
                <w:rFonts w:ascii="Times New Roman" w:hAnsi="Times New Roman"/>
                <w:sz w:val="24"/>
              </w:rPr>
              <w:t xml:space="preserve">1</w:t>
            </w:r>
            <w:r>
              <w:rPr>
                <w:rFonts w:hint="eastAsia" w:ascii="Times New Roman" w:hAnsi="Times New Roman"/>
                <w:sz w:val="24"/>
              </w:rPr>
              <w:t xml:space="preserve">分。未作说明的不得分。</w:t>
            </w:r>
            <w:r>
              <w:rPr>
                <w:rFonts w:ascii="Times New Roman" w:hAnsi="Times New Roman"/>
                <w:sz w:val="24"/>
              </w:rPr>
            </w:r>
            <w:r/>
          </w:p>
        </w:tc>
      </w:tr>
      <w:tr>
        <w:trPr>
          <w:trHeight w:val="351"/>
        </w:trPr>
        <w:tc>
          <w:tcPr>
            <w:tcW w:w="758" w:type="dxa"/>
            <w:vAlign w:val="center"/>
            <w:textDirection w:val="lrTb"/>
            <w:noWrap w:val="false"/>
          </w:tcPr>
          <w:p>
            <w:pPr>
              <w:pStyle w:val="883"/>
              <w:jc w:val="center"/>
              <w:rPr>
                <w:rFonts w:hint="eastAsia" w:ascii="Times New Roman" w:hAnsi="Times New Roman"/>
                <w:sz w:val="24"/>
                <w:szCs w:val="24"/>
                <w:lang w:val="zh-CN"/>
              </w:rPr>
            </w:pPr>
            <w:r>
              <w:rPr>
                <w:rFonts w:hint="eastAsia" w:ascii="Times New Roman" w:hAnsi="Times New Roman"/>
                <w:sz w:val="24"/>
                <w:szCs w:val="24"/>
                <w:lang w:val="zh-CN"/>
              </w:rPr>
              <w:t xml:space="preserve">5</w:t>
            </w:r>
            <w:r/>
          </w:p>
        </w:tc>
        <w:tc>
          <w:tcPr>
            <w:tcW w:w="1701" w:type="dxa"/>
            <w:vAlign w:val="center"/>
            <w:textDirection w:val="lrTb"/>
            <w:noWrap w:val="false"/>
          </w:tcPr>
          <w:p>
            <w:pPr>
              <w:pStyle w:val="883"/>
              <w:jc w:val="center"/>
              <w:rPr>
                <w:rFonts w:ascii="Times New Roman" w:hAnsi="Times New Roman"/>
                <w:sz w:val="24"/>
              </w:rPr>
            </w:pPr>
            <w:r>
              <w:rPr>
                <w:rFonts w:hint="eastAsia" w:ascii="Times New Roman" w:hAnsi="Times New Roman"/>
                <w:sz w:val="24"/>
              </w:rPr>
              <w:t xml:space="preserve">培训方案</w:t>
            </w:r>
            <w:r>
              <w:rPr>
                <w:rFonts w:ascii="Times New Roman" w:hAnsi="Times New Roman"/>
                <w:sz w:val="24"/>
              </w:rPr>
            </w:r>
            <w:r/>
          </w:p>
        </w:tc>
        <w:tc>
          <w:tcPr>
            <w:tcW w:w="850" w:type="dxa"/>
            <w:vAlign w:val="center"/>
            <w:textDirection w:val="lrTb"/>
            <w:noWrap w:val="false"/>
          </w:tcPr>
          <w:p>
            <w:pPr>
              <w:pStyle w:val="883"/>
              <w:jc w:val="center"/>
              <w:rPr>
                <w:rFonts w:ascii="Times New Roman" w:hAnsi="Times New Roman"/>
                <w:sz w:val="24"/>
              </w:rPr>
            </w:pPr>
            <w:r>
              <w:rPr>
                <w:rFonts w:ascii="Times New Roman" w:hAnsi="Times New Roman"/>
                <w:sz w:val="24"/>
              </w:rPr>
              <w:t xml:space="preserve">3</w:t>
            </w:r>
            <w:r>
              <w:rPr>
                <w:rFonts w:hint="eastAsia" w:ascii="Times New Roman" w:hAnsi="Times New Roman"/>
                <w:sz w:val="24"/>
              </w:rPr>
              <w:t xml:space="preserve">分</w:t>
            </w:r>
            <w:r>
              <w:rPr>
                <w:rFonts w:ascii="Times New Roman" w:hAnsi="Times New Roman"/>
                <w:sz w:val="24"/>
              </w:rPr>
            </w:r>
            <w:r/>
          </w:p>
        </w:tc>
        <w:tc>
          <w:tcPr>
            <w:tcW w:w="6095" w:type="dxa"/>
            <w:vAlign w:val="center"/>
            <w:textDirection w:val="lrTb"/>
            <w:noWrap w:val="false"/>
          </w:tcPr>
          <w:p>
            <w:pPr>
              <w:pStyle w:val="883"/>
              <w:rPr>
                <w:rFonts w:ascii="Times New Roman" w:hAnsi="Times New Roman"/>
                <w:sz w:val="24"/>
              </w:rPr>
            </w:pPr>
            <w:r>
              <w:rPr>
                <w:rFonts w:ascii="Times New Roman" w:hAnsi="Times New Roman"/>
                <w:sz w:val="24"/>
              </w:rPr>
              <w:t xml:space="preserve">根据</w:t>
            </w:r>
            <w:r>
              <w:rPr>
                <w:rFonts w:hint="eastAsia" w:ascii="Times New Roman" w:hAnsi="Times New Roman"/>
                <w:sz w:val="24"/>
              </w:rPr>
              <w:t xml:space="preserve">投标人的培训方案</w:t>
            </w:r>
            <w:r>
              <w:rPr>
                <w:rFonts w:ascii="Times New Roman" w:hAnsi="Times New Roman"/>
                <w:sz w:val="24"/>
              </w:rPr>
              <w:t xml:space="preserve">进行综合评定，</w:t>
            </w:r>
            <w:r>
              <w:rPr>
                <w:rFonts w:hint="eastAsia" w:ascii="Times New Roman" w:hAnsi="Times New Roman"/>
                <w:sz w:val="24"/>
              </w:rPr>
              <w:t xml:space="preserve">方案详细具体、实用性强</w:t>
            </w:r>
            <w:r>
              <w:rPr>
                <w:rFonts w:ascii="Times New Roman" w:hAnsi="Times New Roman"/>
                <w:sz w:val="24"/>
              </w:rPr>
              <w:t xml:space="preserve">的</w:t>
            </w:r>
            <w:r>
              <w:rPr>
                <w:rFonts w:hint="eastAsia" w:ascii="Times New Roman" w:hAnsi="Times New Roman"/>
                <w:sz w:val="24"/>
              </w:rPr>
              <w:t xml:space="preserve">得</w:t>
            </w:r>
            <w:r>
              <w:rPr>
                <w:rFonts w:ascii="Times New Roman" w:hAnsi="Times New Roman"/>
                <w:sz w:val="24"/>
              </w:rPr>
              <w:t xml:space="preserve">3分；</w:t>
            </w:r>
            <w:r>
              <w:rPr>
                <w:rFonts w:hint="eastAsia" w:ascii="Times New Roman" w:hAnsi="Times New Roman"/>
                <w:sz w:val="24"/>
              </w:rPr>
              <w:t xml:space="preserve">方案合理可行</w:t>
            </w:r>
            <w:r>
              <w:rPr>
                <w:rFonts w:ascii="Times New Roman" w:hAnsi="Times New Roman"/>
                <w:sz w:val="24"/>
              </w:rPr>
              <w:t xml:space="preserve">的</w:t>
            </w:r>
            <w:r>
              <w:rPr>
                <w:rFonts w:hint="eastAsia" w:ascii="Times New Roman" w:hAnsi="Times New Roman"/>
                <w:sz w:val="24"/>
              </w:rPr>
              <w:t xml:space="preserve">得</w:t>
            </w:r>
            <w:r>
              <w:rPr>
                <w:rFonts w:ascii="Times New Roman" w:hAnsi="Times New Roman"/>
                <w:sz w:val="24"/>
              </w:rPr>
              <w:t xml:space="preserve">2分</w:t>
            </w:r>
            <w:r>
              <w:rPr>
                <w:rFonts w:hint="eastAsia" w:ascii="Times New Roman" w:hAnsi="Times New Roman"/>
                <w:sz w:val="24"/>
              </w:rPr>
              <w:t xml:space="preserve">；有所欠缺的得</w:t>
            </w:r>
            <w:r>
              <w:rPr>
                <w:rFonts w:ascii="Times New Roman" w:hAnsi="Times New Roman"/>
                <w:sz w:val="24"/>
              </w:rPr>
              <w:t xml:space="preserve">1</w:t>
            </w:r>
            <w:r>
              <w:rPr>
                <w:rFonts w:hint="eastAsia" w:ascii="Times New Roman" w:hAnsi="Times New Roman"/>
                <w:sz w:val="24"/>
              </w:rPr>
              <w:t xml:space="preserve">分。未作说明的不得分。</w:t>
            </w:r>
            <w:r>
              <w:rPr>
                <w:rFonts w:ascii="Times New Roman" w:hAnsi="Times New Roman"/>
                <w:sz w:val="24"/>
              </w:rPr>
            </w:r>
            <w:r/>
          </w:p>
        </w:tc>
      </w:tr>
      <w:tr>
        <w:trPr>
          <w:trHeight w:val="351"/>
        </w:trPr>
        <w:tc>
          <w:tcPr>
            <w:tcW w:w="758" w:type="dxa"/>
            <w:vAlign w:val="center"/>
            <w:textDirection w:val="lrTb"/>
            <w:noWrap w:val="false"/>
          </w:tcPr>
          <w:p>
            <w:pPr>
              <w:pStyle w:val="883"/>
              <w:jc w:val="center"/>
              <w:rPr>
                <w:rFonts w:hint="eastAsia" w:ascii="Times New Roman" w:hAnsi="Times New Roman"/>
                <w:sz w:val="24"/>
                <w:szCs w:val="24"/>
                <w:lang w:val="zh-CN"/>
              </w:rPr>
            </w:pPr>
            <w:r>
              <w:rPr>
                <w:rFonts w:hint="eastAsia" w:ascii="Times New Roman" w:hAnsi="Times New Roman"/>
                <w:sz w:val="24"/>
                <w:szCs w:val="24"/>
                <w:lang w:val="zh-CN"/>
              </w:rPr>
              <w:t xml:space="preserve">6</w:t>
            </w:r>
            <w:r/>
          </w:p>
        </w:tc>
        <w:tc>
          <w:tcPr>
            <w:tcW w:w="1701" w:type="dxa"/>
            <w:vAlign w:val="center"/>
            <w:textDirection w:val="lrTb"/>
            <w:noWrap w:val="false"/>
          </w:tcPr>
          <w:p>
            <w:pPr>
              <w:pStyle w:val="883"/>
              <w:jc w:val="center"/>
              <w:rPr>
                <w:rFonts w:ascii="Times New Roman" w:hAnsi="Times New Roman"/>
                <w:sz w:val="24"/>
              </w:rPr>
            </w:pPr>
            <w:r>
              <w:rPr>
                <w:rFonts w:ascii="Times New Roman" w:hAnsi="Times New Roman"/>
                <w:sz w:val="24"/>
              </w:rPr>
              <w:t xml:space="preserve">商务条件响应性</w:t>
            </w:r>
            <w:r/>
          </w:p>
        </w:tc>
        <w:tc>
          <w:tcPr>
            <w:tcW w:w="850" w:type="dxa"/>
            <w:vAlign w:val="center"/>
            <w:textDirection w:val="lrTb"/>
            <w:noWrap w:val="false"/>
          </w:tcPr>
          <w:p>
            <w:pPr>
              <w:pStyle w:val="883"/>
              <w:jc w:val="center"/>
              <w:rPr>
                <w:rFonts w:ascii="Times New Roman" w:hAnsi="Times New Roman"/>
                <w:sz w:val="24"/>
              </w:rPr>
            </w:pPr>
            <w:r>
              <w:rPr>
                <w:rFonts w:ascii="Times New Roman" w:hAnsi="Times New Roman"/>
                <w:sz w:val="24"/>
              </w:rPr>
              <w:t xml:space="preserve">4分</w:t>
            </w:r>
            <w:r/>
          </w:p>
        </w:tc>
        <w:tc>
          <w:tcPr>
            <w:tcW w:w="6095" w:type="dxa"/>
            <w:vAlign w:val="center"/>
            <w:textDirection w:val="lrTb"/>
            <w:noWrap w:val="false"/>
          </w:tcPr>
          <w:p>
            <w:pPr>
              <w:pStyle w:val="883"/>
              <w:rPr>
                <w:rFonts w:ascii="Times New Roman" w:hAnsi="Times New Roman"/>
                <w:sz w:val="24"/>
              </w:rPr>
            </w:pPr>
            <w:r>
              <w:rPr>
                <w:rFonts w:ascii="Times New Roman" w:hAnsi="Times New Roman"/>
                <w:sz w:val="24"/>
              </w:rPr>
              <w:t xml:space="preserve">投标人对招标文件中合同条款等商务条件完全响应的</w:t>
            </w:r>
            <w:r>
              <w:rPr>
                <w:rFonts w:hint="eastAsia" w:ascii="Times New Roman" w:hAnsi="Times New Roman"/>
                <w:sz w:val="24"/>
              </w:rPr>
              <w:t xml:space="preserve">给</w:t>
            </w:r>
            <w:r>
              <w:rPr>
                <w:rFonts w:ascii="Times New Roman" w:hAnsi="Times New Roman"/>
                <w:sz w:val="24"/>
              </w:rPr>
              <w:t xml:space="preserve">4分；有</w:t>
            </w:r>
            <w:r>
              <w:rPr>
                <w:rFonts w:hint="eastAsia" w:ascii="Times New Roman" w:hAnsi="Times New Roman"/>
                <w:sz w:val="24"/>
              </w:rPr>
              <w:t xml:space="preserve">负</w:t>
            </w:r>
            <w:r>
              <w:rPr>
                <w:rFonts w:ascii="Times New Roman" w:hAnsi="Times New Roman"/>
                <w:sz w:val="24"/>
              </w:rPr>
              <w:t xml:space="preserve">偏离条款</w:t>
            </w:r>
            <w:r>
              <w:rPr>
                <w:rFonts w:hint="eastAsia" w:ascii="Times New Roman" w:hAnsi="Times New Roman"/>
                <w:sz w:val="24"/>
              </w:rPr>
              <w:t xml:space="preserve">的</w:t>
            </w:r>
            <w:r>
              <w:rPr>
                <w:rFonts w:ascii="Times New Roman" w:hAnsi="Times New Roman"/>
                <w:sz w:val="24"/>
              </w:rPr>
              <w:t xml:space="preserve">，</w:t>
            </w:r>
            <w:r>
              <w:rPr>
                <w:rFonts w:hint="eastAsia" w:ascii="Times New Roman" w:hAnsi="Times New Roman"/>
                <w:sz w:val="24"/>
              </w:rPr>
              <w:t xml:space="preserve">每条</w:t>
            </w:r>
            <w:r>
              <w:rPr>
                <w:rFonts w:ascii="Times New Roman" w:hAnsi="Times New Roman"/>
                <w:sz w:val="24"/>
              </w:rPr>
              <w:t xml:space="preserve">扣</w:t>
            </w:r>
            <w:r>
              <w:rPr>
                <w:rFonts w:hint="eastAsia" w:ascii="Times New Roman" w:hAnsi="Times New Roman"/>
                <w:sz w:val="24"/>
              </w:rPr>
              <w:t xml:space="preserve">0.</w:t>
            </w:r>
            <w:r>
              <w:rPr>
                <w:rFonts w:ascii="Times New Roman" w:hAnsi="Times New Roman"/>
                <w:sz w:val="24"/>
              </w:rPr>
              <w:t xml:space="preserve">2</w:t>
            </w:r>
            <w:r>
              <w:rPr>
                <w:rFonts w:hint="eastAsia" w:ascii="Times New Roman" w:hAnsi="Times New Roman"/>
                <w:sz w:val="24"/>
              </w:rPr>
              <w:t xml:space="preserve">分</w:t>
            </w:r>
            <w:r>
              <w:rPr>
                <w:rFonts w:hint="eastAsia" w:ascii="Times New Roman" w:hAnsi="Times New Roman"/>
                <w:b/>
                <w:sz w:val="24"/>
              </w:rPr>
              <w:t xml:space="preserve">（付款</w:t>
            </w:r>
            <w:r>
              <w:rPr>
                <w:rFonts w:ascii="Times New Roman" w:hAnsi="Times New Roman"/>
                <w:b/>
                <w:sz w:val="24"/>
              </w:rPr>
              <w:t xml:space="preserve">方式不响应的将作无效投标处理</w:t>
            </w:r>
            <w:r>
              <w:rPr>
                <w:rFonts w:hint="eastAsia" w:ascii="Times New Roman" w:hAnsi="Times New Roman"/>
                <w:b/>
                <w:sz w:val="24"/>
              </w:rPr>
              <w:t xml:space="preserve">）</w:t>
            </w:r>
            <w:r>
              <w:rPr>
                <w:rFonts w:ascii="Times New Roman" w:hAnsi="Times New Roman"/>
                <w:sz w:val="24"/>
              </w:rPr>
              <w:t xml:space="preserve">。</w:t>
            </w:r>
            <w:r/>
          </w:p>
        </w:tc>
      </w:tr>
      <w:tr>
        <w:trPr>
          <w:trHeight w:val="351"/>
        </w:trPr>
        <w:tc>
          <w:tcPr>
            <w:tcW w:w="758" w:type="dxa"/>
            <w:vAlign w:val="center"/>
            <w:textDirection w:val="lrTb"/>
            <w:noWrap w:val="false"/>
          </w:tcPr>
          <w:p>
            <w:pPr>
              <w:pStyle w:val="883"/>
              <w:jc w:val="center"/>
              <w:rPr>
                <w:rFonts w:hint="eastAsia" w:ascii="Times New Roman" w:hAnsi="Times New Roman"/>
                <w:sz w:val="24"/>
                <w:szCs w:val="24"/>
                <w:lang w:val="zh-CN"/>
              </w:rPr>
            </w:pPr>
            <w:r>
              <w:rPr>
                <w:rFonts w:hint="eastAsia" w:ascii="Times New Roman" w:hAnsi="Times New Roman"/>
                <w:sz w:val="24"/>
                <w:szCs w:val="24"/>
                <w:lang w:val="zh-CN"/>
              </w:rPr>
              <w:t xml:space="preserve">7</w:t>
            </w:r>
            <w:r/>
          </w:p>
        </w:tc>
        <w:tc>
          <w:tcPr>
            <w:tcW w:w="1701" w:type="dxa"/>
            <w:vAlign w:val="center"/>
            <w:textDirection w:val="lrTb"/>
            <w:noWrap w:val="false"/>
          </w:tcPr>
          <w:p>
            <w:pPr>
              <w:pStyle w:val="883"/>
              <w:jc w:val="center"/>
              <w:rPr>
                <w:rFonts w:ascii="Times New Roman" w:hAnsi="Times New Roman"/>
                <w:sz w:val="24"/>
              </w:rPr>
            </w:pPr>
            <w:r>
              <w:rPr>
                <w:rFonts w:hint="eastAsia" w:ascii="Times New Roman" w:hAnsi="Times New Roman"/>
                <w:sz w:val="24"/>
              </w:rPr>
              <w:t xml:space="preserve">业绩情况</w:t>
            </w:r>
            <w:r>
              <w:rPr>
                <w:rFonts w:ascii="Times New Roman" w:hAnsi="Times New Roman"/>
                <w:sz w:val="24"/>
              </w:rPr>
            </w:r>
            <w:r/>
          </w:p>
        </w:tc>
        <w:tc>
          <w:tcPr>
            <w:tcW w:w="850" w:type="dxa"/>
            <w:vAlign w:val="center"/>
            <w:textDirection w:val="lrTb"/>
            <w:noWrap w:val="false"/>
          </w:tcPr>
          <w:p>
            <w:pPr>
              <w:pStyle w:val="883"/>
              <w:jc w:val="center"/>
              <w:rPr>
                <w:rFonts w:ascii="Times New Roman" w:hAnsi="Times New Roman"/>
                <w:sz w:val="24"/>
              </w:rPr>
            </w:pPr>
            <w:r>
              <w:rPr>
                <w:rFonts w:ascii="Times New Roman" w:hAnsi="Times New Roman"/>
                <w:sz w:val="24"/>
              </w:rPr>
              <w:t xml:space="preserve">6分</w:t>
            </w:r>
            <w:r/>
          </w:p>
        </w:tc>
        <w:tc>
          <w:tcPr>
            <w:tcW w:w="6095" w:type="dxa"/>
            <w:vAlign w:val="center"/>
            <w:textDirection w:val="lrTb"/>
            <w:noWrap w:val="false"/>
          </w:tcPr>
          <w:p>
            <w:pPr>
              <w:pStyle w:val="883"/>
              <w:rPr>
                <w:rFonts w:ascii="Times New Roman" w:hAnsi="Times New Roman"/>
                <w:sz w:val="24"/>
              </w:rPr>
            </w:pPr>
            <w:r>
              <w:rPr>
                <w:rFonts w:ascii="Times New Roman" w:hAnsi="Times New Roman"/>
                <w:sz w:val="24"/>
              </w:rPr>
              <w:t xml:space="preserve">根据</w:t>
            </w:r>
            <w:r>
              <w:rPr>
                <w:rFonts w:hint="eastAsia" w:ascii="Times New Roman" w:hAnsi="Times New Roman"/>
                <w:b/>
                <w:sz w:val="24"/>
              </w:rPr>
              <w:t xml:space="preserve">投标人或</w:t>
            </w:r>
            <w:r>
              <w:rPr>
                <w:rFonts w:ascii="Times New Roman" w:hAnsi="Times New Roman"/>
                <w:b/>
                <w:sz w:val="24"/>
              </w:rPr>
              <w:t xml:space="preserve">投标品牌</w:t>
            </w:r>
            <w:r>
              <w:rPr>
                <w:rFonts w:hint="eastAsia" w:ascii="Times New Roman" w:hAnsi="Times New Roman"/>
                <w:sz w:val="24"/>
                <w:szCs w:val="24"/>
              </w:rPr>
              <w:t xml:space="preserve">202</w:t>
            </w:r>
            <w:r>
              <w:rPr>
                <w:rFonts w:ascii="Times New Roman" w:hAnsi="Times New Roman"/>
                <w:sz w:val="24"/>
                <w:szCs w:val="24"/>
              </w:rPr>
              <w:t xml:space="preserve">1</w:t>
            </w:r>
            <w:r>
              <w:rPr>
                <w:rFonts w:hint="eastAsia" w:ascii="Times New Roman" w:hAnsi="Times New Roman"/>
                <w:sz w:val="24"/>
                <w:szCs w:val="24"/>
              </w:rPr>
              <w:t xml:space="preserve">年至今（以签订合同时间为准）实施的业绩</w:t>
            </w:r>
            <w:r>
              <w:rPr>
                <w:rFonts w:ascii="Times New Roman" w:hAnsi="Times New Roman"/>
                <w:sz w:val="24"/>
              </w:rPr>
              <w:t xml:space="preserve">情况进行评定，</w:t>
            </w:r>
            <w:r>
              <w:rPr>
                <w:rFonts w:hint="eastAsia" w:ascii="Times New Roman" w:hAnsi="Times New Roman"/>
                <w:sz w:val="24"/>
              </w:rPr>
              <w:t xml:space="preserve">每提供</w:t>
            </w:r>
            <w:r>
              <w:rPr>
                <w:rFonts w:ascii="Times New Roman" w:hAnsi="Times New Roman"/>
                <w:sz w:val="24"/>
              </w:rPr>
              <w:t xml:space="preserve">一</w:t>
            </w:r>
            <w:r>
              <w:rPr>
                <w:rFonts w:hint="eastAsia" w:ascii="Times New Roman" w:hAnsi="Times New Roman"/>
                <w:sz w:val="24"/>
              </w:rPr>
              <w:t xml:space="preserve">个</w:t>
            </w:r>
            <w:r>
              <w:rPr>
                <w:rFonts w:hint="eastAsia" w:ascii="Times New Roman" w:hAnsi="Times New Roman"/>
                <w:sz w:val="24"/>
                <w:szCs w:val="24"/>
              </w:rPr>
              <w:t xml:space="preserve">压电陶瓷</w:t>
            </w:r>
            <w:r>
              <w:rPr>
                <w:rFonts w:ascii="Times New Roman" w:hAnsi="Times New Roman"/>
                <w:sz w:val="24"/>
                <w:szCs w:val="24"/>
              </w:rPr>
              <w:t xml:space="preserve">产线类项目</w:t>
            </w:r>
            <w:r>
              <w:rPr>
                <w:rFonts w:hint="eastAsia" w:ascii="Times New Roman" w:hAnsi="Times New Roman"/>
                <w:sz w:val="24"/>
              </w:rPr>
              <w:t xml:space="preserve">得</w:t>
            </w:r>
            <w:r>
              <w:rPr>
                <w:rFonts w:ascii="Times New Roman" w:hAnsi="Times New Roman"/>
                <w:sz w:val="24"/>
              </w:rPr>
              <w:t xml:space="preserve">2</w:t>
            </w:r>
            <w:r>
              <w:rPr>
                <w:rFonts w:hint="eastAsia" w:ascii="Times New Roman" w:hAnsi="Times New Roman"/>
                <w:sz w:val="24"/>
              </w:rPr>
              <w:t xml:space="preserve">分，最高得</w:t>
            </w:r>
            <w:r>
              <w:rPr>
                <w:rFonts w:ascii="Times New Roman" w:hAnsi="Times New Roman"/>
                <w:sz w:val="24"/>
              </w:rPr>
              <w:t xml:space="preserve">6</w:t>
            </w:r>
            <w:r>
              <w:rPr>
                <w:rFonts w:hint="eastAsia" w:ascii="Times New Roman" w:hAnsi="Times New Roman"/>
                <w:sz w:val="24"/>
              </w:rPr>
              <w:t xml:space="preserve">分</w:t>
            </w:r>
            <w:r>
              <w:rPr>
                <w:rFonts w:ascii="Times New Roman" w:hAnsi="Times New Roman"/>
                <w:sz w:val="24"/>
              </w:rPr>
              <w:t xml:space="preserve">。</w:t>
            </w:r>
            <w:r>
              <w:rPr>
                <w:rFonts w:hint="eastAsia" w:ascii="Times New Roman" w:hAnsi="Times New Roman"/>
                <w:sz w:val="24"/>
              </w:rPr>
              <w:t xml:space="preserve">未提供业绩相关证明材料</w:t>
            </w:r>
            <w:r>
              <w:rPr>
                <w:rFonts w:ascii="Times New Roman" w:hAnsi="Times New Roman"/>
                <w:sz w:val="24"/>
              </w:rPr>
              <w:t xml:space="preserve">的不得分。</w:t>
            </w:r>
            <w:r/>
          </w:p>
          <w:p>
            <w:pPr>
              <w:pStyle w:val="883"/>
              <w:rPr>
                <w:rFonts w:ascii="Times New Roman" w:hAnsi="Times New Roman"/>
                <w:b/>
                <w:sz w:val="24"/>
              </w:rPr>
            </w:pPr>
            <w:r>
              <w:rPr>
                <w:rFonts w:hint="eastAsia" w:ascii="Times New Roman" w:hAnsi="Times New Roman"/>
                <w:b/>
                <w:sz w:val="24"/>
              </w:rPr>
              <w:t xml:space="preserve">注：投标文件中提供相关业绩合同扫描件</w:t>
            </w:r>
            <w:r>
              <w:rPr>
                <w:rFonts w:hint="eastAsia" w:ascii="Times New Roman" w:hAnsi="Times New Roman" w:cs="宋体"/>
                <w:b/>
                <w:bCs/>
                <w:sz w:val="24"/>
              </w:rPr>
              <w:t xml:space="preserve">（至少包含封面、首页、合同标的及金额页、签字盖章页），</w:t>
            </w:r>
            <w:r>
              <w:rPr>
                <w:rFonts w:ascii="Times New Roman" w:hAnsi="Times New Roman" w:cs="宋体"/>
                <w:b/>
                <w:bCs/>
                <w:sz w:val="24"/>
              </w:rPr>
              <w:t xml:space="preserve">否则不得分</w:t>
            </w:r>
            <w:r>
              <w:rPr>
                <w:rFonts w:hint="eastAsia" w:ascii="Times New Roman" w:hAnsi="Times New Roman" w:cs="宋体"/>
                <w:b/>
                <w:bCs/>
                <w:sz w:val="24"/>
              </w:rPr>
              <w:t xml:space="preserve">。</w:t>
            </w:r>
            <w:r>
              <w:rPr>
                <w:rFonts w:ascii="Times New Roman" w:hAnsi="Times New Roman"/>
                <w:b/>
                <w:sz w:val="24"/>
              </w:rPr>
            </w:r>
            <w:r/>
          </w:p>
        </w:tc>
      </w:tr>
    </w:tbl>
    <w:p>
      <w:pPr>
        <w:pStyle w:val="883"/>
        <w:spacing w:line="440" w:lineRule="exact"/>
        <w:rPr>
          <w:rFonts w:ascii="Times New Roman" w:hAnsi="Times New Roman"/>
          <w:b/>
          <w:bCs/>
          <w:sz w:val="24"/>
          <w:szCs w:val="24"/>
        </w:rPr>
      </w:pPr>
      <w:r>
        <w:rPr>
          <w:rFonts w:ascii="Times New Roman" w:hAnsi="Times New Roman"/>
          <w:b/>
          <w:bCs/>
          <w:sz w:val="24"/>
          <w:szCs w:val="24"/>
        </w:rPr>
      </w:r>
      <w:r/>
    </w:p>
    <w:p>
      <w:pPr>
        <w:pStyle w:val="883"/>
        <w:spacing w:line="440" w:lineRule="exact"/>
        <w:rPr>
          <w:rFonts w:ascii="Times New Roman" w:hAnsi="Times New Roman"/>
          <w:b/>
          <w:bCs/>
          <w:sz w:val="24"/>
          <w:szCs w:val="24"/>
        </w:rPr>
        <w:outlineLvl w:val="1"/>
      </w:pPr>
      <w:r>
        <w:rPr>
          <w:rFonts w:ascii="Times New Roman" w:hAnsi="Times New Roman"/>
          <w:b/>
          <w:bCs/>
          <w:sz w:val="24"/>
          <w:szCs w:val="24"/>
        </w:rPr>
        <w:br w:type="page" w:clear="all"/>
      </w:r>
      <w:bookmarkStart w:id="241" w:name="_Toc167811593"/>
      <w:r>
        <w:rPr>
          <w:rFonts w:hint="eastAsia" w:ascii="Times New Roman" w:hAnsi="Times New Roman"/>
          <w:b/>
          <w:bCs/>
          <w:sz w:val="24"/>
          <w:szCs w:val="24"/>
        </w:rPr>
        <w:t xml:space="preserve">分</w:t>
      </w:r>
      <w:r>
        <w:rPr>
          <w:rFonts w:ascii="Times New Roman" w:hAnsi="Times New Roman"/>
          <w:b/>
          <w:bCs/>
          <w:sz w:val="24"/>
          <w:szCs w:val="24"/>
        </w:rPr>
        <w:t xml:space="preserve"> </w:t>
      </w:r>
      <w:r>
        <w:rPr>
          <w:rFonts w:hint="eastAsia" w:ascii="Times New Roman" w:hAnsi="Times New Roman"/>
          <w:b/>
          <w:bCs/>
          <w:sz w:val="24"/>
          <w:szCs w:val="24"/>
        </w:rPr>
        <w:t xml:space="preserve">包</w:t>
      </w:r>
      <w:r>
        <w:rPr>
          <w:rFonts w:ascii="Times New Roman" w:hAnsi="Times New Roman"/>
          <w:b/>
          <w:bCs/>
          <w:sz w:val="24"/>
          <w:szCs w:val="24"/>
        </w:rPr>
        <w:t xml:space="preserve"> </w:t>
      </w:r>
      <w:r>
        <w:rPr>
          <w:rFonts w:hint="eastAsia" w:ascii="Times New Roman" w:hAnsi="Times New Roman"/>
          <w:b/>
          <w:bCs/>
          <w:sz w:val="24"/>
          <w:szCs w:val="24"/>
        </w:rPr>
        <w:t xml:space="preserve">号：第二包</w:t>
      </w:r>
      <w:bookmarkEnd w:id="241"/>
      <w:r>
        <w:rPr>
          <w:rFonts w:ascii="Times New Roman" w:hAnsi="Times New Roman"/>
          <w:b/>
          <w:bCs/>
          <w:sz w:val="24"/>
          <w:szCs w:val="24"/>
        </w:rPr>
      </w:r>
      <w:r/>
    </w:p>
    <w:p>
      <w:pPr>
        <w:pStyle w:val="883"/>
        <w:ind w:firstLine="480"/>
        <w:spacing w:line="440" w:lineRule="exact"/>
        <w:rPr>
          <w:rFonts w:ascii="Times New Roman" w:hAnsi="Times New Roman"/>
          <w:sz w:val="24"/>
          <w:szCs w:val="24"/>
        </w:rPr>
      </w:pPr>
      <w:r>
        <w:rPr>
          <w:rFonts w:hint="eastAsia" w:ascii="Times New Roman" w:hAnsi="Times New Roman"/>
          <w:sz w:val="24"/>
          <w:szCs w:val="24"/>
        </w:rPr>
        <w:t xml:space="preserve">注：每部分的得分保留小数点后两位，合计得分保留小数点后两位。</w:t>
      </w:r>
      <w:r>
        <w:rPr>
          <w:rFonts w:ascii="Times New Roman" w:hAnsi="Times New Roman"/>
          <w:sz w:val="24"/>
          <w:szCs w:val="24"/>
        </w:rPr>
      </w:r>
      <w:r/>
    </w:p>
    <w:p>
      <w:pPr>
        <w:pStyle w:val="883"/>
        <w:ind w:firstLine="482"/>
        <w:spacing w:line="440" w:lineRule="exact"/>
        <w:rPr>
          <w:rFonts w:ascii="Times New Roman" w:hAnsi="Times New Roman"/>
          <w:sz w:val="24"/>
          <w:szCs w:val="24"/>
        </w:rPr>
      </w:pPr>
      <w:r>
        <w:rPr>
          <w:rFonts w:ascii="Times New Roman" w:hAnsi="Times New Roman"/>
          <w:b/>
          <w:bCs/>
          <w:sz w:val="24"/>
          <w:szCs w:val="24"/>
        </w:rPr>
        <w:t xml:space="preserve">1、投标报价30分</w:t>
      </w:r>
      <w:r>
        <w:rPr>
          <w:rFonts w:ascii="Times New Roman" w:hAnsi="Times New Roman"/>
          <w:sz w:val="24"/>
          <w:szCs w:val="24"/>
        </w:rPr>
      </w:r>
      <w:r/>
    </w:p>
    <w:p>
      <w:pPr>
        <w:pStyle w:val="883"/>
        <w:ind w:firstLine="480"/>
        <w:spacing w:line="440" w:lineRule="exact"/>
        <w:rPr>
          <w:rFonts w:ascii="Times New Roman" w:hAnsi="Times New Roman"/>
          <w:sz w:val="24"/>
          <w:szCs w:val="24"/>
        </w:rPr>
      </w:pPr>
      <w:r>
        <w:rPr>
          <w:rFonts w:hint="eastAsia" w:ascii="Times New Roman" w:hAnsi="Times New Roman"/>
          <w:sz w:val="24"/>
          <w:szCs w:val="24"/>
        </w:rPr>
        <w:t xml:space="preserve">满足招标文件要求且投标价格</w:t>
      </w:r>
      <w:r>
        <w:rPr>
          <w:rFonts w:hint="eastAsia" w:ascii="Times New Roman" w:hAnsi="Times New Roman"/>
          <w:b/>
          <w:sz w:val="24"/>
          <w:szCs w:val="24"/>
        </w:rPr>
        <w:t xml:space="preserve">最低</w:t>
      </w:r>
      <w:r>
        <w:rPr>
          <w:rFonts w:hint="eastAsia" w:ascii="Times New Roman" w:hAnsi="Times New Roman"/>
          <w:sz w:val="24"/>
          <w:szCs w:val="24"/>
        </w:rPr>
        <w:t xml:space="preserve">的投标报价为评标基准价，其价格分为</w:t>
      </w:r>
      <w:r>
        <w:rPr>
          <w:rFonts w:ascii="Times New Roman" w:hAnsi="Times New Roman"/>
          <w:sz w:val="24"/>
          <w:szCs w:val="24"/>
        </w:rPr>
        <w:t xml:space="preserve">30</w:t>
      </w:r>
      <w:r>
        <w:rPr>
          <w:rFonts w:hint="eastAsia" w:ascii="Times New Roman" w:hAnsi="Times New Roman"/>
          <w:sz w:val="24"/>
          <w:szCs w:val="24"/>
        </w:rPr>
        <w:t xml:space="preserve">分；其他投标人的价格分按下列公式计算：投标报价得分＝（评标基准价/投标报价）×</w:t>
      </w:r>
      <w:r>
        <w:rPr>
          <w:rFonts w:ascii="Times New Roman" w:hAnsi="Times New Roman"/>
          <w:sz w:val="24"/>
          <w:szCs w:val="24"/>
        </w:rPr>
        <w:t xml:space="preserve">30</w:t>
      </w:r>
      <w:r>
        <w:rPr>
          <w:rFonts w:hint="eastAsia" w:ascii="Times New Roman" w:hAnsi="Times New Roman"/>
          <w:sz w:val="24"/>
          <w:szCs w:val="24"/>
        </w:rPr>
        <w:t xml:space="preserve">分。</w:t>
      </w:r>
      <w:r>
        <w:rPr>
          <w:rFonts w:ascii="Times New Roman" w:hAnsi="Times New Roman"/>
          <w:sz w:val="24"/>
          <w:szCs w:val="24"/>
        </w:rPr>
      </w:r>
      <w:r/>
    </w:p>
    <w:p>
      <w:pPr>
        <w:pStyle w:val="883"/>
        <w:ind w:firstLine="480"/>
        <w:spacing w:line="440" w:lineRule="exact"/>
        <w:rPr>
          <w:rFonts w:hint="eastAsia" w:ascii="Times New Roman" w:hAnsi="Times New Roman"/>
          <w:sz w:val="24"/>
          <w:szCs w:val="24"/>
        </w:rPr>
      </w:pPr>
      <w:r>
        <w:rPr>
          <w:rFonts w:hint="eastAsia" w:ascii="Times New Roman" w:hAnsi="Times New Roman"/>
          <w:sz w:val="24"/>
          <w:szCs w:val="24"/>
        </w:rPr>
        <w:t xml:space="preserve">因落实政府采购政策进行价格调整的，以调整后的价格计算评标基准价和投标报价。</w:t>
      </w:r>
      <w:r/>
    </w:p>
    <w:p>
      <w:pPr>
        <w:pStyle w:val="883"/>
        <w:ind w:firstLine="480"/>
        <w:spacing w:line="440" w:lineRule="exact"/>
        <w:rPr>
          <w:rFonts w:hint="eastAsia" w:ascii="Times New Roman" w:hAnsi="Times New Roman"/>
          <w:sz w:val="24"/>
          <w:szCs w:val="24"/>
        </w:rPr>
      </w:pPr>
      <w:r>
        <w:rPr>
          <w:rFonts w:hint="eastAsia" w:ascii="Times New Roman" w:hAnsi="Times New Roman"/>
          <w:sz w:val="24"/>
          <w:szCs w:val="24"/>
        </w:rPr>
        <w:t xml:space="preserve">投标人的投标报价明显低于其他通过符合性审查投标人的报价，有可能影响服务质量或者不能诚信履约的，评标委员会可要求其在开评标现场合理的时间内提供书面说明，必要时提交相关证明材料；投标人不能证明其投标报价合理性的，评标委员会可将其作为无效投标处理。</w:t>
      </w:r>
      <w:r/>
    </w:p>
    <w:p>
      <w:pPr>
        <w:pStyle w:val="883"/>
        <w:ind w:firstLine="413"/>
        <w:spacing w:line="440" w:lineRule="exact"/>
        <w:rPr>
          <w:rFonts w:ascii="Times New Roman" w:hAnsi="Times New Roman"/>
          <w:b/>
          <w:bCs/>
          <w:sz w:val="24"/>
          <w:szCs w:val="24"/>
        </w:rPr>
      </w:pPr>
      <w:r>
        <w:rPr>
          <w:rFonts w:ascii="Times New Roman" w:hAnsi="Times New Roman"/>
          <w:b/>
          <w:bCs/>
          <w:sz w:val="24"/>
          <w:szCs w:val="24"/>
        </w:rPr>
        <w:t xml:space="preserve">2、技术</w:t>
      </w:r>
      <w:r>
        <w:rPr>
          <w:rFonts w:hint="eastAsia" w:ascii="Times New Roman" w:hAnsi="Times New Roman"/>
          <w:b/>
          <w:bCs/>
          <w:sz w:val="24"/>
          <w:szCs w:val="24"/>
        </w:rPr>
        <w:t xml:space="preserve">部分</w:t>
      </w:r>
      <w:r>
        <w:rPr>
          <w:rFonts w:ascii="Times New Roman" w:hAnsi="Times New Roman"/>
          <w:b/>
          <w:bCs/>
          <w:sz w:val="24"/>
          <w:szCs w:val="24"/>
        </w:rPr>
        <w:t xml:space="preserve">39分</w:t>
      </w:r>
      <w:r/>
    </w:p>
    <w:tbl>
      <w:tblPr>
        <w:tblW w:w="942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1701"/>
        <w:gridCol w:w="850"/>
        <w:gridCol w:w="6095"/>
      </w:tblGrid>
      <w:tr>
        <w:trPr>
          <w:trHeight w:val="655"/>
        </w:trPr>
        <w:tc>
          <w:tcPr>
            <w:tcW w:w="779" w:type="dxa"/>
            <w:vAlign w:val="center"/>
            <w:textDirection w:val="lrTb"/>
            <w:noWrap w:val="false"/>
          </w:tcPr>
          <w:p>
            <w:pPr>
              <w:pStyle w:val="883"/>
              <w:jc w:val="center"/>
              <w:spacing w:line="440" w:lineRule="exact"/>
              <w:rPr>
                <w:rFonts w:ascii="Times New Roman" w:hAnsi="Times New Roman"/>
                <w:sz w:val="24"/>
              </w:rPr>
            </w:pPr>
            <w:r>
              <w:rPr>
                <w:rFonts w:ascii="Times New Roman" w:hAnsi="Times New Roman"/>
                <w:sz w:val="24"/>
              </w:rPr>
              <w:t xml:space="preserve">序号</w:t>
            </w:r>
            <w:r/>
          </w:p>
        </w:tc>
        <w:tc>
          <w:tcPr>
            <w:tcW w:w="1701" w:type="dxa"/>
            <w:vAlign w:val="center"/>
            <w:textDirection w:val="lrTb"/>
            <w:noWrap w:val="false"/>
          </w:tcPr>
          <w:p>
            <w:pPr>
              <w:pStyle w:val="883"/>
              <w:jc w:val="center"/>
              <w:spacing w:line="440" w:lineRule="exact"/>
              <w:rPr>
                <w:rFonts w:ascii="Times New Roman" w:hAnsi="Times New Roman"/>
                <w:sz w:val="24"/>
              </w:rPr>
            </w:pPr>
            <w:r>
              <w:rPr>
                <w:rFonts w:ascii="Times New Roman" w:hAnsi="Times New Roman"/>
                <w:sz w:val="24"/>
              </w:rPr>
              <w:t xml:space="preserve">评审因素</w:t>
            </w:r>
            <w:r/>
          </w:p>
        </w:tc>
        <w:tc>
          <w:tcPr>
            <w:tcW w:w="850" w:type="dxa"/>
            <w:vAlign w:val="center"/>
            <w:textDirection w:val="lrTb"/>
            <w:noWrap w:val="false"/>
          </w:tcPr>
          <w:p>
            <w:pPr>
              <w:pStyle w:val="883"/>
              <w:jc w:val="center"/>
              <w:spacing w:line="440" w:lineRule="exact"/>
              <w:rPr>
                <w:rFonts w:ascii="Times New Roman" w:hAnsi="Times New Roman"/>
                <w:sz w:val="24"/>
              </w:rPr>
            </w:pPr>
            <w:r>
              <w:rPr>
                <w:rFonts w:ascii="Times New Roman" w:hAnsi="Times New Roman"/>
                <w:sz w:val="24"/>
              </w:rPr>
              <w:t xml:space="preserve">权值</w:t>
            </w:r>
            <w:r/>
          </w:p>
        </w:tc>
        <w:tc>
          <w:tcPr>
            <w:tcW w:w="6095" w:type="dxa"/>
            <w:vAlign w:val="center"/>
            <w:textDirection w:val="lrTb"/>
            <w:noWrap w:val="false"/>
          </w:tcPr>
          <w:p>
            <w:pPr>
              <w:pStyle w:val="883"/>
              <w:jc w:val="center"/>
              <w:spacing w:line="440" w:lineRule="exact"/>
              <w:rPr>
                <w:rFonts w:ascii="Times New Roman" w:hAnsi="Times New Roman"/>
                <w:sz w:val="24"/>
              </w:rPr>
            </w:pPr>
            <w:r>
              <w:rPr>
                <w:rFonts w:ascii="Times New Roman" w:hAnsi="Times New Roman"/>
                <w:sz w:val="24"/>
              </w:rPr>
              <w:t xml:space="preserve">评分标准</w:t>
            </w:r>
            <w:r/>
          </w:p>
        </w:tc>
      </w:tr>
      <w:tr>
        <w:trPr>
          <w:trHeight w:val="2953"/>
        </w:trPr>
        <w:tc>
          <w:tcPr>
            <w:tcW w:w="779" w:type="dxa"/>
            <w:vAlign w:val="center"/>
            <w:textDirection w:val="lrTb"/>
            <w:noWrap w:val="false"/>
          </w:tcPr>
          <w:p>
            <w:pPr>
              <w:pStyle w:val="883"/>
              <w:jc w:val="center"/>
              <w:rPr>
                <w:rFonts w:ascii="Times New Roman" w:hAnsi="Times New Roman"/>
                <w:sz w:val="24"/>
                <w:szCs w:val="24"/>
              </w:rPr>
            </w:pPr>
            <w:r>
              <w:rPr>
                <w:rFonts w:ascii="Times New Roman" w:hAnsi="Times New Roman"/>
                <w:sz w:val="24"/>
                <w:szCs w:val="24"/>
              </w:rPr>
              <w:t xml:space="preserve">1</w:t>
            </w:r>
            <w:r/>
          </w:p>
        </w:tc>
        <w:tc>
          <w:tcPr>
            <w:tcW w:w="1701" w:type="dxa"/>
            <w:vAlign w:val="center"/>
            <w:textDirection w:val="lrTb"/>
            <w:noWrap w:val="false"/>
          </w:tcPr>
          <w:p>
            <w:pPr>
              <w:pStyle w:val="883"/>
              <w:jc w:val="center"/>
              <w:rPr>
                <w:rFonts w:ascii="Times New Roman" w:hAnsi="Times New Roman"/>
                <w:sz w:val="24"/>
              </w:rPr>
            </w:pPr>
            <w:r>
              <w:rPr>
                <w:rFonts w:ascii="Times New Roman" w:hAnsi="Times New Roman"/>
                <w:sz w:val="24"/>
              </w:rPr>
              <w:t xml:space="preserve">技术性能参数响应性</w:t>
            </w:r>
            <w:r/>
          </w:p>
        </w:tc>
        <w:tc>
          <w:tcPr>
            <w:tcW w:w="850" w:type="dxa"/>
            <w:vAlign w:val="center"/>
            <w:textDirection w:val="lrTb"/>
            <w:noWrap w:val="false"/>
          </w:tcPr>
          <w:p>
            <w:pPr>
              <w:pStyle w:val="883"/>
              <w:jc w:val="center"/>
              <w:rPr>
                <w:rFonts w:ascii="Times New Roman" w:hAnsi="Times New Roman"/>
                <w:sz w:val="24"/>
              </w:rPr>
            </w:pPr>
            <w:r>
              <w:rPr>
                <w:rFonts w:ascii="Times New Roman" w:hAnsi="Times New Roman"/>
                <w:sz w:val="24"/>
              </w:rPr>
              <w:t xml:space="preserve">35分</w:t>
            </w:r>
            <w:r/>
          </w:p>
        </w:tc>
        <w:tc>
          <w:tcPr>
            <w:tcW w:w="6095" w:type="dxa"/>
            <w:vAlign w:val="center"/>
            <w:textDirection w:val="lrTb"/>
            <w:noWrap w:val="false"/>
          </w:tcPr>
          <w:p>
            <w:pPr>
              <w:pStyle w:val="883"/>
              <w:jc w:val="left"/>
              <w:widowControl/>
              <w:rPr>
                <w:rFonts w:ascii="Times New Roman" w:hAnsi="Times New Roman"/>
                <w:sz w:val="24"/>
              </w:rPr>
            </w:pPr>
            <w:r>
              <w:rPr>
                <w:rFonts w:ascii="Times New Roman" w:hAnsi="Times New Roman"/>
                <w:sz w:val="24"/>
              </w:rPr>
              <w:t xml:space="preserve">投标</w:t>
            </w:r>
            <w:r>
              <w:rPr>
                <w:rFonts w:hint="eastAsia" w:ascii="Times New Roman" w:hAnsi="Times New Roman"/>
                <w:sz w:val="24"/>
              </w:rPr>
              <w:t xml:space="preserve">产品</w:t>
            </w:r>
            <w:r>
              <w:rPr>
                <w:rFonts w:ascii="Times New Roman" w:hAnsi="Times New Roman"/>
                <w:sz w:val="24"/>
              </w:rPr>
              <w:t xml:space="preserve">的技术性能参数全部</w:t>
            </w:r>
            <w:r>
              <w:rPr>
                <w:rFonts w:hint="eastAsia" w:ascii="Times New Roman" w:hAnsi="Times New Roman"/>
                <w:sz w:val="24"/>
              </w:rPr>
              <w:t xml:space="preserve">满足</w:t>
            </w:r>
            <w:r>
              <w:rPr>
                <w:rFonts w:ascii="Times New Roman" w:hAnsi="Times New Roman"/>
                <w:sz w:val="24"/>
              </w:rPr>
              <w:t xml:space="preserve">招标</w:t>
            </w:r>
            <w:r>
              <w:rPr>
                <w:rFonts w:hint="eastAsia" w:ascii="Times New Roman" w:hAnsi="Times New Roman"/>
                <w:sz w:val="24"/>
              </w:rPr>
              <w:t xml:space="preserve">文件</w:t>
            </w:r>
            <w:r>
              <w:rPr>
                <w:rFonts w:ascii="Times New Roman" w:hAnsi="Times New Roman"/>
                <w:sz w:val="24"/>
              </w:rPr>
              <w:t xml:space="preserve">要求的得</w:t>
            </w:r>
            <w:r>
              <w:rPr>
                <w:rFonts w:hint="eastAsia" w:ascii="Times New Roman" w:hAnsi="Times New Roman"/>
                <w:sz w:val="24"/>
              </w:rPr>
              <w:t xml:space="preserve">基本分</w:t>
            </w:r>
            <w:r>
              <w:rPr>
                <w:rFonts w:ascii="Times New Roman" w:hAnsi="Times New Roman"/>
                <w:sz w:val="24"/>
              </w:rPr>
              <w:t xml:space="preserve">35分；</w:t>
            </w:r>
            <w:r>
              <w:rPr>
                <w:rFonts w:hint="eastAsia" w:ascii="Times New Roman" w:hAnsi="Times New Roman"/>
                <w:sz w:val="24"/>
              </w:rPr>
              <w:t xml:space="preserve">其中</w:t>
            </w:r>
            <w:r>
              <w:rPr>
                <w:rFonts w:ascii="Times New Roman" w:hAnsi="Times New Roman"/>
                <w:sz w:val="24"/>
              </w:rPr>
              <w:t xml:space="preserve">带</w:t>
            </w:r>
            <w:r>
              <w:rPr>
                <w:rFonts w:hint="eastAsia" w:ascii="Times New Roman" w:hAnsi="Times New Roman"/>
                <w:sz w:val="24"/>
              </w:rPr>
              <w:t xml:space="preserve">“▲”项（共</w:t>
            </w:r>
            <w:r>
              <w:rPr>
                <w:rFonts w:ascii="Times New Roman" w:hAnsi="Times New Roman"/>
                <w:sz w:val="24"/>
              </w:rPr>
              <w:t xml:space="preserve">14</w:t>
            </w:r>
            <w:r>
              <w:rPr>
                <w:rFonts w:hint="eastAsia" w:ascii="Times New Roman" w:hAnsi="Times New Roman"/>
                <w:sz w:val="24"/>
              </w:rPr>
              <w:t xml:space="preserve">项）</w:t>
            </w:r>
            <w:r>
              <w:rPr>
                <w:rFonts w:ascii="Times New Roman" w:hAnsi="Times New Roman"/>
                <w:sz w:val="24"/>
              </w:rPr>
              <w:t xml:space="preserve">为重要技术参数</w:t>
            </w:r>
            <w:r>
              <w:rPr>
                <w:rFonts w:hint="eastAsia" w:ascii="Times New Roman" w:hAnsi="Times New Roman"/>
                <w:sz w:val="24"/>
              </w:rPr>
              <w:t xml:space="preserve">，其余为常规</w:t>
            </w:r>
            <w:r>
              <w:rPr>
                <w:rFonts w:ascii="Times New Roman" w:hAnsi="Times New Roman"/>
                <w:sz w:val="24"/>
              </w:rPr>
              <w:t xml:space="preserve">技术参数</w:t>
            </w:r>
            <w:r>
              <w:rPr>
                <w:rFonts w:hint="eastAsia" w:ascii="Times New Roman" w:hAnsi="Times New Roman"/>
                <w:sz w:val="24"/>
              </w:rPr>
              <w:t xml:space="preserve">；</w:t>
            </w:r>
            <w:r>
              <w:rPr>
                <w:rFonts w:ascii="Times New Roman" w:hAnsi="Times New Roman"/>
                <w:sz w:val="24"/>
              </w:rPr>
              <w:t xml:space="preserve">重要技术参数每负偏离一项扣1分</w:t>
            </w:r>
            <w:r>
              <w:rPr>
                <w:rFonts w:hint="eastAsia" w:ascii="Times New Roman" w:hAnsi="Times New Roman"/>
                <w:sz w:val="24"/>
              </w:rPr>
              <w:t xml:space="preserve">；常规</w:t>
            </w:r>
            <w:r>
              <w:rPr>
                <w:rFonts w:ascii="Times New Roman" w:hAnsi="Times New Roman"/>
                <w:sz w:val="24"/>
              </w:rPr>
              <w:t xml:space="preserve">技术参数每负偏离一项扣0.5分。</w:t>
            </w:r>
            <w:r/>
          </w:p>
          <w:p>
            <w:pPr>
              <w:pStyle w:val="883"/>
              <w:jc w:val="left"/>
              <w:widowControl/>
              <w:rPr>
                <w:rFonts w:hint="eastAsia" w:ascii="Times New Roman" w:hAnsi="Times New Roman"/>
                <w:b/>
                <w:sz w:val="24"/>
              </w:rPr>
            </w:pPr>
            <w:r>
              <w:rPr>
                <w:rFonts w:hint="eastAsia" w:ascii="Times New Roman" w:hAnsi="Times New Roman"/>
                <w:b/>
                <w:sz w:val="24"/>
              </w:rPr>
              <w:t xml:space="preserve">注：带“▲”项</w:t>
            </w:r>
            <w:r>
              <w:rPr>
                <w:rFonts w:ascii="Times New Roman" w:hAnsi="Times New Roman"/>
                <w:b/>
                <w:sz w:val="24"/>
              </w:rPr>
              <w:t xml:space="preserve">技术参数需</w:t>
            </w:r>
            <w:r>
              <w:rPr>
                <w:rFonts w:hint="eastAsia" w:ascii="Times New Roman" w:hAnsi="Times New Roman"/>
                <w:b/>
                <w:sz w:val="24"/>
              </w:rPr>
              <w:t xml:space="preserve">在投标文件</w:t>
            </w:r>
            <w:r>
              <w:rPr>
                <w:rFonts w:ascii="Times New Roman" w:hAnsi="Times New Roman"/>
                <w:b/>
                <w:sz w:val="24"/>
              </w:rPr>
              <w:t xml:space="preserve">中</w:t>
            </w:r>
            <w:r>
              <w:rPr>
                <w:rFonts w:hint="eastAsia" w:ascii="Times New Roman" w:hAnsi="Times New Roman"/>
                <w:b/>
                <w:sz w:val="24"/>
              </w:rPr>
              <w:t xml:space="preserve">提供设备介绍、说明书和检测截图（自检、第三方），</w:t>
            </w:r>
            <w:r>
              <w:rPr>
                <w:rFonts w:ascii="Times New Roman" w:hAnsi="Times New Roman"/>
                <w:b/>
                <w:sz w:val="24"/>
              </w:rPr>
              <w:t xml:space="preserve">否则视为负偏离。</w:t>
            </w:r>
            <w:r>
              <w:rPr>
                <w:rFonts w:hint="eastAsia" w:ascii="Times New Roman" w:hAnsi="Times New Roman"/>
                <w:b/>
                <w:sz w:val="24"/>
              </w:rPr>
            </w:r>
            <w:r/>
          </w:p>
        </w:tc>
      </w:tr>
      <w:tr>
        <w:trPr>
          <w:trHeight w:val="2953"/>
        </w:trPr>
        <w:tc>
          <w:tcPr>
            <w:tcW w:w="779" w:type="dxa"/>
            <w:vAlign w:val="center"/>
            <w:textDirection w:val="lrTb"/>
            <w:noWrap w:val="false"/>
          </w:tcPr>
          <w:p>
            <w:pPr>
              <w:pStyle w:val="883"/>
              <w:jc w:val="center"/>
              <w:rPr>
                <w:rFonts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r>
            <w:r/>
          </w:p>
        </w:tc>
        <w:tc>
          <w:tcPr>
            <w:tcW w:w="1701" w:type="dxa"/>
            <w:vAlign w:val="center"/>
            <w:textDirection w:val="lrTb"/>
            <w:noWrap w:val="false"/>
          </w:tcPr>
          <w:p>
            <w:pPr>
              <w:pStyle w:val="883"/>
              <w:jc w:val="center"/>
              <w:rPr>
                <w:rFonts w:hint="eastAsia" w:ascii="Times New Roman" w:hAnsi="Times New Roman"/>
                <w:sz w:val="24"/>
              </w:rPr>
            </w:pPr>
            <w:r>
              <w:rPr>
                <w:rFonts w:hint="eastAsia" w:ascii="Times New Roman" w:hAnsi="Times New Roman"/>
                <w:sz w:val="24"/>
              </w:rPr>
              <w:t xml:space="preserve">投标货物配置及综合</w:t>
            </w:r>
            <w:r>
              <w:rPr>
                <w:rFonts w:ascii="Times New Roman" w:hAnsi="Times New Roman"/>
                <w:sz w:val="24"/>
              </w:rPr>
              <w:t xml:space="preserve">性能</w:t>
            </w:r>
            <w:r>
              <w:rPr>
                <w:rFonts w:hint="eastAsia" w:ascii="Times New Roman" w:hAnsi="Times New Roman"/>
                <w:sz w:val="24"/>
              </w:rPr>
            </w:r>
            <w:r/>
          </w:p>
        </w:tc>
        <w:tc>
          <w:tcPr>
            <w:tcW w:w="850" w:type="dxa"/>
            <w:vAlign w:val="center"/>
            <w:textDirection w:val="lrTb"/>
            <w:noWrap w:val="false"/>
          </w:tcPr>
          <w:p>
            <w:pPr>
              <w:pStyle w:val="883"/>
              <w:jc w:val="center"/>
              <w:rPr>
                <w:rFonts w:ascii="Times New Roman" w:hAnsi="Times New Roman"/>
                <w:sz w:val="24"/>
              </w:rPr>
            </w:pPr>
            <w:r>
              <w:rPr>
                <w:rFonts w:ascii="Times New Roman" w:hAnsi="Times New Roman"/>
                <w:sz w:val="24"/>
              </w:rPr>
              <w:t xml:space="preserve">4</w:t>
            </w:r>
            <w:r>
              <w:rPr>
                <w:rFonts w:hint="eastAsia" w:ascii="Times New Roman" w:hAnsi="Times New Roman"/>
                <w:sz w:val="24"/>
              </w:rPr>
              <w:t xml:space="preserve">分</w:t>
            </w:r>
            <w:r>
              <w:rPr>
                <w:rFonts w:ascii="Times New Roman" w:hAnsi="Times New Roman"/>
                <w:sz w:val="24"/>
              </w:rPr>
            </w:r>
            <w:r/>
          </w:p>
        </w:tc>
        <w:tc>
          <w:tcPr>
            <w:tcW w:w="6095" w:type="dxa"/>
            <w:vAlign w:val="center"/>
            <w:textDirection w:val="lrTb"/>
            <w:noWrap w:val="false"/>
          </w:tcPr>
          <w:p>
            <w:pPr>
              <w:pStyle w:val="883"/>
              <w:jc w:val="left"/>
              <w:rPr>
                <w:rFonts w:ascii="Times New Roman" w:hAnsi="Times New Roman"/>
                <w:sz w:val="24"/>
              </w:rPr>
            </w:pPr>
            <w:r>
              <w:rPr>
                <w:rFonts w:hint="eastAsia" w:ascii="Times New Roman" w:hAnsi="Times New Roman"/>
                <w:sz w:val="24"/>
              </w:rPr>
              <w:t xml:space="preserve">根据投标人投标产品配置情况及综合</w:t>
            </w:r>
            <w:r>
              <w:rPr>
                <w:rFonts w:ascii="Times New Roman" w:hAnsi="Times New Roman"/>
                <w:sz w:val="24"/>
              </w:rPr>
              <w:t xml:space="preserve">性能</w:t>
            </w:r>
            <w:r>
              <w:rPr>
                <w:rFonts w:hint="eastAsia" w:ascii="Times New Roman" w:hAnsi="Times New Roman"/>
                <w:sz w:val="24"/>
              </w:rPr>
              <w:t xml:space="preserve">进行综合评定，产品配置成熟完善、性能卓越</w:t>
            </w:r>
            <w:r>
              <w:rPr>
                <w:rFonts w:ascii="Times New Roman" w:hAnsi="Times New Roman"/>
                <w:sz w:val="24"/>
              </w:rPr>
              <w:t xml:space="preserve">、</w:t>
            </w:r>
            <w:r>
              <w:rPr>
                <w:rFonts w:hint="eastAsia" w:ascii="Times New Roman" w:hAnsi="Times New Roman"/>
                <w:sz w:val="24"/>
              </w:rPr>
              <w:t xml:space="preserve">科学先进、可操作性和使用效率高、可靠性与稳定性强的得</w:t>
            </w:r>
            <w:r>
              <w:rPr>
                <w:rFonts w:ascii="Times New Roman" w:hAnsi="Times New Roman"/>
                <w:sz w:val="24"/>
              </w:rPr>
              <w:t xml:space="preserve">4</w:t>
            </w:r>
            <w:r>
              <w:rPr>
                <w:rFonts w:hint="eastAsia" w:ascii="Times New Roman" w:hAnsi="Times New Roman"/>
                <w:sz w:val="24"/>
              </w:rPr>
              <w:t xml:space="preserve">分；配置及</w:t>
            </w:r>
            <w:r>
              <w:rPr>
                <w:rFonts w:ascii="Times New Roman" w:hAnsi="Times New Roman"/>
                <w:sz w:val="24"/>
              </w:rPr>
              <w:t xml:space="preserve">性能</w:t>
            </w:r>
            <w:r>
              <w:rPr>
                <w:rFonts w:hint="eastAsia" w:ascii="Times New Roman" w:hAnsi="Times New Roman"/>
                <w:sz w:val="24"/>
              </w:rPr>
              <w:t xml:space="preserve">完善、</w:t>
            </w:r>
            <w:r>
              <w:rPr>
                <w:rFonts w:ascii="Times New Roman" w:hAnsi="Times New Roman"/>
                <w:sz w:val="24"/>
              </w:rPr>
              <w:t xml:space="preserve">满足项目需求</w:t>
            </w:r>
            <w:r>
              <w:rPr>
                <w:rFonts w:hint="eastAsia" w:ascii="Times New Roman" w:hAnsi="Times New Roman"/>
                <w:sz w:val="24"/>
              </w:rPr>
              <w:t xml:space="preserve">的得</w:t>
            </w:r>
            <w:r>
              <w:rPr>
                <w:rFonts w:ascii="Times New Roman" w:hAnsi="Times New Roman"/>
                <w:sz w:val="24"/>
              </w:rPr>
              <w:t xml:space="preserve">2</w:t>
            </w:r>
            <w:r>
              <w:rPr>
                <w:rFonts w:hint="eastAsia" w:ascii="Times New Roman" w:hAnsi="Times New Roman"/>
                <w:sz w:val="24"/>
              </w:rPr>
              <w:t xml:space="preserve">分；明显存在不足的得</w:t>
            </w:r>
            <w:r>
              <w:rPr>
                <w:rFonts w:ascii="Times New Roman" w:hAnsi="Times New Roman"/>
                <w:sz w:val="24"/>
              </w:rPr>
              <w:t xml:space="preserve">1</w:t>
            </w:r>
            <w:r>
              <w:rPr>
                <w:rFonts w:hint="eastAsia" w:ascii="Times New Roman" w:hAnsi="Times New Roman"/>
                <w:sz w:val="24"/>
              </w:rPr>
              <w:t xml:space="preserve">分。未作说明的不得分。</w:t>
            </w:r>
            <w:r>
              <w:rPr>
                <w:rFonts w:ascii="Times New Roman" w:hAnsi="Times New Roman"/>
                <w:sz w:val="24"/>
              </w:rPr>
            </w:r>
            <w:r/>
          </w:p>
        </w:tc>
      </w:tr>
    </w:tbl>
    <w:p>
      <w:pPr>
        <w:pStyle w:val="883"/>
        <w:ind w:firstLine="482"/>
        <w:rPr>
          <w:rFonts w:ascii="Times New Roman" w:hAnsi="Times New Roman"/>
          <w:b/>
          <w:bCs/>
          <w:sz w:val="24"/>
        </w:rPr>
      </w:pPr>
      <w:r>
        <w:rPr>
          <w:rFonts w:ascii="Times New Roman" w:hAnsi="Times New Roman"/>
          <w:b/>
          <w:bCs/>
          <w:sz w:val="24"/>
        </w:rPr>
      </w:r>
      <w:r/>
    </w:p>
    <w:p>
      <w:pPr>
        <w:pStyle w:val="883"/>
        <w:ind w:firstLine="482"/>
        <w:rPr>
          <w:rFonts w:ascii="Times New Roman" w:hAnsi="Times New Roman"/>
          <w:b/>
          <w:bCs/>
          <w:sz w:val="24"/>
        </w:rPr>
      </w:pPr>
      <w:r>
        <w:rPr>
          <w:rFonts w:ascii="Times New Roman" w:hAnsi="Times New Roman"/>
          <w:b/>
          <w:bCs/>
          <w:sz w:val="24"/>
        </w:rPr>
        <w:br w:type="page" w:clear="all"/>
        <w:t xml:space="preserve">3、</w:t>
      </w:r>
      <w:r>
        <w:rPr>
          <w:rFonts w:hint="eastAsia" w:ascii="Times New Roman" w:hAnsi="Times New Roman"/>
          <w:b/>
          <w:bCs/>
          <w:sz w:val="24"/>
        </w:rPr>
        <w:t xml:space="preserve">商务部分</w:t>
      </w:r>
      <w:r>
        <w:rPr>
          <w:rFonts w:ascii="Times New Roman" w:hAnsi="Times New Roman"/>
          <w:b/>
          <w:bCs/>
          <w:sz w:val="24"/>
        </w:rPr>
        <w:t xml:space="preserve">31分</w:t>
      </w:r>
      <w:r/>
    </w:p>
    <w:tbl>
      <w:tblPr>
        <w:tblW w:w="940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758"/>
        <w:gridCol w:w="1701"/>
        <w:gridCol w:w="850"/>
        <w:gridCol w:w="6095"/>
      </w:tblGrid>
      <w:tr>
        <w:trPr>
          <w:trHeight w:val="634"/>
        </w:trPr>
        <w:tc>
          <w:tcPr>
            <w:tcW w:w="758" w:type="dxa"/>
            <w:vAlign w:val="center"/>
            <w:textDirection w:val="lrTb"/>
            <w:noWrap w:val="false"/>
          </w:tcPr>
          <w:p>
            <w:pPr>
              <w:pStyle w:val="883"/>
              <w:jc w:val="center"/>
              <w:rPr>
                <w:rFonts w:ascii="Times New Roman" w:hAnsi="Times New Roman"/>
                <w:sz w:val="24"/>
                <w:szCs w:val="24"/>
                <w:lang w:val="zh-CN"/>
              </w:rPr>
            </w:pPr>
            <w:r>
              <w:rPr>
                <w:rFonts w:ascii="Times New Roman" w:hAnsi="Times New Roman"/>
                <w:sz w:val="24"/>
                <w:szCs w:val="24"/>
                <w:lang w:val="zh-CN"/>
              </w:rPr>
              <w:t xml:space="preserve">序号</w:t>
            </w:r>
            <w:r/>
          </w:p>
        </w:tc>
        <w:tc>
          <w:tcPr>
            <w:tcW w:w="1701" w:type="dxa"/>
            <w:vAlign w:val="center"/>
            <w:textDirection w:val="lrTb"/>
            <w:noWrap w:val="false"/>
          </w:tcPr>
          <w:p>
            <w:pPr>
              <w:pStyle w:val="883"/>
              <w:jc w:val="center"/>
              <w:rPr>
                <w:rFonts w:ascii="Times New Roman" w:hAnsi="Times New Roman"/>
                <w:sz w:val="24"/>
                <w:szCs w:val="24"/>
                <w:lang w:val="zh-CN"/>
              </w:rPr>
            </w:pPr>
            <w:r>
              <w:rPr>
                <w:rFonts w:ascii="Times New Roman" w:hAnsi="Times New Roman"/>
                <w:sz w:val="24"/>
                <w:szCs w:val="24"/>
                <w:lang w:val="zh-CN"/>
              </w:rPr>
              <w:t xml:space="preserve">评审因素</w:t>
            </w:r>
            <w:r/>
          </w:p>
        </w:tc>
        <w:tc>
          <w:tcPr>
            <w:tcW w:w="850" w:type="dxa"/>
            <w:vAlign w:val="center"/>
            <w:textDirection w:val="lrTb"/>
            <w:noWrap w:val="false"/>
          </w:tcPr>
          <w:p>
            <w:pPr>
              <w:pStyle w:val="883"/>
              <w:jc w:val="center"/>
              <w:rPr>
                <w:rFonts w:ascii="Times New Roman" w:hAnsi="Times New Roman"/>
                <w:sz w:val="24"/>
                <w:szCs w:val="24"/>
                <w:lang w:val="zh-CN"/>
              </w:rPr>
            </w:pPr>
            <w:r>
              <w:rPr>
                <w:rFonts w:ascii="Times New Roman" w:hAnsi="Times New Roman"/>
                <w:sz w:val="24"/>
                <w:szCs w:val="24"/>
                <w:lang w:val="zh-CN"/>
              </w:rPr>
              <w:t xml:space="preserve">权值</w:t>
            </w:r>
            <w:r/>
          </w:p>
        </w:tc>
        <w:tc>
          <w:tcPr>
            <w:tcW w:w="6095" w:type="dxa"/>
            <w:vAlign w:val="center"/>
            <w:textDirection w:val="lrTb"/>
            <w:noWrap w:val="false"/>
          </w:tcPr>
          <w:p>
            <w:pPr>
              <w:pStyle w:val="883"/>
              <w:jc w:val="center"/>
              <w:rPr>
                <w:rFonts w:ascii="Times New Roman" w:hAnsi="Times New Roman"/>
                <w:sz w:val="24"/>
                <w:szCs w:val="24"/>
                <w:lang w:val="zh-CN"/>
              </w:rPr>
            </w:pPr>
            <w:r>
              <w:rPr>
                <w:rFonts w:ascii="Times New Roman" w:hAnsi="Times New Roman"/>
                <w:sz w:val="24"/>
                <w:szCs w:val="24"/>
                <w:lang w:val="zh-CN"/>
              </w:rPr>
              <w:t xml:space="preserve">评分标准</w:t>
            </w:r>
            <w:r/>
          </w:p>
        </w:tc>
      </w:tr>
      <w:tr>
        <w:trPr>
          <w:trHeight w:val="152"/>
        </w:trPr>
        <w:tc>
          <w:tcPr>
            <w:tcW w:w="758" w:type="dxa"/>
            <w:vAlign w:val="center"/>
            <w:textDirection w:val="lrTb"/>
            <w:noWrap w:val="false"/>
          </w:tcPr>
          <w:p>
            <w:pPr>
              <w:pStyle w:val="883"/>
              <w:jc w:val="center"/>
              <w:rPr>
                <w:rFonts w:ascii="Times New Roman" w:hAnsi="Times New Roman"/>
                <w:sz w:val="24"/>
                <w:szCs w:val="24"/>
                <w:lang w:val="zh-CN"/>
              </w:rPr>
            </w:pPr>
            <w:r>
              <w:rPr>
                <w:rFonts w:hint="eastAsia" w:ascii="Times New Roman" w:hAnsi="Times New Roman"/>
                <w:sz w:val="24"/>
                <w:szCs w:val="24"/>
                <w:lang w:val="zh-CN"/>
              </w:rPr>
              <w:t xml:space="preserve">1</w:t>
            </w:r>
            <w:r>
              <w:rPr>
                <w:rFonts w:ascii="Times New Roman" w:hAnsi="Times New Roman"/>
                <w:sz w:val="24"/>
                <w:szCs w:val="24"/>
                <w:lang w:val="zh-CN"/>
              </w:rPr>
            </w:r>
            <w:r/>
          </w:p>
        </w:tc>
        <w:tc>
          <w:tcPr>
            <w:tcW w:w="1701" w:type="dxa"/>
            <w:vAlign w:val="center"/>
            <w:textDirection w:val="lrTb"/>
            <w:noWrap w:val="false"/>
          </w:tcPr>
          <w:p>
            <w:pPr>
              <w:pStyle w:val="883"/>
              <w:jc w:val="center"/>
              <w:rPr>
                <w:rFonts w:ascii="Times New Roman" w:hAnsi="Times New Roman"/>
                <w:sz w:val="24"/>
              </w:rPr>
            </w:pPr>
            <w:r>
              <w:rPr>
                <w:rFonts w:hint="eastAsia" w:ascii="Times New Roman" w:hAnsi="Times New Roman"/>
                <w:sz w:val="24"/>
              </w:rPr>
              <w:t xml:space="preserve">供货安装计划与人员配备</w:t>
            </w:r>
            <w:r>
              <w:rPr>
                <w:rFonts w:ascii="Times New Roman" w:hAnsi="Times New Roman"/>
                <w:sz w:val="24"/>
              </w:rPr>
            </w:r>
            <w:r/>
          </w:p>
        </w:tc>
        <w:tc>
          <w:tcPr>
            <w:tcW w:w="850" w:type="dxa"/>
            <w:vAlign w:val="center"/>
            <w:textDirection w:val="lrTb"/>
            <w:noWrap w:val="false"/>
          </w:tcPr>
          <w:p>
            <w:pPr>
              <w:pStyle w:val="883"/>
              <w:jc w:val="center"/>
              <w:rPr>
                <w:rFonts w:ascii="Times New Roman" w:hAnsi="Times New Roman"/>
                <w:sz w:val="24"/>
              </w:rPr>
            </w:pPr>
            <w:r>
              <w:rPr>
                <w:rFonts w:ascii="Times New Roman" w:hAnsi="Times New Roman"/>
                <w:sz w:val="24"/>
              </w:rPr>
              <w:t xml:space="preserve">6</w:t>
            </w:r>
            <w:r>
              <w:rPr>
                <w:rFonts w:hint="eastAsia" w:ascii="Times New Roman" w:hAnsi="Times New Roman"/>
                <w:sz w:val="24"/>
              </w:rPr>
              <w:t xml:space="preserve">分</w:t>
            </w:r>
            <w:r>
              <w:rPr>
                <w:rFonts w:ascii="Times New Roman" w:hAnsi="Times New Roman"/>
                <w:sz w:val="24"/>
              </w:rPr>
            </w:r>
            <w:r/>
          </w:p>
        </w:tc>
        <w:tc>
          <w:tcPr>
            <w:tcW w:w="6095" w:type="dxa"/>
            <w:vAlign w:val="center"/>
            <w:textDirection w:val="lrTb"/>
            <w:noWrap w:val="false"/>
          </w:tcPr>
          <w:p>
            <w:pPr>
              <w:pStyle w:val="883"/>
              <w:rPr>
                <w:rFonts w:ascii="Times New Roman" w:hAnsi="Times New Roman"/>
                <w:sz w:val="24"/>
              </w:rPr>
            </w:pPr>
            <w:r>
              <w:rPr>
                <w:rFonts w:hint="eastAsia" w:ascii="Times New Roman" w:hAnsi="Times New Roman"/>
                <w:sz w:val="24"/>
              </w:rPr>
              <w:t xml:space="preserve">根据投标人供货进度计划、组织方案及人员配备情况进行综合评定，计划安排合理、科学有效、人员配备充足、完全</w:t>
            </w:r>
            <w:r>
              <w:rPr>
                <w:rFonts w:ascii="Times New Roman" w:hAnsi="Times New Roman"/>
                <w:sz w:val="24"/>
              </w:rPr>
              <w:t xml:space="preserve">满足</w:t>
            </w:r>
            <w:r>
              <w:rPr>
                <w:rFonts w:hint="eastAsia" w:ascii="Times New Roman" w:hAnsi="Times New Roman"/>
                <w:sz w:val="24"/>
              </w:rPr>
              <w:t xml:space="preserve">采购需求的得</w:t>
            </w:r>
            <w:r>
              <w:rPr>
                <w:rFonts w:ascii="Times New Roman" w:hAnsi="Times New Roman"/>
                <w:sz w:val="24"/>
              </w:rPr>
              <w:t xml:space="preserve">6</w:t>
            </w:r>
            <w:r>
              <w:rPr>
                <w:rFonts w:hint="eastAsia" w:ascii="Times New Roman" w:hAnsi="Times New Roman"/>
                <w:sz w:val="24"/>
              </w:rPr>
              <w:t xml:space="preserve">分；计划安排合理可行、人员配备满足采购需求的得</w:t>
            </w:r>
            <w:r>
              <w:rPr>
                <w:rFonts w:ascii="Times New Roman" w:hAnsi="Times New Roman"/>
                <w:sz w:val="24"/>
              </w:rPr>
              <w:t xml:space="preserve">4</w:t>
            </w:r>
            <w:r>
              <w:rPr>
                <w:rFonts w:hint="eastAsia" w:ascii="Times New Roman" w:hAnsi="Times New Roman"/>
                <w:sz w:val="24"/>
              </w:rPr>
              <w:t xml:space="preserve">分；有所欠缺的得</w:t>
            </w:r>
            <w:r>
              <w:rPr>
                <w:rFonts w:ascii="Times New Roman" w:hAnsi="Times New Roman"/>
                <w:sz w:val="24"/>
              </w:rPr>
              <w:t xml:space="preserve">2</w:t>
            </w:r>
            <w:r>
              <w:rPr>
                <w:rFonts w:hint="eastAsia" w:ascii="Times New Roman" w:hAnsi="Times New Roman"/>
                <w:sz w:val="24"/>
              </w:rPr>
              <w:t xml:space="preserve">分。未作说明的</w:t>
            </w:r>
            <w:r>
              <w:rPr>
                <w:rFonts w:ascii="Times New Roman" w:hAnsi="Times New Roman"/>
                <w:sz w:val="24"/>
              </w:rPr>
              <w:t xml:space="preserve">本项</w:t>
            </w:r>
            <w:r>
              <w:rPr>
                <w:rFonts w:hint="eastAsia" w:ascii="Times New Roman" w:hAnsi="Times New Roman"/>
                <w:sz w:val="24"/>
              </w:rPr>
              <w:t xml:space="preserve">不得分。</w:t>
            </w:r>
            <w:r>
              <w:rPr>
                <w:rFonts w:ascii="Times New Roman" w:hAnsi="Times New Roman"/>
                <w:sz w:val="24"/>
              </w:rPr>
            </w:r>
            <w:r/>
          </w:p>
        </w:tc>
      </w:tr>
      <w:tr>
        <w:trPr>
          <w:trHeight w:val="351"/>
        </w:trPr>
        <w:tc>
          <w:tcPr>
            <w:tcW w:w="758" w:type="dxa"/>
            <w:vAlign w:val="center"/>
            <w:textDirection w:val="lrTb"/>
            <w:noWrap w:val="false"/>
          </w:tcPr>
          <w:p>
            <w:pPr>
              <w:pStyle w:val="883"/>
              <w:jc w:val="center"/>
              <w:rPr>
                <w:rFonts w:ascii="Times New Roman" w:hAnsi="Times New Roman"/>
                <w:sz w:val="24"/>
                <w:szCs w:val="24"/>
                <w:lang w:val="zh-CN"/>
              </w:rPr>
            </w:pPr>
            <w:r>
              <w:rPr>
                <w:rFonts w:hint="eastAsia" w:ascii="Times New Roman" w:hAnsi="Times New Roman"/>
                <w:sz w:val="24"/>
                <w:szCs w:val="24"/>
                <w:lang w:val="zh-CN"/>
              </w:rPr>
              <w:t xml:space="preserve">2</w:t>
            </w:r>
            <w:r>
              <w:rPr>
                <w:rFonts w:ascii="Times New Roman" w:hAnsi="Times New Roman"/>
                <w:sz w:val="24"/>
                <w:szCs w:val="24"/>
                <w:lang w:val="zh-CN"/>
              </w:rPr>
            </w:r>
            <w:r/>
          </w:p>
        </w:tc>
        <w:tc>
          <w:tcPr>
            <w:tcW w:w="1701" w:type="dxa"/>
            <w:vAlign w:val="center"/>
            <w:textDirection w:val="lrTb"/>
            <w:noWrap w:val="false"/>
          </w:tcPr>
          <w:p>
            <w:pPr>
              <w:pStyle w:val="883"/>
              <w:jc w:val="center"/>
              <w:rPr>
                <w:rFonts w:ascii="Times New Roman" w:hAnsi="Times New Roman"/>
                <w:sz w:val="24"/>
              </w:rPr>
            </w:pPr>
            <w:r>
              <w:rPr>
                <w:rFonts w:hint="eastAsia" w:ascii="Times New Roman" w:hAnsi="Times New Roman"/>
                <w:sz w:val="24"/>
              </w:rPr>
              <w:t xml:space="preserve">配合措施及验收标准</w:t>
            </w:r>
            <w:r>
              <w:rPr>
                <w:rFonts w:ascii="Times New Roman" w:hAnsi="Times New Roman"/>
                <w:sz w:val="24"/>
              </w:rPr>
            </w:r>
            <w:r/>
          </w:p>
        </w:tc>
        <w:tc>
          <w:tcPr>
            <w:tcW w:w="850" w:type="dxa"/>
            <w:vAlign w:val="center"/>
            <w:textDirection w:val="lrTb"/>
            <w:noWrap w:val="false"/>
          </w:tcPr>
          <w:p>
            <w:pPr>
              <w:pStyle w:val="883"/>
              <w:jc w:val="center"/>
              <w:rPr>
                <w:rFonts w:ascii="Times New Roman" w:hAnsi="Times New Roman"/>
                <w:sz w:val="24"/>
              </w:rPr>
            </w:pPr>
            <w:r>
              <w:rPr>
                <w:rFonts w:ascii="Times New Roman" w:hAnsi="Times New Roman"/>
                <w:sz w:val="24"/>
              </w:rPr>
              <w:t xml:space="preserve">3</w:t>
            </w:r>
            <w:r>
              <w:rPr>
                <w:rFonts w:hint="eastAsia" w:ascii="Times New Roman" w:hAnsi="Times New Roman"/>
                <w:sz w:val="24"/>
              </w:rPr>
              <w:t xml:space="preserve">分</w:t>
            </w:r>
            <w:r>
              <w:rPr>
                <w:rFonts w:ascii="Times New Roman" w:hAnsi="Times New Roman"/>
                <w:sz w:val="24"/>
              </w:rPr>
            </w:r>
            <w:r/>
          </w:p>
        </w:tc>
        <w:tc>
          <w:tcPr>
            <w:tcW w:w="6095" w:type="dxa"/>
            <w:vAlign w:val="center"/>
            <w:textDirection w:val="lrTb"/>
            <w:noWrap w:val="false"/>
          </w:tcPr>
          <w:p>
            <w:pPr>
              <w:pStyle w:val="883"/>
              <w:rPr>
                <w:rFonts w:ascii="Times New Roman" w:hAnsi="Times New Roman"/>
                <w:sz w:val="24"/>
              </w:rPr>
            </w:pPr>
            <w:r>
              <w:rPr>
                <w:rFonts w:hint="eastAsia" w:ascii="Times New Roman" w:hAnsi="Times New Roman"/>
                <w:sz w:val="24"/>
              </w:rPr>
              <w:t xml:space="preserve">根据与采购人配合措施和验收标准方案的科学性和完整性进行综合评定，措施完善、验收标准科学合理的得</w:t>
            </w:r>
            <w:r>
              <w:rPr>
                <w:rFonts w:ascii="Times New Roman" w:hAnsi="Times New Roman"/>
                <w:sz w:val="24"/>
              </w:rPr>
              <w:t xml:space="preserve">3</w:t>
            </w:r>
            <w:r>
              <w:rPr>
                <w:rFonts w:hint="eastAsia" w:ascii="Times New Roman" w:hAnsi="Times New Roman"/>
                <w:sz w:val="24"/>
              </w:rPr>
              <w:t xml:space="preserve">分；措施及验收标准合理可行的得</w:t>
            </w:r>
            <w:r>
              <w:rPr>
                <w:rFonts w:ascii="Times New Roman" w:hAnsi="Times New Roman"/>
                <w:sz w:val="24"/>
              </w:rPr>
              <w:t xml:space="preserve">2</w:t>
            </w:r>
            <w:r>
              <w:rPr>
                <w:rFonts w:hint="eastAsia" w:ascii="Times New Roman" w:hAnsi="Times New Roman"/>
                <w:sz w:val="24"/>
              </w:rPr>
              <w:t xml:space="preserve">分；配合措施及验收标准明显存在不足的得</w:t>
            </w:r>
            <w:r>
              <w:rPr>
                <w:rFonts w:ascii="Times New Roman" w:hAnsi="Times New Roman"/>
                <w:sz w:val="24"/>
              </w:rPr>
              <w:t xml:space="preserve">1</w:t>
            </w:r>
            <w:r>
              <w:rPr>
                <w:rFonts w:hint="eastAsia" w:ascii="Times New Roman" w:hAnsi="Times New Roman"/>
                <w:sz w:val="24"/>
              </w:rPr>
              <w:t xml:space="preserve">分。未作说明的</w:t>
            </w:r>
            <w:r>
              <w:rPr>
                <w:rFonts w:ascii="Times New Roman" w:hAnsi="Times New Roman"/>
                <w:sz w:val="24"/>
              </w:rPr>
              <w:t xml:space="preserve">本项</w:t>
            </w:r>
            <w:r>
              <w:rPr>
                <w:rFonts w:hint="eastAsia" w:ascii="Times New Roman" w:hAnsi="Times New Roman"/>
                <w:sz w:val="24"/>
              </w:rPr>
              <w:t xml:space="preserve">不得分。</w:t>
            </w:r>
            <w:r>
              <w:rPr>
                <w:rFonts w:ascii="Times New Roman" w:hAnsi="Times New Roman"/>
                <w:sz w:val="24"/>
              </w:rPr>
            </w:r>
            <w:r/>
          </w:p>
        </w:tc>
      </w:tr>
      <w:tr>
        <w:trPr>
          <w:trHeight w:val="351"/>
        </w:trPr>
        <w:tc>
          <w:tcPr>
            <w:tcW w:w="758" w:type="dxa"/>
            <w:vAlign w:val="center"/>
            <w:textDirection w:val="lrTb"/>
            <w:noWrap w:val="false"/>
          </w:tcPr>
          <w:p>
            <w:pPr>
              <w:pStyle w:val="883"/>
              <w:jc w:val="center"/>
              <w:rPr>
                <w:rFonts w:hint="eastAsia" w:ascii="Times New Roman" w:hAnsi="Times New Roman"/>
                <w:sz w:val="24"/>
                <w:szCs w:val="24"/>
                <w:lang w:val="zh-CN"/>
              </w:rPr>
            </w:pPr>
            <w:r>
              <w:rPr>
                <w:rFonts w:hint="eastAsia" w:ascii="Times New Roman" w:hAnsi="Times New Roman"/>
                <w:sz w:val="24"/>
                <w:szCs w:val="24"/>
                <w:lang w:val="zh-CN"/>
              </w:rPr>
              <w:t xml:space="preserve">3</w:t>
            </w:r>
            <w:r/>
          </w:p>
        </w:tc>
        <w:tc>
          <w:tcPr>
            <w:tcW w:w="1701" w:type="dxa"/>
            <w:vAlign w:val="center"/>
            <w:textDirection w:val="lrTb"/>
            <w:noWrap w:val="false"/>
          </w:tcPr>
          <w:p>
            <w:pPr>
              <w:pStyle w:val="918"/>
              <w:jc w:val="center"/>
              <w:rPr>
                <w:rFonts w:ascii="Times New Roman" w:hAnsi="Times New Roman" w:eastAsia="宋体"/>
                <w:sz w:val="24"/>
              </w:rPr>
            </w:pPr>
            <w:r>
              <w:rPr>
                <w:rFonts w:ascii="Times New Roman" w:hAnsi="Times New Roman" w:eastAsia="宋体"/>
                <w:sz w:val="24"/>
              </w:rPr>
              <w:t xml:space="preserve">免费质量保证</w:t>
            </w:r>
            <w:r/>
          </w:p>
        </w:tc>
        <w:tc>
          <w:tcPr>
            <w:tcW w:w="850" w:type="dxa"/>
            <w:vAlign w:val="center"/>
            <w:textDirection w:val="lrTb"/>
            <w:noWrap w:val="false"/>
          </w:tcPr>
          <w:p>
            <w:pPr>
              <w:pStyle w:val="883"/>
              <w:jc w:val="center"/>
              <w:rPr>
                <w:rFonts w:ascii="Times New Roman" w:hAnsi="Times New Roman"/>
                <w:sz w:val="24"/>
              </w:rPr>
            </w:pPr>
            <w:r>
              <w:rPr>
                <w:rFonts w:ascii="Times New Roman" w:hAnsi="Times New Roman"/>
                <w:sz w:val="24"/>
              </w:rPr>
              <w:t xml:space="preserve">4分</w:t>
            </w:r>
            <w:r/>
          </w:p>
        </w:tc>
        <w:tc>
          <w:tcPr>
            <w:tcW w:w="6095" w:type="dxa"/>
            <w:vAlign w:val="center"/>
            <w:textDirection w:val="lrTb"/>
            <w:noWrap w:val="false"/>
          </w:tcPr>
          <w:p>
            <w:pPr>
              <w:pStyle w:val="883"/>
              <w:rPr>
                <w:rFonts w:ascii="Times New Roman" w:hAnsi="Times New Roman"/>
                <w:sz w:val="24"/>
              </w:rPr>
            </w:pPr>
            <w:r>
              <w:rPr>
                <w:rFonts w:hint="eastAsia" w:ascii="Times New Roman" w:hAnsi="Times New Roman"/>
                <w:sz w:val="24"/>
              </w:rPr>
              <w:t xml:space="preserve">投标设备免费质保时间满足招标要求两年的得基本分</w:t>
            </w:r>
            <w:r>
              <w:rPr>
                <w:rFonts w:ascii="Times New Roman" w:hAnsi="Times New Roman"/>
                <w:sz w:val="24"/>
              </w:rPr>
              <w:t xml:space="preserve">3</w:t>
            </w:r>
            <w:r>
              <w:rPr>
                <w:rFonts w:hint="eastAsia" w:ascii="Times New Roman" w:hAnsi="Times New Roman"/>
                <w:sz w:val="24"/>
              </w:rPr>
              <w:t xml:space="preserve">分；每增加一年加</w:t>
            </w:r>
            <w:r>
              <w:rPr>
                <w:rFonts w:ascii="Times New Roman" w:hAnsi="Times New Roman"/>
                <w:sz w:val="24"/>
              </w:rPr>
              <w:t xml:space="preserve">0.5</w:t>
            </w:r>
            <w:r>
              <w:rPr>
                <w:rFonts w:hint="eastAsia" w:ascii="Times New Roman" w:hAnsi="Times New Roman"/>
                <w:sz w:val="24"/>
              </w:rPr>
              <w:t xml:space="preserve">分，最多加至</w:t>
            </w:r>
            <w:r>
              <w:rPr>
                <w:rFonts w:ascii="Times New Roman" w:hAnsi="Times New Roman"/>
                <w:sz w:val="24"/>
              </w:rPr>
              <w:t xml:space="preserve">4</w:t>
            </w:r>
            <w:r>
              <w:rPr>
                <w:rFonts w:hint="eastAsia" w:ascii="Times New Roman" w:hAnsi="Times New Roman"/>
                <w:sz w:val="24"/>
              </w:rPr>
              <w:t xml:space="preserve">分。低于招标要求两年或</w:t>
            </w:r>
            <w:r>
              <w:rPr>
                <w:rFonts w:ascii="Times New Roman" w:hAnsi="Times New Roman"/>
                <w:sz w:val="24"/>
              </w:rPr>
              <w:t xml:space="preserve">未作说明</w:t>
            </w:r>
            <w:r>
              <w:rPr>
                <w:rFonts w:hint="eastAsia" w:ascii="Times New Roman" w:hAnsi="Times New Roman"/>
                <w:sz w:val="24"/>
              </w:rPr>
              <w:t xml:space="preserve">的本项不得分。</w:t>
            </w:r>
            <w:r>
              <w:rPr>
                <w:rFonts w:ascii="Times New Roman" w:hAnsi="Times New Roman"/>
                <w:sz w:val="24"/>
              </w:rPr>
            </w:r>
            <w:r/>
          </w:p>
        </w:tc>
      </w:tr>
      <w:tr>
        <w:trPr>
          <w:trHeight w:val="351"/>
        </w:trPr>
        <w:tc>
          <w:tcPr>
            <w:tcW w:w="758" w:type="dxa"/>
            <w:vAlign w:val="center"/>
            <w:textDirection w:val="lrTb"/>
            <w:noWrap w:val="false"/>
          </w:tcPr>
          <w:p>
            <w:pPr>
              <w:pStyle w:val="883"/>
              <w:jc w:val="center"/>
              <w:rPr>
                <w:rFonts w:hint="eastAsia" w:ascii="Times New Roman" w:hAnsi="Times New Roman"/>
                <w:sz w:val="24"/>
                <w:szCs w:val="24"/>
                <w:lang w:val="zh-CN"/>
              </w:rPr>
            </w:pPr>
            <w:r>
              <w:rPr>
                <w:rFonts w:hint="eastAsia" w:ascii="Times New Roman" w:hAnsi="Times New Roman"/>
                <w:sz w:val="24"/>
                <w:szCs w:val="24"/>
                <w:lang w:val="zh-CN"/>
              </w:rPr>
              <w:t xml:space="preserve">4</w:t>
            </w:r>
            <w:r/>
          </w:p>
        </w:tc>
        <w:tc>
          <w:tcPr>
            <w:tcW w:w="1701" w:type="dxa"/>
            <w:vAlign w:val="center"/>
            <w:textDirection w:val="lrTb"/>
            <w:noWrap w:val="false"/>
          </w:tcPr>
          <w:p>
            <w:pPr>
              <w:pStyle w:val="883"/>
              <w:jc w:val="center"/>
              <w:rPr>
                <w:rFonts w:ascii="Times New Roman" w:hAnsi="Times New Roman"/>
                <w:sz w:val="24"/>
              </w:rPr>
            </w:pPr>
            <w:r>
              <w:rPr>
                <w:rFonts w:hint="eastAsia" w:ascii="Times New Roman" w:hAnsi="Times New Roman"/>
                <w:sz w:val="24"/>
              </w:rPr>
              <w:t xml:space="preserve">售后</w:t>
            </w:r>
            <w:r>
              <w:rPr>
                <w:rFonts w:ascii="Times New Roman" w:hAnsi="Times New Roman"/>
                <w:sz w:val="24"/>
              </w:rPr>
              <w:t xml:space="preserve">服务</w:t>
            </w:r>
            <w:r>
              <w:rPr>
                <w:rFonts w:hint="eastAsia" w:ascii="Times New Roman" w:hAnsi="Times New Roman"/>
                <w:sz w:val="24"/>
              </w:rPr>
              <w:t xml:space="preserve">机构</w:t>
            </w:r>
            <w:r>
              <w:rPr>
                <w:rFonts w:ascii="Times New Roman" w:hAnsi="Times New Roman"/>
                <w:sz w:val="24"/>
              </w:rPr>
            </w:r>
            <w:r/>
          </w:p>
        </w:tc>
        <w:tc>
          <w:tcPr>
            <w:tcW w:w="850" w:type="dxa"/>
            <w:vAlign w:val="center"/>
            <w:textDirection w:val="lrTb"/>
            <w:noWrap w:val="false"/>
          </w:tcPr>
          <w:p>
            <w:pPr>
              <w:pStyle w:val="883"/>
              <w:jc w:val="center"/>
              <w:rPr>
                <w:rFonts w:ascii="Times New Roman" w:hAnsi="Times New Roman"/>
                <w:sz w:val="24"/>
              </w:rPr>
            </w:pPr>
            <w:r>
              <w:rPr>
                <w:rFonts w:ascii="Times New Roman" w:hAnsi="Times New Roman"/>
                <w:sz w:val="24"/>
              </w:rPr>
              <w:t xml:space="preserve">5分</w:t>
            </w:r>
            <w:r/>
          </w:p>
        </w:tc>
        <w:tc>
          <w:tcPr>
            <w:tcW w:w="6095" w:type="dxa"/>
            <w:vAlign w:val="center"/>
            <w:textDirection w:val="lrTb"/>
            <w:noWrap w:val="false"/>
          </w:tcPr>
          <w:p>
            <w:pPr>
              <w:pStyle w:val="883"/>
              <w:rPr>
                <w:rFonts w:ascii="Times New Roman" w:hAnsi="Times New Roman"/>
                <w:sz w:val="24"/>
              </w:rPr>
            </w:pPr>
            <w:r>
              <w:rPr>
                <w:rFonts w:ascii="Times New Roman" w:hAnsi="Times New Roman"/>
                <w:sz w:val="24"/>
              </w:rPr>
              <w:t xml:space="preserve">根据</w:t>
            </w:r>
            <w:r>
              <w:rPr>
                <w:rFonts w:hint="eastAsia" w:ascii="Times New Roman" w:hAnsi="Times New Roman"/>
                <w:sz w:val="24"/>
              </w:rPr>
              <w:t xml:space="preserve">投标人的售后</w:t>
            </w:r>
            <w:r>
              <w:rPr>
                <w:rFonts w:ascii="Times New Roman" w:hAnsi="Times New Roman"/>
                <w:sz w:val="24"/>
              </w:rPr>
              <w:t xml:space="preserve">服务</w:t>
            </w:r>
            <w:r>
              <w:rPr>
                <w:rFonts w:hint="eastAsia" w:ascii="Times New Roman" w:hAnsi="Times New Roman"/>
                <w:sz w:val="24"/>
              </w:rPr>
              <w:t xml:space="preserve">机构</w:t>
            </w:r>
            <w:r>
              <w:rPr>
                <w:rFonts w:ascii="Times New Roman" w:hAnsi="Times New Roman"/>
                <w:sz w:val="24"/>
              </w:rPr>
              <w:t xml:space="preserve">及售后服务承诺进行综合评定，</w:t>
            </w:r>
            <w:r>
              <w:rPr>
                <w:rFonts w:hint="eastAsia" w:ascii="Times New Roman" w:hAnsi="Times New Roman"/>
                <w:sz w:val="24"/>
              </w:rPr>
              <w:t xml:space="preserve">售后</w:t>
            </w:r>
            <w:r>
              <w:rPr>
                <w:rFonts w:ascii="Times New Roman" w:hAnsi="Times New Roman"/>
                <w:sz w:val="24"/>
              </w:rPr>
              <w:t xml:space="preserve">服务体系完善、</w:t>
            </w:r>
            <w:r>
              <w:rPr>
                <w:rFonts w:hint="eastAsia" w:ascii="Times New Roman" w:hAnsi="Times New Roman"/>
                <w:sz w:val="24"/>
              </w:rPr>
              <w:t xml:space="preserve">承诺到位、响应及时</w:t>
            </w:r>
            <w:r>
              <w:rPr>
                <w:rFonts w:ascii="Times New Roman" w:hAnsi="Times New Roman"/>
                <w:sz w:val="24"/>
              </w:rPr>
              <w:t xml:space="preserve">的</w:t>
            </w:r>
            <w:r>
              <w:rPr>
                <w:rFonts w:hint="eastAsia" w:ascii="Times New Roman" w:hAnsi="Times New Roman"/>
                <w:sz w:val="24"/>
              </w:rPr>
              <w:t xml:space="preserve">得</w:t>
            </w:r>
            <w:r>
              <w:rPr>
                <w:rFonts w:ascii="Times New Roman" w:hAnsi="Times New Roman"/>
                <w:sz w:val="24"/>
              </w:rPr>
              <w:t xml:space="preserve">5分；</w:t>
            </w:r>
            <w:r>
              <w:rPr>
                <w:rFonts w:hint="eastAsia" w:ascii="Times New Roman" w:hAnsi="Times New Roman"/>
                <w:sz w:val="24"/>
              </w:rPr>
              <w:t xml:space="preserve">售后服务机构</w:t>
            </w:r>
            <w:r>
              <w:rPr>
                <w:rFonts w:ascii="Times New Roman" w:hAnsi="Times New Roman"/>
                <w:sz w:val="24"/>
              </w:rPr>
              <w:t xml:space="preserve">完善、承诺</w:t>
            </w:r>
            <w:r>
              <w:rPr>
                <w:rFonts w:hint="eastAsia" w:ascii="Times New Roman" w:hAnsi="Times New Roman"/>
                <w:sz w:val="24"/>
              </w:rPr>
              <w:t xml:space="preserve">满足项目</w:t>
            </w:r>
            <w:r>
              <w:rPr>
                <w:rFonts w:ascii="Times New Roman" w:hAnsi="Times New Roman"/>
                <w:sz w:val="24"/>
              </w:rPr>
              <w:t xml:space="preserve">需求的</w:t>
            </w:r>
            <w:r>
              <w:rPr>
                <w:rFonts w:hint="eastAsia" w:ascii="Times New Roman" w:hAnsi="Times New Roman"/>
                <w:sz w:val="24"/>
              </w:rPr>
              <w:t xml:space="preserve">得</w:t>
            </w:r>
            <w:r>
              <w:rPr>
                <w:rFonts w:ascii="Times New Roman" w:hAnsi="Times New Roman"/>
                <w:sz w:val="24"/>
              </w:rPr>
              <w:t xml:space="preserve">3分</w:t>
            </w:r>
            <w:r>
              <w:rPr>
                <w:rFonts w:hint="eastAsia" w:ascii="Times New Roman" w:hAnsi="Times New Roman"/>
                <w:sz w:val="24"/>
              </w:rPr>
              <w:t xml:space="preserve">；有所欠缺的得</w:t>
            </w:r>
            <w:r>
              <w:rPr>
                <w:rFonts w:ascii="Times New Roman" w:hAnsi="Times New Roman"/>
                <w:sz w:val="24"/>
              </w:rPr>
              <w:t xml:space="preserve">1</w:t>
            </w:r>
            <w:r>
              <w:rPr>
                <w:rFonts w:hint="eastAsia" w:ascii="Times New Roman" w:hAnsi="Times New Roman"/>
                <w:sz w:val="24"/>
              </w:rPr>
              <w:t xml:space="preserve">分。未作说明的不得分。</w:t>
            </w:r>
            <w:r>
              <w:rPr>
                <w:rFonts w:ascii="Times New Roman" w:hAnsi="Times New Roman"/>
                <w:sz w:val="24"/>
              </w:rPr>
            </w:r>
            <w:r/>
          </w:p>
        </w:tc>
      </w:tr>
      <w:tr>
        <w:trPr>
          <w:trHeight w:val="351"/>
        </w:trPr>
        <w:tc>
          <w:tcPr>
            <w:tcW w:w="758" w:type="dxa"/>
            <w:vAlign w:val="center"/>
            <w:textDirection w:val="lrTb"/>
            <w:noWrap w:val="false"/>
          </w:tcPr>
          <w:p>
            <w:pPr>
              <w:pStyle w:val="883"/>
              <w:jc w:val="center"/>
              <w:rPr>
                <w:rFonts w:hint="eastAsia" w:ascii="Times New Roman" w:hAnsi="Times New Roman"/>
                <w:sz w:val="24"/>
                <w:szCs w:val="24"/>
                <w:lang w:val="zh-CN"/>
              </w:rPr>
            </w:pPr>
            <w:r>
              <w:rPr>
                <w:rFonts w:hint="eastAsia" w:ascii="Times New Roman" w:hAnsi="Times New Roman"/>
                <w:sz w:val="24"/>
                <w:szCs w:val="24"/>
                <w:lang w:val="zh-CN"/>
              </w:rPr>
              <w:t xml:space="preserve">5</w:t>
            </w:r>
            <w:r/>
          </w:p>
        </w:tc>
        <w:tc>
          <w:tcPr>
            <w:tcW w:w="1701" w:type="dxa"/>
            <w:vAlign w:val="center"/>
            <w:textDirection w:val="lrTb"/>
            <w:noWrap w:val="false"/>
          </w:tcPr>
          <w:p>
            <w:pPr>
              <w:pStyle w:val="883"/>
              <w:jc w:val="center"/>
              <w:rPr>
                <w:rFonts w:ascii="Times New Roman" w:hAnsi="Times New Roman"/>
                <w:sz w:val="24"/>
              </w:rPr>
            </w:pPr>
            <w:r>
              <w:rPr>
                <w:rFonts w:hint="eastAsia" w:ascii="Times New Roman" w:hAnsi="Times New Roman"/>
                <w:sz w:val="24"/>
              </w:rPr>
              <w:t xml:space="preserve">培训方案</w:t>
            </w:r>
            <w:r>
              <w:rPr>
                <w:rFonts w:ascii="Times New Roman" w:hAnsi="Times New Roman"/>
                <w:sz w:val="24"/>
              </w:rPr>
            </w:r>
            <w:r/>
          </w:p>
        </w:tc>
        <w:tc>
          <w:tcPr>
            <w:tcW w:w="850" w:type="dxa"/>
            <w:vAlign w:val="center"/>
            <w:textDirection w:val="lrTb"/>
            <w:noWrap w:val="false"/>
          </w:tcPr>
          <w:p>
            <w:pPr>
              <w:pStyle w:val="883"/>
              <w:jc w:val="center"/>
              <w:rPr>
                <w:rFonts w:ascii="Times New Roman" w:hAnsi="Times New Roman"/>
                <w:sz w:val="24"/>
              </w:rPr>
            </w:pPr>
            <w:r>
              <w:rPr>
                <w:rFonts w:ascii="Times New Roman" w:hAnsi="Times New Roman"/>
                <w:sz w:val="24"/>
              </w:rPr>
              <w:t xml:space="preserve">3</w:t>
            </w:r>
            <w:r>
              <w:rPr>
                <w:rFonts w:hint="eastAsia" w:ascii="Times New Roman" w:hAnsi="Times New Roman"/>
                <w:sz w:val="24"/>
              </w:rPr>
              <w:t xml:space="preserve">分</w:t>
            </w:r>
            <w:r>
              <w:rPr>
                <w:rFonts w:ascii="Times New Roman" w:hAnsi="Times New Roman"/>
                <w:sz w:val="24"/>
              </w:rPr>
            </w:r>
            <w:r/>
          </w:p>
        </w:tc>
        <w:tc>
          <w:tcPr>
            <w:tcW w:w="6095" w:type="dxa"/>
            <w:vAlign w:val="center"/>
            <w:textDirection w:val="lrTb"/>
            <w:noWrap w:val="false"/>
          </w:tcPr>
          <w:p>
            <w:pPr>
              <w:pStyle w:val="883"/>
              <w:rPr>
                <w:rFonts w:ascii="Times New Roman" w:hAnsi="Times New Roman"/>
                <w:sz w:val="24"/>
              </w:rPr>
            </w:pPr>
            <w:r>
              <w:rPr>
                <w:rFonts w:ascii="Times New Roman" w:hAnsi="Times New Roman"/>
                <w:sz w:val="24"/>
              </w:rPr>
              <w:t xml:space="preserve">根据</w:t>
            </w:r>
            <w:r>
              <w:rPr>
                <w:rFonts w:hint="eastAsia" w:ascii="Times New Roman" w:hAnsi="Times New Roman"/>
                <w:sz w:val="24"/>
              </w:rPr>
              <w:t xml:space="preserve">投标人的培训方案</w:t>
            </w:r>
            <w:r>
              <w:rPr>
                <w:rFonts w:ascii="Times New Roman" w:hAnsi="Times New Roman"/>
                <w:sz w:val="24"/>
              </w:rPr>
              <w:t xml:space="preserve">进行综合评定，</w:t>
            </w:r>
            <w:r>
              <w:rPr>
                <w:rFonts w:hint="eastAsia" w:ascii="Times New Roman" w:hAnsi="Times New Roman"/>
                <w:sz w:val="24"/>
              </w:rPr>
              <w:t xml:space="preserve">方案详细具体、实用性强</w:t>
            </w:r>
            <w:r>
              <w:rPr>
                <w:rFonts w:ascii="Times New Roman" w:hAnsi="Times New Roman"/>
                <w:sz w:val="24"/>
              </w:rPr>
              <w:t xml:space="preserve">的</w:t>
            </w:r>
            <w:r>
              <w:rPr>
                <w:rFonts w:hint="eastAsia" w:ascii="Times New Roman" w:hAnsi="Times New Roman"/>
                <w:sz w:val="24"/>
              </w:rPr>
              <w:t xml:space="preserve">得</w:t>
            </w:r>
            <w:r>
              <w:rPr>
                <w:rFonts w:ascii="Times New Roman" w:hAnsi="Times New Roman"/>
                <w:sz w:val="24"/>
              </w:rPr>
              <w:t xml:space="preserve">3分；</w:t>
            </w:r>
            <w:r>
              <w:rPr>
                <w:rFonts w:hint="eastAsia" w:ascii="Times New Roman" w:hAnsi="Times New Roman"/>
                <w:sz w:val="24"/>
              </w:rPr>
              <w:t xml:space="preserve">方案合理可行</w:t>
            </w:r>
            <w:r>
              <w:rPr>
                <w:rFonts w:ascii="Times New Roman" w:hAnsi="Times New Roman"/>
                <w:sz w:val="24"/>
              </w:rPr>
              <w:t xml:space="preserve">的</w:t>
            </w:r>
            <w:r>
              <w:rPr>
                <w:rFonts w:hint="eastAsia" w:ascii="Times New Roman" w:hAnsi="Times New Roman"/>
                <w:sz w:val="24"/>
              </w:rPr>
              <w:t xml:space="preserve">得</w:t>
            </w:r>
            <w:r>
              <w:rPr>
                <w:rFonts w:ascii="Times New Roman" w:hAnsi="Times New Roman"/>
                <w:sz w:val="24"/>
              </w:rPr>
              <w:t xml:space="preserve">2分</w:t>
            </w:r>
            <w:r>
              <w:rPr>
                <w:rFonts w:hint="eastAsia" w:ascii="Times New Roman" w:hAnsi="Times New Roman"/>
                <w:sz w:val="24"/>
              </w:rPr>
              <w:t xml:space="preserve">；有所欠缺的得</w:t>
            </w:r>
            <w:r>
              <w:rPr>
                <w:rFonts w:ascii="Times New Roman" w:hAnsi="Times New Roman"/>
                <w:sz w:val="24"/>
              </w:rPr>
              <w:t xml:space="preserve">1</w:t>
            </w:r>
            <w:r>
              <w:rPr>
                <w:rFonts w:hint="eastAsia" w:ascii="Times New Roman" w:hAnsi="Times New Roman"/>
                <w:sz w:val="24"/>
              </w:rPr>
              <w:t xml:space="preserve">分。未作说明的不得分。</w:t>
            </w:r>
            <w:r>
              <w:rPr>
                <w:rFonts w:ascii="Times New Roman" w:hAnsi="Times New Roman"/>
                <w:sz w:val="24"/>
              </w:rPr>
            </w:r>
            <w:r/>
          </w:p>
        </w:tc>
      </w:tr>
      <w:tr>
        <w:trPr>
          <w:trHeight w:val="351"/>
        </w:trPr>
        <w:tc>
          <w:tcPr>
            <w:tcW w:w="758" w:type="dxa"/>
            <w:vAlign w:val="center"/>
            <w:textDirection w:val="lrTb"/>
            <w:noWrap w:val="false"/>
          </w:tcPr>
          <w:p>
            <w:pPr>
              <w:pStyle w:val="883"/>
              <w:jc w:val="center"/>
              <w:rPr>
                <w:rFonts w:hint="eastAsia" w:ascii="Times New Roman" w:hAnsi="Times New Roman"/>
                <w:sz w:val="24"/>
                <w:szCs w:val="24"/>
                <w:lang w:val="zh-CN"/>
              </w:rPr>
            </w:pPr>
            <w:r>
              <w:rPr>
                <w:rFonts w:hint="eastAsia" w:ascii="Times New Roman" w:hAnsi="Times New Roman"/>
                <w:sz w:val="24"/>
                <w:szCs w:val="24"/>
                <w:lang w:val="zh-CN"/>
              </w:rPr>
              <w:t xml:space="preserve">6</w:t>
            </w:r>
            <w:r/>
          </w:p>
        </w:tc>
        <w:tc>
          <w:tcPr>
            <w:tcW w:w="1701" w:type="dxa"/>
            <w:vAlign w:val="center"/>
            <w:textDirection w:val="lrTb"/>
            <w:noWrap w:val="false"/>
          </w:tcPr>
          <w:p>
            <w:pPr>
              <w:pStyle w:val="883"/>
              <w:jc w:val="center"/>
              <w:rPr>
                <w:rFonts w:ascii="Times New Roman" w:hAnsi="Times New Roman"/>
                <w:sz w:val="24"/>
              </w:rPr>
            </w:pPr>
            <w:r>
              <w:rPr>
                <w:rFonts w:ascii="Times New Roman" w:hAnsi="Times New Roman"/>
                <w:sz w:val="24"/>
              </w:rPr>
              <w:t xml:space="preserve">商务条件响应性</w:t>
            </w:r>
            <w:r/>
          </w:p>
        </w:tc>
        <w:tc>
          <w:tcPr>
            <w:tcW w:w="850" w:type="dxa"/>
            <w:vAlign w:val="center"/>
            <w:textDirection w:val="lrTb"/>
            <w:noWrap w:val="false"/>
          </w:tcPr>
          <w:p>
            <w:pPr>
              <w:pStyle w:val="883"/>
              <w:jc w:val="center"/>
              <w:rPr>
                <w:rFonts w:ascii="Times New Roman" w:hAnsi="Times New Roman"/>
                <w:sz w:val="24"/>
              </w:rPr>
            </w:pPr>
            <w:r>
              <w:rPr>
                <w:rFonts w:ascii="Times New Roman" w:hAnsi="Times New Roman"/>
                <w:sz w:val="24"/>
              </w:rPr>
              <w:t xml:space="preserve">4分</w:t>
            </w:r>
            <w:r/>
          </w:p>
        </w:tc>
        <w:tc>
          <w:tcPr>
            <w:tcW w:w="6095" w:type="dxa"/>
            <w:vAlign w:val="center"/>
            <w:textDirection w:val="lrTb"/>
            <w:noWrap w:val="false"/>
          </w:tcPr>
          <w:p>
            <w:pPr>
              <w:pStyle w:val="883"/>
              <w:rPr>
                <w:rFonts w:ascii="Times New Roman" w:hAnsi="Times New Roman"/>
                <w:sz w:val="24"/>
              </w:rPr>
            </w:pPr>
            <w:r>
              <w:rPr>
                <w:rFonts w:ascii="Times New Roman" w:hAnsi="Times New Roman"/>
                <w:sz w:val="24"/>
              </w:rPr>
              <w:t xml:space="preserve">投标人对招标文件中合同条款等商务条件完全响应的</w:t>
            </w:r>
            <w:r>
              <w:rPr>
                <w:rFonts w:hint="eastAsia" w:ascii="Times New Roman" w:hAnsi="Times New Roman"/>
                <w:sz w:val="24"/>
              </w:rPr>
              <w:t xml:space="preserve">给</w:t>
            </w:r>
            <w:r>
              <w:rPr>
                <w:rFonts w:ascii="Times New Roman" w:hAnsi="Times New Roman"/>
                <w:sz w:val="24"/>
              </w:rPr>
              <w:t xml:space="preserve">4分；有</w:t>
            </w:r>
            <w:r>
              <w:rPr>
                <w:rFonts w:hint="eastAsia" w:ascii="Times New Roman" w:hAnsi="Times New Roman"/>
                <w:sz w:val="24"/>
              </w:rPr>
              <w:t xml:space="preserve">负</w:t>
            </w:r>
            <w:r>
              <w:rPr>
                <w:rFonts w:ascii="Times New Roman" w:hAnsi="Times New Roman"/>
                <w:sz w:val="24"/>
              </w:rPr>
              <w:t xml:space="preserve">偏离条款</w:t>
            </w:r>
            <w:r>
              <w:rPr>
                <w:rFonts w:hint="eastAsia" w:ascii="Times New Roman" w:hAnsi="Times New Roman"/>
                <w:sz w:val="24"/>
              </w:rPr>
              <w:t xml:space="preserve">的</w:t>
            </w:r>
            <w:r>
              <w:rPr>
                <w:rFonts w:ascii="Times New Roman" w:hAnsi="Times New Roman"/>
                <w:sz w:val="24"/>
              </w:rPr>
              <w:t xml:space="preserve">，</w:t>
            </w:r>
            <w:r>
              <w:rPr>
                <w:rFonts w:hint="eastAsia" w:ascii="Times New Roman" w:hAnsi="Times New Roman"/>
                <w:sz w:val="24"/>
              </w:rPr>
              <w:t xml:space="preserve">每条</w:t>
            </w:r>
            <w:r>
              <w:rPr>
                <w:rFonts w:ascii="Times New Roman" w:hAnsi="Times New Roman"/>
                <w:sz w:val="24"/>
              </w:rPr>
              <w:t xml:space="preserve">扣</w:t>
            </w:r>
            <w:r>
              <w:rPr>
                <w:rFonts w:hint="eastAsia" w:ascii="Times New Roman" w:hAnsi="Times New Roman"/>
                <w:sz w:val="24"/>
              </w:rPr>
              <w:t xml:space="preserve">0.</w:t>
            </w:r>
            <w:r>
              <w:rPr>
                <w:rFonts w:ascii="Times New Roman" w:hAnsi="Times New Roman"/>
                <w:sz w:val="24"/>
              </w:rPr>
              <w:t xml:space="preserve">2</w:t>
            </w:r>
            <w:r>
              <w:rPr>
                <w:rFonts w:hint="eastAsia" w:ascii="Times New Roman" w:hAnsi="Times New Roman"/>
                <w:sz w:val="24"/>
              </w:rPr>
              <w:t xml:space="preserve">分</w:t>
            </w:r>
            <w:r>
              <w:rPr>
                <w:rFonts w:hint="eastAsia" w:ascii="Times New Roman" w:hAnsi="Times New Roman"/>
                <w:b/>
                <w:sz w:val="24"/>
              </w:rPr>
              <w:t xml:space="preserve">（付款</w:t>
            </w:r>
            <w:r>
              <w:rPr>
                <w:rFonts w:ascii="Times New Roman" w:hAnsi="Times New Roman"/>
                <w:b/>
                <w:sz w:val="24"/>
              </w:rPr>
              <w:t xml:space="preserve">方式不响应的将作无效投标处理</w:t>
            </w:r>
            <w:r>
              <w:rPr>
                <w:rFonts w:hint="eastAsia" w:ascii="Times New Roman" w:hAnsi="Times New Roman"/>
                <w:b/>
                <w:sz w:val="24"/>
              </w:rPr>
              <w:t xml:space="preserve">）</w:t>
            </w:r>
            <w:r>
              <w:rPr>
                <w:rFonts w:ascii="Times New Roman" w:hAnsi="Times New Roman"/>
                <w:sz w:val="24"/>
              </w:rPr>
              <w:t xml:space="preserve">。</w:t>
            </w:r>
            <w:r/>
          </w:p>
        </w:tc>
      </w:tr>
      <w:tr>
        <w:trPr>
          <w:trHeight w:val="351"/>
        </w:trPr>
        <w:tc>
          <w:tcPr>
            <w:tcW w:w="758" w:type="dxa"/>
            <w:vAlign w:val="center"/>
            <w:textDirection w:val="lrTb"/>
            <w:noWrap w:val="false"/>
          </w:tcPr>
          <w:p>
            <w:pPr>
              <w:pStyle w:val="883"/>
              <w:jc w:val="center"/>
              <w:rPr>
                <w:rFonts w:hint="eastAsia" w:ascii="Times New Roman" w:hAnsi="Times New Roman"/>
                <w:sz w:val="24"/>
                <w:szCs w:val="24"/>
                <w:lang w:val="zh-CN"/>
              </w:rPr>
            </w:pPr>
            <w:r>
              <w:rPr>
                <w:rFonts w:hint="eastAsia" w:ascii="Times New Roman" w:hAnsi="Times New Roman"/>
                <w:sz w:val="24"/>
                <w:szCs w:val="24"/>
                <w:lang w:val="zh-CN"/>
              </w:rPr>
              <w:t xml:space="preserve">7</w:t>
            </w:r>
            <w:r/>
          </w:p>
        </w:tc>
        <w:tc>
          <w:tcPr>
            <w:tcW w:w="1701" w:type="dxa"/>
            <w:vAlign w:val="center"/>
            <w:textDirection w:val="lrTb"/>
            <w:noWrap w:val="false"/>
          </w:tcPr>
          <w:p>
            <w:pPr>
              <w:pStyle w:val="883"/>
              <w:jc w:val="center"/>
              <w:rPr>
                <w:rFonts w:ascii="Times New Roman" w:hAnsi="Times New Roman"/>
                <w:sz w:val="24"/>
              </w:rPr>
            </w:pPr>
            <w:r>
              <w:rPr>
                <w:rFonts w:hint="eastAsia" w:ascii="Times New Roman" w:hAnsi="Times New Roman"/>
                <w:sz w:val="24"/>
              </w:rPr>
              <w:t xml:space="preserve">业绩情况</w:t>
            </w:r>
            <w:r>
              <w:rPr>
                <w:rFonts w:ascii="Times New Roman" w:hAnsi="Times New Roman"/>
                <w:sz w:val="24"/>
              </w:rPr>
            </w:r>
            <w:r/>
          </w:p>
        </w:tc>
        <w:tc>
          <w:tcPr>
            <w:tcW w:w="850" w:type="dxa"/>
            <w:vAlign w:val="center"/>
            <w:textDirection w:val="lrTb"/>
            <w:noWrap w:val="false"/>
          </w:tcPr>
          <w:p>
            <w:pPr>
              <w:pStyle w:val="883"/>
              <w:jc w:val="center"/>
              <w:rPr>
                <w:rFonts w:ascii="Times New Roman" w:hAnsi="Times New Roman"/>
                <w:sz w:val="24"/>
              </w:rPr>
            </w:pPr>
            <w:r>
              <w:rPr>
                <w:rFonts w:ascii="Times New Roman" w:hAnsi="Times New Roman"/>
                <w:sz w:val="24"/>
              </w:rPr>
              <w:t xml:space="preserve">6分</w:t>
            </w:r>
            <w:r/>
          </w:p>
        </w:tc>
        <w:tc>
          <w:tcPr>
            <w:tcW w:w="6095" w:type="dxa"/>
            <w:vAlign w:val="center"/>
            <w:textDirection w:val="lrTb"/>
            <w:noWrap w:val="false"/>
          </w:tcPr>
          <w:p>
            <w:pPr>
              <w:pStyle w:val="883"/>
              <w:rPr>
                <w:rFonts w:ascii="Times New Roman" w:hAnsi="Times New Roman"/>
                <w:sz w:val="24"/>
              </w:rPr>
            </w:pPr>
            <w:r>
              <w:rPr>
                <w:rFonts w:ascii="Times New Roman" w:hAnsi="Times New Roman"/>
                <w:sz w:val="24"/>
              </w:rPr>
              <w:t xml:space="preserve">根据</w:t>
            </w:r>
            <w:r>
              <w:rPr>
                <w:rFonts w:hint="eastAsia" w:ascii="Times New Roman" w:hAnsi="Times New Roman"/>
                <w:b/>
                <w:sz w:val="24"/>
              </w:rPr>
              <w:t xml:space="preserve">投标人或</w:t>
            </w:r>
            <w:r>
              <w:rPr>
                <w:rFonts w:ascii="Times New Roman" w:hAnsi="Times New Roman"/>
                <w:b/>
                <w:sz w:val="24"/>
              </w:rPr>
              <w:t xml:space="preserve">投标品牌</w:t>
            </w:r>
            <w:r>
              <w:rPr>
                <w:rFonts w:hint="eastAsia" w:ascii="Times New Roman" w:hAnsi="Times New Roman"/>
                <w:sz w:val="24"/>
                <w:szCs w:val="24"/>
              </w:rPr>
              <w:t xml:space="preserve">202</w:t>
            </w:r>
            <w:r>
              <w:rPr>
                <w:rFonts w:ascii="Times New Roman" w:hAnsi="Times New Roman"/>
                <w:sz w:val="24"/>
                <w:szCs w:val="24"/>
              </w:rPr>
              <w:t xml:space="preserve">1</w:t>
            </w:r>
            <w:r>
              <w:rPr>
                <w:rFonts w:hint="eastAsia" w:ascii="Times New Roman" w:hAnsi="Times New Roman"/>
                <w:sz w:val="24"/>
                <w:szCs w:val="24"/>
              </w:rPr>
              <w:t xml:space="preserve">年至今（以签订合同时间为准）实施的业绩</w:t>
            </w:r>
            <w:r>
              <w:rPr>
                <w:rFonts w:ascii="Times New Roman" w:hAnsi="Times New Roman"/>
                <w:sz w:val="24"/>
              </w:rPr>
              <w:t xml:space="preserve">情况进行评定，</w:t>
            </w:r>
            <w:r>
              <w:rPr>
                <w:rFonts w:hint="eastAsia" w:ascii="Times New Roman" w:hAnsi="Times New Roman"/>
                <w:sz w:val="24"/>
              </w:rPr>
              <w:t xml:space="preserve">每提供</w:t>
            </w:r>
            <w:r>
              <w:rPr>
                <w:rFonts w:ascii="Times New Roman" w:hAnsi="Times New Roman"/>
                <w:sz w:val="24"/>
              </w:rPr>
              <w:t xml:space="preserve">一</w:t>
            </w:r>
            <w:r>
              <w:rPr>
                <w:rFonts w:hint="eastAsia" w:ascii="Times New Roman" w:hAnsi="Times New Roman"/>
                <w:sz w:val="24"/>
              </w:rPr>
              <w:t xml:space="preserve">个类似</w:t>
            </w:r>
            <w:r>
              <w:rPr>
                <w:rFonts w:ascii="Times New Roman" w:hAnsi="Times New Roman"/>
                <w:sz w:val="24"/>
                <w:szCs w:val="24"/>
              </w:rPr>
              <w:t xml:space="preserve">项目</w:t>
            </w:r>
            <w:r>
              <w:rPr>
                <w:rFonts w:hint="eastAsia" w:ascii="Times New Roman" w:hAnsi="Times New Roman"/>
                <w:sz w:val="24"/>
                <w:szCs w:val="24"/>
              </w:rPr>
              <w:t xml:space="preserve">（</w:t>
            </w:r>
            <w:r>
              <w:rPr>
                <w:rFonts w:hint="eastAsia" w:ascii="Times New Roman" w:hAnsi="Times New Roman"/>
                <w:sz w:val="24"/>
                <w:szCs w:val="24"/>
              </w:rPr>
              <w:t xml:space="preserve">包含货物清单中</w:t>
            </w:r>
            <w:r>
              <w:rPr>
                <w:rFonts w:hint="eastAsia" w:ascii="Times New Roman" w:hAnsi="Times New Roman"/>
                <w:sz w:val="24"/>
                <w:szCs w:val="24"/>
              </w:rPr>
              <w:t xml:space="preserve">任一产品即可</w:t>
            </w:r>
            <w:r>
              <w:rPr>
                <w:rFonts w:hint="eastAsia" w:ascii="Times New Roman" w:hAnsi="Times New Roman"/>
                <w:sz w:val="24"/>
                <w:szCs w:val="24"/>
              </w:rPr>
              <w:t xml:space="preserve">）</w:t>
            </w:r>
            <w:r>
              <w:rPr>
                <w:rFonts w:hint="eastAsia" w:ascii="Times New Roman" w:hAnsi="Times New Roman"/>
                <w:sz w:val="24"/>
              </w:rPr>
              <w:t xml:space="preserve">得</w:t>
            </w:r>
            <w:r>
              <w:rPr>
                <w:rFonts w:ascii="Times New Roman" w:hAnsi="Times New Roman"/>
                <w:sz w:val="24"/>
              </w:rPr>
              <w:t xml:space="preserve">2</w:t>
            </w:r>
            <w:r>
              <w:rPr>
                <w:rFonts w:hint="eastAsia" w:ascii="Times New Roman" w:hAnsi="Times New Roman"/>
                <w:sz w:val="24"/>
              </w:rPr>
              <w:t xml:space="preserve">分，最高得</w:t>
            </w:r>
            <w:r>
              <w:rPr>
                <w:rFonts w:ascii="Times New Roman" w:hAnsi="Times New Roman"/>
                <w:sz w:val="24"/>
              </w:rPr>
              <w:t xml:space="preserve">6</w:t>
            </w:r>
            <w:r>
              <w:rPr>
                <w:rFonts w:hint="eastAsia" w:ascii="Times New Roman" w:hAnsi="Times New Roman"/>
                <w:sz w:val="24"/>
              </w:rPr>
              <w:t xml:space="preserve">分</w:t>
            </w:r>
            <w:r>
              <w:rPr>
                <w:rFonts w:ascii="Times New Roman" w:hAnsi="Times New Roman"/>
                <w:sz w:val="24"/>
              </w:rPr>
              <w:t xml:space="preserve">。</w:t>
            </w:r>
            <w:r>
              <w:rPr>
                <w:rFonts w:hint="eastAsia" w:ascii="Times New Roman" w:hAnsi="Times New Roman"/>
                <w:sz w:val="24"/>
              </w:rPr>
              <w:t xml:space="preserve">未提供业绩相关证明材料</w:t>
            </w:r>
            <w:r>
              <w:rPr>
                <w:rFonts w:ascii="Times New Roman" w:hAnsi="Times New Roman"/>
                <w:sz w:val="24"/>
              </w:rPr>
              <w:t xml:space="preserve">的不得分。</w:t>
            </w:r>
            <w:r/>
          </w:p>
          <w:p>
            <w:pPr>
              <w:pStyle w:val="883"/>
              <w:rPr>
                <w:rFonts w:ascii="Times New Roman" w:hAnsi="Times New Roman"/>
                <w:b/>
                <w:sz w:val="24"/>
              </w:rPr>
            </w:pPr>
            <w:r>
              <w:rPr>
                <w:rFonts w:hint="eastAsia" w:ascii="Times New Roman" w:hAnsi="Times New Roman"/>
                <w:b/>
                <w:sz w:val="24"/>
              </w:rPr>
              <w:t xml:space="preserve">注：投标文件中提供相关业绩合同扫描件</w:t>
            </w:r>
            <w:r>
              <w:rPr>
                <w:rFonts w:hint="eastAsia" w:ascii="Times New Roman" w:hAnsi="Times New Roman" w:cs="宋体"/>
                <w:b/>
                <w:bCs/>
                <w:sz w:val="24"/>
              </w:rPr>
              <w:t xml:space="preserve">（至少包含封面、首页、合同标的及金额页、签字盖章页），</w:t>
            </w:r>
            <w:r>
              <w:rPr>
                <w:rFonts w:ascii="Times New Roman" w:hAnsi="Times New Roman" w:cs="宋体"/>
                <w:b/>
                <w:bCs/>
                <w:sz w:val="24"/>
              </w:rPr>
              <w:t xml:space="preserve">否则不得分</w:t>
            </w:r>
            <w:r>
              <w:rPr>
                <w:rFonts w:hint="eastAsia" w:ascii="Times New Roman" w:hAnsi="Times New Roman" w:cs="宋体"/>
                <w:b/>
                <w:bCs/>
                <w:sz w:val="24"/>
              </w:rPr>
              <w:t xml:space="preserve">。</w:t>
            </w:r>
            <w:r>
              <w:rPr>
                <w:rFonts w:ascii="Times New Roman" w:hAnsi="Times New Roman"/>
                <w:b/>
                <w:sz w:val="24"/>
              </w:rPr>
            </w:r>
            <w:r/>
          </w:p>
        </w:tc>
      </w:tr>
    </w:tbl>
    <w:p>
      <w:pPr>
        <w:pStyle w:val="883"/>
        <w:ind w:firstLine="480"/>
        <w:spacing w:line="440" w:lineRule="exact"/>
        <w:rPr>
          <w:rFonts w:hint="eastAsia" w:ascii="Times New Roman" w:hAnsi="Times New Roman"/>
          <w:sz w:val="24"/>
          <w:szCs w:val="24"/>
        </w:rPr>
      </w:pPr>
      <w:r>
        <w:rPr>
          <w:rFonts w:hint="eastAsia" w:ascii="Times New Roman" w:hAnsi="Times New Roman"/>
          <w:sz w:val="24"/>
          <w:szCs w:val="24"/>
        </w:rPr>
      </w:r>
      <w:r/>
    </w:p>
    <w:p>
      <w:pPr>
        <w:pStyle w:val="883"/>
        <w:spacing w:line="440" w:lineRule="exact"/>
        <w:rPr>
          <w:rFonts w:ascii="Times New Roman" w:hAnsi="Times New Roman"/>
          <w:b/>
          <w:bCs/>
          <w:sz w:val="28"/>
          <w:szCs w:val="28"/>
        </w:rPr>
      </w:pPr>
      <w:r>
        <w:rPr>
          <w:rFonts w:hint="eastAsia" w:ascii="Times New Roman" w:hAnsi="Times New Roman"/>
          <w:b/>
          <w:bCs/>
          <w:sz w:val="28"/>
          <w:szCs w:val="28"/>
        </w:rPr>
        <w:t xml:space="preserve">三、政府采购政策：</w:t>
      </w:r>
      <w:r>
        <w:rPr>
          <w:rFonts w:ascii="Times New Roman" w:hAnsi="Times New Roman"/>
          <w:b/>
          <w:bCs/>
          <w:sz w:val="28"/>
          <w:szCs w:val="28"/>
        </w:rPr>
      </w:r>
      <w:r/>
    </w:p>
    <w:p>
      <w:pPr>
        <w:pStyle w:val="883"/>
        <w:spacing w:line="440" w:lineRule="exact"/>
        <w:rPr>
          <w:rFonts w:ascii="Times New Roman" w:hAnsi="Times New Roman"/>
          <w:b/>
          <w:bCs/>
          <w:sz w:val="24"/>
          <w:szCs w:val="24"/>
        </w:rPr>
      </w:pPr>
      <w:r>
        <w:rPr>
          <w:rFonts w:hint="eastAsia" w:ascii="Times New Roman" w:hAnsi="Times New Roman"/>
          <w:b/>
          <w:bCs/>
          <w:sz w:val="24"/>
          <w:szCs w:val="24"/>
        </w:rPr>
        <w:t xml:space="preserve">（一）针对</w:t>
      </w:r>
      <w:r>
        <w:rPr>
          <w:rFonts w:ascii="Times New Roman" w:hAnsi="Times New Roman"/>
          <w:b/>
          <w:bCs/>
          <w:sz w:val="24"/>
          <w:szCs w:val="24"/>
        </w:rPr>
        <w:t xml:space="preserve">节能产品和环境标志产品</w:t>
      </w:r>
      <w:r>
        <w:rPr>
          <w:rFonts w:hint="eastAsia" w:ascii="Times New Roman" w:hAnsi="Times New Roman"/>
          <w:b/>
          <w:bCs/>
          <w:sz w:val="24"/>
          <w:szCs w:val="24"/>
        </w:rPr>
        <w:t xml:space="preserve">的评审</w:t>
      </w:r>
      <w:r>
        <w:rPr>
          <w:rFonts w:ascii="Times New Roman" w:hAnsi="Times New Roman"/>
          <w:b/>
          <w:bCs/>
          <w:sz w:val="24"/>
          <w:szCs w:val="24"/>
        </w:rPr>
      </w:r>
      <w:r/>
    </w:p>
    <w:p>
      <w:pPr>
        <w:pStyle w:val="883"/>
        <w:ind w:firstLine="360"/>
        <w:spacing w:line="440" w:lineRule="exact"/>
        <w:rPr>
          <w:rFonts w:ascii="Times New Roman" w:hAnsi="Times New Roman"/>
          <w:sz w:val="24"/>
        </w:rPr>
      </w:pPr>
      <w:r>
        <w:rPr>
          <w:rFonts w:hint="eastAsia" w:ascii="Times New Roman" w:hAnsi="Times New Roman"/>
          <w:sz w:val="24"/>
        </w:rPr>
        <w:t xml:space="preserve">（1）根据《关于调整优化节能产品、环境标志产品政府采购执行机制的通知》（财库〔</w:t>
      </w:r>
      <w:r>
        <w:rPr>
          <w:rFonts w:ascii="Times New Roman" w:hAnsi="Times New Roman"/>
          <w:sz w:val="24"/>
        </w:rPr>
        <w:t xml:space="preserve">2019</w:t>
      </w:r>
      <w:r>
        <w:rPr>
          <w:rFonts w:hint="eastAsia" w:ascii="Times New Roman" w:hAnsi="Times New Roman"/>
          <w:sz w:val="24"/>
        </w:rPr>
        <w:t xml:space="preserve">〕</w:t>
      </w:r>
      <w:r>
        <w:rPr>
          <w:rFonts w:ascii="Times New Roman" w:hAnsi="Times New Roman"/>
          <w:sz w:val="24"/>
        </w:rPr>
        <w:t xml:space="preserve">9</w:t>
      </w:r>
      <w:r>
        <w:rPr>
          <w:rFonts w:hint="eastAsia" w:ascii="Times New Roman" w:hAnsi="Times New Roman"/>
          <w:sz w:val="24"/>
        </w:rPr>
        <w:t xml:space="preserve">号）等相关文件的规定，对属于《节能产品政府采购品目清单》《环境标志产品政府采购品目清单》范围内产品</w:t>
      </w:r>
      <w:r>
        <w:rPr>
          <w:rFonts w:ascii="Times New Roman" w:hAnsi="Times New Roman"/>
          <w:sz w:val="24"/>
        </w:rPr>
        <w:t xml:space="preserve">实施政府优先采购或强制采购</w:t>
      </w:r>
      <w:r>
        <w:rPr>
          <w:rFonts w:hint="eastAsia" w:ascii="Times New Roman" w:hAnsi="Times New Roman"/>
          <w:sz w:val="24"/>
        </w:rPr>
        <w:t xml:space="preserve">，上述品目清单可通过“中国政府采购网”（http://www.ccgp.gov.cn）查询。</w:t>
      </w:r>
      <w:r>
        <w:rPr>
          <w:rFonts w:ascii="Times New Roman" w:hAnsi="Times New Roman"/>
          <w:sz w:val="24"/>
        </w:rPr>
      </w:r>
      <w:r/>
    </w:p>
    <w:p>
      <w:pPr>
        <w:pStyle w:val="883"/>
        <w:ind w:firstLine="360"/>
        <w:spacing w:line="440" w:lineRule="exact"/>
        <w:rPr>
          <w:rFonts w:hint="eastAsia" w:ascii="Times New Roman" w:hAnsi="Times New Roman"/>
          <w:sz w:val="24"/>
        </w:rPr>
      </w:pPr>
      <w:r>
        <w:rPr>
          <w:rFonts w:hint="eastAsia" w:ascii="Times New Roman" w:hAnsi="Times New Roman"/>
          <w:sz w:val="24"/>
        </w:rPr>
        <w:t xml:space="preserve">（2）投标人在投标文件中提供由国家确定的认证机构出具的、处于有效期之内的节能产品</w:t>
      </w:r>
      <w:r>
        <w:rPr>
          <w:rFonts w:ascii="Times New Roman" w:hAnsi="Times New Roman"/>
          <w:sz w:val="24"/>
        </w:rPr>
        <w:t xml:space="preserve">、环境标志产品</w:t>
      </w:r>
      <w:r>
        <w:rPr>
          <w:rFonts w:hint="eastAsia" w:ascii="Times New Roman" w:hAnsi="Times New Roman"/>
          <w:sz w:val="24"/>
        </w:rPr>
        <w:t xml:space="preserve">认证证书电子扫描件。若属于政府</w:t>
      </w:r>
      <w:r>
        <w:rPr>
          <w:rFonts w:ascii="Times New Roman" w:hAnsi="Times New Roman"/>
          <w:sz w:val="24"/>
        </w:rPr>
        <w:t xml:space="preserve">强制采购产品</w:t>
      </w:r>
      <w:r>
        <w:rPr>
          <w:rFonts w:hint="eastAsia" w:ascii="Times New Roman" w:hAnsi="Times New Roman"/>
          <w:sz w:val="24"/>
        </w:rPr>
        <w:t xml:space="preserve">范围但相关</w:t>
      </w:r>
      <w:r>
        <w:rPr>
          <w:rFonts w:ascii="Times New Roman" w:hAnsi="Times New Roman"/>
          <w:sz w:val="24"/>
        </w:rPr>
        <w:t xml:space="preserve">认证证书</w:t>
      </w:r>
      <w:r>
        <w:rPr>
          <w:rFonts w:hint="eastAsia" w:ascii="Times New Roman" w:hAnsi="Times New Roman"/>
          <w:sz w:val="24"/>
        </w:rPr>
        <w:t xml:space="preserve">电子件</w:t>
      </w:r>
      <w:r>
        <w:rPr>
          <w:rFonts w:ascii="Times New Roman" w:hAnsi="Times New Roman"/>
          <w:sz w:val="24"/>
        </w:rPr>
        <w:t xml:space="preserve">未提供或提供不全的</w:t>
      </w:r>
      <w:r>
        <w:rPr>
          <w:rFonts w:hint="eastAsia" w:ascii="Times New Roman" w:hAnsi="Times New Roman"/>
          <w:sz w:val="24"/>
        </w:rPr>
        <w:t xml:space="preserve">，</w:t>
      </w:r>
      <w:r>
        <w:rPr>
          <w:rFonts w:ascii="Times New Roman" w:hAnsi="Times New Roman"/>
          <w:sz w:val="24"/>
        </w:rPr>
        <w:t xml:space="preserve">将视为未实质性响应采购要求</w:t>
      </w:r>
      <w:r>
        <w:rPr>
          <w:rFonts w:hint="eastAsia" w:ascii="Times New Roman" w:hAnsi="Times New Roman"/>
          <w:sz w:val="24"/>
        </w:rPr>
        <w:t xml:space="preserve">。</w:t>
      </w:r>
      <w:r/>
    </w:p>
    <w:p>
      <w:pPr>
        <w:pStyle w:val="883"/>
        <w:spacing w:line="440" w:lineRule="exact"/>
        <w:rPr>
          <w:rFonts w:hint="eastAsia" w:ascii="Times New Roman" w:hAnsi="Times New Roman"/>
          <w:b/>
          <w:bCs/>
          <w:sz w:val="24"/>
          <w:szCs w:val="24"/>
        </w:rPr>
      </w:pPr>
      <w:r>
        <w:rPr>
          <w:rFonts w:hint="eastAsia" w:ascii="Times New Roman" w:hAnsi="Times New Roman"/>
          <w:b/>
          <w:bCs/>
          <w:sz w:val="24"/>
          <w:szCs w:val="24"/>
        </w:rPr>
        <w:t xml:space="preserve">（二）针对</w:t>
      </w:r>
      <w:r>
        <w:rPr>
          <w:rFonts w:ascii="Times New Roman" w:hAnsi="Times New Roman"/>
          <w:b/>
          <w:bCs/>
          <w:sz w:val="24"/>
          <w:szCs w:val="24"/>
        </w:rPr>
        <w:t xml:space="preserve">小微企业的价格分</w:t>
      </w:r>
      <w:r>
        <w:rPr>
          <w:rFonts w:hint="eastAsia" w:ascii="Times New Roman" w:hAnsi="Times New Roman"/>
          <w:b/>
          <w:bCs/>
          <w:sz w:val="24"/>
          <w:szCs w:val="24"/>
        </w:rPr>
        <w:t xml:space="preserve">的</w:t>
      </w:r>
      <w:r>
        <w:rPr>
          <w:rFonts w:ascii="Times New Roman" w:hAnsi="Times New Roman"/>
          <w:b/>
          <w:bCs/>
          <w:sz w:val="24"/>
          <w:szCs w:val="24"/>
        </w:rPr>
        <w:t xml:space="preserve">评审</w:t>
      </w:r>
      <w:r>
        <w:rPr>
          <w:rFonts w:hint="eastAsia" w:ascii="Times New Roman" w:hAnsi="Times New Roman"/>
          <w:b/>
          <w:bCs/>
          <w:sz w:val="24"/>
          <w:szCs w:val="24"/>
        </w:rPr>
      </w:r>
      <w:r/>
    </w:p>
    <w:p>
      <w:pPr>
        <w:pStyle w:val="883"/>
        <w:ind w:firstLine="480"/>
        <w:spacing w:line="440" w:lineRule="exact"/>
        <w:rPr>
          <w:rFonts w:ascii="Times New Roman" w:hAnsi="Times New Roman"/>
          <w:sz w:val="24"/>
        </w:rPr>
      </w:pPr>
      <w:r>
        <w:rPr>
          <w:rFonts w:hint="eastAsia" w:ascii="Times New Roman" w:hAnsi="Times New Roman"/>
          <w:sz w:val="24"/>
        </w:rPr>
        <w:t xml:space="preserve">针对中小型企业、残疾人福利单位和监狱企业的评审：</w:t>
      </w:r>
      <w:r>
        <w:rPr>
          <w:rFonts w:ascii="Times New Roman" w:hAnsi="Times New Roman"/>
          <w:sz w:val="24"/>
        </w:rPr>
      </w:r>
      <w:r/>
    </w:p>
    <w:p>
      <w:pPr>
        <w:pStyle w:val="883"/>
        <w:ind w:firstLine="480"/>
        <w:spacing w:line="440" w:lineRule="exact"/>
        <w:rPr>
          <w:rFonts w:ascii="Times New Roman" w:hAnsi="Times New Roman"/>
          <w:sz w:val="24"/>
        </w:rPr>
      </w:pPr>
      <w:r>
        <w:rPr>
          <w:rFonts w:hint="eastAsia" w:ascii="Times New Roman" w:hAnsi="Times New Roman"/>
          <w:sz w:val="24"/>
        </w:rPr>
        <w:t xml:space="preserve">（1）根据《政府采购促进中小企业发展管理办法》（财库〔2020〕46号）、《关于促进残疾人就业政府采购政策的通知》（财库〔2017〕141号）、《关于政府采购支持监狱企业发展有关问题的通知》（财库〔2014〕68号），对属于小微企业、残疾人福利性单位、监狱企业给予评审优惠：如供应商为小型和微型企业、残疾人福利性单位或监狱企业的，其价格给予</w:t>
      </w:r>
      <w:r>
        <w:rPr>
          <w:rFonts w:ascii="Times New Roman" w:hAnsi="Times New Roman"/>
          <w:b/>
          <w:sz w:val="24"/>
        </w:rPr>
        <w:t xml:space="preserve">2</w:t>
      </w:r>
      <w:r>
        <w:rPr>
          <w:rFonts w:hint="eastAsia" w:ascii="Times New Roman" w:hAnsi="Times New Roman"/>
          <w:b/>
          <w:sz w:val="24"/>
        </w:rPr>
        <w:t xml:space="preserve">0%</w:t>
      </w:r>
      <w:r>
        <w:rPr>
          <w:rFonts w:hint="eastAsia" w:ascii="Times New Roman" w:hAnsi="Times New Roman"/>
          <w:sz w:val="24"/>
        </w:rPr>
        <w:t xml:space="preserve">的扣除，用扣除后的价格参与评审，如扣除后的价格为最低价的，则作为评审基准价，中标金额则以实际报价为准。残疾人福利性单位、监狱企业属于小型、微型企业的，不重复享受政策。</w:t>
      </w:r>
      <w:r>
        <w:rPr>
          <w:rFonts w:ascii="Times New Roman" w:hAnsi="Times New Roman"/>
          <w:sz w:val="24"/>
        </w:rPr>
      </w:r>
      <w:r/>
    </w:p>
    <w:p>
      <w:pPr>
        <w:pStyle w:val="883"/>
        <w:ind w:firstLine="480"/>
        <w:spacing w:line="440" w:lineRule="exact"/>
        <w:rPr>
          <w:rFonts w:ascii="Times New Roman" w:hAnsi="Times New Roman"/>
          <w:sz w:val="24"/>
        </w:rPr>
      </w:pPr>
      <w:r>
        <w:rPr>
          <w:rFonts w:hint="eastAsia" w:ascii="Times New Roman" w:hAnsi="Times New Roman"/>
          <w:sz w:val="24"/>
        </w:rPr>
        <w:t xml:space="preserve">（</w:t>
      </w:r>
      <w:r>
        <w:rPr>
          <w:rFonts w:ascii="Times New Roman" w:hAnsi="Times New Roman"/>
          <w:sz w:val="24"/>
        </w:rPr>
        <w:t xml:space="preserve">2</w:t>
      </w:r>
      <w:r>
        <w:rPr>
          <w:rFonts w:hint="eastAsia" w:ascii="Times New Roman" w:hAnsi="Times New Roman"/>
          <w:sz w:val="24"/>
        </w:rPr>
        <w:t xml:space="preserve">）</w:t>
      </w:r>
      <w:r>
        <w:rPr>
          <w:rFonts w:ascii="Times New Roman" w:hAnsi="Times New Roman"/>
          <w:sz w:val="24"/>
        </w:rPr>
        <w:t xml:space="preserve">在政府采购活动中，供应商提供的货物或者服务符合下列情形的，享受中小企业扶持政策：在货物采购项目中，货物由中小企业制造，即货物由中小企业生产且使用该中小企业商号或者注册商标</w:t>
      </w:r>
      <w:r>
        <w:rPr>
          <w:rFonts w:hint="eastAsia" w:ascii="Times New Roman" w:hAnsi="Times New Roman"/>
          <w:sz w:val="24"/>
        </w:rPr>
        <w:t xml:space="preserve">。</w:t>
      </w:r>
      <w:r>
        <w:rPr>
          <w:rFonts w:ascii="Times New Roman" w:hAnsi="Times New Roman"/>
          <w:sz w:val="24"/>
        </w:rPr>
        <w:t xml:space="preserve">在服务采购项目中，服务由中小企业承接，即提供服务的人员为中小企业依照《中华人民共和国劳动合同法》 订立劳动合同的从业人员。</w:t>
      </w:r>
      <w:r/>
    </w:p>
    <w:p>
      <w:pPr>
        <w:pStyle w:val="883"/>
        <w:ind w:firstLine="480"/>
        <w:spacing w:line="440" w:lineRule="exact"/>
        <w:rPr>
          <w:rFonts w:hint="eastAsia" w:ascii="Times New Roman" w:hAnsi="Times New Roman"/>
          <w:sz w:val="24"/>
        </w:rPr>
      </w:pPr>
      <w:r>
        <w:rPr>
          <w:rFonts w:ascii="Times New Roman" w:hAnsi="Times New Roman"/>
          <w:sz w:val="24"/>
        </w:rPr>
        <w:t xml:space="preserve">在货物采购项目中，供应商提供的货物既有中小企业制造货物，也有大型企业制造货物的，不享受中小企业扶持政策。以联合体形式参加政府采购活动，联合体各方均为小微企业的，联合体视同小微企业。</w:t>
      </w:r>
      <w:r>
        <w:rPr>
          <w:rFonts w:hint="eastAsia" w:ascii="Times New Roman" w:hAnsi="Times New Roman"/>
          <w:sz w:val="24"/>
        </w:rPr>
      </w:r>
      <w:r/>
    </w:p>
    <w:p>
      <w:pPr>
        <w:pStyle w:val="883"/>
        <w:ind w:firstLine="480"/>
        <w:spacing w:line="440" w:lineRule="exact"/>
        <w:rPr>
          <w:rFonts w:ascii="Times New Roman" w:hAnsi="Times New Roman"/>
          <w:sz w:val="24"/>
        </w:rPr>
      </w:pPr>
      <w:r>
        <w:rPr>
          <w:rFonts w:hint="eastAsia" w:ascii="Times New Roman" w:hAnsi="Times New Roman"/>
          <w:sz w:val="24"/>
        </w:rPr>
        <w:t xml:space="preserve">（</w:t>
      </w:r>
      <w:r>
        <w:rPr>
          <w:rFonts w:ascii="Times New Roman" w:hAnsi="Times New Roman"/>
          <w:sz w:val="24"/>
        </w:rPr>
        <w:t xml:space="preserve">3</w:t>
      </w:r>
      <w:r>
        <w:rPr>
          <w:rFonts w:hint="eastAsia" w:ascii="Times New Roman" w:hAnsi="Times New Roman"/>
          <w:sz w:val="24"/>
        </w:rPr>
        <w:t xml:space="preserve">）在投标文件中，小微企业需提供《中小企业声明函》（填报严格按工信部联企业〔2011〕300号通知中的《中小企业划型标准规定》进行，</w:t>
      </w:r>
      <w:r>
        <w:rPr>
          <w:rFonts w:ascii="Times New Roman" w:hAnsi="Times New Roman"/>
          <w:sz w:val="24"/>
          <w:szCs w:val="24"/>
        </w:rPr>
        <w:t xml:space="preserve">中小企业规模类型</w:t>
      </w:r>
      <w:r>
        <w:rPr>
          <w:rFonts w:hint="eastAsia" w:ascii="Times New Roman" w:hAnsi="Times New Roman"/>
          <w:sz w:val="24"/>
          <w:szCs w:val="24"/>
        </w:rPr>
        <w:t xml:space="preserve">可进入</w:t>
      </w:r>
      <w:r>
        <w:rPr>
          <w:rFonts w:ascii="Times New Roman" w:hAnsi="Times New Roman"/>
          <w:sz w:val="24"/>
          <w:szCs w:val="24"/>
        </w:rPr>
        <w:t xml:space="preserve">小程序http://202.106.120.146/baosong/appweb/orgScale.html</w:t>
      </w:r>
      <w:r>
        <w:rPr>
          <w:rFonts w:hint="eastAsia" w:ascii="Times New Roman" w:hAnsi="Times New Roman"/>
          <w:sz w:val="24"/>
          <w:szCs w:val="24"/>
        </w:rPr>
        <w:t xml:space="preserve">进行自测</w:t>
      </w:r>
      <w:r>
        <w:rPr>
          <w:rFonts w:hint="eastAsia" w:ascii="Times New Roman" w:hAnsi="Times New Roman"/>
          <w:sz w:val="24"/>
        </w:rPr>
        <w:t xml:space="preserve">）</w:t>
      </w:r>
      <w:r>
        <w:rPr>
          <w:rFonts w:ascii="Times New Roman" w:hAnsi="Times New Roman"/>
          <w:sz w:val="24"/>
        </w:rPr>
      </w:r>
      <w:r/>
    </w:p>
    <w:p>
      <w:pPr>
        <w:pStyle w:val="883"/>
        <w:ind w:firstLine="480"/>
        <w:spacing w:line="440" w:lineRule="exact"/>
        <w:rPr>
          <w:rFonts w:ascii="Times New Roman" w:hAnsi="Times New Roman"/>
          <w:sz w:val="24"/>
        </w:rPr>
      </w:pPr>
      <w:r>
        <w:rPr>
          <w:rFonts w:hint="eastAsia" w:ascii="Times New Roman" w:hAnsi="Times New Roman"/>
          <w:sz w:val="24"/>
        </w:rPr>
        <w:t xml:space="preserve">残疾人福利性单位需提供《残疾人福利性单位声明函》；监狱企业需提供由省级以上监狱管理局、戒毒管理局（含新疆生产建设兵团）出具的属于监狱企业的证明文件。</w:t>
      </w:r>
      <w:r>
        <w:rPr>
          <w:rFonts w:ascii="Times New Roman" w:hAnsi="Times New Roman"/>
          <w:sz w:val="24"/>
        </w:rPr>
      </w:r>
      <w:r/>
    </w:p>
    <w:p>
      <w:pPr>
        <w:pStyle w:val="883"/>
        <w:ind w:firstLine="480"/>
        <w:spacing w:line="440" w:lineRule="exact"/>
        <w:rPr>
          <w:rFonts w:ascii="Times New Roman" w:hAnsi="Times New Roman"/>
          <w:sz w:val="24"/>
        </w:rPr>
      </w:pPr>
      <w:r>
        <w:rPr>
          <w:rFonts w:hint="eastAsia" w:ascii="Times New Roman" w:hAnsi="Times New Roman"/>
          <w:sz w:val="24"/>
        </w:rPr>
        <w:t xml:space="preserve">供应商如不提供以上声明函或证明材料的，则不享受评审优惠政策。</w:t>
      </w:r>
      <w:r>
        <w:rPr>
          <w:rFonts w:ascii="Times New Roman" w:hAnsi="Times New Roman"/>
          <w:sz w:val="24"/>
        </w:rPr>
      </w:r>
      <w:r/>
    </w:p>
    <w:p>
      <w:pPr>
        <w:pStyle w:val="883"/>
        <w:ind w:firstLine="480"/>
        <w:spacing w:line="440" w:lineRule="exact"/>
        <w:rPr>
          <w:rFonts w:hint="eastAsia" w:ascii="Times New Roman" w:hAnsi="Times New Roman"/>
          <w:sz w:val="24"/>
        </w:rPr>
      </w:pPr>
      <w:r>
        <w:rPr>
          <w:rFonts w:hint="eastAsia" w:ascii="Times New Roman" w:hAnsi="Times New Roman"/>
          <w:sz w:val="24"/>
        </w:rPr>
        <w:t xml:space="preserve">（</w:t>
      </w:r>
      <w:r>
        <w:rPr>
          <w:rFonts w:ascii="Times New Roman" w:hAnsi="Times New Roman"/>
          <w:sz w:val="24"/>
        </w:rPr>
        <w:t xml:space="preserve">4</w:t>
      </w:r>
      <w:r>
        <w:rPr>
          <w:rFonts w:hint="eastAsia" w:ascii="Times New Roman" w:hAnsi="Times New Roman"/>
          <w:sz w:val="24"/>
        </w:rPr>
        <w:t xml:space="preserve">）中标、成交供应商为小微企业或残疾人福利性单位的，应当随中标、中标结果同时公告其《中小企业声明函》或《残疾人福利性单位声明函》，接受社会监督。若供应商提供的上述声明函为虚假声明则视同提供虚假材料，按“政府采购法”相关规定处理并报请政府监管部门给予行政处罚。</w:t>
      </w:r>
      <w:r/>
    </w:p>
    <w:p>
      <w:pPr>
        <w:pStyle w:val="883"/>
        <w:spacing w:line="440" w:lineRule="exact"/>
        <w:rPr>
          <w:rFonts w:ascii="Times New Roman" w:hAnsi="Times New Roman"/>
          <w:szCs w:val="21"/>
        </w:rPr>
      </w:pPr>
      <w:r>
        <w:rPr>
          <w:rFonts w:ascii="Times New Roman" w:hAnsi="Times New Roman"/>
          <w:szCs w:val="21"/>
        </w:rPr>
      </w:r>
      <w:r/>
    </w:p>
    <w:p>
      <w:pPr>
        <w:pStyle w:val="883"/>
        <w:ind w:firstLine="1084"/>
        <w:spacing w:line="440" w:lineRule="exact"/>
        <w:rPr>
          <w:rFonts w:ascii="Times New Roman" w:hAnsi="Times New Roman"/>
          <w:szCs w:val="21"/>
        </w:rPr>
      </w:pPr>
      <w:r>
        <w:rPr>
          <w:rFonts w:ascii="Times New Roman" w:hAnsi="Times New Roman"/>
          <w:b/>
          <w:sz w:val="36"/>
          <w:szCs w:val="21"/>
          <w:u w:val="single"/>
        </w:rPr>
        <w:br w:type="page" w:clear="all"/>
      </w:r>
      <w:r>
        <w:rPr>
          <w:rFonts w:ascii="Times New Roman" w:hAnsi="Times New Roman"/>
          <w:szCs w:val="21"/>
        </w:rPr>
      </w:r>
      <w:r/>
    </w:p>
    <w:p>
      <w:pPr>
        <w:pStyle w:val="883"/>
        <w:jc w:val="center"/>
        <w:keepNext/>
        <w:spacing w:line="360" w:lineRule="auto"/>
        <w:rPr>
          <w:rFonts w:hint="eastAsia" w:ascii="Times New Roman" w:hAnsi="Times New Roman"/>
          <w:b/>
          <w:sz w:val="44"/>
          <w:szCs w:val="44"/>
        </w:rPr>
        <w:outlineLvl w:val="0"/>
      </w:pPr>
      <w:r/>
      <w:bookmarkStart w:id="242" w:name="_Toc167811594"/>
      <w:r>
        <w:rPr>
          <w:rFonts w:hint="eastAsia" w:ascii="Times New Roman" w:hAnsi="Times New Roman"/>
          <w:b/>
          <w:sz w:val="44"/>
          <w:szCs w:val="44"/>
        </w:rPr>
        <w:t xml:space="preserve">第六章  投标</w:t>
      </w:r>
      <w:bookmarkEnd w:id="192"/>
      <w:r/>
      <w:bookmarkEnd w:id="193"/>
      <w:r/>
      <w:bookmarkEnd w:id="200"/>
      <w:r>
        <w:rPr>
          <w:rFonts w:hint="eastAsia" w:ascii="Times New Roman" w:hAnsi="Times New Roman"/>
          <w:b/>
          <w:sz w:val="44"/>
          <w:szCs w:val="44"/>
        </w:rPr>
        <w:t xml:space="preserve">文件格式</w:t>
      </w:r>
      <w:bookmarkEnd w:id="242"/>
      <w:r>
        <w:rPr>
          <w:rFonts w:hint="eastAsia" w:ascii="Times New Roman" w:hAnsi="Times New Roman"/>
          <w:b/>
          <w:sz w:val="44"/>
          <w:szCs w:val="44"/>
        </w:rPr>
        <w:t xml:space="preserve"> </w:t>
      </w:r>
      <w:r/>
    </w:p>
    <w:p>
      <w:pPr>
        <w:pStyle w:val="883"/>
        <w:jc w:val="center"/>
        <w:spacing w:line="720" w:lineRule="auto"/>
        <w:rPr>
          <w:rFonts w:hint="eastAsia" w:ascii="Times New Roman" w:hAnsi="Times New Roman"/>
          <w:b/>
          <w:sz w:val="72"/>
          <w:szCs w:val="21"/>
        </w:rPr>
      </w:pPr>
      <w:r/>
      <w:bookmarkStart w:id="243" w:name="_Hlt26671244"/>
      <w:r/>
      <w:bookmarkEnd w:id="243"/>
      <w:r/>
      <w:bookmarkStart w:id="244" w:name="_Hlt26955039"/>
      <w:r/>
      <w:bookmarkEnd w:id="244"/>
      <w:r/>
      <w:bookmarkStart w:id="245" w:name="_Toc120614282"/>
      <w:r/>
      <w:bookmarkStart w:id="246" w:name="_Toc26554094"/>
      <w:r/>
      <w:bookmarkStart w:id="247" w:name="_Toc49090576"/>
      <w:r>
        <w:rPr>
          <w:rFonts w:hint="eastAsia" w:ascii="Times New Roman" w:hAnsi="Times New Roman"/>
          <w:b/>
          <w:sz w:val="72"/>
          <w:szCs w:val="21"/>
        </w:rPr>
      </w:r>
      <w:r/>
    </w:p>
    <w:p>
      <w:pPr>
        <w:pStyle w:val="883"/>
        <w:jc w:val="center"/>
        <w:spacing w:line="720" w:lineRule="auto"/>
        <w:rPr>
          <w:rFonts w:hint="eastAsia" w:ascii="Times New Roman" w:hAnsi="Times New Roman"/>
          <w:b/>
          <w:sz w:val="72"/>
          <w:szCs w:val="21"/>
        </w:rPr>
      </w:pPr>
      <w:r>
        <w:rPr>
          <w:rFonts w:hint="eastAsia" w:ascii="Times New Roman" w:hAnsi="Times New Roman"/>
          <w:b/>
          <w:sz w:val="72"/>
          <w:szCs w:val="21"/>
        </w:rPr>
        <w:t xml:space="preserve">投  标  文  件</w:t>
      </w:r>
      <w:r/>
    </w:p>
    <w:p>
      <w:pPr>
        <w:pStyle w:val="883"/>
        <w:jc w:val="center"/>
        <w:spacing w:line="720" w:lineRule="auto"/>
        <w:rPr>
          <w:rFonts w:hint="eastAsia" w:ascii="Times New Roman" w:hAnsi="Times New Roman"/>
          <w:b/>
          <w:sz w:val="72"/>
          <w:szCs w:val="21"/>
        </w:rPr>
      </w:pPr>
      <w:r>
        <w:rPr>
          <w:rFonts w:hint="eastAsia" w:ascii="Times New Roman" w:hAnsi="Times New Roman"/>
          <w:b/>
          <w:sz w:val="72"/>
          <w:szCs w:val="21"/>
        </w:rPr>
      </w:r>
      <w:r/>
    </w:p>
    <w:p>
      <w:pPr>
        <w:pStyle w:val="883"/>
        <w:jc w:val="center"/>
        <w:spacing w:line="720" w:lineRule="auto"/>
        <w:rPr>
          <w:rFonts w:hint="eastAsia" w:ascii="Times New Roman" w:hAnsi="Times New Roman"/>
          <w:b/>
          <w:sz w:val="72"/>
          <w:szCs w:val="21"/>
        </w:rPr>
      </w:pPr>
      <w:r>
        <w:rPr>
          <w:rFonts w:hint="eastAsia" w:ascii="Times New Roman" w:hAnsi="Times New Roman"/>
          <w:b/>
          <w:sz w:val="72"/>
          <w:szCs w:val="21"/>
        </w:rPr>
      </w:r>
      <w:r/>
    </w:p>
    <w:p>
      <w:pPr>
        <w:pStyle w:val="883"/>
        <w:jc w:val="center"/>
        <w:spacing w:line="720" w:lineRule="auto"/>
        <w:rPr>
          <w:rFonts w:hint="eastAsia" w:ascii="Times New Roman" w:hAnsi="Times New Roman"/>
          <w:b/>
          <w:sz w:val="36"/>
          <w:szCs w:val="21"/>
        </w:rPr>
      </w:pPr>
      <w:r>
        <w:rPr>
          <w:rFonts w:hint="eastAsia" w:ascii="Times New Roman" w:hAnsi="Times New Roman"/>
          <w:b/>
          <w:sz w:val="36"/>
          <w:szCs w:val="21"/>
        </w:rPr>
      </w:r>
      <w:r/>
    </w:p>
    <w:p>
      <w:pPr>
        <w:pStyle w:val="883"/>
        <w:jc w:val="center"/>
        <w:spacing w:line="440" w:lineRule="exact"/>
        <w:rPr>
          <w:rFonts w:hint="eastAsia" w:ascii="Times New Roman" w:hAnsi="Times New Roman"/>
          <w:b/>
          <w:sz w:val="36"/>
          <w:szCs w:val="21"/>
        </w:rPr>
      </w:pPr>
      <w:r>
        <w:rPr>
          <w:rFonts w:hint="eastAsia" w:ascii="Times New Roman" w:hAnsi="Times New Roman"/>
          <w:b/>
          <w:sz w:val="36"/>
          <w:szCs w:val="21"/>
        </w:rPr>
      </w:r>
      <w:r/>
    </w:p>
    <w:p>
      <w:pPr>
        <w:pStyle w:val="883"/>
        <w:jc w:val="center"/>
        <w:spacing w:line="440" w:lineRule="exact"/>
        <w:rPr>
          <w:rFonts w:hint="eastAsia" w:ascii="Times New Roman" w:hAnsi="Times New Roman"/>
          <w:b/>
          <w:sz w:val="36"/>
          <w:szCs w:val="21"/>
        </w:rPr>
      </w:pPr>
      <w:r>
        <w:rPr>
          <w:rFonts w:hint="eastAsia" w:ascii="Times New Roman" w:hAnsi="Times New Roman"/>
          <w:b/>
          <w:sz w:val="36"/>
          <w:szCs w:val="21"/>
        </w:rPr>
      </w:r>
      <w:r/>
    </w:p>
    <w:p>
      <w:pPr>
        <w:pStyle w:val="883"/>
        <w:spacing w:line="480" w:lineRule="auto"/>
        <w:rPr>
          <w:rFonts w:hint="eastAsia" w:ascii="Times New Roman" w:hAnsi="Times New Roman"/>
          <w:b/>
          <w:sz w:val="32"/>
          <w:szCs w:val="32"/>
        </w:rPr>
      </w:pPr>
      <w:r>
        <w:rPr>
          <w:rFonts w:hint="eastAsia" w:ascii="Times New Roman" w:hAnsi="Times New Roman"/>
          <w:b/>
          <w:sz w:val="32"/>
          <w:szCs w:val="32"/>
        </w:rPr>
        <w:t xml:space="preserve">项 目 名 称：江苏省创新中心压电陶瓷和海洋互联网采购</w:t>
      </w:r>
      <w:r/>
    </w:p>
    <w:p>
      <w:pPr>
        <w:pStyle w:val="883"/>
        <w:spacing w:line="480" w:lineRule="auto"/>
        <w:rPr>
          <w:rFonts w:ascii="Times New Roman" w:hAnsi="Times New Roman"/>
          <w:b/>
          <w:sz w:val="32"/>
          <w:szCs w:val="32"/>
        </w:rPr>
      </w:pPr>
      <w:r>
        <w:rPr>
          <w:rFonts w:hint="eastAsia" w:ascii="Times New Roman" w:hAnsi="Times New Roman"/>
          <w:b/>
          <w:sz w:val="32"/>
          <w:szCs w:val="32"/>
        </w:rPr>
        <w:t xml:space="preserve">项 目 编 号：</w:t>
      </w:r>
      <w:r>
        <w:rPr>
          <w:rFonts w:ascii="Times New Roman" w:hAnsi="Times New Roman"/>
          <w:b/>
          <w:sz w:val="32"/>
          <w:szCs w:val="32"/>
        </w:rPr>
        <w:t xml:space="preserve">JSZC-320581-CSYT-G2024-0019</w:t>
      </w:r>
      <w:r>
        <w:rPr>
          <w:rFonts w:ascii="Times New Roman" w:hAnsi="Times New Roman"/>
          <w:b/>
          <w:sz w:val="32"/>
          <w:szCs w:val="32"/>
        </w:rPr>
      </w:r>
      <w:r/>
    </w:p>
    <w:p>
      <w:pPr>
        <w:pStyle w:val="883"/>
        <w:spacing w:line="480" w:lineRule="auto"/>
        <w:rPr>
          <w:rFonts w:ascii="Times New Roman" w:hAnsi="Times New Roman"/>
          <w:b/>
          <w:sz w:val="32"/>
          <w:szCs w:val="32"/>
        </w:rPr>
      </w:pPr>
      <w:r>
        <w:rPr>
          <w:rFonts w:hint="eastAsia" w:ascii="Times New Roman" w:hAnsi="Times New Roman"/>
          <w:b/>
          <w:sz w:val="32"/>
          <w:szCs w:val="32"/>
        </w:rPr>
        <w:t xml:space="preserve">分 </w:t>
      </w:r>
      <w:r>
        <w:rPr>
          <w:rFonts w:ascii="Times New Roman" w:hAnsi="Times New Roman"/>
          <w:b/>
          <w:sz w:val="32"/>
          <w:szCs w:val="32"/>
        </w:rPr>
        <w:t xml:space="preserve">  </w:t>
      </w:r>
      <w:r>
        <w:rPr>
          <w:rFonts w:hint="eastAsia" w:ascii="Times New Roman" w:hAnsi="Times New Roman"/>
          <w:b/>
          <w:sz w:val="32"/>
          <w:szCs w:val="32"/>
        </w:rPr>
        <w:t xml:space="preserve">包 </w:t>
      </w:r>
      <w:r>
        <w:rPr>
          <w:rFonts w:ascii="Times New Roman" w:hAnsi="Times New Roman"/>
          <w:b/>
          <w:sz w:val="32"/>
          <w:szCs w:val="32"/>
        </w:rPr>
        <w:t xml:space="preserve"> </w:t>
      </w:r>
      <w:r>
        <w:rPr>
          <w:rFonts w:hint="eastAsia" w:ascii="Times New Roman" w:hAnsi="Times New Roman"/>
          <w:b/>
          <w:sz w:val="32"/>
          <w:szCs w:val="32"/>
        </w:rPr>
        <w:t xml:space="preserve">号：</w:t>
      </w:r>
      <w:r>
        <w:rPr>
          <w:rFonts w:ascii="Times New Roman" w:hAnsi="Times New Roman"/>
          <w:b/>
          <w:sz w:val="32"/>
          <w:szCs w:val="32"/>
        </w:rPr>
      </w:r>
      <w:r/>
    </w:p>
    <w:p>
      <w:pPr>
        <w:pStyle w:val="883"/>
        <w:spacing w:line="480" w:lineRule="auto"/>
        <w:rPr>
          <w:rFonts w:hint="eastAsia" w:ascii="Times New Roman" w:hAnsi="Times New Roman"/>
          <w:b/>
          <w:sz w:val="32"/>
          <w:szCs w:val="32"/>
        </w:rPr>
      </w:pPr>
      <w:r>
        <w:rPr>
          <w:rFonts w:hint="eastAsia" w:ascii="Times New Roman" w:hAnsi="Times New Roman"/>
          <w:b/>
          <w:sz w:val="32"/>
          <w:szCs w:val="32"/>
        </w:rPr>
        <w:t xml:space="preserve">分 包 名 称：</w:t>
      </w:r>
      <w:r/>
    </w:p>
    <w:p>
      <w:pPr>
        <w:pStyle w:val="883"/>
        <w:spacing w:line="480" w:lineRule="auto"/>
        <w:rPr>
          <w:rFonts w:hint="eastAsia" w:ascii="Times New Roman" w:hAnsi="Times New Roman"/>
          <w:b/>
          <w:sz w:val="32"/>
          <w:szCs w:val="32"/>
          <w:u w:val="single"/>
        </w:rPr>
      </w:pPr>
      <w:r>
        <w:rPr>
          <w:rFonts w:hint="eastAsia" w:ascii="Times New Roman" w:hAnsi="Times New Roman"/>
          <w:b/>
          <w:sz w:val="32"/>
          <w:szCs w:val="32"/>
        </w:rPr>
        <w:t xml:space="preserve">投标人名称 ：</w:t>
      </w:r>
      <w:r>
        <w:rPr>
          <w:rFonts w:hint="eastAsia" w:ascii="Times New Roman" w:hAnsi="Times New Roman"/>
          <w:b/>
          <w:sz w:val="32"/>
          <w:szCs w:val="32"/>
          <w:u w:val="single"/>
        </w:rPr>
        <w:t xml:space="preserve">（加盖CA电子公章）</w:t>
      </w:r>
      <w:r/>
    </w:p>
    <w:p>
      <w:pPr>
        <w:pStyle w:val="883"/>
        <w:spacing w:line="480" w:lineRule="auto"/>
        <w:rPr>
          <w:rFonts w:hint="eastAsia" w:ascii="Times New Roman" w:hAnsi="Times New Roman"/>
          <w:b/>
          <w:sz w:val="32"/>
          <w:szCs w:val="32"/>
          <w:u w:val="single"/>
        </w:rPr>
      </w:pPr>
      <w:r>
        <w:rPr>
          <w:rFonts w:hint="eastAsia" w:ascii="Times New Roman" w:hAnsi="Times New Roman"/>
          <w:b/>
          <w:sz w:val="32"/>
          <w:szCs w:val="32"/>
        </w:rPr>
        <w:t xml:space="preserve">日      期 ：202</w:t>
      </w:r>
      <w:r>
        <w:rPr>
          <w:rFonts w:ascii="Times New Roman" w:hAnsi="Times New Roman"/>
          <w:b/>
          <w:sz w:val="32"/>
          <w:szCs w:val="32"/>
        </w:rPr>
        <w:t xml:space="preserve">4年</w:t>
      </w:r>
      <w:r>
        <w:rPr>
          <w:rFonts w:hint="eastAsia" w:ascii="Times New Roman" w:hAnsi="Times New Roman"/>
          <w:b/>
          <w:sz w:val="32"/>
          <w:szCs w:val="32"/>
        </w:rPr>
        <w:t xml:space="preserve">   </w:t>
      </w:r>
      <w:r>
        <w:rPr>
          <w:rFonts w:ascii="Times New Roman" w:hAnsi="Times New Roman"/>
          <w:b/>
          <w:sz w:val="32"/>
          <w:szCs w:val="32"/>
        </w:rPr>
        <w:t xml:space="preserve">月     日</w:t>
      </w:r>
      <w:r>
        <w:rPr>
          <w:rFonts w:hint="eastAsia" w:ascii="Times New Roman" w:hAnsi="Times New Roman"/>
          <w:b/>
          <w:sz w:val="32"/>
          <w:szCs w:val="32"/>
          <w:u w:val="single"/>
        </w:rPr>
      </w:r>
      <w:r/>
    </w:p>
    <w:p>
      <w:pPr>
        <w:pStyle w:val="883"/>
        <w:jc w:val="center"/>
        <w:spacing w:line="440" w:lineRule="exact"/>
        <w:rPr>
          <w:rFonts w:hint="eastAsia" w:ascii="Times New Roman" w:hAnsi="Times New Roman"/>
          <w:b/>
          <w:bCs/>
          <w:sz w:val="32"/>
          <w:szCs w:val="32"/>
        </w:rPr>
      </w:pPr>
      <w:r>
        <w:rPr>
          <w:rFonts w:hint="eastAsia" w:ascii="Times New Roman" w:hAnsi="Times New Roman"/>
          <w:b/>
          <w:bCs/>
          <w:sz w:val="32"/>
          <w:szCs w:val="32"/>
        </w:rPr>
      </w:r>
      <w:r/>
    </w:p>
    <w:p>
      <w:pPr>
        <w:pStyle w:val="883"/>
        <w:spacing w:line="440" w:lineRule="exact"/>
        <w:rPr>
          <w:rFonts w:ascii="Times New Roman" w:hAnsi="Times New Roman"/>
          <w:szCs w:val="21"/>
        </w:rPr>
      </w:pPr>
      <w:r>
        <w:rPr>
          <w:rFonts w:ascii="Times New Roman" w:hAnsi="Times New Roman"/>
          <w:szCs w:val="21"/>
        </w:rPr>
      </w:r>
      <w:r/>
    </w:p>
    <w:p>
      <w:pPr>
        <w:pStyle w:val="883"/>
        <w:ind w:firstLine="1084"/>
        <w:jc w:val="center"/>
        <w:spacing w:line="440" w:lineRule="exact"/>
        <w:rPr>
          <w:rFonts w:hint="eastAsia" w:ascii="Times New Roman" w:hAnsi="Times New Roman"/>
          <w:b/>
          <w:bCs/>
          <w:sz w:val="32"/>
          <w:szCs w:val="32"/>
        </w:rPr>
      </w:pPr>
      <w:r>
        <w:rPr>
          <w:rFonts w:ascii="Times New Roman" w:hAnsi="Times New Roman"/>
          <w:b/>
          <w:sz w:val="36"/>
          <w:szCs w:val="21"/>
          <w:u w:val="single"/>
        </w:rPr>
        <w:br w:type="page" w:clear="all"/>
      </w:r>
      <w:r>
        <w:rPr>
          <w:rFonts w:hint="eastAsia" w:ascii="Times New Roman" w:hAnsi="Times New Roman"/>
          <w:b/>
          <w:bCs/>
          <w:sz w:val="32"/>
          <w:szCs w:val="32"/>
        </w:rPr>
        <w:t xml:space="preserve">投标文件目录</w:t>
      </w:r>
      <w:r/>
    </w:p>
    <w:p>
      <w:pPr>
        <w:pStyle w:val="883"/>
        <w:jc w:val="center"/>
        <w:spacing w:line="440" w:lineRule="exact"/>
        <w:rPr>
          <w:rFonts w:hint="eastAsia" w:ascii="Times New Roman" w:hAnsi="Times New Roman"/>
          <w:b/>
          <w:bCs/>
          <w:sz w:val="32"/>
          <w:szCs w:val="32"/>
        </w:rPr>
      </w:pPr>
      <w:r>
        <w:rPr>
          <w:rFonts w:hint="eastAsia" w:ascii="Times New Roman" w:hAnsi="Times New Roman"/>
          <w:b/>
          <w:bCs/>
          <w:sz w:val="32"/>
          <w:szCs w:val="32"/>
        </w:rPr>
      </w:r>
      <w:r/>
    </w:p>
    <w:p>
      <w:pPr>
        <w:pStyle w:val="883"/>
        <w:spacing w:line="440" w:lineRule="exact"/>
        <w:rPr>
          <w:rFonts w:ascii="Times New Roman" w:hAnsi="Times New Roman"/>
          <w:b/>
          <w:sz w:val="24"/>
        </w:rPr>
      </w:pPr>
      <w:r>
        <w:rPr>
          <w:rFonts w:hint="eastAsia" w:ascii="Times New Roman" w:hAnsi="Times New Roman"/>
          <w:b/>
          <w:sz w:val="24"/>
        </w:rPr>
        <w:t xml:space="preserve">一、基本目录</w:t>
      </w:r>
      <w:r>
        <w:rPr>
          <w:rFonts w:ascii="Times New Roman" w:hAnsi="Times New Roman"/>
          <w:b/>
          <w:sz w:val="24"/>
        </w:rPr>
      </w:r>
      <w:r/>
    </w:p>
    <w:p>
      <w:pPr>
        <w:pStyle w:val="883"/>
        <w:ind w:firstLine="420"/>
        <w:spacing w:line="440" w:lineRule="exact"/>
        <w:rPr>
          <w:rFonts w:ascii="Times New Roman" w:hAnsi="Times New Roman"/>
          <w:sz w:val="24"/>
        </w:rPr>
      </w:pPr>
      <w:r>
        <w:rPr>
          <w:rFonts w:ascii="Times New Roman" w:hAnsi="Times New Roman"/>
          <w:sz w:val="24"/>
        </w:rPr>
        <w:t xml:space="preserve">1</w:t>
      </w:r>
      <w:r>
        <w:rPr>
          <w:rFonts w:hint="eastAsia" w:ascii="Times New Roman" w:hAnsi="Times New Roman"/>
          <w:sz w:val="24"/>
        </w:rPr>
        <w:t xml:space="preserve">、开标一览表（格式见附件</w:t>
      </w:r>
      <w:r>
        <w:rPr>
          <w:rFonts w:ascii="Times New Roman" w:hAnsi="Times New Roman"/>
          <w:sz w:val="24"/>
        </w:rPr>
        <w:t xml:space="preserve">1</w:t>
      </w:r>
      <w:r>
        <w:rPr>
          <w:rFonts w:hint="eastAsia" w:ascii="Times New Roman" w:hAnsi="Times New Roman"/>
          <w:sz w:val="24"/>
        </w:rPr>
        <w:t xml:space="preserve">）</w:t>
      </w:r>
      <w:r>
        <w:rPr>
          <w:rFonts w:ascii="Times New Roman" w:hAnsi="Times New Roman"/>
          <w:sz w:val="24"/>
        </w:rPr>
      </w:r>
      <w:r/>
    </w:p>
    <w:p>
      <w:pPr>
        <w:pStyle w:val="883"/>
        <w:ind w:firstLine="420"/>
        <w:spacing w:line="440" w:lineRule="exact"/>
        <w:rPr>
          <w:rFonts w:ascii="Times New Roman" w:hAnsi="Times New Roman"/>
          <w:sz w:val="24"/>
        </w:rPr>
      </w:pPr>
      <w:r>
        <w:rPr>
          <w:rFonts w:ascii="Times New Roman" w:hAnsi="Times New Roman"/>
          <w:sz w:val="24"/>
        </w:rPr>
        <w:t xml:space="preserve">2</w:t>
      </w:r>
      <w:r>
        <w:rPr>
          <w:rFonts w:hint="eastAsia" w:ascii="Times New Roman" w:hAnsi="Times New Roman"/>
          <w:sz w:val="24"/>
        </w:rPr>
        <w:t xml:space="preserve">、报价明细表（格式见</w:t>
      </w:r>
      <w:r>
        <w:rPr>
          <w:rFonts w:ascii="Times New Roman" w:hAnsi="Times New Roman"/>
          <w:sz w:val="24"/>
        </w:rPr>
        <w:t xml:space="preserve">附件2</w:t>
      </w:r>
      <w:r>
        <w:rPr>
          <w:rFonts w:hint="eastAsia" w:ascii="Times New Roman" w:hAnsi="Times New Roman"/>
          <w:sz w:val="24"/>
        </w:rPr>
        <w:t xml:space="preserve">）</w:t>
      </w:r>
      <w:r>
        <w:rPr>
          <w:rFonts w:ascii="Times New Roman" w:hAnsi="Times New Roman"/>
          <w:sz w:val="24"/>
        </w:rPr>
      </w:r>
      <w:r/>
    </w:p>
    <w:p>
      <w:pPr>
        <w:pStyle w:val="883"/>
        <w:spacing w:line="440" w:lineRule="exact"/>
        <w:rPr>
          <w:rFonts w:ascii="Times New Roman" w:hAnsi="Times New Roman"/>
          <w:b/>
          <w:sz w:val="24"/>
        </w:rPr>
      </w:pPr>
      <w:r>
        <w:rPr>
          <w:rFonts w:hint="eastAsia" w:ascii="Times New Roman" w:hAnsi="Times New Roman"/>
          <w:b/>
          <w:sz w:val="24"/>
        </w:rPr>
        <w:t xml:space="preserve">二</w:t>
      </w:r>
      <w:r>
        <w:rPr>
          <w:rFonts w:ascii="Times New Roman" w:hAnsi="Times New Roman"/>
          <w:b/>
          <w:sz w:val="24"/>
        </w:rPr>
        <w:t xml:space="preserve">、资格审查内容</w:t>
      </w:r>
      <w:r/>
    </w:p>
    <w:p>
      <w:pPr>
        <w:pStyle w:val="883"/>
        <w:ind w:firstLine="420"/>
        <w:spacing w:line="440" w:lineRule="exact"/>
        <w:rPr>
          <w:rFonts w:ascii="Times New Roman" w:hAnsi="Times New Roman"/>
          <w:sz w:val="24"/>
        </w:rPr>
      </w:pPr>
      <w:r>
        <w:rPr>
          <w:rFonts w:hint="eastAsia" w:ascii="Times New Roman" w:hAnsi="Times New Roman"/>
          <w:sz w:val="24"/>
        </w:rPr>
        <w:t xml:space="preserve">1、</w:t>
      </w:r>
      <w:r>
        <w:rPr>
          <w:rFonts w:ascii="Times New Roman" w:hAnsi="Times New Roman"/>
          <w:sz w:val="24"/>
          <w:szCs w:val="24"/>
        </w:rPr>
        <w:t xml:space="preserve">满足《中华人民共和国政府采购法》第二十二条规定</w:t>
      </w:r>
      <w:r>
        <w:rPr>
          <w:rFonts w:hint="eastAsia" w:ascii="Times New Roman" w:hAnsi="Times New Roman"/>
          <w:sz w:val="24"/>
          <w:szCs w:val="24"/>
        </w:rPr>
        <w:t xml:space="preserve">，并提供下列材料：</w:t>
      </w:r>
      <w:r>
        <w:rPr>
          <w:rFonts w:ascii="Times New Roman" w:hAnsi="Times New Roman"/>
          <w:sz w:val="24"/>
        </w:rPr>
      </w:r>
      <w:r/>
    </w:p>
    <w:p>
      <w:pPr>
        <w:pStyle w:val="883"/>
        <w:ind w:firstLine="480"/>
        <w:spacing w:line="440" w:lineRule="exact"/>
        <w:rPr>
          <w:rFonts w:ascii="Times New Roman" w:hAnsi="Times New Roman"/>
          <w:sz w:val="24"/>
        </w:rPr>
      </w:pPr>
      <w:r>
        <w:rPr>
          <w:rFonts w:hint="eastAsia" w:ascii="Times New Roman" w:hAnsi="Times New Roman"/>
          <w:sz w:val="24"/>
        </w:rPr>
        <w:t xml:space="preserve">1.1</w:t>
      </w:r>
      <w:r>
        <w:rPr>
          <w:rFonts w:ascii="Times New Roman" w:hAnsi="Times New Roman"/>
          <w:sz w:val="24"/>
        </w:rPr>
        <w:t xml:space="preserve"> </w:t>
      </w:r>
      <w:r>
        <w:rPr>
          <w:rFonts w:hint="eastAsia" w:ascii="Times New Roman" w:hAnsi="Times New Roman"/>
          <w:sz w:val="24"/>
        </w:rPr>
        <w:t xml:space="preserve">法人或者其他组织的营业执照等证明文件；</w:t>
      </w:r>
      <w:r>
        <w:rPr>
          <w:rFonts w:ascii="Times New Roman" w:hAnsi="Times New Roman"/>
          <w:sz w:val="24"/>
        </w:rPr>
      </w:r>
      <w:r/>
    </w:p>
    <w:p>
      <w:pPr>
        <w:pStyle w:val="883"/>
        <w:ind w:firstLine="480"/>
        <w:spacing w:line="440" w:lineRule="exact"/>
        <w:rPr>
          <w:rFonts w:ascii="Times New Roman" w:hAnsi="Times New Roman"/>
          <w:sz w:val="24"/>
        </w:rPr>
      </w:pPr>
      <w:r>
        <w:rPr>
          <w:rFonts w:hint="eastAsia" w:ascii="Times New Roman" w:hAnsi="Times New Roman"/>
          <w:sz w:val="24"/>
        </w:rPr>
        <w:t xml:space="preserve">1.2</w:t>
      </w:r>
      <w:r>
        <w:rPr>
          <w:rFonts w:ascii="Times New Roman" w:hAnsi="Times New Roman"/>
          <w:sz w:val="24"/>
        </w:rPr>
        <w:t xml:space="preserve"> 2022年至今任意一期</w:t>
      </w:r>
      <w:r>
        <w:rPr>
          <w:rFonts w:hint="eastAsia" w:ascii="Times New Roman" w:hAnsi="Times New Roman"/>
          <w:sz w:val="24"/>
        </w:rPr>
        <w:t xml:space="preserve">的财务状况报告</w:t>
      </w:r>
      <w:r>
        <w:rPr>
          <w:rFonts w:ascii="Times New Roman" w:hAnsi="Times New Roman"/>
          <w:sz w:val="24"/>
        </w:rPr>
        <w:t xml:space="preserve">，或者近六个月内银行出具的资信证明；</w:t>
      </w:r>
      <w:r/>
    </w:p>
    <w:p>
      <w:pPr>
        <w:pStyle w:val="883"/>
        <w:ind w:firstLine="480"/>
        <w:spacing w:line="440" w:lineRule="exact"/>
        <w:rPr>
          <w:rFonts w:ascii="Times New Roman" w:hAnsi="Times New Roman"/>
          <w:sz w:val="24"/>
        </w:rPr>
      </w:pPr>
      <w:r>
        <w:rPr>
          <w:rFonts w:hint="eastAsia" w:ascii="Times New Roman" w:hAnsi="Times New Roman"/>
          <w:sz w:val="24"/>
        </w:rPr>
        <w:t xml:space="preserve">1.3</w:t>
      </w:r>
      <w:r>
        <w:rPr>
          <w:rFonts w:ascii="Times New Roman" w:hAnsi="Times New Roman"/>
          <w:sz w:val="24"/>
        </w:rPr>
        <w:t xml:space="preserve"> </w:t>
      </w:r>
      <w:r>
        <w:rPr>
          <w:rFonts w:hint="eastAsia" w:ascii="Times New Roman" w:hAnsi="Times New Roman"/>
          <w:sz w:val="24"/>
        </w:rPr>
        <w:t xml:space="preserve">依法缴纳税收和社会保障资金的相关材料</w:t>
      </w:r>
      <w:r>
        <w:rPr>
          <w:rFonts w:hint="eastAsia" w:ascii="Times New Roman" w:hAnsi="Times New Roman"/>
          <w:b/>
          <w:sz w:val="24"/>
        </w:rPr>
        <w:t xml:space="preserve">（提供投标截止时间前近一年内至少一个月依法缴纳税收及缴纳社会保障资金的证明材料</w:t>
      </w:r>
      <w:r>
        <w:rPr>
          <w:rFonts w:ascii="Times New Roman" w:hAnsi="Times New Roman"/>
          <w:b/>
          <w:sz w:val="24"/>
        </w:rPr>
        <w:t xml:space="preserve">，如</w:t>
      </w:r>
      <w:r>
        <w:rPr>
          <w:rFonts w:hint="eastAsia" w:ascii="Times New Roman" w:hAnsi="Times New Roman"/>
          <w:b/>
          <w:sz w:val="24"/>
        </w:rPr>
        <w:t xml:space="preserve">投标人</w:t>
      </w:r>
      <w:r>
        <w:rPr>
          <w:rFonts w:ascii="Times New Roman" w:hAnsi="Times New Roman"/>
          <w:b/>
          <w:sz w:val="24"/>
        </w:rPr>
        <w:t xml:space="preserve">缴纳税收的凭据、缴纳社会保险的专用收据或社会保险缴纳清单</w:t>
      </w:r>
      <w:r>
        <w:rPr>
          <w:rFonts w:hint="eastAsia" w:ascii="Times New Roman" w:hAnsi="Times New Roman"/>
          <w:b/>
          <w:sz w:val="24"/>
        </w:rPr>
        <w:t xml:space="preserve">；投标人依法享受免缴税收、社会保障资金的提供证明材料。）</w:t>
      </w:r>
      <w:r>
        <w:rPr>
          <w:rFonts w:ascii="Times New Roman" w:hAnsi="Times New Roman"/>
          <w:sz w:val="24"/>
        </w:rPr>
      </w:r>
      <w:r/>
    </w:p>
    <w:p>
      <w:pPr>
        <w:pStyle w:val="883"/>
        <w:ind w:firstLine="480"/>
        <w:spacing w:line="440" w:lineRule="exact"/>
        <w:rPr>
          <w:rFonts w:ascii="Times New Roman" w:hAnsi="Times New Roman"/>
          <w:sz w:val="24"/>
        </w:rPr>
      </w:pPr>
      <w:r>
        <w:rPr>
          <w:rFonts w:hint="eastAsia" w:ascii="Times New Roman" w:hAnsi="Times New Roman"/>
          <w:sz w:val="24"/>
        </w:rPr>
        <w:t xml:space="preserve">1.4</w:t>
      </w:r>
      <w:r>
        <w:rPr>
          <w:rFonts w:ascii="Times New Roman" w:hAnsi="Times New Roman"/>
          <w:sz w:val="24"/>
        </w:rPr>
        <w:t xml:space="preserve"> </w:t>
      </w:r>
      <w:r>
        <w:rPr>
          <w:rFonts w:hint="eastAsia" w:ascii="Times New Roman" w:hAnsi="Times New Roman"/>
          <w:sz w:val="24"/>
        </w:rPr>
        <w:t xml:space="preserve">具备履行合同所必需的设备和专业技术能力的书面声明（格式见</w:t>
      </w:r>
      <w:r>
        <w:rPr>
          <w:rFonts w:ascii="Times New Roman" w:hAnsi="Times New Roman"/>
          <w:sz w:val="24"/>
        </w:rPr>
        <w:t xml:space="preserve">附件5</w:t>
      </w:r>
      <w:r>
        <w:rPr>
          <w:rFonts w:hint="eastAsia" w:ascii="Times New Roman" w:hAnsi="Times New Roman"/>
          <w:sz w:val="24"/>
        </w:rPr>
        <w:t xml:space="preserve">）</w:t>
      </w:r>
      <w:r>
        <w:rPr>
          <w:rFonts w:ascii="Times New Roman" w:hAnsi="Times New Roman"/>
          <w:sz w:val="24"/>
        </w:rPr>
      </w:r>
      <w:r/>
    </w:p>
    <w:p>
      <w:pPr>
        <w:pStyle w:val="883"/>
        <w:ind w:firstLine="480"/>
        <w:spacing w:line="440" w:lineRule="exact"/>
        <w:rPr>
          <w:rFonts w:ascii="Times New Roman" w:hAnsi="Times New Roman"/>
          <w:sz w:val="24"/>
        </w:rPr>
      </w:pPr>
      <w:r>
        <w:rPr>
          <w:rFonts w:hint="eastAsia" w:ascii="Times New Roman" w:hAnsi="Times New Roman"/>
          <w:sz w:val="24"/>
        </w:rPr>
        <w:t xml:space="preserve">1.5</w:t>
      </w:r>
      <w:r>
        <w:rPr>
          <w:rFonts w:ascii="Times New Roman" w:hAnsi="Times New Roman"/>
          <w:sz w:val="24"/>
        </w:rPr>
        <w:t xml:space="preserve"> </w:t>
      </w:r>
      <w:r>
        <w:rPr>
          <w:rFonts w:hint="eastAsia" w:ascii="Times New Roman" w:hAnsi="Times New Roman"/>
          <w:sz w:val="24"/>
        </w:rPr>
        <w:t xml:space="preserve">参加政府采购活动前 3 年内在经营活动中没有重大违法记录的书面声明（格式见</w:t>
      </w:r>
      <w:r>
        <w:rPr>
          <w:rFonts w:ascii="Times New Roman" w:hAnsi="Times New Roman"/>
          <w:sz w:val="24"/>
        </w:rPr>
        <w:t xml:space="preserve">附件6</w:t>
      </w:r>
      <w:r>
        <w:rPr>
          <w:rFonts w:hint="eastAsia" w:ascii="Times New Roman" w:hAnsi="Times New Roman"/>
          <w:sz w:val="24"/>
        </w:rPr>
        <w:t xml:space="preserve">）</w:t>
      </w:r>
      <w:r>
        <w:rPr>
          <w:rFonts w:ascii="Times New Roman" w:hAnsi="Times New Roman"/>
          <w:sz w:val="24"/>
        </w:rPr>
      </w:r>
      <w:r/>
    </w:p>
    <w:p>
      <w:pPr>
        <w:pStyle w:val="883"/>
        <w:ind w:firstLine="480"/>
        <w:spacing w:line="440" w:lineRule="exact"/>
        <w:rPr>
          <w:rFonts w:ascii="Times New Roman" w:hAnsi="Times New Roman"/>
          <w:sz w:val="24"/>
        </w:rPr>
      </w:pPr>
      <w:r>
        <w:rPr>
          <w:rFonts w:hint="eastAsia" w:ascii="Times New Roman" w:hAnsi="Times New Roman"/>
          <w:sz w:val="24"/>
        </w:rPr>
        <w:t xml:space="preserve">2、法人授权书（格式见附件</w:t>
      </w:r>
      <w:r>
        <w:rPr>
          <w:rFonts w:ascii="Times New Roman" w:hAnsi="Times New Roman"/>
          <w:sz w:val="24"/>
        </w:rPr>
        <w:t xml:space="preserve">7</w:t>
      </w:r>
      <w:r>
        <w:rPr>
          <w:rFonts w:hint="eastAsia" w:ascii="Times New Roman" w:hAnsi="Times New Roman"/>
          <w:sz w:val="24"/>
        </w:rPr>
        <w:t xml:space="preserve">）</w:t>
      </w:r>
      <w:r>
        <w:rPr>
          <w:rFonts w:ascii="Times New Roman" w:hAnsi="Times New Roman"/>
          <w:sz w:val="24"/>
        </w:rPr>
      </w:r>
      <w:r/>
    </w:p>
    <w:p>
      <w:pPr>
        <w:pStyle w:val="883"/>
        <w:ind w:firstLine="480"/>
        <w:spacing w:line="440" w:lineRule="exact"/>
        <w:rPr>
          <w:rFonts w:hint="eastAsia" w:ascii="Times New Roman" w:hAnsi="Times New Roman"/>
          <w:bCs/>
          <w:sz w:val="24"/>
          <w:szCs w:val="24"/>
        </w:rPr>
      </w:pPr>
      <w:r>
        <w:rPr>
          <w:rFonts w:ascii="Times New Roman" w:hAnsi="Times New Roman"/>
          <w:bCs/>
          <w:sz w:val="24"/>
          <w:szCs w:val="24"/>
        </w:rPr>
        <w:t xml:space="preserve">3</w:t>
      </w:r>
      <w:r>
        <w:rPr>
          <w:rFonts w:hint="eastAsia" w:ascii="Times New Roman" w:hAnsi="Times New Roman"/>
          <w:bCs/>
          <w:sz w:val="24"/>
          <w:szCs w:val="24"/>
        </w:rPr>
        <w:t xml:space="preserve">、未被“信用中国”网站（www.creditchina.gov.cn）列入失信被执行人、重大税收违法案件当事人名单、政府采购严重失信行为记录名单。</w:t>
      </w:r>
      <w:r/>
    </w:p>
    <w:p>
      <w:pPr>
        <w:pStyle w:val="883"/>
        <w:spacing w:line="440" w:lineRule="exact"/>
        <w:rPr>
          <w:rFonts w:ascii="Times New Roman" w:hAnsi="Times New Roman"/>
          <w:b/>
          <w:sz w:val="24"/>
        </w:rPr>
      </w:pPr>
      <w:r>
        <w:rPr>
          <w:rFonts w:hint="eastAsia" w:ascii="Times New Roman" w:hAnsi="Times New Roman"/>
          <w:b/>
          <w:sz w:val="24"/>
        </w:rPr>
        <w:t xml:space="preserve">三</w:t>
      </w:r>
      <w:r>
        <w:rPr>
          <w:rFonts w:ascii="Times New Roman" w:hAnsi="Times New Roman"/>
          <w:b/>
          <w:sz w:val="24"/>
        </w:rPr>
        <w:t xml:space="preserve">、</w:t>
      </w:r>
      <w:r>
        <w:rPr>
          <w:rFonts w:hint="eastAsia" w:ascii="Times New Roman" w:hAnsi="Times New Roman"/>
          <w:b/>
          <w:sz w:val="24"/>
        </w:rPr>
        <w:t xml:space="preserve">符合性</w:t>
      </w:r>
      <w:r>
        <w:rPr>
          <w:rFonts w:ascii="Times New Roman" w:hAnsi="Times New Roman"/>
          <w:b/>
          <w:sz w:val="24"/>
        </w:rPr>
        <w:t xml:space="preserve">审查内容</w:t>
      </w:r>
      <w:r/>
    </w:p>
    <w:p>
      <w:pPr>
        <w:pStyle w:val="883"/>
        <w:ind w:firstLine="480"/>
        <w:spacing w:line="440" w:lineRule="exact"/>
        <w:rPr>
          <w:rFonts w:ascii="Times New Roman" w:hAnsi="Times New Roman"/>
          <w:sz w:val="24"/>
        </w:rPr>
      </w:pPr>
      <w:r>
        <w:rPr>
          <w:rFonts w:hint="eastAsia" w:ascii="Times New Roman" w:hAnsi="Times New Roman"/>
          <w:sz w:val="24"/>
        </w:rPr>
        <w:t xml:space="preserve">1、投标函（格式见附件</w:t>
      </w:r>
      <w:r>
        <w:rPr>
          <w:rFonts w:ascii="Times New Roman" w:hAnsi="Times New Roman"/>
          <w:sz w:val="24"/>
        </w:rPr>
        <w:t xml:space="preserve">8</w:t>
      </w:r>
      <w:r>
        <w:rPr>
          <w:rFonts w:hint="eastAsia" w:ascii="Times New Roman" w:hAnsi="Times New Roman"/>
          <w:sz w:val="24"/>
        </w:rPr>
        <w:t xml:space="preserve">）</w:t>
      </w:r>
      <w:r>
        <w:rPr>
          <w:rFonts w:ascii="Times New Roman" w:hAnsi="Times New Roman"/>
          <w:sz w:val="24"/>
        </w:rPr>
      </w:r>
      <w:r/>
    </w:p>
    <w:p>
      <w:pPr>
        <w:pStyle w:val="883"/>
        <w:ind w:firstLine="480"/>
        <w:spacing w:line="440" w:lineRule="exact"/>
        <w:rPr>
          <w:rFonts w:hint="eastAsia" w:ascii="Times New Roman" w:hAnsi="Times New Roman"/>
          <w:sz w:val="24"/>
        </w:rPr>
      </w:pPr>
      <w:r>
        <w:rPr>
          <w:rFonts w:hint="eastAsia" w:ascii="Times New Roman" w:hAnsi="Times New Roman"/>
          <w:sz w:val="24"/>
        </w:rPr>
        <w:t xml:space="preserve">2、实质性要求响应及偏离表（格式见附件11）</w:t>
      </w:r>
      <w:r/>
    </w:p>
    <w:p>
      <w:pPr>
        <w:pStyle w:val="883"/>
        <w:spacing w:line="440" w:lineRule="exact"/>
        <w:rPr>
          <w:rFonts w:ascii="Times New Roman" w:hAnsi="Times New Roman"/>
          <w:b/>
          <w:sz w:val="24"/>
        </w:rPr>
      </w:pPr>
      <w:r>
        <w:rPr>
          <w:rFonts w:hint="eastAsia" w:ascii="Times New Roman" w:hAnsi="Times New Roman"/>
          <w:b/>
          <w:sz w:val="24"/>
        </w:rPr>
        <w:t xml:space="preserve">四、综合评审文件</w:t>
      </w:r>
      <w:r>
        <w:rPr>
          <w:rFonts w:ascii="Times New Roman" w:hAnsi="Times New Roman"/>
          <w:b/>
          <w:sz w:val="24"/>
        </w:rPr>
      </w:r>
      <w:r/>
    </w:p>
    <w:p>
      <w:pPr>
        <w:pStyle w:val="883"/>
        <w:ind w:firstLine="480"/>
        <w:spacing w:line="440" w:lineRule="exact"/>
        <w:rPr>
          <w:rFonts w:ascii="Times New Roman" w:hAnsi="Times New Roman"/>
          <w:sz w:val="24"/>
        </w:rPr>
      </w:pPr>
      <w:r>
        <w:rPr>
          <w:rFonts w:hint="eastAsia" w:ascii="Times New Roman" w:hAnsi="Times New Roman"/>
          <w:sz w:val="24"/>
        </w:rPr>
        <w:t xml:space="preserve">1、技术要求响应及偏离表（格式见</w:t>
      </w:r>
      <w:r>
        <w:rPr>
          <w:rFonts w:ascii="Times New Roman" w:hAnsi="Times New Roman"/>
          <w:sz w:val="24"/>
        </w:rPr>
        <w:t xml:space="preserve">附件3</w:t>
      </w:r>
      <w:r>
        <w:rPr>
          <w:rFonts w:hint="eastAsia" w:ascii="Times New Roman" w:hAnsi="Times New Roman"/>
          <w:sz w:val="24"/>
        </w:rPr>
        <w:t xml:space="preserve">）</w:t>
      </w:r>
      <w:r>
        <w:rPr>
          <w:rFonts w:ascii="Times New Roman" w:hAnsi="Times New Roman"/>
          <w:sz w:val="24"/>
        </w:rPr>
      </w:r>
      <w:r/>
    </w:p>
    <w:p>
      <w:pPr>
        <w:pStyle w:val="883"/>
        <w:ind w:firstLine="480"/>
        <w:spacing w:line="440" w:lineRule="exact"/>
        <w:rPr>
          <w:rFonts w:ascii="Times New Roman" w:hAnsi="Times New Roman"/>
          <w:sz w:val="24"/>
        </w:rPr>
      </w:pPr>
      <w:r>
        <w:rPr>
          <w:rFonts w:hint="eastAsia" w:ascii="Times New Roman" w:hAnsi="Times New Roman"/>
          <w:sz w:val="24"/>
        </w:rPr>
        <w:t xml:space="preserve">2、商务要求响应及偏离表（格式见</w:t>
      </w:r>
      <w:r>
        <w:rPr>
          <w:rFonts w:ascii="Times New Roman" w:hAnsi="Times New Roman"/>
          <w:sz w:val="24"/>
        </w:rPr>
        <w:t xml:space="preserve">附件4</w:t>
      </w:r>
      <w:r>
        <w:rPr>
          <w:rFonts w:hint="eastAsia" w:ascii="Times New Roman" w:hAnsi="Times New Roman"/>
          <w:sz w:val="24"/>
        </w:rPr>
        <w:t xml:space="preserve">）</w:t>
      </w:r>
      <w:r>
        <w:rPr>
          <w:rFonts w:ascii="Times New Roman" w:hAnsi="Times New Roman"/>
          <w:sz w:val="24"/>
        </w:rPr>
      </w:r>
      <w:r/>
    </w:p>
    <w:p>
      <w:pPr>
        <w:pStyle w:val="883"/>
        <w:ind w:firstLine="480"/>
        <w:spacing w:line="440" w:lineRule="exact"/>
        <w:rPr>
          <w:rFonts w:ascii="Times New Roman" w:hAnsi="Times New Roman"/>
          <w:sz w:val="24"/>
        </w:rPr>
      </w:pPr>
      <w:r>
        <w:rPr>
          <w:rFonts w:hint="eastAsia" w:ascii="Times New Roman" w:hAnsi="Times New Roman"/>
          <w:sz w:val="24"/>
        </w:rPr>
        <w:t xml:space="preserve">3、详细配置表（格式见</w:t>
      </w:r>
      <w:r>
        <w:rPr>
          <w:rFonts w:ascii="Times New Roman" w:hAnsi="Times New Roman"/>
          <w:sz w:val="24"/>
        </w:rPr>
        <w:t xml:space="preserve">附件12</w:t>
      </w:r>
      <w:r>
        <w:rPr>
          <w:rFonts w:hint="eastAsia" w:ascii="Times New Roman" w:hAnsi="Times New Roman"/>
          <w:sz w:val="24"/>
        </w:rPr>
        <w:t xml:space="preserve">）</w:t>
      </w:r>
      <w:r>
        <w:rPr>
          <w:rFonts w:ascii="Times New Roman" w:hAnsi="Times New Roman"/>
          <w:sz w:val="24"/>
        </w:rPr>
      </w:r>
      <w:r/>
    </w:p>
    <w:p>
      <w:pPr>
        <w:pStyle w:val="883"/>
        <w:ind w:firstLine="480"/>
        <w:spacing w:line="440" w:lineRule="exact"/>
        <w:rPr>
          <w:rFonts w:ascii="Times New Roman" w:hAnsi="Times New Roman"/>
          <w:sz w:val="24"/>
        </w:rPr>
      </w:pPr>
      <w:r>
        <w:rPr>
          <w:rFonts w:hint="eastAsia" w:ascii="Times New Roman" w:hAnsi="Times New Roman"/>
          <w:sz w:val="24"/>
        </w:rPr>
        <w:t xml:space="preserve">4、投标设备综合性能说明（格式见</w:t>
      </w:r>
      <w:r>
        <w:rPr>
          <w:rFonts w:ascii="Times New Roman" w:hAnsi="Times New Roman"/>
          <w:sz w:val="24"/>
        </w:rPr>
        <w:t xml:space="preserve">附件13</w:t>
      </w:r>
      <w:r>
        <w:rPr>
          <w:rFonts w:hint="eastAsia" w:ascii="Times New Roman" w:hAnsi="Times New Roman"/>
          <w:sz w:val="24"/>
        </w:rPr>
        <w:t xml:space="preserve">）</w:t>
      </w:r>
      <w:r>
        <w:rPr>
          <w:rFonts w:ascii="Times New Roman" w:hAnsi="Times New Roman"/>
          <w:sz w:val="24"/>
        </w:rPr>
      </w:r>
      <w:r/>
    </w:p>
    <w:p>
      <w:pPr>
        <w:pStyle w:val="883"/>
        <w:ind w:firstLine="480"/>
        <w:spacing w:line="440" w:lineRule="exact"/>
        <w:rPr>
          <w:rFonts w:ascii="Times New Roman" w:hAnsi="Times New Roman"/>
          <w:sz w:val="24"/>
        </w:rPr>
      </w:pPr>
      <w:r>
        <w:rPr>
          <w:rFonts w:ascii="Times New Roman" w:hAnsi="Times New Roman"/>
          <w:sz w:val="24"/>
        </w:rPr>
        <w:t xml:space="preserve">5</w:t>
      </w:r>
      <w:r>
        <w:rPr>
          <w:rFonts w:hint="eastAsia" w:ascii="Times New Roman" w:hAnsi="Times New Roman"/>
          <w:sz w:val="24"/>
        </w:rPr>
        <w:t xml:space="preserve">、项目实施方案和售后服务承诺（格式见</w:t>
      </w:r>
      <w:r>
        <w:rPr>
          <w:rFonts w:ascii="Times New Roman" w:hAnsi="Times New Roman"/>
          <w:sz w:val="24"/>
        </w:rPr>
        <w:t xml:space="preserve">附件</w:t>
      </w:r>
      <w:r>
        <w:rPr>
          <w:rFonts w:hint="eastAsia" w:ascii="Times New Roman" w:hAnsi="Times New Roman"/>
          <w:sz w:val="24"/>
        </w:rPr>
        <w:t xml:space="preserve">14）</w:t>
      </w:r>
      <w:r>
        <w:rPr>
          <w:rFonts w:ascii="Times New Roman" w:hAnsi="Times New Roman"/>
          <w:sz w:val="24"/>
        </w:rPr>
      </w:r>
      <w:r/>
    </w:p>
    <w:p>
      <w:pPr>
        <w:pStyle w:val="883"/>
        <w:ind w:firstLine="480"/>
        <w:spacing w:line="440" w:lineRule="exact"/>
        <w:rPr>
          <w:rFonts w:ascii="Times New Roman" w:hAnsi="Times New Roman"/>
          <w:sz w:val="24"/>
        </w:rPr>
      </w:pPr>
      <w:r>
        <w:rPr>
          <w:rFonts w:hint="eastAsia" w:ascii="Times New Roman" w:hAnsi="Times New Roman"/>
          <w:sz w:val="24"/>
        </w:rPr>
        <w:t xml:space="preserve">7、业绩一览表（格式见</w:t>
      </w:r>
      <w:r>
        <w:rPr>
          <w:rFonts w:ascii="Times New Roman" w:hAnsi="Times New Roman"/>
          <w:sz w:val="24"/>
        </w:rPr>
        <w:t xml:space="preserve">附件15</w:t>
      </w:r>
      <w:r>
        <w:rPr>
          <w:rFonts w:hint="eastAsia" w:ascii="Times New Roman" w:hAnsi="Times New Roman"/>
          <w:sz w:val="24"/>
        </w:rPr>
        <w:t xml:space="preserve">）</w:t>
      </w:r>
      <w:r>
        <w:rPr>
          <w:rFonts w:ascii="Times New Roman" w:hAnsi="Times New Roman"/>
          <w:sz w:val="24"/>
        </w:rPr>
      </w:r>
      <w:r/>
    </w:p>
    <w:p>
      <w:pPr>
        <w:pStyle w:val="883"/>
        <w:ind w:firstLine="480"/>
        <w:spacing w:line="440" w:lineRule="exact"/>
        <w:rPr>
          <w:rFonts w:ascii="Times New Roman" w:hAnsi="Times New Roman"/>
          <w:sz w:val="24"/>
        </w:rPr>
      </w:pPr>
      <w:r>
        <w:rPr>
          <w:rFonts w:hint="eastAsia" w:ascii="Times New Roman" w:hAnsi="Times New Roman"/>
          <w:sz w:val="24"/>
        </w:rPr>
        <w:t xml:space="preserve">备注：针对“二、资格审查内容”和“三</w:t>
      </w:r>
      <w:r>
        <w:rPr>
          <w:rFonts w:ascii="Times New Roman" w:hAnsi="Times New Roman"/>
          <w:sz w:val="24"/>
        </w:rPr>
        <w:t xml:space="preserve">、</w:t>
      </w:r>
      <w:r>
        <w:rPr>
          <w:rFonts w:hint="eastAsia" w:ascii="Times New Roman" w:hAnsi="Times New Roman"/>
          <w:sz w:val="24"/>
        </w:rPr>
        <w:t xml:space="preserve">符合性</w:t>
      </w:r>
      <w:r>
        <w:rPr>
          <w:rFonts w:ascii="Times New Roman" w:hAnsi="Times New Roman"/>
          <w:sz w:val="24"/>
        </w:rPr>
        <w:t xml:space="preserve">审查内容</w:t>
      </w:r>
      <w:r>
        <w:rPr>
          <w:rFonts w:hint="eastAsia" w:ascii="Times New Roman" w:hAnsi="Times New Roman"/>
          <w:sz w:val="24"/>
        </w:rPr>
        <w:t xml:space="preserve">”，投标人必须在投标文件中提供相关材料，</w:t>
      </w:r>
      <w:r>
        <w:rPr>
          <w:rFonts w:ascii="Times New Roman" w:hAnsi="Times New Roman"/>
          <w:sz w:val="24"/>
        </w:rPr>
        <w:t xml:space="preserve">若有缺失或无效</w:t>
      </w:r>
      <w:r>
        <w:rPr>
          <w:rFonts w:hint="eastAsia" w:ascii="Times New Roman" w:hAnsi="Times New Roman"/>
          <w:sz w:val="24"/>
        </w:rPr>
        <w:t xml:space="preserve">的</w:t>
      </w:r>
      <w:r>
        <w:rPr>
          <w:rFonts w:ascii="Times New Roman" w:hAnsi="Times New Roman"/>
          <w:sz w:val="24"/>
        </w:rPr>
        <w:t xml:space="preserve">，将导致其投标</w:t>
      </w:r>
      <w:r>
        <w:rPr>
          <w:rFonts w:hint="eastAsia" w:ascii="Times New Roman" w:hAnsi="Times New Roman"/>
          <w:sz w:val="24"/>
        </w:rPr>
        <w:t xml:space="preserve">无效。</w:t>
      </w:r>
      <w:r>
        <w:rPr>
          <w:rFonts w:ascii="Times New Roman" w:hAnsi="Times New Roman"/>
          <w:sz w:val="24"/>
        </w:rPr>
      </w:r>
      <w:r/>
    </w:p>
    <w:p>
      <w:pPr>
        <w:pStyle w:val="883"/>
        <w:jc w:val="center"/>
        <w:spacing w:line="440" w:lineRule="exact"/>
        <w:rPr>
          <w:rFonts w:ascii="Times New Roman" w:hAnsi="Times New Roman"/>
          <w:b/>
          <w:sz w:val="24"/>
          <w:szCs w:val="24"/>
        </w:rPr>
        <w:outlineLvl w:val="2"/>
      </w:pPr>
      <w:r>
        <w:rPr>
          <w:rFonts w:hint="eastAsia" w:ascii="Times New Roman" w:hAnsi="Times New Roman"/>
          <w:b/>
          <w:sz w:val="24"/>
          <w:szCs w:val="24"/>
        </w:rPr>
        <w:br w:type="page" w:clear="all"/>
      </w:r>
      <w:bookmarkStart w:id="248" w:name="_Toc167811595"/>
      <w:r>
        <w:rPr>
          <w:rFonts w:hint="eastAsia" w:ascii="Times New Roman" w:hAnsi="Times New Roman"/>
          <w:b/>
          <w:sz w:val="24"/>
          <w:szCs w:val="24"/>
        </w:rPr>
        <w:t xml:space="preserve">附件1 开标一览表</w:t>
      </w:r>
      <w:bookmarkEnd w:id="248"/>
      <w:r>
        <w:rPr>
          <w:rFonts w:ascii="Times New Roman" w:hAnsi="Times New Roman"/>
          <w:b/>
          <w:sz w:val="24"/>
          <w:szCs w:val="24"/>
        </w:rPr>
      </w:r>
      <w:r/>
    </w:p>
    <w:p>
      <w:pPr>
        <w:pStyle w:val="883"/>
        <w:spacing w:line="440" w:lineRule="exact"/>
        <w:rPr>
          <w:rFonts w:ascii="Times New Roman" w:hAnsi="Times New Roman"/>
          <w:b/>
          <w:sz w:val="24"/>
          <w:szCs w:val="24"/>
        </w:rPr>
      </w:pPr>
      <w:r>
        <w:rPr>
          <w:rFonts w:ascii="Times New Roman" w:hAnsi="Times New Roman"/>
          <w:b/>
          <w:sz w:val="24"/>
          <w:szCs w:val="24"/>
        </w:rPr>
      </w:r>
      <w:r/>
    </w:p>
    <w:p>
      <w:pPr>
        <w:pStyle w:val="883"/>
        <w:ind w:firstLine="482"/>
        <w:spacing w:line="440" w:lineRule="exact"/>
        <w:rPr>
          <w:rFonts w:ascii="Times New Roman" w:hAnsi="Times New Roman"/>
          <w:sz w:val="24"/>
          <w:szCs w:val="24"/>
        </w:rPr>
      </w:pPr>
      <w:r>
        <w:rPr>
          <w:rFonts w:hint="eastAsia" w:ascii="Times New Roman" w:hAnsi="Times New Roman"/>
          <w:sz w:val="24"/>
          <w:szCs w:val="24"/>
        </w:rPr>
        <w:t xml:space="preserve">投标人全称（加盖CA电子签章）：</w:t>
      </w:r>
      <w:r>
        <w:rPr>
          <w:rFonts w:ascii="Times New Roman" w:hAnsi="Times New Roman"/>
          <w:sz w:val="24"/>
          <w:szCs w:val="24"/>
        </w:rPr>
      </w:r>
      <w:r/>
    </w:p>
    <w:p>
      <w:pPr>
        <w:pStyle w:val="883"/>
        <w:ind w:firstLine="482"/>
        <w:spacing w:line="440" w:lineRule="exact"/>
        <w:rPr>
          <w:rFonts w:ascii="Times New Roman" w:hAnsi="Times New Roman"/>
          <w:sz w:val="24"/>
          <w:szCs w:val="24"/>
        </w:rPr>
      </w:pPr>
      <w:r>
        <w:rPr>
          <w:rFonts w:hint="eastAsia" w:ascii="Times New Roman" w:hAnsi="Times New Roman"/>
          <w:sz w:val="24"/>
          <w:szCs w:val="24"/>
        </w:rPr>
        <w:t xml:space="preserve">项目名称：</w:t>
      </w:r>
      <w:r>
        <w:rPr>
          <w:rFonts w:ascii="Times New Roman" w:hAnsi="Times New Roman"/>
          <w:sz w:val="24"/>
          <w:szCs w:val="24"/>
        </w:rPr>
      </w:r>
      <w:r/>
    </w:p>
    <w:p>
      <w:pPr>
        <w:pStyle w:val="883"/>
        <w:ind w:firstLine="482"/>
        <w:spacing w:line="440" w:lineRule="exact"/>
        <w:rPr>
          <w:rFonts w:hint="eastAsia" w:ascii="Times New Roman" w:hAnsi="Times New Roman"/>
          <w:sz w:val="24"/>
          <w:szCs w:val="24"/>
        </w:rPr>
      </w:pPr>
      <w:r>
        <w:rPr>
          <w:rFonts w:hint="eastAsia" w:ascii="Times New Roman" w:hAnsi="Times New Roman"/>
          <w:sz w:val="24"/>
          <w:szCs w:val="24"/>
        </w:rPr>
        <w:t xml:space="preserve">项目编号：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83"/>
              <w:spacing w:line="440" w:lineRule="exact"/>
              <w:rPr>
                <w:rFonts w:ascii="Times New Roman" w:hAnsi="Times New Roman"/>
                <w:sz w:val="24"/>
                <w:szCs w:val="24"/>
              </w:rPr>
            </w:pPr>
            <w:r>
              <w:rPr>
                <w:rFonts w:hint="eastAsia" w:ascii="Times New Roman" w:hAnsi="Times New Roman" w:cs="宋体"/>
                <w:sz w:val="24"/>
                <w:szCs w:val="24"/>
              </w:rPr>
              <w:t xml:space="preserve">                      </w:t>
            </w:r>
            <w:r>
              <w:rPr>
                <w:rFonts w:hint="eastAsia" w:ascii="Times New Roman" w:hAnsi="Times New Roman"/>
                <w:sz w:val="24"/>
                <w:szCs w:val="24"/>
              </w:rPr>
              <w:t xml:space="preserve">投标总报价</w:t>
            </w:r>
            <w:r>
              <w:rPr>
                <w:rFonts w:ascii="Times New Roman" w:hAnsi="Times New Roman"/>
                <w:sz w:val="24"/>
                <w:szCs w:val="24"/>
              </w:rPr>
            </w:r>
            <w:r/>
          </w:p>
        </w:tc>
      </w:tr>
      <w:tr>
        <w:trPr>
          <w:cantSplit/>
          <w:trHeight w:val="612"/>
        </w:trPr>
        <w:tc>
          <w:tcPr>
            <w:gridSpan w:val="2"/>
            <w:tcW w:w="8886" w:type="dxa"/>
            <w:vAlign w:val="center"/>
            <w:textDirection w:val="lrTb"/>
            <w:noWrap w:val="false"/>
          </w:tcPr>
          <w:p>
            <w:pPr>
              <w:pStyle w:val="883"/>
              <w:spacing w:line="440" w:lineRule="exact"/>
              <w:rPr>
                <w:rFonts w:ascii="Times New Roman" w:hAnsi="Times New Roman"/>
                <w:sz w:val="24"/>
              </w:rPr>
            </w:pPr>
            <w:r>
              <w:rPr>
                <w:rFonts w:hint="eastAsia" w:ascii="Times New Roman" w:hAnsi="Times New Roman" w:cs="宋体"/>
                <w:sz w:val="24"/>
                <w:szCs w:val="24"/>
              </w:rPr>
              <w:t xml:space="preserve">小写：                             （人民币：元）</w:t>
            </w:r>
            <w:r>
              <w:rPr>
                <w:rFonts w:ascii="Times New Roman" w:hAnsi="Times New Roman"/>
                <w:sz w:val="24"/>
              </w:rPr>
            </w:r>
            <w:r/>
          </w:p>
        </w:tc>
      </w:tr>
      <w:tr>
        <w:trPr>
          <w:cantSplit/>
          <w:trHeight w:val="612"/>
        </w:trPr>
        <w:tc>
          <w:tcPr>
            <w:tcW w:w="2481" w:type="dxa"/>
            <w:vAlign w:val="center"/>
            <w:textDirection w:val="lrTb"/>
            <w:noWrap w:val="false"/>
          </w:tcPr>
          <w:p>
            <w:pPr>
              <w:pStyle w:val="883"/>
              <w:jc w:val="center"/>
              <w:spacing w:line="440" w:lineRule="exact"/>
              <w:rPr>
                <w:rFonts w:ascii="Times New Roman" w:hAnsi="Times New Roman" w:cs="宋体"/>
                <w:sz w:val="24"/>
                <w:szCs w:val="24"/>
              </w:rPr>
            </w:pPr>
            <w:r>
              <w:rPr>
                <w:rFonts w:hint="eastAsia" w:ascii="Times New Roman" w:hAnsi="Times New Roman" w:cs="宋体"/>
                <w:sz w:val="24"/>
                <w:szCs w:val="24"/>
              </w:rPr>
              <w:t xml:space="preserve">核心产品品牌</w:t>
            </w:r>
            <w:r>
              <w:rPr>
                <w:rFonts w:ascii="Times New Roman" w:hAnsi="Times New Roman" w:cs="宋体"/>
                <w:sz w:val="24"/>
                <w:szCs w:val="24"/>
              </w:rPr>
            </w:r>
            <w:r/>
          </w:p>
        </w:tc>
        <w:tc>
          <w:tcPr>
            <w:tcW w:w="6405" w:type="dxa"/>
            <w:vAlign w:val="center"/>
            <w:textDirection w:val="lrTb"/>
            <w:noWrap w:val="false"/>
          </w:tcPr>
          <w:p>
            <w:pPr>
              <w:pStyle w:val="883"/>
              <w:spacing w:line="440" w:lineRule="exact"/>
              <w:rPr>
                <w:rFonts w:ascii="Times New Roman" w:hAnsi="Times New Roman" w:cs="宋体"/>
                <w:sz w:val="24"/>
                <w:szCs w:val="24"/>
              </w:rPr>
            </w:pPr>
            <w:r>
              <w:rPr>
                <w:rFonts w:ascii="Times New Roman" w:hAnsi="Times New Roman" w:cs="宋体"/>
                <w:sz w:val="24"/>
                <w:szCs w:val="24"/>
              </w:rPr>
            </w:r>
            <w:r/>
          </w:p>
        </w:tc>
      </w:tr>
    </w:tbl>
    <w:p>
      <w:pPr>
        <w:pStyle w:val="883"/>
        <w:spacing w:line="440" w:lineRule="exact"/>
        <w:rPr>
          <w:rFonts w:ascii="Times New Roman" w:hAnsi="Times New Roman"/>
          <w:sz w:val="24"/>
          <w:szCs w:val="24"/>
        </w:rPr>
      </w:pPr>
      <w:r/>
      <w:bookmarkEnd w:id="189"/>
      <w:r/>
      <w:bookmarkEnd w:id="190"/>
      <w:r/>
      <w:bookmarkEnd w:id="245"/>
      <w:r/>
      <w:bookmarkEnd w:id="246"/>
      <w:r/>
      <w:bookmarkEnd w:id="247"/>
      <w:r>
        <w:rPr>
          <w:rFonts w:ascii="Times New Roman" w:hAnsi="Times New Roman"/>
          <w:sz w:val="24"/>
          <w:szCs w:val="24"/>
        </w:rPr>
      </w:r>
      <w:r/>
    </w:p>
    <w:p>
      <w:pPr>
        <w:pStyle w:val="883"/>
        <w:jc w:val="center"/>
        <w:spacing w:line="440" w:lineRule="exact"/>
        <w:rPr>
          <w:rFonts w:ascii="Times New Roman" w:hAnsi="Times New Roman"/>
          <w:b/>
          <w:sz w:val="24"/>
          <w:szCs w:val="24"/>
        </w:rPr>
        <w:outlineLvl w:val="2"/>
      </w:pPr>
      <w:r>
        <w:rPr>
          <w:rFonts w:hint="eastAsia" w:ascii="Times New Roman" w:hAnsi="Times New Roman"/>
          <w:b/>
          <w:sz w:val="24"/>
          <w:szCs w:val="24"/>
        </w:rPr>
        <w:br w:type="page" w:clear="all"/>
      </w:r>
      <w:bookmarkStart w:id="249" w:name="_Toc167811596"/>
      <w:r>
        <w:rPr>
          <w:rFonts w:hint="eastAsia" w:ascii="Times New Roman" w:hAnsi="Times New Roman"/>
          <w:b/>
          <w:sz w:val="24"/>
          <w:szCs w:val="24"/>
        </w:rPr>
        <w:t xml:space="preserve">附件2 报价明细表</w:t>
      </w:r>
      <w:bookmarkEnd w:id="249"/>
      <w:r>
        <w:rPr>
          <w:rFonts w:ascii="Times New Roman" w:hAnsi="Times New Roman"/>
          <w:b/>
          <w:sz w:val="24"/>
          <w:szCs w:val="24"/>
        </w:rPr>
      </w:r>
      <w:r/>
    </w:p>
    <w:tbl>
      <w:tblPr>
        <w:tblW w:w="10131" w:type="dxa"/>
        <w:tblInd w:w="-2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615"/>
        <w:gridCol w:w="1083"/>
        <w:gridCol w:w="1358"/>
        <w:gridCol w:w="839"/>
        <w:gridCol w:w="1258"/>
        <w:gridCol w:w="1281"/>
        <w:gridCol w:w="7"/>
        <w:gridCol w:w="1137"/>
        <w:gridCol w:w="833"/>
      </w:tblGrid>
      <w:tr>
        <w:trPr>
          <w:cantSplit/>
          <w:trHeight w:val="52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3"/>
              <w:jc w:val="center"/>
              <w:rPr>
                <w:rFonts w:ascii="Times New Roman" w:hAnsi="Times New Roman"/>
                <w:sz w:val="24"/>
              </w:rPr>
            </w:pPr>
            <w:r>
              <w:rPr>
                <w:rFonts w:hint="eastAsia" w:ascii="Times New Roman" w:hAnsi="Times New Roman"/>
                <w:sz w:val="24"/>
              </w:rPr>
              <w:t xml:space="preserve">编号</w:t>
            </w: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883"/>
              <w:jc w:val="center"/>
              <w:rPr>
                <w:rFonts w:ascii="Times New Roman" w:hAnsi="Times New Roman"/>
                <w:sz w:val="24"/>
              </w:rPr>
            </w:pPr>
            <w:r>
              <w:rPr>
                <w:rFonts w:hint="eastAsia" w:ascii="Times New Roman" w:hAnsi="Times New Roman"/>
                <w:sz w:val="24"/>
              </w:rPr>
              <w:t xml:space="preserve">货物名称</w:t>
            </w: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83"/>
              <w:jc w:val="center"/>
              <w:rPr>
                <w:rFonts w:hint="eastAsia" w:ascii="Times New Roman" w:hAnsi="Times New Roman"/>
                <w:sz w:val="24"/>
              </w:rPr>
            </w:pPr>
            <w:r>
              <w:rPr>
                <w:rFonts w:hint="eastAsia" w:ascii="Times New Roman" w:hAnsi="Times New Roman"/>
                <w:sz w:val="24"/>
              </w:rPr>
              <w:t xml:space="preserve">品牌</w:t>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883"/>
              <w:jc w:val="center"/>
              <w:rPr>
                <w:rFonts w:hint="eastAsia" w:ascii="Times New Roman" w:hAnsi="Times New Roman"/>
                <w:sz w:val="24"/>
              </w:rPr>
            </w:pPr>
            <w:r>
              <w:rPr>
                <w:rFonts w:hint="eastAsia" w:ascii="Times New Roman" w:hAnsi="Times New Roman"/>
                <w:sz w:val="24"/>
              </w:rPr>
              <w:t xml:space="preserve">规格型号</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883"/>
              <w:jc w:val="center"/>
              <w:rPr>
                <w:rFonts w:hint="eastAsia" w:ascii="Times New Roman" w:hAnsi="Times New Roman"/>
                <w:sz w:val="24"/>
              </w:rPr>
            </w:pPr>
            <w:r>
              <w:rPr>
                <w:rFonts w:hint="eastAsia" w:ascii="Times New Roman" w:hAnsi="Times New Roman"/>
                <w:sz w:val="24"/>
              </w:rPr>
              <w:t xml:space="preserve">单位</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83"/>
              <w:jc w:val="center"/>
              <w:rPr>
                <w:rFonts w:ascii="Times New Roman" w:hAnsi="Times New Roman"/>
                <w:sz w:val="24"/>
              </w:rPr>
            </w:pPr>
            <w:r>
              <w:rPr>
                <w:rFonts w:hint="eastAsia" w:ascii="Times New Roman" w:hAnsi="Times New Roman"/>
                <w:sz w:val="24"/>
              </w:rPr>
              <w:t xml:space="preserve">数量</w:t>
            </w: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883"/>
              <w:jc w:val="center"/>
              <w:rPr>
                <w:rFonts w:ascii="Times New Roman" w:hAnsi="Times New Roman"/>
                <w:sz w:val="24"/>
              </w:rPr>
            </w:pPr>
            <w:r>
              <w:rPr>
                <w:rFonts w:hint="eastAsia" w:ascii="Times New Roman" w:hAnsi="Times New Roman"/>
                <w:sz w:val="24"/>
              </w:rPr>
              <w:t xml:space="preserve">单价（元）</w:t>
            </w:r>
            <w:r>
              <w:rPr>
                <w:rFonts w:ascii="Times New Roman" w:hAnsi="Times New Roman"/>
                <w:sz w:val="24"/>
              </w:rPr>
            </w:r>
            <w:r/>
          </w:p>
        </w:tc>
        <w:tc>
          <w:tcPr>
            <w:gridSpan w:val="2"/>
            <w:tcBorders>
              <w:top w:val="single" w:color="000000" w:sz="4" w:space="0"/>
              <w:left w:val="single" w:color="000000" w:sz="4" w:space="0"/>
              <w:bottom w:val="single" w:color="000000" w:sz="4" w:space="0"/>
              <w:right w:val="single" w:color="000000" w:sz="4" w:space="0"/>
            </w:tcBorders>
            <w:tcW w:w="1144" w:type="dxa"/>
            <w:vAlign w:val="center"/>
            <w:textDirection w:val="lrTb"/>
            <w:noWrap w:val="false"/>
          </w:tcPr>
          <w:p>
            <w:pPr>
              <w:pStyle w:val="883"/>
              <w:jc w:val="center"/>
              <w:rPr>
                <w:rFonts w:ascii="Times New Roman" w:hAnsi="Times New Roman"/>
                <w:sz w:val="24"/>
              </w:rPr>
            </w:pPr>
            <w:r>
              <w:rPr>
                <w:rFonts w:hint="eastAsia" w:ascii="Times New Roman" w:hAnsi="Times New Roman"/>
                <w:sz w:val="24"/>
              </w:rPr>
              <w:t xml:space="preserve">分类总价（元）</w:t>
            </w: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833" w:type="dxa"/>
            <w:vAlign w:val="top"/>
            <w:textDirection w:val="lrTb"/>
            <w:noWrap w:val="false"/>
          </w:tcPr>
          <w:p>
            <w:pPr>
              <w:pStyle w:val="883"/>
              <w:jc w:val="center"/>
              <w:rPr>
                <w:rFonts w:hint="eastAsia" w:ascii="Times New Roman" w:hAnsi="Times New Roman"/>
                <w:sz w:val="24"/>
              </w:rPr>
            </w:pPr>
            <w:r>
              <w:rPr>
                <w:rFonts w:hint="eastAsia" w:ascii="Times New Roman" w:hAnsi="Times New Roman"/>
                <w:sz w:val="24"/>
              </w:rPr>
              <w:t xml:space="preserve">小微企业</w:t>
            </w:r>
            <w:r/>
          </w:p>
        </w:tc>
      </w:tr>
      <w:tr>
        <w:trPr>
          <w:cantSplit/>
          <w:trHeight w:val="52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3"/>
              <w:jc w:val="center"/>
              <w:rPr>
                <w:rFonts w:hint="eastAsia" w:ascii="Times New Roman" w:hAnsi="Times New Roman"/>
                <w:sz w:val="24"/>
              </w:rPr>
            </w:pPr>
            <w:r>
              <w:rPr>
                <w:rFonts w:hint="eastAsia" w:ascii="Times New Roman" w:hAnsi="Times New Roman"/>
                <w:sz w:val="24"/>
              </w:rPr>
              <w:t xml:space="preserve">1</w:t>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883"/>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83"/>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883"/>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883"/>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83"/>
              <w:jc w:val="center"/>
              <w:rPr>
                <w:rFonts w:ascii="Times New Roman" w:hAnsi="Times New Roman"/>
                <w:sz w:val="24"/>
              </w:rPr>
            </w:pPr>
            <w:r>
              <w:rPr>
                <w:rFonts w:ascii="Times New Roman" w:hAnsi="Times New Roman"/>
                <w:sz w:val="24"/>
              </w:rPr>
            </w:r>
            <w:r/>
          </w:p>
        </w:tc>
        <w:tc>
          <w:tcPr>
            <w:gridSpan w:val="2"/>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3"/>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pStyle w:val="883"/>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833" w:type="dxa"/>
            <w:vAlign w:val="top"/>
            <w:textDirection w:val="lrTb"/>
            <w:noWrap w:val="false"/>
          </w:tcPr>
          <w:p>
            <w:pPr>
              <w:pStyle w:val="883"/>
              <w:jc w:val="center"/>
              <w:rPr>
                <w:rFonts w:ascii="Times New Roman" w:hAnsi="Times New Roman"/>
                <w:sz w:val="24"/>
              </w:rPr>
            </w:pPr>
            <w:r>
              <w:rPr>
                <w:rFonts w:ascii="Times New Roman" w:hAnsi="Times New Roman"/>
                <w:sz w:val="24"/>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3"/>
              <w:jc w:val="center"/>
              <w:rPr>
                <w:rFonts w:hint="eastAsia" w:ascii="Times New Roman" w:hAnsi="Times New Roman"/>
                <w:sz w:val="24"/>
              </w:rPr>
            </w:pPr>
            <w:r>
              <w:rPr>
                <w:rFonts w:hint="eastAsia" w:ascii="Times New Roman" w:hAnsi="Times New Roman"/>
                <w:sz w:val="24"/>
              </w:rPr>
              <w:t xml:space="preserve">2</w:t>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883"/>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83"/>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883"/>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883"/>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83"/>
              <w:jc w:val="center"/>
              <w:rPr>
                <w:rFonts w:ascii="Times New Roman" w:hAnsi="Times New Roman"/>
                <w:sz w:val="24"/>
              </w:rPr>
            </w:pPr>
            <w:r>
              <w:rPr>
                <w:rFonts w:ascii="Times New Roman" w:hAnsi="Times New Roman"/>
                <w:sz w:val="24"/>
              </w:rPr>
            </w:r>
            <w:r/>
          </w:p>
        </w:tc>
        <w:tc>
          <w:tcPr>
            <w:gridSpan w:val="2"/>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3"/>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pStyle w:val="883"/>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833" w:type="dxa"/>
            <w:vAlign w:val="top"/>
            <w:textDirection w:val="lrTb"/>
            <w:noWrap w:val="false"/>
          </w:tcPr>
          <w:p>
            <w:pPr>
              <w:pStyle w:val="883"/>
              <w:jc w:val="center"/>
              <w:rPr>
                <w:rFonts w:ascii="Times New Roman" w:hAnsi="Times New Roman"/>
                <w:sz w:val="24"/>
              </w:rPr>
            </w:pPr>
            <w:r>
              <w:rPr>
                <w:rFonts w:ascii="Times New Roman" w:hAnsi="Times New Roman"/>
                <w:sz w:val="24"/>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3"/>
              <w:jc w:val="center"/>
              <w:widowControl/>
              <w:rPr>
                <w:rFonts w:hint="eastAsia" w:ascii="Times New Roman" w:hAnsi="Times New Roman"/>
                <w:sz w:val="24"/>
              </w:rPr>
            </w:pPr>
            <w:r>
              <w:rPr>
                <w:rFonts w:hint="eastAsia" w:ascii="Times New Roman" w:hAnsi="Times New Roman"/>
                <w:sz w:val="24"/>
              </w:rPr>
              <w:t xml:space="preserve">3</w:t>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883"/>
              <w:jc w:val="center"/>
              <w:widowControl/>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83"/>
              <w:jc w:val="center"/>
              <w:widowControl/>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883"/>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883"/>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83"/>
              <w:jc w:val="center"/>
              <w:rPr>
                <w:rFonts w:ascii="Times New Roman" w:hAnsi="Times New Roman"/>
                <w:sz w:val="24"/>
              </w:rPr>
            </w:pPr>
            <w:r>
              <w:rPr>
                <w:rFonts w:ascii="Times New Roman" w:hAnsi="Times New Roman"/>
                <w:sz w:val="24"/>
              </w:rPr>
            </w:r>
            <w:r/>
          </w:p>
        </w:tc>
        <w:tc>
          <w:tcPr>
            <w:gridSpan w:val="2"/>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3"/>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pStyle w:val="883"/>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833" w:type="dxa"/>
            <w:vAlign w:val="top"/>
            <w:textDirection w:val="lrTb"/>
            <w:noWrap w:val="false"/>
          </w:tcPr>
          <w:p>
            <w:pPr>
              <w:pStyle w:val="883"/>
              <w:jc w:val="center"/>
              <w:rPr>
                <w:rFonts w:ascii="Times New Roman" w:hAnsi="Times New Roman"/>
                <w:sz w:val="24"/>
              </w:rPr>
            </w:pPr>
            <w:r>
              <w:rPr>
                <w:rFonts w:ascii="Times New Roman" w:hAnsi="Times New Roman"/>
                <w:sz w:val="24"/>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3"/>
              <w:jc w:val="center"/>
              <w:widowControl/>
              <w:rPr>
                <w:rFonts w:hint="eastAsia" w:ascii="Times New Roman" w:hAnsi="Times New Roman"/>
                <w:sz w:val="24"/>
              </w:rPr>
            </w:pPr>
            <w:r>
              <w:rPr>
                <w:rFonts w:hint="eastAsia" w:ascii="Times New Roman" w:hAnsi="Times New Roman"/>
                <w:sz w:val="24"/>
              </w:rPr>
              <w:t xml:space="preserve">……</w:t>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883"/>
              <w:jc w:val="center"/>
              <w:widowControl/>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83"/>
              <w:jc w:val="center"/>
              <w:widowControl/>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883"/>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883"/>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83"/>
              <w:jc w:val="center"/>
              <w:rPr>
                <w:rFonts w:ascii="Times New Roman" w:hAnsi="Times New Roman"/>
                <w:sz w:val="24"/>
              </w:rPr>
            </w:pPr>
            <w:r>
              <w:rPr>
                <w:rFonts w:ascii="Times New Roman" w:hAnsi="Times New Roman"/>
                <w:sz w:val="24"/>
              </w:rPr>
            </w:r>
            <w:r/>
          </w:p>
        </w:tc>
        <w:tc>
          <w:tcPr>
            <w:gridSpan w:val="2"/>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3"/>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pStyle w:val="883"/>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833" w:type="dxa"/>
            <w:vAlign w:val="top"/>
            <w:textDirection w:val="lrTb"/>
            <w:noWrap w:val="false"/>
          </w:tcPr>
          <w:p>
            <w:pPr>
              <w:pStyle w:val="883"/>
              <w:jc w:val="center"/>
              <w:rPr>
                <w:rFonts w:ascii="Times New Roman" w:hAnsi="Times New Roman"/>
                <w:sz w:val="24"/>
              </w:rPr>
            </w:pPr>
            <w:r>
              <w:rPr>
                <w:rFonts w:ascii="Times New Roman" w:hAnsi="Times New Roman"/>
                <w:sz w:val="24"/>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3"/>
              <w:jc w:val="center"/>
              <w:widowControl/>
              <w:rPr>
                <w:rFonts w:hint="eastAsia" w:ascii="Times New Roman" w:hAnsi="Times New Roman"/>
                <w:sz w:val="24"/>
              </w:rPr>
            </w:pPr>
            <w:r>
              <w:rPr>
                <w:rFonts w:hint="eastAsia"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883"/>
              <w:jc w:val="center"/>
              <w:widowControl/>
              <w:rPr>
                <w:rFonts w:hint="eastAsia" w:ascii="Times New Roman" w:hAnsi="Times New Roman"/>
                <w:sz w:val="24"/>
              </w:rPr>
            </w:pPr>
            <w:r>
              <w:rPr>
                <w:rFonts w:hint="eastAsia" w:ascii="Times New Roman" w:hAnsi="Times New Roman"/>
                <w:sz w:val="24"/>
              </w:rPr>
              <w:t xml:space="preserve">其它费用</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83"/>
              <w:jc w:val="center"/>
              <w:widowControl/>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883"/>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883"/>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883"/>
              <w:jc w:val="center"/>
              <w:rPr>
                <w:rFonts w:ascii="Times New Roman" w:hAnsi="Times New Roman"/>
                <w:sz w:val="24"/>
              </w:rPr>
            </w:pPr>
            <w:r>
              <w:rPr>
                <w:rFonts w:ascii="Times New Roman" w:hAnsi="Times New Roman"/>
                <w:sz w:val="24"/>
              </w:rPr>
            </w:r>
            <w:r/>
          </w:p>
        </w:tc>
        <w:tc>
          <w:tcPr>
            <w:gridSpan w:val="2"/>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883"/>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pStyle w:val="883"/>
              <w:jc w:val="center"/>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833" w:type="dxa"/>
            <w:vAlign w:val="top"/>
            <w:textDirection w:val="lrTb"/>
            <w:noWrap w:val="false"/>
          </w:tcPr>
          <w:p>
            <w:pPr>
              <w:pStyle w:val="883"/>
              <w:jc w:val="center"/>
              <w:rPr>
                <w:rFonts w:ascii="Times New Roman" w:hAnsi="Times New Roman"/>
                <w:sz w:val="24"/>
              </w:rPr>
            </w:pPr>
            <w:r>
              <w:rPr>
                <w:rFonts w:ascii="Times New Roman" w:hAnsi="Times New Roman"/>
                <w:sz w:val="24"/>
              </w:rPr>
            </w:r>
            <w:r/>
          </w:p>
        </w:tc>
      </w:tr>
      <w:tr>
        <w:trPr>
          <w:cantSplit/>
          <w:trHeight w:val="520"/>
        </w:trPr>
        <w:tc>
          <w:tcPr>
            <w:gridSpan w:val="3"/>
            <w:tcBorders>
              <w:top w:val="single" w:color="000000" w:sz="4" w:space="0"/>
              <w:left w:val="single" w:color="000000" w:sz="4" w:space="0"/>
              <w:bottom w:val="single" w:color="000000" w:sz="4" w:space="0"/>
              <w:right w:val="single" w:color="000000" w:sz="4" w:space="0"/>
            </w:tcBorders>
            <w:tcW w:w="3418" w:type="dxa"/>
            <w:vAlign w:val="center"/>
            <w:textDirection w:val="lrTb"/>
            <w:noWrap w:val="false"/>
          </w:tcPr>
          <w:p>
            <w:pPr>
              <w:pStyle w:val="883"/>
              <w:jc w:val="center"/>
              <w:widowControl/>
              <w:rPr>
                <w:rFonts w:ascii="Times New Roman" w:hAnsi="Times New Roman"/>
                <w:sz w:val="24"/>
              </w:rPr>
            </w:pPr>
            <w:r>
              <w:rPr>
                <w:rFonts w:hint="eastAsia" w:ascii="Times New Roman" w:hAnsi="Times New Roman"/>
                <w:sz w:val="24"/>
              </w:rPr>
              <w:t xml:space="preserve">合计总价</w:t>
            </w:r>
            <w:r>
              <w:rPr>
                <w:rFonts w:ascii="Times New Roman" w:hAnsi="Times New Roman"/>
                <w:sz w:val="24"/>
              </w:rPr>
            </w:r>
            <w:r/>
          </w:p>
        </w:tc>
        <w:tc>
          <w:tcPr>
            <w:gridSpan w:val="7"/>
            <w:tcBorders>
              <w:top w:val="single" w:color="000000" w:sz="4" w:space="0"/>
              <w:left w:val="single" w:color="000000" w:sz="4" w:space="0"/>
              <w:bottom w:val="single" w:color="000000" w:sz="4" w:space="0"/>
              <w:right w:val="single" w:color="000000" w:sz="4" w:space="0"/>
            </w:tcBorders>
            <w:tcW w:w="6713" w:type="dxa"/>
            <w:vAlign w:val="center"/>
            <w:textDirection w:val="lrTb"/>
            <w:noWrap w:val="false"/>
          </w:tcPr>
          <w:p>
            <w:pPr>
              <w:pStyle w:val="883"/>
              <w:jc w:val="left"/>
              <w:rPr>
                <w:rFonts w:ascii="Times New Roman" w:hAnsi="Times New Roman"/>
                <w:sz w:val="24"/>
              </w:rPr>
            </w:pPr>
            <w:r>
              <w:rPr>
                <w:rFonts w:hint="eastAsia" w:ascii="Times New Roman" w:hAnsi="Times New Roman"/>
                <w:sz w:val="24"/>
              </w:rPr>
              <w:t xml:space="preserve">¥</w:t>
            </w:r>
            <w:r>
              <w:rPr>
                <w:rFonts w:ascii="Times New Roman" w:hAnsi="Times New Roman"/>
                <w:sz w:val="24"/>
              </w:rPr>
            </w:r>
            <w:r/>
          </w:p>
        </w:tc>
      </w:tr>
    </w:tbl>
    <w:p>
      <w:pPr>
        <w:pStyle w:val="883"/>
        <w:spacing w:line="440" w:lineRule="exact"/>
        <w:rPr>
          <w:rFonts w:hint="eastAsia" w:ascii="Times New Roman" w:hAnsi="Times New Roman"/>
          <w:bCs/>
          <w:sz w:val="24"/>
        </w:rPr>
      </w:pPr>
      <w:r>
        <w:rPr>
          <w:rFonts w:hint="eastAsia" w:ascii="Times New Roman" w:hAnsi="Times New Roman"/>
          <w:bCs/>
          <w:sz w:val="24"/>
        </w:rPr>
        <w:t xml:space="preserve">注：1、投标人应根据本项目对应分包货物的分项价格情况填写上述表格。</w:t>
      </w:r>
      <w:r/>
    </w:p>
    <w:p>
      <w:pPr>
        <w:pStyle w:val="883"/>
        <w:ind w:firstLine="480"/>
        <w:spacing w:line="440" w:lineRule="exact"/>
        <w:rPr>
          <w:rFonts w:hint="eastAsia" w:ascii="Times New Roman" w:hAnsi="Times New Roman"/>
          <w:bCs/>
          <w:sz w:val="24"/>
        </w:rPr>
      </w:pPr>
      <w:r>
        <w:rPr>
          <w:rFonts w:hint="eastAsia" w:ascii="Times New Roman" w:hAnsi="Times New Roman"/>
          <w:bCs/>
          <w:sz w:val="24"/>
        </w:rPr>
        <w:t xml:space="preserve">2、所有价格用人民币表示。</w:t>
      </w:r>
      <w:r/>
    </w:p>
    <w:p>
      <w:pPr>
        <w:pStyle w:val="883"/>
        <w:ind w:firstLine="480"/>
        <w:spacing w:line="440" w:lineRule="exact"/>
        <w:rPr>
          <w:rFonts w:hint="eastAsia" w:ascii="Times New Roman" w:hAnsi="Times New Roman"/>
          <w:bCs/>
          <w:sz w:val="24"/>
        </w:rPr>
      </w:pPr>
      <w:r>
        <w:rPr>
          <w:rFonts w:hint="eastAsia" w:ascii="Times New Roman" w:hAnsi="Times New Roman"/>
          <w:bCs/>
          <w:sz w:val="24"/>
        </w:rPr>
        <w:t xml:space="preserve">3、表中“合计总价”应与“开标一览表”表中“投标总价”相一致。</w:t>
      </w:r>
      <w:r/>
    </w:p>
    <w:p>
      <w:pPr>
        <w:pStyle w:val="883"/>
        <w:ind w:firstLine="480"/>
        <w:spacing w:line="440" w:lineRule="exact"/>
        <w:rPr>
          <w:rFonts w:hint="eastAsia" w:ascii="Times New Roman" w:hAnsi="Times New Roman"/>
          <w:bCs/>
          <w:sz w:val="24"/>
        </w:rPr>
      </w:pPr>
      <w:r>
        <w:rPr>
          <w:rFonts w:hint="eastAsia" w:ascii="Times New Roman" w:hAnsi="Times New Roman"/>
          <w:bCs/>
          <w:sz w:val="24"/>
        </w:rPr>
        <w:t xml:space="preserve">4、合计总价</w:t>
      </w:r>
      <w:r>
        <w:rPr>
          <w:rFonts w:hint="eastAsia" w:ascii="Times New Roman" w:hAnsi="Times New Roman"/>
          <w:bCs/>
          <w:sz w:val="24"/>
          <w:szCs w:val="24"/>
        </w:rPr>
        <w:t xml:space="preserve">请保留小数点后两位</w:t>
      </w:r>
      <w:r>
        <w:rPr>
          <w:rFonts w:hint="eastAsia" w:ascii="Times New Roman" w:hAnsi="Times New Roman"/>
          <w:bCs/>
          <w:sz w:val="24"/>
        </w:rPr>
        <w:t xml:space="preserve">。</w:t>
      </w:r>
      <w:r/>
    </w:p>
    <w:p>
      <w:pPr>
        <w:pStyle w:val="883"/>
        <w:ind w:firstLine="480"/>
        <w:spacing w:line="440" w:lineRule="exact"/>
        <w:rPr>
          <w:rFonts w:ascii="Times New Roman" w:hAnsi="Times New Roman"/>
          <w:bCs/>
          <w:sz w:val="24"/>
        </w:rPr>
      </w:pPr>
      <w:r>
        <w:rPr>
          <w:rFonts w:ascii="Times New Roman" w:hAnsi="Times New Roman"/>
          <w:bCs/>
          <w:sz w:val="24"/>
        </w:rPr>
        <w:t xml:space="preserve">5</w:t>
      </w:r>
      <w:r>
        <w:rPr>
          <w:rFonts w:hint="eastAsia" w:ascii="Times New Roman" w:hAnsi="Times New Roman"/>
          <w:bCs/>
          <w:sz w:val="24"/>
        </w:rPr>
        <w:t xml:space="preserve">、小微企业一列中，请按实填写，</w:t>
      </w:r>
      <w:r>
        <w:rPr>
          <w:rFonts w:ascii="Times New Roman" w:hAnsi="Times New Roman"/>
          <w:bCs/>
          <w:sz w:val="24"/>
        </w:rPr>
        <w:t xml:space="preserve">享受中小企业扶持政策</w:t>
      </w:r>
      <w:r>
        <w:rPr>
          <w:rFonts w:hint="eastAsia" w:ascii="Times New Roman" w:hAnsi="Times New Roman"/>
          <w:bCs/>
          <w:sz w:val="24"/>
        </w:rPr>
        <w:t xml:space="preserve">的情形详见“</w:t>
      </w:r>
      <w:r>
        <w:rPr>
          <w:rFonts w:ascii="Times New Roman" w:hAnsi="Times New Roman"/>
          <w:bCs/>
          <w:sz w:val="24"/>
        </w:rPr>
        <w:t xml:space="preserve">第</w:t>
      </w:r>
      <w:r>
        <w:rPr>
          <w:rFonts w:hint="eastAsia" w:ascii="Times New Roman" w:hAnsi="Times New Roman"/>
          <w:bCs/>
          <w:sz w:val="24"/>
        </w:rPr>
        <w:t xml:space="preserve">五</w:t>
      </w:r>
      <w:r>
        <w:rPr>
          <w:rFonts w:ascii="Times New Roman" w:hAnsi="Times New Roman"/>
          <w:bCs/>
          <w:sz w:val="24"/>
        </w:rPr>
        <w:t xml:space="preserve">章</w:t>
      </w:r>
      <w:r>
        <w:rPr>
          <w:rFonts w:hint="eastAsia" w:ascii="Times New Roman" w:hAnsi="Times New Roman"/>
          <w:bCs/>
          <w:sz w:val="24"/>
        </w:rPr>
        <w:t xml:space="preserve"> 评审因素和</w:t>
      </w:r>
      <w:r>
        <w:rPr>
          <w:rFonts w:ascii="Times New Roman" w:hAnsi="Times New Roman"/>
          <w:bCs/>
          <w:sz w:val="24"/>
        </w:rPr>
        <w:t xml:space="preserve">评分标准</w:t>
      </w:r>
      <w:r>
        <w:rPr>
          <w:rFonts w:hint="eastAsia" w:ascii="Times New Roman" w:hAnsi="Times New Roman"/>
          <w:bCs/>
          <w:sz w:val="24"/>
        </w:rPr>
        <w:t xml:space="preserve">”中有关规定</w:t>
      </w:r>
      <w:r>
        <w:rPr>
          <w:rFonts w:ascii="Times New Roman" w:hAnsi="Times New Roman"/>
          <w:bCs/>
          <w:sz w:val="24"/>
        </w:rPr>
        <w:t xml:space="preserve">。</w:t>
      </w:r>
      <w:r/>
    </w:p>
    <w:p>
      <w:pPr>
        <w:pStyle w:val="883"/>
        <w:spacing w:line="440" w:lineRule="exact"/>
        <w:rPr>
          <w:rFonts w:ascii="Times New Roman" w:hAnsi="Times New Roman"/>
          <w:sz w:val="24"/>
          <w:szCs w:val="24"/>
        </w:rPr>
      </w:pPr>
      <w:r>
        <w:rPr>
          <w:rFonts w:ascii="Times New Roman" w:hAnsi="Times New Roman"/>
          <w:sz w:val="24"/>
          <w:szCs w:val="24"/>
        </w:rPr>
      </w:r>
      <w:r/>
    </w:p>
    <w:p>
      <w:pPr>
        <w:pStyle w:val="883"/>
        <w:jc w:val="center"/>
        <w:spacing w:line="440" w:lineRule="exact"/>
        <w:rPr>
          <w:rFonts w:ascii="Times New Roman" w:hAnsi="Times New Roman"/>
          <w:b/>
          <w:sz w:val="24"/>
          <w:szCs w:val="24"/>
        </w:rPr>
        <w:outlineLvl w:val="2"/>
      </w:pPr>
      <w:r>
        <w:rPr>
          <w:rFonts w:hint="eastAsia" w:ascii="Times New Roman" w:hAnsi="Times New Roman"/>
          <w:b/>
          <w:sz w:val="24"/>
          <w:szCs w:val="24"/>
        </w:rPr>
        <w:br w:type="page" w:clear="all"/>
      </w:r>
      <w:bookmarkStart w:id="250" w:name="_Toc167811597"/>
      <w:r>
        <w:rPr>
          <w:rFonts w:hint="eastAsia" w:ascii="Times New Roman" w:hAnsi="Times New Roman"/>
          <w:b/>
          <w:sz w:val="24"/>
          <w:szCs w:val="24"/>
        </w:rPr>
        <w:t xml:space="preserve">附件</w:t>
      </w:r>
      <w:r>
        <w:rPr>
          <w:rFonts w:ascii="Times New Roman" w:hAnsi="Times New Roman"/>
          <w:b/>
          <w:sz w:val="24"/>
          <w:szCs w:val="24"/>
        </w:rPr>
        <w:t xml:space="preserve">3 </w:t>
      </w:r>
      <w:r>
        <w:rPr>
          <w:rFonts w:hint="eastAsia" w:ascii="Times New Roman" w:hAnsi="Times New Roman"/>
          <w:b/>
          <w:sz w:val="24"/>
          <w:szCs w:val="24"/>
        </w:rPr>
        <w:t xml:space="preserve">技术要求响应及偏离表</w:t>
      </w:r>
      <w:bookmarkEnd w:id="250"/>
      <w:r>
        <w:rPr>
          <w:rFonts w:ascii="Times New Roman" w:hAnsi="Times New Roman"/>
          <w:b/>
          <w:sz w:val="24"/>
          <w:szCs w:val="24"/>
        </w:rPr>
      </w:r>
      <w:r/>
    </w:p>
    <w:tbl>
      <w:tblPr>
        <w:tblW w:w="984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972"/>
        <w:gridCol w:w="2551"/>
        <w:gridCol w:w="1343"/>
        <w:gridCol w:w="2268"/>
      </w:tblGrid>
      <w:tr>
        <w:trPr>
          <w:trHeight w:val="568"/>
        </w:trPr>
        <w:tc>
          <w:tcPr>
            <w:tcW w:w="709" w:type="dxa"/>
            <w:vAlign w:val="center"/>
            <w:textDirection w:val="lrTb"/>
            <w:noWrap w:val="false"/>
          </w:tcPr>
          <w:p>
            <w:pPr>
              <w:pStyle w:val="883"/>
              <w:jc w:val="center"/>
              <w:spacing w:line="440" w:lineRule="exact"/>
              <w:rPr>
                <w:rFonts w:ascii="Times New Roman" w:hAnsi="Times New Roman"/>
                <w:b/>
                <w:sz w:val="24"/>
                <w:szCs w:val="24"/>
              </w:rPr>
            </w:pPr>
            <w:r>
              <w:rPr>
                <w:rFonts w:hint="eastAsia" w:ascii="Times New Roman" w:hAnsi="Times New Roman"/>
                <w:b/>
                <w:sz w:val="24"/>
                <w:szCs w:val="24"/>
              </w:rPr>
              <w:t xml:space="preserve">序号</w:t>
            </w:r>
            <w:r>
              <w:rPr>
                <w:rFonts w:ascii="Times New Roman" w:hAnsi="Times New Roman"/>
                <w:b/>
                <w:sz w:val="24"/>
                <w:szCs w:val="24"/>
              </w:rPr>
            </w:r>
            <w:r/>
          </w:p>
        </w:tc>
        <w:tc>
          <w:tcPr>
            <w:tcW w:w="2972" w:type="dxa"/>
            <w:vAlign w:val="center"/>
            <w:textDirection w:val="lrTb"/>
            <w:noWrap w:val="false"/>
          </w:tcPr>
          <w:p>
            <w:pPr>
              <w:pStyle w:val="883"/>
              <w:jc w:val="center"/>
              <w:spacing w:line="440" w:lineRule="exact"/>
              <w:rPr>
                <w:rFonts w:ascii="Times New Roman" w:hAnsi="Times New Roman"/>
                <w:b/>
                <w:sz w:val="24"/>
                <w:szCs w:val="24"/>
              </w:rPr>
            </w:pPr>
            <w:r>
              <w:rPr>
                <w:rFonts w:hint="eastAsia" w:ascii="Times New Roman" w:hAnsi="Times New Roman"/>
                <w:b/>
                <w:sz w:val="24"/>
                <w:szCs w:val="24"/>
              </w:rPr>
              <w:t xml:space="preserve">招标货物</w:t>
            </w:r>
            <w:r>
              <w:rPr>
                <w:rFonts w:ascii="Times New Roman" w:hAnsi="Times New Roman"/>
                <w:b/>
                <w:sz w:val="24"/>
                <w:szCs w:val="24"/>
              </w:rPr>
            </w:r>
            <w:r/>
          </w:p>
          <w:p>
            <w:pPr>
              <w:pStyle w:val="883"/>
              <w:jc w:val="center"/>
              <w:spacing w:line="440" w:lineRule="exact"/>
              <w:rPr>
                <w:rFonts w:ascii="Times New Roman" w:hAnsi="Times New Roman"/>
                <w:b/>
                <w:sz w:val="24"/>
                <w:szCs w:val="24"/>
              </w:rPr>
            </w:pPr>
            <w:r>
              <w:rPr>
                <w:rFonts w:hint="eastAsia" w:ascii="Times New Roman" w:hAnsi="Times New Roman"/>
                <w:b/>
                <w:sz w:val="24"/>
                <w:szCs w:val="24"/>
              </w:rPr>
              <w:t xml:space="preserve">配置及技术性能参数要求</w:t>
            </w:r>
            <w:r>
              <w:rPr>
                <w:rFonts w:ascii="Times New Roman" w:hAnsi="Times New Roman"/>
                <w:b/>
                <w:sz w:val="24"/>
                <w:szCs w:val="24"/>
              </w:rPr>
            </w:r>
            <w:r/>
          </w:p>
        </w:tc>
        <w:tc>
          <w:tcPr>
            <w:tcW w:w="2551" w:type="dxa"/>
            <w:vAlign w:val="center"/>
            <w:textDirection w:val="lrTb"/>
            <w:noWrap w:val="false"/>
          </w:tcPr>
          <w:p>
            <w:pPr>
              <w:pStyle w:val="883"/>
              <w:jc w:val="center"/>
              <w:spacing w:line="440" w:lineRule="exact"/>
              <w:rPr>
                <w:rFonts w:ascii="Times New Roman" w:hAnsi="Times New Roman"/>
                <w:b/>
                <w:sz w:val="24"/>
                <w:szCs w:val="24"/>
              </w:rPr>
            </w:pPr>
            <w:r>
              <w:rPr>
                <w:rFonts w:hint="eastAsia" w:ascii="Times New Roman" w:hAnsi="Times New Roman"/>
                <w:b/>
                <w:sz w:val="24"/>
                <w:szCs w:val="24"/>
              </w:rPr>
              <w:t xml:space="preserve">投标货物</w:t>
            </w:r>
            <w:r>
              <w:rPr>
                <w:rFonts w:ascii="Times New Roman" w:hAnsi="Times New Roman"/>
                <w:b/>
                <w:sz w:val="24"/>
                <w:szCs w:val="24"/>
              </w:rPr>
            </w:r>
            <w:r/>
          </w:p>
          <w:p>
            <w:pPr>
              <w:pStyle w:val="883"/>
              <w:jc w:val="center"/>
              <w:spacing w:line="440" w:lineRule="exact"/>
              <w:rPr>
                <w:rFonts w:ascii="Times New Roman" w:hAnsi="Times New Roman"/>
                <w:b/>
                <w:sz w:val="24"/>
                <w:szCs w:val="24"/>
              </w:rPr>
            </w:pPr>
            <w:r>
              <w:rPr>
                <w:rFonts w:hint="eastAsia" w:ascii="Times New Roman" w:hAnsi="Times New Roman"/>
                <w:b/>
                <w:sz w:val="24"/>
                <w:szCs w:val="24"/>
              </w:rPr>
              <w:t xml:space="preserve">配置及技术性能参数</w:t>
            </w:r>
            <w:r>
              <w:rPr>
                <w:rFonts w:ascii="Times New Roman" w:hAnsi="Times New Roman"/>
                <w:b/>
                <w:sz w:val="24"/>
                <w:szCs w:val="24"/>
              </w:rPr>
            </w:r>
            <w:r/>
          </w:p>
        </w:tc>
        <w:tc>
          <w:tcPr>
            <w:tcW w:w="1343" w:type="dxa"/>
            <w:vAlign w:val="center"/>
            <w:textDirection w:val="lrTb"/>
            <w:noWrap w:val="false"/>
          </w:tcPr>
          <w:p>
            <w:pPr>
              <w:pStyle w:val="883"/>
              <w:jc w:val="center"/>
              <w:spacing w:line="440" w:lineRule="exact"/>
              <w:rPr>
                <w:rFonts w:ascii="Times New Roman" w:hAnsi="Times New Roman"/>
                <w:b/>
                <w:sz w:val="24"/>
                <w:szCs w:val="24"/>
              </w:rPr>
            </w:pPr>
            <w:r>
              <w:rPr>
                <w:rFonts w:hint="eastAsia" w:ascii="Times New Roman" w:hAnsi="Times New Roman"/>
                <w:b/>
                <w:sz w:val="24"/>
                <w:szCs w:val="24"/>
              </w:rPr>
              <w:t xml:space="preserve">有无偏离</w:t>
            </w:r>
            <w:r>
              <w:rPr>
                <w:rFonts w:ascii="Times New Roman" w:hAnsi="Times New Roman"/>
                <w:b/>
                <w:sz w:val="24"/>
                <w:szCs w:val="24"/>
              </w:rPr>
            </w:r>
            <w:r/>
          </w:p>
        </w:tc>
        <w:tc>
          <w:tcPr>
            <w:tcW w:w="2268" w:type="dxa"/>
            <w:vAlign w:val="center"/>
            <w:textDirection w:val="lrTb"/>
            <w:noWrap w:val="false"/>
          </w:tcPr>
          <w:p>
            <w:pPr>
              <w:pStyle w:val="883"/>
              <w:jc w:val="center"/>
              <w:spacing w:line="440" w:lineRule="exact"/>
              <w:rPr>
                <w:rFonts w:ascii="Times New Roman" w:hAnsi="Times New Roman"/>
                <w:b/>
                <w:sz w:val="24"/>
                <w:szCs w:val="24"/>
              </w:rPr>
            </w:pPr>
            <w:r>
              <w:rPr>
                <w:rFonts w:hint="eastAsia" w:ascii="Times New Roman" w:hAnsi="Times New Roman"/>
                <w:b/>
                <w:sz w:val="24"/>
                <w:szCs w:val="24"/>
              </w:rPr>
              <w:t xml:space="preserve">偏离内容及原因</w:t>
            </w:r>
            <w:r>
              <w:rPr>
                <w:rFonts w:ascii="Times New Roman" w:hAnsi="Times New Roman"/>
                <w:b/>
                <w:sz w:val="24"/>
                <w:szCs w:val="24"/>
              </w:rPr>
            </w:r>
            <w:r/>
          </w:p>
        </w:tc>
      </w:tr>
      <w:tr>
        <w:trPr>
          <w:trHeight w:val="441"/>
        </w:trPr>
        <w:tc>
          <w:tcPr>
            <w:tcW w:w="709" w:type="dxa"/>
            <w:vAlign w:val="center"/>
            <w:textDirection w:val="lrTb"/>
            <w:noWrap w:val="false"/>
          </w:tcPr>
          <w:p>
            <w:pPr>
              <w:pStyle w:val="883"/>
              <w:jc w:val="center"/>
              <w:spacing w:line="440" w:lineRule="exact"/>
              <w:rPr>
                <w:rFonts w:ascii="Times New Roman" w:hAnsi="Times New Roman"/>
                <w:sz w:val="24"/>
                <w:szCs w:val="24"/>
              </w:rPr>
            </w:pPr>
            <w:r>
              <w:rPr>
                <w:rFonts w:ascii="Times New Roman" w:hAnsi="Times New Roman"/>
                <w:sz w:val="24"/>
                <w:szCs w:val="24"/>
              </w:rPr>
              <w:t xml:space="preserve">1</w:t>
            </w:r>
            <w:r/>
          </w:p>
        </w:tc>
        <w:tc>
          <w:tcPr>
            <w:tcW w:w="2972" w:type="dxa"/>
            <w:vAlign w:val="center"/>
            <w:textDirection w:val="lrTb"/>
            <w:noWrap w:val="false"/>
          </w:tcPr>
          <w:p>
            <w:pPr>
              <w:pStyle w:val="883"/>
              <w:jc w:val="center"/>
              <w:spacing w:line="440" w:lineRule="exact"/>
              <w:rPr>
                <w:rFonts w:ascii="Times New Roman" w:hAnsi="Times New Roman"/>
                <w:sz w:val="24"/>
                <w:szCs w:val="24"/>
              </w:rPr>
            </w:pPr>
            <w:r>
              <w:rPr>
                <w:rFonts w:ascii="Times New Roman" w:hAnsi="Times New Roman"/>
                <w:sz w:val="24"/>
                <w:szCs w:val="24"/>
              </w:rPr>
            </w:r>
            <w:r/>
          </w:p>
        </w:tc>
        <w:tc>
          <w:tcPr>
            <w:tcW w:w="2551" w:type="dxa"/>
            <w:vAlign w:val="center"/>
            <w:textDirection w:val="lrTb"/>
            <w:noWrap w:val="false"/>
          </w:tcPr>
          <w:p>
            <w:pPr>
              <w:pStyle w:val="883"/>
              <w:jc w:val="center"/>
              <w:spacing w:line="440" w:lineRule="exact"/>
              <w:rPr>
                <w:rFonts w:ascii="Times New Roman" w:hAnsi="Times New Roman"/>
                <w:sz w:val="24"/>
                <w:szCs w:val="24"/>
              </w:rPr>
            </w:pPr>
            <w:r>
              <w:rPr>
                <w:rFonts w:ascii="Times New Roman" w:hAnsi="Times New Roman"/>
                <w:sz w:val="24"/>
                <w:szCs w:val="24"/>
              </w:rPr>
            </w:r>
            <w:r/>
          </w:p>
        </w:tc>
        <w:tc>
          <w:tcPr>
            <w:tcW w:w="1343"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c>
          <w:tcPr>
            <w:tcW w:w="2268"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r>
      <w:tr>
        <w:trPr>
          <w:trHeight w:val="441"/>
        </w:trPr>
        <w:tc>
          <w:tcPr>
            <w:tcW w:w="709" w:type="dxa"/>
            <w:vAlign w:val="center"/>
            <w:textDirection w:val="lrTb"/>
            <w:noWrap w:val="false"/>
          </w:tcPr>
          <w:p>
            <w:pPr>
              <w:pStyle w:val="883"/>
              <w:jc w:val="center"/>
              <w:spacing w:line="440" w:lineRule="exact"/>
              <w:rPr>
                <w:rFonts w:ascii="Times New Roman" w:hAnsi="Times New Roman"/>
                <w:sz w:val="24"/>
                <w:szCs w:val="24"/>
              </w:rPr>
            </w:pPr>
            <w:r>
              <w:rPr>
                <w:rFonts w:ascii="Times New Roman" w:hAnsi="Times New Roman"/>
                <w:sz w:val="24"/>
                <w:szCs w:val="24"/>
              </w:rPr>
            </w:r>
            <w:r/>
          </w:p>
        </w:tc>
        <w:tc>
          <w:tcPr>
            <w:tcW w:w="2972" w:type="dxa"/>
            <w:vAlign w:val="center"/>
            <w:textDirection w:val="lrTb"/>
            <w:noWrap w:val="false"/>
          </w:tcPr>
          <w:p>
            <w:pPr>
              <w:pStyle w:val="883"/>
              <w:jc w:val="center"/>
              <w:spacing w:line="440" w:lineRule="exact"/>
              <w:rPr>
                <w:rFonts w:ascii="Times New Roman" w:hAnsi="Times New Roman"/>
                <w:sz w:val="24"/>
                <w:szCs w:val="24"/>
              </w:rPr>
            </w:pPr>
            <w:r>
              <w:rPr>
                <w:rFonts w:ascii="Times New Roman" w:hAnsi="Times New Roman"/>
                <w:sz w:val="24"/>
                <w:szCs w:val="24"/>
              </w:rPr>
            </w:r>
            <w:r/>
          </w:p>
        </w:tc>
        <w:tc>
          <w:tcPr>
            <w:tcW w:w="2551" w:type="dxa"/>
            <w:vAlign w:val="center"/>
            <w:textDirection w:val="lrTb"/>
            <w:noWrap w:val="false"/>
          </w:tcPr>
          <w:p>
            <w:pPr>
              <w:pStyle w:val="883"/>
              <w:jc w:val="center"/>
              <w:spacing w:line="440" w:lineRule="exact"/>
              <w:rPr>
                <w:rFonts w:ascii="Times New Roman" w:hAnsi="Times New Roman"/>
                <w:sz w:val="24"/>
                <w:szCs w:val="24"/>
              </w:rPr>
            </w:pPr>
            <w:r>
              <w:rPr>
                <w:rFonts w:ascii="Times New Roman" w:hAnsi="Times New Roman"/>
                <w:sz w:val="24"/>
                <w:szCs w:val="24"/>
              </w:rPr>
            </w:r>
            <w:r/>
          </w:p>
        </w:tc>
        <w:tc>
          <w:tcPr>
            <w:tcW w:w="1343"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c>
          <w:tcPr>
            <w:tcW w:w="2268"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r>
      <w:tr>
        <w:trPr>
          <w:trHeight w:val="441"/>
        </w:trPr>
        <w:tc>
          <w:tcPr>
            <w:tcW w:w="709" w:type="dxa"/>
            <w:vAlign w:val="center"/>
            <w:textDirection w:val="lrTb"/>
            <w:noWrap w:val="false"/>
          </w:tcPr>
          <w:p>
            <w:pPr>
              <w:pStyle w:val="883"/>
              <w:jc w:val="center"/>
              <w:spacing w:line="440" w:lineRule="exact"/>
              <w:rPr>
                <w:rFonts w:ascii="Times New Roman" w:hAnsi="Times New Roman"/>
                <w:sz w:val="24"/>
                <w:szCs w:val="24"/>
              </w:rPr>
            </w:pPr>
            <w:r>
              <w:rPr>
                <w:rFonts w:ascii="Times New Roman" w:hAnsi="Times New Roman"/>
                <w:sz w:val="24"/>
                <w:szCs w:val="24"/>
              </w:rPr>
            </w:r>
            <w:r/>
          </w:p>
        </w:tc>
        <w:tc>
          <w:tcPr>
            <w:tcW w:w="2972"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c>
          <w:tcPr>
            <w:tcW w:w="2551"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c>
          <w:tcPr>
            <w:tcW w:w="1343"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c>
          <w:tcPr>
            <w:tcW w:w="2268"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r>
      <w:tr>
        <w:trPr>
          <w:trHeight w:val="441"/>
        </w:trPr>
        <w:tc>
          <w:tcPr>
            <w:tcW w:w="709" w:type="dxa"/>
            <w:vAlign w:val="center"/>
            <w:textDirection w:val="lrTb"/>
            <w:noWrap w:val="false"/>
          </w:tcPr>
          <w:p>
            <w:pPr>
              <w:pStyle w:val="883"/>
              <w:jc w:val="center"/>
              <w:spacing w:line="440" w:lineRule="exact"/>
              <w:rPr>
                <w:rFonts w:ascii="Times New Roman" w:hAnsi="Times New Roman"/>
                <w:sz w:val="24"/>
                <w:szCs w:val="24"/>
              </w:rPr>
            </w:pPr>
            <w:r>
              <w:rPr>
                <w:rFonts w:ascii="Times New Roman" w:hAnsi="Times New Roman"/>
                <w:sz w:val="24"/>
                <w:szCs w:val="24"/>
              </w:rPr>
            </w:r>
            <w:r/>
          </w:p>
        </w:tc>
        <w:tc>
          <w:tcPr>
            <w:tcW w:w="2972"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c>
          <w:tcPr>
            <w:tcW w:w="2551"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c>
          <w:tcPr>
            <w:tcW w:w="1343"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c>
          <w:tcPr>
            <w:tcW w:w="2268"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r>
      <w:tr>
        <w:trPr>
          <w:trHeight w:val="441"/>
        </w:trPr>
        <w:tc>
          <w:tcPr>
            <w:tcW w:w="709" w:type="dxa"/>
            <w:vAlign w:val="center"/>
            <w:textDirection w:val="lrTb"/>
            <w:noWrap w:val="false"/>
          </w:tcPr>
          <w:p>
            <w:pPr>
              <w:pStyle w:val="883"/>
              <w:jc w:val="center"/>
              <w:spacing w:line="440" w:lineRule="exact"/>
              <w:rPr>
                <w:rFonts w:ascii="Times New Roman" w:hAnsi="Times New Roman"/>
                <w:sz w:val="24"/>
                <w:szCs w:val="24"/>
              </w:rPr>
            </w:pPr>
            <w:r>
              <w:rPr>
                <w:rFonts w:ascii="Times New Roman" w:hAnsi="Times New Roman"/>
                <w:sz w:val="24"/>
                <w:szCs w:val="24"/>
              </w:rPr>
            </w:r>
            <w:r/>
          </w:p>
        </w:tc>
        <w:tc>
          <w:tcPr>
            <w:tcW w:w="2972"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c>
          <w:tcPr>
            <w:tcW w:w="2551"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c>
          <w:tcPr>
            <w:tcW w:w="1343"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c>
          <w:tcPr>
            <w:tcW w:w="2268"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r>
      <w:tr>
        <w:trPr>
          <w:trHeight w:val="441"/>
        </w:trPr>
        <w:tc>
          <w:tcPr>
            <w:tcW w:w="709" w:type="dxa"/>
            <w:vAlign w:val="center"/>
            <w:textDirection w:val="lrTb"/>
            <w:noWrap w:val="false"/>
          </w:tcPr>
          <w:p>
            <w:pPr>
              <w:pStyle w:val="883"/>
              <w:jc w:val="center"/>
              <w:spacing w:line="440" w:lineRule="exact"/>
              <w:rPr>
                <w:rFonts w:ascii="Times New Roman" w:hAnsi="Times New Roman"/>
                <w:sz w:val="24"/>
                <w:szCs w:val="24"/>
              </w:rPr>
            </w:pPr>
            <w:r>
              <w:rPr>
                <w:rFonts w:ascii="Times New Roman" w:hAnsi="Times New Roman"/>
              </w:rPr>
              <w:t xml:space="preserve">……</w:t>
            </w:r>
            <w:r>
              <w:rPr>
                <w:rFonts w:ascii="Times New Roman" w:hAnsi="Times New Roman"/>
                <w:sz w:val="24"/>
                <w:szCs w:val="24"/>
              </w:rPr>
            </w:r>
            <w:r/>
          </w:p>
        </w:tc>
        <w:tc>
          <w:tcPr>
            <w:tcW w:w="2972"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c>
          <w:tcPr>
            <w:tcW w:w="2551"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c>
          <w:tcPr>
            <w:tcW w:w="1343"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c>
          <w:tcPr>
            <w:tcW w:w="2268"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r>
      <w:tr>
        <w:trPr>
          <w:trHeight w:val="441"/>
        </w:trPr>
        <w:tc>
          <w:tcPr>
            <w:tcW w:w="709" w:type="dxa"/>
            <w:vAlign w:val="center"/>
            <w:textDirection w:val="lrTb"/>
            <w:noWrap w:val="false"/>
          </w:tcPr>
          <w:p>
            <w:pPr>
              <w:pStyle w:val="883"/>
              <w:jc w:val="center"/>
              <w:spacing w:line="440" w:lineRule="exact"/>
              <w:rPr>
                <w:rFonts w:ascii="Times New Roman" w:hAnsi="Times New Roman"/>
                <w:sz w:val="24"/>
                <w:szCs w:val="24"/>
              </w:rPr>
            </w:pPr>
            <w:r>
              <w:rPr>
                <w:rFonts w:ascii="Times New Roman" w:hAnsi="Times New Roman"/>
                <w:sz w:val="24"/>
                <w:szCs w:val="24"/>
              </w:rPr>
            </w:r>
            <w:r/>
          </w:p>
        </w:tc>
        <w:tc>
          <w:tcPr>
            <w:tcW w:w="2972"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c>
          <w:tcPr>
            <w:tcW w:w="2551"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c>
          <w:tcPr>
            <w:tcW w:w="1343"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c>
          <w:tcPr>
            <w:tcW w:w="2268"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r>
      <w:tr>
        <w:trPr>
          <w:trHeight w:val="441"/>
        </w:trPr>
        <w:tc>
          <w:tcPr>
            <w:tcW w:w="709" w:type="dxa"/>
            <w:vAlign w:val="center"/>
            <w:textDirection w:val="lrTb"/>
            <w:noWrap w:val="false"/>
          </w:tcPr>
          <w:p>
            <w:pPr>
              <w:pStyle w:val="883"/>
              <w:jc w:val="center"/>
              <w:spacing w:line="440" w:lineRule="exact"/>
              <w:rPr>
                <w:rFonts w:ascii="Times New Roman" w:hAnsi="Times New Roman"/>
                <w:sz w:val="24"/>
                <w:szCs w:val="24"/>
              </w:rPr>
            </w:pPr>
            <w:r>
              <w:rPr>
                <w:rFonts w:ascii="Times New Roman" w:hAnsi="Times New Roman"/>
                <w:sz w:val="24"/>
                <w:szCs w:val="24"/>
              </w:rPr>
            </w:r>
            <w:r/>
          </w:p>
        </w:tc>
        <w:tc>
          <w:tcPr>
            <w:tcW w:w="2972"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c>
          <w:tcPr>
            <w:tcW w:w="2551"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c>
          <w:tcPr>
            <w:tcW w:w="1343"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c>
          <w:tcPr>
            <w:tcW w:w="2268"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r>
      <w:tr>
        <w:trPr>
          <w:trHeight w:val="441"/>
        </w:trPr>
        <w:tc>
          <w:tcPr>
            <w:tcW w:w="709" w:type="dxa"/>
            <w:vAlign w:val="center"/>
            <w:textDirection w:val="lrTb"/>
            <w:noWrap w:val="false"/>
          </w:tcPr>
          <w:p>
            <w:pPr>
              <w:pStyle w:val="883"/>
              <w:jc w:val="center"/>
              <w:spacing w:line="440" w:lineRule="exact"/>
              <w:rPr>
                <w:rFonts w:ascii="Times New Roman" w:hAnsi="Times New Roman"/>
                <w:sz w:val="24"/>
                <w:szCs w:val="24"/>
              </w:rPr>
            </w:pPr>
            <w:r>
              <w:rPr>
                <w:rFonts w:ascii="Times New Roman" w:hAnsi="Times New Roman"/>
                <w:sz w:val="24"/>
                <w:szCs w:val="24"/>
              </w:rPr>
            </w:r>
            <w:r/>
          </w:p>
        </w:tc>
        <w:tc>
          <w:tcPr>
            <w:tcW w:w="2972"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c>
          <w:tcPr>
            <w:tcW w:w="2551"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c>
          <w:tcPr>
            <w:tcW w:w="1343"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c>
          <w:tcPr>
            <w:tcW w:w="2268"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r>
      <w:tr>
        <w:trPr>
          <w:trHeight w:val="441"/>
        </w:trPr>
        <w:tc>
          <w:tcPr>
            <w:tcW w:w="709" w:type="dxa"/>
            <w:vAlign w:val="center"/>
            <w:textDirection w:val="lrTb"/>
            <w:noWrap w:val="false"/>
          </w:tcPr>
          <w:p>
            <w:pPr>
              <w:pStyle w:val="883"/>
              <w:jc w:val="center"/>
              <w:spacing w:line="440" w:lineRule="exact"/>
              <w:rPr>
                <w:rFonts w:ascii="Times New Roman" w:hAnsi="Times New Roman"/>
                <w:sz w:val="24"/>
                <w:szCs w:val="24"/>
              </w:rPr>
            </w:pPr>
            <w:r>
              <w:rPr>
                <w:rFonts w:ascii="Times New Roman" w:hAnsi="Times New Roman"/>
                <w:sz w:val="24"/>
                <w:szCs w:val="24"/>
              </w:rPr>
            </w:r>
            <w:r/>
          </w:p>
        </w:tc>
        <w:tc>
          <w:tcPr>
            <w:tcW w:w="2972"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c>
          <w:tcPr>
            <w:tcW w:w="2551"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c>
          <w:tcPr>
            <w:tcW w:w="1343"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c>
          <w:tcPr>
            <w:tcW w:w="2268"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r>
      <w:tr>
        <w:trPr>
          <w:trHeight w:val="441"/>
        </w:trPr>
        <w:tc>
          <w:tcPr>
            <w:tcW w:w="709" w:type="dxa"/>
            <w:vAlign w:val="center"/>
            <w:textDirection w:val="lrTb"/>
            <w:noWrap w:val="false"/>
          </w:tcPr>
          <w:p>
            <w:pPr>
              <w:pStyle w:val="883"/>
              <w:jc w:val="center"/>
              <w:spacing w:line="440" w:lineRule="exact"/>
              <w:rPr>
                <w:rFonts w:ascii="Times New Roman" w:hAnsi="Times New Roman"/>
                <w:sz w:val="24"/>
                <w:szCs w:val="24"/>
              </w:rPr>
            </w:pPr>
            <w:r>
              <w:rPr>
                <w:rFonts w:ascii="Times New Roman" w:hAnsi="Times New Roman"/>
                <w:sz w:val="24"/>
                <w:szCs w:val="24"/>
              </w:rPr>
            </w:r>
            <w:r/>
          </w:p>
        </w:tc>
        <w:tc>
          <w:tcPr>
            <w:tcW w:w="2972"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c>
          <w:tcPr>
            <w:tcW w:w="2551"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c>
          <w:tcPr>
            <w:tcW w:w="1343"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c>
          <w:tcPr>
            <w:tcW w:w="2268"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r>
      <w:tr>
        <w:trPr>
          <w:trHeight w:val="441"/>
        </w:trPr>
        <w:tc>
          <w:tcPr>
            <w:tcW w:w="709" w:type="dxa"/>
            <w:vAlign w:val="center"/>
            <w:textDirection w:val="lrTb"/>
            <w:noWrap w:val="false"/>
          </w:tcPr>
          <w:p>
            <w:pPr>
              <w:pStyle w:val="883"/>
              <w:jc w:val="center"/>
              <w:spacing w:line="440" w:lineRule="exact"/>
              <w:rPr>
                <w:rFonts w:ascii="Times New Roman" w:hAnsi="Times New Roman"/>
                <w:sz w:val="24"/>
                <w:szCs w:val="24"/>
              </w:rPr>
            </w:pPr>
            <w:r>
              <w:rPr>
                <w:rFonts w:ascii="Times New Roman" w:hAnsi="Times New Roman"/>
                <w:sz w:val="24"/>
                <w:szCs w:val="24"/>
              </w:rPr>
            </w:r>
            <w:r/>
          </w:p>
        </w:tc>
        <w:tc>
          <w:tcPr>
            <w:tcW w:w="2972"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c>
          <w:tcPr>
            <w:tcW w:w="2551"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c>
          <w:tcPr>
            <w:tcW w:w="1343"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c>
          <w:tcPr>
            <w:tcW w:w="2268" w:type="dxa"/>
            <w:vAlign w:val="center"/>
            <w:textDirection w:val="lrTb"/>
            <w:noWrap w:val="false"/>
          </w:tcPr>
          <w:p>
            <w:pPr>
              <w:pStyle w:val="883"/>
              <w:jc w:val="center"/>
              <w:spacing w:line="440" w:lineRule="exact"/>
              <w:rPr>
                <w:rFonts w:ascii="Times New Roman" w:hAnsi="Times New Roman"/>
              </w:rPr>
            </w:pPr>
            <w:r>
              <w:rPr>
                <w:rFonts w:ascii="Times New Roman" w:hAnsi="Times New Roman"/>
              </w:rPr>
            </w:r>
            <w:r/>
          </w:p>
        </w:tc>
      </w:tr>
    </w:tbl>
    <w:p>
      <w:pPr>
        <w:pStyle w:val="883"/>
        <w:spacing w:line="500" w:lineRule="exact"/>
        <w:rPr>
          <w:rFonts w:ascii="Times New Roman" w:hAnsi="Times New Roman"/>
          <w:sz w:val="24"/>
        </w:rPr>
      </w:pPr>
      <w:r>
        <w:rPr>
          <w:rFonts w:ascii="Times New Roman" w:hAnsi="Times New Roman"/>
          <w:sz w:val="24"/>
          <w:szCs w:val="24"/>
        </w:rPr>
        <w:t xml:space="preserve">注：1、投标人</w:t>
      </w:r>
      <w:r>
        <w:rPr>
          <w:rFonts w:ascii="Times New Roman" w:hAnsi="Times New Roman"/>
          <w:sz w:val="24"/>
        </w:rPr>
        <w:t xml:space="preserve">应根据</w:t>
      </w:r>
      <w:r>
        <w:rPr>
          <w:rFonts w:hint="eastAsia" w:ascii="Times New Roman" w:hAnsi="Times New Roman"/>
          <w:sz w:val="24"/>
        </w:rPr>
        <w:t xml:space="preserve">本项目“第四章 </w:t>
      </w:r>
      <w:r>
        <w:rPr>
          <w:rFonts w:ascii="Times New Roman" w:hAnsi="Times New Roman"/>
          <w:sz w:val="24"/>
        </w:rPr>
        <w:t xml:space="preserve">项目需求</w:t>
      </w:r>
      <w:r>
        <w:rPr>
          <w:rFonts w:hint="eastAsia" w:ascii="Times New Roman" w:hAnsi="Times New Roman"/>
          <w:sz w:val="24"/>
        </w:rPr>
        <w:t xml:space="preserve">”</w:t>
      </w:r>
      <w:r>
        <w:rPr>
          <w:rFonts w:ascii="Times New Roman" w:hAnsi="Times New Roman"/>
          <w:sz w:val="24"/>
        </w:rPr>
        <w:t xml:space="preserve">中</w:t>
      </w:r>
      <w:r>
        <w:rPr>
          <w:rFonts w:hint="eastAsia" w:ascii="Times New Roman" w:hAnsi="Times New Roman"/>
          <w:bCs/>
          <w:sz w:val="24"/>
        </w:rPr>
        <w:t xml:space="preserve">对应分包</w:t>
      </w:r>
      <w:r>
        <w:rPr>
          <w:rFonts w:ascii="Times New Roman" w:hAnsi="Times New Roman"/>
          <w:sz w:val="24"/>
        </w:rPr>
        <w:t xml:space="preserve">的</w:t>
      </w:r>
      <w:r>
        <w:rPr>
          <w:rFonts w:hint="eastAsia" w:ascii="Times New Roman" w:hAnsi="Times New Roman"/>
          <w:b/>
          <w:sz w:val="24"/>
        </w:rPr>
        <w:t xml:space="preserve">“三、技术性能参数要求”</w:t>
      </w:r>
      <w:r>
        <w:rPr>
          <w:rFonts w:ascii="Times New Roman" w:hAnsi="Times New Roman"/>
          <w:sz w:val="24"/>
        </w:rPr>
        <w:t xml:space="preserve">对照所投报货物的技术性能参数进行逐项评议。</w:t>
      </w:r>
      <w:r/>
    </w:p>
    <w:p>
      <w:pPr>
        <w:pStyle w:val="883"/>
        <w:ind w:firstLine="480"/>
        <w:spacing w:line="500" w:lineRule="exact"/>
        <w:rPr>
          <w:rFonts w:ascii="Times New Roman" w:hAnsi="Times New Roman"/>
          <w:sz w:val="24"/>
          <w:szCs w:val="24"/>
        </w:rPr>
      </w:pPr>
      <w:r>
        <w:rPr>
          <w:rFonts w:ascii="Times New Roman" w:hAnsi="Times New Roman"/>
          <w:sz w:val="24"/>
        </w:rPr>
        <w:t xml:space="preserve">2、若无偏离，在</w:t>
      </w:r>
      <w:r>
        <w:rPr>
          <w:rFonts w:hint="eastAsia" w:ascii="Times New Roman" w:hAnsi="Times New Roman"/>
          <w:sz w:val="24"/>
        </w:rPr>
        <w:t xml:space="preserve">“</w:t>
      </w:r>
      <w:r>
        <w:rPr>
          <w:rFonts w:ascii="Times New Roman" w:hAnsi="Times New Roman"/>
          <w:sz w:val="24"/>
        </w:rPr>
        <w:t xml:space="preserve">有无偏离</w:t>
      </w:r>
      <w:r>
        <w:rPr>
          <w:rFonts w:hint="eastAsia" w:ascii="Times New Roman" w:hAnsi="Times New Roman"/>
          <w:sz w:val="24"/>
        </w:rPr>
        <w:t xml:space="preserve">”</w:t>
      </w:r>
      <w:r>
        <w:rPr>
          <w:rFonts w:ascii="Times New Roman" w:hAnsi="Times New Roman"/>
          <w:sz w:val="24"/>
        </w:rPr>
        <w:t xml:space="preserve">栏中填写</w:t>
      </w:r>
      <w:r>
        <w:rPr>
          <w:rFonts w:hint="eastAsia" w:ascii="Times New Roman" w:hAnsi="Times New Roman"/>
          <w:sz w:val="24"/>
        </w:rPr>
        <w:t xml:space="preserve">“无”</w:t>
      </w:r>
      <w:r>
        <w:rPr>
          <w:rFonts w:ascii="Times New Roman" w:hAnsi="Times New Roman"/>
          <w:sz w:val="24"/>
        </w:rPr>
        <w:t xml:space="preserve"> ；若有偏离在</w:t>
      </w:r>
      <w:r>
        <w:rPr>
          <w:rFonts w:hint="eastAsia" w:ascii="Times New Roman" w:hAnsi="Times New Roman"/>
          <w:sz w:val="24"/>
        </w:rPr>
        <w:t xml:space="preserve">“</w:t>
      </w:r>
      <w:r>
        <w:rPr>
          <w:rFonts w:ascii="Times New Roman" w:hAnsi="Times New Roman"/>
          <w:sz w:val="24"/>
        </w:rPr>
        <w:t xml:space="preserve">有无偏离</w:t>
      </w:r>
      <w:r>
        <w:rPr>
          <w:rFonts w:hint="eastAsia" w:ascii="Times New Roman" w:hAnsi="Times New Roman"/>
          <w:sz w:val="24"/>
        </w:rPr>
        <w:t xml:space="preserve">”</w:t>
      </w:r>
      <w:r>
        <w:rPr>
          <w:rFonts w:ascii="Times New Roman" w:hAnsi="Times New Roman"/>
          <w:sz w:val="24"/>
        </w:rPr>
        <w:t xml:space="preserve">栏中填写</w:t>
      </w:r>
      <w:r>
        <w:rPr>
          <w:rFonts w:hint="eastAsia" w:ascii="Times New Roman" w:hAnsi="Times New Roman"/>
          <w:sz w:val="24"/>
        </w:rPr>
        <w:t xml:space="preserve">“有”</w:t>
      </w:r>
      <w:r>
        <w:rPr>
          <w:rFonts w:ascii="Times New Roman" w:hAnsi="Times New Roman"/>
          <w:sz w:val="24"/>
        </w:rPr>
        <w:t xml:space="preserve"> 并在</w:t>
      </w:r>
      <w:r>
        <w:rPr>
          <w:rFonts w:hint="eastAsia" w:ascii="Times New Roman" w:hAnsi="Times New Roman"/>
          <w:sz w:val="24"/>
        </w:rPr>
        <w:t xml:space="preserve">“</w:t>
      </w:r>
      <w:r>
        <w:rPr>
          <w:rFonts w:ascii="Times New Roman" w:hAnsi="Times New Roman"/>
          <w:sz w:val="24"/>
        </w:rPr>
        <w:t xml:space="preserve">偏离内容及原因</w:t>
      </w:r>
      <w:r>
        <w:rPr>
          <w:rFonts w:hint="eastAsia" w:ascii="Times New Roman" w:hAnsi="Times New Roman"/>
          <w:sz w:val="24"/>
        </w:rPr>
        <w:t xml:space="preserve">”</w:t>
      </w:r>
      <w:r>
        <w:rPr>
          <w:rFonts w:ascii="Times New Roman" w:hAnsi="Times New Roman"/>
          <w:sz w:val="24"/>
        </w:rPr>
        <w:t xml:space="preserve">栏中作出说明</w:t>
      </w:r>
      <w:r>
        <w:rPr>
          <w:rFonts w:ascii="Times New Roman" w:hAnsi="Times New Roman"/>
          <w:sz w:val="24"/>
          <w:szCs w:val="24"/>
        </w:rPr>
        <w:t xml:space="preserve">。</w:t>
      </w:r>
      <w:r/>
    </w:p>
    <w:p>
      <w:pPr>
        <w:pStyle w:val="883"/>
        <w:ind w:firstLine="480"/>
        <w:spacing w:line="500" w:lineRule="exact"/>
        <w:rPr>
          <w:rFonts w:ascii="Times New Roman" w:hAnsi="Times New Roman"/>
          <w:sz w:val="24"/>
          <w:szCs w:val="24"/>
        </w:rPr>
      </w:pPr>
      <w:r>
        <w:rPr>
          <w:rFonts w:ascii="Times New Roman" w:hAnsi="Times New Roman"/>
          <w:sz w:val="24"/>
          <w:szCs w:val="24"/>
        </w:rPr>
        <w:t xml:space="preserve">3、表格不够可另接。</w:t>
      </w:r>
      <w:r/>
    </w:p>
    <w:p>
      <w:pPr>
        <w:pStyle w:val="883"/>
        <w:jc w:val="center"/>
        <w:spacing w:line="440" w:lineRule="exact"/>
        <w:rPr>
          <w:rFonts w:ascii="Times New Roman" w:hAnsi="Times New Roman"/>
          <w:b/>
          <w:sz w:val="24"/>
          <w:szCs w:val="24"/>
        </w:rPr>
        <w:outlineLvl w:val="2"/>
      </w:pPr>
      <w:r>
        <w:rPr>
          <w:rFonts w:hint="eastAsia" w:ascii="Times New Roman" w:hAnsi="Times New Roman"/>
          <w:b/>
          <w:sz w:val="24"/>
          <w:szCs w:val="24"/>
        </w:rPr>
        <w:br w:type="page" w:clear="all"/>
      </w:r>
      <w:bookmarkStart w:id="251" w:name="_Toc167811598"/>
      <w:r>
        <w:rPr>
          <w:rFonts w:hint="eastAsia" w:ascii="Times New Roman" w:hAnsi="Times New Roman"/>
          <w:b/>
          <w:sz w:val="24"/>
          <w:szCs w:val="24"/>
        </w:rPr>
        <w:t xml:space="preserve">附件</w:t>
      </w:r>
      <w:r>
        <w:rPr>
          <w:rFonts w:ascii="Times New Roman" w:hAnsi="Times New Roman"/>
          <w:b/>
          <w:sz w:val="24"/>
          <w:szCs w:val="24"/>
        </w:rPr>
        <w:t xml:space="preserve">4 </w:t>
      </w:r>
      <w:r>
        <w:rPr>
          <w:rFonts w:hint="eastAsia" w:ascii="Times New Roman" w:hAnsi="Times New Roman"/>
          <w:b/>
          <w:sz w:val="24"/>
          <w:szCs w:val="24"/>
        </w:rPr>
        <w:t xml:space="preserve">商务要求响应及偏离表</w:t>
      </w:r>
      <w:bookmarkEnd w:id="251"/>
      <w:r>
        <w:rPr>
          <w:rFonts w:ascii="Times New Roman" w:hAnsi="Times New Roman"/>
          <w:b/>
          <w:sz w:val="24"/>
          <w:szCs w:val="24"/>
        </w:rPr>
      </w:r>
      <w:r/>
    </w:p>
    <w:tbl>
      <w:tblPr>
        <w:tblW w:w="9367"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78"/>
        <w:gridCol w:w="1428"/>
        <w:gridCol w:w="3861"/>
      </w:tblGrid>
      <w:tr>
        <w:trPr>
          <w:trHeight w:val="454" w:hRule="exact"/>
        </w:trPr>
        <w:tc>
          <w:tcPr>
            <w:tcW w:w="4078" w:type="dxa"/>
            <w:vAlign w:val="center"/>
            <w:textDirection w:val="lrTb"/>
            <w:noWrap w:val="false"/>
          </w:tcPr>
          <w:p>
            <w:pPr>
              <w:pStyle w:val="883"/>
              <w:jc w:val="center"/>
              <w:spacing w:line="380" w:lineRule="exact"/>
              <w:rPr>
                <w:rFonts w:ascii="Times New Roman" w:hAnsi="Times New Roman"/>
                <w:sz w:val="24"/>
                <w:szCs w:val="24"/>
              </w:rPr>
            </w:pPr>
            <w:r>
              <w:rPr>
                <w:rFonts w:ascii="Times New Roman" w:hAnsi="Times New Roman"/>
                <w:sz w:val="24"/>
                <w:szCs w:val="24"/>
              </w:rPr>
              <w:t xml:space="preserve">合同条款</w:t>
            </w:r>
            <w:r>
              <w:rPr>
                <w:rFonts w:hint="eastAsia" w:ascii="Times New Roman" w:hAnsi="Times New Roman"/>
                <w:sz w:val="24"/>
                <w:szCs w:val="24"/>
              </w:rPr>
              <w:t xml:space="preserve">号</w:t>
            </w:r>
            <w:r>
              <w:rPr>
                <w:rFonts w:ascii="Times New Roman" w:hAnsi="Times New Roman"/>
                <w:sz w:val="24"/>
                <w:szCs w:val="24"/>
              </w:rPr>
            </w:r>
            <w:r/>
          </w:p>
        </w:tc>
        <w:tc>
          <w:tcPr>
            <w:tcW w:w="1428" w:type="dxa"/>
            <w:vAlign w:val="center"/>
            <w:textDirection w:val="lrTb"/>
            <w:noWrap w:val="false"/>
          </w:tcPr>
          <w:p>
            <w:pPr>
              <w:pStyle w:val="883"/>
              <w:jc w:val="center"/>
              <w:spacing w:line="380" w:lineRule="exact"/>
              <w:rPr>
                <w:rFonts w:ascii="Times New Roman" w:hAnsi="Times New Roman"/>
                <w:sz w:val="24"/>
                <w:szCs w:val="24"/>
              </w:rPr>
            </w:pPr>
            <w:r>
              <w:rPr>
                <w:rFonts w:ascii="Times New Roman" w:hAnsi="Times New Roman"/>
                <w:sz w:val="24"/>
                <w:szCs w:val="24"/>
              </w:rPr>
              <w:t xml:space="preserve">有无偏离</w:t>
            </w:r>
            <w:r/>
          </w:p>
        </w:tc>
        <w:tc>
          <w:tcPr>
            <w:tcW w:w="3861" w:type="dxa"/>
            <w:vAlign w:val="center"/>
            <w:textDirection w:val="lrTb"/>
            <w:noWrap w:val="false"/>
          </w:tcPr>
          <w:p>
            <w:pPr>
              <w:pStyle w:val="883"/>
              <w:jc w:val="center"/>
              <w:spacing w:line="380" w:lineRule="exact"/>
              <w:rPr>
                <w:rFonts w:ascii="Times New Roman" w:hAnsi="Times New Roman"/>
                <w:sz w:val="24"/>
                <w:szCs w:val="24"/>
              </w:rPr>
            </w:pPr>
            <w:r>
              <w:rPr>
                <w:rFonts w:ascii="Times New Roman" w:hAnsi="Times New Roman"/>
                <w:sz w:val="24"/>
                <w:szCs w:val="24"/>
              </w:rPr>
              <w:t xml:space="preserve">偏离内容及原因</w:t>
            </w:r>
            <w:r/>
          </w:p>
        </w:tc>
      </w:tr>
      <w:tr>
        <w:trPr>
          <w:trHeight w:val="454" w:hRule="exact"/>
        </w:trPr>
        <w:tc>
          <w:tcPr>
            <w:tcW w:w="4078" w:type="dxa"/>
            <w:vAlign w:val="center"/>
            <w:textDirection w:val="lrTb"/>
            <w:noWrap w:val="false"/>
          </w:tcPr>
          <w:p>
            <w:pPr>
              <w:pStyle w:val="883"/>
              <w:rPr>
                <w:rFonts w:ascii="Times New Roman" w:hAnsi="Times New Roman"/>
                <w:sz w:val="24"/>
                <w:szCs w:val="24"/>
              </w:rPr>
            </w:pPr>
            <w:r>
              <w:rPr>
                <w:rFonts w:ascii="Times New Roman" w:hAnsi="Times New Roman"/>
                <w:sz w:val="24"/>
                <w:szCs w:val="24"/>
              </w:rPr>
              <w:t xml:space="preserve">第一条 定义</w:t>
            </w:r>
            <w:r/>
          </w:p>
        </w:tc>
        <w:tc>
          <w:tcPr>
            <w:tcW w:w="1428" w:type="dxa"/>
            <w:vAlign w:val="center"/>
            <w:textDirection w:val="lrTb"/>
            <w:noWrap w:val="false"/>
          </w:tcPr>
          <w:p>
            <w:pPr>
              <w:pStyle w:val="883"/>
              <w:spacing w:line="380" w:lineRule="exact"/>
              <w:rPr>
                <w:rFonts w:hint="eastAsia" w:ascii="Times New Roman" w:hAnsi="Times New Roman"/>
                <w:sz w:val="24"/>
                <w:szCs w:val="24"/>
              </w:rPr>
            </w:pPr>
            <w:r>
              <w:rPr>
                <w:rFonts w:hint="eastAsia" w:ascii="Times New Roman" w:hAnsi="Times New Roman"/>
                <w:sz w:val="24"/>
                <w:szCs w:val="24"/>
              </w:rPr>
            </w:r>
            <w:r/>
          </w:p>
        </w:tc>
        <w:tc>
          <w:tcPr>
            <w:tcW w:w="3861"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r>
      <w:tr>
        <w:trPr>
          <w:trHeight w:val="454" w:hRule="exact"/>
        </w:trPr>
        <w:tc>
          <w:tcPr>
            <w:tcW w:w="4078" w:type="dxa"/>
            <w:vAlign w:val="center"/>
            <w:textDirection w:val="lrTb"/>
            <w:noWrap w:val="false"/>
          </w:tcPr>
          <w:p>
            <w:pPr>
              <w:pStyle w:val="883"/>
              <w:rPr>
                <w:rFonts w:ascii="Times New Roman" w:hAnsi="Times New Roman"/>
                <w:sz w:val="24"/>
                <w:szCs w:val="24"/>
              </w:rPr>
            </w:pPr>
            <w:r>
              <w:rPr>
                <w:rFonts w:ascii="Times New Roman" w:hAnsi="Times New Roman"/>
                <w:sz w:val="24"/>
                <w:szCs w:val="24"/>
              </w:rPr>
              <w:t xml:space="preserve">第二条 组成本合同的文件</w:t>
            </w:r>
            <w:r/>
          </w:p>
        </w:tc>
        <w:tc>
          <w:tcPr>
            <w:tcW w:w="1428"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c>
          <w:tcPr>
            <w:tcW w:w="3861"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r>
      <w:tr>
        <w:trPr>
          <w:trHeight w:val="454" w:hRule="exact"/>
        </w:trPr>
        <w:tc>
          <w:tcPr>
            <w:tcW w:w="4078" w:type="dxa"/>
            <w:vAlign w:val="center"/>
            <w:textDirection w:val="lrTb"/>
            <w:noWrap w:val="false"/>
          </w:tcPr>
          <w:p>
            <w:pPr>
              <w:pStyle w:val="883"/>
              <w:rPr>
                <w:rFonts w:ascii="Times New Roman" w:hAnsi="Times New Roman"/>
                <w:sz w:val="24"/>
                <w:szCs w:val="24"/>
              </w:rPr>
            </w:pPr>
            <w:r>
              <w:rPr>
                <w:rFonts w:ascii="Times New Roman" w:hAnsi="Times New Roman"/>
                <w:sz w:val="24"/>
                <w:szCs w:val="24"/>
              </w:rPr>
              <w:t xml:space="preserve">第三条 合同</w:t>
            </w:r>
            <w:r>
              <w:rPr>
                <w:rFonts w:hint="eastAsia" w:ascii="Times New Roman" w:hAnsi="Times New Roman"/>
                <w:sz w:val="24"/>
                <w:szCs w:val="24"/>
              </w:rPr>
              <w:t xml:space="preserve">货物</w:t>
            </w:r>
            <w:r>
              <w:rPr>
                <w:rFonts w:ascii="Times New Roman" w:hAnsi="Times New Roman"/>
                <w:sz w:val="24"/>
                <w:szCs w:val="24"/>
              </w:rPr>
            </w:r>
            <w:r/>
          </w:p>
        </w:tc>
        <w:tc>
          <w:tcPr>
            <w:tcW w:w="1428"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c>
          <w:tcPr>
            <w:tcW w:w="3861"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r>
      <w:tr>
        <w:trPr>
          <w:trHeight w:val="454" w:hRule="exact"/>
        </w:trPr>
        <w:tc>
          <w:tcPr>
            <w:tcW w:w="4078" w:type="dxa"/>
            <w:vAlign w:val="center"/>
            <w:textDirection w:val="lrTb"/>
            <w:noWrap w:val="false"/>
          </w:tcPr>
          <w:p>
            <w:pPr>
              <w:pStyle w:val="883"/>
              <w:rPr>
                <w:rFonts w:ascii="Times New Roman" w:hAnsi="Times New Roman"/>
                <w:sz w:val="24"/>
                <w:szCs w:val="24"/>
              </w:rPr>
            </w:pPr>
            <w:r>
              <w:rPr>
                <w:rFonts w:hint="eastAsia" w:ascii="Times New Roman" w:hAnsi="Times New Roman"/>
                <w:b/>
                <w:sz w:val="28"/>
                <w:szCs w:val="28"/>
              </w:rPr>
              <w:t xml:space="preserve">★</w:t>
            </w:r>
            <w:r>
              <w:rPr>
                <w:rFonts w:ascii="Times New Roman" w:hAnsi="Times New Roman"/>
                <w:sz w:val="24"/>
                <w:szCs w:val="24"/>
              </w:rPr>
              <w:t xml:space="preserve">第五条 </w:t>
            </w:r>
            <w:r>
              <w:rPr>
                <w:rFonts w:hint="eastAsia" w:ascii="Times New Roman" w:hAnsi="Times New Roman"/>
                <w:sz w:val="24"/>
                <w:szCs w:val="24"/>
              </w:rPr>
              <w:t xml:space="preserve">款项支付</w:t>
            </w:r>
            <w:r>
              <w:rPr>
                <w:rFonts w:ascii="Times New Roman" w:hAnsi="Times New Roman"/>
                <w:sz w:val="24"/>
                <w:szCs w:val="24"/>
              </w:rPr>
            </w:r>
            <w:r/>
          </w:p>
        </w:tc>
        <w:tc>
          <w:tcPr>
            <w:tcW w:w="1428" w:type="dxa"/>
            <w:vAlign w:val="center"/>
            <w:textDirection w:val="lrTb"/>
            <w:noWrap w:val="false"/>
          </w:tcPr>
          <w:p>
            <w:pPr>
              <w:pStyle w:val="883"/>
              <w:jc w:val="center"/>
              <w:spacing w:line="380" w:lineRule="exact"/>
              <w:rPr>
                <w:rFonts w:ascii="Times New Roman" w:hAnsi="Times New Roman"/>
                <w:sz w:val="24"/>
                <w:szCs w:val="24"/>
              </w:rPr>
            </w:pPr>
            <w:r>
              <w:rPr>
                <w:rFonts w:ascii="Times New Roman" w:hAnsi="Times New Roman"/>
                <w:sz w:val="24"/>
                <w:szCs w:val="24"/>
              </w:rPr>
              <w:t xml:space="preserve">无</w:t>
            </w:r>
            <w:r/>
          </w:p>
        </w:tc>
        <w:tc>
          <w:tcPr>
            <w:tcW w:w="3861"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r>
      <w:tr>
        <w:trPr>
          <w:trHeight w:val="454" w:hRule="exact"/>
        </w:trPr>
        <w:tc>
          <w:tcPr>
            <w:tcW w:w="4078" w:type="dxa"/>
            <w:vAlign w:val="center"/>
            <w:textDirection w:val="lrTb"/>
            <w:noWrap w:val="false"/>
          </w:tcPr>
          <w:p>
            <w:pPr>
              <w:pStyle w:val="883"/>
              <w:rPr>
                <w:rFonts w:ascii="Times New Roman" w:hAnsi="Times New Roman"/>
                <w:sz w:val="24"/>
                <w:szCs w:val="24"/>
              </w:rPr>
            </w:pPr>
            <w:r>
              <w:rPr>
                <w:rFonts w:ascii="Times New Roman" w:hAnsi="Times New Roman"/>
                <w:sz w:val="24"/>
                <w:szCs w:val="24"/>
              </w:rPr>
              <w:t xml:space="preserve">第六条 </w:t>
            </w:r>
            <w:r>
              <w:rPr>
                <w:rFonts w:hint="eastAsia" w:ascii="Times New Roman" w:hAnsi="Times New Roman"/>
                <w:sz w:val="24"/>
                <w:szCs w:val="24"/>
              </w:rPr>
              <w:t xml:space="preserve">权利保证</w:t>
            </w:r>
            <w:r>
              <w:rPr>
                <w:rFonts w:ascii="Times New Roman" w:hAnsi="Times New Roman"/>
                <w:sz w:val="24"/>
                <w:szCs w:val="24"/>
              </w:rPr>
            </w:r>
            <w:r/>
          </w:p>
        </w:tc>
        <w:tc>
          <w:tcPr>
            <w:tcW w:w="1428"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c>
          <w:tcPr>
            <w:tcW w:w="3861"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r>
      <w:tr>
        <w:trPr>
          <w:trHeight w:val="454" w:hRule="exact"/>
        </w:trPr>
        <w:tc>
          <w:tcPr>
            <w:tcW w:w="4078" w:type="dxa"/>
            <w:vAlign w:val="center"/>
            <w:textDirection w:val="lrTb"/>
            <w:noWrap w:val="false"/>
          </w:tcPr>
          <w:p>
            <w:pPr>
              <w:pStyle w:val="883"/>
              <w:rPr>
                <w:rFonts w:ascii="Times New Roman" w:hAnsi="Times New Roman"/>
                <w:sz w:val="24"/>
                <w:szCs w:val="24"/>
              </w:rPr>
            </w:pPr>
            <w:r>
              <w:rPr>
                <w:rFonts w:ascii="Times New Roman" w:hAnsi="Times New Roman"/>
                <w:sz w:val="24"/>
                <w:szCs w:val="24"/>
              </w:rPr>
              <w:t xml:space="preserve">第</w:t>
            </w:r>
            <w:r>
              <w:rPr>
                <w:rFonts w:hint="eastAsia" w:ascii="Times New Roman" w:hAnsi="Times New Roman"/>
                <w:sz w:val="24"/>
                <w:szCs w:val="24"/>
              </w:rPr>
              <w:t xml:space="preserve">七</w:t>
            </w:r>
            <w:r>
              <w:rPr>
                <w:rFonts w:ascii="Times New Roman" w:hAnsi="Times New Roman"/>
                <w:sz w:val="24"/>
                <w:szCs w:val="24"/>
              </w:rPr>
              <w:t xml:space="preserve">条 质量保证</w:t>
            </w:r>
            <w:r/>
          </w:p>
        </w:tc>
        <w:tc>
          <w:tcPr>
            <w:tcW w:w="1428"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c>
          <w:tcPr>
            <w:tcW w:w="3861"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r>
      <w:tr>
        <w:trPr>
          <w:trHeight w:val="454" w:hRule="exact"/>
        </w:trPr>
        <w:tc>
          <w:tcPr>
            <w:tcW w:w="4078" w:type="dxa"/>
            <w:vAlign w:val="center"/>
            <w:textDirection w:val="lrTb"/>
            <w:noWrap w:val="false"/>
          </w:tcPr>
          <w:p>
            <w:pPr>
              <w:pStyle w:val="883"/>
              <w:rPr>
                <w:rFonts w:ascii="Times New Roman" w:hAnsi="Times New Roman"/>
                <w:sz w:val="24"/>
                <w:szCs w:val="24"/>
              </w:rPr>
            </w:pPr>
            <w:r>
              <w:rPr>
                <w:rFonts w:ascii="Times New Roman" w:hAnsi="Times New Roman"/>
                <w:sz w:val="24"/>
                <w:szCs w:val="24"/>
              </w:rPr>
              <w:t xml:space="preserve">第</w:t>
            </w:r>
            <w:r>
              <w:rPr>
                <w:rFonts w:hint="eastAsia" w:ascii="Times New Roman" w:hAnsi="Times New Roman"/>
                <w:sz w:val="24"/>
                <w:szCs w:val="24"/>
              </w:rPr>
              <w:t xml:space="preserve">八</w:t>
            </w:r>
            <w:r>
              <w:rPr>
                <w:rFonts w:ascii="Times New Roman" w:hAnsi="Times New Roman"/>
                <w:sz w:val="24"/>
                <w:szCs w:val="24"/>
              </w:rPr>
              <w:t xml:space="preserve">条 </w:t>
            </w:r>
            <w:r>
              <w:rPr>
                <w:rFonts w:hint="eastAsia" w:ascii="Times New Roman" w:hAnsi="Times New Roman"/>
                <w:sz w:val="24"/>
                <w:szCs w:val="24"/>
              </w:rPr>
              <w:t xml:space="preserve">包装要求</w:t>
            </w:r>
            <w:r>
              <w:rPr>
                <w:rFonts w:ascii="Times New Roman" w:hAnsi="Times New Roman"/>
                <w:sz w:val="24"/>
                <w:szCs w:val="24"/>
              </w:rPr>
            </w:r>
            <w:r/>
          </w:p>
        </w:tc>
        <w:tc>
          <w:tcPr>
            <w:tcW w:w="1428"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c>
          <w:tcPr>
            <w:tcW w:w="3861"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r>
      <w:tr>
        <w:trPr>
          <w:trHeight w:val="454" w:hRule="exact"/>
        </w:trPr>
        <w:tc>
          <w:tcPr>
            <w:tcW w:w="4078" w:type="dxa"/>
            <w:vAlign w:val="center"/>
            <w:textDirection w:val="lrTb"/>
            <w:noWrap w:val="false"/>
          </w:tcPr>
          <w:p>
            <w:pPr>
              <w:pStyle w:val="883"/>
              <w:rPr>
                <w:rFonts w:ascii="Times New Roman" w:hAnsi="Times New Roman"/>
                <w:sz w:val="24"/>
                <w:szCs w:val="24"/>
              </w:rPr>
            </w:pPr>
            <w:r>
              <w:rPr>
                <w:rFonts w:ascii="Times New Roman" w:hAnsi="Times New Roman"/>
                <w:sz w:val="24"/>
                <w:szCs w:val="24"/>
              </w:rPr>
              <w:t xml:space="preserve">第</w:t>
            </w:r>
            <w:r>
              <w:rPr>
                <w:rFonts w:hint="eastAsia" w:ascii="Times New Roman" w:hAnsi="Times New Roman"/>
                <w:sz w:val="24"/>
                <w:szCs w:val="24"/>
              </w:rPr>
              <w:t xml:space="preserve">九</w:t>
            </w:r>
            <w:r>
              <w:rPr>
                <w:rFonts w:ascii="Times New Roman" w:hAnsi="Times New Roman"/>
                <w:sz w:val="24"/>
                <w:szCs w:val="24"/>
              </w:rPr>
              <w:t xml:space="preserve">条 </w:t>
            </w:r>
            <w:r>
              <w:rPr>
                <w:rFonts w:hint="eastAsia" w:ascii="Times New Roman" w:hAnsi="Times New Roman"/>
                <w:sz w:val="24"/>
                <w:szCs w:val="24"/>
              </w:rPr>
              <w:t xml:space="preserve">交货</w:t>
            </w:r>
            <w:r>
              <w:rPr>
                <w:rFonts w:ascii="Times New Roman" w:hAnsi="Times New Roman"/>
                <w:sz w:val="24"/>
                <w:szCs w:val="24"/>
              </w:rPr>
            </w:r>
            <w:r/>
          </w:p>
        </w:tc>
        <w:tc>
          <w:tcPr>
            <w:tcW w:w="1428"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c>
          <w:tcPr>
            <w:tcW w:w="3861"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r>
      <w:tr>
        <w:trPr>
          <w:trHeight w:val="454" w:hRule="exact"/>
        </w:trPr>
        <w:tc>
          <w:tcPr>
            <w:tcW w:w="4078" w:type="dxa"/>
            <w:vAlign w:val="center"/>
            <w:textDirection w:val="lrTb"/>
            <w:noWrap w:val="false"/>
          </w:tcPr>
          <w:p>
            <w:pPr>
              <w:pStyle w:val="883"/>
              <w:rPr>
                <w:rFonts w:ascii="Times New Roman" w:hAnsi="Times New Roman"/>
                <w:sz w:val="24"/>
                <w:szCs w:val="24"/>
              </w:rPr>
            </w:pPr>
            <w:r>
              <w:rPr>
                <w:rFonts w:hint="eastAsia" w:ascii="Times New Roman" w:hAnsi="Times New Roman"/>
                <w:sz w:val="24"/>
                <w:szCs w:val="24"/>
              </w:rPr>
              <w:t xml:space="preserve">第十条 到货验收</w:t>
            </w:r>
            <w:r>
              <w:rPr>
                <w:rFonts w:ascii="Times New Roman" w:hAnsi="Times New Roman"/>
                <w:sz w:val="24"/>
                <w:szCs w:val="24"/>
              </w:rPr>
            </w:r>
            <w:r/>
          </w:p>
        </w:tc>
        <w:tc>
          <w:tcPr>
            <w:tcW w:w="1428"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c>
          <w:tcPr>
            <w:tcW w:w="3861"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r>
      <w:tr>
        <w:trPr>
          <w:trHeight w:val="454" w:hRule="exact"/>
        </w:trPr>
        <w:tc>
          <w:tcPr>
            <w:tcW w:w="4078" w:type="dxa"/>
            <w:vAlign w:val="center"/>
            <w:textDirection w:val="lrTb"/>
            <w:noWrap w:val="false"/>
          </w:tcPr>
          <w:p>
            <w:pPr>
              <w:pStyle w:val="883"/>
              <w:rPr>
                <w:rFonts w:hint="eastAsia" w:ascii="Times New Roman" w:hAnsi="Times New Roman"/>
                <w:sz w:val="24"/>
                <w:szCs w:val="24"/>
              </w:rPr>
            </w:pPr>
            <w:r>
              <w:rPr>
                <w:rFonts w:hint="eastAsia" w:ascii="Times New Roman" w:hAnsi="Times New Roman"/>
                <w:sz w:val="24"/>
                <w:szCs w:val="24"/>
              </w:rPr>
              <w:t xml:space="preserve">第十一条 伴随服务</w:t>
            </w:r>
            <w:r/>
          </w:p>
        </w:tc>
        <w:tc>
          <w:tcPr>
            <w:tcW w:w="1428"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c>
          <w:tcPr>
            <w:tcW w:w="3861"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r>
      <w:tr>
        <w:trPr>
          <w:trHeight w:val="454" w:hRule="exact"/>
        </w:trPr>
        <w:tc>
          <w:tcPr>
            <w:tcW w:w="4078" w:type="dxa"/>
            <w:vAlign w:val="center"/>
            <w:textDirection w:val="lrTb"/>
            <w:noWrap w:val="false"/>
          </w:tcPr>
          <w:p>
            <w:pPr>
              <w:pStyle w:val="883"/>
              <w:rPr>
                <w:rFonts w:hint="eastAsia" w:ascii="Times New Roman" w:hAnsi="Times New Roman"/>
                <w:sz w:val="24"/>
                <w:szCs w:val="24"/>
              </w:rPr>
            </w:pPr>
            <w:r>
              <w:rPr>
                <w:rFonts w:hint="eastAsia" w:ascii="Times New Roman" w:hAnsi="Times New Roman"/>
                <w:sz w:val="24"/>
                <w:szCs w:val="24"/>
              </w:rPr>
              <w:t xml:space="preserve">第十二条 最终验收</w:t>
            </w:r>
            <w:r/>
          </w:p>
        </w:tc>
        <w:tc>
          <w:tcPr>
            <w:tcW w:w="1428"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c>
          <w:tcPr>
            <w:tcW w:w="3861"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r>
      <w:tr>
        <w:trPr>
          <w:trHeight w:val="454" w:hRule="exact"/>
        </w:trPr>
        <w:tc>
          <w:tcPr>
            <w:tcW w:w="4078" w:type="dxa"/>
            <w:vAlign w:val="center"/>
            <w:textDirection w:val="lrTb"/>
            <w:noWrap w:val="false"/>
          </w:tcPr>
          <w:p>
            <w:pPr>
              <w:pStyle w:val="883"/>
              <w:rPr>
                <w:rFonts w:hint="eastAsia" w:ascii="Times New Roman" w:hAnsi="Times New Roman"/>
                <w:sz w:val="24"/>
                <w:szCs w:val="24"/>
              </w:rPr>
            </w:pPr>
            <w:r>
              <w:rPr>
                <w:rFonts w:hint="eastAsia" w:ascii="Times New Roman" w:hAnsi="Times New Roman"/>
                <w:sz w:val="24"/>
                <w:szCs w:val="24"/>
              </w:rPr>
              <w:t xml:space="preserve">第十三条 售后服务</w:t>
            </w:r>
            <w:r/>
          </w:p>
        </w:tc>
        <w:tc>
          <w:tcPr>
            <w:tcW w:w="1428"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c>
          <w:tcPr>
            <w:tcW w:w="3861"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r>
      <w:tr>
        <w:trPr>
          <w:trHeight w:val="454" w:hRule="exact"/>
        </w:trPr>
        <w:tc>
          <w:tcPr>
            <w:tcW w:w="4078" w:type="dxa"/>
            <w:vAlign w:val="center"/>
            <w:textDirection w:val="lrTb"/>
            <w:noWrap w:val="false"/>
          </w:tcPr>
          <w:p>
            <w:pPr>
              <w:pStyle w:val="883"/>
              <w:rPr>
                <w:rFonts w:ascii="Times New Roman" w:hAnsi="Times New Roman"/>
                <w:sz w:val="24"/>
                <w:szCs w:val="24"/>
              </w:rPr>
            </w:pPr>
            <w:r>
              <w:rPr>
                <w:rFonts w:hint="eastAsia" w:ascii="Times New Roman" w:hAnsi="Times New Roman"/>
                <w:sz w:val="24"/>
                <w:szCs w:val="24"/>
              </w:rPr>
              <w:t xml:space="preserve">第十四条 违约责任</w:t>
            </w:r>
            <w:r>
              <w:rPr>
                <w:rFonts w:ascii="Times New Roman" w:hAnsi="Times New Roman"/>
                <w:sz w:val="24"/>
                <w:szCs w:val="24"/>
              </w:rPr>
            </w:r>
            <w:r/>
          </w:p>
        </w:tc>
        <w:tc>
          <w:tcPr>
            <w:tcW w:w="1428"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c>
          <w:tcPr>
            <w:tcW w:w="3861"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r>
      <w:tr>
        <w:trPr>
          <w:trHeight w:val="454" w:hRule="exact"/>
        </w:trPr>
        <w:tc>
          <w:tcPr>
            <w:tcW w:w="4078" w:type="dxa"/>
            <w:vAlign w:val="center"/>
            <w:textDirection w:val="lrTb"/>
            <w:noWrap w:val="false"/>
          </w:tcPr>
          <w:p>
            <w:pPr>
              <w:pStyle w:val="883"/>
              <w:rPr>
                <w:rFonts w:hint="eastAsia" w:ascii="Times New Roman" w:hAnsi="Times New Roman"/>
                <w:sz w:val="24"/>
                <w:szCs w:val="24"/>
              </w:rPr>
            </w:pPr>
            <w:r>
              <w:rPr>
                <w:rFonts w:ascii="Times New Roman" w:hAnsi="Times New Roman"/>
                <w:sz w:val="24"/>
                <w:szCs w:val="24"/>
              </w:rPr>
              <w:t xml:space="preserve">第十</w:t>
            </w:r>
            <w:r>
              <w:rPr>
                <w:rFonts w:hint="eastAsia" w:ascii="Times New Roman" w:hAnsi="Times New Roman"/>
                <w:sz w:val="24"/>
                <w:szCs w:val="24"/>
              </w:rPr>
              <w:t xml:space="preserve">五</w:t>
            </w:r>
            <w:r>
              <w:rPr>
                <w:rFonts w:ascii="Times New Roman" w:hAnsi="Times New Roman"/>
                <w:sz w:val="24"/>
                <w:szCs w:val="24"/>
              </w:rPr>
              <w:t xml:space="preserve">条 </w:t>
            </w:r>
            <w:r>
              <w:rPr>
                <w:rFonts w:hint="eastAsia" w:ascii="Times New Roman" w:hAnsi="Times New Roman"/>
                <w:sz w:val="24"/>
                <w:szCs w:val="24"/>
              </w:rPr>
              <w:t xml:space="preserve">不可抗力</w:t>
            </w:r>
            <w:r/>
          </w:p>
        </w:tc>
        <w:tc>
          <w:tcPr>
            <w:tcW w:w="1428"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c>
          <w:tcPr>
            <w:tcW w:w="3861"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r>
      <w:tr>
        <w:trPr>
          <w:trHeight w:val="454" w:hRule="exact"/>
        </w:trPr>
        <w:tc>
          <w:tcPr>
            <w:tcW w:w="4078" w:type="dxa"/>
            <w:vAlign w:val="center"/>
            <w:textDirection w:val="lrTb"/>
            <w:noWrap w:val="false"/>
          </w:tcPr>
          <w:p>
            <w:pPr>
              <w:pStyle w:val="883"/>
              <w:rPr>
                <w:rFonts w:ascii="Times New Roman" w:hAnsi="Times New Roman"/>
                <w:sz w:val="24"/>
                <w:szCs w:val="24"/>
              </w:rPr>
            </w:pPr>
            <w:r>
              <w:rPr>
                <w:rFonts w:ascii="Times New Roman" w:hAnsi="Times New Roman"/>
                <w:sz w:val="24"/>
                <w:szCs w:val="24"/>
              </w:rPr>
              <w:t xml:space="preserve">第十</w:t>
            </w:r>
            <w:r>
              <w:rPr>
                <w:rFonts w:hint="eastAsia" w:ascii="Times New Roman" w:hAnsi="Times New Roman"/>
                <w:sz w:val="24"/>
                <w:szCs w:val="24"/>
              </w:rPr>
              <w:t xml:space="preserve">六</w:t>
            </w:r>
            <w:r>
              <w:rPr>
                <w:rFonts w:ascii="Times New Roman" w:hAnsi="Times New Roman"/>
                <w:sz w:val="24"/>
                <w:szCs w:val="24"/>
              </w:rPr>
              <w:t xml:space="preserve">条 合同的变更、中止</w:t>
            </w:r>
            <w:r/>
          </w:p>
        </w:tc>
        <w:tc>
          <w:tcPr>
            <w:tcW w:w="1428"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c>
          <w:tcPr>
            <w:tcW w:w="3861"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r>
      <w:tr>
        <w:trPr>
          <w:trHeight w:val="454" w:hRule="exact"/>
        </w:trPr>
        <w:tc>
          <w:tcPr>
            <w:tcW w:w="4078" w:type="dxa"/>
            <w:vAlign w:val="center"/>
            <w:textDirection w:val="lrTb"/>
            <w:noWrap w:val="false"/>
          </w:tcPr>
          <w:p>
            <w:pPr>
              <w:pStyle w:val="883"/>
              <w:rPr>
                <w:rFonts w:ascii="Times New Roman" w:hAnsi="Times New Roman"/>
                <w:sz w:val="24"/>
                <w:szCs w:val="24"/>
              </w:rPr>
            </w:pPr>
            <w:r>
              <w:rPr>
                <w:rFonts w:ascii="Times New Roman" w:hAnsi="Times New Roman"/>
                <w:sz w:val="24"/>
                <w:szCs w:val="24"/>
              </w:rPr>
              <w:t xml:space="preserve">第十</w:t>
            </w:r>
            <w:r>
              <w:rPr>
                <w:rFonts w:hint="eastAsia" w:ascii="Times New Roman" w:hAnsi="Times New Roman"/>
                <w:sz w:val="24"/>
                <w:szCs w:val="24"/>
              </w:rPr>
              <w:t xml:space="preserve">七</w:t>
            </w:r>
            <w:r>
              <w:rPr>
                <w:rFonts w:ascii="Times New Roman" w:hAnsi="Times New Roman"/>
                <w:sz w:val="24"/>
                <w:szCs w:val="24"/>
              </w:rPr>
              <w:t xml:space="preserve">条 合同的终止</w:t>
            </w:r>
            <w:r/>
          </w:p>
        </w:tc>
        <w:tc>
          <w:tcPr>
            <w:tcW w:w="1428"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c>
          <w:tcPr>
            <w:tcW w:w="3861"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r>
      <w:tr>
        <w:trPr>
          <w:trHeight w:val="454" w:hRule="exact"/>
        </w:trPr>
        <w:tc>
          <w:tcPr>
            <w:tcW w:w="4078" w:type="dxa"/>
            <w:vAlign w:val="center"/>
            <w:textDirection w:val="lrTb"/>
            <w:noWrap w:val="false"/>
          </w:tcPr>
          <w:p>
            <w:pPr>
              <w:pStyle w:val="883"/>
              <w:rPr>
                <w:rFonts w:ascii="Times New Roman" w:hAnsi="Times New Roman"/>
                <w:sz w:val="24"/>
                <w:szCs w:val="24"/>
              </w:rPr>
            </w:pPr>
            <w:r>
              <w:rPr>
                <w:rFonts w:ascii="Times New Roman" w:hAnsi="Times New Roman"/>
                <w:sz w:val="24"/>
                <w:szCs w:val="24"/>
              </w:rPr>
              <w:t xml:space="preserve">第十</w:t>
            </w:r>
            <w:r>
              <w:rPr>
                <w:rFonts w:hint="eastAsia" w:ascii="Times New Roman" w:hAnsi="Times New Roman"/>
                <w:sz w:val="24"/>
                <w:szCs w:val="24"/>
              </w:rPr>
              <w:t xml:space="preserve">八</w:t>
            </w:r>
            <w:r>
              <w:rPr>
                <w:rFonts w:ascii="Times New Roman" w:hAnsi="Times New Roman"/>
                <w:sz w:val="24"/>
                <w:szCs w:val="24"/>
              </w:rPr>
              <w:t xml:space="preserve">条 合同的转让</w:t>
            </w:r>
            <w:r/>
          </w:p>
        </w:tc>
        <w:tc>
          <w:tcPr>
            <w:tcW w:w="1428"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c>
          <w:tcPr>
            <w:tcW w:w="3861"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r>
      <w:tr>
        <w:trPr>
          <w:trHeight w:val="454" w:hRule="exact"/>
        </w:trPr>
        <w:tc>
          <w:tcPr>
            <w:tcW w:w="4078" w:type="dxa"/>
            <w:vAlign w:val="center"/>
            <w:textDirection w:val="lrTb"/>
            <w:noWrap w:val="false"/>
          </w:tcPr>
          <w:p>
            <w:pPr>
              <w:pStyle w:val="883"/>
              <w:rPr>
                <w:rFonts w:ascii="Times New Roman" w:hAnsi="Times New Roman"/>
                <w:sz w:val="24"/>
                <w:szCs w:val="24"/>
              </w:rPr>
            </w:pPr>
            <w:r>
              <w:rPr>
                <w:rFonts w:ascii="Times New Roman" w:hAnsi="Times New Roman"/>
                <w:sz w:val="24"/>
                <w:szCs w:val="24"/>
              </w:rPr>
              <w:t xml:space="preserve">第十</w:t>
            </w:r>
            <w:r>
              <w:rPr>
                <w:rFonts w:hint="eastAsia" w:ascii="Times New Roman" w:hAnsi="Times New Roman"/>
                <w:sz w:val="24"/>
                <w:szCs w:val="24"/>
              </w:rPr>
              <w:t xml:space="preserve">九</w:t>
            </w:r>
            <w:r>
              <w:rPr>
                <w:rFonts w:ascii="Times New Roman" w:hAnsi="Times New Roman"/>
                <w:sz w:val="24"/>
                <w:szCs w:val="24"/>
              </w:rPr>
              <w:t xml:space="preserve">条 履约保证金</w:t>
            </w:r>
            <w:r/>
          </w:p>
        </w:tc>
        <w:tc>
          <w:tcPr>
            <w:tcW w:w="1428"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c>
          <w:tcPr>
            <w:tcW w:w="3861"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r>
      <w:tr>
        <w:trPr>
          <w:trHeight w:val="454" w:hRule="exact"/>
        </w:trPr>
        <w:tc>
          <w:tcPr>
            <w:tcW w:w="4078" w:type="dxa"/>
            <w:vAlign w:val="center"/>
            <w:textDirection w:val="lrTb"/>
            <w:noWrap w:val="false"/>
          </w:tcPr>
          <w:p>
            <w:pPr>
              <w:pStyle w:val="883"/>
              <w:rPr>
                <w:rFonts w:ascii="Times New Roman" w:hAnsi="Times New Roman"/>
                <w:sz w:val="24"/>
                <w:szCs w:val="24"/>
              </w:rPr>
            </w:pPr>
            <w:r>
              <w:rPr>
                <w:rFonts w:ascii="Times New Roman" w:hAnsi="Times New Roman"/>
                <w:sz w:val="24"/>
                <w:szCs w:val="24"/>
              </w:rPr>
              <w:t xml:space="preserve">第</w:t>
            </w:r>
            <w:r>
              <w:rPr>
                <w:rFonts w:hint="eastAsia" w:ascii="Times New Roman" w:hAnsi="Times New Roman"/>
                <w:sz w:val="24"/>
                <w:szCs w:val="24"/>
              </w:rPr>
              <w:t xml:space="preserve">二十</w:t>
            </w:r>
            <w:r>
              <w:rPr>
                <w:rFonts w:ascii="Times New Roman" w:hAnsi="Times New Roman"/>
                <w:sz w:val="24"/>
                <w:szCs w:val="24"/>
              </w:rPr>
              <w:t xml:space="preserve">条 争议解决方式</w:t>
            </w:r>
            <w:r/>
          </w:p>
        </w:tc>
        <w:tc>
          <w:tcPr>
            <w:tcW w:w="1428"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c>
          <w:tcPr>
            <w:tcW w:w="3861"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r>
      <w:tr>
        <w:trPr>
          <w:trHeight w:val="454" w:hRule="exact"/>
        </w:trPr>
        <w:tc>
          <w:tcPr>
            <w:tcW w:w="4078" w:type="dxa"/>
            <w:vAlign w:val="center"/>
            <w:textDirection w:val="lrTb"/>
            <w:noWrap w:val="false"/>
          </w:tcPr>
          <w:p>
            <w:pPr>
              <w:pStyle w:val="883"/>
              <w:rPr>
                <w:rFonts w:ascii="Times New Roman" w:hAnsi="Times New Roman"/>
                <w:sz w:val="24"/>
                <w:szCs w:val="24"/>
              </w:rPr>
            </w:pPr>
            <w:r>
              <w:rPr>
                <w:rFonts w:ascii="Times New Roman" w:hAnsi="Times New Roman"/>
                <w:sz w:val="24"/>
                <w:szCs w:val="24"/>
              </w:rPr>
              <w:t xml:space="preserve">第</w:t>
            </w:r>
            <w:r>
              <w:rPr>
                <w:rFonts w:hint="eastAsia" w:ascii="Times New Roman" w:hAnsi="Times New Roman"/>
                <w:sz w:val="24"/>
                <w:szCs w:val="24"/>
              </w:rPr>
              <w:t xml:space="preserve">二十一</w:t>
            </w:r>
            <w:r>
              <w:rPr>
                <w:rFonts w:ascii="Times New Roman" w:hAnsi="Times New Roman"/>
                <w:sz w:val="24"/>
                <w:szCs w:val="24"/>
              </w:rPr>
              <w:t xml:space="preserve">条 </w:t>
            </w:r>
            <w:r>
              <w:rPr>
                <w:rFonts w:hint="eastAsia" w:ascii="Times New Roman" w:hAnsi="Times New Roman"/>
                <w:sz w:val="24"/>
                <w:szCs w:val="24"/>
              </w:rPr>
              <w:t xml:space="preserve">通知与送达</w:t>
            </w:r>
            <w:r>
              <w:rPr>
                <w:rFonts w:ascii="Times New Roman" w:hAnsi="Times New Roman"/>
                <w:sz w:val="24"/>
                <w:szCs w:val="24"/>
              </w:rPr>
            </w:r>
            <w:r/>
          </w:p>
        </w:tc>
        <w:tc>
          <w:tcPr>
            <w:tcW w:w="1428"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c>
          <w:tcPr>
            <w:tcW w:w="3861"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r>
      <w:tr>
        <w:trPr>
          <w:trHeight w:val="454" w:hRule="exact"/>
        </w:trPr>
        <w:tc>
          <w:tcPr>
            <w:tcW w:w="4078" w:type="dxa"/>
            <w:vAlign w:val="center"/>
            <w:textDirection w:val="lrTb"/>
            <w:noWrap w:val="false"/>
          </w:tcPr>
          <w:p>
            <w:pPr>
              <w:pStyle w:val="883"/>
              <w:rPr>
                <w:rFonts w:ascii="Times New Roman" w:hAnsi="Times New Roman"/>
                <w:sz w:val="24"/>
                <w:szCs w:val="24"/>
              </w:rPr>
            </w:pPr>
            <w:r>
              <w:rPr>
                <w:rFonts w:ascii="Times New Roman" w:hAnsi="Times New Roman"/>
                <w:sz w:val="24"/>
                <w:szCs w:val="24"/>
              </w:rPr>
              <w:t xml:space="preserve">第</w:t>
            </w:r>
            <w:r>
              <w:rPr>
                <w:rFonts w:hint="eastAsia" w:ascii="Times New Roman" w:hAnsi="Times New Roman"/>
                <w:sz w:val="24"/>
                <w:szCs w:val="24"/>
              </w:rPr>
              <w:t xml:space="preserve">二十二</w:t>
            </w:r>
            <w:r>
              <w:rPr>
                <w:rFonts w:ascii="Times New Roman" w:hAnsi="Times New Roman"/>
                <w:sz w:val="24"/>
                <w:szCs w:val="24"/>
              </w:rPr>
              <w:t xml:space="preserve">条 合同生效及其他</w:t>
            </w:r>
            <w:r/>
          </w:p>
        </w:tc>
        <w:tc>
          <w:tcPr>
            <w:tcW w:w="1428"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c>
          <w:tcPr>
            <w:tcW w:w="3861" w:type="dxa"/>
            <w:vAlign w:val="center"/>
            <w:textDirection w:val="lrTb"/>
            <w:noWrap w:val="false"/>
          </w:tcPr>
          <w:p>
            <w:pPr>
              <w:pStyle w:val="883"/>
              <w:spacing w:line="380" w:lineRule="exact"/>
              <w:rPr>
                <w:rFonts w:ascii="Times New Roman" w:hAnsi="Times New Roman"/>
                <w:sz w:val="24"/>
                <w:szCs w:val="24"/>
              </w:rPr>
            </w:pPr>
            <w:r>
              <w:rPr>
                <w:rFonts w:ascii="Times New Roman" w:hAnsi="Times New Roman"/>
                <w:sz w:val="24"/>
                <w:szCs w:val="24"/>
              </w:rPr>
            </w:r>
            <w:r/>
          </w:p>
        </w:tc>
      </w:tr>
    </w:tbl>
    <w:p>
      <w:pPr>
        <w:pStyle w:val="883"/>
        <w:ind w:firstLine="240"/>
        <w:spacing w:line="440" w:lineRule="exact"/>
        <w:rPr>
          <w:rFonts w:ascii="Times New Roman" w:hAnsi="Times New Roman"/>
          <w:sz w:val="24"/>
          <w:szCs w:val="24"/>
        </w:rPr>
      </w:pPr>
      <w:r>
        <w:rPr>
          <w:rFonts w:ascii="Times New Roman" w:hAnsi="Times New Roman"/>
          <w:sz w:val="24"/>
          <w:szCs w:val="24"/>
        </w:rPr>
        <w:t xml:space="preserve">注：1、投标人应据实、详细填写上述表格，因表述含糊导致的评标风险将由投标人承担。</w:t>
      </w:r>
      <w:r/>
    </w:p>
    <w:p>
      <w:pPr>
        <w:pStyle w:val="883"/>
        <w:ind w:firstLine="720"/>
        <w:spacing w:line="440" w:lineRule="exact"/>
        <w:rPr>
          <w:rFonts w:ascii="Times New Roman" w:hAnsi="Times New Roman"/>
          <w:sz w:val="24"/>
          <w:szCs w:val="24"/>
        </w:rPr>
      </w:pPr>
      <w:r>
        <w:rPr>
          <w:rFonts w:ascii="Times New Roman" w:hAnsi="Times New Roman"/>
          <w:sz w:val="24"/>
          <w:szCs w:val="24"/>
        </w:rPr>
        <w:t xml:space="preserve">2、若无偏离，在</w:t>
      </w:r>
      <w:r>
        <w:rPr>
          <w:rFonts w:hint="eastAsia" w:ascii="Times New Roman" w:hAnsi="Times New Roman"/>
          <w:sz w:val="24"/>
          <w:szCs w:val="24"/>
        </w:rPr>
        <w:t xml:space="preserve">“</w:t>
      </w:r>
      <w:r>
        <w:rPr>
          <w:rFonts w:ascii="Times New Roman" w:hAnsi="Times New Roman"/>
          <w:sz w:val="24"/>
          <w:szCs w:val="24"/>
        </w:rPr>
        <w:t xml:space="preserve">有无偏离</w:t>
      </w:r>
      <w:r>
        <w:rPr>
          <w:rFonts w:hint="eastAsia" w:ascii="Times New Roman" w:hAnsi="Times New Roman"/>
          <w:sz w:val="24"/>
          <w:szCs w:val="24"/>
        </w:rPr>
        <w:t xml:space="preserve">”</w:t>
      </w:r>
      <w:r>
        <w:rPr>
          <w:rFonts w:ascii="Times New Roman" w:hAnsi="Times New Roman"/>
          <w:sz w:val="24"/>
          <w:szCs w:val="24"/>
        </w:rPr>
        <w:t xml:space="preserve">栏中填写</w:t>
      </w:r>
      <w:r>
        <w:rPr>
          <w:rFonts w:hint="eastAsia" w:ascii="Times New Roman" w:hAnsi="Times New Roman"/>
          <w:sz w:val="24"/>
          <w:szCs w:val="24"/>
        </w:rPr>
        <w:t xml:space="preserve">“</w:t>
      </w:r>
      <w:r>
        <w:rPr>
          <w:rFonts w:ascii="Times New Roman" w:hAnsi="Times New Roman"/>
          <w:sz w:val="24"/>
          <w:szCs w:val="24"/>
        </w:rPr>
        <w:t xml:space="preserve">无</w:t>
      </w:r>
      <w:r>
        <w:rPr>
          <w:rFonts w:hint="eastAsia" w:ascii="Times New Roman" w:hAnsi="Times New Roman"/>
          <w:sz w:val="24"/>
          <w:szCs w:val="24"/>
        </w:rPr>
        <w:t xml:space="preserve">”</w:t>
      </w:r>
      <w:r>
        <w:rPr>
          <w:rFonts w:ascii="Times New Roman" w:hAnsi="Times New Roman"/>
          <w:sz w:val="24"/>
          <w:szCs w:val="24"/>
        </w:rPr>
        <w:t xml:space="preserve">；若有偏离在</w:t>
      </w:r>
      <w:r>
        <w:rPr>
          <w:rFonts w:hint="eastAsia" w:ascii="Times New Roman" w:hAnsi="Times New Roman"/>
          <w:sz w:val="24"/>
          <w:szCs w:val="24"/>
        </w:rPr>
        <w:t xml:space="preserve">“</w:t>
      </w:r>
      <w:r>
        <w:rPr>
          <w:rFonts w:ascii="Times New Roman" w:hAnsi="Times New Roman"/>
          <w:sz w:val="24"/>
          <w:szCs w:val="24"/>
        </w:rPr>
        <w:t xml:space="preserve">有无偏离</w:t>
      </w:r>
      <w:r>
        <w:rPr>
          <w:rFonts w:hint="eastAsia" w:ascii="Times New Roman" w:hAnsi="Times New Roman"/>
          <w:sz w:val="24"/>
          <w:szCs w:val="24"/>
        </w:rPr>
        <w:t xml:space="preserve">”</w:t>
      </w:r>
      <w:r>
        <w:rPr>
          <w:rFonts w:ascii="Times New Roman" w:hAnsi="Times New Roman"/>
          <w:sz w:val="24"/>
          <w:szCs w:val="24"/>
        </w:rPr>
        <w:t xml:space="preserve">栏中填写</w:t>
      </w:r>
      <w:r>
        <w:rPr>
          <w:rFonts w:hint="eastAsia" w:ascii="Times New Roman" w:hAnsi="Times New Roman"/>
          <w:sz w:val="24"/>
          <w:szCs w:val="24"/>
        </w:rPr>
        <w:t xml:space="preserve">“</w:t>
      </w:r>
      <w:r>
        <w:rPr>
          <w:rFonts w:ascii="Times New Roman" w:hAnsi="Times New Roman"/>
          <w:sz w:val="24"/>
          <w:szCs w:val="24"/>
        </w:rPr>
        <w:t xml:space="preserve">有</w:t>
      </w:r>
      <w:r>
        <w:rPr>
          <w:rFonts w:hint="eastAsia" w:ascii="Times New Roman" w:hAnsi="Times New Roman"/>
          <w:sz w:val="24"/>
          <w:szCs w:val="24"/>
        </w:rPr>
        <w:t xml:space="preserve">”</w:t>
      </w:r>
      <w:r>
        <w:rPr>
          <w:rFonts w:ascii="Times New Roman" w:hAnsi="Times New Roman"/>
          <w:sz w:val="24"/>
          <w:szCs w:val="24"/>
        </w:rPr>
        <w:t xml:space="preserve">并在</w:t>
      </w:r>
      <w:r>
        <w:rPr>
          <w:rFonts w:hint="eastAsia" w:ascii="Times New Roman" w:hAnsi="Times New Roman"/>
          <w:sz w:val="24"/>
          <w:szCs w:val="24"/>
        </w:rPr>
        <w:t xml:space="preserve">“</w:t>
      </w:r>
      <w:r>
        <w:rPr>
          <w:rFonts w:ascii="Times New Roman" w:hAnsi="Times New Roman"/>
          <w:sz w:val="24"/>
          <w:szCs w:val="24"/>
        </w:rPr>
        <w:t xml:space="preserve">偏离内容及原因</w:t>
      </w:r>
      <w:r>
        <w:rPr>
          <w:rFonts w:hint="eastAsia" w:ascii="Times New Roman" w:hAnsi="Times New Roman"/>
          <w:sz w:val="24"/>
          <w:szCs w:val="24"/>
        </w:rPr>
        <w:t xml:space="preserve">”</w:t>
      </w:r>
      <w:r>
        <w:rPr>
          <w:rFonts w:ascii="Times New Roman" w:hAnsi="Times New Roman"/>
          <w:sz w:val="24"/>
          <w:szCs w:val="24"/>
        </w:rPr>
        <w:t xml:space="preserve">栏中作出说明。</w:t>
      </w:r>
      <w:r/>
    </w:p>
    <w:p>
      <w:pPr>
        <w:pStyle w:val="883"/>
        <w:ind w:firstLine="720"/>
        <w:spacing w:line="440" w:lineRule="exact"/>
        <w:rPr>
          <w:rFonts w:hint="eastAsia" w:ascii="Times New Roman" w:hAnsi="Times New Roman"/>
          <w:sz w:val="24"/>
          <w:szCs w:val="24"/>
        </w:rPr>
      </w:pPr>
      <w:r>
        <w:rPr>
          <w:rFonts w:hint="eastAsia" w:ascii="Times New Roman" w:hAnsi="Times New Roman"/>
          <w:sz w:val="24"/>
          <w:szCs w:val="24"/>
        </w:rPr>
        <w:t xml:space="preserve">3、投标人不响应本项目付款方式的，将作无效投标处理。</w:t>
      </w:r>
      <w:r/>
    </w:p>
    <w:p>
      <w:pPr>
        <w:pStyle w:val="883"/>
        <w:ind w:firstLine="480"/>
        <w:jc w:val="center"/>
        <w:spacing w:line="440" w:lineRule="exact"/>
        <w:rPr>
          <w:rFonts w:hint="eastAsia" w:ascii="Times New Roman" w:hAnsi="Times New Roman"/>
          <w:sz w:val="24"/>
          <w:szCs w:val="24"/>
        </w:rPr>
      </w:pPr>
      <w:r>
        <w:rPr>
          <w:rFonts w:hint="eastAsia" w:ascii="Times New Roman" w:hAnsi="Times New Roman"/>
          <w:sz w:val="24"/>
          <w:szCs w:val="24"/>
        </w:rPr>
      </w:r>
      <w:r/>
    </w:p>
    <w:p>
      <w:pPr>
        <w:pStyle w:val="883"/>
        <w:jc w:val="center"/>
        <w:spacing w:line="360" w:lineRule="auto"/>
        <w:rPr>
          <w:rFonts w:ascii="Times New Roman" w:hAnsi="Times New Roman"/>
          <w:b/>
          <w:sz w:val="24"/>
        </w:rPr>
        <w:outlineLvl w:val="2"/>
      </w:pPr>
      <w:r>
        <w:rPr>
          <w:rFonts w:hint="eastAsia" w:ascii="Times New Roman" w:hAnsi="Times New Roman"/>
          <w:b/>
          <w:sz w:val="24"/>
          <w:szCs w:val="24"/>
        </w:rPr>
        <w:br w:type="page" w:clear="all"/>
      </w:r>
      <w:bookmarkStart w:id="252" w:name="_Toc167811599"/>
      <w:r>
        <w:rPr>
          <w:rFonts w:hint="eastAsia" w:ascii="Times New Roman" w:hAnsi="Times New Roman"/>
          <w:b/>
          <w:sz w:val="24"/>
          <w:szCs w:val="24"/>
        </w:rPr>
        <w:t xml:space="preserve">附件</w:t>
      </w:r>
      <w:r>
        <w:rPr>
          <w:rFonts w:ascii="Times New Roman" w:hAnsi="Times New Roman"/>
          <w:b/>
          <w:sz w:val="24"/>
          <w:szCs w:val="24"/>
        </w:rPr>
        <w:t xml:space="preserve">5</w:t>
      </w:r>
      <w:r>
        <w:rPr>
          <w:rFonts w:hint="eastAsia" w:ascii="Times New Roman" w:hAnsi="Times New Roman"/>
          <w:b/>
          <w:sz w:val="24"/>
          <w:szCs w:val="24"/>
        </w:rPr>
        <w:t xml:space="preserve"> 具备履行合同所必需的设备和专业技术能力的书面声明</w:t>
      </w:r>
      <w:bookmarkEnd w:id="252"/>
      <w:r>
        <w:rPr>
          <w:rFonts w:ascii="Times New Roman" w:hAnsi="Times New Roman"/>
          <w:b/>
          <w:sz w:val="24"/>
        </w:rPr>
      </w:r>
      <w:r/>
    </w:p>
    <w:p>
      <w:pPr>
        <w:pStyle w:val="883"/>
        <w:ind w:firstLine="492"/>
        <w:spacing w:line="360" w:lineRule="auto"/>
        <w:rPr>
          <w:rFonts w:ascii="Times New Roman" w:hAnsi="Times New Roman"/>
          <w:bCs/>
          <w:sz w:val="24"/>
        </w:rPr>
      </w:pPr>
      <w:r>
        <w:rPr>
          <w:rFonts w:hint="eastAsia" w:ascii="Times New Roman" w:hAnsi="Times New Roman"/>
          <w:bCs/>
          <w:sz w:val="24"/>
        </w:rPr>
        <w:t xml:space="preserve">我单位郑重声明：我单位具备履行本项采购合同所必需的设备和专业技术能力，为履行本项采购合同我公司具备如下主要设备和主要专业技术能力：</w:t>
      </w:r>
      <w:r>
        <w:rPr>
          <w:rFonts w:ascii="Times New Roman" w:hAnsi="Times New Roman"/>
          <w:bCs/>
          <w:sz w:val="24"/>
        </w:rPr>
      </w:r>
      <w:r/>
    </w:p>
    <w:p>
      <w:pPr>
        <w:pStyle w:val="883"/>
        <w:ind w:firstLine="492"/>
        <w:spacing w:line="360" w:lineRule="auto"/>
        <w:rPr>
          <w:rFonts w:ascii="Times New Roman" w:hAnsi="Times New Roman"/>
          <w:bCs/>
          <w:sz w:val="24"/>
        </w:rPr>
      </w:pPr>
      <w:r>
        <w:rPr>
          <w:rFonts w:hint="eastAsia" w:ascii="Times New Roman" w:hAnsi="Times New Roman"/>
          <w:bCs/>
          <w:sz w:val="24"/>
        </w:rPr>
        <w:t xml:space="preserve">主要设备有：</w:t>
      </w:r>
      <w:r>
        <w:rPr>
          <w:rFonts w:hint="eastAsia" w:ascii="Times New Roman" w:hAnsi="Times New Roman"/>
          <w:bCs/>
          <w:sz w:val="24"/>
          <w:u w:val="single"/>
        </w:rPr>
        <w:t xml:space="preserve">  </w:t>
      </w:r>
      <w:r>
        <w:rPr>
          <w:rFonts w:ascii="Times New Roman" w:hAnsi="Times New Roman"/>
          <w:bCs/>
          <w:sz w:val="24"/>
          <w:u w:val="single"/>
        </w:rPr>
        <w:t xml:space="preserve">    </w:t>
      </w:r>
      <w:r>
        <w:rPr>
          <w:rFonts w:hint="eastAsia" w:ascii="Times New Roman" w:hAnsi="Times New Roman"/>
          <w:bCs/>
          <w:sz w:val="24"/>
        </w:rPr>
        <w:t xml:space="preserve">。</w:t>
      </w:r>
      <w:r>
        <w:rPr>
          <w:rFonts w:ascii="Times New Roman" w:hAnsi="Times New Roman"/>
          <w:bCs/>
          <w:sz w:val="24"/>
        </w:rPr>
      </w:r>
      <w:r/>
    </w:p>
    <w:p>
      <w:pPr>
        <w:pStyle w:val="883"/>
        <w:ind w:firstLine="492"/>
        <w:spacing w:line="360" w:lineRule="auto"/>
        <w:rPr>
          <w:rFonts w:ascii="Times New Roman" w:hAnsi="Times New Roman"/>
          <w:bCs/>
          <w:sz w:val="24"/>
        </w:rPr>
      </w:pPr>
      <w:r>
        <w:rPr>
          <w:rFonts w:hint="eastAsia" w:ascii="Times New Roman" w:hAnsi="Times New Roman"/>
          <w:bCs/>
          <w:sz w:val="24"/>
        </w:rPr>
        <w:t xml:space="preserve">主要专业技术能力有：</w:t>
      </w:r>
      <w:r>
        <w:rPr>
          <w:rFonts w:hint="eastAsia" w:ascii="Times New Roman" w:hAnsi="Times New Roman"/>
          <w:bCs/>
          <w:sz w:val="24"/>
          <w:u w:val="single"/>
        </w:rPr>
        <w:t xml:space="preserve">   </w:t>
      </w:r>
      <w:r>
        <w:rPr>
          <w:rFonts w:ascii="Times New Roman" w:hAnsi="Times New Roman"/>
          <w:bCs/>
          <w:sz w:val="24"/>
          <w:u w:val="single"/>
        </w:rPr>
        <w:t xml:space="preserve">      </w:t>
      </w:r>
      <w:r>
        <w:rPr>
          <w:rFonts w:hint="eastAsia" w:ascii="Times New Roman" w:hAnsi="Times New Roman"/>
          <w:bCs/>
          <w:sz w:val="24"/>
        </w:rPr>
        <w:t xml:space="preserve">。</w:t>
      </w:r>
      <w:r>
        <w:rPr>
          <w:rFonts w:ascii="Times New Roman" w:hAnsi="Times New Roman"/>
          <w:bCs/>
          <w:sz w:val="24"/>
        </w:rPr>
      </w:r>
      <w:r/>
    </w:p>
    <w:p>
      <w:pPr>
        <w:pStyle w:val="883"/>
        <w:ind w:left="480"/>
        <w:jc w:val="center"/>
        <w:spacing w:line="440" w:lineRule="exact"/>
        <w:rPr>
          <w:rFonts w:hint="eastAsia" w:ascii="Times New Roman" w:hAnsi="Times New Roman"/>
          <w:b/>
          <w:sz w:val="24"/>
        </w:rPr>
      </w:pPr>
      <w:r>
        <w:rPr>
          <w:rFonts w:hint="eastAsia" w:ascii="Times New Roman" w:hAnsi="Times New Roman"/>
          <w:b/>
          <w:sz w:val="24"/>
        </w:rPr>
      </w:r>
      <w:r/>
    </w:p>
    <w:p>
      <w:pPr>
        <w:pStyle w:val="883"/>
        <w:jc w:val="center"/>
        <w:spacing w:line="440" w:lineRule="exact"/>
        <w:rPr>
          <w:rFonts w:ascii="Times New Roman" w:hAnsi="Times New Roman"/>
          <w:b/>
          <w:sz w:val="24"/>
        </w:rPr>
        <w:outlineLvl w:val="2"/>
      </w:pPr>
      <w:r>
        <w:rPr>
          <w:rFonts w:hint="eastAsia" w:ascii="Times New Roman" w:hAnsi="Times New Roman"/>
          <w:b/>
          <w:sz w:val="24"/>
          <w:szCs w:val="24"/>
        </w:rPr>
        <w:br w:type="page" w:clear="all"/>
      </w:r>
      <w:bookmarkStart w:id="253" w:name="_Toc167811600"/>
      <w:r>
        <w:rPr>
          <w:rFonts w:hint="eastAsia" w:ascii="Times New Roman" w:hAnsi="Times New Roman"/>
          <w:b/>
          <w:sz w:val="24"/>
          <w:szCs w:val="24"/>
        </w:rPr>
        <w:t xml:space="preserve">附件</w:t>
      </w:r>
      <w:r>
        <w:rPr>
          <w:rFonts w:ascii="Times New Roman" w:hAnsi="Times New Roman"/>
          <w:b/>
          <w:sz w:val="24"/>
          <w:szCs w:val="24"/>
        </w:rPr>
        <w:t xml:space="preserve">6 </w:t>
      </w:r>
      <w:r>
        <w:rPr>
          <w:rFonts w:hint="eastAsia" w:ascii="Times New Roman" w:hAnsi="Times New Roman"/>
          <w:b/>
          <w:sz w:val="24"/>
          <w:szCs w:val="24"/>
        </w:rPr>
        <w:t xml:space="preserve">参加政府采购活动前 3 年内在经营活动中没有重大违法记录的书面声明</w:t>
      </w:r>
      <w:bookmarkEnd w:id="253"/>
      <w:r>
        <w:rPr>
          <w:rFonts w:ascii="Times New Roman" w:hAnsi="Times New Roman"/>
          <w:b/>
          <w:sz w:val="24"/>
        </w:rPr>
      </w:r>
      <w:r/>
    </w:p>
    <w:p>
      <w:pPr>
        <w:pStyle w:val="883"/>
        <w:jc w:val="center"/>
        <w:spacing w:line="440" w:lineRule="exact"/>
        <w:rPr>
          <w:rFonts w:ascii="Times New Roman" w:hAnsi="Times New Roman"/>
          <w:b/>
          <w:bCs/>
          <w:sz w:val="24"/>
        </w:rPr>
      </w:pPr>
      <w:r>
        <w:rPr>
          <w:rFonts w:ascii="Times New Roman" w:hAnsi="Times New Roman"/>
          <w:b/>
          <w:bCs/>
          <w:sz w:val="24"/>
        </w:rPr>
      </w:r>
      <w:r/>
    </w:p>
    <w:p>
      <w:pPr>
        <w:pStyle w:val="883"/>
        <w:jc w:val="center"/>
        <w:spacing w:line="360" w:lineRule="auto"/>
        <w:rPr>
          <w:rFonts w:ascii="Times New Roman" w:hAnsi="Times New Roman"/>
          <w:b/>
          <w:bCs/>
          <w:sz w:val="24"/>
        </w:rPr>
      </w:pPr>
      <w:r>
        <w:rPr>
          <w:rFonts w:hint="eastAsia" w:ascii="Times New Roman" w:hAnsi="Times New Roman"/>
          <w:b/>
          <w:bCs/>
          <w:sz w:val="24"/>
        </w:rPr>
        <w:t xml:space="preserve">声  明</w:t>
      </w:r>
      <w:r>
        <w:rPr>
          <w:rFonts w:ascii="Times New Roman" w:hAnsi="Times New Roman"/>
          <w:b/>
          <w:bCs/>
          <w:sz w:val="24"/>
        </w:rPr>
      </w:r>
      <w:r/>
    </w:p>
    <w:p>
      <w:pPr>
        <w:pStyle w:val="883"/>
        <w:ind w:firstLine="480"/>
        <w:spacing w:line="360" w:lineRule="auto"/>
        <w:rPr>
          <w:rFonts w:ascii="Times New Roman" w:hAnsi="Times New Roman"/>
          <w:bCs/>
          <w:sz w:val="24"/>
        </w:rPr>
      </w:pPr>
      <w:r>
        <w:rPr>
          <w:rFonts w:hint="eastAsia" w:ascii="Times New Roman" w:hAnsi="Times New Roman"/>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Times New Roman" w:hAnsi="Times New Roman"/>
          <w:bCs/>
          <w:sz w:val="24"/>
        </w:rPr>
      </w:r>
      <w:r/>
    </w:p>
    <w:p>
      <w:pPr>
        <w:pStyle w:val="883"/>
        <w:ind w:left="480"/>
        <w:jc w:val="center"/>
        <w:spacing w:line="440" w:lineRule="exact"/>
        <w:rPr>
          <w:rFonts w:hint="eastAsia" w:ascii="Times New Roman" w:hAnsi="Times New Roman"/>
          <w:b/>
          <w:sz w:val="24"/>
        </w:rPr>
      </w:pPr>
      <w:r>
        <w:rPr>
          <w:rFonts w:hint="eastAsia" w:ascii="Times New Roman" w:hAnsi="Times New Roman"/>
          <w:b/>
          <w:sz w:val="24"/>
        </w:rPr>
      </w:r>
      <w:r/>
    </w:p>
    <w:p>
      <w:pPr>
        <w:pStyle w:val="883"/>
        <w:spacing w:line="440" w:lineRule="exact"/>
        <w:rPr>
          <w:rFonts w:hint="eastAsia" w:ascii="Times New Roman" w:hAnsi="Times New Roman"/>
          <w:bCs/>
          <w:sz w:val="24"/>
          <w:szCs w:val="21"/>
        </w:rPr>
      </w:pPr>
      <w:r>
        <w:rPr>
          <w:rFonts w:hint="eastAsia" w:ascii="Times New Roman" w:hAnsi="Times New Roman"/>
          <w:b/>
          <w:sz w:val="24"/>
          <w:szCs w:val="24"/>
        </w:rPr>
        <w:br w:type="page" w:clear="all"/>
      </w:r>
      <w:r>
        <w:rPr>
          <w:rFonts w:hint="eastAsia" w:ascii="Times New Roman" w:hAnsi="Times New Roman"/>
          <w:bCs/>
          <w:sz w:val="24"/>
          <w:szCs w:val="21"/>
        </w:rPr>
      </w:r>
      <w:r/>
    </w:p>
    <w:p>
      <w:pPr>
        <w:pStyle w:val="883"/>
        <w:jc w:val="center"/>
        <w:spacing w:line="440" w:lineRule="exact"/>
        <w:rPr>
          <w:rFonts w:ascii="Times New Roman" w:hAnsi="Times New Roman"/>
          <w:b/>
          <w:sz w:val="24"/>
          <w:szCs w:val="24"/>
        </w:rPr>
        <w:outlineLvl w:val="2"/>
      </w:pPr>
      <w:r/>
      <w:bookmarkStart w:id="254" w:name="_Toc167811601"/>
      <w:r>
        <w:rPr>
          <w:rFonts w:hint="eastAsia" w:ascii="Times New Roman" w:hAnsi="Times New Roman"/>
          <w:b/>
          <w:sz w:val="24"/>
          <w:szCs w:val="24"/>
        </w:rPr>
        <w:t xml:space="preserve">附件</w:t>
      </w:r>
      <w:r>
        <w:rPr>
          <w:rFonts w:ascii="Times New Roman" w:hAnsi="Times New Roman"/>
          <w:b/>
          <w:sz w:val="24"/>
          <w:szCs w:val="24"/>
        </w:rPr>
        <w:t xml:space="preserve">7 </w:t>
      </w:r>
      <w:r>
        <w:rPr>
          <w:rFonts w:hint="eastAsia" w:ascii="Times New Roman" w:hAnsi="Times New Roman"/>
          <w:b/>
          <w:sz w:val="24"/>
          <w:szCs w:val="24"/>
        </w:rPr>
        <w:t xml:space="preserve">法人授权书</w:t>
      </w:r>
      <w:bookmarkEnd w:id="254"/>
      <w:r>
        <w:rPr>
          <w:rFonts w:ascii="Times New Roman" w:hAnsi="Times New Roman"/>
          <w:b/>
          <w:sz w:val="24"/>
          <w:szCs w:val="24"/>
        </w:rPr>
      </w:r>
      <w:r/>
    </w:p>
    <w:p>
      <w:pPr>
        <w:pStyle w:val="883"/>
        <w:ind w:firstLine="480"/>
        <w:spacing w:line="360" w:lineRule="auto"/>
        <w:tabs>
          <w:tab w:val="left" w:pos="360" w:leader="none"/>
        </w:tabs>
        <w:rPr>
          <w:rFonts w:ascii="Times New Roman" w:hAnsi="Times New Roman"/>
          <w:sz w:val="24"/>
          <w:szCs w:val="24"/>
        </w:rPr>
      </w:pPr>
      <w:r>
        <w:rPr>
          <w:rFonts w:ascii="Times New Roman" w:hAnsi="Times New Roman"/>
          <w:sz w:val="24"/>
          <w:szCs w:val="24"/>
        </w:rPr>
        <w:t xml:space="preserve">本授权书声明：____________（投标人名称）授权________________（被授权人的姓名）为我方就JSZC-320581-CSYT-G2024-0019号项目采购活动的合法代理人，以本单位名义全权处理一切与该项目采购有关的事务。</w:t>
      </w:r>
      <w:r/>
    </w:p>
    <w:p>
      <w:pPr>
        <w:pStyle w:val="883"/>
        <w:ind w:firstLine="480"/>
        <w:spacing w:line="360" w:lineRule="auto"/>
        <w:tabs>
          <w:tab w:val="left" w:pos="360" w:leader="none"/>
        </w:tabs>
        <w:rPr>
          <w:rFonts w:ascii="Times New Roman" w:hAnsi="Times New Roman"/>
          <w:sz w:val="24"/>
          <w:szCs w:val="24"/>
        </w:rPr>
      </w:pPr>
      <w:r>
        <w:rPr>
          <w:rFonts w:ascii="Times New Roman" w:hAnsi="Times New Roman"/>
          <w:sz w:val="24"/>
          <w:szCs w:val="24"/>
        </w:rPr>
        <w:t xml:space="preserve">本授权书于</w:t>
      </w:r>
      <w:r>
        <w:rPr>
          <w:rFonts w:ascii="Times New Roman" w:hAnsi="Times New Roman"/>
          <w:sz w:val="24"/>
          <w:szCs w:val="24"/>
        </w:rPr>
        <w:t xml:space="preserve">2024</w:t>
      </w:r>
      <w:r>
        <w:rPr>
          <w:rFonts w:ascii="Times New Roman" w:hAnsi="Times New Roman"/>
          <w:sz w:val="24"/>
          <w:szCs w:val="24"/>
        </w:rPr>
        <w:t xml:space="preserve"> </w:t>
      </w:r>
      <w:r>
        <w:rPr>
          <w:rFonts w:ascii="Times New Roman" w:hAnsi="Times New Roman"/>
          <w:sz w:val="24"/>
          <w:szCs w:val="24"/>
        </w:rPr>
        <w:t xml:space="preserve">年____月____日起生效，特此声明。</w:t>
      </w:r>
      <w:r/>
    </w:p>
    <w:p>
      <w:pPr>
        <w:pStyle w:val="883"/>
        <w:ind w:firstLine="480"/>
        <w:spacing w:line="360" w:lineRule="auto"/>
        <w:tabs>
          <w:tab w:val="left" w:pos="360" w:leader="none"/>
        </w:tabs>
        <w:rPr>
          <w:rFonts w:ascii="Times New Roman" w:hAnsi="Times New Roman"/>
          <w:sz w:val="24"/>
          <w:szCs w:val="24"/>
        </w:rPr>
      </w:pPr>
      <w:r>
        <w:rPr>
          <w:rFonts w:ascii="Times New Roman" w:hAnsi="Times New Roman"/>
          <w:sz w:val="24"/>
          <w:szCs w:val="24"/>
        </w:rPr>
      </w:r>
      <w:r/>
    </w:p>
    <w:p>
      <w:pPr>
        <w:pStyle w:val="883"/>
        <w:ind w:firstLine="480"/>
        <w:spacing w:line="360" w:lineRule="auto"/>
        <w:tabs>
          <w:tab w:val="left" w:pos="360" w:leader="none"/>
        </w:tabs>
        <w:rPr>
          <w:rFonts w:hint="eastAsia" w:ascii="Times New Roman" w:hAnsi="Times New Roman"/>
          <w:sz w:val="24"/>
          <w:szCs w:val="24"/>
        </w:rPr>
      </w:pPr>
      <w:r>
        <w:rPr>
          <w:rFonts w:hint="eastAsia" w:ascii="Times New Roman" w:hAnsi="Times New Roman"/>
          <w:sz w:val="24"/>
          <w:szCs w:val="24"/>
        </w:rPr>
      </w:r>
      <w:r/>
    </w:p>
    <w:p>
      <w:pPr>
        <w:pStyle w:val="883"/>
        <w:spacing w:line="360" w:lineRule="auto"/>
        <w:tabs>
          <w:tab w:val="left" w:pos="360" w:leader="none"/>
        </w:tabs>
        <w:rPr>
          <w:rFonts w:ascii="Times New Roman" w:hAnsi="Times New Roman"/>
          <w:sz w:val="24"/>
          <w:szCs w:val="24"/>
          <w:u w:val="single"/>
        </w:rPr>
      </w:pPr>
      <w:r>
        <w:rPr>
          <w:rFonts w:ascii="Times New Roman" w:hAnsi="Times New Roman"/>
          <w:sz w:val="24"/>
          <w:szCs w:val="24"/>
        </w:rPr>
        <w:t xml:space="preserve">          被授权人身份证号码：</w:t>
      </w:r>
      <w:r>
        <w:rPr>
          <w:rFonts w:ascii="Times New Roman" w:hAnsi="Times New Roman"/>
          <w:sz w:val="24"/>
          <w:szCs w:val="24"/>
          <w:u w:val="single"/>
        </w:rPr>
        <w:t xml:space="preserve">                              </w:t>
      </w:r>
      <w:r/>
    </w:p>
    <w:p>
      <w:pPr>
        <w:pStyle w:val="883"/>
        <w:spacing w:line="360" w:lineRule="auto"/>
        <w:tabs>
          <w:tab w:val="left" w:pos="360" w:leader="none"/>
        </w:tabs>
        <w:rPr>
          <w:rFonts w:ascii="Times New Roman" w:hAnsi="Times New Roman"/>
          <w:sz w:val="24"/>
          <w:szCs w:val="24"/>
          <w:u w:val="single"/>
        </w:rPr>
      </w:pPr>
      <w:r>
        <w:rPr>
          <w:rFonts w:ascii="Times New Roman" w:hAnsi="Times New Roman"/>
          <w:sz w:val="24"/>
          <w:szCs w:val="24"/>
        </w:rPr>
        <w:t xml:space="preserve">          被授权人联系电话：（手机）</w:t>
      </w:r>
      <w:r>
        <w:rPr>
          <w:rFonts w:ascii="Times New Roman" w:hAnsi="Times New Roman"/>
          <w:sz w:val="24"/>
          <w:szCs w:val="24"/>
          <w:u w:val="single"/>
        </w:rPr>
        <w:t xml:space="preserve">                          </w:t>
      </w:r>
      <w:r/>
    </w:p>
    <w:p>
      <w:pPr>
        <w:pStyle w:val="883"/>
        <w:ind w:firstLine="1200"/>
        <w:spacing w:line="360" w:lineRule="auto"/>
        <w:tabs>
          <w:tab w:val="left" w:pos="360" w:leader="none"/>
        </w:tabs>
        <w:rPr>
          <w:rFonts w:ascii="Times New Roman" w:hAnsi="Times New Roman"/>
          <w:sz w:val="24"/>
          <w:szCs w:val="24"/>
        </w:rPr>
      </w:pPr>
      <w:r>
        <w:rPr>
          <w:rFonts w:ascii="Times New Roman" w:hAnsi="Times New Roman"/>
          <w:sz w:val="24"/>
          <w:szCs w:val="24"/>
        </w:rPr>
        <w:t xml:space="preserve">授权单位名称：</w:t>
      </w:r>
      <w:r>
        <w:rPr>
          <w:rFonts w:ascii="Times New Roman" w:hAnsi="Times New Roman"/>
          <w:sz w:val="24"/>
          <w:szCs w:val="24"/>
          <w:u w:val="single"/>
        </w:rPr>
        <w:t xml:space="preserve">（加盖CA电子公章）</w:t>
      </w:r>
      <w:r>
        <w:rPr>
          <w:rFonts w:ascii="Times New Roman" w:hAnsi="Times New Roman"/>
          <w:sz w:val="24"/>
          <w:szCs w:val="24"/>
        </w:rPr>
      </w:r>
      <w:r/>
    </w:p>
    <w:p>
      <w:pPr>
        <w:pStyle w:val="883"/>
        <w:ind w:firstLine="480"/>
        <w:spacing w:line="360" w:lineRule="auto"/>
        <w:tabs>
          <w:tab w:val="left" w:pos="360" w:leader="none"/>
        </w:tabs>
        <w:rPr>
          <w:rFonts w:ascii="Times New Roman" w:hAnsi="Times New Roman"/>
          <w:sz w:val="24"/>
          <w:szCs w:val="24"/>
          <w:u w:val="single"/>
        </w:rPr>
      </w:pPr>
      <w:r>
        <w:rPr>
          <w:rFonts w:ascii="Times New Roman" w:hAnsi="Times New Roman"/>
          <w:sz w:val="24"/>
          <w:szCs w:val="24"/>
        </w:rPr>
        <w:t xml:space="preserve">      单位地址：</w:t>
      </w:r>
      <w:r>
        <w:rPr>
          <w:rFonts w:ascii="Times New Roman" w:hAnsi="Times New Roman"/>
          <w:sz w:val="24"/>
          <w:szCs w:val="24"/>
          <w:u w:val="single"/>
        </w:rPr>
        <w:t xml:space="preserve">                                         </w:t>
      </w:r>
      <w:r/>
    </w:p>
    <w:p>
      <w:pPr>
        <w:pStyle w:val="883"/>
        <w:ind w:firstLine="480"/>
        <w:spacing w:line="360" w:lineRule="auto"/>
        <w:tabs>
          <w:tab w:val="left" w:pos="360" w:leader="none"/>
        </w:tabs>
        <w:rPr>
          <w:rFonts w:ascii="Times New Roman" w:hAnsi="Times New Roman"/>
          <w:sz w:val="24"/>
          <w:szCs w:val="24"/>
        </w:rPr>
      </w:pPr>
      <w:r>
        <w:rPr>
          <w:rFonts w:ascii="Times New Roman" w:hAnsi="Times New Roman"/>
          <w:sz w:val="24"/>
          <w:szCs w:val="24"/>
        </w:rPr>
        <w:t xml:space="preserve">      日期：</w:t>
      </w:r>
      <w:r>
        <w:rPr>
          <w:rFonts w:ascii="Times New Roman" w:hAnsi="Times New Roman"/>
          <w:sz w:val="24"/>
          <w:szCs w:val="24"/>
          <w:u w:val="single"/>
        </w:rPr>
        <w:t xml:space="preserve">                                         </w:t>
      </w:r>
      <w:r>
        <w:rPr>
          <w:rFonts w:ascii="Times New Roman" w:hAnsi="Times New Roman"/>
          <w:sz w:val="24"/>
          <w:szCs w:val="24"/>
        </w:rPr>
      </w:r>
      <w:r/>
    </w:p>
    <w:p>
      <w:pPr>
        <w:pStyle w:val="883"/>
        <w:ind w:firstLine="360"/>
        <w:spacing w:line="440" w:lineRule="exact"/>
        <w:rPr>
          <w:rFonts w:ascii="Times New Roman" w:hAnsi="Times New Roman"/>
          <w:sz w:val="24"/>
          <w:szCs w:val="24"/>
        </w:rPr>
      </w:pPr>
      <w:r>
        <w:rPr>
          <w:rFonts w:ascii="Times New Roman" w:hAnsi="Times New Roman"/>
          <w:sz w:val="24"/>
          <w:szCs w:val="24"/>
        </w:rPr>
      </w:r>
      <w:r/>
    </w:p>
    <w:p>
      <w:pPr>
        <w:pStyle w:val="883"/>
        <w:ind w:firstLine="420"/>
        <w:spacing w:line="440" w:lineRule="exact"/>
        <w:rPr>
          <w:rFonts w:hint="eastAsia" w:ascii="Times New Roman" w:hAnsi="Times New Roman"/>
          <w:i/>
          <w:sz w:val="24"/>
          <w:szCs w:val="24"/>
          <w:u w:val="single"/>
        </w:rPr>
      </w:pPr>
      <w:r>
        <w:rPr>
          <w:rFonts w:hint="eastAsia" w:ascii="Times New Roman" w:hAnsi="Times New Roman"/>
          <w:i/>
          <w:sz w:val="24"/>
          <w:szCs w:val="24"/>
          <w:u w:val="single"/>
        </w:rPr>
      </w:r>
      <w:r/>
    </w:p>
    <w:p>
      <w:pPr>
        <w:pStyle w:val="883"/>
        <w:jc w:val="center"/>
        <w:spacing w:line="440" w:lineRule="exact"/>
        <w:rPr>
          <w:rFonts w:ascii="Times New Roman" w:hAnsi="Times New Roman"/>
          <w:b/>
          <w:i/>
          <w:sz w:val="32"/>
          <w:szCs w:val="32"/>
          <w:u w:val="single"/>
        </w:rPr>
        <w:outlineLvl w:val="2"/>
      </w:pPr>
      <w:r>
        <w:rPr>
          <w:rFonts w:ascii="Times New Roman" w:hAnsi="Times New Roman" w:cs="Arial"/>
          <w:b/>
          <w:sz w:val="24"/>
          <w:szCs w:val="44"/>
        </w:rPr>
        <w:br w:type="page" w:clear="all"/>
      </w:r>
      <w:bookmarkStart w:id="255" w:name="_Toc167811602"/>
      <w:r/>
      <w:bookmarkStart w:id="256" w:name="_Toc155086474"/>
      <w:r/>
      <w:bookmarkStart w:id="257" w:name="_Toc17235"/>
      <w:r/>
      <w:bookmarkStart w:id="258" w:name="_Toc155086574"/>
      <w:r>
        <w:rPr>
          <w:rFonts w:hint="eastAsia" w:ascii="Times New Roman" w:hAnsi="Times New Roman"/>
          <w:b/>
          <w:sz w:val="24"/>
          <w:szCs w:val="24"/>
        </w:rPr>
        <w:t xml:space="preserve">附件8</w:t>
      </w:r>
      <w:r>
        <w:rPr>
          <w:rFonts w:ascii="Times New Roman" w:hAnsi="Times New Roman"/>
          <w:b/>
          <w:sz w:val="24"/>
          <w:szCs w:val="24"/>
        </w:rPr>
        <w:t xml:space="preserve"> </w:t>
      </w:r>
      <w:r>
        <w:rPr>
          <w:rFonts w:hint="eastAsia" w:ascii="Times New Roman" w:hAnsi="Times New Roman"/>
          <w:b/>
          <w:sz w:val="24"/>
          <w:szCs w:val="24"/>
        </w:rPr>
        <w:t xml:space="preserve">投标函</w:t>
      </w:r>
      <w:bookmarkEnd w:id="255"/>
      <w:r/>
      <w:bookmarkEnd w:id="256"/>
      <w:r/>
      <w:bookmarkEnd w:id="257"/>
      <w:r/>
      <w:bookmarkEnd w:id="258"/>
      <w:r>
        <w:rPr>
          <w:rFonts w:ascii="Times New Roman" w:hAnsi="Times New Roman"/>
          <w:b/>
          <w:i/>
          <w:sz w:val="32"/>
          <w:szCs w:val="32"/>
          <w:u w:val="single"/>
        </w:rPr>
      </w:r>
      <w:r/>
    </w:p>
    <w:p>
      <w:pPr>
        <w:pStyle w:val="883"/>
        <w:spacing w:line="500" w:lineRule="exact"/>
        <w:rPr>
          <w:rFonts w:ascii="Times New Roman" w:hAnsi="Times New Roman"/>
          <w:sz w:val="24"/>
          <w:szCs w:val="24"/>
          <w:lang w:val="zh-CN"/>
        </w:rPr>
      </w:pPr>
      <w:r>
        <w:rPr>
          <w:rFonts w:hint="eastAsia" w:ascii="Times New Roman" w:hAnsi="Times New Roman"/>
          <w:sz w:val="24"/>
          <w:szCs w:val="24"/>
          <w:lang w:val="zh-CN"/>
        </w:rPr>
        <w:t xml:space="preserve">致：</w:t>
      </w:r>
      <w:r>
        <w:rPr>
          <w:rFonts w:hint="eastAsia" w:ascii="Times New Roman" w:hAnsi="Times New Roman"/>
          <w:sz w:val="24"/>
          <w:szCs w:val="24"/>
          <w:u w:val="single"/>
          <w:lang w:val="zh-CN"/>
        </w:rPr>
        <w:t xml:space="preserve">常熟市永拓工程咨询有限公司</w:t>
      </w:r>
      <w:r>
        <w:rPr>
          <w:rFonts w:ascii="Times New Roman" w:hAnsi="Times New Roman"/>
          <w:sz w:val="24"/>
          <w:szCs w:val="24"/>
          <w:lang w:val="zh-CN"/>
        </w:rPr>
      </w:r>
      <w:r/>
    </w:p>
    <w:p>
      <w:pPr>
        <w:pStyle w:val="990"/>
        <w:spacing w:before="0" w:after="0" w:line="500" w:lineRule="exact"/>
        <w:rPr>
          <w:rFonts w:ascii="Times New Roman" w:hAnsi="Times New Roman"/>
          <w:szCs w:val="21"/>
        </w:rPr>
      </w:pPr>
      <w:r>
        <w:rPr>
          <w:rFonts w:hint="eastAsia" w:ascii="Times New Roman" w:hAnsi="Times New Roman"/>
          <w:szCs w:val="21"/>
        </w:rPr>
        <w:t xml:space="preserve">根据贵方的</w:t>
      </w:r>
      <w:r>
        <w:rPr>
          <w:rFonts w:ascii="Times New Roman" w:hAnsi="Times New Roman"/>
          <w:szCs w:val="21"/>
        </w:rPr>
        <w:t xml:space="preserve">JSZC-320581-CSYT-G2024-0019</w:t>
      </w:r>
      <w:r>
        <w:rPr>
          <w:rFonts w:hint="eastAsia" w:ascii="Times New Roman" w:hAnsi="Times New Roman"/>
          <w:szCs w:val="21"/>
        </w:rPr>
        <w:t xml:space="preserve">号招标文件，正式授权下述签字人______（姓名）代表我方______________（投标人的名称），全权处理本次项目投标的有关事宜。</w:t>
      </w:r>
      <w:r>
        <w:rPr>
          <w:rFonts w:ascii="Times New Roman" w:hAnsi="Times New Roman"/>
          <w:szCs w:val="21"/>
        </w:rPr>
      </w:r>
      <w:r/>
    </w:p>
    <w:p>
      <w:pPr>
        <w:pStyle w:val="990"/>
        <w:spacing w:before="0" w:after="0" w:line="500" w:lineRule="exact"/>
        <w:rPr>
          <w:rFonts w:ascii="Times New Roman" w:hAnsi="Times New Roman"/>
          <w:szCs w:val="21"/>
        </w:rPr>
      </w:pPr>
      <w:r>
        <w:rPr>
          <w:rFonts w:hint="eastAsia" w:ascii="Times New Roman" w:hAnsi="Times New Roman"/>
          <w:szCs w:val="21"/>
        </w:rPr>
        <w:t xml:space="preserve">据此函，__________签字人兹宣布同意如下：</w:t>
      </w:r>
      <w:r>
        <w:rPr>
          <w:rFonts w:ascii="Times New Roman" w:hAnsi="Times New Roman"/>
          <w:szCs w:val="21"/>
        </w:rPr>
      </w:r>
      <w:r/>
    </w:p>
    <w:p>
      <w:pPr>
        <w:pStyle w:val="990"/>
        <w:spacing w:before="0" w:after="0" w:line="500" w:lineRule="exact"/>
        <w:rPr>
          <w:rFonts w:ascii="Times New Roman" w:hAnsi="Times New Roman"/>
          <w:szCs w:val="21"/>
        </w:rPr>
      </w:pPr>
      <w:r>
        <w:rPr>
          <w:rFonts w:hint="eastAsia" w:ascii="Times New Roman" w:hAnsi="Times New Roman"/>
          <w:szCs w:val="21"/>
        </w:rPr>
        <w:t xml:space="preserve">1、按招标文件规定的各项要求，向买方提供所需服务（包含与服务相关的货物）。</w:t>
      </w:r>
      <w:r>
        <w:rPr>
          <w:rFonts w:ascii="Times New Roman" w:hAnsi="Times New Roman"/>
          <w:szCs w:val="21"/>
        </w:rPr>
      </w:r>
      <w:r/>
    </w:p>
    <w:p>
      <w:pPr>
        <w:pStyle w:val="990"/>
        <w:spacing w:before="0" w:after="0" w:line="500" w:lineRule="exact"/>
        <w:rPr>
          <w:rFonts w:ascii="Times New Roman" w:hAnsi="Times New Roman"/>
          <w:szCs w:val="21"/>
        </w:rPr>
      </w:pPr>
      <w:r>
        <w:rPr>
          <w:rFonts w:hint="eastAsia" w:ascii="Times New Roman" w:hAnsi="Times New Roman"/>
          <w:szCs w:val="21"/>
        </w:rPr>
        <w:t xml:space="preserve">2、我们完全理解贵方不一定将合同授予最低报价的投标人。</w:t>
      </w:r>
      <w:r>
        <w:rPr>
          <w:rFonts w:ascii="Times New Roman" w:hAnsi="Times New Roman"/>
          <w:szCs w:val="21"/>
        </w:rPr>
      </w:r>
      <w:r/>
    </w:p>
    <w:p>
      <w:pPr>
        <w:pStyle w:val="990"/>
        <w:spacing w:before="0" w:after="0" w:line="500" w:lineRule="exact"/>
        <w:rPr>
          <w:rFonts w:ascii="Times New Roman" w:hAnsi="Times New Roman"/>
          <w:szCs w:val="21"/>
        </w:rPr>
      </w:pPr>
      <w:r>
        <w:rPr>
          <w:rFonts w:hint="eastAsia" w:ascii="Times New Roman" w:hAnsi="Times New Roman"/>
          <w:szCs w:val="21"/>
        </w:rPr>
        <w:t xml:space="preserve">3、我们已详细审核全部招标文件及其有效补充文件，我们知道必须放弃提出含糊不清或误解问题的权利。</w:t>
      </w:r>
      <w:r>
        <w:rPr>
          <w:rFonts w:ascii="Times New Roman" w:hAnsi="Times New Roman"/>
          <w:szCs w:val="21"/>
        </w:rPr>
      </w:r>
      <w:r/>
    </w:p>
    <w:p>
      <w:pPr>
        <w:pStyle w:val="990"/>
        <w:spacing w:before="0" w:after="0" w:line="500" w:lineRule="exact"/>
        <w:rPr>
          <w:rFonts w:ascii="Times New Roman" w:hAnsi="Times New Roman"/>
          <w:szCs w:val="21"/>
        </w:rPr>
      </w:pPr>
      <w:r>
        <w:rPr>
          <w:rFonts w:hint="eastAsia" w:ascii="Times New Roman" w:hAnsi="Times New Roman"/>
          <w:szCs w:val="21"/>
        </w:rPr>
        <w:t xml:space="preserve">4、我们同意从规定的开标日期起遵循本投标文件，并在规定的投标有效期期满之前均具有约束力。</w:t>
      </w:r>
      <w:r>
        <w:rPr>
          <w:rFonts w:ascii="Times New Roman" w:hAnsi="Times New Roman"/>
          <w:szCs w:val="21"/>
        </w:rPr>
      </w:r>
      <w:r/>
    </w:p>
    <w:p>
      <w:pPr>
        <w:pStyle w:val="990"/>
        <w:spacing w:before="0" w:after="0" w:line="500" w:lineRule="exact"/>
        <w:rPr>
          <w:rFonts w:ascii="Times New Roman" w:hAnsi="Times New Roman"/>
          <w:szCs w:val="21"/>
        </w:rPr>
      </w:pPr>
      <w:r>
        <w:rPr>
          <w:rFonts w:ascii="Times New Roman" w:hAnsi="Times New Roman"/>
          <w:szCs w:val="21"/>
        </w:rPr>
        <w:t xml:space="preserve">5</w:t>
      </w:r>
      <w:r>
        <w:rPr>
          <w:rFonts w:hint="eastAsia" w:ascii="Times New Roman" w:hAnsi="Times New Roman"/>
          <w:szCs w:val="21"/>
        </w:rPr>
        <w:t xml:space="preserve">、同意向贵方提供贵方可能另外要求的与投标有关的任何证据或资料，并保证我方已提供和将要提供的文件是真实的、准确的。</w:t>
      </w:r>
      <w:r>
        <w:rPr>
          <w:rFonts w:ascii="Times New Roman" w:hAnsi="Times New Roman"/>
          <w:szCs w:val="21"/>
        </w:rPr>
      </w:r>
      <w:r/>
    </w:p>
    <w:p>
      <w:pPr>
        <w:pStyle w:val="990"/>
        <w:spacing w:before="0" w:after="0" w:line="500" w:lineRule="exact"/>
        <w:rPr>
          <w:rFonts w:ascii="Times New Roman" w:hAnsi="Times New Roman"/>
          <w:szCs w:val="21"/>
        </w:rPr>
      </w:pPr>
      <w:r>
        <w:rPr>
          <w:rFonts w:ascii="Times New Roman" w:hAnsi="Times New Roman"/>
          <w:szCs w:val="21"/>
        </w:rPr>
        <w:t xml:space="preserve">6</w:t>
      </w:r>
      <w:r>
        <w:rPr>
          <w:rFonts w:hint="eastAsia" w:ascii="Times New Roman" w:hAnsi="Times New Roman"/>
          <w:szCs w:val="21"/>
        </w:rPr>
        <w:t xml:space="preserve">、一旦我方中标，我方将根据招标文件的规定，严格履行合同的责任和义务，并保证在招标文件规定的时间完成项目，交付买方验收、使用。</w:t>
      </w:r>
      <w:r>
        <w:rPr>
          <w:rFonts w:ascii="Times New Roman" w:hAnsi="Times New Roman"/>
          <w:szCs w:val="21"/>
        </w:rPr>
      </w:r>
      <w:r/>
    </w:p>
    <w:p>
      <w:pPr>
        <w:pStyle w:val="990"/>
        <w:spacing w:before="0" w:after="0" w:line="500" w:lineRule="exact"/>
        <w:rPr>
          <w:rFonts w:ascii="Times New Roman" w:hAnsi="Times New Roman"/>
          <w:szCs w:val="21"/>
        </w:rPr>
      </w:pPr>
      <w:r>
        <w:rPr>
          <w:rFonts w:ascii="Times New Roman" w:hAnsi="Times New Roman"/>
          <w:szCs w:val="21"/>
        </w:rPr>
        <w:t xml:space="preserve">7</w:t>
      </w:r>
      <w:r>
        <w:rPr>
          <w:rFonts w:hint="eastAsia" w:ascii="Times New Roman" w:hAnsi="Times New Roman"/>
          <w:szCs w:val="21"/>
        </w:rPr>
        <w:t xml:space="preserve">、与本投标有关的正式通讯地址为：</w:t>
      </w:r>
      <w:r>
        <w:rPr>
          <w:rFonts w:ascii="Times New Roman" w:hAnsi="Times New Roman"/>
          <w:szCs w:val="21"/>
        </w:rPr>
      </w:r>
      <w:r/>
    </w:p>
    <w:p>
      <w:pPr>
        <w:pStyle w:val="990"/>
        <w:ind w:left="420"/>
        <w:spacing w:before="0" w:after="0" w:line="500" w:lineRule="exact"/>
        <w:rPr>
          <w:rFonts w:ascii="Times New Roman" w:hAnsi="Times New Roman"/>
          <w:szCs w:val="21"/>
        </w:rPr>
      </w:pPr>
      <w:r>
        <w:rPr>
          <w:rFonts w:hint="eastAsia" w:ascii="Times New Roman" w:hAnsi="Times New Roman"/>
          <w:szCs w:val="21"/>
        </w:rPr>
        <w:t xml:space="preserve">地          址：</w:t>
      </w:r>
      <w:r>
        <w:rPr>
          <w:rFonts w:ascii="Times New Roman" w:hAnsi="Times New Roman"/>
          <w:szCs w:val="21"/>
        </w:rPr>
      </w:r>
      <w:r/>
    </w:p>
    <w:p>
      <w:pPr>
        <w:pStyle w:val="990"/>
        <w:ind w:left="420"/>
        <w:spacing w:before="0" w:after="0" w:line="500" w:lineRule="exact"/>
        <w:rPr>
          <w:rFonts w:ascii="Times New Roman" w:hAnsi="Times New Roman"/>
          <w:szCs w:val="21"/>
        </w:rPr>
      </w:pPr>
      <w:r>
        <w:rPr>
          <w:rFonts w:hint="eastAsia" w:ascii="Times New Roman" w:hAnsi="Times New Roman"/>
          <w:szCs w:val="21"/>
        </w:rPr>
        <w:t xml:space="preserve">邮          编：</w:t>
      </w:r>
      <w:r>
        <w:rPr>
          <w:rFonts w:ascii="Times New Roman" w:hAnsi="Times New Roman"/>
          <w:szCs w:val="21"/>
        </w:rPr>
      </w:r>
      <w:r/>
    </w:p>
    <w:p>
      <w:pPr>
        <w:pStyle w:val="990"/>
        <w:ind w:left="420"/>
        <w:spacing w:before="0" w:after="0" w:line="500" w:lineRule="exact"/>
        <w:rPr>
          <w:rFonts w:ascii="Times New Roman" w:hAnsi="Times New Roman"/>
          <w:szCs w:val="21"/>
        </w:rPr>
      </w:pPr>
      <w:r>
        <w:rPr>
          <w:rFonts w:hint="eastAsia" w:ascii="Times New Roman" w:hAnsi="Times New Roman"/>
          <w:szCs w:val="21"/>
        </w:rPr>
        <w:t xml:space="preserve">电          话：</w:t>
      </w:r>
      <w:r>
        <w:rPr>
          <w:rFonts w:ascii="Times New Roman" w:hAnsi="Times New Roman"/>
          <w:szCs w:val="21"/>
        </w:rPr>
      </w:r>
      <w:r/>
    </w:p>
    <w:p>
      <w:pPr>
        <w:pStyle w:val="990"/>
        <w:ind w:left="420"/>
        <w:spacing w:before="0" w:after="0" w:line="500" w:lineRule="exact"/>
        <w:rPr>
          <w:rFonts w:ascii="Times New Roman" w:hAnsi="Times New Roman"/>
          <w:szCs w:val="21"/>
        </w:rPr>
      </w:pPr>
      <w:r>
        <w:rPr>
          <w:rFonts w:hint="eastAsia" w:ascii="Times New Roman" w:hAnsi="Times New Roman"/>
          <w:szCs w:val="21"/>
        </w:rPr>
        <w:t xml:space="preserve">传          真：</w:t>
      </w:r>
      <w:r>
        <w:rPr>
          <w:rFonts w:ascii="Times New Roman" w:hAnsi="Times New Roman"/>
          <w:szCs w:val="21"/>
        </w:rPr>
      </w:r>
      <w:r/>
    </w:p>
    <w:p>
      <w:pPr>
        <w:pStyle w:val="990"/>
        <w:ind w:left="420"/>
        <w:spacing w:before="0" w:after="0" w:line="500" w:lineRule="exact"/>
        <w:rPr>
          <w:rFonts w:ascii="Times New Roman" w:hAnsi="Times New Roman"/>
          <w:szCs w:val="21"/>
        </w:rPr>
      </w:pPr>
      <w:r>
        <w:rPr>
          <w:rFonts w:hint="eastAsia" w:ascii="Times New Roman" w:hAnsi="Times New Roman"/>
          <w:szCs w:val="21"/>
        </w:rPr>
        <w:t xml:space="preserve">投标人开户行：</w:t>
      </w:r>
      <w:r>
        <w:rPr>
          <w:rFonts w:ascii="Times New Roman" w:hAnsi="Times New Roman"/>
          <w:szCs w:val="21"/>
        </w:rPr>
      </w:r>
      <w:r/>
    </w:p>
    <w:p>
      <w:pPr>
        <w:pStyle w:val="990"/>
        <w:ind w:left="420"/>
        <w:spacing w:before="0" w:after="0" w:line="500" w:lineRule="exact"/>
        <w:rPr>
          <w:rFonts w:ascii="Times New Roman" w:hAnsi="Times New Roman"/>
          <w:szCs w:val="21"/>
        </w:rPr>
      </w:pPr>
      <w:r>
        <w:rPr>
          <w:rFonts w:hint="eastAsia" w:ascii="Times New Roman" w:hAnsi="Times New Roman"/>
          <w:szCs w:val="21"/>
        </w:rPr>
        <w:t xml:space="preserve">账          号： </w:t>
      </w:r>
      <w:r>
        <w:rPr>
          <w:rFonts w:ascii="Times New Roman" w:hAnsi="Times New Roman"/>
          <w:szCs w:val="21"/>
        </w:rPr>
      </w:r>
      <w:r/>
    </w:p>
    <w:p>
      <w:pPr>
        <w:pStyle w:val="990"/>
        <w:ind w:left="420"/>
        <w:spacing w:before="0" w:after="0" w:line="500" w:lineRule="exact"/>
        <w:rPr>
          <w:rFonts w:ascii="Times New Roman" w:hAnsi="Times New Roman"/>
          <w:szCs w:val="21"/>
        </w:rPr>
      </w:pPr>
      <w:r>
        <w:rPr>
          <w:rFonts w:hint="eastAsia" w:ascii="Times New Roman" w:hAnsi="Times New Roman"/>
          <w:szCs w:val="21"/>
        </w:rPr>
        <w:t xml:space="preserve">日           期：________年____月____日</w:t>
      </w:r>
      <w:r>
        <w:rPr>
          <w:rFonts w:ascii="Times New Roman" w:hAnsi="Times New Roman"/>
          <w:szCs w:val="21"/>
        </w:rPr>
      </w:r>
      <w:r/>
    </w:p>
    <w:p>
      <w:pPr>
        <w:pStyle w:val="883"/>
        <w:ind w:firstLine="420"/>
        <w:spacing w:line="440" w:lineRule="exact"/>
        <w:rPr>
          <w:rFonts w:hint="eastAsia" w:ascii="Times New Roman" w:hAnsi="Times New Roman"/>
          <w:i/>
          <w:sz w:val="24"/>
          <w:szCs w:val="24"/>
          <w:u w:val="single"/>
        </w:rPr>
      </w:pPr>
      <w:r>
        <w:rPr>
          <w:rFonts w:hint="eastAsia" w:ascii="Times New Roman" w:hAnsi="Times New Roman"/>
          <w:i/>
          <w:sz w:val="24"/>
          <w:szCs w:val="24"/>
          <w:u w:val="single"/>
        </w:rPr>
      </w:r>
      <w:r/>
    </w:p>
    <w:p>
      <w:pPr>
        <w:pStyle w:val="883"/>
        <w:jc w:val="center"/>
        <w:spacing w:line="440" w:lineRule="exact"/>
        <w:rPr>
          <w:rFonts w:ascii="Times New Roman" w:hAnsi="Times New Roman"/>
          <w:b/>
          <w:sz w:val="24"/>
          <w:szCs w:val="24"/>
        </w:rPr>
        <w:outlineLvl w:val="2"/>
      </w:pPr>
      <w:r>
        <w:rPr>
          <w:rFonts w:ascii="Times New Roman" w:hAnsi="Times New Roman" w:cs="Arial"/>
          <w:b/>
          <w:sz w:val="24"/>
          <w:szCs w:val="44"/>
        </w:rPr>
        <w:br w:type="page" w:clear="all"/>
      </w:r>
      <w:bookmarkStart w:id="259" w:name="_Toc167811603"/>
      <w:r>
        <w:rPr>
          <w:rFonts w:hint="eastAsia" w:ascii="Times New Roman" w:hAnsi="Times New Roman"/>
          <w:b/>
          <w:sz w:val="24"/>
          <w:szCs w:val="24"/>
        </w:rPr>
        <w:t xml:space="preserve">附件9 中小企业声明函</w:t>
      </w:r>
      <w:bookmarkEnd w:id="259"/>
      <w:r>
        <w:rPr>
          <w:rFonts w:ascii="Times New Roman" w:hAnsi="Times New Roman"/>
          <w:b/>
          <w:sz w:val="24"/>
          <w:szCs w:val="24"/>
        </w:rPr>
      </w:r>
      <w:r/>
    </w:p>
    <w:p>
      <w:pPr>
        <w:pStyle w:val="883"/>
        <w:ind w:firstLine="360"/>
        <w:spacing w:line="360" w:lineRule="auto"/>
        <w:rPr>
          <w:rFonts w:ascii="Times New Roman" w:hAnsi="Times New Roman"/>
          <w:sz w:val="24"/>
          <w:szCs w:val="21"/>
        </w:rPr>
      </w:pPr>
      <w:r>
        <w:rPr>
          <w:rFonts w:hint="eastAsia" w:ascii="Times New Roman" w:hAnsi="Times New Roman"/>
          <w:sz w:val="24"/>
          <w:szCs w:val="21"/>
        </w:rPr>
        <w:t xml:space="preserve">本公司郑重声明，根据《政府采购促进中小企业发展管理办法》（财库[20</w:t>
      </w:r>
      <w:r>
        <w:rPr>
          <w:rFonts w:ascii="Times New Roman" w:hAnsi="Times New Roman"/>
          <w:sz w:val="24"/>
          <w:szCs w:val="21"/>
        </w:rPr>
        <w:t xml:space="preserve">20</w:t>
      </w:r>
      <w:r>
        <w:rPr>
          <w:rFonts w:hint="eastAsia" w:ascii="Times New Roman" w:hAnsi="Times New Roman"/>
          <w:sz w:val="24"/>
          <w:szCs w:val="21"/>
        </w:rPr>
        <w:t xml:space="preserve">]</w:t>
      </w:r>
      <w:r>
        <w:rPr>
          <w:rFonts w:ascii="Times New Roman" w:hAnsi="Times New Roman"/>
          <w:sz w:val="24"/>
          <w:szCs w:val="21"/>
        </w:rPr>
        <w:t xml:space="preserve">46</w:t>
      </w:r>
      <w:r>
        <w:rPr>
          <w:rFonts w:hint="eastAsia" w:ascii="Times New Roman" w:hAnsi="Times New Roman"/>
          <w:sz w:val="24"/>
          <w:szCs w:val="21"/>
        </w:rPr>
        <w:t xml:space="preserve">号）的规定，本公司参加</w:t>
      </w:r>
      <w:r>
        <w:rPr>
          <w:rFonts w:hint="eastAsia" w:ascii="Times New Roman" w:hAnsi="Times New Roman" w:cs="宋体"/>
          <w:sz w:val="24"/>
          <w:szCs w:val="24"/>
          <w:u w:val="single"/>
        </w:rPr>
        <w:t xml:space="preserve"> </w:t>
      </w:r>
      <w:r>
        <w:rPr>
          <w:rFonts w:hint="eastAsia" w:ascii="Times New Roman" w:hAnsi="Times New Roman"/>
          <w:sz w:val="24"/>
          <w:szCs w:val="21"/>
          <w:u w:val="single"/>
        </w:rPr>
        <w:t xml:space="preserve">江苏省声学产业技术创新中心</w:t>
      </w:r>
      <w:r>
        <w:rPr>
          <w:rFonts w:hint="eastAsia" w:ascii="Times New Roman" w:hAnsi="Times New Roman" w:cs="宋体"/>
          <w:sz w:val="24"/>
          <w:szCs w:val="24"/>
          <w:lang w:val="zh-CN"/>
        </w:rPr>
        <w:t xml:space="preserve">的</w:t>
      </w:r>
      <w:r>
        <w:rPr>
          <w:rFonts w:hint="eastAsia" w:ascii="Times New Roman" w:hAnsi="Times New Roman" w:cs="宋体"/>
          <w:sz w:val="24"/>
          <w:szCs w:val="24"/>
          <w:u w:val="single"/>
        </w:rPr>
        <w:t xml:space="preserve"> </w:t>
      </w:r>
      <w:r>
        <w:rPr>
          <w:rFonts w:hint="eastAsia" w:ascii="Times New Roman" w:hAnsi="Times New Roman"/>
          <w:sz w:val="24"/>
          <w:szCs w:val="21"/>
          <w:u w:val="single"/>
        </w:rPr>
        <w:t xml:space="preserve">江苏省创新中心压电陶瓷和海洋互联网采购</w:t>
      </w:r>
      <w:r>
        <w:rPr>
          <w:rFonts w:hint="eastAsia" w:ascii="Times New Roman" w:hAnsi="Times New Roman" w:cs="宋体"/>
          <w:sz w:val="24"/>
          <w:szCs w:val="24"/>
          <w:u w:val="single"/>
        </w:rPr>
        <w:t xml:space="preserve"> </w:t>
      </w:r>
      <w:r>
        <w:rPr>
          <w:rFonts w:hint="eastAsia" w:ascii="Times New Roman" w:hAnsi="Times New Roman"/>
          <w:sz w:val="24"/>
          <w:szCs w:val="21"/>
        </w:rPr>
        <w:t xml:space="preserve">采购活动，提供的货物全部由符合政策要求的中小企业制造。相关企业的具体情况如下：</w:t>
      </w:r>
      <w:r>
        <w:rPr>
          <w:rFonts w:ascii="Times New Roman" w:hAnsi="Times New Roman"/>
          <w:sz w:val="24"/>
          <w:szCs w:val="21"/>
        </w:rPr>
      </w:r>
      <w:r/>
    </w:p>
    <w:p>
      <w:pPr>
        <w:pStyle w:val="883"/>
        <w:ind w:firstLine="480"/>
        <w:jc w:val="left"/>
        <w:spacing w:line="360" w:lineRule="auto"/>
        <w:widowControl/>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hint="eastAsia" w:ascii="Times New Roman" w:hAnsi="Times New Roman"/>
          <w:sz w:val="24"/>
          <w:szCs w:val="24"/>
          <w:u w:val="single"/>
        </w:rPr>
        <w:t xml:space="preserve">（</w:t>
      </w:r>
      <w:r>
        <w:rPr>
          <w:rFonts w:hint="eastAsia" w:ascii="Times New Roman" w:hAnsi="Times New Roman"/>
          <w:sz w:val="24"/>
          <w:szCs w:val="21"/>
          <w:u w:val="single"/>
        </w:rPr>
        <w:t xml:space="preserve"> </w:t>
      </w:r>
      <w:r>
        <w:rPr>
          <w:rFonts w:ascii="Times New Roman" w:hAnsi="Times New Roman"/>
          <w:sz w:val="24"/>
          <w:szCs w:val="21"/>
          <w:u w:val="single"/>
        </w:rPr>
        <w:t xml:space="preserve">    </w:t>
      </w:r>
      <w:r>
        <w:rPr>
          <w:rFonts w:hint="eastAsia" w:ascii="Times New Roman" w:hAnsi="Times New Roman"/>
          <w:sz w:val="24"/>
          <w:szCs w:val="24"/>
          <w:u w:val="single"/>
        </w:rPr>
        <w:t xml:space="preserve">）</w:t>
      </w:r>
      <w:r>
        <w:rPr>
          <w:rFonts w:hint="eastAsia" w:ascii="Times New Roman" w:hAnsi="Times New Roman"/>
          <w:sz w:val="24"/>
          <w:szCs w:val="24"/>
        </w:rPr>
        <w:t xml:space="preserve">，属于</w:t>
      </w:r>
      <w:r>
        <w:rPr>
          <w:rFonts w:hint="eastAsia" w:ascii="Times New Roman" w:hAnsi="Times New Roman"/>
          <w:sz w:val="24"/>
          <w:szCs w:val="24"/>
          <w:u w:val="single"/>
        </w:rPr>
        <w:t xml:space="preserve"> 工业 行业</w:t>
      </w:r>
      <w:r>
        <w:rPr>
          <w:rFonts w:hint="eastAsia" w:ascii="Times New Roman" w:hAnsi="Times New Roman"/>
          <w:sz w:val="24"/>
          <w:szCs w:val="24"/>
        </w:rPr>
        <w:t xml:space="preserve">；制造商为</w:t>
      </w:r>
      <w:r>
        <w:rPr>
          <w:rFonts w:hint="eastAsia" w:ascii="Times New Roman" w:hAnsi="Times New Roman"/>
          <w:sz w:val="24"/>
          <w:szCs w:val="24"/>
          <w:u w:val="single"/>
        </w:rPr>
        <w:t xml:space="preserve">（企业名称）</w:t>
      </w:r>
      <w:r>
        <w:rPr>
          <w:rFonts w:hint="eastAsia" w:ascii="Times New Roman" w:hAnsi="Times New Roman"/>
          <w:sz w:val="24"/>
          <w:szCs w:val="24"/>
        </w:rPr>
        <w:t xml:space="preserve">，从业人员</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hint="eastAsia" w:ascii="Times New Roman" w:hAnsi="Times New Roman"/>
          <w:sz w:val="24"/>
          <w:szCs w:val="24"/>
        </w:rPr>
        <w:t xml:space="preserve">人，营业收入为</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hint="eastAsia" w:ascii="Times New Roman" w:hAnsi="Times New Roman"/>
          <w:sz w:val="24"/>
          <w:szCs w:val="24"/>
        </w:rPr>
        <w:t xml:space="preserve">万元，资产总额为</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hint="eastAsia" w:ascii="Times New Roman" w:hAnsi="Times New Roman"/>
          <w:sz w:val="24"/>
          <w:szCs w:val="24"/>
        </w:rPr>
        <w:t xml:space="preserve">万元，属于</w:t>
      </w:r>
      <w:r>
        <w:rPr>
          <w:rFonts w:hint="eastAsia" w:ascii="Times New Roman" w:hAnsi="Times New Roman"/>
          <w:sz w:val="24"/>
          <w:szCs w:val="24"/>
          <w:u w:val="single"/>
        </w:rPr>
        <w:t xml:space="preserve">（中型企业、小型企业、微型企业）</w:t>
      </w:r>
      <w:r>
        <w:rPr>
          <w:rFonts w:hint="eastAsia" w:ascii="Times New Roman" w:hAnsi="Times New Roman"/>
          <w:sz w:val="24"/>
          <w:szCs w:val="24"/>
        </w:rPr>
        <w:t xml:space="preserve">；</w:t>
      </w:r>
      <w:r>
        <w:rPr>
          <w:rFonts w:ascii="Times New Roman" w:hAnsi="Times New Roman"/>
          <w:sz w:val="24"/>
          <w:szCs w:val="24"/>
        </w:rPr>
        <w:t xml:space="preserve"> </w:t>
      </w:r>
      <w:r/>
    </w:p>
    <w:p>
      <w:pPr>
        <w:pStyle w:val="883"/>
        <w:ind w:firstLine="480"/>
        <w:jc w:val="left"/>
        <w:spacing w:line="360" w:lineRule="auto"/>
        <w:widowControl/>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hint="eastAsia" w:ascii="Times New Roman" w:hAnsi="Times New Roman"/>
          <w:sz w:val="24"/>
          <w:szCs w:val="24"/>
          <w:u w:val="single"/>
        </w:rPr>
        <w:t xml:space="preserve">（</w:t>
      </w:r>
      <w:r>
        <w:rPr>
          <w:rFonts w:hint="eastAsia" w:ascii="Times New Roman" w:hAnsi="Times New Roman"/>
          <w:sz w:val="24"/>
          <w:szCs w:val="21"/>
          <w:u w:val="single"/>
        </w:rPr>
        <w:t xml:space="preserve"> </w:t>
      </w:r>
      <w:r>
        <w:rPr>
          <w:rFonts w:ascii="Times New Roman" w:hAnsi="Times New Roman"/>
          <w:sz w:val="24"/>
          <w:szCs w:val="21"/>
          <w:u w:val="single"/>
        </w:rPr>
        <w:t xml:space="preserve">    </w:t>
      </w:r>
      <w:r>
        <w:rPr>
          <w:rFonts w:hint="eastAsia" w:ascii="Times New Roman" w:hAnsi="Times New Roman"/>
          <w:sz w:val="24"/>
          <w:szCs w:val="24"/>
          <w:u w:val="single"/>
        </w:rPr>
        <w:t xml:space="preserve">）</w:t>
      </w:r>
      <w:r>
        <w:rPr>
          <w:rFonts w:hint="eastAsia" w:ascii="Times New Roman" w:hAnsi="Times New Roman"/>
          <w:sz w:val="24"/>
          <w:szCs w:val="24"/>
        </w:rPr>
        <w:t xml:space="preserve">，属于</w:t>
      </w:r>
      <w:r>
        <w:rPr>
          <w:rFonts w:hint="eastAsia" w:ascii="Times New Roman" w:hAnsi="Times New Roman"/>
          <w:sz w:val="24"/>
          <w:szCs w:val="24"/>
          <w:u w:val="single"/>
        </w:rPr>
        <w:t xml:space="preserve"> 工业 行业</w:t>
      </w:r>
      <w:r>
        <w:rPr>
          <w:rFonts w:hint="eastAsia" w:ascii="Times New Roman" w:hAnsi="Times New Roman"/>
          <w:sz w:val="24"/>
          <w:szCs w:val="24"/>
        </w:rPr>
        <w:t xml:space="preserve">；制造商为</w:t>
      </w:r>
      <w:r>
        <w:rPr>
          <w:rFonts w:hint="eastAsia" w:ascii="Times New Roman" w:hAnsi="Times New Roman"/>
          <w:sz w:val="24"/>
          <w:szCs w:val="24"/>
          <w:u w:val="single"/>
        </w:rPr>
        <w:t xml:space="preserve">（企业名称）</w:t>
      </w:r>
      <w:r>
        <w:rPr>
          <w:rFonts w:hint="eastAsia" w:ascii="Times New Roman" w:hAnsi="Times New Roman"/>
          <w:sz w:val="24"/>
          <w:szCs w:val="24"/>
        </w:rPr>
        <w:t xml:space="preserve">，从业人员</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hint="eastAsia" w:ascii="Times New Roman" w:hAnsi="Times New Roman"/>
          <w:sz w:val="24"/>
          <w:szCs w:val="24"/>
        </w:rPr>
        <w:t xml:space="preserve">人，营业收入为</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hint="eastAsia" w:ascii="Times New Roman" w:hAnsi="Times New Roman"/>
          <w:sz w:val="24"/>
          <w:szCs w:val="24"/>
        </w:rPr>
        <w:t xml:space="preserve">万元，资产总额为</w:t>
      </w:r>
      <w:r>
        <w:rPr>
          <w:rFonts w:hint="eastAsia" w:ascii="Times New Roman" w:hAnsi="Times New Roman"/>
          <w:sz w:val="24"/>
          <w:szCs w:val="24"/>
          <w:u w:val="single"/>
        </w:rPr>
        <w:t xml:space="preserve"> </w:t>
      </w:r>
      <w:r>
        <w:rPr>
          <w:rFonts w:ascii="Times New Roman" w:hAnsi="Times New Roman"/>
          <w:sz w:val="24"/>
          <w:szCs w:val="24"/>
          <w:u w:val="single"/>
        </w:rPr>
        <w:t xml:space="preserve">     </w:t>
      </w:r>
      <w:r>
        <w:rPr>
          <w:rFonts w:hint="eastAsia" w:ascii="Times New Roman" w:hAnsi="Times New Roman"/>
          <w:sz w:val="24"/>
          <w:szCs w:val="24"/>
        </w:rPr>
        <w:t xml:space="preserve">万元，属于</w:t>
      </w:r>
      <w:r>
        <w:rPr>
          <w:rFonts w:hint="eastAsia" w:ascii="Times New Roman" w:hAnsi="Times New Roman"/>
          <w:sz w:val="24"/>
          <w:szCs w:val="24"/>
          <w:u w:val="single"/>
        </w:rPr>
        <w:t xml:space="preserve">（中型企业、小型企业、微型企业）</w:t>
      </w:r>
      <w:r>
        <w:rPr>
          <w:rFonts w:hint="eastAsia" w:ascii="Times New Roman" w:hAnsi="Times New Roman"/>
          <w:sz w:val="24"/>
          <w:szCs w:val="24"/>
        </w:rPr>
        <w:t xml:space="preserve">；</w:t>
      </w:r>
      <w:r>
        <w:rPr>
          <w:rFonts w:ascii="Times New Roman" w:hAnsi="Times New Roman"/>
          <w:sz w:val="24"/>
          <w:szCs w:val="24"/>
        </w:rPr>
        <w:t xml:space="preserve"> </w:t>
      </w:r>
      <w:r/>
    </w:p>
    <w:p>
      <w:pPr>
        <w:pStyle w:val="883"/>
        <w:ind w:firstLine="480"/>
        <w:jc w:val="left"/>
        <w:spacing w:line="360" w:lineRule="auto"/>
        <w:widowControl/>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r>
      <w:r/>
    </w:p>
    <w:p>
      <w:pPr>
        <w:pStyle w:val="883"/>
        <w:ind w:right="2640" w:firstLine="360"/>
        <w:jc w:val="right"/>
        <w:spacing w:line="360" w:lineRule="auto"/>
        <w:rPr>
          <w:rFonts w:ascii="Times New Roman" w:hAnsi="Times New Roman"/>
          <w:sz w:val="24"/>
          <w:szCs w:val="21"/>
        </w:rPr>
      </w:pPr>
      <w:r>
        <w:rPr>
          <w:rFonts w:hint="eastAsia" w:ascii="Times New Roman" w:hAnsi="Times New Roman"/>
          <w:sz w:val="24"/>
          <w:szCs w:val="21"/>
        </w:rPr>
        <w:t xml:space="preserve">投标人名称</w:t>
      </w:r>
      <w:r>
        <w:rPr>
          <w:rFonts w:hint="eastAsia" w:ascii="Times New Roman" w:hAnsi="Times New Roman"/>
          <w:sz w:val="24"/>
          <w:szCs w:val="24"/>
        </w:rPr>
        <w:t xml:space="preserve">（加盖CA电子公章）</w:t>
      </w:r>
      <w:r>
        <w:rPr>
          <w:rFonts w:hint="eastAsia" w:ascii="Times New Roman" w:hAnsi="Times New Roman"/>
          <w:sz w:val="24"/>
          <w:szCs w:val="21"/>
        </w:rPr>
        <w:t xml:space="preserve">：</w:t>
      </w:r>
      <w:r>
        <w:rPr>
          <w:rFonts w:ascii="Times New Roman" w:hAnsi="Times New Roman"/>
          <w:sz w:val="24"/>
          <w:szCs w:val="21"/>
        </w:rPr>
      </w:r>
      <w:r/>
    </w:p>
    <w:p>
      <w:pPr>
        <w:pStyle w:val="883"/>
        <w:ind w:right="2640" w:firstLine="360"/>
        <w:jc w:val="right"/>
        <w:spacing w:line="360" w:lineRule="auto"/>
        <w:rPr>
          <w:rFonts w:ascii="Times New Roman" w:hAnsi="Times New Roman"/>
          <w:sz w:val="24"/>
          <w:szCs w:val="21"/>
        </w:rPr>
      </w:pPr>
      <w:r>
        <w:rPr>
          <w:rFonts w:hint="eastAsia" w:ascii="Times New Roman" w:hAnsi="Times New Roman"/>
          <w:sz w:val="24"/>
          <w:szCs w:val="21"/>
        </w:rPr>
        <w:t xml:space="preserve">日 </w:t>
      </w:r>
      <w:r>
        <w:rPr>
          <w:rFonts w:ascii="Times New Roman" w:hAnsi="Times New Roman"/>
          <w:sz w:val="24"/>
          <w:szCs w:val="21"/>
        </w:rPr>
        <w:t xml:space="preserve"> </w:t>
      </w:r>
      <w:r>
        <w:rPr>
          <w:rFonts w:hint="eastAsia" w:ascii="Times New Roman" w:hAnsi="Times New Roman"/>
          <w:sz w:val="24"/>
          <w:szCs w:val="21"/>
        </w:rPr>
        <w:t xml:space="preserve">期：</w:t>
      </w:r>
      <w:r>
        <w:rPr>
          <w:rFonts w:ascii="Times New Roman" w:hAnsi="Times New Roman"/>
          <w:sz w:val="24"/>
          <w:szCs w:val="21"/>
        </w:rPr>
      </w:r>
      <w:r/>
    </w:p>
    <w:p>
      <w:pPr>
        <w:pStyle w:val="883"/>
        <w:ind w:firstLine="480"/>
        <w:spacing w:line="440" w:lineRule="exact"/>
        <w:rPr>
          <w:rFonts w:ascii="Times New Roman" w:hAnsi="Times New Roman"/>
          <w:sz w:val="24"/>
          <w:szCs w:val="24"/>
        </w:rPr>
      </w:pPr>
      <w:r>
        <w:rPr>
          <w:rFonts w:hint="eastAsia" w:ascii="Times New Roman" w:hAnsi="Times New Roman"/>
          <w:sz w:val="24"/>
          <w:szCs w:val="24"/>
        </w:rPr>
        <w:t xml:space="preserve">注：（1）从业人员、营业收入、资产总额填报上一年度数据，无上一年度数据的新成立企业可不填报。</w:t>
      </w:r>
      <w:r>
        <w:rPr>
          <w:rFonts w:ascii="Times New Roman" w:hAnsi="Times New Roman"/>
          <w:sz w:val="24"/>
          <w:szCs w:val="24"/>
        </w:rPr>
      </w:r>
      <w:r/>
    </w:p>
    <w:p>
      <w:pPr>
        <w:pStyle w:val="883"/>
        <w:ind w:firstLine="482"/>
        <w:jc w:val="left"/>
        <w:spacing w:line="440" w:lineRule="exact"/>
        <w:rPr>
          <w:rFonts w:ascii="Times New Roman" w:hAnsi="Times New Roman"/>
          <w:b/>
          <w:bCs/>
          <w:sz w:val="24"/>
          <w:szCs w:val="24"/>
        </w:rPr>
      </w:pPr>
      <w:r>
        <w:rPr>
          <w:rFonts w:hint="eastAsia" w:ascii="Times New Roman" w:hAnsi="Times New Roman"/>
          <w:b/>
          <w:bCs/>
          <w:sz w:val="24"/>
          <w:szCs w:val="24"/>
        </w:rPr>
        <w:t xml:space="preserve">（</w:t>
      </w:r>
      <w:r>
        <w:rPr>
          <w:rFonts w:ascii="Times New Roman" w:hAnsi="Times New Roman"/>
          <w:b/>
          <w:bCs/>
          <w:sz w:val="24"/>
          <w:szCs w:val="24"/>
        </w:rPr>
        <w:t xml:space="preserve">2</w:t>
      </w:r>
      <w:r>
        <w:rPr>
          <w:rFonts w:hint="eastAsia" w:ascii="Times New Roman" w:hAnsi="Times New Roman"/>
          <w:b/>
          <w:bCs/>
          <w:sz w:val="24"/>
          <w:szCs w:val="24"/>
        </w:rPr>
        <w:t xml:space="preserve">）本项目所属行业为：工业。</w:t>
      </w:r>
      <w:r>
        <w:rPr>
          <w:rFonts w:ascii="Times New Roman" w:hAnsi="Times New Roman"/>
          <w:b/>
          <w:bCs/>
          <w:sz w:val="24"/>
          <w:szCs w:val="24"/>
        </w:rPr>
      </w:r>
      <w:r/>
    </w:p>
    <w:p>
      <w:pPr>
        <w:pStyle w:val="883"/>
        <w:ind w:firstLine="482"/>
        <w:spacing w:line="440" w:lineRule="exact"/>
        <w:rPr>
          <w:rFonts w:ascii="Times New Roman" w:hAnsi="Times New Roman"/>
          <w:b/>
          <w:bCs/>
          <w:sz w:val="24"/>
          <w:szCs w:val="24"/>
        </w:rPr>
      </w:pPr>
      <w:r>
        <w:rPr>
          <w:rFonts w:ascii="Times New Roman" w:hAnsi="Times New Roman"/>
          <w:b/>
          <w:bCs/>
          <w:sz w:val="24"/>
          <w:szCs w:val="24"/>
        </w:rPr>
        <w:t xml:space="preserve">（3）上述</w:t>
      </w:r>
      <w:r>
        <w:rPr>
          <w:rFonts w:hint="eastAsia" w:ascii="Times New Roman" w:hAnsi="Times New Roman"/>
          <w:b/>
          <w:bCs/>
          <w:sz w:val="24"/>
          <w:szCs w:val="24"/>
        </w:rPr>
        <w:t xml:space="preserve">“</w:t>
      </w:r>
      <w:r>
        <w:rPr>
          <w:rFonts w:ascii="Times New Roman" w:hAnsi="Times New Roman"/>
          <w:b/>
          <w:bCs/>
          <w:sz w:val="24"/>
          <w:szCs w:val="24"/>
        </w:rPr>
        <w:t xml:space="preserve">中小企业声明函</w:t>
      </w:r>
      <w:r>
        <w:rPr>
          <w:rFonts w:hint="eastAsia" w:ascii="Times New Roman" w:hAnsi="Times New Roman"/>
          <w:b/>
          <w:bCs/>
          <w:sz w:val="24"/>
          <w:szCs w:val="24"/>
        </w:rPr>
        <w:t xml:space="preserve">”</w:t>
      </w:r>
      <w:r>
        <w:rPr>
          <w:rFonts w:ascii="Times New Roman" w:hAnsi="Times New Roman"/>
          <w:b/>
          <w:bCs/>
          <w:sz w:val="24"/>
          <w:szCs w:val="24"/>
        </w:rPr>
        <w:t xml:space="preserve">格式原则上不得改动，因擅自改动引起的评审风险由</w:t>
      </w:r>
      <w:r>
        <w:rPr>
          <w:rFonts w:hint="eastAsia" w:ascii="Times New Roman" w:hAnsi="Times New Roman"/>
          <w:b/>
          <w:bCs/>
          <w:sz w:val="24"/>
          <w:szCs w:val="24"/>
        </w:rPr>
        <w:t xml:space="preserve">投标人</w:t>
      </w:r>
      <w:r>
        <w:rPr>
          <w:rFonts w:ascii="Times New Roman" w:hAnsi="Times New Roman"/>
          <w:b/>
          <w:bCs/>
          <w:sz w:val="24"/>
          <w:szCs w:val="24"/>
        </w:rPr>
        <w:t xml:space="preserve">自行承担。如</w:t>
      </w:r>
      <w:r>
        <w:rPr>
          <w:rFonts w:hint="eastAsia" w:ascii="Times New Roman" w:hAnsi="Times New Roman"/>
          <w:b/>
          <w:bCs/>
          <w:sz w:val="24"/>
          <w:szCs w:val="24"/>
        </w:rPr>
        <w:t xml:space="preserve">投标人</w:t>
      </w:r>
      <w:r>
        <w:rPr>
          <w:rFonts w:ascii="Times New Roman" w:hAnsi="Times New Roman"/>
          <w:b/>
          <w:bCs/>
          <w:sz w:val="24"/>
          <w:szCs w:val="24"/>
        </w:rPr>
        <w:t xml:space="preserve">提供其它小微企业制造的货物时，不需要相关制造商另外提供声明函。</w:t>
      </w:r>
      <w:r/>
    </w:p>
    <w:p>
      <w:pPr>
        <w:pStyle w:val="883"/>
        <w:ind w:firstLine="482"/>
        <w:spacing w:line="440" w:lineRule="exact"/>
        <w:rPr>
          <w:rFonts w:ascii="Times New Roman" w:hAnsi="Times New Roman"/>
          <w:b/>
          <w:bCs/>
          <w:sz w:val="24"/>
          <w:szCs w:val="24"/>
        </w:rPr>
      </w:pPr>
      <w:r>
        <w:rPr>
          <w:rFonts w:hint="eastAsia" w:ascii="Times New Roman" w:hAnsi="Times New Roman"/>
          <w:b/>
          <w:bCs/>
          <w:sz w:val="24"/>
          <w:szCs w:val="24"/>
        </w:rPr>
        <w:t xml:space="preserve">（</w:t>
      </w:r>
      <w:r>
        <w:rPr>
          <w:rFonts w:ascii="Times New Roman" w:hAnsi="Times New Roman"/>
          <w:b/>
          <w:bCs/>
          <w:sz w:val="24"/>
          <w:szCs w:val="24"/>
        </w:rPr>
        <w:t xml:space="preserve">4</w:t>
      </w:r>
      <w:r>
        <w:rPr>
          <w:rFonts w:hint="eastAsia" w:ascii="Times New Roman" w:hAnsi="Times New Roman"/>
          <w:b/>
          <w:bCs/>
          <w:sz w:val="24"/>
          <w:szCs w:val="24"/>
        </w:rPr>
        <w:t xml:space="preserve">）货物类采购项目应当对“主要采购标的”（详见 “二、货物清单”内容）的制造商进行声明。涉及多个主要采购标的且由不同制造商制造的，应当逐一填报每个不同制造商的相关信息；若为同一制造商制造的无需重复填报。</w:t>
      </w:r>
      <w:r>
        <w:rPr>
          <w:rFonts w:ascii="Times New Roman" w:hAnsi="Times New Roman"/>
          <w:b/>
          <w:bCs/>
          <w:sz w:val="24"/>
          <w:szCs w:val="24"/>
        </w:rPr>
      </w:r>
      <w:r/>
    </w:p>
    <w:p>
      <w:pPr>
        <w:pStyle w:val="883"/>
        <w:ind w:firstLine="482"/>
        <w:spacing w:line="440" w:lineRule="exact"/>
        <w:rPr>
          <w:rFonts w:ascii="Times New Roman" w:hAnsi="Times New Roman"/>
          <w:sz w:val="24"/>
          <w:szCs w:val="24"/>
        </w:rPr>
      </w:pPr>
      <w:r/>
      <w:bookmarkStart w:id="260" w:name="_Hlk100143292"/>
      <w:r>
        <w:rPr>
          <w:rFonts w:hint="eastAsia" w:ascii="Times New Roman" w:hAnsi="Times New Roman"/>
          <w:b/>
          <w:bCs/>
          <w:sz w:val="24"/>
          <w:szCs w:val="24"/>
        </w:rPr>
        <w:t xml:space="preserve">（</w:t>
      </w:r>
      <w:r>
        <w:rPr>
          <w:rFonts w:ascii="Times New Roman" w:hAnsi="Times New Roman"/>
          <w:b/>
          <w:bCs/>
          <w:sz w:val="24"/>
          <w:szCs w:val="24"/>
        </w:rPr>
        <w:t xml:space="preserve">5</w:t>
      </w:r>
      <w:r>
        <w:rPr>
          <w:rFonts w:hint="eastAsia" w:ascii="Times New Roman" w:hAnsi="Times New Roman"/>
          <w:b/>
          <w:bCs/>
          <w:sz w:val="24"/>
          <w:szCs w:val="24"/>
        </w:rPr>
        <w:t xml:space="preserve">）如未对上述声明函内（中型企业、小型企业、微型企业）进行勾选或明确，</w:t>
      </w:r>
      <w:r>
        <w:rPr>
          <w:rFonts w:ascii="Times New Roman" w:hAnsi="Times New Roman"/>
          <w:b/>
          <w:bCs/>
          <w:sz w:val="24"/>
          <w:szCs w:val="24"/>
        </w:rPr>
        <w:t xml:space="preserve">引起的评审风险由</w:t>
      </w:r>
      <w:r>
        <w:rPr>
          <w:rFonts w:hint="eastAsia" w:ascii="Times New Roman" w:hAnsi="Times New Roman"/>
          <w:b/>
          <w:bCs/>
          <w:sz w:val="24"/>
          <w:szCs w:val="24"/>
        </w:rPr>
        <w:t xml:space="preserve">投标人</w:t>
      </w:r>
      <w:r>
        <w:rPr>
          <w:rFonts w:ascii="Times New Roman" w:hAnsi="Times New Roman"/>
          <w:b/>
          <w:bCs/>
          <w:sz w:val="24"/>
          <w:szCs w:val="24"/>
        </w:rPr>
        <w:t xml:space="preserve">自行承担。</w:t>
      </w:r>
      <w:bookmarkEnd w:id="260"/>
      <w:r>
        <w:rPr>
          <w:rFonts w:ascii="Times New Roman" w:hAnsi="Times New Roman"/>
          <w:sz w:val="24"/>
          <w:szCs w:val="24"/>
        </w:rPr>
      </w:r>
      <w:r/>
    </w:p>
    <w:p>
      <w:pPr>
        <w:pStyle w:val="883"/>
        <w:jc w:val="center"/>
        <w:spacing w:line="440" w:lineRule="exact"/>
        <w:rPr>
          <w:rFonts w:hint="eastAsia" w:ascii="Times New Roman" w:hAnsi="Times New Roman"/>
          <w:b/>
          <w:sz w:val="32"/>
          <w:szCs w:val="32"/>
        </w:rPr>
        <w:outlineLvl w:val="2"/>
      </w:pPr>
      <w:r>
        <w:rPr>
          <w:rFonts w:ascii="Times New Roman" w:hAnsi="Times New Roman"/>
          <w:b/>
          <w:sz w:val="32"/>
          <w:szCs w:val="32"/>
        </w:rPr>
        <w:br w:type="page" w:clear="all"/>
      </w:r>
      <w:bookmarkStart w:id="261" w:name="_Toc167811604"/>
      <w:r>
        <w:rPr>
          <w:rFonts w:hint="eastAsia" w:ascii="Times New Roman" w:hAnsi="Times New Roman"/>
          <w:b/>
          <w:sz w:val="24"/>
          <w:szCs w:val="24"/>
        </w:rPr>
        <w:t xml:space="preserve">附件10 残疾人福利性单位声明函</w:t>
      </w:r>
      <w:bookmarkEnd w:id="261"/>
      <w:r>
        <w:rPr>
          <w:rFonts w:hint="eastAsia" w:ascii="Times New Roman" w:hAnsi="Times New Roman"/>
          <w:b/>
          <w:sz w:val="32"/>
          <w:szCs w:val="32"/>
        </w:rPr>
      </w:r>
      <w:r/>
    </w:p>
    <w:p>
      <w:pPr>
        <w:pStyle w:val="883"/>
        <w:ind w:firstLine="480"/>
        <w:spacing w:line="360" w:lineRule="auto"/>
        <w:rPr>
          <w:rFonts w:hint="eastAsia" w:ascii="Times New Roman" w:hAnsi="Times New Roman"/>
          <w:sz w:val="24"/>
          <w:szCs w:val="21"/>
        </w:rPr>
      </w:pPr>
      <w:r>
        <w:rPr>
          <w:rFonts w:hint="eastAsia" w:ascii="Times New Roman" w:hAnsi="Times New Roman"/>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Times New Roman" w:hAnsi="Times New Roman"/>
          <w:sz w:val="24"/>
          <w:szCs w:val="21"/>
          <w:u w:val="single"/>
        </w:rPr>
        <w:t xml:space="preserve">       </w:t>
      </w:r>
      <w:r>
        <w:rPr>
          <w:rFonts w:hint="eastAsia" w:ascii="Times New Roman" w:hAnsi="Times New Roman"/>
          <w:sz w:val="24"/>
          <w:szCs w:val="21"/>
        </w:rPr>
        <w:t xml:space="preserve">项目（分包号：**）采购活动提供本单位制造的货物，或者提供其他残疾人福利性单位制造的货物（不包括使用非残疾人福利性单位注册商标的货物）。</w:t>
      </w:r>
      <w:r/>
    </w:p>
    <w:p>
      <w:pPr>
        <w:pStyle w:val="883"/>
        <w:ind w:firstLine="480"/>
        <w:spacing w:line="360" w:lineRule="auto"/>
        <w:rPr>
          <w:rFonts w:ascii="Times New Roman" w:hAnsi="Times New Roman"/>
          <w:sz w:val="24"/>
          <w:szCs w:val="21"/>
        </w:rPr>
      </w:pPr>
      <w:r>
        <w:rPr>
          <w:rFonts w:hint="eastAsia" w:ascii="Times New Roman" w:hAnsi="Times New Roman"/>
          <w:sz w:val="24"/>
          <w:szCs w:val="21"/>
        </w:rPr>
        <w:t xml:space="preserve">本单位对上述声明的真实性负责。如有虚假，将依法承担相应责任。</w:t>
      </w:r>
      <w:r>
        <w:rPr>
          <w:rFonts w:ascii="Times New Roman" w:hAnsi="Times New Roman"/>
          <w:sz w:val="24"/>
          <w:szCs w:val="21"/>
        </w:rPr>
      </w:r>
      <w:r/>
    </w:p>
    <w:p>
      <w:pPr>
        <w:pStyle w:val="883"/>
        <w:ind w:firstLine="480"/>
        <w:spacing w:line="360" w:lineRule="auto"/>
        <w:rPr>
          <w:rFonts w:hint="eastAsia" w:ascii="Times New Roman" w:hAnsi="Times New Roman"/>
          <w:sz w:val="24"/>
          <w:szCs w:val="21"/>
        </w:rPr>
      </w:pPr>
      <w:r>
        <w:rPr>
          <w:rFonts w:hint="eastAsia" w:ascii="Times New Roman" w:hAnsi="Times New Roman"/>
          <w:sz w:val="24"/>
          <w:szCs w:val="21"/>
        </w:rPr>
      </w:r>
      <w:r/>
    </w:p>
    <w:p>
      <w:pPr>
        <w:pStyle w:val="883"/>
        <w:ind w:firstLine="480"/>
        <w:spacing w:line="360" w:lineRule="auto"/>
        <w:rPr>
          <w:rFonts w:ascii="Times New Roman" w:hAnsi="Times New Roman"/>
          <w:sz w:val="24"/>
          <w:szCs w:val="21"/>
        </w:rPr>
      </w:pPr>
      <w:r>
        <w:rPr>
          <w:rFonts w:hint="eastAsia" w:ascii="Times New Roman" w:hAnsi="Times New Roman"/>
          <w:sz w:val="24"/>
          <w:szCs w:val="21"/>
        </w:rPr>
        <w:t xml:space="preserve">（备注：1、供应商如不提供此声明函，价格将不做相应扣除。2、中标供应商为残疾人福利单位的，此声明函将随中标结果同时公告，接受社会监督）</w:t>
      </w:r>
      <w:r>
        <w:rPr>
          <w:rFonts w:ascii="Times New Roman" w:hAnsi="Times New Roman"/>
          <w:sz w:val="24"/>
          <w:szCs w:val="21"/>
        </w:rPr>
      </w:r>
      <w:r/>
    </w:p>
    <w:p>
      <w:pPr>
        <w:pStyle w:val="883"/>
        <w:ind w:firstLine="624"/>
        <w:spacing w:line="360" w:lineRule="auto"/>
        <w:rPr>
          <w:rFonts w:ascii="Times New Roman" w:hAnsi="Times New Roman"/>
          <w:spacing w:val="6"/>
          <w:sz w:val="30"/>
          <w:szCs w:val="30"/>
        </w:rPr>
      </w:pPr>
      <w:r>
        <w:rPr>
          <w:rFonts w:ascii="Times New Roman" w:hAnsi="Times New Roman"/>
          <w:spacing w:val="6"/>
          <w:sz w:val="30"/>
          <w:szCs w:val="30"/>
        </w:rPr>
      </w:r>
      <w:r/>
    </w:p>
    <w:p>
      <w:pPr>
        <w:pStyle w:val="883"/>
        <w:ind w:right="1560" w:firstLine="624"/>
        <w:jc w:val="center"/>
        <w:spacing w:line="360" w:lineRule="auto"/>
        <w:tabs>
          <w:tab w:val="left" w:pos="4860" w:leader="none"/>
        </w:tabs>
        <w:rPr>
          <w:rFonts w:ascii="Times New Roman" w:hAnsi="Times New Roman"/>
          <w:sz w:val="24"/>
          <w:szCs w:val="21"/>
        </w:rPr>
      </w:pPr>
      <w:r>
        <w:rPr>
          <w:rFonts w:hint="eastAsia" w:ascii="Times New Roman" w:hAnsi="Times New Roman"/>
          <w:spacing w:val="6"/>
          <w:sz w:val="30"/>
          <w:szCs w:val="30"/>
        </w:rPr>
        <w:t xml:space="preserve">             </w:t>
      </w:r>
      <w:r>
        <w:rPr>
          <w:rFonts w:hint="eastAsia" w:ascii="Times New Roman" w:hAnsi="Times New Roman"/>
          <w:sz w:val="24"/>
          <w:szCs w:val="21"/>
        </w:rPr>
        <w:t xml:space="preserve">          供应商全称（加盖CA电子公章）：</w:t>
      </w:r>
      <w:r>
        <w:rPr>
          <w:rFonts w:ascii="Times New Roman" w:hAnsi="Times New Roman"/>
          <w:sz w:val="24"/>
          <w:szCs w:val="21"/>
        </w:rPr>
      </w:r>
      <w:r/>
    </w:p>
    <w:p>
      <w:pPr>
        <w:pStyle w:val="883"/>
        <w:ind w:right="1560" w:firstLine="480"/>
        <w:jc w:val="center"/>
        <w:spacing w:line="360" w:lineRule="auto"/>
        <w:tabs>
          <w:tab w:val="left" w:pos="4860" w:leader="none"/>
        </w:tabs>
        <w:rPr>
          <w:rFonts w:ascii="Times New Roman" w:hAnsi="Times New Roman"/>
          <w:sz w:val="24"/>
          <w:szCs w:val="21"/>
        </w:rPr>
      </w:pPr>
      <w:r>
        <w:rPr>
          <w:rFonts w:hint="eastAsia" w:ascii="Times New Roman" w:hAnsi="Times New Roman"/>
          <w:sz w:val="24"/>
          <w:szCs w:val="21"/>
        </w:rPr>
        <w:t xml:space="preserve">        日  期：</w:t>
      </w:r>
      <w:r>
        <w:rPr>
          <w:rFonts w:ascii="Times New Roman" w:hAnsi="Times New Roman"/>
          <w:sz w:val="24"/>
          <w:szCs w:val="21"/>
        </w:rPr>
      </w:r>
      <w:r/>
    </w:p>
    <w:p>
      <w:pPr>
        <w:pStyle w:val="883"/>
        <w:ind w:firstLine="480"/>
        <w:spacing w:line="440" w:lineRule="exact"/>
        <w:rPr>
          <w:rFonts w:ascii="Times New Roman" w:hAnsi="Times New Roman"/>
          <w:sz w:val="24"/>
          <w:szCs w:val="24"/>
        </w:rPr>
      </w:pPr>
      <w:r>
        <w:rPr>
          <w:rFonts w:ascii="Times New Roman" w:hAnsi="Times New Roman"/>
          <w:sz w:val="24"/>
          <w:szCs w:val="24"/>
        </w:rPr>
      </w:r>
      <w:r/>
    </w:p>
    <w:p>
      <w:pPr>
        <w:pStyle w:val="883"/>
        <w:jc w:val="center"/>
        <w:spacing w:line="440" w:lineRule="exact"/>
        <w:rPr>
          <w:rFonts w:hint="eastAsia" w:ascii="Times New Roman" w:hAnsi="Times New Roman"/>
          <w:b/>
          <w:sz w:val="32"/>
          <w:szCs w:val="32"/>
        </w:rPr>
        <w:outlineLvl w:val="2"/>
      </w:pPr>
      <w:r>
        <w:rPr>
          <w:rFonts w:ascii="Times New Roman" w:hAnsi="Times New Roman"/>
          <w:b/>
          <w:sz w:val="32"/>
          <w:szCs w:val="32"/>
        </w:rPr>
        <w:br w:type="page" w:clear="all"/>
      </w:r>
      <w:bookmarkStart w:id="262" w:name="_Toc167811605"/>
      <w:r>
        <w:rPr>
          <w:rFonts w:hint="eastAsia" w:ascii="Times New Roman" w:hAnsi="Times New Roman"/>
          <w:b/>
          <w:sz w:val="24"/>
          <w:szCs w:val="24"/>
        </w:rPr>
        <w:t xml:space="preserve">附件</w:t>
      </w:r>
      <w:r>
        <w:rPr>
          <w:rFonts w:ascii="Times New Roman" w:hAnsi="Times New Roman"/>
          <w:b/>
          <w:sz w:val="24"/>
          <w:szCs w:val="24"/>
        </w:rPr>
        <w:t xml:space="preserve">11</w:t>
      </w:r>
      <w:r>
        <w:rPr>
          <w:rFonts w:hint="eastAsia" w:ascii="Times New Roman" w:hAnsi="Times New Roman"/>
          <w:b/>
          <w:sz w:val="24"/>
          <w:szCs w:val="24"/>
        </w:rPr>
        <w:t xml:space="preserve"> 实质性要求响应及偏离表</w:t>
      </w:r>
      <w:bookmarkEnd w:id="262"/>
      <w:r>
        <w:rPr>
          <w:rFonts w:hint="eastAsia" w:ascii="Times New Roman" w:hAnsi="Times New Roman"/>
          <w:b/>
          <w:sz w:val="32"/>
          <w:szCs w:val="32"/>
        </w:rPr>
      </w:r>
      <w:r/>
    </w:p>
    <w:tbl>
      <w:tblPr>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253"/>
        <w:gridCol w:w="2976"/>
        <w:gridCol w:w="1418"/>
      </w:tblGrid>
      <w:tr>
        <w:trPr>
          <w:cantSplit/>
        </w:trPr>
        <w:tc>
          <w:tcPr>
            <w:tcW w:w="817" w:type="dxa"/>
            <w:vAlign w:val="center"/>
            <w:textDirection w:val="lrTb"/>
            <w:noWrap w:val="false"/>
          </w:tcPr>
          <w:p>
            <w:pPr>
              <w:pStyle w:val="883"/>
              <w:jc w:val="center"/>
              <w:spacing w:line="440" w:lineRule="exact"/>
              <w:rPr>
                <w:rFonts w:ascii="Times New Roman" w:hAnsi="Times New Roman"/>
                <w:sz w:val="24"/>
                <w:szCs w:val="24"/>
              </w:rPr>
            </w:pPr>
            <w:r>
              <w:rPr>
                <w:rFonts w:hint="eastAsia" w:ascii="Times New Roman" w:hAnsi="Times New Roman"/>
                <w:sz w:val="24"/>
                <w:szCs w:val="24"/>
              </w:rPr>
              <w:t xml:space="preserve">序号</w:t>
            </w:r>
            <w:r>
              <w:rPr>
                <w:rFonts w:ascii="Times New Roman" w:hAnsi="Times New Roman"/>
                <w:sz w:val="24"/>
                <w:szCs w:val="24"/>
              </w:rPr>
            </w:r>
            <w:r/>
          </w:p>
        </w:tc>
        <w:tc>
          <w:tcPr>
            <w:tcW w:w="4253" w:type="dxa"/>
            <w:vAlign w:val="center"/>
            <w:textDirection w:val="lrTb"/>
            <w:noWrap w:val="false"/>
          </w:tcPr>
          <w:p>
            <w:pPr>
              <w:pStyle w:val="883"/>
              <w:jc w:val="center"/>
              <w:spacing w:line="440" w:lineRule="exact"/>
              <w:rPr>
                <w:rFonts w:ascii="Times New Roman" w:hAnsi="Times New Roman"/>
                <w:sz w:val="24"/>
                <w:szCs w:val="24"/>
              </w:rPr>
            </w:pPr>
            <w:r>
              <w:rPr>
                <w:rFonts w:hint="eastAsia" w:ascii="Times New Roman" w:hAnsi="Times New Roman"/>
                <w:sz w:val="24"/>
                <w:szCs w:val="24"/>
              </w:rPr>
              <w:t xml:space="preserve">技术</w:t>
            </w:r>
            <w:r>
              <w:rPr>
                <w:rFonts w:ascii="Times New Roman" w:hAnsi="Times New Roman"/>
                <w:sz w:val="24"/>
                <w:szCs w:val="24"/>
              </w:rPr>
              <w:t xml:space="preserve">要求和商务要求中的实质性要求</w:t>
            </w:r>
            <w:r/>
          </w:p>
        </w:tc>
        <w:tc>
          <w:tcPr>
            <w:tcW w:w="2976" w:type="dxa"/>
            <w:vAlign w:val="center"/>
            <w:textDirection w:val="lrTb"/>
            <w:noWrap w:val="false"/>
          </w:tcPr>
          <w:p>
            <w:pPr>
              <w:pStyle w:val="883"/>
              <w:jc w:val="center"/>
              <w:spacing w:line="440" w:lineRule="exact"/>
              <w:rPr>
                <w:rFonts w:ascii="Times New Roman" w:hAnsi="Times New Roman"/>
                <w:sz w:val="24"/>
                <w:szCs w:val="24"/>
              </w:rPr>
            </w:pPr>
            <w:r>
              <w:rPr>
                <w:rFonts w:hint="eastAsia" w:ascii="Times New Roman" w:hAnsi="Times New Roman"/>
                <w:sz w:val="24"/>
                <w:szCs w:val="24"/>
              </w:rPr>
              <w:t xml:space="preserve">投标响应情况</w:t>
            </w:r>
            <w:r>
              <w:rPr>
                <w:rFonts w:ascii="Times New Roman" w:hAnsi="Times New Roman"/>
                <w:sz w:val="24"/>
                <w:szCs w:val="24"/>
              </w:rPr>
            </w:r>
            <w:r/>
          </w:p>
        </w:tc>
        <w:tc>
          <w:tcPr>
            <w:tcW w:w="1418" w:type="dxa"/>
            <w:vAlign w:val="center"/>
            <w:textDirection w:val="lrTb"/>
            <w:noWrap w:val="false"/>
          </w:tcPr>
          <w:p>
            <w:pPr>
              <w:pStyle w:val="883"/>
              <w:jc w:val="center"/>
              <w:spacing w:line="440" w:lineRule="exact"/>
              <w:rPr>
                <w:rFonts w:ascii="Times New Roman" w:hAnsi="Times New Roman"/>
                <w:sz w:val="24"/>
                <w:szCs w:val="24"/>
              </w:rPr>
            </w:pPr>
            <w:r>
              <w:rPr>
                <w:rFonts w:hint="eastAsia" w:ascii="Times New Roman" w:hAnsi="Times New Roman"/>
                <w:sz w:val="24"/>
                <w:szCs w:val="24"/>
              </w:rPr>
              <w:t xml:space="preserve">超出、符合或偏离</w:t>
            </w:r>
            <w:r>
              <w:rPr>
                <w:rFonts w:ascii="Times New Roman" w:hAnsi="Times New Roman"/>
                <w:sz w:val="24"/>
                <w:szCs w:val="24"/>
              </w:rPr>
            </w:r>
            <w:r/>
          </w:p>
        </w:tc>
      </w:tr>
      <w:tr>
        <w:trPr>
          <w:cantSplit/>
          <w:trHeight w:val="640"/>
        </w:trPr>
        <w:tc>
          <w:tcPr>
            <w:tcW w:w="817" w:type="dxa"/>
            <w:vAlign w:val="center"/>
            <w:textDirection w:val="lrTb"/>
            <w:noWrap w:val="false"/>
          </w:tcPr>
          <w:p>
            <w:pPr>
              <w:pStyle w:val="883"/>
              <w:jc w:val="center"/>
              <w:spacing w:line="440" w:lineRule="exact"/>
              <w:rPr>
                <w:rFonts w:ascii="Times New Roman" w:hAnsi="Times New Roman"/>
                <w:sz w:val="24"/>
                <w:szCs w:val="24"/>
              </w:rPr>
            </w:pPr>
            <w:r>
              <w:rPr>
                <w:rFonts w:hint="eastAsia" w:ascii="Times New Roman" w:hAnsi="Times New Roman"/>
                <w:sz w:val="24"/>
                <w:szCs w:val="24"/>
              </w:rPr>
              <w:t xml:space="preserve">1</w:t>
            </w:r>
            <w:r>
              <w:rPr>
                <w:rFonts w:ascii="Times New Roman" w:hAnsi="Times New Roman"/>
                <w:sz w:val="24"/>
                <w:szCs w:val="24"/>
              </w:rPr>
            </w:r>
            <w:r/>
          </w:p>
        </w:tc>
        <w:tc>
          <w:tcPr>
            <w:tcW w:w="4253" w:type="dxa"/>
            <w:vAlign w:val="top"/>
            <w:textDirection w:val="lrTb"/>
            <w:noWrap w:val="false"/>
          </w:tcPr>
          <w:p>
            <w:pPr>
              <w:pStyle w:val="883"/>
              <w:ind w:firstLine="480"/>
              <w:spacing w:line="440" w:lineRule="exact"/>
              <w:rPr>
                <w:rFonts w:hint="eastAsia" w:ascii="Times New Roman" w:hAnsi="Times New Roman"/>
                <w:i/>
                <w:sz w:val="24"/>
                <w:u w:val="single"/>
              </w:rPr>
            </w:pPr>
            <w:r>
              <w:rPr>
                <w:rFonts w:hint="eastAsia" w:ascii="Times New Roman" w:hAnsi="Times New Roman"/>
                <w:i/>
                <w:sz w:val="24"/>
                <w:u w:val="single"/>
              </w:rPr>
              <w:t xml:space="preserve">（1）合同签订后，中标人向采购人提供发票，采购人在</w:t>
            </w:r>
            <w:r>
              <w:rPr>
                <w:rFonts w:ascii="Times New Roman" w:hAnsi="Times New Roman"/>
                <w:i/>
                <w:sz w:val="24"/>
                <w:u w:val="single"/>
              </w:rPr>
              <w:t xml:space="preserve">30</w:t>
            </w:r>
            <w:r>
              <w:rPr>
                <w:rFonts w:hint="eastAsia" w:ascii="Times New Roman" w:hAnsi="Times New Roman"/>
                <w:i/>
                <w:sz w:val="24"/>
                <w:u w:val="single"/>
              </w:rPr>
              <w:t xml:space="preserve">日历天内向中标人支付合同总价的</w:t>
            </w:r>
            <w:r>
              <w:rPr>
                <w:rFonts w:ascii="Times New Roman" w:hAnsi="Times New Roman"/>
                <w:i/>
                <w:sz w:val="24"/>
                <w:u w:val="single"/>
              </w:rPr>
              <w:t xml:space="preserve">5</w:t>
            </w:r>
            <w:r>
              <w:rPr>
                <w:rFonts w:hint="eastAsia" w:ascii="Times New Roman" w:hAnsi="Times New Roman"/>
                <w:i/>
                <w:sz w:val="24"/>
                <w:u w:val="single"/>
              </w:rPr>
              <w:t xml:space="preserve">0%；</w:t>
            </w:r>
            <w:r/>
          </w:p>
          <w:p>
            <w:pPr>
              <w:pStyle w:val="883"/>
              <w:ind w:firstLine="480"/>
              <w:spacing w:line="440" w:lineRule="exact"/>
              <w:rPr>
                <w:rFonts w:hint="eastAsia" w:ascii="Times New Roman" w:hAnsi="Times New Roman"/>
                <w:i/>
                <w:sz w:val="24"/>
                <w:u w:val="single"/>
              </w:rPr>
            </w:pPr>
            <w:r>
              <w:rPr>
                <w:rFonts w:hint="eastAsia" w:ascii="Times New Roman" w:hAnsi="Times New Roman"/>
                <w:i/>
                <w:sz w:val="24"/>
                <w:u w:val="single"/>
              </w:rPr>
              <w:t xml:space="preserve">（2）所有货物运至采购人指定地点，安装调试完毕并经验收合格后，中标人向采购人提供发票，采购人在30日历天内向中标人支付合同总价的</w:t>
            </w:r>
            <w:r>
              <w:rPr>
                <w:rFonts w:ascii="Times New Roman" w:hAnsi="Times New Roman"/>
                <w:i/>
                <w:sz w:val="24"/>
                <w:u w:val="single"/>
              </w:rPr>
              <w:t xml:space="preserve">5</w:t>
            </w:r>
            <w:r>
              <w:rPr>
                <w:rFonts w:hint="eastAsia" w:ascii="Times New Roman" w:hAnsi="Times New Roman"/>
                <w:i/>
                <w:sz w:val="24"/>
                <w:u w:val="single"/>
              </w:rPr>
              <w:t xml:space="preserve">0%。</w:t>
            </w:r>
            <w:r/>
          </w:p>
        </w:tc>
        <w:tc>
          <w:tcPr>
            <w:tcW w:w="2976" w:type="dxa"/>
            <w:vAlign w:val="top"/>
            <w:textDirection w:val="lrTb"/>
            <w:noWrap w:val="false"/>
          </w:tcPr>
          <w:p>
            <w:pPr>
              <w:pStyle w:val="883"/>
              <w:jc w:val="center"/>
              <w:spacing w:line="440" w:lineRule="exact"/>
              <w:rPr>
                <w:rFonts w:ascii="Times New Roman" w:hAnsi="Times New Roman"/>
                <w:sz w:val="24"/>
                <w:szCs w:val="24"/>
              </w:rPr>
            </w:pPr>
            <w:r>
              <w:rPr>
                <w:rFonts w:ascii="Times New Roman" w:hAnsi="Times New Roman"/>
                <w:sz w:val="24"/>
                <w:szCs w:val="24"/>
              </w:rPr>
            </w:r>
            <w:r/>
          </w:p>
        </w:tc>
        <w:tc>
          <w:tcPr>
            <w:tcW w:w="1418" w:type="dxa"/>
            <w:vAlign w:val="top"/>
            <w:textDirection w:val="lrTb"/>
            <w:noWrap w:val="false"/>
          </w:tcPr>
          <w:p>
            <w:pPr>
              <w:pStyle w:val="883"/>
              <w:jc w:val="center"/>
              <w:spacing w:line="440" w:lineRule="exact"/>
              <w:rPr>
                <w:rFonts w:ascii="Times New Roman" w:hAnsi="Times New Roman"/>
                <w:sz w:val="24"/>
                <w:szCs w:val="24"/>
              </w:rPr>
            </w:pPr>
            <w:r>
              <w:rPr>
                <w:rFonts w:ascii="Times New Roman" w:hAnsi="Times New Roman"/>
                <w:sz w:val="24"/>
                <w:szCs w:val="24"/>
              </w:rPr>
            </w:r>
            <w:r/>
          </w:p>
        </w:tc>
      </w:tr>
    </w:tbl>
    <w:p>
      <w:pPr>
        <w:pStyle w:val="883"/>
        <w:spacing w:line="440" w:lineRule="exact"/>
        <w:rPr>
          <w:rFonts w:hint="eastAsia" w:ascii="Times New Roman" w:hAnsi="Times New Roman"/>
          <w:sz w:val="24"/>
          <w:szCs w:val="24"/>
        </w:rPr>
      </w:pPr>
      <w:r>
        <w:rPr>
          <w:rFonts w:hint="eastAsia" w:ascii="Times New Roman" w:hAnsi="Times New Roman"/>
          <w:sz w:val="24"/>
          <w:szCs w:val="24"/>
        </w:rPr>
        <w:t xml:space="preserve">附件</w:t>
      </w:r>
      <w:r>
        <w:rPr>
          <w:rFonts w:ascii="Times New Roman" w:hAnsi="Times New Roman"/>
          <w:sz w:val="24"/>
          <w:szCs w:val="24"/>
        </w:rPr>
        <w:t xml:space="preserve">11-1 </w:t>
      </w:r>
      <w:r>
        <w:rPr>
          <w:rFonts w:hint="eastAsia" w:ascii="Times New Roman" w:hAnsi="Times New Roman"/>
          <w:sz w:val="24"/>
          <w:szCs w:val="24"/>
        </w:rPr>
        <w:t xml:space="preserve">证明</w:t>
      </w:r>
      <w:r>
        <w:rPr>
          <w:rFonts w:ascii="Times New Roman" w:hAnsi="Times New Roman"/>
          <w:sz w:val="24"/>
          <w:szCs w:val="24"/>
        </w:rPr>
        <w:t xml:space="preserve">材料</w:t>
      </w:r>
      <w:r>
        <w:rPr>
          <w:rFonts w:hint="eastAsia" w:ascii="Times New Roman" w:hAnsi="Times New Roman"/>
          <w:sz w:val="24"/>
          <w:szCs w:val="24"/>
        </w:rPr>
        <w:t xml:space="preserve">1，证明</w:t>
      </w:r>
      <w:r>
        <w:rPr>
          <w:rFonts w:ascii="Times New Roman" w:hAnsi="Times New Roman"/>
          <w:sz w:val="24"/>
          <w:szCs w:val="24"/>
        </w:rPr>
        <w:t xml:space="preserve">材料</w:t>
      </w:r>
      <w:r>
        <w:rPr>
          <w:rFonts w:hint="eastAsia" w:ascii="Times New Roman" w:hAnsi="Times New Roman"/>
          <w:sz w:val="24"/>
          <w:szCs w:val="24"/>
        </w:rPr>
        <w:t xml:space="preserve">2，</w:t>
      </w:r>
      <w:r>
        <w:rPr>
          <w:rFonts w:ascii="Times New Roman" w:hAnsi="Times New Roman"/>
          <w:sz w:val="24"/>
          <w:szCs w:val="24"/>
        </w:rPr>
        <w:t xml:space="preserve">……</w:t>
      </w:r>
      <w:r>
        <w:rPr>
          <w:rFonts w:hint="eastAsia" w:ascii="Times New Roman" w:hAnsi="Times New Roman"/>
          <w:sz w:val="24"/>
          <w:szCs w:val="24"/>
        </w:rPr>
        <w:t xml:space="preserve">（如需）</w:t>
      </w:r>
      <w:r/>
    </w:p>
    <w:p>
      <w:pPr>
        <w:pStyle w:val="883"/>
        <w:spacing w:line="440" w:lineRule="exact"/>
        <w:rPr>
          <w:rFonts w:ascii="Times New Roman" w:hAnsi="Times New Roman"/>
          <w:sz w:val="24"/>
          <w:szCs w:val="24"/>
        </w:rPr>
      </w:pPr>
      <w:r>
        <w:rPr>
          <w:rFonts w:hint="eastAsia" w:ascii="Times New Roman" w:hAnsi="Times New Roman"/>
          <w:sz w:val="24"/>
          <w:szCs w:val="24"/>
        </w:rPr>
        <w:t xml:space="preserve">备注</w:t>
      </w:r>
      <w:r>
        <w:rPr>
          <w:rFonts w:ascii="Times New Roman" w:hAnsi="Times New Roman"/>
          <w:sz w:val="24"/>
          <w:szCs w:val="24"/>
        </w:rPr>
        <w:t xml:space="preserve">：</w:t>
      </w:r>
      <w:r/>
    </w:p>
    <w:p>
      <w:pPr>
        <w:pStyle w:val="883"/>
        <w:spacing w:line="440" w:lineRule="exact"/>
        <w:rPr>
          <w:rFonts w:ascii="Times New Roman" w:hAnsi="Times New Roman"/>
          <w:sz w:val="24"/>
          <w:szCs w:val="24"/>
        </w:rPr>
      </w:pPr>
      <w:r>
        <w:rPr>
          <w:rFonts w:hint="eastAsia" w:ascii="Times New Roman" w:hAnsi="Times New Roman"/>
          <w:sz w:val="24"/>
          <w:szCs w:val="24"/>
        </w:rPr>
        <w:t xml:space="preserve">1、投标人必须</w:t>
      </w:r>
      <w:r>
        <w:rPr>
          <w:rFonts w:ascii="Times New Roman" w:hAnsi="Times New Roman"/>
          <w:sz w:val="24"/>
          <w:szCs w:val="24"/>
        </w:rPr>
        <w:t xml:space="preserve">对技术</w:t>
      </w:r>
      <w:r>
        <w:rPr>
          <w:rFonts w:hint="eastAsia" w:ascii="Times New Roman" w:hAnsi="Times New Roman"/>
          <w:sz w:val="24"/>
          <w:szCs w:val="24"/>
        </w:rPr>
        <w:t xml:space="preserve">要求</w:t>
      </w:r>
      <w:r>
        <w:rPr>
          <w:rFonts w:ascii="Times New Roman" w:hAnsi="Times New Roman"/>
          <w:sz w:val="24"/>
          <w:szCs w:val="24"/>
        </w:rPr>
        <w:t xml:space="preserve">和商务要求中的实质性要求逐条做出明确响应</w:t>
      </w:r>
      <w:r>
        <w:rPr>
          <w:rFonts w:hint="eastAsia" w:ascii="Times New Roman" w:hAnsi="Times New Roman"/>
          <w:sz w:val="24"/>
          <w:szCs w:val="24"/>
        </w:rPr>
        <w:t xml:space="preserve">，</w:t>
      </w:r>
      <w:r>
        <w:rPr>
          <w:rFonts w:hint="eastAsia" w:ascii="Times New Roman" w:hAnsi="Times New Roman"/>
          <w:sz w:val="24"/>
        </w:rPr>
        <w:t xml:space="preserve">否则作无效投标处理</w:t>
      </w:r>
      <w:r>
        <w:rPr>
          <w:rFonts w:ascii="Times New Roman" w:hAnsi="Times New Roman"/>
          <w:sz w:val="24"/>
        </w:rPr>
        <w:t xml:space="preserve">。</w:t>
      </w:r>
      <w:r>
        <w:rPr>
          <w:rFonts w:ascii="Times New Roman" w:hAnsi="Times New Roman"/>
          <w:sz w:val="24"/>
          <w:szCs w:val="24"/>
        </w:rPr>
      </w:r>
      <w:r/>
    </w:p>
    <w:p>
      <w:pPr>
        <w:pStyle w:val="883"/>
        <w:spacing w:line="440" w:lineRule="exact"/>
        <w:rPr>
          <w:rFonts w:ascii="Times New Roman" w:hAnsi="Times New Roman"/>
          <w:sz w:val="24"/>
          <w:szCs w:val="24"/>
        </w:rPr>
      </w:pPr>
      <w:r>
        <w:rPr>
          <w:rFonts w:hint="eastAsia" w:ascii="Times New Roman" w:hAnsi="Times New Roman"/>
          <w:sz w:val="24"/>
          <w:szCs w:val="24"/>
        </w:rPr>
        <w:t xml:space="preserve">2、如果招标</w:t>
      </w:r>
      <w:r>
        <w:rPr>
          <w:rFonts w:ascii="Times New Roman" w:hAnsi="Times New Roman"/>
          <w:sz w:val="24"/>
          <w:szCs w:val="24"/>
        </w:rPr>
        <w:t xml:space="preserve">文件要求提供</w:t>
      </w:r>
      <w:r>
        <w:rPr>
          <w:rFonts w:hint="eastAsia" w:ascii="Times New Roman" w:hAnsi="Times New Roman"/>
          <w:sz w:val="24"/>
          <w:szCs w:val="24"/>
        </w:rPr>
        <w:t xml:space="preserve">证明</w:t>
      </w:r>
      <w:r>
        <w:rPr>
          <w:rFonts w:ascii="Times New Roman" w:hAnsi="Times New Roman"/>
          <w:sz w:val="24"/>
          <w:szCs w:val="24"/>
        </w:rPr>
        <w:t xml:space="preserve">材料，投标人</w:t>
      </w:r>
      <w:r>
        <w:rPr>
          <w:rFonts w:hint="eastAsia" w:ascii="Times New Roman" w:hAnsi="Times New Roman"/>
          <w:sz w:val="24"/>
          <w:szCs w:val="24"/>
        </w:rPr>
        <w:t xml:space="preserve">必须</w:t>
      </w:r>
      <w:r>
        <w:rPr>
          <w:rFonts w:ascii="Times New Roman" w:hAnsi="Times New Roman"/>
          <w:sz w:val="24"/>
          <w:szCs w:val="24"/>
        </w:rPr>
        <w:t xml:space="preserve">将证明材料</w:t>
      </w:r>
      <w:r>
        <w:rPr>
          <w:rFonts w:hint="eastAsia" w:ascii="Times New Roman" w:hAnsi="Times New Roman"/>
          <w:sz w:val="24"/>
          <w:szCs w:val="24"/>
        </w:rPr>
        <w:t xml:space="preserve">列于</w:t>
      </w:r>
      <w:r>
        <w:rPr>
          <w:rFonts w:ascii="Times New Roman" w:hAnsi="Times New Roman"/>
          <w:sz w:val="24"/>
          <w:szCs w:val="24"/>
        </w:rPr>
        <w:t xml:space="preserve">该表之下。</w:t>
      </w:r>
      <w:r/>
    </w:p>
    <w:p>
      <w:pPr>
        <w:pStyle w:val="883"/>
        <w:spacing w:line="440" w:lineRule="exact"/>
        <w:rPr>
          <w:rFonts w:ascii="Times New Roman" w:hAnsi="Times New Roman"/>
          <w:sz w:val="24"/>
          <w:szCs w:val="24"/>
        </w:rPr>
      </w:pPr>
      <w:r>
        <w:rPr>
          <w:rFonts w:hint="eastAsia" w:ascii="Times New Roman" w:hAnsi="Times New Roman"/>
          <w:sz w:val="24"/>
          <w:szCs w:val="24"/>
        </w:rPr>
        <w:t xml:space="preserve">3、投标人未对实质性要求逐条作出明确响应的，或未按招标文件要求提供证明材料的，该项目作无效投标处理。</w:t>
      </w:r>
      <w:r>
        <w:rPr>
          <w:rFonts w:ascii="Times New Roman" w:hAnsi="Times New Roman"/>
          <w:sz w:val="24"/>
          <w:szCs w:val="24"/>
        </w:rPr>
      </w:r>
      <w:r/>
    </w:p>
    <w:p>
      <w:pPr>
        <w:pStyle w:val="883"/>
        <w:jc w:val="center"/>
        <w:spacing w:line="440" w:lineRule="exact"/>
        <w:rPr>
          <w:rFonts w:ascii="Times New Roman" w:hAnsi="Times New Roman"/>
          <w:b/>
          <w:sz w:val="24"/>
          <w:szCs w:val="24"/>
        </w:rPr>
        <w:outlineLvl w:val="2"/>
      </w:pPr>
      <w:r>
        <w:rPr>
          <w:rFonts w:hint="eastAsia" w:ascii="Times New Roman" w:hAnsi="Times New Roman" w:cs="仿宋"/>
          <w:b/>
          <w:bCs/>
          <w:sz w:val="32"/>
          <w:szCs w:val="32"/>
        </w:rPr>
        <w:br w:type="page" w:clear="all"/>
      </w:r>
      <w:bookmarkStart w:id="263" w:name="_Toc146524605"/>
      <w:r/>
      <w:bookmarkStart w:id="264" w:name="_Toc167811606"/>
      <w:r>
        <w:rPr>
          <w:rFonts w:hint="eastAsia" w:ascii="Times New Roman" w:hAnsi="Times New Roman"/>
          <w:b/>
          <w:sz w:val="24"/>
          <w:szCs w:val="24"/>
        </w:rPr>
        <w:t xml:space="preserve">附件1</w:t>
      </w:r>
      <w:r>
        <w:rPr>
          <w:rFonts w:ascii="Times New Roman" w:hAnsi="Times New Roman"/>
          <w:b/>
          <w:sz w:val="24"/>
          <w:szCs w:val="24"/>
        </w:rPr>
        <w:t xml:space="preserve">2 </w:t>
      </w:r>
      <w:r>
        <w:rPr>
          <w:rFonts w:hint="eastAsia" w:ascii="Times New Roman" w:hAnsi="Times New Roman"/>
          <w:b/>
          <w:sz w:val="24"/>
          <w:szCs w:val="24"/>
        </w:rPr>
        <w:t xml:space="preserve">详细配置表</w:t>
      </w:r>
      <w:bookmarkEnd w:id="263"/>
      <w:r/>
      <w:bookmarkEnd w:id="264"/>
      <w:r>
        <w:rPr>
          <w:rFonts w:ascii="Times New Roman" w:hAnsi="Times New Roman"/>
          <w:b/>
          <w:sz w:val="24"/>
          <w:szCs w:val="24"/>
        </w:rPr>
      </w:r>
      <w:r/>
    </w:p>
    <w:tbl>
      <w:tblPr>
        <w:tblW w:w="0" w:type="auto"/>
        <w:tblInd w:w="21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84"/>
        <w:gridCol w:w="735"/>
        <w:gridCol w:w="1785"/>
        <w:gridCol w:w="2205"/>
        <w:gridCol w:w="1050"/>
        <w:gridCol w:w="1974"/>
      </w:tblGrid>
      <w:tr>
        <w:trPr>
          <w:cantSplit/>
          <w:trHeight w:val="397"/>
        </w:trPr>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pStyle w:val="883"/>
              <w:jc w:val="center"/>
              <w:rPr>
                <w:rFonts w:ascii="Times New Roman" w:hAnsi="Times New Roman"/>
                <w:b/>
                <w:sz w:val="24"/>
                <w:szCs w:val="24"/>
              </w:rPr>
            </w:pPr>
            <w:r>
              <w:rPr>
                <w:rFonts w:hint="eastAsia" w:ascii="Times New Roman" w:hAnsi="Times New Roman"/>
                <w:b/>
                <w:sz w:val="24"/>
                <w:szCs w:val="24"/>
              </w:rPr>
              <w:t xml:space="preserve">货物</w:t>
            </w:r>
            <w:r>
              <w:rPr>
                <w:rFonts w:ascii="Times New Roman" w:hAnsi="Times New Roman"/>
                <w:b/>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83"/>
              <w:rPr>
                <w:rFonts w:ascii="Times New Roman" w:hAnsi="Times New Roman"/>
                <w:b/>
                <w:sz w:val="24"/>
                <w:szCs w:val="24"/>
              </w:rPr>
            </w:pPr>
            <w:r>
              <w:rPr>
                <w:rFonts w:ascii="Times New Roman" w:hAnsi="Times New Roman"/>
                <w:b/>
                <w:sz w:val="24"/>
                <w:szCs w:val="24"/>
              </w:rPr>
              <w:t xml:space="preserve">品牌</w:t>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83"/>
              <w:rPr>
                <w:rFonts w:ascii="Times New Roman" w:hAnsi="Times New Roman"/>
                <w:b/>
                <w:sz w:val="24"/>
                <w:szCs w:val="24"/>
              </w:rPr>
            </w:pPr>
            <w:r>
              <w:rPr>
                <w:rFonts w:ascii="Times New Roman" w:hAnsi="Times New Roman"/>
                <w:b/>
                <w:sz w:val="24"/>
                <w:szCs w:val="24"/>
              </w:rPr>
              <w:t xml:space="preserve">规格、型号</w:t>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pStyle w:val="883"/>
              <w:rPr>
                <w:rFonts w:ascii="Times New Roman" w:hAnsi="Times New Roman"/>
                <w:b/>
                <w:sz w:val="24"/>
                <w:szCs w:val="24"/>
              </w:rPr>
            </w:pPr>
            <w:r>
              <w:rPr>
                <w:rFonts w:ascii="Times New Roman" w:hAnsi="Times New Roman"/>
                <w:b/>
                <w:sz w:val="24"/>
                <w:szCs w:val="24"/>
              </w:rPr>
              <w:t xml:space="preserve">原产地及生产厂名</w:t>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83"/>
              <w:rPr>
                <w:rFonts w:ascii="Times New Roman" w:hAnsi="Times New Roman"/>
                <w:b/>
                <w:sz w:val="24"/>
                <w:szCs w:val="24"/>
              </w:rPr>
            </w:pPr>
            <w:r>
              <w:rPr>
                <w:rFonts w:ascii="Times New Roman" w:hAnsi="Times New Roman"/>
                <w:b/>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pStyle w:val="883"/>
              <w:jc w:val="center"/>
              <w:rPr>
                <w:rFonts w:ascii="Times New Roman" w:hAnsi="Times New Roman"/>
                <w:b/>
                <w:sz w:val="24"/>
                <w:szCs w:val="24"/>
              </w:rPr>
            </w:pPr>
            <w:r>
              <w:rPr>
                <w:rFonts w:ascii="Times New Roman" w:hAnsi="Times New Roman"/>
                <w:b/>
                <w:sz w:val="24"/>
                <w:szCs w:val="24"/>
              </w:rPr>
              <w:t xml:space="preserve">备注</w:t>
            </w:r>
            <w:r/>
          </w:p>
        </w:tc>
      </w:tr>
      <w:tr>
        <w:trPr>
          <w:cantSplit/>
          <w:trHeight w:val="397"/>
        </w:trPr>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pStyle w:val="883"/>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pStyle w:val="883"/>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83"/>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83"/>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pStyle w:val="883"/>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pStyle w:val="883"/>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pStyle w:val="883"/>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pStyle w:val="883"/>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pStyle w:val="883"/>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pStyle w:val="883"/>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pStyle w:val="883"/>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pStyle w:val="883"/>
              <w:jc w:val="center"/>
              <w:rPr>
                <w:rFonts w:ascii="Times New Roman" w:hAnsi="Times New Roman"/>
              </w:rPr>
            </w:pPr>
            <w:r>
              <w:rPr>
                <w:rFonts w:ascii="Times New Roman" w:hAnsi="Times New Roman"/>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784" w:type="dxa"/>
            <w:vAlign w:val="center"/>
            <w:textDirection w:val="lrTb"/>
            <w:noWrap w:val="false"/>
          </w:tcPr>
          <w:p>
            <w:pPr>
              <w:pStyle w:val="883"/>
              <w:rPr>
                <w:rFonts w:ascii="Times New Roman" w:hAnsi="Times New Roman"/>
                <w:b/>
              </w:rPr>
            </w:pPr>
            <w:r>
              <w:rPr>
                <w:rFonts w:ascii="Times New Roman" w:hAnsi="Times New Roman"/>
                <w:b/>
              </w:rPr>
              <w:t xml:space="preserve">……</w:t>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c>
          <w:tcPr>
            <w:tcBorders>
              <w:top w:val="single" w:color="000000" w:sz="4" w:space="0"/>
              <w:left w:val="single" w:color="000000" w:sz="4" w:space="0"/>
              <w:bottom w:val="single" w:color="000000" w:sz="4" w:space="0"/>
              <w:right w:val="single" w:color="000000" w:sz="4" w:space="0"/>
            </w:tcBorders>
            <w:tcW w:w="1974" w:type="dxa"/>
            <w:vAlign w:val="center"/>
            <w:textDirection w:val="lrTb"/>
            <w:noWrap w:val="false"/>
          </w:tcPr>
          <w:p>
            <w:pPr>
              <w:pStyle w:val="883"/>
              <w:jc w:val="center"/>
              <w:rPr>
                <w:rFonts w:ascii="Times New Roman" w:hAnsi="Times New Roman"/>
                <w:sz w:val="28"/>
              </w:rPr>
            </w:pPr>
            <w:r>
              <w:rPr>
                <w:rFonts w:ascii="Times New Roman" w:hAnsi="Times New Roman"/>
                <w:sz w:val="28"/>
              </w:rPr>
            </w:r>
            <w:r/>
          </w:p>
        </w:tc>
      </w:tr>
    </w:tbl>
    <w:p>
      <w:pPr>
        <w:pStyle w:val="883"/>
        <w:spacing w:line="440" w:lineRule="exact"/>
        <w:rPr>
          <w:rFonts w:ascii="Times New Roman" w:hAnsi="Times New Roman"/>
          <w:sz w:val="24"/>
          <w:szCs w:val="24"/>
        </w:rPr>
      </w:pPr>
      <w:r>
        <w:rPr>
          <w:rFonts w:hint="eastAsia" w:ascii="Times New Roman" w:hAnsi="Times New Roman"/>
          <w:sz w:val="24"/>
          <w:szCs w:val="24"/>
        </w:rPr>
        <w:t xml:space="preserve">注：</w:t>
      </w:r>
      <w:r>
        <w:rPr>
          <w:rFonts w:ascii="Times New Roman" w:hAnsi="Times New Roman"/>
          <w:sz w:val="24"/>
          <w:szCs w:val="24"/>
        </w:rPr>
        <w:t xml:space="preserve">1</w:t>
      </w:r>
      <w:r>
        <w:rPr>
          <w:rFonts w:hint="eastAsia" w:ascii="Times New Roman" w:hAnsi="Times New Roman"/>
          <w:sz w:val="24"/>
          <w:szCs w:val="24"/>
        </w:rPr>
        <w:t xml:space="preserve">、投标人应根据拟提供</w:t>
      </w:r>
      <w:r>
        <w:rPr>
          <w:rFonts w:hint="eastAsia" w:ascii="Times New Roman" w:hAnsi="Times New Roman"/>
          <w:bCs/>
          <w:sz w:val="24"/>
        </w:rPr>
        <w:t xml:space="preserve">对应分包</w:t>
      </w:r>
      <w:r>
        <w:rPr>
          <w:rFonts w:hint="eastAsia" w:ascii="Times New Roman" w:hAnsi="Times New Roman"/>
          <w:sz w:val="24"/>
          <w:szCs w:val="24"/>
        </w:rPr>
        <w:t xml:space="preserve">货物的配置情况据实、详细填写上述表格。</w:t>
      </w:r>
      <w:r>
        <w:rPr>
          <w:rFonts w:ascii="Times New Roman" w:hAnsi="Times New Roman"/>
          <w:sz w:val="24"/>
          <w:szCs w:val="24"/>
        </w:rPr>
      </w:r>
      <w:r/>
    </w:p>
    <w:p>
      <w:pPr>
        <w:pStyle w:val="883"/>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、因表述含糊导致的评标风险将由投标人承担。</w:t>
      </w:r>
      <w:r>
        <w:rPr>
          <w:rFonts w:ascii="Times New Roman" w:hAnsi="Times New Roman"/>
          <w:sz w:val="24"/>
          <w:szCs w:val="24"/>
        </w:rPr>
      </w:r>
      <w:r/>
    </w:p>
    <w:p>
      <w:pPr>
        <w:pStyle w:val="883"/>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、如有需要说明的事项，请在备注中列明。</w:t>
      </w:r>
      <w:r>
        <w:rPr>
          <w:rFonts w:ascii="Times New Roman" w:hAnsi="Times New Roman"/>
          <w:sz w:val="24"/>
          <w:szCs w:val="24"/>
        </w:rPr>
      </w:r>
      <w:r/>
    </w:p>
    <w:p>
      <w:pPr>
        <w:pStyle w:val="883"/>
        <w:ind w:firstLine="480"/>
        <w:spacing w:line="44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、表格不够可另接。</w:t>
      </w:r>
      <w:r>
        <w:rPr>
          <w:rFonts w:ascii="Times New Roman" w:hAnsi="Times New Roman"/>
          <w:sz w:val="24"/>
          <w:szCs w:val="24"/>
        </w:rPr>
      </w:r>
      <w:r/>
    </w:p>
    <w:p>
      <w:pPr>
        <w:pStyle w:val="883"/>
        <w:ind w:firstLine="4200"/>
        <w:spacing w:line="440" w:lineRule="exact"/>
        <w:rPr>
          <w:rFonts w:ascii="Times New Roman" w:hAnsi="Times New Roman"/>
          <w:sz w:val="24"/>
          <w:szCs w:val="24"/>
        </w:rPr>
      </w:pPr>
      <w:r>
        <w:rPr>
          <w:rFonts w:ascii="Times New Roman" w:hAnsi="Times New Roman"/>
          <w:sz w:val="24"/>
          <w:szCs w:val="24"/>
        </w:rPr>
      </w:r>
      <w:r/>
    </w:p>
    <w:p>
      <w:pPr>
        <w:pStyle w:val="883"/>
        <w:spacing w:line="440" w:lineRule="exact"/>
        <w:rPr>
          <w:rFonts w:ascii="Times New Roman" w:hAnsi="Times New Roman"/>
        </w:rPr>
      </w:pPr>
      <w:r>
        <w:rPr>
          <w:rFonts w:ascii="Times New Roman" w:hAnsi="Times New Roman"/>
        </w:rPr>
      </w:r>
      <w:r/>
    </w:p>
    <w:p>
      <w:pPr>
        <w:pStyle w:val="883"/>
        <w:jc w:val="center"/>
        <w:spacing w:line="440" w:lineRule="exact"/>
        <w:rPr>
          <w:rFonts w:ascii="Times New Roman" w:hAnsi="Times New Roman"/>
          <w:b/>
        </w:rPr>
        <w:outlineLvl w:val="2"/>
      </w:pPr>
      <w:r>
        <w:rPr>
          <w:rFonts w:ascii="Times New Roman" w:hAnsi="Times New Roman"/>
        </w:rPr>
        <w:br w:type="page" w:clear="all"/>
      </w:r>
      <w:bookmarkStart w:id="265" w:name="_Toc167811607"/>
      <w:r/>
      <w:bookmarkStart w:id="266" w:name="_Toc299960832"/>
      <w:r/>
      <w:bookmarkStart w:id="267" w:name="_Toc511680887"/>
      <w:r/>
      <w:bookmarkStart w:id="268" w:name="_Toc321922921"/>
      <w:r/>
      <w:bookmarkStart w:id="269" w:name="_Toc472326805"/>
      <w:r/>
      <w:bookmarkStart w:id="270" w:name="_Toc255645976"/>
      <w:r>
        <w:rPr>
          <w:rFonts w:hint="eastAsia" w:ascii="Times New Roman" w:hAnsi="Times New Roman"/>
          <w:b/>
          <w:sz w:val="24"/>
          <w:szCs w:val="24"/>
        </w:rPr>
        <w:t xml:space="preserve">附件1</w:t>
      </w:r>
      <w:r>
        <w:rPr>
          <w:rFonts w:ascii="Times New Roman" w:hAnsi="Times New Roman"/>
          <w:b/>
          <w:sz w:val="24"/>
          <w:szCs w:val="24"/>
        </w:rPr>
        <w:t xml:space="preserve">3 </w:t>
      </w:r>
      <w:r>
        <w:rPr>
          <w:rFonts w:hint="eastAsia" w:ascii="Times New Roman" w:hAnsi="Times New Roman"/>
          <w:b/>
          <w:sz w:val="24"/>
          <w:szCs w:val="24"/>
        </w:rPr>
        <w:t xml:space="preserve">投标设备综合性能说明</w:t>
      </w:r>
      <w:bookmarkEnd w:id="265"/>
      <w:r>
        <w:rPr>
          <w:rFonts w:ascii="Times New Roman" w:hAnsi="Times New Roman"/>
          <w:b/>
        </w:rPr>
      </w:r>
      <w:r/>
    </w:p>
    <w:p>
      <w:pPr>
        <w:pStyle w:val="883"/>
        <w:spacing w:line="440" w:lineRule="exact"/>
        <w:rPr>
          <w:rFonts w:ascii="Times New Roman" w:hAnsi="Times New Roman"/>
          <w:sz w:val="24"/>
          <w:szCs w:val="24"/>
        </w:rPr>
      </w:pPr>
      <w:r>
        <w:rPr>
          <w:rFonts w:ascii="Times New Roman" w:hAnsi="Times New Roman"/>
          <w:sz w:val="24"/>
          <w:szCs w:val="24"/>
        </w:rPr>
        <w:t xml:space="preserve">主要内容应包括但不限于以下方面： </w:t>
      </w:r>
      <w:r/>
    </w:p>
    <w:p>
      <w:pPr>
        <w:pStyle w:val="883"/>
        <w:ind w:firstLine="480"/>
        <w:spacing w:line="500" w:lineRule="exact"/>
        <w:rPr>
          <w:rFonts w:ascii="Times New Roman" w:hAnsi="Times New Roman"/>
          <w:bCs/>
          <w:sz w:val="24"/>
          <w:szCs w:val="24"/>
        </w:rPr>
      </w:pPr>
      <w:r>
        <w:rPr>
          <w:rFonts w:ascii="Times New Roman" w:hAnsi="Times New Roman"/>
          <w:bCs/>
          <w:sz w:val="24"/>
          <w:szCs w:val="24"/>
        </w:rPr>
        <w:t xml:space="preserve">1、投标设备主要技术性能参数说明。</w:t>
      </w:r>
      <w:r/>
    </w:p>
    <w:p>
      <w:pPr>
        <w:pStyle w:val="883"/>
        <w:ind w:firstLine="480"/>
        <w:spacing w:line="500" w:lineRule="exact"/>
        <w:rPr>
          <w:rFonts w:ascii="Times New Roman" w:hAnsi="Times New Roman"/>
          <w:bCs/>
          <w:sz w:val="24"/>
          <w:szCs w:val="24"/>
        </w:rPr>
      </w:pPr>
      <w:r>
        <w:rPr>
          <w:rFonts w:ascii="Times New Roman" w:hAnsi="Times New Roman"/>
          <w:bCs/>
          <w:sz w:val="24"/>
          <w:szCs w:val="24"/>
        </w:rPr>
        <w:t xml:space="preserve">2、投标设备功能、性能特点说明。</w:t>
      </w:r>
      <w:r/>
    </w:p>
    <w:p>
      <w:pPr>
        <w:pStyle w:val="883"/>
        <w:ind w:firstLine="480"/>
        <w:spacing w:line="500" w:lineRule="exact"/>
        <w:rPr>
          <w:rFonts w:ascii="Times New Roman" w:hAnsi="Times New Roman"/>
          <w:sz w:val="24"/>
          <w:szCs w:val="24"/>
          <w:lang w:val="zh-CN"/>
        </w:rPr>
      </w:pPr>
      <w:r>
        <w:rPr>
          <w:rFonts w:ascii="Times New Roman" w:hAnsi="Times New Roman"/>
          <w:bCs/>
          <w:sz w:val="24"/>
          <w:szCs w:val="24"/>
        </w:rPr>
        <w:t xml:space="preserve">3、</w:t>
      </w:r>
      <w:r>
        <w:rPr>
          <w:rFonts w:ascii="Times New Roman" w:hAnsi="Times New Roman"/>
          <w:sz w:val="24"/>
          <w:szCs w:val="24"/>
          <w:lang w:val="zh-CN"/>
        </w:rPr>
        <w:t xml:space="preserve">投标产品的彩色样本、图片资料、设备质量信誉情况。</w:t>
      </w:r>
      <w:r/>
    </w:p>
    <w:p>
      <w:pPr>
        <w:pStyle w:val="883"/>
        <w:ind w:firstLine="480"/>
        <w:spacing w:line="500" w:lineRule="exact"/>
        <w:widowControl/>
        <w:rPr>
          <w:rFonts w:ascii="Times New Roman" w:hAnsi="Times New Roman"/>
          <w:sz w:val="24"/>
          <w:szCs w:val="24"/>
          <w:lang w:val="zh-CN"/>
        </w:rPr>
      </w:pPr>
      <w:r>
        <w:rPr>
          <w:rFonts w:ascii="Times New Roman" w:hAnsi="Times New Roman"/>
          <w:sz w:val="24"/>
          <w:szCs w:val="24"/>
          <w:lang w:val="zh-CN"/>
        </w:rPr>
        <w:t xml:space="preserve">4、附相关证明文件。（投标人根据自身能力提供相关证明材料）</w:t>
      </w:r>
      <w:r/>
    </w:p>
    <w:p>
      <w:pPr>
        <w:pStyle w:val="883"/>
        <w:ind w:firstLine="480"/>
        <w:jc w:val="left"/>
        <w:spacing w:line="500" w:lineRule="exact"/>
        <w:rPr>
          <w:rFonts w:ascii="Times New Roman" w:hAnsi="Times New Roman"/>
          <w:sz w:val="24"/>
          <w:szCs w:val="24"/>
        </w:rPr>
      </w:pPr>
      <w:r>
        <w:rPr>
          <w:rFonts w:ascii="Times New Roman" w:hAnsi="Times New Roman"/>
          <w:bCs/>
          <w:sz w:val="24"/>
          <w:szCs w:val="24"/>
        </w:rPr>
        <w:t xml:space="preserve">5、其他说明。</w:t>
      </w:r>
      <w:r>
        <w:rPr>
          <w:rFonts w:ascii="Times New Roman" w:hAnsi="Times New Roman"/>
          <w:sz w:val="24"/>
          <w:szCs w:val="24"/>
        </w:rPr>
      </w:r>
      <w:r/>
    </w:p>
    <w:p>
      <w:pPr>
        <w:pStyle w:val="883"/>
        <w:jc w:val="center"/>
        <w:spacing w:line="440" w:lineRule="exact"/>
        <w:rPr>
          <w:rFonts w:ascii="Times New Roman" w:hAnsi="Times New Roman"/>
          <w:b/>
          <w:sz w:val="24"/>
          <w:szCs w:val="24"/>
        </w:rPr>
        <w:outlineLvl w:val="2"/>
      </w:pPr>
      <w:r>
        <w:rPr>
          <w:rFonts w:ascii="Times New Roman" w:hAnsi="Times New Roman"/>
          <w:sz w:val="24"/>
          <w:szCs w:val="24"/>
        </w:rPr>
        <w:br w:type="page" w:clear="all"/>
      </w:r>
      <w:bookmarkEnd w:id="266"/>
      <w:r/>
      <w:bookmarkEnd w:id="267"/>
      <w:r/>
      <w:bookmarkEnd w:id="268"/>
      <w:r/>
      <w:bookmarkEnd w:id="269"/>
      <w:r/>
      <w:bookmarkEnd w:id="270"/>
      <w:r/>
      <w:bookmarkStart w:id="271" w:name="_Toc167811608"/>
      <w:r>
        <w:rPr>
          <w:rFonts w:hint="eastAsia" w:ascii="Times New Roman" w:hAnsi="Times New Roman"/>
          <w:b/>
          <w:sz w:val="24"/>
          <w:szCs w:val="24"/>
        </w:rPr>
        <w:t xml:space="preserve">附件1</w:t>
      </w:r>
      <w:r>
        <w:rPr>
          <w:rFonts w:ascii="Times New Roman" w:hAnsi="Times New Roman"/>
          <w:b/>
          <w:sz w:val="24"/>
          <w:szCs w:val="24"/>
        </w:rPr>
        <w:t xml:space="preserve">4 </w:t>
      </w:r>
      <w:r>
        <w:rPr>
          <w:rFonts w:hint="eastAsia" w:ascii="Times New Roman" w:hAnsi="Times New Roman"/>
          <w:b/>
          <w:sz w:val="24"/>
          <w:szCs w:val="24"/>
        </w:rPr>
        <w:t xml:space="preserve">项目实施方案和售后服务承诺</w:t>
      </w:r>
      <w:bookmarkEnd w:id="271"/>
      <w:r>
        <w:rPr>
          <w:rFonts w:ascii="Times New Roman" w:hAnsi="Times New Roman"/>
          <w:b/>
          <w:sz w:val="24"/>
          <w:szCs w:val="24"/>
        </w:rPr>
      </w:r>
      <w:r/>
    </w:p>
    <w:p>
      <w:pPr>
        <w:pStyle w:val="883"/>
        <w:spacing w:line="480" w:lineRule="exact"/>
        <w:rPr>
          <w:rFonts w:ascii="Times New Roman" w:hAnsi="Times New Roman"/>
          <w:sz w:val="24"/>
        </w:rPr>
      </w:pPr>
      <w:r>
        <w:rPr>
          <w:rFonts w:hint="eastAsia" w:ascii="Times New Roman" w:hAnsi="Times New Roman"/>
          <w:sz w:val="24"/>
        </w:rPr>
        <w:t xml:space="preserve">（一）</w:t>
      </w:r>
      <w:r>
        <w:rPr>
          <w:rFonts w:ascii="Times New Roman" w:hAnsi="Times New Roman"/>
          <w:sz w:val="24"/>
        </w:rPr>
        <w:t xml:space="preserve">投标人应根据招标要求及自身实际情况编写</w:t>
      </w:r>
      <w:r>
        <w:rPr>
          <w:rFonts w:hint="eastAsia" w:ascii="Times New Roman" w:hAnsi="Times New Roman"/>
          <w:sz w:val="24"/>
        </w:rPr>
        <w:t xml:space="preserve">项目实施方案</w:t>
      </w:r>
      <w:r>
        <w:rPr>
          <w:rFonts w:ascii="Times New Roman" w:hAnsi="Times New Roman"/>
          <w:sz w:val="24"/>
        </w:rPr>
        <w:t xml:space="preserve">，主要内容应包括但不限于以下方面：</w:t>
      </w:r>
      <w:r/>
    </w:p>
    <w:p>
      <w:pPr>
        <w:pStyle w:val="883"/>
        <w:ind w:firstLine="480"/>
        <w:spacing w:line="440" w:lineRule="exact"/>
        <w:rPr>
          <w:rFonts w:ascii="Times New Roman" w:hAnsi="Times New Roman"/>
          <w:sz w:val="24"/>
        </w:rPr>
      </w:pPr>
      <w:r>
        <w:rPr>
          <w:rFonts w:hint="eastAsia" w:ascii="Times New Roman" w:hAnsi="Times New Roman"/>
          <w:sz w:val="24"/>
        </w:rPr>
        <w:t xml:space="preserve">1、项目人员组成；</w:t>
      </w:r>
      <w:r>
        <w:rPr>
          <w:rFonts w:ascii="Times New Roman" w:hAnsi="Times New Roman"/>
          <w:sz w:val="24"/>
        </w:rPr>
      </w:r>
      <w:r/>
    </w:p>
    <w:p>
      <w:pPr>
        <w:pStyle w:val="883"/>
        <w:ind w:firstLine="480"/>
        <w:spacing w:line="440" w:lineRule="exact"/>
        <w:rPr>
          <w:rFonts w:ascii="Times New Roman" w:hAnsi="Times New Roman"/>
          <w:sz w:val="24"/>
        </w:rPr>
      </w:pPr>
      <w:r>
        <w:rPr>
          <w:rFonts w:hint="eastAsia" w:ascii="Times New Roman" w:hAnsi="Times New Roman"/>
          <w:sz w:val="24"/>
        </w:rPr>
        <w:t xml:space="preserve">2、供货及安装时间进度安排；</w:t>
      </w:r>
      <w:r>
        <w:rPr>
          <w:rFonts w:ascii="Times New Roman" w:hAnsi="Times New Roman"/>
          <w:sz w:val="24"/>
        </w:rPr>
      </w:r>
      <w:r/>
    </w:p>
    <w:p>
      <w:pPr>
        <w:pStyle w:val="883"/>
        <w:ind w:firstLine="480"/>
        <w:spacing w:line="440" w:lineRule="exact"/>
        <w:rPr>
          <w:rFonts w:ascii="Times New Roman" w:hAnsi="Times New Roman"/>
          <w:sz w:val="24"/>
        </w:rPr>
      </w:pPr>
      <w:r>
        <w:rPr>
          <w:rFonts w:hint="eastAsia" w:ascii="Times New Roman" w:hAnsi="Times New Roman"/>
          <w:sz w:val="24"/>
        </w:rPr>
        <w:t xml:space="preserve">3、</w:t>
      </w:r>
      <w:r>
        <w:rPr>
          <w:rFonts w:ascii="Times New Roman" w:hAnsi="Times New Roman"/>
          <w:sz w:val="24"/>
        </w:rPr>
        <w:t xml:space="preserve">配合措施及验收方案</w:t>
      </w:r>
      <w:r>
        <w:rPr>
          <w:rFonts w:hint="eastAsia" w:ascii="Times New Roman" w:hAnsi="Times New Roman"/>
          <w:sz w:val="24"/>
        </w:rPr>
        <w:t xml:space="preserve">；</w:t>
      </w:r>
      <w:r>
        <w:rPr>
          <w:rFonts w:ascii="Times New Roman" w:hAnsi="Times New Roman"/>
          <w:sz w:val="24"/>
        </w:rPr>
      </w:r>
      <w:r/>
    </w:p>
    <w:p>
      <w:pPr>
        <w:pStyle w:val="883"/>
        <w:ind w:firstLine="480"/>
        <w:spacing w:line="440" w:lineRule="exact"/>
        <w:rPr>
          <w:rFonts w:ascii="Times New Roman" w:hAnsi="Times New Roman"/>
          <w:sz w:val="24"/>
        </w:rPr>
      </w:pPr>
      <w:r>
        <w:rPr>
          <w:rFonts w:hint="eastAsia" w:ascii="Times New Roman" w:hAnsi="Times New Roman"/>
          <w:sz w:val="24"/>
        </w:rPr>
        <w:t xml:space="preserve">4、其他说明。</w:t>
      </w:r>
      <w:r>
        <w:rPr>
          <w:rFonts w:ascii="Times New Roman" w:hAnsi="Times New Roman"/>
          <w:sz w:val="24"/>
        </w:rPr>
      </w:r>
      <w:r/>
    </w:p>
    <w:p>
      <w:pPr>
        <w:pStyle w:val="883"/>
        <w:ind w:firstLine="240"/>
        <w:spacing w:line="460" w:lineRule="exact"/>
        <w:rPr>
          <w:rFonts w:ascii="Times New Roman" w:hAnsi="Times New Roman"/>
          <w:sz w:val="24"/>
        </w:rPr>
      </w:pPr>
      <w:r>
        <w:rPr>
          <w:rFonts w:ascii="Times New Roman" w:hAnsi="Times New Roman"/>
          <w:sz w:val="24"/>
        </w:rPr>
      </w:r>
      <w:r/>
    </w:p>
    <w:p>
      <w:pPr>
        <w:pStyle w:val="883"/>
        <w:spacing w:line="480" w:lineRule="exact"/>
        <w:rPr>
          <w:rFonts w:ascii="Times New Roman" w:hAnsi="Times New Roman"/>
          <w:sz w:val="24"/>
          <w:szCs w:val="24"/>
        </w:rPr>
      </w:pPr>
      <w:r>
        <w:rPr>
          <w:rFonts w:hint="eastAsia" w:ascii="Times New Roman" w:hAnsi="Times New Roman"/>
          <w:sz w:val="24"/>
        </w:rPr>
        <w:t xml:space="preserve">（二）</w:t>
      </w:r>
      <w:r>
        <w:rPr>
          <w:rFonts w:ascii="Times New Roman" w:hAnsi="Times New Roman"/>
          <w:sz w:val="24"/>
          <w:szCs w:val="24"/>
        </w:rPr>
        <w:t xml:space="preserve">投标人应根据招标文件相关要求编写质量保证和售后服务承诺，主要内容应包括但不限于以下方面：</w:t>
      </w:r>
      <w:r/>
    </w:p>
    <w:p>
      <w:pPr>
        <w:pStyle w:val="883"/>
        <w:ind w:firstLine="240"/>
        <w:spacing w:line="480" w:lineRule="auto"/>
        <w:rPr>
          <w:rFonts w:ascii="Times New Roman" w:hAnsi="Times New Roman"/>
          <w:sz w:val="24"/>
        </w:rPr>
      </w:pPr>
      <w:r>
        <w:rPr>
          <w:rFonts w:ascii="Times New Roman" w:hAnsi="Times New Roman"/>
          <w:sz w:val="24"/>
        </w:rPr>
        <w:t xml:space="preserve">1、投标设备免费质量保证时间及质保内容说明。</w:t>
      </w:r>
      <w:r/>
    </w:p>
    <w:p>
      <w:pPr>
        <w:pStyle w:val="883"/>
        <w:ind w:firstLine="240"/>
        <w:spacing w:line="480" w:lineRule="auto"/>
        <w:rPr>
          <w:rFonts w:ascii="Times New Roman" w:hAnsi="Times New Roman"/>
          <w:sz w:val="24"/>
        </w:rPr>
      </w:pPr>
      <w:r>
        <w:rPr>
          <w:rFonts w:ascii="Times New Roman" w:hAnsi="Times New Roman"/>
          <w:sz w:val="24"/>
        </w:rPr>
        <w:t xml:space="preserve">2、质保期之后，主要设备零配件的供应保证及优惠价格情况说明。</w:t>
      </w:r>
      <w:r/>
    </w:p>
    <w:p>
      <w:pPr>
        <w:pStyle w:val="883"/>
        <w:ind w:firstLine="240"/>
        <w:spacing w:line="480" w:lineRule="auto"/>
        <w:rPr>
          <w:rFonts w:ascii="Times New Roman" w:hAnsi="Times New Roman"/>
          <w:sz w:val="24"/>
        </w:rPr>
      </w:pPr>
      <w:r>
        <w:rPr>
          <w:rFonts w:ascii="Times New Roman" w:hAnsi="Times New Roman"/>
          <w:sz w:val="24"/>
        </w:rPr>
        <w:t xml:space="preserve">3、售后服务机构及维修响应情况说明</w:t>
      </w:r>
      <w:r>
        <w:rPr>
          <w:rFonts w:hint="eastAsia" w:ascii="Times New Roman" w:hAnsi="Times New Roman"/>
          <w:sz w:val="24"/>
        </w:rPr>
        <w:t xml:space="preserve">。</w:t>
      </w:r>
      <w:r>
        <w:rPr>
          <w:rFonts w:ascii="Times New Roman" w:hAnsi="Times New Roman"/>
          <w:sz w:val="24"/>
        </w:rPr>
      </w:r>
      <w:r/>
    </w:p>
    <w:p>
      <w:pPr>
        <w:pStyle w:val="883"/>
        <w:ind w:firstLine="480"/>
        <w:spacing w:line="480" w:lineRule="auto"/>
        <w:rPr>
          <w:rFonts w:ascii="Times New Roman" w:hAnsi="Times New Roman"/>
          <w:sz w:val="24"/>
        </w:rPr>
      </w:pPr>
      <w:r>
        <w:rPr>
          <w:rFonts w:ascii="Times New Roman" w:hAnsi="Times New Roman"/>
          <w:sz w:val="24"/>
        </w:rPr>
        <w:t xml:space="preserve">3.1 售后服务机构的地点、人员、联系方式等说明；</w:t>
      </w:r>
      <w:r/>
    </w:p>
    <w:p>
      <w:pPr>
        <w:pStyle w:val="883"/>
        <w:ind w:firstLine="480"/>
        <w:spacing w:line="480" w:lineRule="auto"/>
        <w:rPr>
          <w:rFonts w:ascii="Times New Roman" w:hAnsi="Times New Roman"/>
          <w:sz w:val="24"/>
        </w:rPr>
      </w:pPr>
      <w:r>
        <w:rPr>
          <w:rFonts w:ascii="Times New Roman" w:hAnsi="Times New Roman"/>
          <w:sz w:val="24"/>
        </w:rPr>
        <w:t xml:space="preserve">3.2 投标设备出现故障后响应时间、方式等说明；</w:t>
      </w:r>
      <w:r/>
    </w:p>
    <w:p>
      <w:pPr>
        <w:pStyle w:val="883"/>
        <w:ind w:firstLine="480"/>
        <w:spacing w:line="480" w:lineRule="auto"/>
        <w:rPr>
          <w:rFonts w:ascii="Times New Roman" w:hAnsi="Times New Roman"/>
          <w:sz w:val="24"/>
        </w:rPr>
      </w:pPr>
      <w:r>
        <w:rPr>
          <w:rFonts w:ascii="Times New Roman" w:hAnsi="Times New Roman"/>
          <w:sz w:val="24"/>
        </w:rPr>
        <w:t xml:space="preserve">3.3 培训、技术支持情况；</w:t>
      </w:r>
      <w:r/>
    </w:p>
    <w:p>
      <w:pPr>
        <w:pStyle w:val="883"/>
        <w:ind w:firstLine="480"/>
        <w:spacing w:line="480" w:lineRule="auto"/>
        <w:rPr>
          <w:rFonts w:ascii="Times New Roman" w:hAnsi="Times New Roman"/>
          <w:sz w:val="24"/>
        </w:rPr>
      </w:pPr>
      <w:r>
        <w:rPr>
          <w:rFonts w:ascii="Times New Roman" w:hAnsi="Times New Roman"/>
          <w:sz w:val="24"/>
        </w:rPr>
        <w:t xml:space="preserve">3.4 其他售后服务承诺。</w:t>
      </w:r>
      <w:r/>
    </w:p>
    <w:p>
      <w:pPr>
        <w:pStyle w:val="883"/>
        <w:spacing w:line="460" w:lineRule="exact"/>
        <w:rPr>
          <w:rFonts w:hint="eastAsia" w:ascii="Times New Roman" w:hAnsi="Times New Roman"/>
          <w:sz w:val="24"/>
        </w:rPr>
      </w:pPr>
      <w:r>
        <w:rPr>
          <w:rFonts w:hint="eastAsia" w:ascii="Times New Roman" w:hAnsi="Times New Roman"/>
          <w:sz w:val="24"/>
        </w:rPr>
      </w:r>
      <w:r/>
    </w:p>
    <w:p>
      <w:pPr>
        <w:pStyle w:val="883"/>
        <w:ind w:firstLine="4200"/>
        <w:spacing w:line="440" w:lineRule="exact"/>
        <w:rPr>
          <w:rFonts w:ascii="Times New Roman" w:hAnsi="Times New Roman"/>
          <w:sz w:val="24"/>
          <w:szCs w:val="24"/>
        </w:rPr>
      </w:pPr>
      <w:r>
        <w:rPr>
          <w:rFonts w:ascii="Times New Roman" w:hAnsi="Times New Roman"/>
          <w:sz w:val="24"/>
          <w:szCs w:val="24"/>
        </w:rPr>
      </w:r>
      <w:r/>
    </w:p>
    <w:p>
      <w:pPr>
        <w:pStyle w:val="883"/>
        <w:spacing w:line="440" w:lineRule="exact"/>
        <w:rPr>
          <w:rFonts w:ascii="Times New Roman" w:hAnsi="Times New Roman"/>
          <w:bCs/>
          <w:sz w:val="24"/>
        </w:rPr>
      </w:pPr>
      <w:r>
        <w:rPr>
          <w:rFonts w:ascii="Times New Roman" w:hAnsi="Times New Roman"/>
          <w:bCs/>
          <w:sz w:val="24"/>
        </w:rPr>
        <w:t xml:space="preserve"> </w:t>
      </w:r>
      <w:r/>
    </w:p>
    <w:p>
      <w:pPr>
        <w:pStyle w:val="883"/>
        <w:jc w:val="center"/>
        <w:spacing w:line="440" w:lineRule="exact"/>
        <w:rPr>
          <w:rFonts w:ascii="Times New Roman" w:hAnsi="Times New Roman"/>
          <w:b/>
          <w:sz w:val="24"/>
          <w:szCs w:val="24"/>
        </w:rPr>
        <w:outlineLvl w:val="2"/>
      </w:pPr>
      <w:r>
        <w:rPr>
          <w:rFonts w:ascii="Times New Roman" w:hAnsi="Times New Roman"/>
        </w:rPr>
        <w:br w:type="page" w:clear="all"/>
      </w:r>
      <w:bookmarkStart w:id="272" w:name="_Toc354834784"/>
      <w:r/>
      <w:bookmarkStart w:id="273" w:name="_Toc43821328"/>
      <w:r/>
      <w:bookmarkStart w:id="274" w:name="_Toc387400419"/>
      <w:r/>
      <w:bookmarkStart w:id="275" w:name="_Toc167811609"/>
      <w:r/>
      <w:bookmarkStart w:id="276" w:name="_Toc146524609"/>
      <w:r/>
      <w:bookmarkStart w:id="277" w:name="_Toc522610225"/>
      <w:r>
        <w:rPr>
          <w:rFonts w:hint="eastAsia" w:ascii="Times New Roman" w:hAnsi="Times New Roman"/>
          <w:b/>
          <w:sz w:val="24"/>
          <w:szCs w:val="24"/>
        </w:rPr>
        <w:t xml:space="preserve">附件1</w:t>
      </w:r>
      <w:r>
        <w:rPr>
          <w:rFonts w:ascii="Times New Roman" w:hAnsi="Times New Roman"/>
          <w:b/>
          <w:sz w:val="24"/>
          <w:szCs w:val="24"/>
        </w:rPr>
        <w:t xml:space="preserve">5 </w:t>
      </w:r>
      <w:r>
        <w:rPr>
          <w:rFonts w:hint="eastAsia" w:ascii="Times New Roman" w:hAnsi="Times New Roman"/>
          <w:b/>
          <w:sz w:val="24"/>
          <w:szCs w:val="24"/>
        </w:rPr>
        <w:t xml:space="preserve">业绩一览表</w:t>
      </w:r>
      <w:bookmarkEnd w:id="272"/>
      <w:r/>
      <w:bookmarkEnd w:id="273"/>
      <w:r/>
      <w:bookmarkEnd w:id="274"/>
      <w:r/>
      <w:bookmarkEnd w:id="275"/>
      <w:r/>
      <w:bookmarkEnd w:id="276"/>
      <w:r/>
      <w:bookmarkEnd w:id="277"/>
      <w:r>
        <w:rPr>
          <w:rFonts w:ascii="Times New Roman" w:hAnsi="Times New Roman"/>
          <w:b/>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1681"/>
        <w:gridCol w:w="1779"/>
        <w:gridCol w:w="1661"/>
        <w:gridCol w:w="2611"/>
        <w:gridCol w:w="1118"/>
      </w:tblGrid>
      <w:tr>
        <w:trPr>
          <w:trHeight w:val="589"/>
        </w:trPr>
        <w:tc>
          <w:tcPr>
            <w:tcW w:w="829" w:type="dxa"/>
            <w:vAlign w:val="center"/>
            <w:textDirection w:val="lrTb"/>
            <w:noWrap w:val="false"/>
          </w:tcPr>
          <w:p>
            <w:pPr>
              <w:pStyle w:val="883"/>
              <w:jc w:val="center"/>
              <w:spacing w:line="440" w:lineRule="exact"/>
              <w:rPr>
                <w:rFonts w:ascii="Times New Roman" w:hAnsi="Times New Roman"/>
                <w:b/>
                <w:sz w:val="24"/>
              </w:rPr>
            </w:pPr>
            <w:r>
              <w:rPr>
                <w:rFonts w:hint="eastAsia" w:ascii="Times New Roman" w:hAnsi="Times New Roman"/>
                <w:b/>
                <w:sz w:val="24"/>
              </w:rPr>
              <w:t xml:space="preserve">序号</w:t>
            </w:r>
            <w:r>
              <w:rPr>
                <w:rFonts w:ascii="Times New Roman" w:hAnsi="Times New Roman"/>
                <w:b/>
                <w:sz w:val="24"/>
              </w:rPr>
            </w:r>
            <w:r/>
          </w:p>
        </w:tc>
        <w:tc>
          <w:tcPr>
            <w:tcW w:w="1681" w:type="dxa"/>
            <w:vAlign w:val="center"/>
            <w:textDirection w:val="lrTb"/>
            <w:noWrap w:val="false"/>
          </w:tcPr>
          <w:p>
            <w:pPr>
              <w:pStyle w:val="883"/>
              <w:jc w:val="center"/>
              <w:spacing w:line="440" w:lineRule="exact"/>
              <w:rPr>
                <w:rFonts w:ascii="Times New Roman" w:hAnsi="Times New Roman"/>
                <w:b/>
                <w:sz w:val="24"/>
              </w:rPr>
            </w:pPr>
            <w:r>
              <w:rPr>
                <w:rFonts w:hint="eastAsia" w:ascii="Times New Roman" w:hAnsi="Times New Roman"/>
                <w:b/>
                <w:sz w:val="24"/>
              </w:rPr>
              <w:t xml:space="preserve">项目名称</w:t>
            </w:r>
            <w:r>
              <w:rPr>
                <w:rFonts w:ascii="Times New Roman" w:hAnsi="Times New Roman"/>
                <w:b/>
                <w:sz w:val="24"/>
              </w:rPr>
            </w:r>
            <w:r/>
          </w:p>
        </w:tc>
        <w:tc>
          <w:tcPr>
            <w:tcW w:w="1779" w:type="dxa"/>
            <w:vAlign w:val="center"/>
            <w:textDirection w:val="lrTb"/>
            <w:noWrap w:val="false"/>
          </w:tcPr>
          <w:p>
            <w:pPr>
              <w:pStyle w:val="883"/>
              <w:jc w:val="center"/>
              <w:spacing w:line="440" w:lineRule="exact"/>
              <w:rPr>
                <w:rFonts w:ascii="Times New Roman" w:hAnsi="Times New Roman"/>
                <w:b/>
                <w:sz w:val="24"/>
              </w:rPr>
            </w:pPr>
            <w:r>
              <w:rPr>
                <w:rFonts w:hint="eastAsia" w:ascii="Times New Roman" w:hAnsi="Times New Roman"/>
                <w:b/>
                <w:sz w:val="24"/>
              </w:rPr>
              <w:t xml:space="preserve">合同金额</w:t>
            </w:r>
            <w:r>
              <w:rPr>
                <w:rFonts w:ascii="Times New Roman" w:hAnsi="Times New Roman"/>
                <w:b/>
                <w:sz w:val="24"/>
              </w:rPr>
            </w:r>
            <w:r/>
          </w:p>
        </w:tc>
        <w:tc>
          <w:tcPr>
            <w:tcW w:w="1661" w:type="dxa"/>
            <w:vAlign w:val="center"/>
            <w:textDirection w:val="lrTb"/>
            <w:noWrap w:val="false"/>
          </w:tcPr>
          <w:p>
            <w:pPr>
              <w:pStyle w:val="883"/>
              <w:jc w:val="center"/>
              <w:spacing w:line="440" w:lineRule="exact"/>
              <w:rPr>
                <w:rFonts w:ascii="Times New Roman" w:hAnsi="Times New Roman"/>
                <w:b/>
                <w:sz w:val="24"/>
              </w:rPr>
            </w:pPr>
            <w:r>
              <w:rPr>
                <w:rFonts w:hint="eastAsia" w:ascii="Times New Roman" w:hAnsi="Times New Roman"/>
                <w:b/>
                <w:sz w:val="24"/>
              </w:rPr>
              <w:t xml:space="preserve">实施日期</w:t>
            </w:r>
            <w:r>
              <w:rPr>
                <w:rFonts w:ascii="Times New Roman" w:hAnsi="Times New Roman"/>
                <w:b/>
                <w:sz w:val="24"/>
              </w:rPr>
            </w:r>
            <w:r/>
          </w:p>
        </w:tc>
        <w:tc>
          <w:tcPr>
            <w:tcW w:w="2611" w:type="dxa"/>
            <w:vAlign w:val="center"/>
            <w:textDirection w:val="lrTb"/>
            <w:noWrap w:val="false"/>
          </w:tcPr>
          <w:p>
            <w:pPr>
              <w:pStyle w:val="883"/>
              <w:jc w:val="center"/>
              <w:spacing w:line="440" w:lineRule="exact"/>
              <w:rPr>
                <w:rFonts w:ascii="Times New Roman" w:hAnsi="Times New Roman"/>
                <w:b/>
                <w:sz w:val="24"/>
              </w:rPr>
            </w:pPr>
            <w:r>
              <w:rPr>
                <w:rFonts w:hint="eastAsia" w:ascii="Times New Roman" w:hAnsi="Times New Roman"/>
                <w:b/>
                <w:sz w:val="24"/>
              </w:rPr>
              <w:t xml:space="preserve">联系人及联系电话</w:t>
            </w:r>
            <w:r>
              <w:rPr>
                <w:rFonts w:ascii="Times New Roman" w:hAnsi="Times New Roman"/>
                <w:b/>
                <w:sz w:val="24"/>
              </w:rPr>
            </w:r>
            <w:r/>
          </w:p>
        </w:tc>
        <w:tc>
          <w:tcPr>
            <w:tcW w:w="1118" w:type="dxa"/>
            <w:vAlign w:val="center"/>
            <w:textDirection w:val="lrTb"/>
            <w:noWrap w:val="false"/>
          </w:tcPr>
          <w:p>
            <w:pPr>
              <w:pStyle w:val="883"/>
              <w:jc w:val="center"/>
              <w:spacing w:line="440" w:lineRule="exact"/>
              <w:rPr>
                <w:rFonts w:ascii="Times New Roman" w:hAnsi="Times New Roman"/>
                <w:b/>
                <w:sz w:val="24"/>
              </w:rPr>
            </w:pPr>
            <w:r>
              <w:rPr>
                <w:rFonts w:hint="eastAsia" w:ascii="Times New Roman" w:hAnsi="Times New Roman"/>
                <w:b/>
                <w:sz w:val="24"/>
              </w:rPr>
              <w:t xml:space="preserve">备注</w:t>
            </w:r>
            <w:r>
              <w:rPr>
                <w:rFonts w:ascii="Times New Roman" w:hAnsi="Times New Roman"/>
                <w:b/>
                <w:sz w:val="24"/>
              </w:rPr>
            </w:r>
            <w:r/>
          </w:p>
        </w:tc>
      </w:tr>
      <w:tr>
        <w:trPr>
          <w:trHeight w:val="567"/>
        </w:trPr>
        <w:tc>
          <w:tcPr>
            <w:tcW w:w="829" w:type="dxa"/>
            <w:vAlign w:val="center"/>
            <w:textDirection w:val="lrTb"/>
            <w:noWrap w:val="false"/>
          </w:tcPr>
          <w:p>
            <w:pPr>
              <w:pStyle w:val="918"/>
              <w:jc w:val="center"/>
              <w:spacing w:line="440" w:lineRule="exact"/>
              <w:rPr>
                <w:rFonts w:ascii="Times New Roman" w:hAnsi="Times New Roman" w:eastAsia="宋体"/>
                <w:sz w:val="24"/>
                <w:szCs w:val="24"/>
              </w:rPr>
            </w:pPr>
            <w:r>
              <w:rPr>
                <w:rFonts w:ascii="Times New Roman" w:hAnsi="Times New Roman" w:eastAsia="宋体"/>
                <w:sz w:val="24"/>
                <w:szCs w:val="24"/>
              </w:rPr>
              <w:t xml:space="preserve">1</w:t>
            </w:r>
            <w:r/>
          </w:p>
        </w:tc>
        <w:tc>
          <w:tcPr>
            <w:tcW w:w="1681" w:type="dxa"/>
            <w:vAlign w:val="center"/>
            <w:textDirection w:val="lrTb"/>
            <w:noWrap w:val="false"/>
          </w:tcPr>
          <w:p>
            <w:pPr>
              <w:pStyle w:val="918"/>
              <w:jc w:val="center"/>
              <w:spacing w:line="440" w:lineRule="exact"/>
              <w:rPr>
                <w:rFonts w:ascii="Times New Roman" w:hAnsi="Times New Roman" w:eastAsia="宋体"/>
              </w:rPr>
            </w:pPr>
            <w:r>
              <w:rPr>
                <w:rFonts w:ascii="Times New Roman" w:hAnsi="Times New Roman" w:eastAsia="宋体"/>
              </w:rPr>
            </w:r>
            <w:r/>
          </w:p>
        </w:tc>
        <w:tc>
          <w:tcPr>
            <w:tcW w:w="1779" w:type="dxa"/>
            <w:vAlign w:val="center"/>
            <w:textDirection w:val="lrTb"/>
            <w:noWrap w:val="false"/>
          </w:tcPr>
          <w:p>
            <w:pPr>
              <w:pStyle w:val="918"/>
              <w:jc w:val="center"/>
              <w:spacing w:line="440" w:lineRule="exact"/>
              <w:rPr>
                <w:rFonts w:ascii="Times New Roman" w:hAnsi="Times New Roman" w:eastAsia="宋体"/>
              </w:rPr>
            </w:pPr>
            <w:r>
              <w:rPr>
                <w:rFonts w:ascii="Times New Roman" w:hAnsi="Times New Roman" w:eastAsia="宋体"/>
              </w:rPr>
            </w:r>
            <w:r/>
          </w:p>
        </w:tc>
        <w:tc>
          <w:tcPr>
            <w:tcW w:w="1661" w:type="dxa"/>
            <w:vAlign w:val="center"/>
            <w:textDirection w:val="lrTb"/>
            <w:noWrap w:val="false"/>
          </w:tcPr>
          <w:p>
            <w:pPr>
              <w:pStyle w:val="918"/>
              <w:jc w:val="center"/>
              <w:spacing w:line="440" w:lineRule="exact"/>
              <w:rPr>
                <w:rFonts w:ascii="Times New Roman" w:hAnsi="Times New Roman" w:eastAsia="宋体"/>
              </w:rPr>
            </w:pPr>
            <w:r>
              <w:rPr>
                <w:rFonts w:ascii="Times New Roman" w:hAnsi="Times New Roman" w:eastAsia="宋体"/>
              </w:rPr>
            </w:r>
            <w:r/>
          </w:p>
        </w:tc>
        <w:tc>
          <w:tcPr>
            <w:tcW w:w="2611" w:type="dxa"/>
            <w:vAlign w:val="center"/>
            <w:textDirection w:val="lrTb"/>
            <w:noWrap w:val="false"/>
          </w:tcPr>
          <w:p>
            <w:pPr>
              <w:pStyle w:val="918"/>
              <w:jc w:val="center"/>
              <w:spacing w:line="440" w:lineRule="exact"/>
              <w:rPr>
                <w:rFonts w:ascii="Times New Roman" w:hAnsi="Times New Roman" w:eastAsia="宋体"/>
              </w:rPr>
            </w:pPr>
            <w:r>
              <w:rPr>
                <w:rFonts w:ascii="Times New Roman" w:hAnsi="Times New Roman" w:eastAsia="宋体"/>
              </w:rPr>
            </w:r>
            <w:r/>
          </w:p>
        </w:tc>
        <w:tc>
          <w:tcPr>
            <w:tcW w:w="1118" w:type="dxa"/>
            <w:vAlign w:val="center"/>
            <w:textDirection w:val="lrTb"/>
            <w:noWrap w:val="false"/>
          </w:tcPr>
          <w:p>
            <w:pPr>
              <w:pStyle w:val="918"/>
              <w:jc w:val="center"/>
              <w:spacing w:line="440" w:lineRule="exact"/>
              <w:rPr>
                <w:rFonts w:ascii="Times New Roman" w:hAnsi="Times New Roman" w:eastAsia="宋体"/>
              </w:rPr>
            </w:pPr>
            <w:r>
              <w:rPr>
                <w:rFonts w:ascii="Times New Roman" w:hAnsi="Times New Roman" w:eastAsia="宋体"/>
              </w:rPr>
            </w:r>
            <w:r/>
          </w:p>
        </w:tc>
      </w:tr>
      <w:tr>
        <w:trPr>
          <w:trHeight w:val="567"/>
        </w:trPr>
        <w:tc>
          <w:tcPr>
            <w:tcW w:w="829" w:type="dxa"/>
            <w:vAlign w:val="center"/>
            <w:textDirection w:val="lrTb"/>
            <w:noWrap w:val="false"/>
          </w:tcPr>
          <w:p>
            <w:pPr>
              <w:pStyle w:val="918"/>
              <w:jc w:val="center"/>
              <w:spacing w:line="440" w:lineRule="exact"/>
              <w:rPr>
                <w:rFonts w:ascii="Times New Roman" w:hAnsi="Times New Roman" w:eastAsia="宋体"/>
                <w:sz w:val="24"/>
                <w:szCs w:val="24"/>
              </w:rPr>
            </w:pPr>
            <w:r>
              <w:rPr>
                <w:rFonts w:ascii="Times New Roman" w:hAnsi="Times New Roman" w:eastAsia="宋体"/>
                <w:sz w:val="24"/>
                <w:szCs w:val="24"/>
              </w:rPr>
              <w:t xml:space="preserve">2</w:t>
            </w:r>
            <w:r/>
          </w:p>
        </w:tc>
        <w:tc>
          <w:tcPr>
            <w:tcW w:w="1681" w:type="dxa"/>
            <w:vAlign w:val="center"/>
            <w:textDirection w:val="lrTb"/>
            <w:noWrap w:val="false"/>
          </w:tcPr>
          <w:p>
            <w:pPr>
              <w:pStyle w:val="918"/>
              <w:jc w:val="center"/>
              <w:spacing w:line="440" w:lineRule="exact"/>
              <w:rPr>
                <w:rFonts w:ascii="Times New Roman" w:hAnsi="Times New Roman" w:eastAsia="宋体"/>
              </w:rPr>
            </w:pPr>
            <w:r>
              <w:rPr>
                <w:rFonts w:ascii="Times New Roman" w:hAnsi="Times New Roman" w:eastAsia="宋体"/>
              </w:rPr>
            </w:r>
            <w:r/>
          </w:p>
        </w:tc>
        <w:tc>
          <w:tcPr>
            <w:tcW w:w="1779" w:type="dxa"/>
            <w:vAlign w:val="center"/>
            <w:textDirection w:val="lrTb"/>
            <w:noWrap w:val="false"/>
          </w:tcPr>
          <w:p>
            <w:pPr>
              <w:pStyle w:val="918"/>
              <w:jc w:val="center"/>
              <w:spacing w:line="440" w:lineRule="exact"/>
              <w:rPr>
                <w:rFonts w:ascii="Times New Roman" w:hAnsi="Times New Roman" w:eastAsia="宋体"/>
              </w:rPr>
            </w:pPr>
            <w:r>
              <w:rPr>
                <w:rFonts w:ascii="Times New Roman" w:hAnsi="Times New Roman" w:eastAsia="宋体"/>
              </w:rPr>
            </w:r>
            <w:r/>
          </w:p>
        </w:tc>
        <w:tc>
          <w:tcPr>
            <w:tcW w:w="1661" w:type="dxa"/>
            <w:vAlign w:val="center"/>
            <w:textDirection w:val="lrTb"/>
            <w:noWrap w:val="false"/>
          </w:tcPr>
          <w:p>
            <w:pPr>
              <w:pStyle w:val="918"/>
              <w:jc w:val="center"/>
              <w:spacing w:line="440" w:lineRule="exact"/>
              <w:rPr>
                <w:rFonts w:ascii="Times New Roman" w:hAnsi="Times New Roman" w:eastAsia="宋体"/>
              </w:rPr>
            </w:pPr>
            <w:r>
              <w:rPr>
                <w:rFonts w:ascii="Times New Roman" w:hAnsi="Times New Roman" w:eastAsia="宋体"/>
              </w:rPr>
            </w:r>
            <w:r/>
          </w:p>
        </w:tc>
        <w:tc>
          <w:tcPr>
            <w:tcW w:w="2611" w:type="dxa"/>
            <w:vAlign w:val="center"/>
            <w:textDirection w:val="lrTb"/>
            <w:noWrap w:val="false"/>
          </w:tcPr>
          <w:p>
            <w:pPr>
              <w:pStyle w:val="918"/>
              <w:jc w:val="center"/>
              <w:spacing w:line="440" w:lineRule="exact"/>
              <w:rPr>
                <w:rFonts w:ascii="Times New Roman" w:hAnsi="Times New Roman" w:eastAsia="宋体"/>
              </w:rPr>
            </w:pPr>
            <w:r>
              <w:rPr>
                <w:rFonts w:ascii="Times New Roman" w:hAnsi="Times New Roman" w:eastAsia="宋体"/>
              </w:rPr>
            </w:r>
            <w:r/>
          </w:p>
        </w:tc>
        <w:tc>
          <w:tcPr>
            <w:tcW w:w="1118" w:type="dxa"/>
            <w:vAlign w:val="center"/>
            <w:textDirection w:val="lrTb"/>
            <w:noWrap w:val="false"/>
          </w:tcPr>
          <w:p>
            <w:pPr>
              <w:pStyle w:val="918"/>
              <w:jc w:val="center"/>
              <w:spacing w:line="440" w:lineRule="exact"/>
              <w:rPr>
                <w:rFonts w:ascii="Times New Roman" w:hAnsi="Times New Roman" w:eastAsia="宋体"/>
              </w:rPr>
            </w:pPr>
            <w:r>
              <w:rPr>
                <w:rFonts w:ascii="Times New Roman" w:hAnsi="Times New Roman" w:eastAsia="宋体"/>
              </w:rPr>
            </w:r>
            <w:r/>
          </w:p>
        </w:tc>
      </w:tr>
      <w:tr>
        <w:trPr>
          <w:trHeight w:val="567"/>
        </w:trPr>
        <w:tc>
          <w:tcPr>
            <w:tcW w:w="829" w:type="dxa"/>
            <w:vAlign w:val="center"/>
            <w:textDirection w:val="lrTb"/>
            <w:noWrap w:val="false"/>
          </w:tcPr>
          <w:p>
            <w:pPr>
              <w:pStyle w:val="918"/>
              <w:jc w:val="center"/>
              <w:spacing w:line="440" w:lineRule="exact"/>
              <w:rPr>
                <w:rFonts w:ascii="Times New Roman" w:hAnsi="Times New Roman" w:eastAsia="宋体"/>
                <w:sz w:val="24"/>
                <w:szCs w:val="24"/>
              </w:rPr>
            </w:pPr>
            <w:r>
              <w:rPr>
                <w:rFonts w:ascii="Times New Roman" w:hAnsi="Times New Roman" w:eastAsia="宋体"/>
                <w:sz w:val="24"/>
                <w:szCs w:val="24"/>
              </w:rPr>
              <w:t xml:space="preserve">3</w:t>
            </w:r>
            <w:r/>
          </w:p>
        </w:tc>
        <w:tc>
          <w:tcPr>
            <w:tcW w:w="1681" w:type="dxa"/>
            <w:vAlign w:val="center"/>
            <w:textDirection w:val="lrTb"/>
            <w:noWrap w:val="false"/>
          </w:tcPr>
          <w:p>
            <w:pPr>
              <w:pStyle w:val="918"/>
              <w:jc w:val="center"/>
              <w:spacing w:line="440" w:lineRule="exact"/>
              <w:rPr>
                <w:rFonts w:ascii="Times New Roman" w:hAnsi="Times New Roman" w:eastAsia="宋体"/>
              </w:rPr>
            </w:pPr>
            <w:r>
              <w:rPr>
                <w:rFonts w:ascii="Times New Roman" w:hAnsi="Times New Roman" w:eastAsia="宋体"/>
              </w:rPr>
            </w:r>
            <w:r/>
          </w:p>
        </w:tc>
        <w:tc>
          <w:tcPr>
            <w:tcW w:w="1779" w:type="dxa"/>
            <w:vAlign w:val="center"/>
            <w:textDirection w:val="lrTb"/>
            <w:noWrap w:val="false"/>
          </w:tcPr>
          <w:p>
            <w:pPr>
              <w:pStyle w:val="918"/>
              <w:jc w:val="center"/>
              <w:spacing w:line="440" w:lineRule="exact"/>
              <w:rPr>
                <w:rFonts w:ascii="Times New Roman" w:hAnsi="Times New Roman" w:eastAsia="宋体"/>
              </w:rPr>
            </w:pPr>
            <w:r>
              <w:rPr>
                <w:rFonts w:ascii="Times New Roman" w:hAnsi="Times New Roman" w:eastAsia="宋体"/>
              </w:rPr>
            </w:r>
            <w:r/>
          </w:p>
        </w:tc>
        <w:tc>
          <w:tcPr>
            <w:tcW w:w="1661" w:type="dxa"/>
            <w:vAlign w:val="center"/>
            <w:textDirection w:val="lrTb"/>
            <w:noWrap w:val="false"/>
          </w:tcPr>
          <w:p>
            <w:pPr>
              <w:pStyle w:val="918"/>
              <w:jc w:val="center"/>
              <w:spacing w:line="440" w:lineRule="exact"/>
              <w:rPr>
                <w:rFonts w:ascii="Times New Roman" w:hAnsi="Times New Roman" w:eastAsia="宋体"/>
              </w:rPr>
            </w:pPr>
            <w:r>
              <w:rPr>
                <w:rFonts w:ascii="Times New Roman" w:hAnsi="Times New Roman" w:eastAsia="宋体"/>
              </w:rPr>
            </w:r>
            <w:r/>
          </w:p>
        </w:tc>
        <w:tc>
          <w:tcPr>
            <w:tcW w:w="2611" w:type="dxa"/>
            <w:vAlign w:val="center"/>
            <w:textDirection w:val="lrTb"/>
            <w:noWrap w:val="false"/>
          </w:tcPr>
          <w:p>
            <w:pPr>
              <w:pStyle w:val="918"/>
              <w:jc w:val="center"/>
              <w:spacing w:line="440" w:lineRule="exact"/>
              <w:rPr>
                <w:rFonts w:ascii="Times New Roman" w:hAnsi="Times New Roman" w:eastAsia="宋体"/>
              </w:rPr>
            </w:pPr>
            <w:r>
              <w:rPr>
                <w:rFonts w:ascii="Times New Roman" w:hAnsi="Times New Roman" w:eastAsia="宋体"/>
              </w:rPr>
            </w:r>
            <w:r/>
          </w:p>
        </w:tc>
        <w:tc>
          <w:tcPr>
            <w:tcW w:w="1118" w:type="dxa"/>
            <w:vAlign w:val="center"/>
            <w:textDirection w:val="lrTb"/>
            <w:noWrap w:val="false"/>
          </w:tcPr>
          <w:p>
            <w:pPr>
              <w:pStyle w:val="918"/>
              <w:jc w:val="center"/>
              <w:spacing w:line="440" w:lineRule="exact"/>
              <w:rPr>
                <w:rFonts w:ascii="Times New Roman" w:hAnsi="Times New Roman" w:eastAsia="宋体"/>
              </w:rPr>
            </w:pPr>
            <w:r>
              <w:rPr>
                <w:rFonts w:ascii="Times New Roman" w:hAnsi="Times New Roman" w:eastAsia="宋体"/>
              </w:rPr>
            </w:r>
            <w:r/>
          </w:p>
        </w:tc>
      </w:tr>
      <w:tr>
        <w:trPr>
          <w:trHeight w:val="567"/>
        </w:trPr>
        <w:tc>
          <w:tcPr>
            <w:tcW w:w="829" w:type="dxa"/>
            <w:vAlign w:val="center"/>
            <w:textDirection w:val="lrTb"/>
            <w:noWrap w:val="false"/>
          </w:tcPr>
          <w:p>
            <w:pPr>
              <w:pStyle w:val="918"/>
              <w:jc w:val="center"/>
              <w:spacing w:line="440" w:lineRule="exact"/>
              <w:rPr>
                <w:rFonts w:ascii="Times New Roman" w:hAnsi="Times New Roman" w:eastAsia="宋体"/>
                <w:sz w:val="24"/>
                <w:szCs w:val="24"/>
              </w:rPr>
            </w:pPr>
            <w:r>
              <w:rPr>
                <w:rFonts w:ascii="Times New Roman" w:hAnsi="Times New Roman" w:eastAsia="宋体"/>
                <w:sz w:val="24"/>
                <w:szCs w:val="24"/>
              </w:rPr>
              <w:t xml:space="preserve">4</w:t>
            </w:r>
            <w:r/>
          </w:p>
        </w:tc>
        <w:tc>
          <w:tcPr>
            <w:tcW w:w="1681" w:type="dxa"/>
            <w:vAlign w:val="center"/>
            <w:textDirection w:val="lrTb"/>
            <w:noWrap w:val="false"/>
          </w:tcPr>
          <w:p>
            <w:pPr>
              <w:pStyle w:val="918"/>
              <w:jc w:val="center"/>
              <w:spacing w:line="440" w:lineRule="exact"/>
              <w:rPr>
                <w:rFonts w:ascii="Times New Roman" w:hAnsi="Times New Roman" w:eastAsia="宋体"/>
              </w:rPr>
            </w:pPr>
            <w:r>
              <w:rPr>
                <w:rFonts w:ascii="Times New Roman" w:hAnsi="Times New Roman" w:eastAsia="宋体"/>
              </w:rPr>
            </w:r>
            <w:r/>
          </w:p>
        </w:tc>
        <w:tc>
          <w:tcPr>
            <w:tcW w:w="1779" w:type="dxa"/>
            <w:vAlign w:val="center"/>
            <w:textDirection w:val="lrTb"/>
            <w:noWrap w:val="false"/>
          </w:tcPr>
          <w:p>
            <w:pPr>
              <w:pStyle w:val="918"/>
              <w:jc w:val="center"/>
              <w:spacing w:line="440" w:lineRule="exact"/>
              <w:rPr>
                <w:rFonts w:ascii="Times New Roman" w:hAnsi="Times New Roman" w:eastAsia="宋体"/>
              </w:rPr>
            </w:pPr>
            <w:r>
              <w:rPr>
                <w:rFonts w:ascii="Times New Roman" w:hAnsi="Times New Roman" w:eastAsia="宋体"/>
              </w:rPr>
            </w:r>
            <w:r/>
          </w:p>
        </w:tc>
        <w:tc>
          <w:tcPr>
            <w:tcW w:w="1661" w:type="dxa"/>
            <w:vAlign w:val="center"/>
            <w:textDirection w:val="lrTb"/>
            <w:noWrap w:val="false"/>
          </w:tcPr>
          <w:p>
            <w:pPr>
              <w:pStyle w:val="918"/>
              <w:jc w:val="center"/>
              <w:spacing w:line="440" w:lineRule="exact"/>
              <w:rPr>
                <w:rFonts w:ascii="Times New Roman" w:hAnsi="Times New Roman" w:eastAsia="宋体"/>
              </w:rPr>
            </w:pPr>
            <w:r>
              <w:rPr>
                <w:rFonts w:ascii="Times New Roman" w:hAnsi="Times New Roman" w:eastAsia="宋体"/>
              </w:rPr>
            </w:r>
            <w:r/>
          </w:p>
        </w:tc>
        <w:tc>
          <w:tcPr>
            <w:tcW w:w="2611" w:type="dxa"/>
            <w:vAlign w:val="center"/>
            <w:textDirection w:val="lrTb"/>
            <w:noWrap w:val="false"/>
          </w:tcPr>
          <w:p>
            <w:pPr>
              <w:pStyle w:val="918"/>
              <w:jc w:val="center"/>
              <w:spacing w:line="440" w:lineRule="exact"/>
              <w:rPr>
                <w:rFonts w:ascii="Times New Roman" w:hAnsi="Times New Roman" w:eastAsia="宋体"/>
              </w:rPr>
            </w:pPr>
            <w:r>
              <w:rPr>
                <w:rFonts w:ascii="Times New Roman" w:hAnsi="Times New Roman" w:eastAsia="宋体"/>
              </w:rPr>
            </w:r>
            <w:r/>
          </w:p>
        </w:tc>
        <w:tc>
          <w:tcPr>
            <w:tcW w:w="1118" w:type="dxa"/>
            <w:vAlign w:val="center"/>
            <w:textDirection w:val="lrTb"/>
            <w:noWrap w:val="false"/>
          </w:tcPr>
          <w:p>
            <w:pPr>
              <w:pStyle w:val="918"/>
              <w:jc w:val="center"/>
              <w:spacing w:line="440" w:lineRule="exact"/>
              <w:rPr>
                <w:rFonts w:ascii="Times New Roman" w:hAnsi="Times New Roman" w:eastAsia="宋体"/>
              </w:rPr>
            </w:pPr>
            <w:r>
              <w:rPr>
                <w:rFonts w:ascii="Times New Roman" w:hAnsi="Times New Roman" w:eastAsia="宋体"/>
              </w:rPr>
            </w:r>
            <w:r/>
          </w:p>
        </w:tc>
      </w:tr>
      <w:tr>
        <w:trPr>
          <w:trHeight w:val="567"/>
        </w:trPr>
        <w:tc>
          <w:tcPr>
            <w:tcW w:w="829" w:type="dxa"/>
            <w:vAlign w:val="center"/>
            <w:textDirection w:val="lrTb"/>
            <w:noWrap w:val="false"/>
          </w:tcPr>
          <w:p>
            <w:pPr>
              <w:pStyle w:val="918"/>
              <w:jc w:val="center"/>
              <w:spacing w:line="440" w:lineRule="exact"/>
              <w:rPr>
                <w:rFonts w:ascii="Times New Roman" w:hAnsi="Times New Roman" w:eastAsia="宋体"/>
                <w:sz w:val="24"/>
                <w:szCs w:val="24"/>
              </w:rPr>
            </w:pPr>
            <w:r>
              <w:rPr>
                <w:rFonts w:ascii="Times New Roman" w:hAnsi="Times New Roman" w:eastAsia="宋体"/>
                <w:sz w:val="24"/>
                <w:szCs w:val="24"/>
              </w:rPr>
              <w:t xml:space="preserve">5</w:t>
            </w:r>
            <w:r/>
          </w:p>
        </w:tc>
        <w:tc>
          <w:tcPr>
            <w:tcW w:w="1681" w:type="dxa"/>
            <w:vAlign w:val="center"/>
            <w:textDirection w:val="lrTb"/>
            <w:noWrap w:val="false"/>
          </w:tcPr>
          <w:p>
            <w:pPr>
              <w:pStyle w:val="918"/>
              <w:jc w:val="center"/>
              <w:spacing w:line="440" w:lineRule="exact"/>
              <w:rPr>
                <w:rFonts w:ascii="Times New Roman" w:hAnsi="Times New Roman" w:eastAsia="宋体"/>
              </w:rPr>
            </w:pPr>
            <w:r>
              <w:rPr>
                <w:rFonts w:ascii="Times New Roman" w:hAnsi="Times New Roman" w:eastAsia="宋体"/>
              </w:rPr>
            </w:r>
            <w:r/>
          </w:p>
        </w:tc>
        <w:tc>
          <w:tcPr>
            <w:tcW w:w="1779" w:type="dxa"/>
            <w:vAlign w:val="center"/>
            <w:textDirection w:val="lrTb"/>
            <w:noWrap w:val="false"/>
          </w:tcPr>
          <w:p>
            <w:pPr>
              <w:pStyle w:val="918"/>
              <w:jc w:val="center"/>
              <w:spacing w:line="440" w:lineRule="exact"/>
              <w:rPr>
                <w:rFonts w:ascii="Times New Roman" w:hAnsi="Times New Roman" w:eastAsia="宋体"/>
              </w:rPr>
            </w:pPr>
            <w:r>
              <w:rPr>
                <w:rFonts w:ascii="Times New Roman" w:hAnsi="Times New Roman" w:eastAsia="宋体"/>
              </w:rPr>
            </w:r>
            <w:r/>
          </w:p>
        </w:tc>
        <w:tc>
          <w:tcPr>
            <w:tcW w:w="1661" w:type="dxa"/>
            <w:vAlign w:val="center"/>
            <w:textDirection w:val="lrTb"/>
            <w:noWrap w:val="false"/>
          </w:tcPr>
          <w:p>
            <w:pPr>
              <w:pStyle w:val="918"/>
              <w:jc w:val="center"/>
              <w:spacing w:line="440" w:lineRule="exact"/>
              <w:rPr>
                <w:rFonts w:ascii="Times New Roman" w:hAnsi="Times New Roman" w:eastAsia="宋体"/>
              </w:rPr>
            </w:pPr>
            <w:r>
              <w:rPr>
                <w:rFonts w:ascii="Times New Roman" w:hAnsi="Times New Roman" w:eastAsia="宋体"/>
              </w:rPr>
            </w:r>
            <w:r/>
          </w:p>
        </w:tc>
        <w:tc>
          <w:tcPr>
            <w:tcW w:w="2611" w:type="dxa"/>
            <w:vAlign w:val="center"/>
            <w:textDirection w:val="lrTb"/>
            <w:noWrap w:val="false"/>
          </w:tcPr>
          <w:p>
            <w:pPr>
              <w:pStyle w:val="918"/>
              <w:jc w:val="center"/>
              <w:spacing w:line="440" w:lineRule="exact"/>
              <w:rPr>
                <w:rFonts w:ascii="Times New Roman" w:hAnsi="Times New Roman" w:eastAsia="宋体"/>
              </w:rPr>
            </w:pPr>
            <w:r>
              <w:rPr>
                <w:rFonts w:ascii="Times New Roman" w:hAnsi="Times New Roman" w:eastAsia="宋体"/>
              </w:rPr>
            </w:r>
            <w:r/>
          </w:p>
        </w:tc>
        <w:tc>
          <w:tcPr>
            <w:tcW w:w="1118" w:type="dxa"/>
            <w:vAlign w:val="center"/>
            <w:textDirection w:val="lrTb"/>
            <w:noWrap w:val="false"/>
          </w:tcPr>
          <w:p>
            <w:pPr>
              <w:pStyle w:val="918"/>
              <w:jc w:val="center"/>
              <w:spacing w:line="440" w:lineRule="exact"/>
              <w:rPr>
                <w:rFonts w:ascii="Times New Roman" w:hAnsi="Times New Roman" w:eastAsia="宋体"/>
              </w:rPr>
            </w:pPr>
            <w:r>
              <w:rPr>
                <w:rFonts w:ascii="Times New Roman" w:hAnsi="Times New Roman" w:eastAsia="宋体"/>
              </w:rPr>
            </w:r>
            <w:r/>
          </w:p>
        </w:tc>
      </w:tr>
      <w:tr>
        <w:trPr>
          <w:trHeight w:val="567"/>
        </w:trPr>
        <w:tc>
          <w:tcPr>
            <w:tcW w:w="829" w:type="dxa"/>
            <w:vAlign w:val="center"/>
            <w:textDirection w:val="lrTb"/>
            <w:noWrap w:val="false"/>
          </w:tcPr>
          <w:p>
            <w:pPr>
              <w:pStyle w:val="918"/>
              <w:jc w:val="center"/>
              <w:spacing w:line="440" w:lineRule="exact"/>
              <w:rPr>
                <w:rFonts w:ascii="Times New Roman" w:hAnsi="Times New Roman" w:eastAsia="宋体"/>
              </w:rPr>
            </w:pPr>
            <w:r>
              <w:rPr>
                <w:rFonts w:hint="eastAsia" w:ascii="Times New Roman" w:hAnsi="Times New Roman" w:eastAsia="宋体" w:cs="宋体"/>
              </w:rPr>
              <w:t xml:space="preserve">…</w:t>
            </w:r>
            <w:r>
              <w:rPr>
                <w:rFonts w:ascii="Times New Roman" w:hAnsi="Times New Roman" w:eastAsia="宋体"/>
              </w:rPr>
            </w:r>
            <w:r/>
          </w:p>
        </w:tc>
        <w:tc>
          <w:tcPr>
            <w:tcBorders>
              <w:bottom w:val="single" w:color="000000" w:sz="4" w:space="0"/>
            </w:tcBorders>
            <w:tcW w:w="1681" w:type="dxa"/>
            <w:vAlign w:val="center"/>
            <w:textDirection w:val="lrTb"/>
            <w:noWrap w:val="false"/>
          </w:tcPr>
          <w:p>
            <w:pPr>
              <w:pStyle w:val="918"/>
              <w:jc w:val="center"/>
              <w:spacing w:line="440" w:lineRule="exact"/>
              <w:rPr>
                <w:rFonts w:ascii="Times New Roman" w:hAnsi="Times New Roman" w:eastAsia="宋体"/>
              </w:rPr>
            </w:pPr>
            <w:r>
              <w:rPr>
                <w:rFonts w:ascii="Times New Roman" w:hAnsi="Times New Roman" w:eastAsia="宋体"/>
              </w:rPr>
            </w:r>
            <w:r/>
          </w:p>
        </w:tc>
        <w:tc>
          <w:tcPr>
            <w:tcBorders>
              <w:bottom w:val="single" w:color="000000" w:sz="4" w:space="0"/>
            </w:tcBorders>
            <w:tcW w:w="1779" w:type="dxa"/>
            <w:vAlign w:val="center"/>
            <w:textDirection w:val="lrTb"/>
            <w:noWrap w:val="false"/>
          </w:tcPr>
          <w:p>
            <w:pPr>
              <w:pStyle w:val="918"/>
              <w:jc w:val="center"/>
              <w:spacing w:line="440" w:lineRule="exact"/>
              <w:rPr>
                <w:rFonts w:ascii="Times New Roman" w:hAnsi="Times New Roman" w:eastAsia="宋体"/>
              </w:rPr>
            </w:pPr>
            <w:r>
              <w:rPr>
                <w:rFonts w:ascii="Times New Roman" w:hAnsi="Times New Roman" w:eastAsia="宋体"/>
              </w:rPr>
            </w:r>
            <w:r/>
          </w:p>
        </w:tc>
        <w:tc>
          <w:tcPr>
            <w:tcBorders>
              <w:bottom w:val="single" w:color="000000" w:sz="4" w:space="0"/>
            </w:tcBorders>
            <w:tcW w:w="1661" w:type="dxa"/>
            <w:vAlign w:val="center"/>
            <w:textDirection w:val="lrTb"/>
            <w:noWrap w:val="false"/>
          </w:tcPr>
          <w:p>
            <w:pPr>
              <w:pStyle w:val="918"/>
              <w:jc w:val="center"/>
              <w:spacing w:line="440" w:lineRule="exact"/>
              <w:rPr>
                <w:rFonts w:ascii="Times New Roman" w:hAnsi="Times New Roman" w:eastAsia="宋体"/>
              </w:rPr>
            </w:pPr>
            <w:r>
              <w:rPr>
                <w:rFonts w:ascii="Times New Roman" w:hAnsi="Times New Roman" w:eastAsia="宋体"/>
              </w:rPr>
            </w:r>
            <w:r/>
          </w:p>
        </w:tc>
        <w:tc>
          <w:tcPr>
            <w:tcBorders>
              <w:bottom w:val="single" w:color="000000" w:sz="4" w:space="0"/>
            </w:tcBorders>
            <w:tcW w:w="2611" w:type="dxa"/>
            <w:vAlign w:val="center"/>
            <w:textDirection w:val="lrTb"/>
            <w:noWrap w:val="false"/>
          </w:tcPr>
          <w:p>
            <w:pPr>
              <w:pStyle w:val="918"/>
              <w:jc w:val="center"/>
              <w:spacing w:line="440" w:lineRule="exact"/>
              <w:rPr>
                <w:rFonts w:ascii="Times New Roman" w:hAnsi="Times New Roman" w:eastAsia="宋体"/>
              </w:rPr>
            </w:pPr>
            <w:r>
              <w:rPr>
                <w:rFonts w:ascii="Times New Roman" w:hAnsi="Times New Roman" w:eastAsia="宋体"/>
              </w:rPr>
            </w:r>
            <w:r/>
          </w:p>
        </w:tc>
        <w:tc>
          <w:tcPr>
            <w:tcBorders>
              <w:bottom w:val="single" w:color="000000" w:sz="4" w:space="0"/>
            </w:tcBorders>
            <w:tcW w:w="1118" w:type="dxa"/>
            <w:vAlign w:val="center"/>
            <w:textDirection w:val="lrTb"/>
            <w:noWrap w:val="false"/>
          </w:tcPr>
          <w:p>
            <w:pPr>
              <w:pStyle w:val="918"/>
              <w:jc w:val="center"/>
              <w:spacing w:line="440" w:lineRule="exact"/>
              <w:rPr>
                <w:rFonts w:ascii="Times New Roman" w:hAnsi="Times New Roman" w:eastAsia="宋体"/>
              </w:rPr>
            </w:pPr>
            <w:r>
              <w:rPr>
                <w:rFonts w:ascii="Times New Roman" w:hAnsi="Times New Roman" w:eastAsia="宋体"/>
              </w:rPr>
            </w:r>
            <w:r/>
          </w:p>
        </w:tc>
      </w:tr>
    </w:tbl>
    <w:p>
      <w:pPr>
        <w:pStyle w:val="883"/>
        <w:spacing w:line="440" w:lineRule="exact"/>
        <w:rPr>
          <w:rFonts w:ascii="Times New Roman" w:hAnsi="Times New Roman"/>
          <w:sz w:val="24"/>
        </w:rPr>
      </w:pPr>
      <w:r>
        <w:rPr>
          <w:rFonts w:ascii="Times New Roman" w:hAnsi="Times New Roman"/>
          <w:sz w:val="24"/>
        </w:rPr>
        <w:t xml:space="preserve">注：</w:t>
      </w:r>
      <w:r>
        <w:rPr>
          <w:rFonts w:hint="eastAsia" w:ascii="Times New Roman" w:hAnsi="Times New Roman"/>
          <w:sz w:val="24"/>
        </w:rPr>
        <w:t xml:space="preserve">1、上述业绩应为</w:t>
      </w:r>
      <w:r>
        <w:rPr>
          <w:rFonts w:hint="eastAsia" w:ascii="Times New Roman" w:hAnsi="Times New Roman"/>
          <w:b/>
          <w:sz w:val="24"/>
        </w:rPr>
        <w:t xml:space="preserve">投标人或</w:t>
      </w:r>
      <w:r>
        <w:rPr>
          <w:rFonts w:ascii="Times New Roman" w:hAnsi="Times New Roman"/>
          <w:b/>
          <w:sz w:val="24"/>
        </w:rPr>
        <w:t xml:space="preserve">投标品牌</w:t>
      </w:r>
      <w:r>
        <w:rPr>
          <w:rFonts w:hint="eastAsia" w:ascii="Times New Roman" w:hAnsi="Times New Roman"/>
          <w:sz w:val="24"/>
          <w:szCs w:val="24"/>
        </w:rPr>
        <w:t xml:space="preserve">202</w:t>
      </w:r>
      <w:r>
        <w:rPr>
          <w:rFonts w:ascii="Times New Roman" w:hAnsi="Times New Roman"/>
          <w:sz w:val="24"/>
          <w:szCs w:val="24"/>
        </w:rPr>
        <w:t xml:space="preserve">1</w:t>
      </w:r>
      <w:r>
        <w:rPr>
          <w:rFonts w:hint="eastAsia" w:ascii="Times New Roman" w:hAnsi="Times New Roman"/>
          <w:sz w:val="24"/>
          <w:szCs w:val="24"/>
        </w:rPr>
        <w:t xml:space="preserve">年至今（以签订合同时间为准）实施的</w:t>
      </w:r>
      <w:r>
        <w:rPr>
          <w:rFonts w:ascii="Times New Roman" w:hAnsi="Times New Roman"/>
          <w:sz w:val="24"/>
          <w:szCs w:val="24"/>
        </w:rPr>
        <w:t xml:space="preserve">项目</w:t>
      </w:r>
      <w:r>
        <w:rPr>
          <w:rFonts w:hint="eastAsia" w:ascii="Times New Roman" w:hAnsi="Times New Roman"/>
          <w:sz w:val="24"/>
          <w:szCs w:val="24"/>
        </w:rPr>
        <w:t xml:space="preserve">。</w:t>
      </w:r>
      <w:r>
        <w:rPr>
          <w:rFonts w:ascii="Times New Roman" w:hAnsi="Times New Roman"/>
          <w:sz w:val="24"/>
        </w:rPr>
      </w:r>
      <w:r/>
    </w:p>
    <w:p>
      <w:pPr>
        <w:pStyle w:val="883"/>
        <w:ind w:firstLine="480"/>
        <w:spacing w:line="440" w:lineRule="exact"/>
        <w:rPr>
          <w:rFonts w:ascii="Times New Roman" w:hAnsi="Times New Roman"/>
          <w:sz w:val="24"/>
        </w:rPr>
      </w:pPr>
      <w:r>
        <w:rPr>
          <w:rFonts w:hint="eastAsia" w:ascii="Times New Roman" w:hAnsi="Times New Roman"/>
          <w:sz w:val="24"/>
        </w:rPr>
        <w:t xml:space="preserve">2、投标人需提供上述一览表中业绩的</w:t>
      </w:r>
      <w:r>
        <w:rPr>
          <w:rFonts w:ascii="Times New Roman" w:hAnsi="Times New Roman"/>
          <w:sz w:val="24"/>
        </w:rPr>
        <w:t xml:space="preserve">合同</w:t>
      </w:r>
      <w:r>
        <w:rPr>
          <w:rFonts w:hint="eastAsia" w:ascii="Times New Roman" w:hAnsi="Times New Roman"/>
          <w:b/>
          <w:bCs/>
          <w:sz w:val="24"/>
          <w:szCs w:val="24"/>
        </w:rPr>
        <w:t xml:space="preserve">（包含合同首页、货物清单、标的金额所在页、签字盖章页）</w:t>
      </w:r>
      <w:r>
        <w:rPr>
          <w:rFonts w:hint="eastAsia" w:ascii="Times New Roman" w:hAnsi="Times New Roman"/>
          <w:sz w:val="24"/>
        </w:rPr>
        <w:t xml:space="preserve">扫描件</w:t>
      </w:r>
      <w:r>
        <w:rPr>
          <w:rFonts w:hint="eastAsia" w:ascii="Times New Roman" w:hAnsi="Times New Roman"/>
          <w:b/>
          <w:bCs/>
          <w:sz w:val="24"/>
          <w:szCs w:val="24"/>
        </w:rPr>
        <w:t xml:space="preserve">。</w:t>
      </w:r>
      <w:r>
        <w:rPr>
          <w:rFonts w:ascii="Times New Roman" w:hAnsi="Times New Roman"/>
          <w:sz w:val="24"/>
        </w:rPr>
      </w:r>
      <w:r/>
    </w:p>
    <w:p>
      <w:pPr>
        <w:pStyle w:val="883"/>
        <w:ind w:firstLine="480"/>
        <w:spacing w:line="440" w:lineRule="exact"/>
        <w:rPr>
          <w:rFonts w:hint="eastAsia" w:ascii="Times New Roman" w:hAnsi="Times New Roman"/>
          <w:sz w:val="24"/>
          <w:szCs w:val="24"/>
        </w:rPr>
      </w:pPr>
      <w:r>
        <w:rPr>
          <w:rFonts w:hint="eastAsia" w:ascii="Times New Roman" w:hAnsi="Times New Roman"/>
          <w:sz w:val="24"/>
        </w:rPr>
        <w:t xml:space="preserve">3、如有需要说明的事项，请在备注中列明</w:t>
      </w:r>
      <w:r>
        <w:rPr>
          <w:rFonts w:hint="eastAsia" w:ascii="Times New Roman" w:hAnsi="Times New Roman"/>
          <w:sz w:val="24"/>
          <w:szCs w:val="24"/>
        </w:rPr>
      </w:r>
      <w:r/>
    </w:p>
    <w:p>
      <w:pPr>
        <w:pStyle w:val="883"/>
        <w:ind w:firstLine="240"/>
        <w:spacing w:line="440" w:lineRule="exact"/>
        <w:rPr>
          <w:rFonts w:ascii="Times New Roman" w:hAnsi="Times New Roman"/>
          <w:sz w:val="24"/>
          <w:szCs w:val="24"/>
        </w:rPr>
      </w:pPr>
      <w:r>
        <w:rPr>
          <w:rFonts w:ascii="Times New Roman" w:hAnsi="Times New Roman"/>
          <w:sz w:val="24"/>
          <w:szCs w:val="24"/>
        </w:rPr>
      </w:r>
      <w:r/>
    </w:p>
    <w:p>
      <w:pPr>
        <w:pStyle w:val="883"/>
        <w:jc w:val="center"/>
        <w:spacing w:line="440" w:lineRule="exact"/>
        <w:rPr>
          <w:rFonts w:ascii="Times New Roman" w:hAnsi="Times New Roman" w:cs="仿宋"/>
          <w:b/>
          <w:bCs/>
          <w:sz w:val="32"/>
          <w:szCs w:val="32"/>
        </w:rPr>
      </w:pPr>
      <w:r>
        <w:rPr>
          <w:rFonts w:ascii="Times New Roman" w:hAnsi="Times New Roman"/>
        </w:rPr>
        <w:br w:type="page" w:clear="all"/>
      </w:r>
      <w:bookmarkStart w:id="278" w:name="_Hlt26955054"/>
      <w:r/>
      <w:bookmarkEnd w:id="278"/>
      <w:r>
        <w:rPr>
          <w:rFonts w:hint="eastAsia" w:ascii="Times New Roman" w:hAnsi="Times New Roman" w:cs="仿宋"/>
          <w:b/>
          <w:bCs/>
          <w:sz w:val="32"/>
          <w:szCs w:val="32"/>
        </w:rPr>
        <w:t xml:space="preserve">质疑函范本</w:t>
      </w:r>
      <w:r>
        <w:rPr>
          <w:rFonts w:ascii="Times New Roman" w:hAnsi="Times New Roman" w:cs="仿宋"/>
          <w:b/>
          <w:bCs/>
          <w:sz w:val="32"/>
          <w:szCs w:val="32"/>
        </w:rPr>
      </w:r>
      <w:r/>
    </w:p>
    <w:p>
      <w:pPr>
        <w:pStyle w:val="883"/>
        <w:spacing w:before="290" w:line="440" w:lineRule="exact"/>
        <w:rPr>
          <w:rFonts w:ascii="Times New Roman" w:hAnsi="Times New Roman" w:cs="仿宋"/>
          <w:bCs/>
          <w:sz w:val="24"/>
          <w:szCs w:val="24"/>
        </w:rPr>
      </w:pPr>
      <w:r>
        <w:rPr>
          <w:rFonts w:hint="eastAsia" w:ascii="Times New Roman" w:hAnsi="Times New Roman" w:cs="仿宋"/>
          <w:bCs/>
          <w:sz w:val="24"/>
          <w:szCs w:val="24"/>
        </w:rPr>
        <w:t xml:space="preserve">一、质疑供应商基本信息</w:t>
      </w:r>
      <w:r>
        <w:rPr>
          <w:rFonts w:ascii="Times New Roman" w:hAnsi="Times New Roman" w:cs="仿宋"/>
          <w:bCs/>
          <w:sz w:val="24"/>
          <w:szCs w:val="24"/>
        </w:rPr>
      </w:r>
      <w:r/>
    </w:p>
    <w:p>
      <w:pPr>
        <w:pStyle w:val="883"/>
        <w:spacing w:line="440" w:lineRule="exact"/>
        <w:rPr>
          <w:rFonts w:ascii="Times New Roman" w:hAnsi="Times New Roman" w:cs="仿宋"/>
          <w:sz w:val="24"/>
          <w:szCs w:val="24"/>
          <w:u w:val="single"/>
        </w:rPr>
      </w:pPr>
      <w:r>
        <w:rPr>
          <w:rFonts w:hint="eastAsia" w:ascii="Times New Roman" w:hAnsi="Times New Roman" w:cs="仿宋"/>
          <w:sz w:val="24"/>
          <w:szCs w:val="24"/>
        </w:rPr>
        <w:t xml:space="preserve">质疑供应商：</w:t>
      </w:r>
      <w:r>
        <w:rPr>
          <w:rFonts w:hint="eastAsia" w:ascii="Times New Roman" w:hAnsi="Times New Roman" w:cs="仿宋"/>
          <w:sz w:val="24"/>
          <w:szCs w:val="24"/>
          <w:u w:val="single"/>
        </w:rPr>
        <w:t xml:space="preserve">                                                              </w:t>
      </w:r>
      <w:r>
        <w:rPr>
          <w:rFonts w:ascii="Times New Roman" w:hAnsi="Times New Roman" w:cs="仿宋"/>
          <w:sz w:val="24"/>
          <w:szCs w:val="24"/>
          <w:u w:val="single"/>
        </w:rPr>
      </w:r>
      <w:r/>
    </w:p>
    <w:p>
      <w:pPr>
        <w:pStyle w:val="883"/>
        <w:spacing w:line="440" w:lineRule="exact"/>
        <w:rPr>
          <w:rFonts w:ascii="Times New Roman" w:hAnsi="Times New Roman" w:cs="仿宋"/>
          <w:sz w:val="24"/>
          <w:szCs w:val="24"/>
        </w:rPr>
      </w:pPr>
      <w:r>
        <w:rPr>
          <w:rFonts w:hint="eastAsia" w:ascii="Times New Roman" w:hAnsi="Times New Roman" w:cs="仿宋"/>
          <w:sz w:val="24"/>
          <w:szCs w:val="24"/>
        </w:rPr>
        <w:t xml:space="preserve">地址：</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邮编：</w:t>
      </w:r>
      <w:r>
        <w:rPr>
          <w:rFonts w:hint="eastAsia" w:ascii="Times New Roman" w:hAnsi="Times New Roman" w:cs="仿宋"/>
          <w:sz w:val="24"/>
          <w:szCs w:val="24"/>
          <w:u w:val="single"/>
        </w:rPr>
        <w:t xml:space="preserve">                                    </w:t>
      </w:r>
      <w:r>
        <w:rPr>
          <w:rFonts w:ascii="Times New Roman" w:hAnsi="Times New Roman" w:cs="仿宋"/>
          <w:sz w:val="24"/>
          <w:szCs w:val="24"/>
        </w:rPr>
      </w:r>
      <w:r/>
    </w:p>
    <w:p>
      <w:pPr>
        <w:pStyle w:val="883"/>
        <w:spacing w:line="440" w:lineRule="exact"/>
        <w:rPr>
          <w:rFonts w:ascii="Times New Roman" w:hAnsi="Times New Roman" w:cs="仿宋"/>
          <w:sz w:val="24"/>
          <w:szCs w:val="24"/>
        </w:rPr>
      </w:pPr>
      <w:r>
        <w:rPr>
          <w:rFonts w:hint="eastAsia" w:ascii="Times New Roman" w:hAnsi="Times New Roman" w:cs="仿宋"/>
          <w:sz w:val="24"/>
          <w:szCs w:val="24"/>
        </w:rPr>
        <w:t xml:space="preserve">联系人：</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联系电话：</w:t>
      </w:r>
      <w:r>
        <w:rPr>
          <w:rFonts w:hint="eastAsia" w:ascii="Times New Roman" w:hAnsi="Times New Roman" w:cs="仿宋"/>
          <w:sz w:val="24"/>
          <w:szCs w:val="24"/>
          <w:u w:val="single"/>
        </w:rPr>
        <w:t xml:space="preserve">                                       </w:t>
      </w:r>
      <w:r>
        <w:rPr>
          <w:rFonts w:ascii="Times New Roman" w:hAnsi="Times New Roman" w:cs="仿宋"/>
          <w:sz w:val="24"/>
          <w:szCs w:val="24"/>
        </w:rPr>
      </w:r>
      <w:r/>
    </w:p>
    <w:p>
      <w:pPr>
        <w:pStyle w:val="883"/>
        <w:spacing w:line="440" w:lineRule="exact"/>
        <w:rPr>
          <w:rFonts w:ascii="Times New Roman" w:hAnsi="Times New Roman" w:cs="仿宋"/>
          <w:sz w:val="24"/>
          <w:szCs w:val="24"/>
          <w:u w:val="single"/>
        </w:rPr>
      </w:pPr>
      <w:r>
        <w:rPr>
          <w:rFonts w:hint="eastAsia" w:ascii="Times New Roman" w:hAnsi="Times New Roman" w:cs="仿宋"/>
          <w:sz w:val="24"/>
          <w:szCs w:val="24"/>
        </w:rPr>
        <w:t xml:space="preserve">授权代表：</w:t>
      </w:r>
      <w:r>
        <w:rPr>
          <w:rFonts w:hint="eastAsia" w:ascii="Times New Roman" w:hAnsi="Times New Roman" w:cs="仿宋"/>
          <w:sz w:val="24"/>
          <w:szCs w:val="24"/>
          <w:u w:val="single"/>
        </w:rPr>
        <w:t xml:space="preserve">                                                                 </w:t>
      </w:r>
      <w:r>
        <w:rPr>
          <w:rFonts w:ascii="Times New Roman" w:hAnsi="Times New Roman" w:cs="仿宋"/>
          <w:sz w:val="24"/>
          <w:szCs w:val="24"/>
          <w:u w:val="single"/>
        </w:rPr>
      </w:r>
      <w:r/>
    </w:p>
    <w:p>
      <w:pPr>
        <w:pStyle w:val="883"/>
        <w:spacing w:line="440" w:lineRule="exact"/>
        <w:rPr>
          <w:rFonts w:ascii="Times New Roman" w:hAnsi="Times New Roman" w:cs="仿宋"/>
          <w:sz w:val="24"/>
          <w:szCs w:val="24"/>
        </w:rPr>
      </w:pPr>
      <w:r>
        <w:rPr>
          <w:rFonts w:hint="eastAsia" w:ascii="Times New Roman" w:hAnsi="Times New Roman" w:cs="仿宋"/>
          <w:sz w:val="24"/>
          <w:szCs w:val="24"/>
        </w:rPr>
        <w:t xml:space="preserve">联系电话：</w:t>
      </w:r>
      <w:r>
        <w:rPr>
          <w:rFonts w:hint="eastAsia" w:ascii="Times New Roman" w:hAnsi="Times New Roman" w:cs="仿宋"/>
          <w:sz w:val="24"/>
          <w:szCs w:val="24"/>
          <w:u w:val="single"/>
        </w:rPr>
        <w:t xml:space="preserve">                                                                </w:t>
      </w:r>
      <w:r>
        <w:rPr>
          <w:rFonts w:ascii="Times New Roman" w:hAnsi="Times New Roman" w:cs="仿宋"/>
          <w:sz w:val="24"/>
          <w:szCs w:val="24"/>
        </w:rPr>
      </w:r>
      <w:r/>
    </w:p>
    <w:p>
      <w:pPr>
        <w:pStyle w:val="883"/>
        <w:spacing w:line="440" w:lineRule="exact"/>
        <w:rPr>
          <w:rFonts w:ascii="Times New Roman" w:hAnsi="Times New Roman" w:cs="仿宋"/>
          <w:sz w:val="24"/>
          <w:szCs w:val="24"/>
        </w:rPr>
      </w:pPr>
      <w:r>
        <w:rPr>
          <w:rFonts w:hint="eastAsia" w:ascii="Times New Roman" w:hAnsi="Times New Roman" w:cs="仿宋"/>
          <w:sz w:val="24"/>
          <w:szCs w:val="24"/>
        </w:rPr>
        <w:t xml:space="preserve">地址：</w:t>
      </w:r>
      <w:r>
        <w:rPr>
          <w:rFonts w:ascii="Times New Roman" w:hAnsi="Times New Roman" w:cs="仿宋"/>
          <w:sz w:val="24"/>
          <w:szCs w:val="24"/>
        </w:rPr>
        <w:t xml:space="preserve"> </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邮编：</w:t>
      </w:r>
      <w:r>
        <w:rPr>
          <w:rFonts w:hint="eastAsia" w:ascii="Times New Roman" w:hAnsi="Times New Roman" w:cs="仿宋"/>
          <w:sz w:val="24"/>
          <w:szCs w:val="24"/>
          <w:u w:val="single"/>
        </w:rPr>
        <w:t xml:space="preserve">                                     </w:t>
      </w:r>
      <w:r>
        <w:rPr>
          <w:rFonts w:ascii="Times New Roman" w:hAnsi="Times New Roman" w:cs="仿宋"/>
          <w:sz w:val="24"/>
          <w:szCs w:val="24"/>
        </w:rPr>
      </w:r>
      <w:r/>
    </w:p>
    <w:p>
      <w:pPr>
        <w:pStyle w:val="883"/>
        <w:spacing w:line="440" w:lineRule="exact"/>
        <w:rPr>
          <w:rFonts w:ascii="Times New Roman" w:hAnsi="Times New Roman" w:cs="仿宋"/>
          <w:bCs/>
          <w:sz w:val="24"/>
          <w:szCs w:val="24"/>
        </w:rPr>
      </w:pPr>
      <w:r>
        <w:rPr>
          <w:rFonts w:hint="eastAsia" w:ascii="Times New Roman" w:hAnsi="Times New Roman" w:cs="仿宋"/>
          <w:bCs/>
          <w:sz w:val="24"/>
          <w:szCs w:val="24"/>
        </w:rPr>
        <w:t xml:space="preserve">二、质疑项目基本情况</w:t>
      </w:r>
      <w:r>
        <w:rPr>
          <w:rFonts w:ascii="Times New Roman" w:hAnsi="Times New Roman" w:cs="仿宋"/>
          <w:bCs/>
          <w:sz w:val="24"/>
          <w:szCs w:val="24"/>
        </w:rPr>
      </w:r>
      <w:r/>
    </w:p>
    <w:p>
      <w:pPr>
        <w:pStyle w:val="883"/>
        <w:spacing w:line="440" w:lineRule="exact"/>
        <w:rPr>
          <w:rFonts w:ascii="Times New Roman" w:hAnsi="Times New Roman" w:cs="仿宋"/>
          <w:sz w:val="24"/>
          <w:szCs w:val="24"/>
        </w:rPr>
      </w:pPr>
      <w:r>
        <w:rPr>
          <w:rFonts w:hint="eastAsia" w:ascii="Times New Roman" w:hAnsi="Times New Roman" w:cs="仿宋"/>
          <w:sz w:val="24"/>
          <w:szCs w:val="24"/>
        </w:rPr>
        <w:t xml:space="preserve">质疑项目的名称：</w:t>
      </w:r>
      <w:r>
        <w:rPr>
          <w:rFonts w:hint="eastAsia" w:ascii="Times New Roman" w:hAnsi="Times New Roman" w:cs="仿宋"/>
          <w:sz w:val="24"/>
          <w:szCs w:val="24"/>
          <w:u w:val="single"/>
        </w:rPr>
        <w:t xml:space="preserve">                                                          </w:t>
      </w:r>
      <w:r>
        <w:rPr>
          <w:rFonts w:ascii="Times New Roman" w:hAnsi="Times New Roman" w:cs="仿宋"/>
          <w:sz w:val="24"/>
          <w:szCs w:val="24"/>
        </w:rPr>
      </w:r>
      <w:r/>
    </w:p>
    <w:p>
      <w:pPr>
        <w:pStyle w:val="883"/>
        <w:spacing w:line="440" w:lineRule="exact"/>
        <w:rPr>
          <w:rFonts w:ascii="Times New Roman" w:hAnsi="Times New Roman" w:cs="仿宋"/>
          <w:sz w:val="24"/>
          <w:szCs w:val="24"/>
        </w:rPr>
      </w:pPr>
      <w:r>
        <w:rPr>
          <w:rFonts w:hint="eastAsia" w:ascii="Times New Roman" w:hAnsi="Times New Roman" w:cs="仿宋"/>
          <w:sz w:val="24"/>
          <w:szCs w:val="24"/>
        </w:rPr>
        <w:t xml:space="preserve">质疑项目的编号：</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包号：</w:t>
      </w:r>
      <w:r>
        <w:rPr>
          <w:rFonts w:hint="eastAsia" w:ascii="Times New Roman" w:hAnsi="Times New Roman" w:cs="仿宋"/>
          <w:sz w:val="24"/>
          <w:szCs w:val="24"/>
          <w:u w:val="single"/>
        </w:rPr>
        <w:t xml:space="preserve">                           </w:t>
      </w:r>
      <w:r>
        <w:rPr>
          <w:rFonts w:ascii="Times New Roman" w:hAnsi="Times New Roman" w:cs="仿宋"/>
          <w:sz w:val="24"/>
          <w:szCs w:val="24"/>
        </w:rPr>
      </w:r>
      <w:r/>
    </w:p>
    <w:p>
      <w:pPr>
        <w:pStyle w:val="883"/>
        <w:spacing w:line="440" w:lineRule="exact"/>
        <w:rPr>
          <w:rFonts w:ascii="Times New Roman" w:hAnsi="Times New Roman" w:cs="仿宋"/>
          <w:sz w:val="24"/>
          <w:szCs w:val="24"/>
          <w:u w:val="single"/>
        </w:rPr>
      </w:pPr>
      <w:r>
        <w:rPr>
          <w:rFonts w:hint="eastAsia" w:ascii="Times New Roman" w:hAnsi="Times New Roman" w:cs="仿宋"/>
          <w:sz w:val="24"/>
          <w:szCs w:val="24"/>
        </w:rPr>
        <w:t xml:space="preserve">采购人名称：</w:t>
      </w:r>
      <w:r>
        <w:rPr>
          <w:rFonts w:hint="eastAsia" w:ascii="Times New Roman" w:hAnsi="Times New Roman" w:cs="仿宋"/>
          <w:sz w:val="24"/>
          <w:szCs w:val="24"/>
          <w:u w:val="single"/>
        </w:rPr>
        <w:t xml:space="preserve">                                                              </w:t>
      </w:r>
      <w:r>
        <w:rPr>
          <w:rFonts w:ascii="Times New Roman" w:hAnsi="Times New Roman" w:cs="仿宋"/>
          <w:sz w:val="24"/>
          <w:szCs w:val="24"/>
          <w:u w:val="single"/>
        </w:rPr>
      </w:r>
      <w:r/>
    </w:p>
    <w:p>
      <w:pPr>
        <w:pStyle w:val="883"/>
        <w:spacing w:line="440" w:lineRule="exact"/>
        <w:rPr>
          <w:rFonts w:ascii="Times New Roman" w:hAnsi="Times New Roman" w:cs="仿宋"/>
          <w:sz w:val="24"/>
          <w:szCs w:val="24"/>
        </w:rPr>
      </w:pPr>
      <w:r>
        <w:rPr>
          <w:rFonts w:hint="eastAsia" w:ascii="Times New Roman" w:hAnsi="Times New Roman" w:cs="仿宋"/>
          <w:sz w:val="24"/>
          <w:szCs w:val="24"/>
        </w:rPr>
        <w:t xml:space="preserve">采购文件获取日期：</w:t>
      </w:r>
      <w:r>
        <w:rPr>
          <w:rFonts w:hint="eastAsia" w:ascii="Times New Roman" w:hAnsi="Times New Roman" w:cs="仿宋"/>
          <w:sz w:val="24"/>
          <w:szCs w:val="24"/>
          <w:u w:val="single"/>
        </w:rPr>
        <w:t xml:space="preserve">                                                        </w:t>
      </w:r>
      <w:r>
        <w:rPr>
          <w:rFonts w:ascii="Times New Roman" w:hAnsi="Times New Roman" w:cs="仿宋"/>
          <w:sz w:val="24"/>
          <w:szCs w:val="24"/>
        </w:rPr>
      </w:r>
      <w:r/>
    </w:p>
    <w:p>
      <w:pPr>
        <w:pStyle w:val="883"/>
        <w:spacing w:line="440" w:lineRule="exact"/>
        <w:rPr>
          <w:rFonts w:ascii="Times New Roman" w:hAnsi="Times New Roman" w:cs="仿宋"/>
          <w:bCs/>
          <w:sz w:val="24"/>
          <w:szCs w:val="24"/>
        </w:rPr>
      </w:pPr>
      <w:r>
        <w:rPr>
          <w:rFonts w:hint="eastAsia" w:ascii="Times New Roman" w:hAnsi="Times New Roman" w:cs="仿宋"/>
          <w:bCs/>
          <w:sz w:val="24"/>
          <w:szCs w:val="24"/>
        </w:rPr>
        <w:t xml:space="preserve">三、质疑事项具体内容</w:t>
      </w:r>
      <w:r>
        <w:rPr>
          <w:rFonts w:ascii="Times New Roman" w:hAnsi="Times New Roman" w:cs="仿宋"/>
          <w:bCs/>
          <w:sz w:val="24"/>
          <w:szCs w:val="24"/>
        </w:rPr>
      </w:r>
      <w:r/>
    </w:p>
    <w:p>
      <w:pPr>
        <w:pStyle w:val="883"/>
        <w:spacing w:line="440" w:lineRule="exact"/>
        <w:rPr>
          <w:rFonts w:ascii="Times New Roman" w:hAnsi="Times New Roman" w:cs="仿宋"/>
          <w:sz w:val="24"/>
          <w:szCs w:val="24"/>
          <w:u w:val="single"/>
        </w:rPr>
      </w:pPr>
      <w:r>
        <w:rPr>
          <w:rFonts w:hint="eastAsia" w:ascii="Times New Roman" w:hAnsi="Times New Roman" w:cs="仿宋"/>
          <w:sz w:val="24"/>
          <w:szCs w:val="24"/>
        </w:rPr>
        <w:t xml:space="preserve">质疑事项1：</w:t>
      </w:r>
      <w:r>
        <w:rPr>
          <w:rFonts w:hint="eastAsia" w:ascii="Times New Roman" w:hAnsi="Times New Roman" w:cs="仿宋"/>
          <w:sz w:val="24"/>
          <w:szCs w:val="24"/>
          <w:u w:val="single"/>
        </w:rPr>
        <w:t xml:space="preserve">                                                              </w:t>
      </w:r>
      <w:r>
        <w:rPr>
          <w:rFonts w:ascii="Times New Roman" w:hAnsi="Times New Roman" w:cs="仿宋"/>
          <w:sz w:val="24"/>
          <w:szCs w:val="24"/>
          <w:u w:val="single"/>
        </w:rPr>
      </w:r>
      <w:r/>
    </w:p>
    <w:p>
      <w:pPr>
        <w:pStyle w:val="883"/>
        <w:spacing w:line="440" w:lineRule="exact"/>
        <w:rPr>
          <w:rFonts w:ascii="Times New Roman" w:hAnsi="Times New Roman" w:cs="仿宋"/>
          <w:sz w:val="24"/>
          <w:szCs w:val="24"/>
          <w:u w:val="single"/>
        </w:rPr>
      </w:pPr>
      <w:r>
        <w:rPr>
          <w:rFonts w:hint="eastAsia" w:ascii="Times New Roman" w:hAnsi="Times New Roman" w:cs="仿宋"/>
          <w:sz w:val="24"/>
          <w:szCs w:val="24"/>
        </w:rPr>
        <w:t xml:space="preserve">事实依据：</w:t>
      </w:r>
      <w:r>
        <w:rPr>
          <w:rFonts w:hint="eastAsia" w:ascii="Times New Roman" w:hAnsi="Times New Roman" w:cs="仿宋"/>
          <w:sz w:val="24"/>
          <w:szCs w:val="24"/>
          <w:u w:val="single"/>
        </w:rPr>
        <w:t xml:space="preserve">                                                                </w:t>
      </w:r>
      <w:r>
        <w:rPr>
          <w:rFonts w:ascii="Times New Roman" w:hAnsi="Times New Roman" w:cs="仿宋"/>
          <w:sz w:val="24"/>
          <w:szCs w:val="24"/>
          <w:u w:val="single"/>
        </w:rPr>
      </w:r>
      <w:r/>
    </w:p>
    <w:p>
      <w:pPr>
        <w:pStyle w:val="883"/>
        <w:spacing w:line="440" w:lineRule="exact"/>
        <w:rPr>
          <w:rFonts w:ascii="Times New Roman" w:hAnsi="Times New Roman" w:cs="仿宋"/>
          <w:sz w:val="24"/>
          <w:szCs w:val="24"/>
        </w:rPr>
      </w:pPr>
      <w:r>
        <w:rPr>
          <w:rFonts w:hint="eastAsia" w:ascii="Times New Roman" w:hAnsi="Times New Roman" w:cs="仿宋"/>
          <w:sz w:val="24"/>
          <w:szCs w:val="24"/>
          <w:u w:val="single"/>
        </w:rPr>
        <w:t xml:space="preserve">                                                                           </w:t>
      </w:r>
      <w:r>
        <w:rPr>
          <w:rFonts w:ascii="Times New Roman" w:hAnsi="Times New Roman" w:cs="仿宋"/>
          <w:sz w:val="24"/>
          <w:szCs w:val="24"/>
        </w:rPr>
      </w:r>
      <w:r/>
    </w:p>
    <w:p>
      <w:pPr>
        <w:pStyle w:val="883"/>
        <w:spacing w:line="440" w:lineRule="exact"/>
        <w:rPr>
          <w:rFonts w:ascii="Times New Roman" w:hAnsi="Times New Roman" w:cs="仿宋"/>
          <w:sz w:val="24"/>
          <w:szCs w:val="24"/>
          <w:u w:val="single"/>
        </w:rPr>
      </w:pPr>
      <w:r>
        <w:rPr>
          <w:rFonts w:hint="eastAsia" w:ascii="Times New Roman" w:hAnsi="Times New Roman" w:cs="仿宋"/>
          <w:sz w:val="24"/>
          <w:szCs w:val="24"/>
        </w:rPr>
        <w:t xml:space="preserve">法律依据：</w:t>
      </w:r>
      <w:r>
        <w:rPr>
          <w:rFonts w:hint="eastAsia" w:ascii="Times New Roman" w:hAnsi="Times New Roman" w:cs="仿宋"/>
          <w:sz w:val="24"/>
          <w:szCs w:val="24"/>
          <w:u w:val="single"/>
        </w:rPr>
        <w:t xml:space="preserve">                                                                 </w:t>
      </w:r>
      <w:r>
        <w:rPr>
          <w:rFonts w:ascii="Times New Roman" w:hAnsi="Times New Roman" w:cs="仿宋"/>
          <w:sz w:val="24"/>
          <w:szCs w:val="24"/>
          <w:u w:val="single"/>
        </w:rPr>
      </w:r>
      <w:r/>
    </w:p>
    <w:p>
      <w:pPr>
        <w:pStyle w:val="883"/>
        <w:spacing w:line="440" w:lineRule="exact"/>
        <w:rPr>
          <w:rFonts w:ascii="Times New Roman" w:hAnsi="Times New Roman" w:cs="仿宋"/>
          <w:sz w:val="24"/>
          <w:szCs w:val="24"/>
          <w:u w:val="single"/>
        </w:rPr>
      </w:pPr>
      <w:r>
        <w:rPr>
          <w:rFonts w:hint="eastAsia" w:ascii="Times New Roman" w:hAnsi="Times New Roman" w:cs="仿宋"/>
          <w:sz w:val="24"/>
          <w:szCs w:val="24"/>
          <w:u w:val="single"/>
        </w:rPr>
        <w:t xml:space="preserve">                                                                           </w:t>
      </w:r>
      <w:r>
        <w:rPr>
          <w:rFonts w:ascii="Times New Roman" w:hAnsi="Times New Roman" w:cs="仿宋"/>
          <w:sz w:val="24"/>
          <w:szCs w:val="24"/>
          <w:u w:val="single"/>
        </w:rPr>
      </w:r>
      <w:r/>
    </w:p>
    <w:p>
      <w:pPr>
        <w:pStyle w:val="883"/>
        <w:spacing w:line="440" w:lineRule="exact"/>
        <w:rPr>
          <w:rFonts w:ascii="Times New Roman" w:hAnsi="Times New Roman" w:cs="仿宋"/>
          <w:sz w:val="24"/>
          <w:szCs w:val="24"/>
          <w:u w:val="single"/>
        </w:rPr>
      </w:pPr>
      <w:r>
        <w:rPr>
          <w:rFonts w:hint="eastAsia" w:ascii="Times New Roman" w:hAnsi="Times New Roman" w:cs="仿宋"/>
          <w:sz w:val="24"/>
          <w:szCs w:val="24"/>
        </w:rPr>
        <w:t xml:space="preserve">质疑事项2</w:t>
      </w:r>
      <w:r>
        <w:rPr>
          <w:rFonts w:ascii="Times New Roman" w:hAnsi="Times New Roman" w:cs="仿宋"/>
          <w:sz w:val="24"/>
          <w:szCs w:val="24"/>
          <w:u w:val="single"/>
        </w:rPr>
      </w:r>
      <w:r/>
    </w:p>
    <w:p>
      <w:pPr>
        <w:pStyle w:val="883"/>
        <w:spacing w:line="440" w:lineRule="exact"/>
        <w:rPr>
          <w:rFonts w:ascii="Times New Roman" w:hAnsi="Times New Roman" w:cs="仿宋"/>
          <w:sz w:val="24"/>
          <w:szCs w:val="24"/>
        </w:rPr>
      </w:pPr>
      <w:r>
        <w:rPr>
          <w:rFonts w:hint="eastAsia" w:ascii="Times New Roman" w:hAnsi="Times New Roman" w:cs="仿宋"/>
          <w:sz w:val="24"/>
          <w:szCs w:val="24"/>
        </w:rPr>
        <w:t xml:space="preserve">……</w:t>
      </w:r>
      <w:r>
        <w:rPr>
          <w:rFonts w:ascii="Times New Roman" w:hAnsi="Times New Roman" w:cs="仿宋"/>
          <w:sz w:val="24"/>
          <w:szCs w:val="24"/>
        </w:rPr>
      </w:r>
      <w:r/>
    </w:p>
    <w:p>
      <w:pPr>
        <w:pStyle w:val="883"/>
        <w:spacing w:line="440" w:lineRule="exact"/>
        <w:rPr>
          <w:rFonts w:ascii="Times New Roman" w:hAnsi="Times New Roman" w:cs="仿宋"/>
          <w:bCs/>
          <w:sz w:val="24"/>
          <w:szCs w:val="24"/>
        </w:rPr>
      </w:pPr>
      <w:r>
        <w:rPr>
          <w:rFonts w:hint="eastAsia" w:ascii="Times New Roman" w:hAnsi="Times New Roman" w:cs="仿宋"/>
          <w:bCs/>
          <w:sz w:val="24"/>
          <w:szCs w:val="24"/>
        </w:rPr>
        <w:t xml:space="preserve">四、与质疑事项相关的质疑请求</w:t>
      </w:r>
      <w:r>
        <w:rPr>
          <w:rFonts w:ascii="Times New Roman" w:hAnsi="Times New Roman" w:cs="仿宋"/>
          <w:bCs/>
          <w:sz w:val="24"/>
          <w:szCs w:val="24"/>
        </w:rPr>
      </w:r>
      <w:r/>
    </w:p>
    <w:p>
      <w:pPr>
        <w:pStyle w:val="883"/>
        <w:spacing w:line="440" w:lineRule="exact"/>
        <w:rPr>
          <w:rFonts w:ascii="Times New Roman" w:hAnsi="Times New Roman" w:cs="仿宋"/>
          <w:sz w:val="24"/>
          <w:szCs w:val="24"/>
          <w:u w:val="single"/>
        </w:rPr>
      </w:pPr>
      <w:r>
        <w:rPr>
          <w:rFonts w:hint="eastAsia" w:ascii="Times New Roman" w:hAnsi="Times New Roman" w:cs="仿宋"/>
          <w:sz w:val="24"/>
          <w:szCs w:val="24"/>
        </w:rPr>
        <w:t xml:space="preserve">请求：</w:t>
      </w:r>
      <w:r>
        <w:rPr>
          <w:rFonts w:hint="eastAsia" w:ascii="Times New Roman" w:hAnsi="Times New Roman" w:cs="仿宋"/>
          <w:sz w:val="24"/>
          <w:szCs w:val="24"/>
          <w:u w:val="single"/>
        </w:rPr>
        <w:t xml:space="preserve">                                                                     </w:t>
      </w:r>
      <w:r>
        <w:rPr>
          <w:rFonts w:ascii="Times New Roman" w:hAnsi="Times New Roman" w:cs="仿宋"/>
          <w:sz w:val="24"/>
          <w:szCs w:val="24"/>
          <w:u w:val="single"/>
        </w:rPr>
      </w:r>
      <w:r/>
    </w:p>
    <w:p>
      <w:pPr>
        <w:pStyle w:val="883"/>
        <w:spacing w:line="440" w:lineRule="exact"/>
        <w:rPr>
          <w:rFonts w:ascii="Times New Roman" w:hAnsi="Times New Roman"/>
          <w:sz w:val="24"/>
          <w:szCs w:val="24"/>
        </w:rPr>
      </w:pPr>
      <w:r>
        <w:rPr>
          <w:rFonts w:hint="eastAsia" w:ascii="Times New Roman" w:hAnsi="Times New Roman"/>
          <w:sz w:val="24"/>
          <w:szCs w:val="24"/>
        </w:rPr>
        <w:t xml:space="preserve">签字（签章）：                   公章：                      </w:t>
      </w:r>
      <w:r>
        <w:rPr>
          <w:rFonts w:ascii="Times New Roman" w:hAnsi="Times New Roman"/>
          <w:sz w:val="24"/>
          <w:szCs w:val="24"/>
        </w:rPr>
      </w:r>
      <w:r/>
    </w:p>
    <w:p>
      <w:pPr>
        <w:pStyle w:val="883"/>
        <w:spacing w:line="440" w:lineRule="exact"/>
        <w:rPr>
          <w:rFonts w:ascii="Times New Roman" w:hAnsi="Times New Roman"/>
          <w:sz w:val="24"/>
          <w:szCs w:val="24"/>
        </w:rPr>
      </w:pPr>
      <w:r>
        <w:rPr>
          <w:rFonts w:hint="eastAsia" w:ascii="Times New Roman" w:hAnsi="Times New Roman"/>
          <w:sz w:val="24"/>
          <w:szCs w:val="24"/>
        </w:rPr>
        <w:t xml:space="preserve">日期：    </w:t>
      </w:r>
      <w:r>
        <w:rPr>
          <w:rFonts w:ascii="Times New Roman" w:hAnsi="Times New Roman"/>
          <w:sz w:val="24"/>
          <w:szCs w:val="24"/>
        </w:rPr>
      </w:r>
      <w:r/>
    </w:p>
    <w:p>
      <w:pPr>
        <w:pStyle w:val="883"/>
        <w:spacing w:line="440" w:lineRule="exact"/>
        <w:rPr>
          <w:rFonts w:ascii="Times New Roman" w:hAnsi="Times New Roman"/>
          <w:b/>
          <w:sz w:val="24"/>
          <w:szCs w:val="24"/>
        </w:rPr>
      </w:pPr>
      <w:r>
        <w:rPr>
          <w:rFonts w:hint="eastAsia" w:ascii="Times New Roman" w:hAnsi="Times New Roman"/>
          <w:b/>
          <w:sz w:val="24"/>
          <w:szCs w:val="24"/>
        </w:rPr>
        <w:t xml:space="preserve">质疑函制作说明：</w:t>
      </w:r>
      <w:r>
        <w:rPr>
          <w:rFonts w:ascii="Times New Roman" w:hAnsi="Times New Roman"/>
          <w:b/>
          <w:sz w:val="24"/>
          <w:szCs w:val="24"/>
        </w:rPr>
      </w:r>
      <w:r/>
    </w:p>
    <w:p>
      <w:pPr>
        <w:pStyle w:val="883"/>
        <w:ind w:firstLine="480"/>
        <w:jc w:val="left"/>
        <w:spacing w:line="440" w:lineRule="exact"/>
        <w:widowControl/>
        <w:rPr>
          <w:rFonts w:ascii="Times New Roman" w:hAnsi="Times New Roman"/>
          <w:sz w:val="24"/>
          <w:szCs w:val="24"/>
        </w:rPr>
      </w:pPr>
      <w:r>
        <w:rPr>
          <w:rFonts w:hint="eastAsia" w:ascii="Times New Roman" w:hAnsi="Times New Roman"/>
          <w:sz w:val="24"/>
          <w:szCs w:val="24"/>
        </w:rPr>
        <w:t xml:space="preserve">1.供应商提出质疑时，应提交质疑函和必要的证明材料（线上获取采购文件后的</w:t>
      </w:r>
      <w:r>
        <w:rPr>
          <w:rFonts w:ascii="Times New Roman" w:hAnsi="Times New Roman"/>
          <w:sz w:val="24"/>
          <w:szCs w:val="24"/>
        </w:rPr>
        <w:t xml:space="preserve">《投标供应商确认函》</w:t>
      </w:r>
      <w:r>
        <w:rPr>
          <w:rFonts w:hint="eastAsia" w:ascii="Times New Roman" w:hAnsi="Times New Roman"/>
          <w:sz w:val="24"/>
          <w:szCs w:val="24"/>
        </w:rPr>
        <w:t xml:space="preserve">、质疑供应商的营业执照复印件等）。</w:t>
      </w:r>
      <w:r>
        <w:rPr>
          <w:rFonts w:ascii="Times New Roman" w:hAnsi="Times New Roman"/>
          <w:sz w:val="24"/>
          <w:szCs w:val="24"/>
        </w:rPr>
      </w:r>
      <w:r/>
    </w:p>
    <w:p>
      <w:pPr>
        <w:pStyle w:val="883"/>
        <w:ind w:firstLine="480"/>
        <w:jc w:val="left"/>
        <w:spacing w:line="440" w:lineRule="exact"/>
        <w:widowControl/>
        <w:rPr>
          <w:rFonts w:ascii="Times New Roman" w:hAnsi="Times New Roman"/>
          <w:sz w:val="24"/>
          <w:szCs w:val="24"/>
        </w:rPr>
      </w:pPr>
      <w:r>
        <w:rPr>
          <w:rFonts w:hint="eastAsia" w:ascii="Times New Roman" w:hAnsi="Times New Roman"/>
          <w:sz w:val="24"/>
          <w:szCs w:val="24"/>
        </w:rPr>
        <w:t xml:space="preserve">2.质疑供应商若委托代理人进行质疑的，质疑函应按要求列明“授权代表”的有关内容，并在附件中提交由质疑</w:t>
      </w:r>
      <w:r>
        <w:rPr>
          <w:rFonts w:hint="eastAsia" w:ascii="Times New Roman" w:hAnsi="Times New Roman" w:cs="宋体"/>
          <w:sz w:val="24"/>
          <w:szCs w:val="24"/>
        </w:rPr>
        <w:t xml:space="preserve">供应商签署的授权委托书。授权委托书应载明代理人的姓名或者名称、代理事项、具体权限、期限和相关事项。</w:t>
      </w:r>
      <w:r>
        <w:rPr>
          <w:rFonts w:ascii="Times New Roman" w:hAnsi="Times New Roman"/>
          <w:sz w:val="24"/>
          <w:szCs w:val="24"/>
        </w:rPr>
      </w:r>
      <w:r/>
    </w:p>
    <w:p>
      <w:pPr>
        <w:pStyle w:val="883"/>
        <w:ind w:firstLine="480"/>
        <w:jc w:val="left"/>
        <w:spacing w:line="440" w:lineRule="exact"/>
        <w:widowControl/>
        <w:rPr>
          <w:rFonts w:ascii="Times New Roman" w:hAnsi="Times New Roman"/>
          <w:sz w:val="24"/>
          <w:szCs w:val="24"/>
        </w:rPr>
      </w:pPr>
      <w:r>
        <w:rPr>
          <w:rFonts w:hint="eastAsia" w:ascii="Times New Roman" w:hAnsi="Times New Roman"/>
          <w:sz w:val="24"/>
          <w:szCs w:val="24"/>
        </w:rPr>
        <w:t xml:space="preserve">3.质疑供应商若对项目的某一分包进行质疑，质疑函中应列明具体分包号。</w:t>
      </w:r>
      <w:r>
        <w:rPr>
          <w:rFonts w:ascii="Times New Roman" w:hAnsi="Times New Roman"/>
          <w:sz w:val="24"/>
          <w:szCs w:val="24"/>
        </w:rPr>
      </w:r>
      <w:r/>
    </w:p>
    <w:p>
      <w:pPr>
        <w:pStyle w:val="883"/>
        <w:ind w:firstLine="480"/>
        <w:jc w:val="left"/>
        <w:spacing w:line="440" w:lineRule="exact"/>
        <w:widowControl/>
        <w:rPr>
          <w:rFonts w:ascii="Times New Roman" w:hAnsi="Times New Roman"/>
          <w:sz w:val="24"/>
          <w:szCs w:val="24"/>
        </w:rPr>
      </w:pPr>
      <w:r>
        <w:rPr>
          <w:rFonts w:hint="eastAsia" w:ascii="Times New Roman" w:hAnsi="Times New Roman"/>
          <w:sz w:val="24"/>
          <w:szCs w:val="24"/>
        </w:rPr>
        <w:t xml:space="preserve">4.质疑函的质疑事项应具体、明确，并有必要的事实依据和法律依据。</w:t>
      </w:r>
      <w:r>
        <w:rPr>
          <w:rFonts w:ascii="Times New Roman" w:hAnsi="Times New Roman"/>
          <w:sz w:val="24"/>
          <w:szCs w:val="24"/>
        </w:rPr>
      </w:r>
      <w:r/>
    </w:p>
    <w:p>
      <w:pPr>
        <w:pStyle w:val="883"/>
        <w:ind w:firstLine="480"/>
        <w:jc w:val="left"/>
        <w:spacing w:line="440" w:lineRule="exact"/>
        <w:widowControl/>
        <w:rPr>
          <w:rFonts w:ascii="Times New Roman" w:hAnsi="Times New Roman"/>
          <w:sz w:val="24"/>
          <w:szCs w:val="24"/>
        </w:rPr>
      </w:pPr>
      <w:r>
        <w:rPr>
          <w:rFonts w:hint="eastAsia" w:ascii="Times New Roman" w:hAnsi="Times New Roman"/>
          <w:sz w:val="24"/>
          <w:szCs w:val="24"/>
        </w:rPr>
        <w:t xml:space="preserve">5.质疑函的质疑请求应与质疑事项相关。</w:t>
      </w:r>
      <w:r>
        <w:rPr>
          <w:rFonts w:ascii="Times New Roman" w:hAnsi="Times New Roman"/>
          <w:sz w:val="24"/>
          <w:szCs w:val="24"/>
        </w:rPr>
      </w:r>
      <w:r/>
    </w:p>
    <w:p>
      <w:pPr>
        <w:pStyle w:val="883"/>
        <w:ind w:firstLine="480"/>
        <w:jc w:val="left"/>
        <w:spacing w:line="440" w:lineRule="exact"/>
        <w:widowControl/>
        <w:rPr>
          <w:rFonts w:ascii="Times New Roman" w:hAnsi="Times New Roman"/>
          <w:sz w:val="24"/>
          <w:szCs w:val="24"/>
        </w:rPr>
      </w:pPr>
      <w:r>
        <w:rPr>
          <w:rFonts w:hint="eastAsia" w:ascii="Times New Roman" w:hAnsi="Times New Roman"/>
          <w:sz w:val="24"/>
          <w:szCs w:val="24"/>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sz w:val="24"/>
          <w:szCs w:val="24"/>
        </w:rPr>
      </w:r>
      <w:r/>
    </w:p>
    <w:p>
      <w:pPr>
        <w:pStyle w:val="883"/>
        <w:ind w:firstLine="420"/>
        <w:spacing w:line="440" w:lineRule="exact"/>
        <w:rPr>
          <w:rFonts w:hint="eastAsia" w:ascii="Times New Roman" w:hAnsi="Times New Roman"/>
          <w:sz w:val="24"/>
          <w:szCs w:val="24"/>
        </w:rPr>
      </w:pPr>
      <w:r>
        <w:rPr>
          <w:rFonts w:hint="eastAsia" w:ascii="Times New Roman" w:hAnsi="Times New Roman"/>
          <w:sz w:val="24"/>
          <w:szCs w:val="24"/>
        </w:rPr>
      </w:r>
      <w:r/>
    </w:p>
    <w:p>
      <w:pPr>
        <w:pStyle w:val="883"/>
        <w:ind w:firstLine="420"/>
        <w:spacing w:line="440" w:lineRule="exact"/>
        <w:rPr>
          <w:rFonts w:ascii="Times New Roman" w:hAnsi="Times New Roman"/>
          <w:sz w:val="24"/>
          <w:szCs w:val="24"/>
        </w:rPr>
      </w:pPr>
      <w:r>
        <w:rPr>
          <w:rFonts w:ascii="Times New Roman" w:hAnsi="Times New Roman"/>
          <w:sz w:val="24"/>
          <w:szCs w:val="24"/>
        </w:rPr>
      </w:r>
      <w:r/>
    </w:p>
    <w:p>
      <w:pPr>
        <w:pStyle w:val="883"/>
        <w:spacing w:line="440" w:lineRule="exact"/>
        <w:rPr>
          <w:rFonts w:ascii="Times New Roman" w:hAnsi="Times New Roman"/>
        </w:rPr>
      </w:pPr>
      <w:r>
        <w:rPr>
          <w:rFonts w:ascii="Times New Roman" w:hAnsi="Times New Roman"/>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tabs>
        <w:tab w:val="center" w:pos="4476" w:leader="none"/>
        <w:tab w:val="left" w:pos="6900" w:leader="none"/>
      </w:tabs>
      <w:rPr>
        <w:rFonts w:hint="eastAsia"/>
      </w:rPr>
    </w:pPr>
    <w:r>
      <w:tab/>
    </w:r>
    <w:r>
      <w:rPr>
        <w:sz w:val="24"/>
        <w:szCs w:val="24"/>
        <w:lang w:val="zh-CN"/>
      </w:rPr>
      <w:t xml:space="preserve"> </w:t>
    </w:r>
    <w:r>
      <w:rPr>
        <w:sz w:val="24"/>
        <w:szCs w:val="24"/>
      </w:rPr>
      <w:t xml:space="preserve">第 </w:t>
    </w:r>
    <w:r>
      <w:rPr>
        <w:sz w:val="24"/>
        <w:szCs w:val="24"/>
      </w:rPr>
      <w:fldChar w:fldCharType="begin"/>
    </w:r>
    <w:r>
      <w:rPr>
        <w:sz w:val="24"/>
        <w:szCs w:val="24"/>
      </w:rPr>
      <w:instrText xml:space="preserve"> PAGE </w:instrText>
    </w:r>
    <w:r>
      <w:rPr>
        <w:sz w:val="24"/>
        <w:szCs w:val="24"/>
      </w:rPr>
      <w:fldChar w:fldCharType="separate"/>
    </w:r>
    <w:r>
      <w:rPr>
        <w:rFonts w:hint="eastAsia"/>
        <w:sz w:val="24"/>
        <w:szCs w:val="24"/>
      </w:rPr>
      <w:t xml:space="preserve">６</w:t>
    </w:r>
    <w:r>
      <w:rPr>
        <w:sz w:val="24"/>
        <w:szCs w:val="24"/>
      </w:rPr>
      <w:fldChar w:fldCharType="end"/>
    </w:r>
    <w:r>
      <w:rPr>
        <w:sz w:val="24"/>
        <w:szCs w:val="24"/>
      </w:rPr>
      <w:t xml:space="preserve"> 页/共 62 页</w:t>
    </w:r>
    <w:r>
      <w:rPr>
        <w:sz w:val="24"/>
        <w:szCs w:val="24"/>
      </w:rPr>
      <w:tab/>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Style w:val="974"/>
      </w:rPr>
      <w:framePr w:wrap="around" w:vAnchor="text" w:hAnchor="margin" w:xAlign="center" w:y="1"/>
    </w:pPr>
    <w:r>
      <w:fldChar w:fldCharType="begin"/>
    </w:r>
    <w:r>
      <w:rPr>
        <w:rStyle w:val="974"/>
      </w:rPr>
      <w:instrText xml:space="preserve">PAGE  </w:instrText>
    </w:r>
    <w:r>
      <w:fldChar w:fldCharType="separate"/>
    </w:r>
    <w:r>
      <w:rPr>
        <w:rStyle w:val="974"/>
      </w:rPr>
      <w:t xml:space="preserve">1</w:t>
    </w:r>
    <w:r>
      <w:fldChar w:fldCharType="end"/>
    </w:r>
    <w:r>
      <w:rPr>
        <w:rStyle w:val="974"/>
      </w:rPr>
    </w:r>
    <w:r/>
  </w:p>
  <w:p>
    <w:pPr>
      <w:pStyle w:val="9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left"/>
      <w:rPr>
        <w:rFonts w:hint="eastAsia" w:ascii="宋体" w:hAnsi="宋体"/>
        <w:bCs/>
        <w:color w:val="808080"/>
        <w:spacing w:val="6"/>
        <w:sz w:val="22"/>
        <w:szCs w:val="24"/>
      </w:rPr>
    </w:pPr>
    <w:r>
      <w:rPr>
        <w:rFonts w:hint="eastAsia" w:ascii="宋体" w:hAnsi="宋体"/>
        <w:bCs/>
        <w:color w:val="808080"/>
        <w:spacing w:val="6"/>
        <w:sz w:val="22"/>
        <w:szCs w:val="24"/>
      </w:rPr>
      <w:t xml:space="preserve">江苏省创新中心压电陶瓷和海洋互联网采购招标文件 </w:t>
    </w:r>
    <w:r>
      <w:rPr>
        <w:rFonts w:ascii="宋体" w:hAnsi="宋体"/>
        <w:bCs/>
        <w:color w:val="808080"/>
        <w:spacing w:val="6"/>
        <w:sz w:val="22"/>
        <w:szCs w:val="24"/>
      </w:rPr>
      <w:t xml:space="preserve">           </w:t>
    </w:r>
    <w:r>
      <w:rPr>
        <w:rFonts w:ascii="宋体" w:hAnsi="宋体"/>
        <w:bCs/>
        <w:color w:val="808080"/>
        <w:spacing w:val="6"/>
        <w:sz w:val="22"/>
        <w:szCs w:val="24"/>
      </w:rPr>
      <mc:AlternateContent>
        <mc:Choice Requires="wpg">
          <w:drawing>
            <wp:inline xmlns:wp="http://schemas.openxmlformats.org/drawingml/2006/wordprocessingDrawing" distT="0" distB="0" distL="0" distR="0">
              <wp:extent cx="1350035" cy="429264"/>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50035" cy="4292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6.3pt;height:33.8pt;mso-wrap-distance-left:0.0pt;mso-wrap-distance-top:0.0pt;mso-wrap-distance-right:0.0pt;mso-wrap-distance-bottom:0.0pt;" stroked="f">
              <v:path textboxrect="0,0,0,0"/>
              <v:imagedata r:id="rId1" o:title=""/>
            </v:shape>
          </w:pict>
        </mc:Fallback>
      </mc:AlternateContent>
    </w:r>
    <w:r>
      <w:rPr>
        <w:rFonts w:hint="eastAsia" w:ascii="宋体" w:hAnsi="宋体"/>
        <w:bCs/>
        <w:color w:val="808080"/>
        <w:spacing w:val="6"/>
        <w:sz w:val="22"/>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82"/>
      <w:isLgl w:val="false"/>
      <w:suff w:val="tab"/>
      <w:lvlText w:val="附录%1."/>
      <w:lvlJc w:val="left"/>
      <w:pPr>
        <w:pStyle w:val="88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30"/>
      <w:isLgl w:val="false"/>
      <w:suff w:val="tab"/>
      <w:lvlText w:val="%1、"/>
      <w:lvlJc w:val="left"/>
      <w:pPr>
        <w:pStyle w:val="883"/>
        <w:ind w:left="375" w:hanging="375"/>
        <w:tabs>
          <w:tab w:val="num" w:pos="375" w:leader="none"/>
        </w:tabs>
      </w:pPr>
      <w:rPr>
        <w:rFonts w:hint="eastAsia"/>
      </w:rPr>
    </w:lvl>
    <w:lvl w:ilvl="1">
      <w:start w:val="1"/>
      <w:numFmt w:val="lowerLetter"/>
      <w:isLgl w:val="false"/>
      <w:suff w:val="tab"/>
      <w:lvlText w:val="%2)"/>
      <w:lvlJc w:val="left"/>
      <w:pPr>
        <w:pStyle w:val="883"/>
        <w:ind w:left="840" w:hanging="420"/>
        <w:tabs>
          <w:tab w:val="num" w:pos="840" w:leader="none"/>
        </w:tabs>
      </w:pPr>
    </w:lvl>
    <w:lvl w:ilvl="2">
      <w:start w:val="1"/>
      <w:numFmt w:val="lowerRoman"/>
      <w:isLgl w:val="false"/>
      <w:suff w:val="tab"/>
      <w:lvlText w:val="%3."/>
      <w:lvlJc w:val="right"/>
      <w:pPr>
        <w:pStyle w:val="883"/>
        <w:ind w:left="1260" w:hanging="420"/>
        <w:tabs>
          <w:tab w:val="num" w:pos="1260" w:leader="none"/>
        </w:tabs>
      </w:pPr>
    </w:lvl>
    <w:lvl w:ilvl="3">
      <w:start w:val="1"/>
      <w:numFmt w:val="decimal"/>
      <w:isLgl w:val="false"/>
      <w:suff w:val="tab"/>
      <w:lvlText w:val="%4."/>
      <w:lvlJc w:val="left"/>
      <w:pPr>
        <w:pStyle w:val="883"/>
        <w:ind w:left="1680" w:hanging="420"/>
        <w:tabs>
          <w:tab w:val="num" w:pos="1680" w:leader="none"/>
        </w:tabs>
      </w:pPr>
    </w:lvl>
    <w:lvl w:ilvl="4">
      <w:start w:val="1"/>
      <w:numFmt w:val="lowerLetter"/>
      <w:isLgl w:val="false"/>
      <w:suff w:val="tab"/>
      <w:lvlText w:val="%5)"/>
      <w:lvlJc w:val="left"/>
      <w:pPr>
        <w:pStyle w:val="883"/>
        <w:ind w:left="2100" w:hanging="420"/>
        <w:tabs>
          <w:tab w:val="num" w:pos="2100" w:leader="none"/>
        </w:tabs>
      </w:pPr>
    </w:lvl>
    <w:lvl w:ilvl="5">
      <w:start w:val="1"/>
      <w:numFmt w:val="lowerRoman"/>
      <w:isLgl w:val="false"/>
      <w:suff w:val="tab"/>
      <w:lvlText w:val="%6."/>
      <w:lvlJc w:val="right"/>
      <w:pPr>
        <w:pStyle w:val="883"/>
        <w:ind w:left="2520" w:hanging="420"/>
        <w:tabs>
          <w:tab w:val="num" w:pos="2520" w:leader="none"/>
        </w:tabs>
      </w:pPr>
    </w:lvl>
    <w:lvl w:ilvl="6">
      <w:start w:val="1"/>
      <w:numFmt w:val="decimal"/>
      <w:isLgl w:val="false"/>
      <w:suff w:val="tab"/>
      <w:lvlText w:val="%7."/>
      <w:lvlJc w:val="left"/>
      <w:pPr>
        <w:pStyle w:val="883"/>
        <w:ind w:left="2940" w:hanging="420"/>
        <w:tabs>
          <w:tab w:val="num" w:pos="2940" w:leader="none"/>
        </w:tabs>
      </w:pPr>
    </w:lvl>
    <w:lvl w:ilvl="7">
      <w:start w:val="1"/>
      <w:numFmt w:val="lowerLetter"/>
      <w:isLgl w:val="false"/>
      <w:suff w:val="tab"/>
      <w:lvlText w:val="%8)"/>
      <w:lvlJc w:val="left"/>
      <w:pPr>
        <w:pStyle w:val="883"/>
        <w:ind w:left="3360" w:hanging="420"/>
        <w:tabs>
          <w:tab w:val="num" w:pos="3360" w:leader="none"/>
        </w:tabs>
      </w:pPr>
    </w:lvl>
    <w:lvl w:ilvl="8">
      <w:start w:val="1"/>
      <w:numFmt w:val="lowerRoman"/>
      <w:isLgl w:val="false"/>
      <w:suff w:val="tab"/>
      <w:lvlText w:val="%9."/>
      <w:lvlJc w:val="right"/>
      <w:pPr>
        <w:pStyle w:val="883"/>
        <w:ind w:left="3780" w:hanging="420"/>
        <w:tabs>
          <w:tab w:val="num" w:pos="3780" w:leader="none"/>
        </w:tabs>
      </w:pPr>
    </w:lvl>
  </w:abstractNum>
  <w:abstractNum w:abstractNumId="2">
    <w:multiLevelType w:val="hybridMultilevel"/>
    <w:lvl w:ilvl="0">
      <w:start w:val="1"/>
      <w:numFmt w:val="decimal"/>
      <w:pStyle w:val="1001"/>
      <w:isLgl w:val="false"/>
      <w:suff w:val="tab"/>
      <w:lvlText w:val="%1."/>
      <w:lvlJc w:val="left"/>
      <w:pPr>
        <w:pStyle w:val="883"/>
        <w:ind w:left="709" w:hanging="709"/>
        <w:tabs>
          <w:tab w:val="num" w:pos="709" w:leader="none"/>
        </w:tabs>
      </w:pPr>
      <w:rPr>
        <w:rFonts w:hint="eastAsia"/>
      </w:rPr>
    </w:lvl>
    <w:lvl w:ilvl="1">
      <w:start w:val="1"/>
      <w:numFmt w:val="decimal"/>
      <w:isLgl w:val="false"/>
      <w:suff w:val="tab"/>
      <w:lvlText w:val="%1.%2"/>
      <w:lvlJc w:val="left"/>
      <w:pPr>
        <w:pStyle w:val="883"/>
        <w:ind w:left="709" w:hanging="709"/>
        <w:tabs>
          <w:tab w:val="num" w:pos="709" w:leader="none"/>
        </w:tabs>
      </w:pPr>
      <w:rPr>
        <w:rFonts w:hint="eastAsia"/>
      </w:rPr>
    </w:lvl>
    <w:lvl w:ilvl="2">
      <w:start w:val="1"/>
      <w:numFmt w:val="decimal"/>
      <w:isLgl w:val="false"/>
      <w:suff w:val="tab"/>
      <w:lvlText w:val="%1.%2.%3."/>
      <w:lvlJc w:val="left"/>
      <w:pPr>
        <w:pStyle w:val="883"/>
        <w:ind w:left="425" w:hanging="425"/>
        <w:tabs>
          <w:tab w:val="num" w:pos="425" w:leader="none"/>
        </w:tabs>
      </w:pPr>
      <w:rPr>
        <w:rFonts w:hint="eastAsia"/>
      </w:rPr>
    </w:lvl>
    <w:lvl w:ilvl="3">
      <w:start w:val="1"/>
      <w:numFmt w:val="decimal"/>
      <w:isLgl w:val="false"/>
      <w:suff w:val="tab"/>
      <w:lvlText w:val="%1.%2.%3.%4."/>
      <w:lvlJc w:val="left"/>
      <w:pPr>
        <w:pStyle w:val="883"/>
        <w:ind w:left="851" w:hanging="851"/>
        <w:tabs>
          <w:tab w:val="num" w:pos="851" w:leader="none"/>
        </w:tabs>
      </w:pPr>
      <w:rPr>
        <w:rFonts w:hint="eastAsia"/>
      </w:rPr>
    </w:lvl>
    <w:lvl w:ilvl="4">
      <w:start w:val="1"/>
      <w:numFmt w:val="decimal"/>
      <w:isLgl w:val="false"/>
      <w:suff w:val="tab"/>
      <w:lvlText w:val="%1.%2.%3.%4.%5."/>
      <w:lvlJc w:val="left"/>
      <w:pPr>
        <w:pStyle w:val="883"/>
        <w:ind w:left="992" w:hanging="992"/>
        <w:tabs>
          <w:tab w:val="num" w:pos="992" w:leader="none"/>
        </w:tabs>
      </w:pPr>
      <w:rPr>
        <w:rFonts w:hint="eastAsia"/>
      </w:rPr>
    </w:lvl>
    <w:lvl w:ilvl="5">
      <w:start w:val="1"/>
      <w:numFmt w:val="decimal"/>
      <w:isLgl w:val="false"/>
      <w:suff w:val="tab"/>
      <w:lvlText w:val="%1.%2.%3.%4.%5.%6."/>
      <w:lvlJc w:val="left"/>
      <w:pPr>
        <w:pStyle w:val="883"/>
        <w:ind w:left="1134" w:hanging="1134"/>
        <w:tabs>
          <w:tab w:val="num" w:pos="1134" w:leader="none"/>
        </w:tabs>
      </w:pPr>
      <w:rPr>
        <w:rFonts w:hint="eastAsia"/>
      </w:rPr>
    </w:lvl>
    <w:lvl w:ilvl="6">
      <w:start w:val="1"/>
      <w:numFmt w:val="decimal"/>
      <w:isLgl w:val="false"/>
      <w:suff w:val="tab"/>
      <w:lvlText w:val="%1.%2.%3.%4.%5.%6.%7."/>
      <w:lvlJc w:val="left"/>
      <w:pPr>
        <w:pStyle w:val="883"/>
        <w:ind w:left="1276" w:hanging="1276"/>
        <w:tabs>
          <w:tab w:val="num" w:pos="1276" w:leader="none"/>
        </w:tabs>
      </w:pPr>
      <w:rPr>
        <w:rFonts w:hint="eastAsia"/>
      </w:rPr>
    </w:lvl>
    <w:lvl w:ilvl="7">
      <w:start w:val="1"/>
      <w:numFmt w:val="decimal"/>
      <w:isLgl w:val="false"/>
      <w:suff w:val="tab"/>
      <w:lvlText w:val="%1.%2.%3.%4.%5.%6.%7.%8."/>
      <w:lvlJc w:val="left"/>
      <w:pPr>
        <w:pStyle w:val="883"/>
        <w:ind w:left="1418" w:hanging="1418"/>
        <w:tabs>
          <w:tab w:val="num" w:pos="1418" w:leader="none"/>
        </w:tabs>
      </w:pPr>
      <w:rPr>
        <w:rFonts w:hint="eastAsia"/>
      </w:rPr>
    </w:lvl>
    <w:lvl w:ilvl="8">
      <w:start w:val="1"/>
      <w:numFmt w:val="decimal"/>
      <w:isLgl w:val="false"/>
      <w:suff w:val="tab"/>
      <w:lvlText w:val="%1.%2.%3.%4.%5.%6.%7.%8.%9."/>
      <w:lvlJc w:val="left"/>
      <w:pPr>
        <w:pStyle w:val="883"/>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83"/>
        <w:ind w:left="0" w:firstLine="0"/>
      </w:pPr>
      <w:rPr>
        <w:rFonts w:hint="eastAsia"/>
      </w:rPr>
    </w:lvl>
    <w:lvl w:ilvl="1">
      <w:start w:val="1"/>
      <w:numFmt w:val="decimal"/>
      <w:isLgl w:val="false"/>
      <w:suff w:val="nothing"/>
      <w:lvlText w:val="%2、"/>
      <w:lvlJc w:val="left"/>
      <w:pPr>
        <w:pStyle w:val="883"/>
        <w:ind w:left="0" w:firstLine="0"/>
      </w:pPr>
      <w:rPr>
        <w:rFonts w:hint="eastAsia"/>
      </w:rPr>
    </w:lvl>
    <w:lvl w:ilvl="2">
      <w:start w:val="1"/>
      <w:numFmt w:val="decimal"/>
      <w:isLgl w:val="false"/>
      <w:suff w:val="nothing"/>
      <w:lvlText w:val="%2.%3 "/>
      <w:lvlJc w:val="left"/>
      <w:pPr>
        <w:pStyle w:val="883"/>
        <w:ind w:left="0" w:firstLine="0"/>
      </w:pPr>
      <w:rPr>
        <w:rFonts w:hint="eastAsia"/>
      </w:rPr>
    </w:lvl>
    <w:lvl w:ilvl="3">
      <w:start w:val="1"/>
      <w:numFmt w:val="decimal"/>
      <w:isLgl w:val="false"/>
      <w:suff w:val="nothing"/>
      <w:lvlText w:val="%2.%3.%4 "/>
      <w:lvlJc w:val="left"/>
      <w:pPr>
        <w:pStyle w:val="883"/>
        <w:ind w:left="0" w:firstLine="0"/>
      </w:pPr>
      <w:rPr>
        <w:rFonts w:hint="eastAsia"/>
      </w:rPr>
    </w:lvl>
    <w:lvl w:ilvl="4">
      <w:start w:val="1"/>
      <w:numFmt w:val="decimal"/>
      <w:isLgl w:val="false"/>
      <w:suff w:val="nothing"/>
      <w:lvlText w:val="%2.%3.%4.%5 "/>
      <w:lvlJc w:val="left"/>
      <w:pPr>
        <w:pStyle w:val="883"/>
        <w:ind w:left="0" w:firstLine="0"/>
      </w:pPr>
      <w:rPr>
        <w:rFonts w:hint="eastAsia"/>
      </w:rPr>
    </w:lvl>
    <w:lvl w:ilvl="5">
      <w:start w:val="1"/>
      <w:numFmt w:val="decimal"/>
      <w:pStyle w:val="889"/>
      <w:isLgl w:val="false"/>
      <w:suff w:val="nothing"/>
      <w:lvlText w:val=""/>
      <w:lvlJc w:val="left"/>
      <w:pPr>
        <w:pStyle w:val="883"/>
        <w:ind w:left="0" w:firstLine="0"/>
      </w:pPr>
      <w:rPr>
        <w:rFonts w:hint="eastAsia"/>
      </w:rPr>
    </w:lvl>
    <w:lvl w:ilvl="6">
      <w:start w:val="1"/>
      <w:numFmt w:val="decimal"/>
      <w:pStyle w:val="890"/>
      <w:isLgl w:val="false"/>
      <w:suff w:val="nothing"/>
      <w:lvlText w:val=""/>
      <w:lvlJc w:val="left"/>
      <w:pPr>
        <w:pStyle w:val="883"/>
        <w:ind w:left="0" w:firstLine="0"/>
      </w:pPr>
      <w:rPr>
        <w:rFonts w:hint="eastAsia"/>
      </w:rPr>
    </w:lvl>
    <w:lvl w:ilvl="7">
      <w:start w:val="1"/>
      <w:numFmt w:val="decimal"/>
      <w:pStyle w:val="891"/>
      <w:isLgl w:val="false"/>
      <w:suff w:val="nothing"/>
      <w:lvlText w:val=""/>
      <w:lvlJc w:val="left"/>
      <w:pPr>
        <w:pStyle w:val="883"/>
        <w:ind w:left="0" w:firstLine="0"/>
      </w:pPr>
      <w:rPr>
        <w:rFonts w:hint="eastAsia"/>
      </w:rPr>
    </w:lvl>
    <w:lvl w:ilvl="8">
      <w:start w:val="1"/>
      <w:numFmt w:val="decimal"/>
      <w:pStyle w:val="892"/>
      <w:isLgl w:val="false"/>
      <w:suff w:val="nothing"/>
      <w:lvlText w:val=""/>
      <w:lvlJc w:val="left"/>
      <w:pPr>
        <w:pStyle w:val="883"/>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3"/>
    <w:next w:val="883"/>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3"/>
    <w:next w:val="883"/>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3"/>
    <w:next w:val="883"/>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3"/>
    <w:next w:val="883"/>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3"/>
    <w:next w:val="883"/>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3"/>
    <w:next w:val="883"/>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3"/>
    <w:next w:val="883"/>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3"/>
    <w:next w:val="883"/>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3"/>
    <w:next w:val="883"/>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3"/>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83"/>
    <w:link w:val="883"/>
    <w:qFormat/>
    <w:pPr>
      <w:jc w:val="both"/>
      <w:widowControl w:val="off"/>
    </w:pPr>
    <w:rPr>
      <w:sz w:val="21"/>
      <w:szCs w:val="22"/>
      <w:lang w:val="en-US" w:eastAsia="zh-CN" w:bidi="ar-SA"/>
    </w:rPr>
  </w:style>
  <w:style w:type="paragraph" w:styleId="884">
    <w:name w:val="标题 1"/>
    <w:basedOn w:val="883"/>
    <w:next w:val="883"/>
    <w:link w:val="896"/>
    <w:uiPriority w:val="9"/>
    <w:qFormat/>
    <w:pPr>
      <w:jc w:val="center"/>
      <w:keepNext/>
      <w:outlineLvl w:val="0"/>
    </w:pPr>
    <w:rPr>
      <w:rFonts w:ascii="楷体_GB2312" w:hAnsi="Times New Roman" w:eastAsia="楷体_GB2312" w:cs="Times New Roman"/>
      <w:sz w:val="28"/>
      <w:szCs w:val="28"/>
    </w:rPr>
  </w:style>
  <w:style w:type="paragraph" w:styleId="885">
    <w:name w:val="标题 2"/>
    <w:basedOn w:val="883"/>
    <w:next w:val="898"/>
    <w:link w:val="897"/>
    <w:qFormat/>
    <w:pPr>
      <w:jc w:val="center"/>
      <w:keepLines/>
      <w:keepNext/>
      <w:spacing w:before="260" w:after="260" w:line="416" w:lineRule="auto"/>
      <w:outlineLvl w:val="1"/>
    </w:pPr>
    <w:rPr>
      <w:rFonts w:ascii="Arial" w:hAnsi="Arial" w:eastAsia="幼圆" w:cs="Arial"/>
      <w:b/>
      <w:bCs/>
      <w:sz w:val="44"/>
      <w:szCs w:val="44"/>
    </w:rPr>
  </w:style>
  <w:style w:type="paragraph" w:styleId="886">
    <w:name w:val="标题 3"/>
    <w:basedOn w:val="883"/>
    <w:next w:val="898"/>
    <w:link w:val="90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7">
    <w:name w:val="标题 4"/>
    <w:basedOn w:val="883"/>
    <w:next w:val="898"/>
    <w:link w:val="901"/>
    <w:qFormat/>
    <w:pPr>
      <w:keepLines/>
      <w:keepNext/>
      <w:spacing w:before="280" w:after="290" w:line="376" w:lineRule="auto"/>
      <w:outlineLvl w:val="3"/>
    </w:pPr>
    <w:rPr>
      <w:rFonts w:ascii="Arial" w:hAnsi="Arial" w:eastAsia="黑体" w:cs="Arial"/>
      <w:b/>
      <w:bCs/>
      <w:sz w:val="28"/>
      <w:szCs w:val="28"/>
    </w:rPr>
  </w:style>
  <w:style w:type="paragraph" w:styleId="888">
    <w:name w:val="标题 5"/>
    <w:basedOn w:val="883"/>
    <w:next w:val="898"/>
    <w:link w:val="902"/>
    <w:qFormat/>
    <w:pPr>
      <w:keepNext/>
      <w:outlineLvl w:val="4"/>
    </w:pPr>
    <w:rPr>
      <w:rFonts w:ascii="宋体" w:hAnsi="Times New Roman" w:eastAsia="宋体" w:cs="Times New Roman"/>
      <w:color w:val="000000"/>
      <w:sz w:val="28"/>
      <w:szCs w:val="28"/>
    </w:rPr>
  </w:style>
  <w:style w:type="paragraph" w:styleId="889">
    <w:name w:val="标题 6"/>
    <w:basedOn w:val="883"/>
    <w:next w:val="883"/>
    <w:link w:val="90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0">
    <w:name w:val="标题 7"/>
    <w:basedOn w:val="883"/>
    <w:next w:val="883"/>
    <w:link w:val="90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1">
    <w:name w:val="标题 8"/>
    <w:basedOn w:val="883"/>
    <w:next w:val="883"/>
    <w:link w:val="90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2">
    <w:name w:val="标题 9"/>
    <w:basedOn w:val="883"/>
    <w:next w:val="883"/>
    <w:link w:val="906"/>
    <w:qFormat/>
    <w:pPr>
      <w:numPr>
        <w:ilvl w:val="8"/>
        <w:numId w:val="1"/>
      </w:numPr>
      <w:keepLines/>
      <w:keepNext/>
      <w:spacing w:before="240" w:after="64" w:line="320" w:lineRule="auto"/>
      <w:outlineLvl w:val="8"/>
    </w:pPr>
    <w:rPr>
      <w:rFonts w:ascii="Arial" w:hAnsi="Arial" w:eastAsia="黑体" w:cs="Times New Roman"/>
      <w:szCs w:val="21"/>
    </w:rPr>
  </w:style>
  <w:style w:type="character" w:styleId="893">
    <w:name w:val="默认段落字体"/>
    <w:next w:val="893"/>
    <w:link w:val="883"/>
    <w:uiPriority w:val="1"/>
    <w:unhideWhenUsed/>
  </w:style>
  <w:style w:type="table" w:styleId="894">
    <w:name w:val="普通表格"/>
    <w:next w:val="894"/>
    <w:link w:val="883"/>
    <w:uiPriority w:val="99"/>
    <w:unhideWhenUsed/>
    <w:tblPr/>
  </w:style>
  <w:style w:type="numbering" w:styleId="895">
    <w:name w:val="无列表"/>
    <w:next w:val="895"/>
    <w:link w:val="883"/>
    <w:uiPriority w:val="99"/>
    <w:semiHidden/>
    <w:unhideWhenUsed/>
  </w:style>
  <w:style w:type="character" w:styleId="896">
    <w:name w:val="标题 1 字符1"/>
    <w:next w:val="896"/>
    <w:link w:val="884"/>
    <w:rPr>
      <w:rFonts w:ascii="楷体_GB2312" w:hAnsi="Times New Roman" w:eastAsia="楷体_GB2312" w:cs="Times New Roman"/>
      <w:sz w:val="28"/>
      <w:szCs w:val="28"/>
    </w:rPr>
  </w:style>
  <w:style w:type="character" w:styleId="897">
    <w:name w:val="标题 2 字符3"/>
    <w:next w:val="897"/>
    <w:link w:val="885"/>
    <w:rPr>
      <w:rFonts w:ascii="Arial" w:hAnsi="Arial" w:eastAsia="幼圆" w:cs="Arial"/>
      <w:b/>
      <w:bCs/>
      <w:sz w:val="44"/>
      <w:szCs w:val="44"/>
    </w:rPr>
  </w:style>
  <w:style w:type="paragraph" w:styleId="898">
    <w:name w:val="正文缩进"/>
    <w:basedOn w:val="883"/>
    <w:next w:val="898"/>
    <w:link w:val="899"/>
    <w:qFormat/>
    <w:pPr>
      <w:ind w:firstLine="420"/>
    </w:pPr>
    <w:rPr>
      <w:szCs w:val="21"/>
    </w:rPr>
  </w:style>
  <w:style w:type="character" w:styleId="899">
    <w:name w:val="正文缩进 字符1"/>
    <w:next w:val="899"/>
    <w:link w:val="898"/>
    <w:rPr>
      <w:szCs w:val="21"/>
    </w:rPr>
  </w:style>
  <w:style w:type="character" w:styleId="900">
    <w:name w:val="标题 3 字符"/>
    <w:next w:val="900"/>
    <w:link w:val="886"/>
    <w:rPr>
      <w:rFonts w:ascii="Times New Roman" w:hAnsi="Times New Roman" w:eastAsia="宋体" w:cs="Times New Roman"/>
      <w:b/>
      <w:bCs/>
      <w:sz w:val="32"/>
      <w:szCs w:val="32"/>
    </w:rPr>
  </w:style>
  <w:style w:type="character" w:styleId="901">
    <w:name w:val="标题 4 字符"/>
    <w:next w:val="901"/>
    <w:link w:val="887"/>
    <w:rPr>
      <w:rFonts w:ascii="Arial" w:hAnsi="Arial" w:eastAsia="黑体" w:cs="Arial"/>
      <w:b/>
      <w:bCs/>
      <w:sz w:val="28"/>
      <w:szCs w:val="28"/>
    </w:rPr>
  </w:style>
  <w:style w:type="character" w:styleId="902">
    <w:name w:val="标题 5 字符"/>
    <w:next w:val="902"/>
    <w:link w:val="888"/>
    <w:rPr>
      <w:rFonts w:ascii="宋体" w:hAnsi="Times New Roman" w:eastAsia="宋体" w:cs="Times New Roman"/>
      <w:color w:val="000000"/>
      <w:sz w:val="28"/>
      <w:szCs w:val="28"/>
    </w:rPr>
  </w:style>
  <w:style w:type="character" w:styleId="903">
    <w:name w:val="标题 6 字符"/>
    <w:next w:val="903"/>
    <w:link w:val="889"/>
    <w:rPr>
      <w:rFonts w:ascii="Arial" w:hAnsi="Arial" w:eastAsia="黑体" w:cs="Times New Roman"/>
      <w:b/>
      <w:bCs/>
      <w:sz w:val="24"/>
      <w:szCs w:val="24"/>
    </w:rPr>
  </w:style>
  <w:style w:type="character" w:styleId="904">
    <w:name w:val="标题 7 字符"/>
    <w:next w:val="904"/>
    <w:link w:val="890"/>
    <w:rPr>
      <w:rFonts w:ascii="Times New Roman" w:hAnsi="Times New Roman" w:eastAsia="宋体" w:cs="Times New Roman"/>
      <w:b/>
      <w:bCs/>
      <w:sz w:val="24"/>
      <w:szCs w:val="24"/>
    </w:rPr>
  </w:style>
  <w:style w:type="character" w:styleId="905">
    <w:name w:val="标题 8 字符"/>
    <w:next w:val="905"/>
    <w:link w:val="891"/>
    <w:rPr>
      <w:rFonts w:ascii="Arial" w:hAnsi="Arial" w:eastAsia="黑体" w:cs="Times New Roman"/>
      <w:sz w:val="24"/>
      <w:szCs w:val="24"/>
    </w:rPr>
  </w:style>
  <w:style w:type="character" w:styleId="906">
    <w:name w:val="标题 9 字符"/>
    <w:next w:val="906"/>
    <w:link w:val="892"/>
    <w:rPr>
      <w:rFonts w:ascii="Arial" w:hAnsi="Arial" w:eastAsia="黑体" w:cs="Times New Roman"/>
      <w:szCs w:val="21"/>
    </w:rPr>
  </w:style>
  <w:style w:type="paragraph" w:styleId="907">
    <w:name w:val="列表 3"/>
    <w:basedOn w:val="883"/>
    <w:next w:val="907"/>
    <w:link w:val="883"/>
    <w:pPr>
      <w:ind w:left="100" w:hanging="200"/>
    </w:pPr>
    <w:rPr>
      <w:rFonts w:ascii="Times New Roman" w:hAnsi="Times New Roman" w:eastAsia="宋体" w:cs="Times New Roman"/>
      <w:szCs w:val="21"/>
    </w:rPr>
  </w:style>
  <w:style w:type="paragraph" w:styleId="908">
    <w:name w:val="目录 7"/>
    <w:basedOn w:val="883"/>
    <w:next w:val="883"/>
    <w:link w:val="883"/>
    <w:semiHidden/>
    <w:pPr>
      <w:ind w:left="1260"/>
      <w:jc w:val="left"/>
    </w:pPr>
    <w:rPr>
      <w:rFonts w:ascii="Times New Roman" w:hAnsi="Times New Roman" w:eastAsia="宋体" w:cs="Times New Roman"/>
      <w:szCs w:val="21"/>
    </w:rPr>
  </w:style>
  <w:style w:type="paragraph" w:styleId="909">
    <w:name w:val="索引 8"/>
    <w:basedOn w:val="883"/>
    <w:next w:val="883"/>
    <w:link w:val="883"/>
    <w:semiHidden/>
    <w:pPr>
      <w:ind w:left="1400"/>
    </w:pPr>
    <w:rPr>
      <w:rFonts w:ascii="Times New Roman" w:hAnsi="Times New Roman"/>
      <w:szCs w:val="20"/>
    </w:rPr>
  </w:style>
  <w:style w:type="paragraph" w:styleId="910">
    <w:name w:val="索引 5"/>
    <w:basedOn w:val="883"/>
    <w:next w:val="883"/>
    <w:link w:val="883"/>
    <w:semiHidden/>
    <w:pPr>
      <w:ind w:left="800"/>
    </w:pPr>
    <w:rPr>
      <w:rFonts w:ascii="Times New Roman" w:hAnsi="Times New Roman"/>
      <w:szCs w:val="20"/>
    </w:rPr>
  </w:style>
  <w:style w:type="paragraph" w:styleId="911">
    <w:name w:val="文档结构图"/>
    <w:basedOn w:val="883"/>
    <w:next w:val="911"/>
    <w:link w:val="912"/>
    <w:semiHidden/>
    <w:pPr>
      <w:shd w:val="clear" w:color="auto" w:fill="000080"/>
    </w:pPr>
    <w:rPr>
      <w:rFonts w:ascii="Times New Roman" w:hAnsi="Times New Roman" w:eastAsia="宋体" w:cs="Times New Roman"/>
      <w:szCs w:val="21"/>
    </w:rPr>
  </w:style>
  <w:style w:type="character" w:styleId="912">
    <w:name w:val="文档结构图 字符"/>
    <w:next w:val="912"/>
    <w:link w:val="911"/>
    <w:semiHidden/>
    <w:rPr>
      <w:rFonts w:ascii="Times New Roman" w:hAnsi="Times New Roman" w:eastAsia="宋体" w:cs="Times New Roman"/>
      <w:szCs w:val="21"/>
      <w:shd w:val="clear" w:color="auto" w:fill="000080"/>
    </w:rPr>
  </w:style>
  <w:style w:type="paragraph" w:styleId="913">
    <w:name w:val="批注文字"/>
    <w:basedOn w:val="883"/>
    <w:next w:val="913"/>
    <w:link w:val="914"/>
    <w:unhideWhenUsed/>
    <w:pPr>
      <w:jc w:val="left"/>
    </w:pPr>
  </w:style>
  <w:style w:type="character" w:styleId="914">
    <w:name w:val="批注文字 字符2"/>
    <w:next w:val="914"/>
    <w:link w:val="913"/>
  </w:style>
  <w:style w:type="paragraph" w:styleId="915">
    <w:name w:val="索引 6"/>
    <w:basedOn w:val="883"/>
    <w:next w:val="883"/>
    <w:link w:val="883"/>
    <w:semiHidden/>
    <w:pPr>
      <w:ind w:left="1000"/>
    </w:pPr>
    <w:rPr>
      <w:rFonts w:ascii="Times New Roman" w:hAnsi="Times New Roman"/>
      <w:szCs w:val="20"/>
    </w:rPr>
  </w:style>
  <w:style w:type="paragraph" w:styleId="916">
    <w:name w:val="正文文本 3"/>
    <w:basedOn w:val="883"/>
    <w:next w:val="916"/>
    <w:link w:val="917"/>
    <w:rPr>
      <w:rFonts w:ascii="仿宋_GB2312" w:hAnsi="Arial" w:eastAsia="仿宋_GB2312" w:cs="Times New Roman"/>
      <w:sz w:val="32"/>
      <w:szCs w:val="32"/>
    </w:rPr>
  </w:style>
  <w:style w:type="character" w:styleId="917">
    <w:name w:val="正文文本 3 字符"/>
    <w:next w:val="917"/>
    <w:link w:val="916"/>
    <w:rPr>
      <w:rFonts w:ascii="仿宋_GB2312" w:hAnsi="Arial" w:eastAsia="仿宋_GB2312" w:cs="Times New Roman"/>
      <w:sz w:val="32"/>
      <w:szCs w:val="32"/>
    </w:rPr>
  </w:style>
  <w:style w:type="paragraph" w:styleId="918">
    <w:name w:val="正文文本"/>
    <w:basedOn w:val="883"/>
    <w:next w:val="918"/>
    <w:link w:val="919"/>
    <w:qFormat/>
    <w:rPr>
      <w:rFonts w:ascii="楷体_GB2312" w:hAnsi="Arial" w:eastAsia="楷体_GB2312" w:cs="Times New Roman"/>
      <w:sz w:val="28"/>
      <w:szCs w:val="28"/>
    </w:rPr>
  </w:style>
  <w:style w:type="character" w:styleId="919">
    <w:name w:val="正文文本 字符3"/>
    <w:next w:val="919"/>
    <w:link w:val="918"/>
    <w:rPr>
      <w:rFonts w:ascii="楷体_GB2312" w:hAnsi="Arial" w:eastAsia="楷体_GB2312" w:cs="Times New Roman"/>
      <w:sz w:val="28"/>
      <w:szCs w:val="28"/>
    </w:rPr>
  </w:style>
  <w:style w:type="paragraph" w:styleId="920">
    <w:name w:val="正文文本缩进"/>
    <w:basedOn w:val="883"/>
    <w:next w:val="920"/>
    <w:link w:val="921"/>
    <w:unhideWhenUsed/>
    <w:pPr>
      <w:ind w:left="420"/>
      <w:spacing w:after="120"/>
    </w:pPr>
  </w:style>
  <w:style w:type="character" w:styleId="921">
    <w:name w:val="正文文本缩进 字符1"/>
    <w:next w:val="921"/>
    <w:link w:val="920"/>
    <w:uiPriority w:val="99"/>
    <w:semiHidden/>
  </w:style>
  <w:style w:type="paragraph" w:styleId="922">
    <w:name w:val="列表 2"/>
    <w:basedOn w:val="883"/>
    <w:next w:val="922"/>
    <w:link w:val="883"/>
    <w:pPr>
      <w:ind w:left="100" w:hanging="200"/>
    </w:pPr>
    <w:rPr>
      <w:rFonts w:ascii="Times New Roman" w:hAnsi="Times New Roman" w:eastAsia="宋体" w:cs="Times New Roman"/>
      <w:szCs w:val="21"/>
    </w:rPr>
  </w:style>
  <w:style w:type="paragraph" w:styleId="923">
    <w:name w:val="文本块"/>
    <w:basedOn w:val="883"/>
    <w:next w:val="923"/>
    <w:link w:val="883"/>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924">
    <w:name w:val="索引 4"/>
    <w:basedOn w:val="883"/>
    <w:next w:val="883"/>
    <w:link w:val="883"/>
    <w:semiHidden/>
    <w:pPr>
      <w:ind w:left="600"/>
    </w:pPr>
    <w:rPr>
      <w:rFonts w:ascii="Times New Roman" w:hAnsi="Times New Roman"/>
      <w:szCs w:val="20"/>
    </w:rPr>
  </w:style>
  <w:style w:type="paragraph" w:styleId="925">
    <w:name w:val="目录 5"/>
    <w:basedOn w:val="883"/>
    <w:next w:val="883"/>
    <w:link w:val="883"/>
    <w:semiHidden/>
    <w:pPr>
      <w:ind w:left="840"/>
      <w:jc w:val="left"/>
    </w:pPr>
    <w:rPr>
      <w:rFonts w:ascii="Times New Roman" w:hAnsi="Times New Roman" w:eastAsia="宋体" w:cs="Times New Roman"/>
      <w:szCs w:val="21"/>
    </w:rPr>
  </w:style>
  <w:style w:type="paragraph" w:styleId="926">
    <w:name w:val="目录 3"/>
    <w:basedOn w:val="883"/>
    <w:next w:val="883"/>
    <w:link w:val="883"/>
    <w:uiPriority w:val="39"/>
    <w:pPr>
      <w:ind w:left="420"/>
      <w:jc w:val="left"/>
    </w:pPr>
    <w:rPr>
      <w:rFonts w:ascii="Times New Roman" w:hAnsi="Times New Roman" w:eastAsia="宋体" w:cs="Times New Roman"/>
      <w:i/>
      <w:iCs/>
      <w:szCs w:val="24"/>
    </w:rPr>
  </w:style>
  <w:style w:type="paragraph" w:styleId="927">
    <w:name w:val="纯文本"/>
    <w:basedOn w:val="883"/>
    <w:next w:val="927"/>
    <w:link w:val="928"/>
    <w:qFormat/>
    <w:rPr>
      <w:rFonts w:ascii="宋体" w:hAnsi="Courier New" w:eastAsia="宋体" w:cs="Courier New"/>
      <w:szCs w:val="21"/>
    </w:rPr>
  </w:style>
  <w:style w:type="character" w:styleId="928">
    <w:name w:val="纯文本 字符2"/>
    <w:next w:val="928"/>
    <w:link w:val="927"/>
    <w:rPr>
      <w:rFonts w:ascii="宋体" w:hAnsi="Courier New" w:eastAsia="宋体" w:cs="Courier New"/>
      <w:szCs w:val="21"/>
    </w:rPr>
  </w:style>
  <w:style w:type="paragraph" w:styleId="929">
    <w:name w:val="目录 8"/>
    <w:basedOn w:val="883"/>
    <w:next w:val="883"/>
    <w:link w:val="883"/>
    <w:semiHidden/>
    <w:pPr>
      <w:ind w:left="1470"/>
      <w:jc w:val="left"/>
    </w:pPr>
    <w:rPr>
      <w:rFonts w:ascii="Times New Roman" w:hAnsi="Times New Roman" w:eastAsia="宋体" w:cs="Times New Roman"/>
      <w:szCs w:val="21"/>
    </w:rPr>
  </w:style>
  <w:style w:type="paragraph" w:styleId="930">
    <w:name w:val="索引 3"/>
    <w:basedOn w:val="883"/>
    <w:next w:val="883"/>
    <w:link w:val="883"/>
    <w:semiHidden/>
    <w:pPr>
      <w:ind w:left="400"/>
    </w:pPr>
    <w:rPr>
      <w:rFonts w:ascii="Times New Roman" w:hAnsi="Times New Roman"/>
      <w:szCs w:val="20"/>
    </w:rPr>
  </w:style>
  <w:style w:type="paragraph" w:styleId="931">
    <w:name w:val="日期"/>
    <w:basedOn w:val="883"/>
    <w:next w:val="883"/>
    <w:link w:val="932"/>
    <w:rPr>
      <w:rFonts w:ascii="Times New Roman" w:hAnsi="Times New Roman" w:eastAsia="宋体" w:cs="Times New Roman"/>
      <w:sz w:val="24"/>
      <w:szCs w:val="24"/>
    </w:rPr>
  </w:style>
  <w:style w:type="character" w:styleId="932">
    <w:name w:val="日期 字符2"/>
    <w:next w:val="932"/>
    <w:link w:val="931"/>
    <w:rPr>
      <w:rFonts w:ascii="Times New Roman" w:hAnsi="Times New Roman" w:eastAsia="宋体" w:cs="Times New Roman"/>
      <w:sz w:val="24"/>
      <w:szCs w:val="24"/>
    </w:rPr>
  </w:style>
  <w:style w:type="paragraph" w:styleId="933">
    <w:name w:val="正文文本缩进 2"/>
    <w:basedOn w:val="883"/>
    <w:next w:val="933"/>
    <w:link w:val="934"/>
    <w:pPr>
      <w:ind w:left="630" w:firstLine="645"/>
    </w:pPr>
    <w:rPr>
      <w:rFonts w:ascii="Arial" w:hAnsi="Arial" w:eastAsia="仿宋_GB2312" w:cs="Arial"/>
      <w:sz w:val="32"/>
      <w:szCs w:val="32"/>
    </w:rPr>
  </w:style>
  <w:style w:type="character" w:styleId="934">
    <w:name w:val="正文文本缩进 2 字符"/>
    <w:next w:val="934"/>
    <w:link w:val="933"/>
    <w:rPr>
      <w:rFonts w:ascii="Arial" w:hAnsi="Arial" w:eastAsia="仿宋_GB2312" w:cs="Arial"/>
      <w:sz w:val="32"/>
      <w:szCs w:val="32"/>
    </w:rPr>
  </w:style>
  <w:style w:type="paragraph" w:styleId="935">
    <w:name w:val="批注框文本"/>
    <w:basedOn w:val="883"/>
    <w:next w:val="935"/>
    <w:link w:val="936"/>
    <w:rPr>
      <w:rFonts w:ascii="Times New Roman" w:hAnsi="Times New Roman" w:eastAsia="宋体" w:cs="Times New Roman"/>
      <w:sz w:val="18"/>
      <w:szCs w:val="18"/>
    </w:rPr>
  </w:style>
  <w:style w:type="character" w:styleId="936">
    <w:name w:val="批注框文本 字符1"/>
    <w:next w:val="936"/>
    <w:link w:val="935"/>
    <w:semiHidden/>
    <w:rPr>
      <w:rFonts w:ascii="Times New Roman" w:hAnsi="Times New Roman" w:eastAsia="宋体" w:cs="Times New Roman"/>
      <w:sz w:val="18"/>
      <w:szCs w:val="18"/>
    </w:rPr>
  </w:style>
  <w:style w:type="paragraph" w:styleId="937">
    <w:name w:val="页脚"/>
    <w:basedOn w:val="883"/>
    <w:next w:val="937"/>
    <w:link w:val="938"/>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38">
    <w:name w:val="页脚 字符1"/>
    <w:next w:val="938"/>
    <w:link w:val="937"/>
    <w:rPr>
      <w:rFonts w:ascii="Times New Roman" w:hAnsi="Times New Roman" w:eastAsia="宋体" w:cs="Times New Roman"/>
      <w:sz w:val="18"/>
      <w:szCs w:val="18"/>
    </w:rPr>
  </w:style>
  <w:style w:type="paragraph" w:styleId="939">
    <w:name w:val="寄信人地址"/>
    <w:basedOn w:val="883"/>
    <w:next w:val="939"/>
    <w:link w:val="883"/>
    <w:qFormat/>
    <w:rPr>
      <w:rFonts w:ascii="Arial" w:hAnsi="Arial"/>
      <w:szCs w:val="20"/>
    </w:rPr>
  </w:style>
  <w:style w:type="paragraph" w:styleId="940">
    <w:name w:val="页眉"/>
    <w:basedOn w:val="883"/>
    <w:next w:val="940"/>
    <w:link w:val="941"/>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1">
    <w:name w:val="页眉 字符1"/>
    <w:next w:val="941"/>
    <w:link w:val="940"/>
    <w:rPr>
      <w:rFonts w:ascii="Times New Roman" w:hAnsi="Times New Roman" w:eastAsia="宋体" w:cs="Times New Roman"/>
      <w:sz w:val="18"/>
      <w:szCs w:val="18"/>
    </w:rPr>
  </w:style>
  <w:style w:type="paragraph" w:styleId="942">
    <w:name w:val="签名"/>
    <w:basedOn w:val="883"/>
    <w:next w:val="942"/>
    <w:link w:val="943"/>
    <w:pPr>
      <w:jc w:val="center"/>
      <w:spacing w:after="600" w:line="312" w:lineRule="atLeast"/>
    </w:pPr>
    <w:rPr>
      <w:rFonts w:ascii="Times New Roman" w:hAnsi="Times New Roman" w:eastAsia="仿宋_GB2312"/>
      <w:sz w:val="24"/>
      <w:szCs w:val="20"/>
    </w:rPr>
  </w:style>
  <w:style w:type="character" w:styleId="943">
    <w:name w:val="签名 字符1"/>
    <w:next w:val="943"/>
    <w:link w:val="942"/>
    <w:rPr>
      <w:rFonts w:ascii="Times New Roman" w:hAnsi="Times New Roman" w:eastAsia="仿宋_GB2312"/>
      <w:sz w:val="24"/>
    </w:rPr>
  </w:style>
  <w:style w:type="paragraph" w:styleId="944">
    <w:name w:val="目录 1"/>
    <w:basedOn w:val="883"/>
    <w:next w:val="883"/>
    <w:link w:val="883"/>
    <w:uiPriority w:val="39"/>
    <w:pPr>
      <w:jc w:val="left"/>
      <w:spacing w:before="120" w:after="120" w:line="400" w:lineRule="exact"/>
      <w:tabs>
        <w:tab w:val="right" w:pos="8720" w:leader="dot"/>
      </w:tabs>
    </w:pPr>
    <w:rPr>
      <w:rFonts w:ascii="宋体" w:hAnsi="宋体" w:eastAsia="宋体" w:cs="Times New Roman"/>
      <w:caps/>
      <w:sz w:val="24"/>
      <w:szCs w:val="24"/>
    </w:rPr>
  </w:style>
  <w:style w:type="paragraph" w:styleId="945">
    <w:name w:val="目录 4"/>
    <w:basedOn w:val="883"/>
    <w:next w:val="883"/>
    <w:link w:val="883"/>
    <w:semiHidden/>
    <w:pPr>
      <w:ind w:left="630"/>
      <w:jc w:val="left"/>
    </w:pPr>
    <w:rPr>
      <w:rFonts w:ascii="Times New Roman" w:hAnsi="Times New Roman" w:eastAsia="宋体" w:cs="Times New Roman"/>
      <w:szCs w:val="21"/>
    </w:rPr>
  </w:style>
  <w:style w:type="paragraph" w:styleId="946">
    <w:name w:val="索引标题"/>
    <w:basedOn w:val="883"/>
    <w:next w:val="947"/>
    <w:link w:val="883"/>
    <w:semiHidden/>
    <w:rPr>
      <w:rFonts w:ascii="Times New Roman" w:hAnsi="Times New Roman"/>
      <w:szCs w:val="20"/>
    </w:rPr>
  </w:style>
  <w:style w:type="paragraph" w:styleId="947">
    <w:name w:val="索引 1"/>
    <w:basedOn w:val="883"/>
    <w:next w:val="883"/>
    <w:link w:val="883"/>
    <w:semiHidden/>
    <w:pPr>
      <w:spacing w:line="240" w:lineRule="atLeast"/>
    </w:pPr>
    <w:rPr>
      <w:rFonts w:ascii="Times New Roman" w:hAnsi="Times New Roman" w:eastAsia="宋体" w:cs="Times New Roman"/>
      <w:b/>
      <w:bCs/>
      <w:szCs w:val="21"/>
    </w:rPr>
  </w:style>
  <w:style w:type="paragraph" w:styleId="948">
    <w:name w:val="列表"/>
    <w:basedOn w:val="883"/>
    <w:next w:val="948"/>
    <w:link w:val="883"/>
    <w:pPr>
      <w:ind w:left="200" w:hanging="200"/>
    </w:pPr>
    <w:rPr>
      <w:rFonts w:ascii="Times New Roman" w:hAnsi="Times New Roman" w:eastAsia="宋体" w:cs="Times New Roman"/>
      <w:szCs w:val="21"/>
    </w:rPr>
  </w:style>
  <w:style w:type="paragraph" w:styleId="949">
    <w:name w:val="脚注文本"/>
    <w:basedOn w:val="883"/>
    <w:next w:val="949"/>
    <w:link w:val="950"/>
    <w:pPr>
      <w:jc w:val="left"/>
    </w:pPr>
    <w:rPr>
      <w:rFonts w:ascii="Times New Roman" w:hAnsi="Times New Roman"/>
      <w:sz w:val="18"/>
      <w:szCs w:val="18"/>
    </w:rPr>
  </w:style>
  <w:style w:type="character" w:styleId="950">
    <w:name w:val="脚注文本 字符"/>
    <w:next w:val="950"/>
    <w:link w:val="949"/>
    <w:rPr>
      <w:rFonts w:ascii="Times New Roman" w:hAnsi="Times New Roman"/>
      <w:sz w:val="18"/>
      <w:szCs w:val="18"/>
    </w:rPr>
  </w:style>
  <w:style w:type="paragraph" w:styleId="951">
    <w:name w:val="目录 6"/>
    <w:basedOn w:val="883"/>
    <w:next w:val="883"/>
    <w:link w:val="883"/>
    <w:semiHidden/>
    <w:pPr>
      <w:ind w:left="1050"/>
      <w:jc w:val="left"/>
    </w:pPr>
    <w:rPr>
      <w:rFonts w:ascii="Times New Roman" w:hAnsi="Times New Roman" w:eastAsia="宋体" w:cs="Times New Roman"/>
      <w:szCs w:val="21"/>
    </w:rPr>
  </w:style>
  <w:style w:type="paragraph" w:styleId="952">
    <w:name w:val="正文文本缩进 3"/>
    <w:basedOn w:val="883"/>
    <w:next w:val="952"/>
    <w:link w:val="953"/>
    <w:pPr>
      <w:ind w:left="645" w:firstLine="645"/>
    </w:pPr>
    <w:rPr>
      <w:rFonts w:ascii="Arial" w:hAnsi="Arial" w:eastAsia="仿宋_GB2312" w:cs="Arial"/>
      <w:color w:val="ffff00"/>
      <w:sz w:val="32"/>
      <w:szCs w:val="32"/>
    </w:rPr>
  </w:style>
  <w:style w:type="character" w:styleId="953">
    <w:name w:val="正文文本缩进 3 字符"/>
    <w:next w:val="953"/>
    <w:link w:val="952"/>
    <w:rPr>
      <w:rFonts w:ascii="Arial" w:hAnsi="Arial" w:eastAsia="仿宋_GB2312" w:cs="Arial"/>
      <w:color w:val="ffff00"/>
      <w:sz w:val="32"/>
      <w:szCs w:val="32"/>
    </w:rPr>
  </w:style>
  <w:style w:type="paragraph" w:styleId="954">
    <w:name w:val="索引 7"/>
    <w:basedOn w:val="883"/>
    <w:next w:val="883"/>
    <w:link w:val="883"/>
    <w:semiHidden/>
    <w:pPr>
      <w:ind w:left="1200"/>
    </w:pPr>
    <w:rPr>
      <w:rFonts w:ascii="Times New Roman" w:hAnsi="Times New Roman"/>
      <w:szCs w:val="20"/>
    </w:rPr>
  </w:style>
  <w:style w:type="paragraph" w:styleId="955">
    <w:name w:val="索引 9"/>
    <w:basedOn w:val="883"/>
    <w:next w:val="883"/>
    <w:link w:val="883"/>
    <w:semiHidden/>
    <w:pPr>
      <w:ind w:left="1600"/>
    </w:pPr>
    <w:rPr>
      <w:rFonts w:ascii="Times New Roman" w:hAnsi="Times New Roman"/>
      <w:szCs w:val="20"/>
    </w:rPr>
  </w:style>
  <w:style w:type="paragraph" w:styleId="956">
    <w:name w:val="图表目录"/>
    <w:basedOn w:val="883"/>
    <w:next w:val="883"/>
    <w:link w:val="883"/>
    <w:semiHidden/>
    <w:pPr>
      <w:ind w:left="840" w:hanging="420"/>
    </w:pPr>
    <w:rPr>
      <w:rFonts w:ascii="Times New Roman" w:hAnsi="Times New Roman" w:eastAsia="宋体" w:cs="Times New Roman"/>
      <w:szCs w:val="21"/>
    </w:rPr>
  </w:style>
  <w:style w:type="paragraph" w:styleId="957">
    <w:name w:val="目录 2"/>
    <w:basedOn w:val="883"/>
    <w:next w:val="883"/>
    <w:link w:val="883"/>
    <w:uiPriority w:val="39"/>
    <w:qFormat/>
    <w:pPr>
      <w:ind w:left="210"/>
      <w:jc w:val="left"/>
    </w:pPr>
    <w:rPr>
      <w:rFonts w:ascii="Times New Roman" w:hAnsi="Times New Roman" w:eastAsia="宋体" w:cs="Times New Roman"/>
      <w:smallCaps/>
      <w:szCs w:val="24"/>
    </w:rPr>
  </w:style>
  <w:style w:type="paragraph" w:styleId="958">
    <w:name w:val="目录 9"/>
    <w:basedOn w:val="883"/>
    <w:next w:val="883"/>
    <w:link w:val="883"/>
    <w:semiHidden/>
    <w:pPr>
      <w:ind w:left="1680"/>
      <w:jc w:val="left"/>
    </w:pPr>
    <w:rPr>
      <w:rFonts w:ascii="Times New Roman" w:hAnsi="Times New Roman" w:eastAsia="宋体" w:cs="Times New Roman"/>
      <w:szCs w:val="21"/>
    </w:rPr>
  </w:style>
  <w:style w:type="paragraph" w:styleId="959">
    <w:name w:val="正文文本 2"/>
    <w:basedOn w:val="883"/>
    <w:next w:val="959"/>
    <w:link w:val="960"/>
    <w:pPr>
      <w:jc w:val="center"/>
      <w:widowControl/>
    </w:pPr>
    <w:rPr>
      <w:rFonts w:ascii="楷体_GB2312" w:hAnsi="Times New Roman" w:eastAsia="楷体_GB2312" w:cs="Times New Roman"/>
      <w:sz w:val="28"/>
      <w:szCs w:val="28"/>
    </w:rPr>
  </w:style>
  <w:style w:type="character" w:styleId="960">
    <w:name w:val="正文文本 2 字符"/>
    <w:next w:val="960"/>
    <w:link w:val="959"/>
    <w:rPr>
      <w:rFonts w:ascii="楷体_GB2312" w:hAnsi="Times New Roman" w:eastAsia="楷体_GB2312" w:cs="Times New Roman"/>
      <w:sz w:val="28"/>
      <w:szCs w:val="28"/>
    </w:rPr>
  </w:style>
  <w:style w:type="paragraph" w:styleId="961">
    <w:name w:val="HTML 预设格式"/>
    <w:basedOn w:val="883"/>
    <w:next w:val="961"/>
    <w:link w:val="96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962">
    <w:name w:val="HTML 预设格式 字符"/>
    <w:next w:val="962"/>
    <w:link w:val="961"/>
    <w:rPr>
      <w:rFonts w:ascii="Arial" w:hAnsi="Arial"/>
      <w:sz w:val="24"/>
      <w:szCs w:val="24"/>
    </w:rPr>
  </w:style>
  <w:style w:type="paragraph" w:styleId="963">
    <w:name w:val="普通(网站)"/>
    <w:basedOn w:val="883"/>
    <w:next w:val="963"/>
    <w:link w:val="964"/>
    <w:uiPriority w:val="99"/>
    <w:qFormat/>
    <w:pPr>
      <w:jc w:val="left"/>
      <w:spacing w:before="100" w:beforeAutospacing="1" w:after="100" w:afterAutospacing="1"/>
      <w:widowControl/>
    </w:pPr>
    <w:rPr>
      <w:rFonts w:ascii="宋体" w:hAnsi="宋体" w:eastAsia="宋体" w:cs="宋体"/>
      <w:sz w:val="24"/>
      <w:szCs w:val="24"/>
    </w:rPr>
  </w:style>
  <w:style w:type="character" w:styleId="964">
    <w:name w:val="普通(网站) 字符"/>
    <w:next w:val="964"/>
    <w:link w:val="963"/>
    <w:uiPriority w:val="99"/>
    <w:qFormat/>
    <w:rPr>
      <w:rFonts w:ascii="宋体" w:hAnsi="宋体" w:cs="宋体"/>
      <w:sz w:val="24"/>
      <w:szCs w:val="24"/>
    </w:rPr>
  </w:style>
  <w:style w:type="paragraph" w:styleId="965">
    <w:name w:val="索引 2"/>
    <w:basedOn w:val="883"/>
    <w:next w:val="883"/>
    <w:link w:val="883"/>
    <w:semiHidden/>
    <w:pPr>
      <w:ind w:left="200"/>
    </w:pPr>
    <w:rPr>
      <w:rFonts w:ascii="Times New Roman" w:hAnsi="Times New Roman"/>
      <w:szCs w:val="20"/>
    </w:rPr>
  </w:style>
  <w:style w:type="paragraph" w:styleId="966">
    <w:name w:val="批注主题"/>
    <w:basedOn w:val="913"/>
    <w:next w:val="913"/>
    <w:link w:val="967"/>
    <w:rPr>
      <w:rFonts w:ascii="Times New Roman" w:hAnsi="Times New Roman" w:eastAsia="宋体" w:cs="Times New Roman"/>
      <w:b/>
      <w:bCs/>
      <w:szCs w:val="21"/>
    </w:rPr>
  </w:style>
  <w:style w:type="character" w:styleId="967">
    <w:name w:val="批注主题 字符1"/>
    <w:next w:val="967"/>
    <w:link w:val="966"/>
    <w:semiHidden/>
    <w:rPr>
      <w:rFonts w:ascii="Times New Roman" w:hAnsi="Times New Roman" w:eastAsia="宋体" w:cs="Times New Roman"/>
      <w:b/>
      <w:bCs/>
      <w:szCs w:val="21"/>
    </w:rPr>
  </w:style>
  <w:style w:type="paragraph" w:styleId="968">
    <w:name w:val="正文首行缩进"/>
    <w:basedOn w:val="883"/>
    <w:next w:val="968"/>
    <w:link w:val="969"/>
    <w:pPr>
      <w:ind w:firstLine="200"/>
      <w:spacing w:line="360" w:lineRule="auto"/>
    </w:pPr>
    <w:rPr>
      <w:rFonts w:ascii="仿宋_GB2312" w:hAnsi="Times New Roman" w:eastAsia="仿宋_GB2312" w:cs="Times New Roman"/>
      <w:sz w:val="30"/>
      <w:szCs w:val="30"/>
    </w:rPr>
  </w:style>
  <w:style w:type="character" w:styleId="969">
    <w:name w:val="正文首行缩进 字符"/>
    <w:next w:val="969"/>
    <w:link w:val="968"/>
    <w:rPr>
      <w:rFonts w:ascii="仿宋_GB2312" w:hAnsi="Times New Roman" w:eastAsia="仿宋_GB2312" w:cs="Times New Roman"/>
      <w:sz w:val="30"/>
      <w:szCs w:val="30"/>
    </w:rPr>
  </w:style>
  <w:style w:type="paragraph" w:styleId="970">
    <w:name w:val="正文首行缩进 2"/>
    <w:basedOn w:val="920"/>
    <w:next w:val="970"/>
    <w:link w:val="971"/>
    <w:pPr>
      <w:ind w:left="0" w:firstLine="420"/>
      <w:spacing w:after="0" w:line="360" w:lineRule="auto"/>
    </w:pPr>
    <w:rPr>
      <w:rFonts w:ascii="宋体" w:hAnsi="宋体" w:eastAsia="宋体" w:cs="Times New Roman"/>
      <w:szCs w:val="20"/>
    </w:rPr>
  </w:style>
  <w:style w:type="character" w:styleId="971">
    <w:name w:val="正文首行缩进 2 字符"/>
    <w:next w:val="971"/>
    <w:link w:val="970"/>
    <w:rPr>
      <w:rFonts w:ascii="宋体" w:hAnsi="宋体" w:eastAsia="宋体" w:cs="Times New Roman"/>
      <w:szCs w:val="20"/>
    </w:rPr>
  </w:style>
  <w:style w:type="table" w:styleId="972">
    <w:name w:val="网格型"/>
    <w:basedOn w:val="894"/>
    <w:next w:val="972"/>
    <w:link w:val="883"/>
    <w:pPr>
      <w:jc w:val="both"/>
      <w:widowControl w:val="off"/>
    </w:pPr>
    <w:rPr>
      <w:rFonts w:ascii="Times New Roman" w:hAnsi="Times New Roman" w:eastAsia="宋体" w:cs="Times New Roman"/>
      <w:sz w:val="20"/>
      <w:szCs w:val="20"/>
    </w:rPr>
    <w:tblPr/>
  </w:style>
  <w:style w:type="character" w:styleId="973">
    <w:name w:val="要点"/>
    <w:next w:val="973"/>
    <w:link w:val="883"/>
    <w:uiPriority w:val="22"/>
    <w:qFormat/>
    <w:rPr>
      <w:b/>
      <w:bCs/>
    </w:rPr>
  </w:style>
  <w:style w:type="character" w:styleId="974">
    <w:name w:val="页码"/>
    <w:next w:val="974"/>
    <w:link w:val="883"/>
  </w:style>
  <w:style w:type="character" w:styleId="975">
    <w:name w:val="访问过的超链接"/>
    <w:next w:val="975"/>
    <w:link w:val="883"/>
    <w:rPr>
      <w:color w:val="800080"/>
      <w:u w:val="single"/>
    </w:rPr>
  </w:style>
  <w:style w:type="character" w:styleId="976">
    <w:name w:val="强调"/>
    <w:next w:val="976"/>
    <w:link w:val="883"/>
    <w:uiPriority w:val="20"/>
    <w:qFormat/>
    <w:rPr>
      <w:i/>
      <w:iCs/>
    </w:rPr>
  </w:style>
  <w:style w:type="character" w:styleId="977">
    <w:name w:val="超链接"/>
    <w:next w:val="977"/>
    <w:link w:val="883"/>
    <w:uiPriority w:val="99"/>
    <w:rPr>
      <w:color w:val="0000ff"/>
      <w:u w:val="single"/>
    </w:rPr>
  </w:style>
  <w:style w:type="character" w:styleId="978">
    <w:name w:val="批注引用"/>
    <w:next w:val="978"/>
    <w:link w:val="883"/>
    <w:rPr>
      <w:sz w:val="21"/>
      <w:szCs w:val="21"/>
    </w:rPr>
  </w:style>
  <w:style w:type="character" w:styleId="979">
    <w:name w:val="脚注引用"/>
    <w:next w:val="979"/>
    <w:link w:val="883"/>
    <w:unhideWhenUsed/>
    <w:qFormat/>
    <w:rPr>
      <w:vertAlign w:val="superscript"/>
    </w:rPr>
  </w:style>
  <w:style w:type="character" w:styleId="980">
    <w:name w:val="font5 Char"/>
    <w:next w:val="980"/>
    <w:link w:val="883"/>
    <w:rPr>
      <w:rFonts w:ascii="宋体" w:hAnsi="宋体" w:eastAsia="宋体"/>
      <w:sz w:val="28"/>
      <w:szCs w:val="28"/>
      <w:lang w:val="en-US" w:eastAsia="zh-CN" w:bidi="ar-SA"/>
    </w:rPr>
  </w:style>
  <w:style w:type="character" w:styleId="981">
    <w:name w:val="二级目录 Char"/>
    <w:next w:val="981"/>
    <w:link w:val="982"/>
    <w:rPr>
      <w:b/>
      <w:sz w:val="30"/>
      <w:szCs w:val="28"/>
    </w:rPr>
  </w:style>
  <w:style w:type="paragraph" w:styleId="982">
    <w:name w:val="二级目录"/>
    <w:next w:val="883"/>
    <w:link w:val="981"/>
    <w:pPr>
      <w:numPr>
        <w:ilvl w:val="0"/>
        <w:numId w:val="2"/>
      </w:numPr>
      <w:tabs>
        <w:tab w:val="left" w:pos="907" w:leader="none"/>
        <w:tab w:val="left" w:pos="1145" w:leader="none"/>
      </w:tabs>
      <w:outlineLvl w:val="1"/>
    </w:pPr>
    <w:rPr>
      <w:b/>
      <w:sz w:val="30"/>
      <w:szCs w:val="28"/>
      <w:lang w:val="en-US" w:eastAsia="zh-CN" w:bidi="ar-SA"/>
    </w:rPr>
  </w:style>
  <w:style w:type="character" w:styleId="983">
    <w:name w:val="列出段落 Char,Bullet List Char,numbered Char,FooterText Char,List Paragraph1 Char,Paragraphe de liste1 Char"/>
    <w:next w:val="983"/>
    <w:link w:val="984"/>
    <w:rPr>
      <w:rFonts w:ascii="Calibri" w:hAnsi="Calibri"/>
      <w:sz w:val="24"/>
      <w:szCs w:val="24"/>
      <w:lang w:eastAsia="en-US" w:bidi="en-US"/>
    </w:rPr>
  </w:style>
  <w:style w:type="paragraph" w:styleId="984">
    <w:name w:val="列出段落1"/>
    <w:basedOn w:val="883"/>
    <w:next w:val="984"/>
    <w:link w:val="983"/>
    <w:qFormat/>
    <w:pPr>
      <w:contextualSpacing/>
      <w:ind w:left="720"/>
      <w:jc w:val="left"/>
      <w:widowControl/>
    </w:pPr>
    <w:rPr>
      <w:rFonts w:ascii="Calibri" w:hAnsi="Calibri"/>
      <w:sz w:val="24"/>
      <w:szCs w:val="24"/>
      <w:lang w:eastAsia="en-US" w:bidi="en-US"/>
    </w:rPr>
  </w:style>
  <w:style w:type="paragraph" w:styleId="985">
    <w:name w:val="Body Text(ch)"/>
    <w:basedOn w:val="883"/>
    <w:next w:val="918"/>
    <w:link w:val="883"/>
    <w:pPr>
      <w:spacing w:after="120"/>
    </w:pPr>
    <w:rPr>
      <w:rFonts w:ascii="宋体" w:hAnsi="Arial" w:eastAsia="宋体" w:cs="Times New Roman"/>
      <w:bCs/>
      <w:iCs/>
      <w:szCs w:val="24"/>
    </w:rPr>
  </w:style>
  <w:style w:type="paragraph" w:styleId="986">
    <w:name w:val="xl27"/>
    <w:basedOn w:val="883"/>
    <w:next w:val="986"/>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7">
    <w:name w:val="xl26"/>
    <w:basedOn w:val="883"/>
    <w:next w:val="987"/>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8">
    <w:name w:val="Char"/>
    <w:basedOn w:val="883"/>
    <w:next w:val="988"/>
    <w:link w:val="883"/>
    <w:pPr>
      <w:ind w:firstLine="200"/>
      <w:tabs>
        <w:tab w:val="left" w:pos="360" w:leader="none"/>
      </w:tabs>
    </w:pPr>
    <w:rPr>
      <w:rFonts w:ascii="Times New Roman" w:hAnsi="Times New Roman" w:eastAsia="宋体" w:cs="Times New Roman"/>
      <w:sz w:val="28"/>
      <w:szCs w:val="30"/>
    </w:rPr>
  </w:style>
  <w:style w:type="paragraph" w:styleId="989">
    <w:name w:val=" Char"/>
    <w:basedOn w:val="911"/>
    <w:next w:val="989"/>
    <w:link w:val="883"/>
    <w:rPr>
      <w:rFonts w:ascii="Tahoma" w:hAnsi="Tahoma"/>
      <w:sz w:val="24"/>
      <w:szCs w:val="24"/>
    </w:rPr>
  </w:style>
  <w:style w:type="paragraph" w:styleId="990">
    <w:name w:val="普通正文"/>
    <w:basedOn w:val="883"/>
    <w:next w:val="990"/>
    <w:link w:val="991"/>
    <w:qFormat/>
    <w:pPr>
      <w:ind w:firstLine="480"/>
      <w:jc w:val="left"/>
      <w:spacing w:before="120" w:after="120" w:line="360" w:lineRule="auto"/>
    </w:pPr>
    <w:rPr>
      <w:rFonts w:ascii="Arial" w:hAnsi="Arial" w:eastAsia="宋体" w:cs="Times New Roman"/>
      <w:sz w:val="24"/>
      <w:szCs w:val="24"/>
    </w:rPr>
  </w:style>
  <w:style w:type="character" w:styleId="991">
    <w:name w:val="普通正文 Char"/>
    <w:next w:val="991"/>
    <w:link w:val="990"/>
    <w:qFormat/>
    <w:rPr>
      <w:rFonts w:ascii="Arial" w:hAnsi="Arial"/>
      <w:sz w:val="24"/>
      <w:szCs w:val="24"/>
    </w:rPr>
  </w:style>
  <w:style w:type="paragraph" w:styleId="992">
    <w:name w:val="table_lines"/>
    <w:basedOn w:val="883"/>
    <w:next w:val="992"/>
    <w:link w:val="883"/>
    <w:pPr>
      <w:jc w:val="left"/>
      <w:widowControl/>
    </w:pPr>
    <w:rPr>
      <w:rFonts w:ascii="Times New Roman" w:hAnsi="Times New Roman" w:eastAsia="宋体" w:cs="Times New Roman"/>
      <w:sz w:val="20"/>
      <w:szCs w:val="20"/>
      <w:lang w:val="de-DE" w:eastAsia="de-DE"/>
    </w:rPr>
  </w:style>
  <w:style w:type="paragraph" w:styleId="993">
    <w:name w:val="附录1"/>
    <w:next w:val="993"/>
    <w:link w:val="88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4">
    <w:name w:val="font7"/>
    <w:basedOn w:val="883"/>
    <w:next w:val="994"/>
    <w:link w:val="883"/>
    <w:pPr>
      <w:jc w:val="left"/>
      <w:spacing w:before="100" w:beforeAutospacing="1" w:after="100" w:afterAutospacing="1"/>
      <w:widowControl/>
    </w:pPr>
    <w:rPr>
      <w:rFonts w:hint="eastAsia" w:ascii="宋体" w:hAnsi="宋体" w:eastAsia="宋体" w:cs="Times New Roman"/>
      <w:sz w:val="18"/>
      <w:szCs w:val="18"/>
    </w:rPr>
  </w:style>
  <w:style w:type="paragraph" w:styleId="995">
    <w:name w:val=" Char Char Char Char"/>
    <w:basedOn w:val="911"/>
    <w:next w:val="995"/>
    <w:link w:val="883"/>
    <w:pPr>
      <w:spacing w:line="360" w:lineRule="auto"/>
    </w:pPr>
    <w:rPr>
      <w:rFonts w:ascii="Tahoma" w:hAnsi="Tahoma"/>
      <w:sz w:val="24"/>
      <w:szCs w:val="24"/>
    </w:rPr>
  </w:style>
  <w:style w:type="paragraph" w:styleId="996">
    <w:name w:val="列出段落"/>
    <w:basedOn w:val="883"/>
    <w:next w:val="996"/>
    <w:link w:val="997"/>
    <w:uiPriority w:val="34"/>
    <w:qFormat/>
    <w:pPr>
      <w:contextualSpacing/>
      <w:ind w:left="720"/>
      <w:jc w:val="left"/>
      <w:widowControl/>
    </w:pPr>
    <w:rPr>
      <w:rFonts w:ascii="Calibri" w:hAnsi="Calibri" w:eastAsia="宋体" w:cs="Times New Roman"/>
      <w:sz w:val="24"/>
      <w:szCs w:val="24"/>
      <w:lang w:eastAsia="en-US" w:bidi="en-US"/>
    </w:rPr>
  </w:style>
  <w:style w:type="character" w:styleId="997">
    <w:name w:val="列出段落 字符"/>
    <w:next w:val="997"/>
    <w:link w:val="996"/>
    <w:uiPriority w:val="34"/>
    <w:qFormat/>
    <w:rPr>
      <w:sz w:val="24"/>
      <w:szCs w:val="24"/>
      <w:lang w:eastAsia="en-US" w:bidi="en-US"/>
    </w:rPr>
  </w:style>
  <w:style w:type="paragraph" w:styleId="998">
    <w:name w:val="4"/>
    <w:basedOn w:val="883"/>
    <w:next w:val="952"/>
    <w:link w:val="883"/>
    <w:pPr>
      <w:ind w:firstLine="420"/>
      <w:spacing w:line="360" w:lineRule="auto"/>
    </w:pPr>
    <w:rPr>
      <w:rFonts w:ascii="Times New Roman" w:hAnsi="Times New Roman" w:eastAsia="宋体" w:cs="Times New Roman"/>
      <w:color w:val="ff0000"/>
      <w:sz w:val="24"/>
      <w:szCs w:val="24"/>
    </w:rPr>
  </w:style>
  <w:style w:type="paragraph" w:styleId="999">
    <w:name w:val="普通 (Web)"/>
    <w:basedOn w:val="883"/>
    <w:next w:val="999"/>
    <w:link w:val="883"/>
    <w:pPr>
      <w:jc w:val="left"/>
      <w:spacing w:before="100" w:beforeAutospacing="1" w:after="100" w:afterAutospacing="1"/>
      <w:widowControl/>
    </w:pPr>
    <w:rPr>
      <w:rFonts w:ascii="宋体" w:hAnsi="宋体" w:eastAsia="宋体" w:cs="Times New Roman"/>
      <w:sz w:val="24"/>
      <w:szCs w:val="24"/>
    </w:rPr>
  </w:style>
  <w:style w:type="paragraph" w:styleId="1000">
    <w:name w:val=" Char Char Char Char Char Char Char Char Char Char"/>
    <w:basedOn w:val="883"/>
    <w:next w:val="1000"/>
    <w:link w:val="883"/>
    <w:pPr>
      <w:spacing w:line="360" w:lineRule="auto"/>
    </w:pPr>
    <w:rPr>
      <w:rFonts w:ascii="Times New Roman" w:hAnsi="Times New Roman" w:eastAsia="宋体" w:cs="Times New Roman"/>
      <w:sz w:val="24"/>
      <w:szCs w:val="20"/>
    </w:rPr>
  </w:style>
  <w:style w:type="paragraph" w:styleId="1001">
    <w:name w:val="样式1"/>
    <w:basedOn w:val="883"/>
    <w:next w:val="1001"/>
    <w:link w:val="883"/>
    <w:pPr>
      <w:numPr>
        <w:ilvl w:val="0"/>
        <w:numId w:val="3"/>
      </w:numPr>
      <w:tabs>
        <w:tab w:val="left" w:pos="709" w:leader="none"/>
      </w:tabs>
    </w:pPr>
    <w:rPr>
      <w:rFonts w:ascii="宋体" w:hAnsi="宋体" w:eastAsia="宋体" w:cs="Times New Roman"/>
      <w:szCs w:val="21"/>
    </w:rPr>
  </w:style>
  <w:style w:type="paragraph" w:styleId="1002">
    <w:name w:val="font6"/>
    <w:basedOn w:val="883"/>
    <w:next w:val="1002"/>
    <w:link w:val="883"/>
    <w:pPr>
      <w:jc w:val="left"/>
      <w:spacing w:before="100" w:beforeAutospacing="1" w:after="100" w:afterAutospacing="1"/>
      <w:widowControl/>
    </w:pPr>
    <w:rPr>
      <w:rFonts w:hint="eastAsia" w:ascii="宋体" w:hAnsi="宋体" w:eastAsia="宋体" w:cs="Times New Roman"/>
      <w:sz w:val="28"/>
      <w:szCs w:val="28"/>
      <w:u w:val="single"/>
    </w:rPr>
  </w:style>
  <w:style w:type="paragraph" w:styleId="1003">
    <w:name w:val="xl25"/>
    <w:basedOn w:val="883"/>
    <w:next w:val="1003"/>
    <w:link w:val="88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4">
    <w:name w:val="图标"/>
    <w:basedOn w:val="883"/>
    <w:next w:val="883"/>
    <w:link w:val="88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5">
    <w:name w:val="标题3"/>
    <w:basedOn w:val="883"/>
    <w:next w:val="883"/>
    <w:link w:val="883"/>
    <w:pPr>
      <w:ind w:firstLine="624"/>
      <w:spacing w:line="590" w:lineRule="atLeast"/>
    </w:pPr>
    <w:rPr>
      <w:rFonts w:ascii="方正黑体_GBK" w:hAnsi="Times New Roman" w:eastAsia="方正黑体_GBK" w:cs="Times New Roman"/>
      <w:sz w:val="32"/>
      <w:szCs w:val="32"/>
    </w:rPr>
  </w:style>
  <w:style w:type="paragraph" w:styleId="1006">
    <w:name w:val="xl24"/>
    <w:basedOn w:val="883"/>
    <w:next w:val="1006"/>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7">
    <w:name w:val="xl29"/>
    <w:basedOn w:val="883"/>
    <w:next w:val="1007"/>
    <w:link w:val="88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8">
    <w:name w:val="Char Char Char Char Char Char Char Char"/>
    <w:basedOn w:val="883"/>
    <w:next w:val="1008"/>
    <w:link w:val="883"/>
    <w:pPr>
      <w:jc w:val="left"/>
      <w:spacing w:after="160" w:line="240" w:lineRule="exact"/>
      <w:widowControl/>
    </w:pPr>
    <w:rPr>
      <w:rFonts w:ascii="Verdana" w:hAnsi="Verdana" w:eastAsia="宋体" w:cs="Times New Roman"/>
      <w:sz w:val="20"/>
      <w:szCs w:val="20"/>
      <w:lang w:eastAsia="en-US"/>
    </w:rPr>
  </w:style>
  <w:style w:type="paragraph" w:styleId="1009">
    <w:name w:val="xl28"/>
    <w:basedOn w:val="883"/>
    <w:next w:val="1009"/>
    <w:link w:val="8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0">
    <w:name w:val=" Char Char Char Char Char Char Char Char"/>
    <w:basedOn w:val="883"/>
    <w:next w:val="1010"/>
    <w:link w:val="883"/>
    <w:pPr>
      <w:jc w:val="left"/>
      <w:spacing w:after="160" w:line="240" w:lineRule="exact"/>
      <w:widowControl/>
    </w:pPr>
    <w:rPr>
      <w:rFonts w:ascii="Verdana" w:hAnsi="Verdana" w:eastAsia="宋体" w:cs="Times New Roman"/>
      <w:sz w:val="20"/>
      <w:szCs w:val="20"/>
      <w:lang w:eastAsia="en-US"/>
    </w:rPr>
  </w:style>
  <w:style w:type="paragraph" w:styleId="1011">
    <w:name w:val="xl30"/>
    <w:basedOn w:val="883"/>
    <w:next w:val="1011"/>
    <w:link w:val="883"/>
    <w:pPr>
      <w:jc w:val="center"/>
      <w:spacing w:before="100" w:beforeAutospacing="1" w:after="100" w:afterAutospacing="1"/>
      <w:widowControl/>
    </w:pPr>
    <w:rPr>
      <w:rFonts w:ascii="宋体" w:hAnsi="宋体" w:eastAsia="宋体" w:cs="Times New Roman"/>
      <w:b/>
      <w:bCs/>
      <w:sz w:val="36"/>
      <w:szCs w:val="36"/>
    </w:rPr>
  </w:style>
  <w:style w:type="paragraph" w:styleId="1012">
    <w:name w:val="Char Char Char Char"/>
    <w:basedOn w:val="911"/>
    <w:next w:val="1012"/>
    <w:link w:val="883"/>
    <w:pPr>
      <w:spacing w:line="360" w:lineRule="auto"/>
    </w:pPr>
    <w:rPr>
      <w:rFonts w:ascii="Tahoma" w:hAnsi="Tahoma"/>
      <w:sz w:val="24"/>
      <w:szCs w:val="24"/>
    </w:rPr>
  </w:style>
  <w:style w:type="paragraph" w:styleId="1013">
    <w:name w:val="table_1stline"/>
    <w:basedOn w:val="883"/>
    <w:next w:val="1013"/>
    <w:link w:val="883"/>
    <w:pPr>
      <w:jc w:val="left"/>
      <w:spacing w:before="120"/>
      <w:widowControl/>
    </w:pPr>
    <w:rPr>
      <w:rFonts w:ascii="Times New Roman" w:hAnsi="Times New Roman" w:eastAsia="宋体" w:cs="Times New Roman"/>
      <w:bCs/>
      <w:sz w:val="20"/>
      <w:szCs w:val="20"/>
      <w:lang w:val="de-DE" w:eastAsia="de-DE"/>
    </w:rPr>
  </w:style>
  <w:style w:type="paragraph" w:styleId="1014">
    <w:name w:val="font5"/>
    <w:basedOn w:val="883"/>
    <w:next w:val="1014"/>
    <w:link w:val="883"/>
    <w:pPr>
      <w:jc w:val="left"/>
      <w:spacing w:before="100" w:beforeAutospacing="1" w:after="100" w:afterAutospacing="1"/>
      <w:widowControl/>
    </w:pPr>
    <w:rPr>
      <w:rFonts w:hint="eastAsia" w:ascii="宋体" w:hAnsi="宋体" w:eastAsia="宋体" w:cs="Times New Roman"/>
      <w:sz w:val="28"/>
      <w:szCs w:val="28"/>
    </w:rPr>
  </w:style>
  <w:style w:type="paragraph" w:styleId="1015">
    <w:name w:val="标题1"/>
    <w:basedOn w:val="883"/>
    <w:next w:val="883"/>
    <w:link w:val="88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6">
    <w:name w:val="修订"/>
    <w:next w:val="1016"/>
    <w:link w:val="883"/>
    <w:uiPriority w:val="99"/>
    <w:semiHidden/>
    <w:rPr>
      <w:rFonts w:ascii="Times New Roman" w:hAnsi="Times New Roman"/>
      <w:sz w:val="21"/>
      <w:szCs w:val="21"/>
      <w:lang w:val="en-US" w:eastAsia="zh-CN" w:bidi="ar-SA"/>
    </w:rPr>
  </w:style>
  <w:style w:type="paragraph" w:styleId="1017">
    <w:name w:val="无间隔"/>
    <w:next w:val="1017"/>
    <w:link w:val="883"/>
    <w:uiPriority w:val="99"/>
    <w:qFormat/>
    <w:pPr>
      <w:jc w:val="both"/>
      <w:widowControl w:val="off"/>
    </w:pPr>
    <w:rPr>
      <w:rFonts w:ascii="Times New Roman" w:hAnsi="Times New Roman"/>
      <w:sz w:val="21"/>
      <w:szCs w:val="21"/>
      <w:lang w:val="en-US" w:eastAsia="zh-CN" w:bidi="ar-SA"/>
    </w:rPr>
  </w:style>
  <w:style w:type="character" w:styleId="1018">
    <w:name w:val="签名 字符"/>
    <w:next w:val="1018"/>
    <w:link w:val="883"/>
    <w:rPr>
      <w:sz w:val="21"/>
      <w:szCs w:val="22"/>
    </w:rPr>
  </w:style>
  <w:style w:type="character" w:styleId="1019">
    <w:name w:val="标题 1 字符"/>
    <w:next w:val="1019"/>
    <w:link w:val="883"/>
    <w:uiPriority w:val="9"/>
    <w:rPr>
      <w:rFonts w:ascii="宋体" w:hAnsi="宋体"/>
      <w:b/>
      <w:sz w:val="36"/>
    </w:rPr>
  </w:style>
  <w:style w:type="character" w:styleId="1020">
    <w:name w:val="标题 2 字符2"/>
    <w:next w:val="1020"/>
    <w:link w:val="883"/>
    <w:rPr>
      <w:rFonts w:eastAsia="楷体_GB2312"/>
      <w:b/>
      <w:bCs/>
      <w:sz w:val="28"/>
      <w:szCs w:val="28"/>
    </w:rPr>
  </w:style>
  <w:style w:type="character" w:styleId="1021">
    <w:name w:val="正文缩进 字符"/>
    <w:next w:val="1021"/>
    <w:link w:val="883"/>
    <w:rPr>
      <w:sz w:val="21"/>
    </w:rPr>
  </w:style>
  <w:style w:type="character" w:styleId="1022">
    <w:name w:val="批注文字 字符1"/>
    <w:next w:val="1022"/>
    <w:link w:val="883"/>
    <w:rPr>
      <w:sz w:val="21"/>
    </w:rPr>
  </w:style>
  <w:style w:type="character" w:styleId="1023">
    <w:name w:val="正文文本 字符2"/>
    <w:next w:val="1023"/>
    <w:link w:val="883"/>
    <w:qFormat/>
    <w:rPr>
      <w:rFonts w:ascii="楷体_GB2312" w:hAnsi="Arial" w:eastAsia="楷体_GB2312"/>
      <w:sz w:val="28"/>
    </w:rPr>
  </w:style>
  <w:style w:type="character" w:styleId="1024">
    <w:name w:val="正文文本缩进 字符"/>
    <w:next w:val="1024"/>
    <w:link w:val="883"/>
    <w:rPr>
      <w:rFonts w:ascii="宋体"/>
      <w:sz w:val="28"/>
    </w:rPr>
  </w:style>
  <w:style w:type="character" w:styleId="1025">
    <w:name w:val="纯文本 字符"/>
    <w:next w:val="1025"/>
    <w:link w:val="883"/>
    <w:rPr>
      <w:rFonts w:ascii="宋体" w:hAnsi="Courier New"/>
      <w:sz w:val="21"/>
    </w:rPr>
  </w:style>
  <w:style w:type="character" w:styleId="1026">
    <w:name w:val="日期 字符1"/>
    <w:next w:val="1026"/>
    <w:link w:val="883"/>
    <w:rPr>
      <w:rFonts w:ascii="宋体"/>
      <w:sz w:val="28"/>
    </w:rPr>
  </w:style>
  <w:style w:type="character" w:styleId="1027">
    <w:name w:val="批注框文本 字符"/>
    <w:next w:val="1027"/>
    <w:link w:val="883"/>
    <w:rPr>
      <w:sz w:val="18"/>
      <w:szCs w:val="18"/>
    </w:rPr>
  </w:style>
  <w:style w:type="character" w:styleId="1028">
    <w:name w:val="批注主题 字符"/>
    <w:next w:val="1028"/>
    <w:link w:val="883"/>
    <w:rPr>
      <w:b/>
      <w:bCs/>
      <w:sz w:val="21"/>
    </w:rPr>
  </w:style>
  <w:style w:type="character" w:styleId="1029">
    <w:name w:val="正文文本 字符,Body Text(ch) 字符,ändrad 字符,Indent 字符,Ind 字符,建议书标准 字符,?y????×? 字符,?y???? 字符,???? 字符,?y????? 字符,bt 字符,body text 字符,1/2 字符,contents 字符,EHPT 字符,Body Text2 字符, ändrad 字符"/>
    <w:next w:val="1029"/>
    <w:link w:val="883"/>
    <w:rPr>
      <w:rFonts w:ascii="楷体_GB2312" w:hAnsi="Arial" w:eastAsia="楷体_GB2312"/>
      <w:sz w:val="28"/>
    </w:rPr>
  </w:style>
  <w:style w:type="paragraph" w:styleId="1030">
    <w:name w:val="Char Char Char"/>
    <w:basedOn w:val="883"/>
    <w:next w:val="1030"/>
    <w:link w:val="883"/>
    <w:pPr>
      <w:numPr>
        <w:ilvl w:val="0"/>
        <w:numId w:val="4"/>
      </w:numPr>
      <w:tabs>
        <w:tab w:val="left" w:pos="375" w:leader="none"/>
        <w:tab w:val="left" w:pos="1545" w:leader="none"/>
      </w:tabs>
    </w:pPr>
    <w:rPr>
      <w:rFonts w:ascii="Times New Roman" w:hAnsi="Times New Roman"/>
      <w:szCs w:val="20"/>
    </w:rPr>
  </w:style>
  <w:style w:type="paragraph" w:styleId="1031">
    <w:name w:val="Plain Text1"/>
    <w:basedOn w:val="883"/>
    <w:next w:val="1031"/>
    <w:link w:val="883"/>
    <w:rPr>
      <w:rFonts w:ascii="宋体" w:hAnsi="Courier New" w:eastAsia="楷体_GB2312"/>
      <w:sz w:val="28"/>
      <w:szCs w:val="20"/>
    </w:rPr>
  </w:style>
  <w:style w:type="paragraph" w:styleId="1032">
    <w:name w:val="Default"/>
    <w:next w:val="1032"/>
    <w:link w:val="883"/>
    <w:qFormat/>
    <w:pPr>
      <w:widowControl w:val="off"/>
    </w:pPr>
    <w:rPr>
      <w:rFonts w:ascii="Times New Roman" w:hAnsi="Times New Roman"/>
      <w:color w:val="000000"/>
      <w:sz w:val="24"/>
      <w:szCs w:val="24"/>
      <w:lang w:val="en-US" w:eastAsia="zh-CN" w:bidi="ar-SA"/>
    </w:rPr>
  </w:style>
  <w:style w:type="paragraph" w:styleId="1033">
    <w:name w:val="Char1 Char Char Char"/>
    <w:basedOn w:val="883"/>
    <w:next w:val="1033"/>
    <w:link w:val="883"/>
    <w:rPr>
      <w:rFonts w:ascii="Tahoma" w:hAnsi="Tahoma"/>
      <w:sz w:val="24"/>
      <w:szCs w:val="20"/>
    </w:rPr>
  </w:style>
  <w:style w:type="paragraph" w:styleId="1034">
    <w:name w:val="Char Char1 Char Char Char Char Char Char Char"/>
    <w:basedOn w:val="883"/>
    <w:next w:val="1034"/>
    <w:link w:val="883"/>
    <w:rPr>
      <w:rFonts w:ascii="Calibri Light" w:hAnsi="Calibri Light" w:cs="Berlin Sans FB Demi"/>
      <w:sz w:val="24"/>
      <w:szCs w:val="20"/>
    </w:rPr>
  </w:style>
  <w:style w:type="paragraph" w:styleId="1035">
    <w:name w:val="Char Char"/>
    <w:basedOn w:val="883"/>
    <w:next w:val="1035"/>
    <w:link w:val="883"/>
    <w:rPr>
      <w:rFonts w:ascii="Times New Roman" w:hAnsi="Times New Roman"/>
      <w:szCs w:val="21"/>
    </w:rPr>
  </w:style>
  <w:style w:type="paragraph" w:styleId="1036">
    <w:name w:val="_Style 12"/>
    <w:basedOn w:val="911"/>
    <w:next w:val="1036"/>
    <w:link w:val="883"/>
    <w:pPr>
      <w:jc w:val="left"/>
      <w:spacing w:line="360" w:lineRule="auto"/>
      <w:widowControl/>
    </w:pPr>
    <w:rPr>
      <w:sz w:val="24"/>
      <w:szCs w:val="24"/>
    </w:rPr>
  </w:style>
  <w:style w:type="character" w:styleId="1037">
    <w:name w:val="正文缩进 Char1,表正文 Char1,正文非缩进 Char1,特点 Char1,段1 Char1,正文不缩进 Char1,ALT+Z Char1,特点标题 Char,四号 Char1,正文（段落文字） Char,Justified Char,plain paragraph Char,pp Char,Block text Char,t Char,BODY TEXT Char,text Char,sp Char,sbs Char,block text Char,bt4 Char,bt5 Char"/>
    <w:next w:val="1037"/>
    <w:link w:val="883"/>
    <w:qFormat/>
    <w:rPr>
      <w:rFonts w:eastAsia="楷体_GB2312"/>
      <w:sz w:val="24"/>
    </w:rPr>
  </w:style>
  <w:style w:type="character" w:styleId="1038">
    <w:name w:val="纯文本 字符1"/>
    <w:next w:val="1038"/>
    <w:link w:val="883"/>
    <w:qFormat/>
    <w:rPr>
      <w:rFonts w:ascii="宋体" w:hAnsi="Courier New"/>
    </w:rPr>
  </w:style>
  <w:style w:type="character" w:styleId="1039">
    <w:name w:val="未处理的提及1"/>
    <w:next w:val="1039"/>
    <w:link w:val="883"/>
    <w:uiPriority w:val="99"/>
    <w:unhideWhenUsed/>
    <w:rPr>
      <w:color w:val="605e5c"/>
      <w:shd w:val="clear" w:color="auto" w:fill="e1dfdd"/>
    </w:rPr>
  </w:style>
  <w:style w:type="character" w:styleId="1040">
    <w:name w:val="批注文字 字符"/>
    <w:next w:val="1040"/>
    <w:link w:val="883"/>
    <w:rPr>
      <w:sz w:val="21"/>
    </w:rPr>
  </w:style>
  <w:style w:type="character" w:styleId="1041">
    <w:name w:val="标题 2 字符"/>
    <w:next w:val="1041"/>
    <w:link w:val="883"/>
    <w:uiPriority w:val="9"/>
    <w:qFormat/>
    <w:rPr>
      <w:rFonts w:eastAsia="楷体_GB2312"/>
      <w:b/>
      <w:bCs/>
      <w:sz w:val="28"/>
      <w:szCs w:val="28"/>
    </w:rPr>
  </w:style>
  <w:style w:type="character" w:styleId="1042">
    <w:name w:val="日期 字符"/>
    <w:next w:val="1042"/>
    <w:link w:val="883"/>
    <w:rPr>
      <w:rFonts w:ascii="宋体"/>
      <w:sz w:val="28"/>
    </w:rPr>
  </w:style>
  <w:style w:type="character" w:styleId="1043">
    <w:name w:val="正文文本 字符1"/>
    <w:next w:val="1043"/>
    <w:link w:val="883"/>
    <w:qFormat/>
    <w:rPr>
      <w:rFonts w:ascii="楷体_GB2312" w:hAnsi="Arial" w:eastAsia="楷体_GB2312"/>
      <w:sz w:val="28"/>
    </w:rPr>
  </w:style>
  <w:style w:type="paragraph" w:styleId="1044">
    <w:name w:val="正文1"/>
    <w:next w:val="883"/>
    <w:link w:val="883"/>
    <w:qFormat/>
    <w:pPr>
      <w:jc w:val="both"/>
      <w:widowControl w:val="off"/>
    </w:pPr>
    <w:rPr>
      <w:rFonts w:ascii="Times New Roman" w:hAnsi="Times New Roman" w:eastAsia="Times New Roman"/>
      <w:color w:val="000000"/>
      <w:sz w:val="21"/>
      <w:szCs w:val="21"/>
      <w:lang w:val="en-US" w:eastAsia="zh-CN" w:bidi="ar-SA"/>
    </w:rPr>
  </w:style>
  <w:style w:type="paragraph" w:styleId="1045">
    <w:name w:val="_正文段落"/>
    <w:basedOn w:val="883"/>
    <w:next w:val="1045"/>
    <w:link w:val="1046"/>
    <w:qFormat/>
    <w:pPr>
      <w:ind w:firstLine="480"/>
      <w:spacing w:line="360" w:lineRule="auto"/>
    </w:pPr>
    <w:rPr>
      <w:rFonts w:ascii="宋体" w:hAnsi="宋体"/>
      <w:sz w:val="24"/>
      <w:szCs w:val="24"/>
    </w:rPr>
  </w:style>
  <w:style w:type="character" w:styleId="1046">
    <w:name w:val="_正文段落 Char"/>
    <w:next w:val="1046"/>
    <w:link w:val="1045"/>
    <w:qFormat/>
    <w:rPr>
      <w:rFonts w:ascii="宋体" w:hAnsi="宋体"/>
      <w:sz w:val="24"/>
      <w:szCs w:val="24"/>
    </w:rPr>
  </w:style>
  <w:style w:type="character" w:styleId="1047">
    <w:name w:val="cf01"/>
    <w:next w:val="1047"/>
    <w:link w:val="883"/>
    <w:rPr>
      <w:rFonts w:hint="eastAsia" w:ascii="Microsoft YaHei UI" w:hAnsi="Microsoft YaHei UI" w:eastAsia="Microsoft YaHei UI"/>
      <w:b/>
      <w:bCs/>
      <w:sz w:val="18"/>
      <w:szCs w:val="18"/>
    </w:rPr>
  </w:style>
  <w:style w:type="character" w:styleId="1048">
    <w:name w:val="标题 2 字符1"/>
    <w:next w:val="1048"/>
    <w:link w:val="883"/>
    <w:rPr>
      <w:rFonts w:eastAsia="楷体_GB2312"/>
      <w:b/>
      <w:bCs/>
      <w:sz w:val="28"/>
      <w:szCs w:val="28"/>
    </w:rPr>
  </w:style>
  <w:style w:type="paragraph" w:styleId="1049">
    <w:name w:val="pf0"/>
    <w:basedOn w:val="883"/>
    <w:next w:val="1049"/>
    <w:link w:val="883"/>
    <w:pPr>
      <w:jc w:val="left"/>
      <w:spacing w:before="100" w:beforeAutospacing="1" w:after="100" w:afterAutospacing="1"/>
      <w:widowControl/>
    </w:pPr>
    <w:rPr>
      <w:rFonts w:ascii="宋体" w:hAnsi="宋体" w:cs="宋体"/>
      <w:sz w:val="24"/>
      <w:szCs w:val="24"/>
    </w:rPr>
  </w:style>
  <w:style w:type="character" w:styleId="1050">
    <w:name w:val="cf11"/>
    <w:next w:val="1050"/>
    <w:link w:val="883"/>
    <w:rPr>
      <w:rFonts w:hint="eastAsia" w:ascii="Microsoft YaHei UI" w:hAnsi="Microsoft YaHei UI" w:eastAsia="Microsoft YaHei UI"/>
      <w:sz w:val="18"/>
      <w:szCs w:val="18"/>
    </w:rPr>
  </w:style>
  <w:style w:type="character" w:styleId="1051">
    <w:name w:val="cf21"/>
    <w:next w:val="1051"/>
    <w:link w:val="883"/>
    <w:rPr>
      <w:rFonts w:hint="eastAsia" w:ascii="Microsoft YaHei UI" w:hAnsi="Microsoft YaHei UI" w:eastAsia="Microsoft YaHei UI"/>
      <w:b/>
      <w:bCs/>
      <w:sz w:val="18"/>
      <w:szCs w:val="18"/>
    </w:rPr>
  </w:style>
  <w:style w:type="paragraph" w:styleId="1052">
    <w:name w:val="TOC 标题11"/>
    <w:basedOn w:val="884"/>
    <w:next w:val="883"/>
    <w:link w:val="883"/>
    <w:uiPriority w:val="39"/>
    <w:unhideWhenUsed/>
    <w:qFormat/>
    <w:pPr>
      <w:jc w:val="left"/>
      <w:keepLines/>
      <w:spacing w:before="240" w:line="259" w:lineRule="auto"/>
      <w:widowControl/>
      <w:outlineLvl w:val="9"/>
    </w:pPr>
    <w:rPr>
      <w:rFonts w:ascii="等线 Light" w:hAnsi="等线 Light" w:eastAsia="黑体" w:cs="Times New Roman"/>
      <w:color w:val="2f5496"/>
      <w:sz w:val="32"/>
      <w:szCs w:val="32"/>
    </w:rPr>
  </w:style>
  <w:style w:type="character" w:styleId="1053">
    <w:name w:val="正文！！！ 字符"/>
    <w:next w:val="1053"/>
    <w:link w:val="1054"/>
    <w:qFormat/>
    <w:rPr>
      <w:sz w:val="24"/>
      <w:szCs w:val="24"/>
    </w:rPr>
  </w:style>
  <w:style w:type="paragraph" w:styleId="1054">
    <w:name w:val="正文！！！"/>
    <w:basedOn w:val="883"/>
    <w:next w:val="1054"/>
    <w:link w:val="1053"/>
    <w:qFormat/>
    <w:pPr>
      <w:ind w:firstLine="200"/>
      <w:spacing w:line="440" w:lineRule="exact"/>
    </w:pPr>
    <w:rPr>
      <w:sz w:val="24"/>
      <w:szCs w:val="24"/>
    </w:rPr>
  </w:style>
  <w:style w:type="character" w:styleId="1055">
    <w:name w:val="页脚 字符"/>
    <w:next w:val="1055"/>
    <w:link w:val="883"/>
    <w:uiPriority w:val="99"/>
    <w:rPr>
      <w:rFonts w:eastAsia="宋体"/>
      <w:sz w:val="18"/>
      <w:lang w:val="en-US" w:eastAsia="zh-CN" w:bidi="ar-SA"/>
    </w:rPr>
  </w:style>
  <w:style w:type="character" w:styleId="1056">
    <w:name w:val="页眉 字符"/>
    <w:next w:val="1056"/>
    <w:link w:val="883"/>
    <w:uiPriority w:val="99"/>
    <w:rPr>
      <w:rFonts w:eastAsia="宋体"/>
      <w:sz w:val="18"/>
      <w:lang w:val="en-US" w:eastAsia="zh-CN" w:bidi="ar-SA"/>
    </w:rPr>
  </w:style>
  <w:style w:type="character" w:styleId="1057" w:default="1">
    <w:name w:val="Default Paragraph Font"/>
    <w:uiPriority w:val="1"/>
    <w:semiHidden/>
    <w:unhideWhenUsed/>
  </w:style>
  <w:style w:type="numbering" w:styleId="1058" w:default="1">
    <w:name w:val="No List"/>
    <w:uiPriority w:val="99"/>
    <w:semiHidden/>
    <w:unhideWhenUsed/>
  </w:style>
  <w:style w:type="table" w:styleId="10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蔡慧</cp:lastModifiedBy>
  <cp:revision>12</cp:revision>
  <dcterms:created xsi:type="dcterms:W3CDTF">2024-06-13T07:51:00Z</dcterms:created>
  <dcterms:modified xsi:type="dcterms:W3CDTF">2024-06-14T03:28:31Z</dcterms:modified>
  <cp:version>1048576</cp:version>
</cp:coreProperties>
</file>