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D7971">
      <w:pPr>
        <w:numPr>
          <w:ilvl w:val="0"/>
          <w:numId w:val="0"/>
        </w:numPr>
        <w:rPr>
          <w:rFonts w:hint="eastAsia" w:asciiTheme="minorEastAsia" w:hAnsiTheme="minorEastAsia" w:cstheme="minorEastAsia"/>
          <w:b/>
          <w:bCs/>
          <w:sz w:val="28"/>
          <w:szCs w:val="28"/>
          <w:lang w:val="en-US" w:eastAsia="zh-CN"/>
        </w:rPr>
      </w:pPr>
      <w:bookmarkStart w:id="0" w:name="_GoBack"/>
      <w:bookmarkEnd w:id="0"/>
      <w:r>
        <w:rPr>
          <w:rFonts w:hint="eastAsia" w:asciiTheme="minorEastAsia" w:hAnsiTheme="minorEastAsia" w:cstheme="minorEastAsia"/>
          <w:b/>
          <w:bCs/>
          <w:sz w:val="28"/>
          <w:szCs w:val="28"/>
          <w:lang w:val="en-US" w:eastAsia="zh-CN"/>
        </w:rPr>
        <w:t>附件：</w:t>
      </w:r>
    </w:p>
    <w:p w14:paraId="70FB0BF1">
      <w:pPr>
        <w:spacing w:line="360" w:lineRule="auto"/>
        <w:jc w:val="center"/>
        <w:rPr>
          <w:rFonts w:hint="eastAsia" w:ascii="方正魏碑_GBK" w:hAnsi="方正魏碑_GBK" w:eastAsia="方正魏碑_GBK" w:cs="方正魏碑_GBK"/>
          <w:color w:val="auto"/>
          <w:sz w:val="24"/>
          <w:szCs w:val="24"/>
          <w:lang w:val="en-US" w:eastAsia="zh-CN"/>
        </w:rPr>
      </w:pPr>
      <w:r>
        <w:rPr>
          <w:rFonts w:hint="eastAsia" w:ascii="方正魏碑_GBK" w:hAnsi="方正魏碑_GBK" w:eastAsia="方正魏碑_GBK" w:cs="方正魏碑_GBK"/>
          <w:b/>
          <w:color w:val="auto"/>
          <w:sz w:val="24"/>
          <w:szCs w:val="24"/>
          <w:lang w:val="en-US" w:eastAsia="zh-CN"/>
        </w:rPr>
        <w:t xml:space="preserve"> </w:t>
      </w:r>
      <w:r>
        <w:rPr>
          <w:rFonts w:hint="eastAsia" w:ascii="方正魏碑_GBK" w:hAnsi="方正魏碑_GBK" w:eastAsia="方正魏碑_GBK" w:cs="方正魏碑_GBK"/>
          <w:b/>
          <w:color w:val="auto"/>
          <w:sz w:val="24"/>
          <w:szCs w:val="24"/>
        </w:rPr>
        <w:t xml:space="preserve"> 关于符合本国产品标准的声明函</w:t>
      </w:r>
      <w:r>
        <w:rPr>
          <w:rFonts w:hint="eastAsia" w:ascii="方正魏碑_GBK" w:hAnsi="方正魏碑_GBK" w:eastAsia="方正魏碑_GBK" w:cs="方正魏碑_GBK"/>
          <w:b/>
          <w:color w:val="auto"/>
          <w:sz w:val="24"/>
          <w:szCs w:val="24"/>
          <w:lang w:val="en-US" w:eastAsia="zh-CN"/>
        </w:rPr>
        <w:t xml:space="preserve"> </w:t>
      </w:r>
    </w:p>
    <w:p w14:paraId="09ECA9CA">
      <w:pPr>
        <w:pStyle w:val="2"/>
        <w:spacing w:before="0" w:beforeAutospacing="0" w:after="0" w:afterAutospacing="0" w:line="360" w:lineRule="auto"/>
        <w:ind w:firstLine="420"/>
        <w:rPr>
          <w:rFonts w:ascii="方正魏碑_GBK" w:hAnsi="方正魏碑_GBK" w:eastAsia="方正魏碑_GBK" w:cs="方正魏碑_GBK"/>
          <w:color w:val="auto"/>
          <w:sz w:val="24"/>
          <w:szCs w:val="24"/>
        </w:rPr>
      </w:pPr>
    </w:p>
    <w:p w14:paraId="21919BC8">
      <w:pPr>
        <w:pStyle w:val="2"/>
        <w:spacing w:before="0" w:beforeAutospacing="0" w:after="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w:t>本公司（单位）郑重声明，根据《国务院办公厅关于在政府采购中实施本国产品标准及相关政策的通知》（国办发〔2025〕34号）的规定，本公司（单位）提供的以下产品属于本国产品。具体情况如下：</w:t>
      </w:r>
    </w:p>
    <w:p w14:paraId="7FE871D5">
      <w:pPr>
        <w:pStyle w:val="2"/>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0528" behindDoc="0" locked="0" layoutInCell="1" allowOverlap="1">
                <wp:simplePos x="0" y="0"/>
                <wp:positionH relativeFrom="column">
                  <wp:posOffset>-8890</wp:posOffset>
                </wp:positionH>
                <wp:positionV relativeFrom="paragraph">
                  <wp:posOffset>511175</wp:posOffset>
                </wp:positionV>
                <wp:extent cx="565785" cy="130810"/>
                <wp:effectExtent l="1270" t="4445" r="4445" b="17145"/>
                <wp:wrapNone/>
                <wp:docPr id="7" name="直接箭头连接符 7"/>
                <wp:cNvGraphicFramePr/>
                <a:graphic xmlns:a="http://schemas.openxmlformats.org/drawingml/2006/main">
                  <a:graphicData uri="http://schemas.microsoft.com/office/word/2010/wordprocessingShape">
                    <wps:wsp>
                      <wps:cNvCnPr/>
                      <wps:spPr>
                        <a:xfrm flipV="1">
                          <a:off x="0" y="0"/>
                          <a:ext cx="565785" cy="1308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QTxy1QAAAAgBAAAPAAAAAAAAAAEAIAAAACIAAABk&#10;cnMvZG93bnJldi54bWxQSwECFAAUAAAACACHTuJA2mPkVQkCAAD6AwAADgAAAAAAAAABACAAAAAk&#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9504" behindDoc="0" locked="0" layoutInCell="1" allowOverlap="1">
                <wp:simplePos x="0" y="0"/>
                <wp:positionH relativeFrom="column">
                  <wp:posOffset>4976495</wp:posOffset>
                </wp:positionH>
                <wp:positionV relativeFrom="paragraph">
                  <wp:posOffset>309880</wp:posOffset>
                </wp:positionV>
                <wp:extent cx="196215" cy="97790"/>
                <wp:effectExtent l="1905" t="4445" r="11430" b="12065"/>
                <wp:wrapNone/>
                <wp:docPr id="8" name="直接箭头连接符 8"/>
                <wp:cNvGraphicFramePr/>
                <a:graphic xmlns:a="http://schemas.openxmlformats.org/drawingml/2006/main">
                  <a:graphicData uri="http://schemas.microsoft.com/office/word/2010/wordprocessingShape">
                    <wps:wsp>
                      <wps:cNvCnPr/>
                      <wps:spPr>
                        <a:xfrm flipV="1">
                          <a:off x="0" y="0"/>
                          <a:ext cx="196215"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vZBUNYAAAAJAQAADwAAAAAAAAABACAAAAAiAAAAZHJz&#10;L2Rvd25yZXYueG1sUEsBAhQAFAAAAAgAh07iQKAaWp0GAgAA+QMAAA4AAAAAAAAAAQAgAAAAJQEA&#10;AGRycy9lMm9Eb2MueG1sUEsFBgAAAAAGAAYAWQEAAJ0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8480" behindDoc="0" locked="0" layoutInCell="1" allowOverlap="1">
                <wp:simplePos x="0" y="0"/>
                <wp:positionH relativeFrom="column">
                  <wp:posOffset>3109595</wp:posOffset>
                </wp:positionH>
                <wp:positionV relativeFrom="paragraph">
                  <wp:posOffset>511175</wp:posOffset>
                </wp:positionV>
                <wp:extent cx="816610" cy="147320"/>
                <wp:effectExtent l="635" t="4445" r="1905" b="19685"/>
                <wp:wrapNone/>
                <wp:docPr id="11" name="直接箭头连接符 11"/>
                <wp:cNvGraphicFramePr/>
                <a:graphic xmlns:a="http://schemas.openxmlformats.org/drawingml/2006/main">
                  <a:graphicData uri="http://schemas.microsoft.com/office/word/2010/wordprocessingShape">
                    <wps:wsp>
                      <wps:cNvCnPr/>
                      <wps:spPr>
                        <a:xfrm flipV="1">
                          <a:off x="0" y="0"/>
                          <a:ext cx="816610" cy="147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BXzS5CQIAAPwDAAAOAAAAAAAAAAEAIAAA&#10;ACYBAABkcnMvZTJvRG9jLnhtbFBLBQYAAAAABgAGAFkBAACh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7456" behindDoc="0" locked="0" layoutInCell="1" allowOverlap="1">
                <wp:simplePos x="0" y="0"/>
                <wp:positionH relativeFrom="column">
                  <wp:posOffset>29210</wp:posOffset>
                </wp:positionH>
                <wp:positionV relativeFrom="paragraph">
                  <wp:posOffset>309880</wp:posOffset>
                </wp:positionV>
                <wp:extent cx="364490" cy="97790"/>
                <wp:effectExtent l="1270" t="4445" r="15240" b="12065"/>
                <wp:wrapNone/>
                <wp:docPr id="3" name="直接箭头连接符 3"/>
                <wp:cNvGraphicFramePr/>
                <a:graphic xmlns:a="http://schemas.openxmlformats.org/drawingml/2006/main">
                  <a:graphicData uri="http://schemas.microsoft.com/office/word/2010/wordprocessingShape">
                    <wps:wsp>
                      <wps:cNvCnPr/>
                      <wps:spPr>
                        <a:xfrm flipV="1">
                          <a:off x="0" y="0"/>
                          <a:ext cx="364490"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kd11S0wAAAAYBAAAPAAAAAAAAAAEAIAAAACIAAABkcnMvZG93&#10;bnJldi54bWxQSwECFAAUAAAACACHTuJA6GREIQUCAAD5AwAADgAAAAAAAAABACAAAAAiAQAAZHJz&#10;L2Uyb0RvYy54bWxQSwUGAAAAAAYABgBZAQAAmQ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6432" behindDoc="0" locked="0" layoutInCell="1" allowOverlap="1">
                <wp:simplePos x="0" y="0"/>
                <wp:positionH relativeFrom="column">
                  <wp:posOffset>4595495</wp:posOffset>
                </wp:positionH>
                <wp:positionV relativeFrom="paragraph">
                  <wp:posOffset>86995</wp:posOffset>
                </wp:positionV>
                <wp:extent cx="577215" cy="92075"/>
                <wp:effectExtent l="635" t="4445" r="12700" b="17780"/>
                <wp:wrapNone/>
                <wp:docPr id="4" name="直接箭头连接符 4"/>
                <wp:cNvGraphicFramePr/>
                <a:graphic xmlns:a="http://schemas.openxmlformats.org/drawingml/2006/main">
                  <a:graphicData uri="http://schemas.microsoft.com/office/word/2010/wordprocessingShape">
                    <wps:wsp>
                      <wps:cNvCnPr/>
                      <wps:spPr>
                        <a:xfrm flipV="1">
                          <a:off x="0" y="0"/>
                          <a:ext cx="577215" cy="920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oXFrWAAAACQEAAA8AAAAAAAAAAQAgAAAAIgAAAGRycy9k&#10;b3ducmV2LnhtbFBLAQIUABQAAAAIAIdO4kBPh8O/BAIAAPkDAAAOAAAAAAAAAAEAIAAAACUBAABk&#10;cnMvZTJvRG9jLnhtbFBLBQYAAAAABgAGAFkBAACb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1945005</wp:posOffset>
                </wp:positionH>
                <wp:positionV relativeFrom="paragraph">
                  <wp:posOffset>521970</wp:posOffset>
                </wp:positionV>
                <wp:extent cx="876300" cy="120015"/>
                <wp:effectExtent l="635" t="4445" r="18415" b="8890"/>
                <wp:wrapNone/>
                <wp:docPr id="5" name="直接箭头连接符 5"/>
                <wp:cNvGraphicFramePr/>
                <a:graphic xmlns:a="http://schemas.openxmlformats.org/drawingml/2006/main">
                  <a:graphicData uri="http://schemas.microsoft.com/office/word/2010/wordprocessingShape">
                    <wps:wsp>
                      <wps:cNvCnPr/>
                      <wps:spPr>
                        <a:xfrm flipV="1">
                          <a:off x="0" y="0"/>
                          <a:ext cx="876300" cy="120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H8n7vWAAAACgEAAA8AAAAAAAAAAQAgAAAAIgAAAGRy&#10;cy9kb3ducmV2LnhtbFBLAQIUABQAAAAIAIdO4kCL69zPBwIAAPoDAAAOAAAAAAAAAAEAIAAAACUB&#10;AABkcnMvZTJvRG9jLnhtbFBLBQYAAAAABgAGAFkBAACe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3844290</wp:posOffset>
                </wp:positionH>
                <wp:positionV relativeFrom="paragraph">
                  <wp:posOffset>304165</wp:posOffset>
                </wp:positionV>
                <wp:extent cx="816610" cy="103505"/>
                <wp:effectExtent l="635" t="4445" r="1905" b="6350"/>
                <wp:wrapNone/>
                <wp:docPr id="6" name="直接箭头连接符 6"/>
                <wp:cNvGraphicFramePr/>
                <a:graphic xmlns:a="http://schemas.openxmlformats.org/drawingml/2006/main">
                  <a:graphicData uri="http://schemas.microsoft.com/office/word/2010/wordprocessingShape">
                    <wps:wsp>
                      <wps:cNvCnPr/>
                      <wps:spPr>
                        <a:xfrm flipV="1">
                          <a:off x="0" y="0"/>
                          <a:ext cx="816610" cy="1035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&#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B8oCT3BgIAAPoDAAAOAAAAAAAAAAEAIAAAACYB&#10;AABkcnMvZTJvRG9jLnhtbFBLBQYAAAAABgAGAFkBAACe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2772410</wp:posOffset>
                </wp:positionH>
                <wp:positionV relativeFrom="paragraph">
                  <wp:posOffset>320675</wp:posOffset>
                </wp:positionV>
                <wp:extent cx="816610" cy="76200"/>
                <wp:effectExtent l="635" t="4445" r="1905" b="14605"/>
                <wp:wrapNone/>
                <wp:docPr id="9" name="直接箭头连接符 9"/>
                <wp:cNvGraphicFramePr/>
                <a:graphic xmlns:a="http://schemas.openxmlformats.org/drawingml/2006/main">
                  <a:graphicData uri="http://schemas.microsoft.com/office/word/2010/wordprocessingShape">
                    <wps:wsp>
                      <wps:cNvCnPr/>
                      <wps:spPr>
                        <a:xfrm flipV="1">
                          <a:off x="0" y="0"/>
                          <a:ext cx="816610" cy="762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luf9s1wAAAAkBAAAPAAAAAAAAAAEAIAAAACIAAABkcnMv&#10;ZG93bnJldi54bWxQSwECFAAUAAAACACHTuJAjyXbBwQCAAD5AwAADgAAAAAAAAABACAAAAAmAQAA&#10;ZHJzL2Uyb0RvYy54bWxQSwUGAAAAAAYABgBZAQAAnA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shd w:val="clear" w:color="auto" w:fill="FFFFFF"/>
        </w:rPr>
        <w:t>1.</w:t>
      </w:r>
      <w:r>
        <w:rPr>
          <w:rStyle w:val="5"/>
          <w:rFonts w:hint="eastAsia" w:ascii="方正魏碑_GBK" w:hAnsi="方正魏碑_GBK" w:eastAsia="方正魏碑_GBK" w:cs="方正魏碑_GBK"/>
          <w:i w:val="0"/>
          <w:color w:val="auto"/>
          <w:sz w:val="24"/>
          <w:szCs w:val="24"/>
          <w:u w:val="single"/>
          <w:shd w:val="clear" w:color="auto" w:fill="FFFFFF"/>
        </w:rPr>
        <w:t>（产品名称1）</w:t>
      </w:r>
      <w:r>
        <w:rPr>
          <w:rStyle w:val="5"/>
          <w:rFonts w:hint="eastAsia" w:ascii="方正魏碑_GBK" w:hAnsi="方正魏碑_GBK" w:eastAsia="方正魏碑_GBK" w:cs="方正魏碑_GBK"/>
          <w:i w:val="0"/>
          <w:color w:val="auto"/>
          <w:sz w:val="24"/>
          <w:szCs w:val="24"/>
          <w:shd w:val="clear" w:color="auto" w:fill="FFFFFF"/>
          <w:vertAlign w:val="superscript"/>
        </w:rPr>
        <w:t>1</w:t>
      </w:r>
      <w:r>
        <w:rPr>
          <w:rFonts w:hint="eastAsia" w:ascii="方正魏碑_GBK" w:hAnsi="方正魏碑_GBK" w:eastAsia="方正魏碑_GBK" w:cs="方正魏碑_GBK"/>
          <w:color w:val="auto"/>
          <w:sz w:val="24"/>
          <w:szCs w:val="24"/>
          <w:shd w:val="clear" w:color="auto" w:fill="FFFFFF"/>
        </w:rPr>
        <w:t>，生产厂为</w:t>
      </w:r>
      <w:r>
        <w:rPr>
          <w:rStyle w:val="5"/>
          <w:rFonts w:hint="eastAsia" w:ascii="方正魏碑_GBK" w:hAnsi="方正魏碑_GBK" w:eastAsia="方正魏碑_GBK" w:cs="方正魏碑_GBK"/>
          <w:i w:val="0"/>
          <w:color w:val="auto"/>
          <w:sz w:val="24"/>
          <w:szCs w:val="24"/>
          <w:u w:val="single"/>
          <w:shd w:val="clear" w:color="auto" w:fill="FFFFFF"/>
        </w:rPr>
        <w:t>（厂名）</w:t>
      </w:r>
      <w:r>
        <w:rPr>
          <w:rStyle w:val="5"/>
          <w:rFonts w:hint="eastAsia" w:ascii="方正魏碑_GBK" w:hAnsi="方正魏碑_GBK" w:eastAsia="方正魏碑_GBK" w:cs="方正魏碑_GBK"/>
          <w:i w:val="0"/>
          <w:color w:val="auto"/>
          <w:sz w:val="24"/>
          <w:szCs w:val="24"/>
          <w:shd w:val="clear" w:color="auto" w:fill="FFFFFF"/>
          <w:vertAlign w:val="superscript"/>
        </w:rPr>
        <w:t>2</w:t>
      </w:r>
      <w:r>
        <w:rPr>
          <w:rFonts w:hint="eastAsia" w:ascii="方正魏碑_GBK" w:hAnsi="方正魏碑_GBK" w:eastAsia="方正魏碑_GBK" w:cs="方正魏碑_GBK"/>
          <w:color w:val="auto"/>
          <w:sz w:val="24"/>
          <w:szCs w:val="24"/>
          <w:shd w:val="clear" w:color="auto" w:fill="FFFFFF"/>
        </w:rPr>
        <w:t>，厂址为</w:t>
      </w:r>
      <w:r>
        <w:rPr>
          <w:rStyle w:val="5"/>
          <w:rFonts w:hint="eastAsia" w:ascii="方正魏碑_GBK" w:hAnsi="方正魏碑_GBK" w:eastAsia="方正魏碑_GBK" w:cs="方正魏碑_GBK"/>
          <w:i w:val="0"/>
          <w:color w:val="auto"/>
          <w:sz w:val="24"/>
          <w:szCs w:val="24"/>
          <w:u w:val="single"/>
          <w:shd w:val="clear" w:color="auto" w:fill="FFFFFF"/>
        </w:rPr>
        <w:t>（生产厂址）</w:t>
      </w:r>
      <w:r>
        <w:rPr>
          <w:rFonts w:hint="eastAsia" w:ascii="方正魏碑_GBK" w:hAnsi="方正魏碑_GBK" w:eastAsia="方正魏碑_GBK" w:cs="方正魏碑_GBK"/>
          <w:color w:val="auto"/>
          <w:sz w:val="24"/>
          <w:szCs w:val="24"/>
          <w:shd w:val="clear" w:color="auto" w:fill="FFFFFF"/>
        </w:rPr>
        <w:t>。</w:t>
      </w:r>
      <w:r>
        <w:rPr>
          <w:rFonts w:hint="eastAsia" w:ascii="方正魏碑_GBK" w:hAnsi="方正魏碑_GBK" w:eastAsia="方正魏碑_GBK" w:cs="方正魏碑_GBK"/>
          <w:color w:val="auto"/>
          <w:sz w:val="24"/>
          <w:szCs w:val="24"/>
          <w:u w:val="single"/>
          <w:shd w:val="clear" w:color="auto" w:fill="FFFFFF"/>
        </w:rPr>
        <w:t xml:space="preserve"> </w:t>
      </w:r>
      <w:r>
        <w:rPr>
          <w:rStyle w:val="5"/>
          <w:rFonts w:hint="eastAsia" w:ascii="方正魏碑_GBK" w:hAnsi="方正魏碑_GBK" w:eastAsia="方正魏碑_GBK" w:cs="方正魏碑_GBK"/>
          <w:i w:val="0"/>
          <w:color w:val="auto"/>
          <w:sz w:val="24"/>
          <w:szCs w:val="24"/>
          <w:u w:val="single"/>
          <w:shd w:val="clear" w:color="auto" w:fill="FFFFFF"/>
        </w:rPr>
        <w:t xml:space="preserve">（产品名称1） </w:t>
      </w:r>
      <w:r>
        <w:rPr>
          <w:rFonts w:hint="eastAsia" w:ascii="方正魏碑_GBK" w:hAnsi="方正魏碑_GBK" w:eastAsia="方正魏碑_GBK" w:cs="方正魏碑_GBK"/>
          <w:color w:val="auto"/>
          <w:sz w:val="24"/>
          <w:szCs w:val="24"/>
          <w:shd w:val="clear" w:color="auto" w:fill="FFFFFF"/>
        </w:rPr>
        <w:t>的中国境内生产的组件成本占比≥</w:t>
      </w:r>
      <w:r>
        <w:rPr>
          <w:rStyle w:val="5"/>
          <w:rFonts w:hint="eastAsia" w:ascii="方正魏碑_GBK" w:hAnsi="方正魏碑_GBK" w:eastAsia="方正魏碑_GBK" w:cs="方正魏碑_GBK"/>
          <w:i w:val="0"/>
          <w:color w:val="auto"/>
          <w:sz w:val="24"/>
          <w:szCs w:val="24"/>
          <w:u w:val="single"/>
          <w:shd w:val="clear" w:color="auto" w:fill="FFFFFF"/>
        </w:rPr>
        <w:t>（规定</w:t>
      </w:r>
      <w:r>
        <w:rPr>
          <w:rStyle w:val="5"/>
          <w:rFonts w:ascii="方正魏碑_GBK" w:hAnsi="方正魏碑_GBK" w:eastAsia="方正魏碑_GBK" w:cs="方正魏碑_GBK"/>
          <w:i w:val="0"/>
          <w:color w:val="auto"/>
          <w:sz w:val="24"/>
          <w:szCs w:val="24"/>
          <w:u w:val="single"/>
          <w:shd w:val="clear" w:color="auto" w:fill="FFFFFF"/>
        </w:rPr>
        <w:t>比例</w:t>
      </w:r>
      <w:r>
        <w:rPr>
          <w:rStyle w:val="5"/>
          <w:rFonts w:hint="eastAsia" w:ascii="方正魏碑_GBK" w:hAnsi="方正魏碑_GBK" w:eastAsia="方正魏碑_GBK" w:cs="方正魏碑_GBK"/>
          <w:i w:val="0"/>
          <w:color w:val="auto"/>
          <w:sz w:val="24"/>
          <w:szCs w:val="24"/>
          <w:u w:val="single"/>
          <w:shd w:val="clear" w:color="auto" w:fill="FFFFFF"/>
        </w:rPr>
        <w:t>）</w:t>
      </w:r>
      <w:r>
        <w:rPr>
          <w:rStyle w:val="5"/>
          <w:rFonts w:hint="eastAsia" w:ascii="方正魏碑_GBK" w:hAnsi="方正魏碑_GBK" w:eastAsia="方正魏碑_GBK" w:cs="方正魏碑_GBK"/>
          <w:i w:val="0"/>
          <w:color w:val="auto"/>
          <w:sz w:val="24"/>
          <w:szCs w:val="24"/>
          <w:shd w:val="clear" w:color="auto" w:fill="FFFFFF"/>
          <w:vertAlign w:val="superscript"/>
        </w:rPr>
        <w:t>3</w:t>
      </w:r>
      <w:r>
        <w:rPr>
          <w:rFonts w:hint="eastAsia" w:ascii="方正魏碑_GBK" w:hAnsi="方正魏碑_GBK" w:eastAsia="方正魏碑_GBK" w:cs="方正魏碑_GBK"/>
          <w:color w:val="auto"/>
          <w:sz w:val="24"/>
          <w:szCs w:val="24"/>
          <w:shd w:val="clear" w:color="auto" w:fill="FFFFFF"/>
        </w:rPr>
        <w:t>。</w:t>
      </w:r>
      <w:r>
        <w:rPr>
          <w:rStyle w:val="5"/>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5"/>
          <w:rFonts w:hint="eastAsia" w:ascii="方正魏碑_GBK" w:hAnsi="方正魏碑_GBK" w:eastAsia="方正魏碑_GBK" w:cs="方正魏碑_GBK"/>
          <w:i w:val="0"/>
          <w:color w:val="auto"/>
          <w:sz w:val="24"/>
          <w:szCs w:val="24"/>
          <w:u w:val="single"/>
          <w:shd w:val="clear" w:color="auto" w:fill="FFFFFF"/>
        </w:rPr>
        <w:t>（关键</w:t>
      </w:r>
      <w:r>
        <w:rPr>
          <w:rStyle w:val="5"/>
          <w:rFonts w:ascii="方正魏碑_GBK" w:hAnsi="方正魏碑_GBK" w:eastAsia="方正魏碑_GBK" w:cs="方正魏碑_GBK"/>
          <w:i w:val="0"/>
          <w:color w:val="auto"/>
          <w:sz w:val="24"/>
          <w:szCs w:val="24"/>
          <w:u w:val="single"/>
          <w:shd w:val="clear" w:color="auto" w:fill="FFFFFF"/>
        </w:rPr>
        <w:t>组件</w:t>
      </w:r>
      <w:r>
        <w:rPr>
          <w:rStyle w:val="5"/>
          <w:rFonts w:hint="eastAsia" w:ascii="方正魏碑_GBK" w:hAnsi="方正魏碑_GBK" w:eastAsia="方正魏碑_GBK" w:cs="方正魏碑_GBK"/>
          <w:i w:val="0"/>
          <w:color w:val="auto"/>
          <w:sz w:val="24"/>
          <w:szCs w:val="24"/>
          <w:u w:val="single"/>
          <w:shd w:val="clear" w:color="auto" w:fill="FFFFFF"/>
        </w:rPr>
        <w:t>）</w:t>
      </w:r>
      <w:r>
        <w:rPr>
          <w:rStyle w:val="5"/>
          <w:rFonts w:hint="eastAsia" w:ascii="方正魏碑_GBK" w:hAnsi="方正魏碑_GBK" w:eastAsia="方正魏碑_GBK" w:cs="方正魏碑_GBK"/>
          <w:i w:val="0"/>
          <w:color w:val="auto"/>
          <w:sz w:val="24"/>
          <w:szCs w:val="24"/>
          <w:shd w:val="clear" w:color="auto" w:fill="FFFFFF"/>
          <w:vertAlign w:val="superscript"/>
        </w:rPr>
        <w:t>4</w:t>
      </w:r>
      <w:r>
        <w:rPr>
          <w:rFonts w:hint="eastAsia" w:ascii="方正魏碑_GBK" w:hAnsi="方正魏碑_GBK" w:eastAsia="方正魏碑_GBK" w:cs="方正魏碑_GBK"/>
          <w:color w:val="auto"/>
          <w:sz w:val="24"/>
          <w:szCs w:val="24"/>
          <w:shd w:val="clear" w:color="auto" w:fill="FFFFFF"/>
        </w:rPr>
        <w:t>在中国境内生产。</w:t>
      </w:r>
      <w:r>
        <w:rPr>
          <w:rStyle w:val="5"/>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5"/>
          <w:rFonts w:hint="eastAsia" w:ascii="方正魏碑_GBK" w:hAnsi="方正魏碑_GBK" w:eastAsia="方正魏碑_GBK" w:cs="方正魏碑_GBK"/>
          <w:i w:val="0"/>
          <w:color w:val="auto"/>
          <w:sz w:val="24"/>
          <w:szCs w:val="24"/>
          <w:u w:val="single"/>
          <w:shd w:val="clear" w:color="auto" w:fill="FFFFFF"/>
        </w:rPr>
        <w:t>（关键工序）</w:t>
      </w:r>
      <w:r>
        <w:rPr>
          <w:rStyle w:val="5"/>
          <w:rFonts w:hint="eastAsia" w:ascii="方正魏碑_GBK" w:hAnsi="方正魏碑_GBK" w:eastAsia="方正魏碑_GBK" w:cs="方正魏碑_GBK"/>
          <w:i w:val="0"/>
          <w:color w:val="auto"/>
          <w:sz w:val="24"/>
          <w:szCs w:val="24"/>
          <w:shd w:val="clear" w:color="auto" w:fill="FFFFFF"/>
          <w:vertAlign w:val="superscript"/>
        </w:rPr>
        <w:t>5</w:t>
      </w:r>
      <w:r>
        <w:rPr>
          <w:rFonts w:hint="eastAsia" w:ascii="方正魏碑_GBK" w:hAnsi="方正魏碑_GBK" w:eastAsia="方正魏碑_GBK" w:cs="方正魏碑_GBK"/>
          <w:color w:val="auto"/>
          <w:sz w:val="24"/>
          <w:szCs w:val="24"/>
          <w:shd w:val="clear" w:color="auto" w:fill="FFFFFF"/>
        </w:rPr>
        <w:t>在中国境内完成。</w:t>
      </w:r>
    </w:p>
    <w:p w14:paraId="10CB8DD5">
      <w:pPr>
        <w:pStyle w:val="2"/>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3600" behindDoc="0" locked="0" layoutInCell="1" allowOverlap="1">
                <wp:simplePos x="0" y="0"/>
                <wp:positionH relativeFrom="column">
                  <wp:posOffset>4780915</wp:posOffset>
                </wp:positionH>
                <wp:positionV relativeFrom="paragraph">
                  <wp:posOffset>271780</wp:posOffset>
                </wp:positionV>
                <wp:extent cx="462280" cy="147320"/>
                <wp:effectExtent l="1270" t="4445" r="12700" b="19685"/>
                <wp:wrapNone/>
                <wp:docPr id="10" name="直接箭头连接符 10"/>
                <wp:cNvGraphicFramePr/>
                <a:graphic xmlns:a="http://schemas.openxmlformats.org/drawingml/2006/main">
                  <a:graphicData uri="http://schemas.microsoft.com/office/word/2010/wordprocessingShape">
                    <wps:wsp>
                      <wps:cNvCnPr/>
                      <wps:spPr>
                        <a:xfrm flipV="1">
                          <a:off x="0" y="0"/>
                          <a:ext cx="462280" cy="1473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PRW+TXAAAACQEAAA8AAAAAAAAAAQAgAAAAIgAA&#10;AGRycy9kb3ducmV2LnhtbFBLAQIUABQAAAAIAIdO4kB9WrWICQIAAPwDAAAOAAAAAAAAAAEAIAAA&#10;ACYBAABkcnMvZTJvRG9jLnhtbFBLBQYAAAAABgAGAFkBAACh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4624" behindDoc="0" locked="0" layoutInCell="1" allowOverlap="1">
                <wp:simplePos x="0" y="0"/>
                <wp:positionH relativeFrom="column">
                  <wp:posOffset>12700</wp:posOffset>
                </wp:positionH>
                <wp:positionV relativeFrom="paragraph">
                  <wp:posOffset>511810</wp:posOffset>
                </wp:positionV>
                <wp:extent cx="424815" cy="112395"/>
                <wp:effectExtent l="1270" t="4445" r="12065" b="16510"/>
                <wp:wrapNone/>
                <wp:docPr id="12" name="直接箭头连接符 12"/>
                <wp:cNvGraphicFramePr/>
                <a:graphic xmlns:a="http://schemas.openxmlformats.org/drawingml/2006/main">
                  <a:graphicData uri="http://schemas.microsoft.com/office/word/2010/wordprocessingShape">
                    <wps:wsp>
                      <wps:cNvCnPr/>
                      <wps:spPr>
                        <a:xfrm flipV="1">
                          <a:off x="0" y="0"/>
                          <a:ext cx="424815" cy="112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qp4ydUAAAAGAQAADwAAAAAAAAABACAAAAAiAAAAZHJz&#10;L2Rvd25yZXYueG1sUEsBAhQAFAAAAAgAh07iQLWdk7YHAgAA/AMAAA4AAAAAAAAAAQAgAAAAJAEA&#10;AGRycy9lMm9Eb2MueG1sUEsFBgAAAAAGAAYAWQEAAJ0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2576" behindDoc="0" locked="0" layoutInCell="1" allowOverlap="1">
                <wp:simplePos x="0" y="0"/>
                <wp:positionH relativeFrom="column">
                  <wp:posOffset>-25400</wp:posOffset>
                </wp:positionH>
                <wp:positionV relativeFrom="paragraph">
                  <wp:posOffset>288290</wp:posOffset>
                </wp:positionV>
                <wp:extent cx="234315" cy="86995"/>
                <wp:effectExtent l="1905" t="4445" r="11430" b="22860"/>
                <wp:wrapNone/>
                <wp:docPr id="13" name="直接箭头连接符 13"/>
                <wp:cNvGraphicFramePr/>
                <a:graphic xmlns:a="http://schemas.openxmlformats.org/drawingml/2006/main">
                  <a:graphicData uri="http://schemas.microsoft.com/office/word/2010/wordprocessingShape">
                    <wps:wsp>
                      <wps:cNvCnPr/>
                      <wps:spPr>
                        <a:xfrm flipV="1">
                          <a:off x="0" y="0"/>
                          <a:ext cx="234315" cy="869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A2+zHbBgIAAPsDAAAOAAAAAAAAAAEAIAAAACYB&#10;AABkcnMvZTJvRG9jLnhtbFBLBQYAAAAABgAGAFkBAACe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71552" behindDoc="0" locked="0" layoutInCell="1" allowOverlap="1">
                <wp:simplePos x="0" y="0"/>
                <wp:positionH relativeFrom="column">
                  <wp:posOffset>4476115</wp:posOffset>
                </wp:positionH>
                <wp:positionV relativeFrom="paragraph">
                  <wp:posOffset>59690</wp:posOffset>
                </wp:positionV>
                <wp:extent cx="718185" cy="97790"/>
                <wp:effectExtent l="635" t="4445" r="5080" b="12065"/>
                <wp:wrapNone/>
                <wp:docPr id="14" name="直接箭头连接符 14"/>
                <wp:cNvGraphicFramePr/>
                <a:graphic xmlns:a="http://schemas.openxmlformats.org/drawingml/2006/main">
                  <a:graphicData uri="http://schemas.microsoft.com/office/word/2010/wordprocessingShape">
                    <wps:wsp>
                      <wps:cNvCnPr/>
                      <wps:spPr>
                        <a:xfrm flipV="1">
                          <a:off x="0" y="0"/>
                          <a:ext cx="718185" cy="97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&#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2CUPeAcCAAD7AwAADgAAAAAAAAABACAAAAAm&#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1734185</wp:posOffset>
                </wp:positionH>
                <wp:positionV relativeFrom="paragraph">
                  <wp:posOffset>483235</wp:posOffset>
                </wp:positionV>
                <wp:extent cx="908685" cy="140970"/>
                <wp:effectExtent l="635" t="4445" r="5080" b="6985"/>
                <wp:wrapNone/>
                <wp:docPr id="15" name="直接箭头连接符 15"/>
                <wp:cNvGraphicFramePr/>
                <a:graphic xmlns:a="http://schemas.openxmlformats.org/drawingml/2006/main">
                  <a:graphicData uri="http://schemas.microsoft.com/office/word/2010/wordprocessingShape">
                    <wps:wsp>
                      <wps:cNvCnPr/>
                      <wps:spPr>
                        <a:xfrm flipV="1">
                          <a:off x="0" y="0"/>
                          <a:ext cx="908685" cy="1409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XUvHTYAAAACQEAAA8AAAAAAAAAAQAgAAAAIgAA&#10;AGRycy9kb3ducmV2LnhtbFBLAQIUABQAAAAIAIdO4kDNs2pQCAIAAPwDAAAOAAAAAAAAAAEAIAAA&#10;ACcBAABkcnMvZTJvRG9jLnhtbFBLBQYAAAAABgAGAFkBAAChBQ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5408" behindDoc="0" locked="0" layoutInCell="1" allowOverlap="1">
                <wp:simplePos x="0" y="0"/>
                <wp:positionH relativeFrom="column">
                  <wp:posOffset>2914015</wp:posOffset>
                </wp:positionH>
                <wp:positionV relativeFrom="paragraph">
                  <wp:posOffset>511810</wp:posOffset>
                </wp:positionV>
                <wp:extent cx="821690" cy="102870"/>
                <wp:effectExtent l="635" t="4445" r="15875" b="6985"/>
                <wp:wrapNone/>
                <wp:docPr id="16" name="直接箭头连接符 16"/>
                <wp:cNvGraphicFramePr/>
                <a:graphic xmlns:a="http://schemas.openxmlformats.org/drawingml/2006/main">
                  <a:graphicData uri="http://schemas.microsoft.com/office/word/2010/wordprocessingShape">
                    <wps:wsp>
                      <wps:cNvCnPr/>
                      <wps:spPr>
                        <a:xfrm flipV="1">
                          <a:off x="0" y="0"/>
                          <a:ext cx="821690" cy="102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vDXj1wAAAAkBAAAPAAAAAAAAAAEAIAAAACIA&#10;AABkcnMvZG93bnJldi54bWxQSwECFAAUAAAACACHTuJA9up+/AoCAAD8AwAADgAAAAAAAAABACAA&#10;AAAmAQAAZHJzL2Uyb0RvYy54bWxQSwUGAAAAAAYABgBZAQAAog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3615690</wp:posOffset>
                </wp:positionH>
                <wp:positionV relativeFrom="paragraph">
                  <wp:posOffset>277495</wp:posOffset>
                </wp:positionV>
                <wp:extent cx="849630" cy="120015"/>
                <wp:effectExtent l="635" t="4445" r="6985" b="8890"/>
                <wp:wrapNone/>
                <wp:docPr id="2" name="直接箭头连接符 2"/>
                <wp:cNvGraphicFramePr/>
                <a:graphic xmlns:a="http://schemas.openxmlformats.org/drawingml/2006/main">
                  <a:graphicData uri="http://schemas.microsoft.com/office/word/2010/wordprocessingShape">
                    <wps:wsp>
                      <wps:cNvCnPr/>
                      <wps:spPr>
                        <a:xfrm flipV="1">
                          <a:off x="0" y="0"/>
                          <a:ext cx="849630" cy="12001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&#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cRp2j2AAAAAkBAAAPAAAAAAAAAAEAIAAAACIAAABk&#10;cnMvZG93bnJldi54bWxQSwECFAAUAAAACACHTuJAq6rFUAYCAAD6AwAADgAAAAAAAAABACAAAAAn&#10;AQAAZHJzL2Uyb0RvYy54bWxQSwUGAAAAAAYABgBZAQAAnwU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2554605</wp:posOffset>
                </wp:positionH>
                <wp:positionV relativeFrom="paragraph">
                  <wp:posOffset>271780</wp:posOffset>
                </wp:positionV>
                <wp:extent cx="843915" cy="125730"/>
                <wp:effectExtent l="635" t="4445" r="12700" b="22225"/>
                <wp:wrapNone/>
                <wp:docPr id="1" name="直接箭头连接符 1"/>
                <wp:cNvGraphicFramePr/>
                <a:graphic xmlns:a="http://schemas.openxmlformats.org/drawingml/2006/main">
                  <a:graphicData uri="http://schemas.microsoft.com/office/word/2010/wordprocessingShape">
                    <wps:wsp>
                      <wps:cNvCnPr/>
                      <wps:spPr>
                        <a:xfrm flipV="1">
                          <a:off x="0" y="0"/>
                          <a:ext cx="843915" cy="1257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5LJAkNcAAAAJAQAADwAAAAAAAAABACAAAAAiAAAA&#10;ZHJzL2Rvd25yZXYueG1sUEsBAhQAFAAAAAgAh07iQDno8xYIAgAA+gMAAA4AAAAAAAAAAQAgAAAA&#10;JgEAAGRycy9lMm9Eb2MueG1sUEsFBgAAAAAGAAYAWQEAAKAFAAAAAA==&#10;">
                <v:fill on="f" focussize="0,0"/>
                <v:stroke color="#000000" joinstyle="round"/>
                <v:imagedata o:title=""/>
                <o:lock v:ext="edit" aspectratio="f"/>
              </v:shape>
            </w:pict>
          </mc:Fallback>
        </mc:AlternateContent>
      </w:r>
      <w:r>
        <w:rPr>
          <w:rFonts w:hint="eastAsia" w:ascii="方正魏碑_GBK" w:hAnsi="方正魏碑_GBK" w:eastAsia="方正魏碑_GBK" w:cs="方正魏碑_GBK"/>
          <w:color w:val="auto"/>
          <w:sz w:val="24"/>
          <w:szCs w:val="24"/>
          <w:shd w:val="clear" w:color="auto" w:fill="FFFFFF"/>
        </w:rPr>
        <w:t>2.</w:t>
      </w:r>
      <w:r>
        <w:rPr>
          <w:rStyle w:val="5"/>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，生产厂为</w:t>
      </w:r>
      <w:r>
        <w:rPr>
          <w:rStyle w:val="5"/>
          <w:rFonts w:hint="eastAsia" w:ascii="方正魏碑_GBK" w:hAnsi="方正魏碑_GBK" w:eastAsia="方正魏碑_GBK" w:cs="方正魏碑_GBK"/>
          <w:i w:val="0"/>
          <w:color w:val="auto"/>
          <w:sz w:val="24"/>
          <w:szCs w:val="24"/>
          <w:u w:val="single"/>
          <w:shd w:val="clear" w:color="auto" w:fill="FFFFFF"/>
        </w:rPr>
        <w:t>（厂名）</w:t>
      </w:r>
      <w:r>
        <w:rPr>
          <w:rFonts w:hint="eastAsia" w:ascii="方正魏碑_GBK" w:hAnsi="方正魏碑_GBK" w:eastAsia="方正魏碑_GBK" w:cs="方正魏碑_GBK"/>
          <w:color w:val="auto"/>
          <w:sz w:val="24"/>
          <w:szCs w:val="24"/>
          <w:shd w:val="clear" w:color="auto" w:fill="FFFFFF"/>
        </w:rPr>
        <w:t>，厂址为</w:t>
      </w:r>
      <w:r>
        <w:rPr>
          <w:rStyle w:val="5"/>
          <w:rFonts w:hint="eastAsia" w:ascii="方正魏碑_GBK" w:hAnsi="方正魏碑_GBK" w:eastAsia="方正魏碑_GBK" w:cs="方正魏碑_GBK"/>
          <w:i w:val="0"/>
          <w:color w:val="auto"/>
          <w:sz w:val="24"/>
          <w:szCs w:val="24"/>
          <w:u w:val="single"/>
          <w:shd w:val="clear" w:color="auto" w:fill="FFFFFF"/>
        </w:rPr>
        <w:t>（生产厂址）</w:t>
      </w:r>
      <w:r>
        <w:rPr>
          <w:rFonts w:hint="eastAsia" w:ascii="方正魏碑_GBK" w:hAnsi="方正魏碑_GBK" w:eastAsia="方正魏碑_GBK" w:cs="方正魏碑_GBK"/>
          <w:color w:val="auto"/>
          <w:sz w:val="24"/>
          <w:szCs w:val="24"/>
          <w:shd w:val="clear" w:color="auto" w:fill="FFFFFF"/>
        </w:rPr>
        <w:t>。</w:t>
      </w:r>
      <w:r>
        <w:rPr>
          <w:rStyle w:val="5"/>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的中国境内生产的组件成本占比≥</w:t>
      </w:r>
      <w:r>
        <w:rPr>
          <w:rStyle w:val="5"/>
          <w:rFonts w:hint="eastAsia" w:ascii="方正魏碑_GBK" w:hAnsi="方正魏碑_GBK" w:eastAsia="方正魏碑_GBK" w:cs="方正魏碑_GBK"/>
          <w:i w:val="0"/>
          <w:color w:val="auto"/>
          <w:sz w:val="24"/>
          <w:szCs w:val="24"/>
          <w:u w:val="single"/>
          <w:shd w:val="clear" w:color="auto" w:fill="FFFFFF"/>
        </w:rPr>
        <w:t>（规定</w:t>
      </w:r>
      <w:r>
        <w:rPr>
          <w:rStyle w:val="5"/>
          <w:rFonts w:ascii="方正魏碑_GBK" w:hAnsi="方正魏碑_GBK" w:eastAsia="方正魏碑_GBK" w:cs="方正魏碑_GBK"/>
          <w:i w:val="0"/>
          <w:color w:val="auto"/>
          <w:sz w:val="24"/>
          <w:szCs w:val="24"/>
          <w:u w:val="single"/>
          <w:shd w:val="clear" w:color="auto" w:fill="FFFFFF"/>
        </w:rPr>
        <w:t>比例</w:t>
      </w:r>
      <w:r>
        <w:rPr>
          <w:rStyle w:val="5"/>
          <w:rFonts w:hint="eastAsia" w:ascii="方正魏碑_GBK" w:hAnsi="方正魏碑_GBK" w:eastAsia="方正魏碑_GBK" w:cs="方正魏碑_GBK"/>
          <w:i w:val="0"/>
          <w:color w:val="auto"/>
          <w:sz w:val="24"/>
          <w:szCs w:val="24"/>
          <w:u w:val="single"/>
          <w:shd w:val="clear" w:color="auto" w:fill="FFFFFF"/>
        </w:rPr>
        <w:t>）</w:t>
      </w:r>
      <w:r>
        <w:rPr>
          <w:rFonts w:hint="eastAsia" w:ascii="方正魏碑_GBK" w:hAnsi="方正魏碑_GBK" w:eastAsia="方正魏碑_GBK" w:cs="方正魏碑_GBK"/>
          <w:color w:val="auto"/>
          <w:sz w:val="24"/>
          <w:szCs w:val="24"/>
          <w:shd w:val="clear" w:color="auto" w:fill="FFFFFF"/>
        </w:rPr>
        <w:t>。</w:t>
      </w:r>
      <w:r>
        <w:rPr>
          <w:rStyle w:val="5"/>
          <w:rFonts w:hint="eastAsia" w:ascii="方正魏碑_GBK" w:hAnsi="方正魏碑_GBK" w:eastAsia="方正魏碑_GBK" w:cs="方正魏碑_GBK"/>
          <w:i w:val="0"/>
          <w:color w:val="auto"/>
          <w:sz w:val="24"/>
          <w:szCs w:val="24"/>
          <w:u w:val="single"/>
          <w:shd w:val="clear" w:color="auto" w:fill="FFFFFF"/>
        </w:rPr>
        <w:t>（产品名称2）</w:t>
      </w:r>
      <w:r>
        <w:rPr>
          <w:rFonts w:hint="eastAsia" w:ascii="方正魏碑_GBK" w:hAnsi="方正魏碑_GBK" w:eastAsia="方正魏碑_GBK" w:cs="方正魏碑_GBK"/>
          <w:color w:val="auto"/>
          <w:sz w:val="24"/>
          <w:szCs w:val="24"/>
          <w:shd w:val="clear" w:color="auto" w:fill="FFFFFF"/>
        </w:rPr>
        <w:t>的</w:t>
      </w:r>
      <w:r>
        <w:rPr>
          <w:rStyle w:val="5"/>
          <w:rFonts w:hint="eastAsia" w:ascii="方正魏碑_GBK" w:hAnsi="方正魏碑_GBK" w:eastAsia="方正魏碑_GBK" w:cs="方正魏碑_GBK"/>
          <w:i w:val="0"/>
          <w:color w:val="auto"/>
          <w:sz w:val="24"/>
          <w:szCs w:val="24"/>
          <w:u w:val="single"/>
          <w:shd w:val="clear" w:color="auto" w:fill="FFFFFF"/>
        </w:rPr>
        <w:t>（关键</w:t>
      </w:r>
      <w:r>
        <w:rPr>
          <w:rStyle w:val="5"/>
          <w:rFonts w:ascii="方正魏碑_GBK" w:hAnsi="方正魏碑_GBK" w:eastAsia="方正魏碑_GBK" w:cs="方正魏碑_GBK"/>
          <w:i w:val="0"/>
          <w:color w:val="auto"/>
          <w:sz w:val="24"/>
          <w:szCs w:val="24"/>
          <w:u w:val="single"/>
          <w:shd w:val="clear" w:color="auto" w:fill="FFFFFF"/>
        </w:rPr>
        <w:t>组件</w:t>
      </w:r>
      <w:r>
        <w:rPr>
          <w:rStyle w:val="5"/>
          <w:rFonts w:hint="eastAsia" w:ascii="方正魏碑_GBK" w:hAnsi="方正魏碑_GBK" w:eastAsia="方正魏碑_GBK" w:cs="方正魏碑_GBK"/>
          <w:i w:val="0"/>
          <w:color w:val="auto"/>
          <w:sz w:val="24"/>
          <w:szCs w:val="24"/>
          <w:u w:val="single"/>
          <w:shd w:val="clear" w:color="auto" w:fill="FFFFFF"/>
        </w:rPr>
        <w:t>）</w:t>
      </w:r>
      <w:r>
        <w:rPr>
          <w:rFonts w:hint="eastAsia" w:ascii="方正魏碑_GBK" w:hAnsi="方正魏碑_GBK" w:eastAsia="方正魏碑_GBK" w:cs="方正魏碑_GBK"/>
          <w:color w:val="auto"/>
          <w:sz w:val="24"/>
          <w:szCs w:val="24"/>
          <w:shd w:val="clear" w:color="auto" w:fill="FFFFFF"/>
        </w:rPr>
        <w:t>在中国境内生产。</w:t>
      </w:r>
      <w:r>
        <w:rPr>
          <w:rStyle w:val="5"/>
          <w:rFonts w:hint="eastAsia" w:ascii="方正魏碑_GBK" w:hAnsi="方正魏碑_GBK" w:eastAsia="方正魏碑_GBK" w:cs="方正魏碑_GBK"/>
          <w:i w:val="0"/>
          <w:color w:val="auto"/>
          <w:sz w:val="24"/>
          <w:szCs w:val="24"/>
          <w:u w:val="single"/>
          <w:shd w:val="clear" w:color="auto" w:fill="FFFFFF"/>
        </w:rPr>
        <w:t>（产品名称1）</w:t>
      </w:r>
      <w:r>
        <w:rPr>
          <w:rFonts w:hint="eastAsia" w:ascii="方正魏碑_GBK" w:hAnsi="方正魏碑_GBK" w:eastAsia="方正魏碑_GBK" w:cs="方正魏碑_GBK"/>
          <w:color w:val="auto"/>
          <w:sz w:val="24"/>
          <w:szCs w:val="24"/>
          <w:shd w:val="clear" w:color="auto" w:fill="FFFFFF"/>
        </w:rPr>
        <w:t>的</w:t>
      </w:r>
      <w:r>
        <w:rPr>
          <w:rStyle w:val="5"/>
          <w:rFonts w:hint="eastAsia" w:ascii="方正魏碑_GBK" w:hAnsi="方正魏碑_GBK" w:eastAsia="方正魏碑_GBK" w:cs="方正魏碑_GBK"/>
          <w:i w:val="0"/>
          <w:color w:val="auto"/>
          <w:sz w:val="24"/>
          <w:szCs w:val="24"/>
          <w:u w:val="single"/>
          <w:shd w:val="clear" w:color="auto" w:fill="FFFFFF"/>
        </w:rPr>
        <w:t>（关键工序）</w:t>
      </w:r>
      <w:r>
        <w:rPr>
          <w:rFonts w:hint="eastAsia" w:ascii="方正魏碑_GBK" w:hAnsi="方正魏碑_GBK" w:eastAsia="方正魏碑_GBK" w:cs="方正魏碑_GBK"/>
          <w:color w:val="auto"/>
          <w:sz w:val="24"/>
          <w:szCs w:val="24"/>
          <w:shd w:val="clear" w:color="auto" w:fill="FFFFFF"/>
        </w:rPr>
        <w:t>在中国境内完成。</w:t>
      </w:r>
    </w:p>
    <w:p w14:paraId="13778993">
      <w:pPr>
        <w:pStyle w:val="2"/>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w:t>
      </w:r>
    </w:p>
    <w:p w14:paraId="3B85F592">
      <w:pPr>
        <w:pStyle w:val="2"/>
        <w:spacing w:before="30" w:beforeAutospacing="0" w:after="30" w:afterAutospacing="0" w:line="360" w:lineRule="auto"/>
        <w:ind w:firstLine="42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本公司（单位）对上述声明内容的真实性负责。如有虚假，愿承担相应法律责任。</w:t>
      </w:r>
    </w:p>
    <w:p w14:paraId="58EAE438">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p>
    <w:p w14:paraId="6A3D24F9">
      <w:pPr>
        <w:pStyle w:val="2"/>
        <w:spacing w:before="30" w:beforeAutospacing="0" w:after="30" w:afterAutospacing="0" w:line="360" w:lineRule="auto"/>
        <w:ind w:right="480" w:firstLine="3720" w:firstLineChars="1550"/>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公司（单位）名称（盖章）：　        </w:t>
      </w:r>
    </w:p>
    <w:p w14:paraId="73A5A94E">
      <w:pPr>
        <w:pStyle w:val="2"/>
        <w:spacing w:before="30" w:beforeAutospacing="0" w:after="30" w:afterAutospacing="0" w:line="360" w:lineRule="auto"/>
        <w:jc w:val="center"/>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 xml:space="preserve">                    </w:t>
      </w:r>
      <w:r>
        <w:rPr>
          <w:rFonts w:ascii="方正魏碑_GBK" w:hAnsi="方正魏碑_GBK" w:eastAsia="方正魏碑_GBK" w:cs="方正魏碑_GBK"/>
          <w:color w:val="auto"/>
          <w:sz w:val="24"/>
          <w:szCs w:val="24"/>
          <w:shd w:val="clear" w:color="auto" w:fill="FFFFFF"/>
        </w:rPr>
        <w:t xml:space="preserve">            </w:t>
      </w:r>
      <w:r>
        <w:rPr>
          <w:rFonts w:hint="eastAsia" w:ascii="方正魏碑_GBK" w:hAnsi="方正魏碑_GBK" w:eastAsia="方正魏碑_GBK" w:cs="方正魏碑_GBK"/>
          <w:color w:val="auto"/>
          <w:sz w:val="24"/>
          <w:szCs w:val="24"/>
          <w:shd w:val="clear" w:color="auto" w:fill="FFFFFF"/>
        </w:rPr>
        <w:t>日期：　   年　  月　  日         </w:t>
      </w:r>
    </w:p>
    <w:p w14:paraId="39BBEDF3">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__________________</w:t>
      </w:r>
    </w:p>
    <w:p w14:paraId="29CA40FD">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1.产品如有型号，请在“产品名称”栏一并填写。</w:t>
      </w:r>
    </w:p>
    <w:p w14:paraId="1A1AD646">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2.生产厂名与厂址应与生产厂营业执照载明的相关信息保持一致。</w:t>
      </w:r>
    </w:p>
    <w:p w14:paraId="113AB414">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3.该产品的中国境内生产的组件成本占比相关要求实施前，“规定比例”栏可不填，下同。</w:t>
      </w:r>
    </w:p>
    <w:p w14:paraId="0FA62FDA">
      <w:pPr>
        <w:pStyle w:val="2"/>
        <w:spacing w:before="30" w:beforeAutospacing="0" w:after="30" w:afterAutospacing="0" w:line="360" w:lineRule="auto"/>
        <w:rPr>
          <w:rFonts w:hint="eastAsia" w:ascii="方正魏碑_GBK" w:hAnsi="方正魏碑_GBK" w:eastAsia="方正魏碑_GBK" w:cs="方正魏碑_GBK"/>
          <w:color w:val="auto"/>
          <w:sz w:val="24"/>
          <w:szCs w:val="24"/>
        </w:rPr>
      </w:pPr>
      <w:r>
        <w:rPr>
          <w:rFonts w:hint="eastAsia" w:ascii="方正魏碑_GBK" w:hAnsi="方正魏碑_GBK" w:eastAsia="方正魏碑_GBK" w:cs="方正魏碑_GBK"/>
          <w:color w:val="auto"/>
          <w:sz w:val="24"/>
          <w:szCs w:val="24"/>
          <w:shd w:val="clear" w:color="auto" w:fill="FFFFFF"/>
        </w:rPr>
        <w:t>4.该产品的关键组件要求实施前，“关键组件”栏可不填，下同。</w:t>
      </w:r>
    </w:p>
    <w:p w14:paraId="6C6D435F">
      <w:pPr>
        <w:pStyle w:val="2"/>
        <w:spacing w:before="30" w:beforeAutospacing="0" w:after="30" w:afterAutospacing="0" w:line="360" w:lineRule="auto"/>
        <w:rPr>
          <w:rFonts w:ascii="方正魏碑_GBK" w:hAnsi="方正魏碑_GBK" w:eastAsia="方正魏碑_GBK" w:cs="方正魏碑_GBK"/>
          <w:color w:val="auto"/>
          <w:sz w:val="24"/>
          <w:szCs w:val="24"/>
          <w:shd w:val="clear" w:color="auto" w:fill="FFFFFF"/>
        </w:rPr>
      </w:pPr>
      <w:r>
        <w:rPr>
          <w:rFonts w:hint="eastAsia" w:ascii="方正魏碑_GBK" w:hAnsi="方正魏碑_GBK" w:eastAsia="方正魏碑_GBK" w:cs="方正魏碑_GBK"/>
          <w:color w:val="auto"/>
          <w:sz w:val="24"/>
          <w:szCs w:val="24"/>
          <w:shd w:val="clear" w:color="auto" w:fill="FFFFFF"/>
        </w:rPr>
        <w:t>5.该产品的关键工序要求实施前，“关键工序”栏可不填，下同。</w:t>
      </w:r>
    </w:p>
    <w:p w14:paraId="65277BFD">
      <w:pPr>
        <w:pStyle w:val="2"/>
        <w:spacing w:before="30" w:beforeAutospacing="0" w:after="30" w:afterAutospacing="0" w:line="360" w:lineRule="auto"/>
        <w:rPr>
          <w:rFonts w:ascii="方正魏碑_GBK" w:hAnsi="方正魏碑_GBK" w:eastAsia="方正魏碑_GBK" w:cs="方正魏碑_GBK"/>
          <w:color w:val="auto"/>
          <w:sz w:val="24"/>
          <w:szCs w:val="24"/>
          <w:shd w:val="clear" w:color="auto" w:fill="FFFFFF"/>
        </w:rPr>
      </w:pPr>
      <w:r>
        <w:rPr>
          <w:rFonts w:hint="eastAsia" w:ascii="方正魏碑_GBK" w:hAnsi="方正魏碑_GBK" w:eastAsia="方正魏碑_GBK" w:cs="方正魏碑_GBK"/>
          <w:color w:val="auto"/>
          <w:sz w:val="24"/>
          <w:szCs w:val="24"/>
          <w:shd w:val="clear" w:color="auto" w:fill="FFFFFF"/>
        </w:rPr>
        <w:t>6.用斜线划除的地方无需填写。</w:t>
      </w:r>
    </w:p>
    <w:p w14:paraId="4749A82D">
      <w:pPr>
        <w:numPr>
          <w:ilvl w:val="0"/>
          <w:numId w:val="0"/>
        </w:numPr>
        <w:spacing w:line="360" w:lineRule="auto"/>
        <w:rPr>
          <w:rFonts w:hint="eastAsia" w:asciiTheme="minorEastAsia" w:hAnsiTheme="minorEastAsia" w:cstheme="minorEastAsia"/>
          <w:color w:val="auto"/>
          <w:sz w:val="24"/>
          <w:szCs w:val="24"/>
          <w:lang w:val="en-US" w:eastAsia="zh-CN"/>
        </w:rPr>
      </w:pPr>
    </w:p>
    <w:p w14:paraId="62828922">
      <w:pPr>
        <w:numPr>
          <w:ilvl w:val="0"/>
          <w:numId w:val="0"/>
        </w:numPr>
        <w:spacing w:line="360" w:lineRule="auto"/>
        <w:rPr>
          <w:rFonts w:hint="eastAsia" w:asciiTheme="minorEastAsia" w:hAnsiTheme="minorEastAsia" w:eastAsiaTheme="minorEastAsia" w:cstheme="minorEastAsia"/>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_GBK">
    <w:altName w:val="宋体"/>
    <w:panose1 w:val="03000509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2266B7"/>
    <w:rsid w:val="06345E73"/>
    <w:rsid w:val="0B2266B7"/>
    <w:rsid w:val="0D416177"/>
    <w:rsid w:val="0E0A25E3"/>
    <w:rsid w:val="11840349"/>
    <w:rsid w:val="2C2E035F"/>
    <w:rsid w:val="397E39B8"/>
    <w:rsid w:val="3A127C64"/>
    <w:rsid w:val="41441EF7"/>
    <w:rsid w:val="4B9C6CA1"/>
    <w:rsid w:val="506B2AEC"/>
    <w:rsid w:val="531F0E74"/>
    <w:rsid w:val="5B940889"/>
    <w:rsid w:val="5D791438"/>
    <w:rsid w:val="65DC28AD"/>
    <w:rsid w:val="776B6B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Emphasis"/>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1242</Words>
  <Characters>1303</Characters>
  <Lines>0</Lines>
  <Paragraphs>0</Paragraphs>
  <TotalTime>0</TotalTime>
  <ScaleCrop>false</ScaleCrop>
  <LinksUpToDate>false</LinksUpToDate>
  <CharactersWithSpaces>1344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2026-01-13T05:50:00Z</dcterms:created>
  <dc:creator>XU</dc:creator>
  <cp:lastModifiedBy>ғʀᴇᴀᴋʏ</cp:lastModifiedBy>
  <dcterms:modified xsi:type="dcterms:W3CDTF">2026-01-13T06:27:19Z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A05FC60B8C7A4613A5CE8DBD0433A02C_11</vt:lpwstr>
  </property>
  <property fmtid="{D5CDD505-2E9C-101B-9397-08002B2CF9AE}" pid="4" name="KSOTemplateDocerSaveRecord">
    <vt:lpwstr>eyJoZGlkIjoiNzg1YTVmYzFjY2M0ZDdmYzc3MTFlYTU5ZGUyYWVhZmIiLCJ1c2VySWQiOiI3MjIwMTA2MTUifQ==</vt:lpwstr>
  </property>
</Properties>
</file>