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rPr>
          <w:rFonts w:ascii="Arial" w:hAnsi="Arial" w:eastAsia="Arial" w:cs="Arial"/>
          <w:color w:val="000000"/>
          <w:sz w:val="21"/>
          <w:highlight w:val="white"/>
        </w:rPr>
        <w:t xml:space="preserve">测试数据-20260128-淮安市本级-合同公告-张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张锌阳</cp:lastModifiedBy>
  <cp:revision>1</cp:revision>
  <dcterms:created xsi:type="dcterms:W3CDTF">2026-01-28T07:51:58Z</dcterms:created>
  <dcterms:modified xsi:type="dcterms:W3CDTF">2026-01-28T07:52:18Z</dcterms:modified>
</cp:coreProperties>
</file>