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EC2B">
      <w:pPr>
        <w:rPr>
          <w:rFonts w:hint="default"/>
          <w:lang w:val="en-US"/>
        </w:rPr>
      </w:pPr>
      <w:bookmarkStart w:id="0" w:name="_GoBack"/>
      <w:bookmarkEnd w:id="0"/>
    </w:p>
    <w:p w14:paraId="14E8EDDF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838825" cy="7828915"/>
            <wp:effectExtent l="0" t="0" r="9525" b="635"/>
            <wp:docPr id="1" name="图片 1" descr="政府采购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rcRect l="6292" t="5233" r="8364" b="854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82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2026-01-20T07:24:36Z</dcterms:created>
  <dc:creator>Administrator</dc:creator>
  <cp:lastModifiedBy>Jupiter</cp:lastModifiedBy>
  <dcterms:modified xsi:type="dcterms:W3CDTF">2026-01-20T07:26:02Z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eyJoZGlkIjoiMTMxZTFlMDNkMDMxNzgzYmNlMmE3MzRjYjllMjRhYjMiLCJ1c2VySWQiOiI1MjQwNDAwODcifQ==</vt:lpwstr>
  </property>
  <property fmtid="{D5CDD505-2E9C-101B-9397-08002B2CF9AE}" pid="4" name="ICV">
    <vt:lpwstr>0C6882622EC847E3A238F743471B5E40_12</vt:lpwstr>
  </property>
</Properties>
</file>