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BA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83815"/>
            <wp:effectExtent l="0" t="0" r="10160" b="6985"/>
            <wp:docPr id="1" name="图片 1" descr="ecccc44d9b02ae6b7198b7629369b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ccc44d9b02ae6b7198b7629369b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0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2026-02-10T02:57:39Z</dcterms:created>
  <dc:creator>Administrator</dc:creator>
  <cp:lastModifiedBy>刘乾</cp:lastModifiedBy>
  <dcterms:modified xsi:type="dcterms:W3CDTF">2026-02-10T02:57:51Z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eyJoZGlkIjoiZjQ5YTQ1ZDc2Y2Y2OTY1MGEyN2M1NDNhMWNkNDI0MzkiLCJ1c2VySWQiOiIzNzM4MzY3MjYifQ==</vt:lpwstr>
  </property>
  <property fmtid="{D5CDD505-2E9C-101B-9397-08002B2CF9AE}" pid="4" name="ICV">
    <vt:lpwstr>DB0A489BD74143A0AB2EBD57638B87C7_12</vt:lpwstr>
  </property>
</Properties>
</file>