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D42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970270"/>
            <wp:effectExtent l="0" t="0" r="0" b="3810"/>
            <wp:docPr id="1" name="图片 1" descr="622a9e2a-c256-4d25-acbb-ed2c4710f0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2a9e2a-c256-4d25-acbb-ed2c4710f0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97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5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2026-02-04T04:32:10Z</dcterms:created>
  <dc:creator>tianx</dc:creator>
  <cp:lastModifiedBy>...</cp:lastModifiedBy>
  <dcterms:modified xsi:type="dcterms:W3CDTF">2026-02-04T04:32:15Z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eyJoZGlkIjoiYjgwNGNmMjA2NDEzNDllOGU5MDY1N2Q0NWFkZTU2MTQiLCJ1c2VySWQiOiIxMzYxNzMzOTA3In0=</vt:lpwstr>
  </property>
  <property fmtid="{D5CDD505-2E9C-101B-9397-08002B2CF9AE}" pid="4" name="ICV">
    <vt:lpwstr>89E43A5722DC492EBE843CB151EF1120_12</vt:lpwstr>
  </property>
</Properties>
</file>