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cs="宋体"/>
          <w:b/>
          <w:bCs/>
          <w:sz w:val="32"/>
          <w:szCs w:val="32"/>
        </w:rPr>
      </w:pPr>
      <w:r>
        <w:rPr>
          <w:rFonts w:hint="eastAsia" w:cs="宋体"/>
          <w:b/>
          <w:bCs/>
          <w:sz w:val="32"/>
          <w:szCs w:val="32"/>
        </w:rPr>
      </w:r>
      <w:r/>
    </w:p>
    <w:p>
      <w:pPr>
        <w:pStyle w:val="987"/>
        <w:rPr>
          <w:rFonts w:hint="eastAsia"/>
        </w:rPr>
      </w:pPr>
      <w:r>
        <w:rPr>
          <w:rFonts w:hint="eastAsia"/>
        </w:rPr>
      </w:r>
      <w:r/>
    </w:p>
    <w:p>
      <w:pPr>
        <w:jc w:val="center"/>
        <w:spacing w:line="360" w:lineRule="auto"/>
        <w:rPr>
          <w:rFonts w:hint="eastAsia" w:ascii="宋体" w:hAnsi="宋体" w:cs="宋体"/>
          <w:b/>
          <w:bCs/>
          <w:sz w:val="110"/>
          <w:szCs w:val="110"/>
        </w:rPr>
      </w:pPr>
      <w:r>
        <w:rPr>
          <w:rFonts w:hint="eastAsia" w:ascii="宋体" w:hAnsi="宋体" w:cs="宋体"/>
          <w:b/>
          <w:bCs/>
          <w:sz w:val="84"/>
          <w:szCs w:val="84"/>
        </w:rPr>
        <w:t xml:space="preserve">竞争性磋商文件</w:t>
      </w:r>
      <w:r/>
    </w:p>
    <w:p>
      <w:pPr>
        <w:jc w:val="center"/>
      </w:pPr>
      <w:r>
        <w:rPr>
          <w:rFonts w:hint="eastAsia" w:ascii="宋体" w:hAnsi="宋体"/>
          <w:sz w:val="24"/>
        </w:rPr>
        <mc:AlternateContent>
          <mc:Choice Requires="wpg">
            <w:drawing>
              <wp:inline xmlns:wp="http://schemas.openxmlformats.org/drawingml/2006/wordprocessingDrawing" distT="0" distB="0" distL="0" distR="0">
                <wp:extent cx="1825625" cy="1761490"/>
                <wp:effectExtent l="0" t="0" r="3175" b="10160"/>
                <wp:docPr id="9" name="图片 1" descr="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19"/>
                        <pic:cNvPicPr>
                          <a:picLocks noChangeAspect="1"/>
                        </pic:cNvPicPr>
                        <pic:nvPr/>
                      </pic:nvPicPr>
                      <pic:blipFill>
                        <a:blip r:embed="rId19"/>
                        <a:stretch/>
                      </pic:blipFill>
                      <pic:spPr bwMode="auto">
                        <a:xfrm>
                          <a:off x="0" y="0"/>
                          <a:ext cx="1825625" cy="1761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3.8pt;height:138.7pt;mso-wrap-distance-left:0.0pt;mso-wrap-distance-top:0.0pt;mso-wrap-distance-right:0.0pt;mso-wrap-distance-bottom:0.0pt;" stroked="f">
                <v:path textboxrect="0,0,0,0"/>
                <v:imagedata r:id="rId19" o:title=""/>
              </v:shape>
            </w:pict>
          </mc:Fallback>
        </mc:AlternateContent>
      </w:r>
      <w:r/>
    </w:p>
    <w:p>
      <w:pPr>
        <w:ind w:firstLine="960"/>
        <w:rPr>
          <w:rFonts w:hint="eastAsia" w:ascii="宋体" w:hAnsi="宋体" w:cs="宋体"/>
          <w:sz w:val="32"/>
          <w:szCs w:val="32"/>
        </w:rPr>
      </w:pPr>
      <w:r>
        <w:rPr>
          <w:rFonts w:hint="eastAsia" w:ascii="宋体" w:hAnsi="宋体" w:cs="宋体"/>
          <w:sz w:val="32"/>
          <w:szCs w:val="32"/>
        </w:rPr>
      </w:r>
      <w:r/>
    </w:p>
    <w:p>
      <w:pPr>
        <w:ind w:firstLine="960"/>
        <w:rPr>
          <w:rFonts w:hint="eastAsia" w:ascii="宋体" w:hAnsi="宋体" w:cs="宋体"/>
          <w:sz w:val="32"/>
          <w:szCs w:val="32"/>
        </w:rPr>
      </w:pPr>
      <w:r>
        <w:rPr>
          <w:rFonts w:hint="eastAsia" w:ascii="宋体" w:hAnsi="宋体" w:cs="宋体"/>
          <w:sz w:val="32"/>
          <w:szCs w:val="32"/>
        </w:rPr>
      </w:r>
      <w:r/>
    </w:p>
    <w:p>
      <w:pPr>
        <w:ind w:firstLine="960"/>
        <w:rPr>
          <w:rFonts w:hint="eastAsia" w:ascii="宋体" w:hAnsi="宋体" w:cs="宋体"/>
          <w:sz w:val="32"/>
          <w:szCs w:val="32"/>
        </w:rPr>
      </w:pPr>
      <w:r>
        <w:rPr>
          <w:rFonts w:hint="eastAsia" w:ascii="宋体" w:hAnsi="宋体" w:cs="宋体"/>
          <w:sz w:val="32"/>
          <w:szCs w:val="32"/>
        </w:rPr>
      </w:r>
      <w:r/>
    </w:p>
    <w:p>
      <w:pPr>
        <w:ind w:firstLine="960"/>
        <w:rPr>
          <w:rFonts w:hint="eastAsia" w:ascii="宋体" w:hAnsi="宋体" w:cs="宋体"/>
          <w:sz w:val="32"/>
          <w:szCs w:val="32"/>
        </w:rPr>
      </w:pPr>
      <w:r>
        <w:rPr>
          <w:rFonts w:hint="eastAsia" w:ascii="宋体" w:hAnsi="宋体" w:cs="宋体"/>
          <w:sz w:val="32"/>
          <w:szCs w:val="32"/>
        </w:rPr>
      </w:r>
      <w:r/>
    </w:p>
    <w:p>
      <w:pPr>
        <w:ind w:firstLine="960"/>
        <w:rPr>
          <w:rFonts w:hint="eastAsia" w:ascii="宋体" w:hAnsi="宋体" w:cs="宋体"/>
          <w:sz w:val="32"/>
          <w:szCs w:val="32"/>
        </w:rPr>
      </w:pPr>
      <w:r>
        <w:rPr>
          <w:rFonts w:hint="eastAsia" w:ascii="宋体" w:hAnsi="宋体" w:cs="宋体"/>
          <w:sz w:val="32"/>
          <w:szCs w:val="32"/>
        </w:rPr>
      </w:r>
      <w:r/>
    </w:p>
    <w:p>
      <w:pPr>
        <w:ind w:firstLine="960"/>
        <w:rPr>
          <w:rFonts w:hint="eastAsia" w:ascii="宋体" w:hAnsi="宋体" w:cs="宋体"/>
          <w:sz w:val="32"/>
          <w:szCs w:val="32"/>
        </w:rPr>
      </w:pPr>
      <w:r>
        <w:rPr>
          <w:rFonts w:hint="eastAsia" w:ascii="宋体" w:hAnsi="宋体" w:cs="宋体"/>
          <w:sz w:val="32"/>
          <w:szCs w:val="32"/>
        </w:rPr>
      </w:r>
      <w:r/>
    </w:p>
    <w:p>
      <w:pPr>
        <w:ind w:left="2558" w:hanging="1600"/>
        <w:keepLines w:val="0"/>
        <w:keepNext w:val="0"/>
        <w:pageBreakBefore w:val="0"/>
        <w:spacing w:line="360" w:lineRule="auto"/>
        <w:widowControl w:val="off"/>
        <w:rPr>
          <w:rFonts w:hint="eastAsia" w:ascii="宋体" w:hAnsi="宋体" w:cs="宋体"/>
          <w:sz w:val="32"/>
          <w:szCs w:val="32"/>
          <w:highlight w:val="none"/>
          <w:lang w:eastAsia="zh-CN"/>
        </w:rPr>
      </w:pPr>
      <w:r>
        <w:rPr>
          <w:rFonts w:hint="eastAsia" w:ascii="宋体" w:hAnsi="宋体" w:cs="宋体"/>
          <w:sz w:val="32"/>
          <w:szCs w:val="32"/>
        </w:rPr>
        <w:t xml:space="preserve">项目编号</w:t>
      </w:r>
      <w:r>
        <w:rPr>
          <w:rFonts w:hint="eastAsia" w:ascii="宋体" w:hAnsi="宋体" w:eastAsia="宋体" w:cs="宋体"/>
          <w:sz w:val="32"/>
          <w:szCs w:val="32"/>
          <w:highlight w:val="none"/>
          <w:lang w:eastAsia="zh-CN"/>
        </w:rPr>
        <w:t xml:space="preserve">：</w:t>
      </w:r>
      <w:r>
        <w:rPr>
          <w:rFonts w:hint="eastAsia" w:ascii="宋体" w:hAnsi="宋体" w:cs="宋体"/>
          <w:sz w:val="32"/>
          <w:szCs w:val="32"/>
          <w:highlight w:val="none"/>
          <w:lang w:eastAsia="zh-CN"/>
        </w:rPr>
        <w:t xml:space="preserve">JSZC-320324-RHJS-C2026-0004</w:t>
      </w:r>
      <w:r/>
    </w:p>
    <w:p>
      <w:pPr>
        <w:ind w:left="2558" w:hanging="1600"/>
        <w:keepLines w:val="0"/>
        <w:keepNext w:val="0"/>
        <w:pageBreakBefore w:val="0"/>
        <w:spacing w:line="360" w:lineRule="auto"/>
        <w:widowControl w:val="off"/>
        <w:rPr>
          <w:rFonts w:hint="eastAsia" w:ascii="宋体" w:hAnsi="宋体" w:cs="宋体"/>
          <w:spacing w:val="-17"/>
          <w:sz w:val="32"/>
          <w:szCs w:val="32"/>
          <w:highlight w:val="none"/>
          <w:lang w:eastAsia="zh-CN"/>
        </w:rPr>
      </w:pPr>
      <w:r>
        <w:rPr>
          <w:rFonts w:hint="eastAsia" w:ascii="宋体" w:hAnsi="宋体" w:cs="宋体"/>
          <w:sz w:val="32"/>
          <w:szCs w:val="32"/>
        </w:rPr>
        <w:t xml:space="preserve">项目名称：</w:t>
      </w:r>
      <w:r>
        <w:rPr>
          <w:rFonts w:hint="eastAsia" w:ascii="宋体" w:hAnsi="宋体" w:cs="宋体"/>
          <w:spacing w:val="-17"/>
          <w:sz w:val="32"/>
          <w:szCs w:val="32"/>
          <w:lang w:eastAsia="zh-CN"/>
        </w:rPr>
        <w:t xml:space="preserve">睢宁县</w:t>
      </w:r>
      <w:r>
        <w:rPr>
          <w:rFonts w:hint="eastAsia" w:ascii="宋体" w:hAnsi="宋体" w:cs="宋体"/>
          <w:spacing w:val="-17"/>
          <w:sz w:val="32"/>
          <w:szCs w:val="32"/>
          <w:highlight w:val="none"/>
          <w:lang w:eastAsia="zh-CN"/>
        </w:rPr>
        <w:t xml:space="preserve">古邳镇骑河等村土地复垦项目（F25CQ009）</w:t>
      </w:r>
      <w:r/>
    </w:p>
    <w:p>
      <w:pPr>
        <w:ind w:left="2558" w:hanging="1600"/>
        <w:keepLines w:val="0"/>
        <w:keepNext w:val="0"/>
        <w:pageBreakBefore w:val="0"/>
        <w:spacing w:line="360" w:lineRule="auto"/>
        <w:widowControl w:val="off"/>
        <w:rPr>
          <w:rFonts w:hint="eastAsia" w:ascii="宋体" w:hAnsi="宋体" w:eastAsia="宋体" w:cs="宋体"/>
          <w:sz w:val="32"/>
          <w:szCs w:val="32"/>
          <w:lang w:eastAsia="zh-CN"/>
        </w:rPr>
      </w:pPr>
      <w:r>
        <w:rPr>
          <w:rFonts w:hint="eastAsia" w:ascii="宋体" w:hAnsi="宋体" w:eastAsia="宋体" w:cs="宋体"/>
          <w:sz w:val="32"/>
          <w:szCs w:val="32"/>
        </w:rPr>
        <w:t xml:space="preserve">采 购 人：</w:t>
      </w:r>
      <w:r>
        <w:rPr>
          <w:rFonts w:hint="eastAsia" w:ascii="宋体" w:hAnsi="宋体" w:eastAsia="宋体" w:cs="宋体"/>
          <w:sz w:val="32"/>
          <w:szCs w:val="32"/>
          <w:lang w:val="en-US" w:eastAsia="zh-CN"/>
        </w:rPr>
        <w:t xml:space="preserve">睢宁县</w:t>
      </w:r>
      <w:r>
        <w:rPr>
          <w:rFonts w:hint="eastAsia" w:ascii="宋体" w:hAnsi="宋体" w:cs="宋体"/>
          <w:sz w:val="32"/>
          <w:szCs w:val="32"/>
          <w:lang w:val="en-US" w:eastAsia="zh-CN"/>
        </w:rPr>
        <w:t xml:space="preserve">古邳</w:t>
      </w:r>
      <w:r>
        <w:rPr>
          <w:rFonts w:hint="eastAsia" w:ascii="宋体" w:hAnsi="宋体" w:eastAsia="宋体" w:cs="宋体"/>
          <w:sz w:val="32"/>
          <w:szCs w:val="32"/>
          <w:lang w:val="en-US" w:eastAsia="zh-CN"/>
        </w:rPr>
        <w:t xml:space="preserve">镇人民政府</w:t>
      </w:r>
      <w:r/>
    </w:p>
    <w:p>
      <w:pPr>
        <w:ind w:left="2558" w:hanging="1600"/>
        <w:keepLines w:val="0"/>
        <w:keepNext w:val="0"/>
        <w:pageBreakBefore w:val="0"/>
        <w:spacing w:line="360" w:lineRule="auto"/>
        <w:widowControl w:val="off"/>
        <w:rPr>
          <w:rFonts w:hint="eastAsia" w:ascii="宋体" w:hAnsi="宋体" w:eastAsia="宋体" w:cs="宋体"/>
          <w:sz w:val="32"/>
          <w:szCs w:val="32"/>
          <w:lang w:val="zh-CN" w:eastAsia="zh-CN"/>
        </w:rPr>
      </w:pPr>
      <w:r>
        <w:rPr>
          <w:rFonts w:hint="eastAsia" w:ascii="宋体" w:hAnsi="宋体" w:eastAsia="宋体" w:cs="宋体"/>
          <w:sz w:val="32"/>
          <w:szCs w:val="32"/>
          <w:lang w:val="en-US" w:eastAsia="zh-CN"/>
        </w:rPr>
        <w:t xml:space="preserve">采购代理机构：江苏</w:t>
      </w:r>
      <w:r>
        <w:rPr>
          <w:rFonts w:hint="eastAsia" w:ascii="宋体" w:hAnsi="宋体" w:cs="宋体"/>
          <w:sz w:val="32"/>
          <w:szCs w:val="32"/>
          <w:lang w:val="en-US" w:eastAsia="zh-CN"/>
        </w:rPr>
        <w:t xml:space="preserve">润淮</w:t>
      </w:r>
      <w:r>
        <w:rPr>
          <w:rFonts w:hint="eastAsia" w:ascii="宋体" w:hAnsi="宋体" w:eastAsia="宋体" w:cs="宋体"/>
          <w:sz w:val="32"/>
          <w:szCs w:val="32"/>
          <w:lang w:val="en-US" w:eastAsia="zh-CN"/>
        </w:rPr>
        <w:t xml:space="preserve">建设项目咨询有限公司</w:t>
      </w:r>
      <w:r/>
    </w:p>
    <w:p>
      <w:pPr>
        <w:rPr>
          <w:rFonts w:hint="eastAsia"/>
          <w:lang w:eastAsia="zh-CN"/>
        </w:rPr>
      </w:pPr>
      <w:r>
        <w:rPr>
          <w:rFonts w:hint="eastAsia"/>
          <w:lang w:eastAsia="zh-CN"/>
        </w:rPr>
      </w:r>
      <w:r/>
    </w:p>
    <w:p>
      <w:pPr>
        <w:pStyle w:val="1000"/>
        <w:rPr>
          <w:rFonts w:hint="eastAsia"/>
          <w:lang w:eastAsia="zh-CN"/>
        </w:rPr>
      </w:pPr>
      <w:r>
        <w:rPr>
          <w:rFonts w:hint="eastAsia"/>
          <w:lang w:eastAsia="zh-CN"/>
        </w:rPr>
      </w:r>
      <w:r/>
    </w:p>
    <w:p>
      <w:pPr>
        <w:rPr>
          <w:rFonts w:hint="eastAsia"/>
          <w:lang w:eastAsia="zh-CN"/>
        </w:rPr>
      </w:pPr>
      <w:r>
        <w:rPr>
          <w:rFonts w:hint="eastAsia"/>
          <w:lang w:eastAsia="zh-CN"/>
        </w:rPr>
      </w:r>
      <w:r/>
    </w:p>
    <w:p>
      <w:pPr>
        <w:jc w:val="center"/>
        <w:rPr>
          <w:rFonts w:ascii="宋体" w:hAnsi="宋体" w:eastAsia="宋体" w:cs="宋体"/>
          <w:b/>
          <w:color w:val="000000"/>
          <w:sz w:val="36"/>
          <w:lang w:val="en-US" w:eastAsia="zh-CN"/>
        </w:rPr>
        <w:sectPr>
          <w:headerReference w:type="default" r:id="rId9"/>
          <w:footerReference w:type="even" r:id="rId11"/>
          <w:footnotePr/>
          <w:endnotePr/>
          <w:type w:val="nextPage"/>
          <w:pgSz w:w="11906" w:h="16838" w:orient="portrait"/>
          <w:pgMar w:top="1474" w:right="1531" w:bottom="1474" w:left="1531" w:header="851" w:footer="992" w:gutter="0"/>
          <w:cols w:num="1" w:sep="0" w:space="1701" w:equalWidth="1"/>
          <w:docGrid w:linePitch="360"/>
        </w:sectPr>
      </w:pPr>
      <w:r>
        <w:rPr>
          <w:rFonts w:hint="eastAsia" w:ascii="宋体" w:hAnsi="宋体" w:cs="宋体"/>
          <w:b/>
          <w:bCs/>
          <w:color w:val="000000"/>
          <w:sz w:val="32"/>
          <w:szCs w:val="32"/>
        </w:rPr>
        <w:t xml:space="preserve">二〇二</w:t>
      </w:r>
      <w:r>
        <w:rPr>
          <w:rFonts w:hint="eastAsia" w:ascii="宋体" w:hAnsi="宋体" w:cs="宋体"/>
          <w:b/>
          <w:bCs/>
          <w:color w:val="000000"/>
          <w:sz w:val="32"/>
          <w:szCs w:val="32"/>
          <w:lang w:val="en-US" w:eastAsia="zh-CN"/>
        </w:rPr>
        <w:t xml:space="preserve">六</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一月</w:t>
      </w:r>
      <w:r/>
    </w:p>
    <w:p>
      <w:pPr>
        <w:jc w:val="center"/>
        <w:keepLines w:val="0"/>
        <w:keepNext w:val="0"/>
        <w:pageBreakBefore w:val="0"/>
        <w:spacing w:before="120" w:after="181" w:line="0" w:lineRule="atLeast"/>
        <w:widowControl w:val="off"/>
        <w:rPr>
          <w:rFonts w:hint="eastAsia" w:ascii="宋体" w:hAnsi="宋体" w:cs="宋体"/>
          <w:sz w:val="24"/>
        </w:rPr>
        <w:outlineLvl w:val="0"/>
      </w:pPr>
      <w:r/>
      <w:bookmarkStart w:id="0" w:name="_Toc23071"/>
      <w:r>
        <w:rPr>
          <w:rFonts w:hint="eastAsia" w:ascii="宋体" w:hAnsi="宋体" w:cs="宋体"/>
          <w:b/>
          <w:sz w:val="36"/>
        </w:rPr>
        <w:t xml:space="preserve">竞争性磋商文件</w:t>
      </w:r>
      <w:bookmarkEnd w:id="0"/>
      <w:r/>
      <w:r/>
    </w:p>
    <w:p>
      <w:pPr>
        <w:jc w:val="center"/>
        <w:tabs>
          <w:tab w:val="left" w:pos="3240" w:leader="none"/>
        </w:tabs>
        <w:rPr>
          <w:rFonts w:hint="eastAsia" w:ascii="宋体" w:hAnsi="宋体" w:cs="宋体"/>
          <w:sz w:val="24"/>
          <w:u w:val="single"/>
        </w:rPr>
      </w:pPr>
      <w:r/>
      <w:bookmarkStart w:id="1" w:name="_Toc20547"/>
      <w:r>
        <w:rPr>
          <w:rFonts w:hint="eastAsia" w:ascii="宋体" w:hAnsi="宋体" w:cs="宋体"/>
          <w:sz w:val="24"/>
        </w:rPr>
        <w:t xml:space="preserve">项目编号：</w:t>
      </w:r>
      <w:bookmarkEnd w:id="1"/>
      <w:r>
        <w:rPr>
          <w:rFonts w:hint="eastAsia" w:ascii="宋体" w:hAnsi="宋体" w:cs="宋体"/>
          <w:sz w:val="24"/>
          <w:lang w:eastAsia="zh-CN"/>
        </w:rPr>
        <w:t xml:space="preserve">JSZC-320324-RHJS-C2026-0004</w:t>
      </w:r>
      <w:r/>
    </w:p>
    <w:p>
      <w:pPr>
        <w:keepLines w:val="0"/>
        <w:keepNext w:val="0"/>
        <w:pageBreakBefore w:val="0"/>
        <w:spacing w:before="181" w:line="360" w:lineRule="auto"/>
        <w:widowControl w:val="off"/>
        <w:tabs>
          <w:tab w:val="left" w:pos="3240" w:leader="none"/>
        </w:tabs>
        <w:rPr>
          <w:rFonts w:hint="eastAsia" w:ascii="宋体" w:hAnsi="宋体" w:cs="宋体"/>
          <w:sz w:val="24"/>
          <w:u w:val="single"/>
        </w:rPr>
      </w:pPr>
      <w:r>
        <w:rPr>
          <w:rFonts w:hint="eastAsia" w:ascii="宋体" w:hAnsi="宋体" w:cs="宋体"/>
          <w:sz w:val="24"/>
          <w:u w:val="single"/>
        </w:rPr>
      </w:r>
      <w:r/>
    </w:p>
    <w:p>
      <w:pPr>
        <w:keepLines w:val="0"/>
        <w:keepNext w:val="0"/>
        <w:pageBreakBefore w:val="0"/>
        <w:spacing w:before="181" w:line="360" w:lineRule="auto"/>
        <w:widowControl w:val="off"/>
        <w:tabs>
          <w:tab w:val="left" w:pos="3240" w:leader="none"/>
        </w:tabs>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 （供应商）：</w:t>
      </w:r>
      <w:r/>
    </w:p>
    <w:p>
      <w:pPr>
        <w:ind w:firstLine="480"/>
        <w:jc w:val="both"/>
        <w:keepLines w:val="0"/>
        <w:keepNext w:val="0"/>
        <w:pageBreakBefore w:val="0"/>
        <w:spacing w:line="360" w:lineRule="auto"/>
        <w:widowControl w:val="off"/>
        <w:rPr>
          <w:rFonts w:hint="eastAsia" w:ascii="宋体" w:hAnsi="宋体" w:cs="宋体"/>
          <w:sz w:val="24"/>
        </w:rPr>
      </w:pPr>
      <w:r>
        <w:rPr>
          <w:rFonts w:hint="eastAsia" w:ascii="宋体" w:hAnsi="宋体"/>
          <w:color w:val="000000"/>
          <w:sz w:val="24"/>
          <w:highlight w:val="none"/>
          <w:u w:val="none"/>
          <w:lang w:eastAsia="zh-CN"/>
        </w:rPr>
        <w:t xml:space="preserve">按照《中华人民共和国政府采购法》《中华人民共和国政府采购法实施条例》及《政府采购竞争性磋商采购方式管理暂行办法》的规定，</w:t>
      </w:r>
      <w:r>
        <w:rPr>
          <w:rFonts w:hint="eastAsia" w:ascii="宋体" w:hAnsi="宋体" w:cs="宋体"/>
          <w:sz w:val="24"/>
          <w:u w:val="single"/>
          <w:lang w:eastAsia="zh-CN"/>
        </w:rPr>
        <w:t xml:space="preserve">江苏润淮建设项目咨询有限公司</w:t>
      </w:r>
      <w:r>
        <w:rPr>
          <w:rFonts w:hint="eastAsia" w:ascii="宋体" w:hAnsi="宋体" w:cs="宋体"/>
          <w:sz w:val="24"/>
        </w:rPr>
        <w:t xml:space="preserve">对</w:t>
      </w:r>
      <w:r>
        <w:rPr>
          <w:rFonts w:hint="eastAsia" w:ascii="宋体" w:hAnsi="宋体" w:eastAsia="宋体" w:cs="宋体"/>
          <w:sz w:val="24"/>
          <w:highlight w:val="none"/>
          <w:u w:val="single"/>
          <w:lang w:eastAsia="zh-CN"/>
        </w:rPr>
        <w:t xml:space="preserve">睢宁县</w:t>
      </w:r>
      <w:r>
        <w:rPr>
          <w:rFonts w:hint="eastAsia" w:ascii="宋体" w:hAnsi="宋体" w:cs="宋体"/>
          <w:sz w:val="24"/>
          <w:highlight w:val="none"/>
          <w:u w:val="single"/>
          <w:lang w:eastAsia="zh-CN"/>
        </w:rPr>
        <w:t xml:space="preserve">古邳</w:t>
      </w:r>
      <w:r>
        <w:rPr>
          <w:rFonts w:hint="eastAsia" w:ascii="宋体" w:hAnsi="宋体" w:eastAsia="宋体" w:cs="宋体"/>
          <w:sz w:val="24"/>
          <w:highlight w:val="none"/>
          <w:u w:val="single"/>
          <w:lang w:eastAsia="zh-CN"/>
        </w:rPr>
        <w:t xml:space="preserve">镇人民政府</w:t>
      </w:r>
      <w:r>
        <w:rPr>
          <w:rFonts w:hint="eastAsia" w:ascii="宋体" w:hAnsi="宋体" w:cs="宋体"/>
          <w:i w:val="0"/>
          <w:iCs w:val="0"/>
          <w:sz w:val="24"/>
          <w:u w:val="none"/>
          <w:lang w:val="en-US" w:eastAsia="zh-CN"/>
        </w:rPr>
        <w:t xml:space="preserve">的</w:t>
      </w:r>
      <w:r>
        <w:rPr>
          <w:rFonts w:hint="eastAsia" w:ascii="宋体" w:hAnsi="宋体" w:cs="宋体"/>
          <w:sz w:val="24"/>
          <w:highlight w:val="none"/>
          <w:u w:val="single"/>
          <w:lang w:eastAsia="zh-CN"/>
        </w:rPr>
        <w:t xml:space="preserve">睢宁县古邳镇骑河等村土地复垦项目（F25CQ009）</w:t>
      </w:r>
      <w:r>
        <w:rPr>
          <w:rFonts w:hint="eastAsia" w:ascii="宋体" w:hAnsi="宋体" w:cs="宋体"/>
          <w:sz w:val="24"/>
        </w:rPr>
        <w:t xml:space="preserve">采取竞争性磋商采购方式进行采购，竞争性磋商文件（以下简称《磋商文件》）内容如下：</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bookmarkStart w:id="2" w:name="_Toc28711"/>
      <w:r>
        <w:rPr>
          <w:rFonts w:hint="eastAsia" w:ascii="宋体" w:hAnsi="宋体" w:eastAsia="宋体" w:cs="Times New Roman"/>
          <w:b/>
          <w:bCs/>
          <w:color w:val="000000"/>
          <w:sz w:val="28"/>
          <w:szCs w:val="28"/>
          <w:highlight w:val="none"/>
          <w:lang w:val="en-US" w:eastAsia="zh-CN" w:bidi="ar-SA"/>
        </w:rPr>
        <w:t xml:space="preserve">第一章 项目说明</w:t>
      </w:r>
      <w:bookmarkEnd w:id="2"/>
      <w:r/>
      <w:r/>
    </w:p>
    <w:p>
      <w:pPr>
        <w:ind w:firstLine="480"/>
        <w:jc w:val="both"/>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cs="宋体"/>
          <w:b/>
          <w:bCs/>
          <w:sz w:val="24"/>
        </w:rPr>
        <w:t xml:space="preserve">一、采购人：</w:t>
      </w:r>
      <w:r>
        <w:rPr>
          <w:rFonts w:hint="eastAsia" w:ascii="宋体" w:hAnsi="宋体" w:eastAsia="宋体" w:cs="宋体"/>
          <w:sz w:val="24"/>
          <w:highlight w:val="none"/>
          <w:lang w:eastAsia="zh-CN"/>
        </w:rPr>
        <w:t xml:space="preserve">睢宁县</w:t>
      </w:r>
      <w:r>
        <w:rPr>
          <w:rFonts w:hint="eastAsia" w:ascii="宋体" w:hAnsi="宋体" w:cs="宋体"/>
          <w:sz w:val="24"/>
          <w:highlight w:val="none"/>
          <w:lang w:eastAsia="zh-CN"/>
        </w:rPr>
        <w:t xml:space="preserve">古邳</w:t>
      </w:r>
      <w:r>
        <w:rPr>
          <w:rFonts w:hint="eastAsia" w:ascii="宋体" w:hAnsi="宋体" w:eastAsia="宋体" w:cs="宋体"/>
          <w:sz w:val="24"/>
          <w:highlight w:val="none"/>
          <w:lang w:eastAsia="zh-CN"/>
        </w:rPr>
        <w:t xml:space="preserve">镇人民政府 </w:t>
      </w:r>
      <w:r/>
    </w:p>
    <w:p>
      <w:pPr>
        <w:ind w:firstLine="496"/>
        <w:jc w:val="both"/>
        <w:keepLines w:val="0"/>
        <w:keepNext w:val="0"/>
        <w:pageBreakBefore w:val="0"/>
        <w:spacing w:line="360" w:lineRule="auto"/>
        <w:widowControl w:val="off"/>
        <w:rPr>
          <w:rFonts w:hint="eastAsia" w:ascii="宋体" w:hAnsi="宋体" w:cs="宋体"/>
          <w:sz w:val="24"/>
          <w:highlight w:val="none"/>
          <w:lang w:eastAsia="zh-CN"/>
        </w:rPr>
      </w:pPr>
      <w:r>
        <w:rPr>
          <w:rFonts w:hint="eastAsia" w:ascii="宋体" w:hAnsi="宋体" w:eastAsia="宋体" w:cs="宋体"/>
          <w:b/>
          <w:bCs/>
          <w:sz w:val="24"/>
        </w:rPr>
        <w:t xml:space="preserve">二、项目名称：</w:t>
      </w:r>
      <w:r>
        <w:rPr>
          <w:rFonts w:hint="eastAsia" w:ascii="宋体" w:hAnsi="宋体" w:cs="宋体"/>
          <w:sz w:val="24"/>
          <w:lang w:eastAsia="zh-CN"/>
        </w:rPr>
        <w:t xml:space="preserve">睢宁县</w:t>
      </w:r>
      <w:r>
        <w:rPr>
          <w:rFonts w:hint="eastAsia" w:ascii="宋体" w:hAnsi="宋体" w:cs="宋体"/>
          <w:sz w:val="24"/>
          <w:highlight w:val="none"/>
          <w:lang w:eastAsia="zh-CN"/>
        </w:rPr>
        <w:t xml:space="preserve">古邳镇骑河等村土地复垦项目（F25CQ009）</w:t>
      </w:r>
      <w:r/>
    </w:p>
    <w:p>
      <w:pPr>
        <w:ind w:firstLine="496"/>
        <w:jc w:val="both"/>
        <w:keepLines w:val="0"/>
        <w:keepNext w:val="0"/>
        <w:pageBreakBefore w:val="0"/>
        <w:spacing w:line="360" w:lineRule="auto"/>
        <w:widowControl w:val="off"/>
        <w:rPr>
          <w:rFonts w:hint="eastAsia" w:ascii="宋体" w:hAnsi="宋体" w:cs="宋体"/>
          <w:sz w:val="24"/>
          <w:lang w:val="en-US" w:eastAsia="zh-CN"/>
        </w:rPr>
      </w:pPr>
      <w:r>
        <w:rPr>
          <w:rFonts w:hint="eastAsia" w:ascii="宋体" w:hAnsi="宋体" w:eastAsia="宋体" w:cs="宋体"/>
          <w:b/>
          <w:bCs/>
          <w:sz w:val="24"/>
        </w:rPr>
        <w:t xml:space="preserve">三、项目编号：</w:t>
      </w:r>
      <w:r>
        <w:rPr>
          <w:rFonts w:hint="eastAsia" w:ascii="宋体" w:hAnsi="宋体" w:cs="宋体"/>
          <w:sz w:val="24"/>
          <w:lang w:val="en-US" w:eastAsia="zh-CN"/>
        </w:rPr>
        <w:t xml:space="preserve">JSZC-320324-RHJS-C2026-0004</w:t>
      </w:r>
      <w:r/>
    </w:p>
    <w:p>
      <w:pPr>
        <w:ind w:firstLine="496"/>
        <w:jc w:val="both"/>
        <w:keepLines w:val="0"/>
        <w:keepNext w:val="0"/>
        <w:pageBreakBefore w:val="0"/>
        <w:spacing w:line="360" w:lineRule="auto"/>
        <w:widowControl w:val="off"/>
        <w:rPr>
          <w:rFonts w:hint="eastAsia" w:ascii="宋体" w:hAnsi="宋体" w:cs="宋体"/>
          <w:sz w:val="24"/>
        </w:rPr>
      </w:pPr>
      <w:r>
        <w:rPr>
          <w:rFonts w:hint="eastAsia" w:ascii="宋体" w:hAnsi="宋体" w:eastAsia="宋体" w:cs="宋体"/>
          <w:b/>
          <w:bCs/>
          <w:sz w:val="24"/>
        </w:rPr>
        <w:t xml:space="preserve">四、采购邀请：</w:t>
      </w:r>
      <w:r>
        <w:rPr>
          <w:rFonts w:hint="eastAsia" w:ascii="宋体" w:hAnsi="宋体" w:cs="宋体"/>
          <w:sz w:val="24"/>
        </w:rPr>
        <w:t xml:space="preserve">通过</w:t>
      </w:r>
      <w:r>
        <w:rPr>
          <w:rFonts w:hint="eastAsia" w:ascii="宋体" w:hAnsi="宋体" w:cs="宋体"/>
          <w:sz w:val="24"/>
          <w:lang w:val="en-US" w:eastAsia="zh-CN"/>
        </w:rPr>
        <w:t xml:space="preserve">发布公告</w:t>
      </w:r>
      <w:r>
        <w:rPr>
          <w:rFonts w:hint="eastAsia" w:ascii="宋体" w:hAnsi="宋体" w:cs="宋体"/>
          <w:sz w:val="24"/>
        </w:rPr>
        <w:t xml:space="preserve">的方式邀请符合相应资格条件的供应商参与竞争性磋商采购活动。</w:t>
      </w:r>
      <w:r/>
    </w:p>
    <w:p>
      <w:pPr>
        <w:pStyle w:val="1169"/>
        <w:ind w:firstLine="480"/>
        <w:jc w:val="both"/>
        <w:keepLines w:val="0"/>
        <w:keepNext w:val="0"/>
        <w:pageBreakBefore w:val="0"/>
        <w:spacing w:line="360" w:lineRule="auto"/>
        <w:widowControl w:val="off"/>
        <w:rPr>
          <w:rFonts w:hint="eastAsia" w:ascii="宋体" w:hAnsi="宋体" w:cs="宋体"/>
          <w:sz w:val="24"/>
        </w:rPr>
      </w:pPr>
      <w:r>
        <w:rPr>
          <w:rFonts w:hint="eastAsia" w:ascii="宋体" w:hAnsi="宋体" w:eastAsia="宋体" w:cs="宋体"/>
          <w:b/>
          <w:bCs/>
          <w:sz w:val="24"/>
          <w:szCs w:val="24"/>
          <w:lang w:val="en-US" w:eastAsia="zh-CN" w:bidi="ar-SA"/>
        </w:rPr>
        <w:t xml:space="preserve">五、采购方式：</w:t>
      </w:r>
      <w:r>
        <w:rPr>
          <w:rFonts w:hint="eastAsia" w:ascii="宋体" w:hAnsi="宋体" w:cs="宋体"/>
          <w:sz w:val="24"/>
        </w:rPr>
        <w:t xml:space="preserve">本项目采用竞争性磋商采购方式。</w:t>
      </w:r>
      <w:r/>
    </w:p>
    <w:p>
      <w:pPr>
        <w:ind w:firstLine="480"/>
        <w:jc w:val="both"/>
        <w:keepLines w:val="0"/>
        <w:keepNext w:val="0"/>
        <w:pageBreakBefore w:val="0"/>
        <w:spacing w:line="360" w:lineRule="auto"/>
        <w:widowControl w:val="off"/>
        <w:rPr>
          <w:rFonts w:hint="eastAsia" w:ascii="宋体" w:hAnsi="宋体" w:cs="宋体"/>
          <w:sz w:val="24"/>
        </w:rPr>
      </w:pPr>
      <w:r>
        <w:rPr>
          <w:rFonts w:hint="eastAsia" w:ascii="宋体" w:hAnsi="宋体" w:eastAsia="宋体" w:cs="宋体"/>
          <w:b/>
          <w:bCs/>
          <w:sz w:val="24"/>
          <w:szCs w:val="24"/>
          <w:lang w:val="en-US" w:eastAsia="zh-CN" w:bidi="ar-SA"/>
        </w:rPr>
        <w:t xml:space="preserve">六、供应商资格条件：</w:t>
      </w:r>
      <w:r>
        <w:rPr>
          <w:rFonts w:hint="eastAsia" w:ascii="宋体" w:hAnsi="宋体" w:eastAsia="宋体" w:cs="宋体"/>
          <w:sz w:val="24"/>
        </w:rPr>
        <w:t xml:space="preserve">见竞争性磋商公告</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项目编号：</w:t>
      </w:r>
      <w:r>
        <w:rPr>
          <w:rFonts w:hint="eastAsia" w:ascii="宋体" w:hAnsi="宋体" w:cs="宋体"/>
          <w:sz w:val="24"/>
          <w:lang w:val="en-US" w:eastAsia="zh-CN"/>
        </w:rPr>
        <w:t xml:space="preserve">JSZC-320324-RHJS-C2026-0004）</w:t>
      </w:r>
      <w:r/>
    </w:p>
    <w:p>
      <w:pPr>
        <w:ind w:firstLine="480"/>
        <w:jc w:val="both"/>
        <w:keepLines w:val="0"/>
        <w:keepNext w:val="0"/>
        <w:pageBreakBefore w:val="0"/>
        <w:spacing w:line="360" w:lineRule="auto"/>
        <w:widowControl w:val="off"/>
        <w:rPr>
          <w:rFonts w:hint="eastAsia" w:ascii="仿宋" w:hAnsi="仿宋" w:eastAsia="仿宋"/>
          <w:sz w:val="24"/>
          <w:highlight w:val="none"/>
        </w:rPr>
      </w:pPr>
      <w:r>
        <w:rPr>
          <w:rFonts w:hint="eastAsia" w:ascii="宋体" w:hAnsi="宋体" w:eastAsia="宋体" w:cs="宋体"/>
          <w:b/>
          <w:bCs/>
          <w:sz w:val="24"/>
          <w:szCs w:val="24"/>
          <w:lang w:val="en-US" w:eastAsia="zh-CN" w:bidi="ar-SA"/>
        </w:rPr>
        <w:t xml:space="preserve">七、采购预算（采购项目预算金额）：</w:t>
      </w:r>
      <w:r>
        <w:rPr>
          <w:rFonts w:hint="eastAsia" w:ascii="宋体" w:hAnsi="宋体" w:eastAsia="宋体" w:cs="宋体"/>
          <w:sz w:val="24"/>
          <w:highlight w:val="none"/>
        </w:rPr>
        <w:t xml:space="preserve">见《磋商文件》附件2.《项目要求（采购需求）》</w:t>
      </w:r>
      <w:r>
        <w:rPr>
          <w:rFonts w:hint="eastAsia" w:ascii="仿宋" w:hAnsi="仿宋" w:eastAsia="仿宋"/>
          <w:sz w:val="24"/>
          <w:highlight w:val="none"/>
        </w:rPr>
        <w:t xml:space="preserve">。</w:t>
      </w:r>
      <w:r/>
    </w:p>
    <w:p>
      <w:pPr>
        <w:ind w:firstLine="480"/>
        <w:jc w:val="both"/>
        <w:keepLines w:val="0"/>
        <w:keepNext w:val="0"/>
        <w:pageBreakBefore w:val="0"/>
        <w:spacing w:line="360" w:lineRule="auto"/>
        <w:widowControl w:val="off"/>
        <w:rPr>
          <w:rFonts w:hint="eastAsia" w:ascii="宋体" w:hAnsi="宋体" w:cs="宋体"/>
          <w:sz w:val="24"/>
          <w:highlight w:val="none"/>
        </w:rPr>
      </w:pPr>
      <w:r>
        <w:rPr>
          <w:rFonts w:hint="eastAsia" w:ascii="宋体" w:hAnsi="宋体" w:eastAsia="宋体" w:cs="宋体"/>
          <w:b/>
          <w:bCs/>
          <w:sz w:val="24"/>
          <w:szCs w:val="24"/>
          <w:lang w:val="en-US" w:eastAsia="zh-CN" w:bidi="ar-SA"/>
        </w:rPr>
        <w:t xml:space="preserve">八、采购需求：</w:t>
      </w:r>
      <w:r>
        <w:rPr>
          <w:rFonts w:hint="eastAsia" w:ascii="宋体" w:hAnsi="宋体" w:cs="宋体"/>
          <w:sz w:val="24"/>
          <w:highlight w:val="none"/>
        </w:rPr>
        <w:t xml:space="preserve">见《磋商文件》附件2</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《项目要求（采购需求</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szCs w:val="24"/>
          <w:lang w:val="en-US" w:eastAsia="zh-CN" w:bidi="ar-SA"/>
        </w:rPr>
        <w:t xml:space="preserve">九、合同草案条款：</w:t>
      </w:r>
      <w:r>
        <w:rPr>
          <w:rFonts w:hint="eastAsia" w:ascii="宋体" w:hAnsi="宋体" w:eastAsia="宋体" w:cs="宋体"/>
          <w:sz w:val="24"/>
        </w:rPr>
        <w:t xml:space="preserve">见《磋商文件》附件</w:t>
      </w:r>
      <w:r>
        <w:rPr>
          <w:rFonts w:hint="eastAsia" w:ascii="宋体" w:hAnsi="宋体" w:cs="宋体"/>
          <w:sz w:val="24"/>
          <w:lang w:val="en-US" w:eastAsia="zh-CN"/>
        </w:rPr>
        <w:t xml:space="preserve">8.</w:t>
      </w:r>
      <w:r>
        <w:rPr>
          <w:rFonts w:hint="eastAsia" w:ascii="宋体" w:hAnsi="宋体" w:eastAsia="宋体" w:cs="宋体"/>
          <w:sz w:val="24"/>
        </w:rPr>
        <w:t xml:space="preserve">《合同草案条款》。</w:t>
      </w:r>
      <w:r/>
    </w:p>
    <w:p>
      <w:pPr>
        <w:ind w:firstLine="480"/>
        <w:jc w:val="both"/>
        <w:keepLines w:val="0"/>
        <w:keepNext w:val="0"/>
        <w:pageBreakBefore w:val="0"/>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十、报价要求：</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cs="宋体"/>
          <w:sz w:val="24"/>
          <w:lang w:eastAsia="zh-CN"/>
        </w:rPr>
        <w:t xml:space="preserve">1.</w:t>
      </w:r>
      <w:r>
        <w:rPr>
          <w:rFonts w:hint="eastAsia" w:ascii="宋体" w:hAnsi="宋体" w:eastAsia="宋体" w:cs="宋体"/>
          <w:sz w:val="24"/>
        </w:rPr>
        <w:t xml:space="preserve">供应商报价为要约，</w:t>
      </w:r>
      <w:r>
        <w:rPr>
          <w:rFonts w:hint="eastAsia" w:ascii="宋体" w:hAnsi="宋体" w:eastAsia="宋体" w:cs="宋体"/>
          <w:b w:val="0"/>
          <w:bCs w:val="0"/>
          <w:sz w:val="24"/>
          <w:highlight w:val="none"/>
          <w:u w:val="single"/>
          <w:lang w:eastAsia="zh-CN"/>
        </w:rPr>
        <w:t xml:space="preserve">睢宁县</w:t>
      </w:r>
      <w:r>
        <w:rPr>
          <w:rFonts w:hint="eastAsia" w:ascii="宋体" w:hAnsi="宋体" w:cs="宋体"/>
          <w:b w:val="0"/>
          <w:bCs w:val="0"/>
          <w:sz w:val="24"/>
          <w:highlight w:val="none"/>
          <w:u w:val="single"/>
          <w:lang w:eastAsia="zh-CN"/>
        </w:rPr>
        <w:t xml:space="preserve">古邳</w:t>
      </w:r>
      <w:r>
        <w:rPr>
          <w:rFonts w:hint="eastAsia" w:ascii="宋体" w:hAnsi="宋体" w:eastAsia="宋体" w:cs="宋体"/>
          <w:b w:val="0"/>
          <w:bCs w:val="0"/>
          <w:sz w:val="24"/>
          <w:highlight w:val="none"/>
          <w:u w:val="single"/>
          <w:lang w:eastAsia="zh-CN"/>
        </w:rPr>
        <w:t xml:space="preserve">镇人民政府</w:t>
      </w:r>
      <w:r>
        <w:rPr>
          <w:rFonts w:hint="eastAsia" w:ascii="宋体" w:hAnsi="宋体" w:eastAsia="宋体" w:cs="宋体"/>
          <w:sz w:val="24"/>
        </w:rPr>
        <w:t xml:space="preserve">无承诺表示时视为未成交，</w:t>
      </w:r>
      <w:r>
        <w:rPr>
          <w:rFonts w:hint="eastAsia" w:ascii="宋体" w:hAnsi="宋体" w:eastAsia="宋体" w:cs="宋体"/>
          <w:b w:val="0"/>
          <w:bCs w:val="0"/>
          <w:sz w:val="24"/>
          <w:highlight w:val="none"/>
          <w:u w:val="single"/>
          <w:lang w:eastAsia="zh-CN"/>
        </w:rPr>
        <w:t xml:space="preserve">睢宁县</w:t>
      </w:r>
      <w:r>
        <w:rPr>
          <w:rFonts w:hint="eastAsia" w:ascii="宋体" w:hAnsi="宋体" w:cs="宋体"/>
          <w:b w:val="0"/>
          <w:bCs w:val="0"/>
          <w:sz w:val="24"/>
          <w:highlight w:val="none"/>
          <w:u w:val="single"/>
          <w:lang w:eastAsia="zh-CN"/>
        </w:rPr>
        <w:t xml:space="preserve">古邳</w:t>
      </w:r>
      <w:r>
        <w:rPr>
          <w:rFonts w:hint="eastAsia" w:ascii="宋体" w:hAnsi="宋体" w:eastAsia="宋体" w:cs="宋体"/>
          <w:b w:val="0"/>
          <w:bCs w:val="0"/>
          <w:sz w:val="24"/>
          <w:highlight w:val="none"/>
          <w:u w:val="single"/>
          <w:lang w:eastAsia="zh-CN"/>
        </w:rPr>
        <w:t xml:space="preserve">镇人民政府</w:t>
      </w:r>
      <w:r>
        <w:rPr>
          <w:rFonts w:hint="eastAsia" w:ascii="宋体" w:hAnsi="宋体" w:eastAsia="宋体" w:cs="宋体"/>
          <w:sz w:val="24"/>
        </w:rPr>
        <w:t xml:space="preserve">认为必要时可重新进行竞争性磋商采购或</w:t>
      </w:r>
      <w:r>
        <w:rPr>
          <w:rFonts w:hint="eastAsia" w:ascii="宋体" w:hAnsi="宋体" w:cs="宋体"/>
          <w:sz w:val="24"/>
          <w:lang w:eastAsia="zh-CN"/>
        </w:rPr>
        <w:t xml:space="preserve">采取其他方式</w:t>
      </w:r>
      <w:r>
        <w:rPr>
          <w:rFonts w:hint="eastAsia" w:ascii="宋体" w:hAnsi="宋体" w:eastAsia="宋体" w:cs="宋体"/>
          <w:sz w:val="24"/>
        </w:rPr>
        <w:t xml:space="preserve">采购。</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cs="宋体"/>
          <w:sz w:val="24"/>
          <w:lang w:eastAsia="zh-CN"/>
        </w:rPr>
        <w:t xml:space="preserve">2.</w:t>
      </w:r>
      <w:r>
        <w:rPr>
          <w:rFonts w:hint="eastAsia" w:ascii="宋体" w:hAnsi="宋体" w:eastAsia="宋体" w:cs="宋体"/>
          <w:sz w:val="24"/>
        </w:rPr>
        <w:t xml:space="preserve">按照《磋商报价表》要求填写</w:t>
      </w:r>
      <w:r>
        <w:rPr>
          <w:rFonts w:hint="eastAsia" w:ascii="宋体" w:hAnsi="宋体" w:eastAsia="宋体" w:cs="宋体"/>
          <w:b/>
          <w:bCs/>
          <w:sz w:val="24"/>
        </w:rPr>
        <w:t xml:space="preserve">首次报价</w:t>
      </w:r>
      <w:r>
        <w:rPr>
          <w:rFonts w:hint="eastAsia" w:ascii="宋体" w:hAnsi="宋体" w:eastAsia="宋体" w:cs="宋体"/>
          <w:sz w:val="24"/>
        </w:rPr>
        <w:t xml:space="preserve">。</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cs="宋体"/>
          <w:sz w:val="24"/>
          <w:lang w:eastAsia="zh-CN"/>
        </w:rPr>
        <w:t xml:space="preserve">3.</w:t>
      </w:r>
      <w:r>
        <w:rPr>
          <w:rFonts w:hint="eastAsia" w:ascii="宋体" w:hAnsi="宋体" w:eastAsia="宋体" w:cs="宋体"/>
          <w:sz w:val="24"/>
        </w:rPr>
        <w:t xml:space="preserve">报价包含本项目范围内的全部费用。供应商有漏报或不报的，采购人将视为有关费用已包括在本项目的报价中而不予支付。采购人不支付报价以外的任何费用。</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bookmarkStart w:id="3" w:name="_Toc31407"/>
      <w:r>
        <w:rPr>
          <w:rFonts w:hint="eastAsia" w:ascii="宋体" w:hAnsi="宋体" w:eastAsia="宋体" w:cs="Times New Roman"/>
          <w:b/>
          <w:bCs/>
          <w:color w:val="000000"/>
          <w:sz w:val="28"/>
          <w:szCs w:val="28"/>
          <w:highlight w:val="none"/>
          <w:lang w:val="en-US" w:eastAsia="zh-CN" w:bidi="ar-SA"/>
        </w:rPr>
        <w:t xml:space="preserve">第二章 </w:t>
      </w:r>
      <w:bookmarkEnd w:id="3"/>
      <w:r>
        <w:rPr>
          <w:rFonts w:hint="eastAsia" w:ascii="宋体" w:hAnsi="宋体" w:eastAsia="宋体" w:cs="Times New Roman"/>
          <w:b/>
          <w:bCs/>
          <w:color w:val="000000"/>
          <w:sz w:val="28"/>
          <w:szCs w:val="28"/>
          <w:highlight w:val="none"/>
          <w:lang w:val="en-US" w:eastAsia="zh-CN" w:bidi="ar-SA"/>
        </w:rPr>
        <w:t xml:space="preserve">磋商保证金</w:t>
      </w:r>
      <w:r/>
    </w:p>
    <w:p>
      <w:pPr>
        <w:ind w:firstLine="480"/>
        <w:jc w:val="both"/>
        <w:keepLines w:val="0"/>
        <w:keepNext w:val="0"/>
        <w:pageBreakBefore w:val="0"/>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十一、供应商提交磋商保证金</w:t>
      </w:r>
      <w:r/>
    </w:p>
    <w:p>
      <w:pPr>
        <w:ind w:firstLine="480"/>
        <w:jc w:val="both"/>
        <w:keepLines w:val="0"/>
        <w:keepNext w:val="0"/>
        <w:pageBreakBefore w:val="0"/>
        <w:spacing w:line="360" w:lineRule="auto"/>
        <w:widowControl w:val="off"/>
        <w:rPr>
          <w:rFonts w:hint="eastAsia" w:ascii="宋体" w:hAnsi="宋体" w:eastAsia="宋体" w:cs="宋体"/>
          <w:b/>
          <w:bCs/>
          <w:sz w:val="24"/>
        </w:rPr>
      </w:pP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磋商保证金交纳数额和形式：不需交纳。</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第三章 响应文件</w:t>
      </w:r>
      <w:r/>
    </w:p>
    <w:p>
      <w:pPr>
        <w:ind w:firstLine="480"/>
        <w:jc w:val="both"/>
        <w:keepLines w:val="0"/>
        <w:keepNext w:val="0"/>
        <w:pageBreakBefore w:val="0"/>
        <w:spacing w:line="360" w:lineRule="auto"/>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b/>
          <w:bCs/>
          <w:color w:val="000000"/>
          <w:sz w:val="24"/>
          <w:szCs w:val="24"/>
          <w:highlight w:val="none"/>
          <w:lang w:val="en-US" w:eastAsia="zh-CN" w:bidi="ar-SA"/>
        </w:rPr>
        <w:t xml:space="preserve">十二、提交响应文件要求：</w:t>
      </w:r>
      <w:r/>
    </w:p>
    <w:p>
      <w:pPr>
        <w:ind w:firstLine="482"/>
        <w:jc w:val="both"/>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（一）本项目通过“苏采云”系统进行电子采购，即供应商响应文件从政府采购客户端工具制作并通过“苏采云”系统提交。</w:t>
      </w:r>
      <w:r/>
    </w:p>
    <w:p>
      <w:pPr>
        <w:ind w:firstLine="482"/>
        <w:jc w:val="both"/>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供应商应当通过“苏采云”系统提交数据电文形式的响应文件（即电子投标）。未进行线上响应文件提交并解密</w:t>
      </w:r>
      <w:r>
        <w:rPr>
          <w:rFonts w:hint="eastAsia" w:ascii="宋体" w:hAnsi="宋体" w:cs="Times New Roman"/>
          <w:color w:val="000000"/>
          <w:sz w:val="24"/>
          <w:szCs w:val="20"/>
          <w:highlight w:val="none"/>
          <w:lang w:val="en-US" w:eastAsia="zh-CN" w:bidi="ar-SA"/>
        </w:rPr>
        <w:t xml:space="preserve">（</w:t>
      </w:r>
      <w:r>
        <w:rPr>
          <w:rFonts w:ascii="宋体" w:hAnsi="宋体" w:eastAsia="宋体" w:cs="Times New Roman"/>
          <w:color w:val="000000"/>
          <w:sz w:val="24"/>
          <w:szCs w:val="20"/>
          <w:highlight w:val="none"/>
          <w:lang w:val="en-US" w:eastAsia="zh-CN" w:bidi="ar-SA"/>
        </w:rPr>
        <w:t xml:space="preserve">因“苏采云”系统导致解密失败的除外</w:t>
      </w:r>
      <w:r>
        <w:rPr>
          <w:rFonts w:hint="eastAsia" w:ascii="宋体" w:hAnsi="宋体" w:cs="Times New Roman"/>
          <w:color w:val="000000"/>
          <w:sz w:val="24"/>
          <w:szCs w:val="20"/>
          <w:highlight w:val="none"/>
          <w:lang w:val="en-US" w:eastAsia="zh-CN" w:bidi="ar-SA"/>
        </w:rPr>
        <w:t xml:space="preserve">）</w:t>
      </w:r>
      <w:r>
        <w:rPr>
          <w:rFonts w:ascii="宋体" w:hAnsi="宋体" w:eastAsia="宋体" w:cs="Times New Roman"/>
          <w:color w:val="000000"/>
          <w:sz w:val="24"/>
          <w:szCs w:val="20"/>
          <w:highlight w:val="none"/>
          <w:lang w:val="en-US" w:eastAsia="zh-CN" w:bidi="ar-SA"/>
        </w:rPr>
        <w:t xml:space="preserve">的供应商，响应无效。</w:t>
      </w:r>
      <w:r/>
    </w:p>
    <w:p>
      <w:pPr>
        <w:ind w:firstLine="482"/>
        <w:jc w:val="both"/>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“CA数字证书”的获取：供应商需办理CA锁，“苏采云”系统目前仅支持“苏采云”系统下的</w:t>
      </w:r>
      <w:r>
        <w:rPr>
          <w:rFonts w:hint="eastAsia" w:ascii="宋体" w:hAnsi="宋体" w:eastAsia="宋体" w:cs="Times New Roman"/>
          <w:color w:val="000000"/>
          <w:sz w:val="24"/>
          <w:szCs w:val="20"/>
          <w:highlight w:val="none"/>
          <w:lang w:val="en-US" w:eastAsia="zh-CN" w:bidi="ar-SA"/>
        </w:rPr>
        <w:t xml:space="preserve">政务CA</w:t>
      </w:r>
      <w:r>
        <w:rPr>
          <w:rFonts w:ascii="宋体" w:hAnsi="宋体" w:eastAsia="宋体" w:cs="Times New Roman"/>
          <w:color w:val="000000"/>
          <w:sz w:val="24"/>
          <w:szCs w:val="20"/>
          <w:highlight w:val="none"/>
          <w:lang w:val="en-US" w:eastAsia="zh-CN" w:bidi="ar-SA"/>
        </w:rPr>
        <w:t xml:space="preserve">，省内各地区办理的“苏采云”系统下的</w:t>
      </w:r>
      <w:r>
        <w:rPr>
          <w:rFonts w:hint="eastAsia" w:ascii="宋体" w:hAnsi="宋体" w:eastAsia="宋体" w:cs="Times New Roman"/>
          <w:color w:val="000000"/>
          <w:sz w:val="24"/>
          <w:szCs w:val="20"/>
          <w:highlight w:val="none"/>
          <w:lang w:val="en-US" w:eastAsia="zh-CN" w:bidi="ar-SA"/>
        </w:rPr>
        <w:t xml:space="preserve">政务CA</w:t>
      </w:r>
      <w:r>
        <w:rPr>
          <w:rFonts w:ascii="宋体" w:hAnsi="宋体" w:eastAsia="宋体" w:cs="Times New Roman"/>
          <w:color w:val="000000"/>
          <w:sz w:val="24"/>
          <w:szCs w:val="20"/>
          <w:highlight w:val="none"/>
          <w:lang w:val="en-US" w:eastAsia="zh-CN" w:bidi="ar-SA"/>
        </w:rPr>
        <w:t xml:space="preserve">全省通用。“CA数字证书”的办理方法详见“徐州政府采购网-业务工作</w:t>
      </w:r>
      <w:r>
        <w:rPr>
          <w:rFonts w:hint="eastAsia" w:ascii="宋体" w:hAnsi="宋体" w:cs="Times New Roman"/>
          <w:color w:val="000000"/>
          <w:sz w:val="24"/>
          <w:szCs w:val="20"/>
          <w:highlight w:val="none"/>
          <w:lang w:val="en-US" w:eastAsia="zh-CN" w:bidi="ar-SA"/>
        </w:rPr>
        <w:t xml:space="preserve">－</w:t>
      </w:r>
      <w:r>
        <w:rPr>
          <w:rFonts w:ascii="宋体" w:hAnsi="宋体" w:eastAsia="宋体" w:cs="Times New Roman"/>
          <w:color w:val="000000"/>
          <w:sz w:val="24"/>
          <w:szCs w:val="20"/>
          <w:highlight w:val="none"/>
          <w:lang w:val="en-US" w:eastAsia="zh-CN" w:bidi="ar-SA"/>
        </w:rPr>
        <w:t xml:space="preserve">快速服务</w:t>
      </w:r>
      <w:r>
        <w:rPr>
          <w:rFonts w:hint="eastAsia" w:ascii="宋体" w:hAnsi="宋体" w:cs="Times New Roman"/>
          <w:color w:val="000000"/>
          <w:sz w:val="24"/>
          <w:szCs w:val="20"/>
          <w:highlight w:val="none"/>
          <w:lang w:val="en-US" w:eastAsia="zh-CN" w:bidi="ar-SA"/>
        </w:rPr>
        <w:t xml:space="preserve">－</w:t>
      </w:r>
      <w:r>
        <w:rPr>
          <w:rFonts w:ascii="宋体" w:hAnsi="宋体" w:eastAsia="宋体" w:cs="Times New Roman"/>
          <w:color w:val="000000"/>
          <w:sz w:val="24"/>
          <w:szCs w:val="20"/>
          <w:highlight w:val="none"/>
          <w:lang w:val="en-US" w:eastAsia="zh-CN" w:bidi="ar-SA"/>
        </w:rPr>
        <w:t xml:space="preserve">下载专区”中《江苏省政府采购（供应商）</w:t>
      </w:r>
      <w:r>
        <w:rPr>
          <w:rFonts w:hint="eastAsia" w:ascii="宋体" w:hAnsi="宋体" w:eastAsia="宋体" w:cs="Times New Roman"/>
          <w:color w:val="000000"/>
          <w:sz w:val="24"/>
          <w:szCs w:val="20"/>
          <w:highlight w:val="none"/>
          <w:lang w:val="en-US" w:eastAsia="zh-CN" w:bidi="ar-SA"/>
        </w:rPr>
        <w:t xml:space="preserve">政务CA</w:t>
      </w:r>
      <w:r>
        <w:rPr>
          <w:rFonts w:ascii="宋体" w:hAnsi="宋体" w:eastAsia="宋体" w:cs="Times New Roman"/>
          <w:color w:val="000000"/>
          <w:sz w:val="24"/>
          <w:szCs w:val="20"/>
          <w:highlight w:val="none"/>
          <w:lang w:val="en-US" w:eastAsia="zh-CN" w:bidi="ar-SA"/>
        </w:rPr>
        <w:t xml:space="preserve">数字证书及电子签章办理指南》。</w:t>
      </w:r>
      <w:r/>
    </w:p>
    <w:p>
      <w:pPr>
        <w:ind w:firstLine="482"/>
        <w:jc w:val="both"/>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使用需要第三方认证的电子签名、数据电文，通过互联网方式提交首次响应文件。即：使用“电子签名认证证书（CA数字证书）”登录“苏采云”系统（网址：</w:t>
      </w:r>
      <w:r>
        <w:rPr>
          <w:rFonts w:ascii="宋体" w:hAnsi="宋体" w:eastAsia="宋体" w:cs="Times New Roman"/>
          <w:color w:val="000000"/>
          <w:sz w:val="24"/>
          <w:szCs w:val="20"/>
          <w:highlight w:val="none"/>
          <w:lang w:val="en-US" w:eastAsia="zh-CN" w:bidi="ar-SA"/>
        </w:rPr>
        <w:fldChar w:fldCharType="begin"/>
      </w:r>
      <w:r>
        <w:rPr>
          <w:rFonts w:ascii="宋体" w:hAnsi="宋体" w:eastAsia="宋体" w:cs="Times New Roman"/>
          <w:color w:val="000000"/>
          <w:sz w:val="24"/>
          <w:szCs w:val="20"/>
          <w:highlight w:val="none"/>
          <w:lang w:val="en-US" w:eastAsia="zh-CN" w:bidi="ar-SA"/>
        </w:rPr>
        <w:instrText xml:space="preserve">HYPERLINK "http://jszfcg.jsczt.cn/"</w:instrText>
      </w:r>
      <w:r>
        <w:rPr>
          <w:rFonts w:ascii="宋体" w:hAnsi="宋体" w:eastAsia="宋体" w:cs="Times New Roman"/>
          <w:color w:val="000000"/>
          <w:sz w:val="24"/>
          <w:szCs w:val="20"/>
          <w:highlight w:val="none"/>
          <w:lang w:val="en-US" w:eastAsia="zh-CN" w:bidi="ar-SA"/>
        </w:rPr>
        <w:fldChar w:fldCharType="separate"/>
      </w:r>
      <w:r>
        <w:rPr>
          <w:rFonts w:ascii="宋体" w:hAnsi="宋体" w:eastAsia="宋体" w:cs="Times New Roman"/>
          <w:color w:val="000000"/>
          <w:sz w:val="24"/>
          <w:szCs w:val="20"/>
          <w:highlight w:val="none"/>
          <w:lang w:val="en-US" w:eastAsia="zh-CN" w:bidi="ar-SA"/>
        </w:rPr>
        <w:t xml:space="preserve">http://jszfcg.jsczt.cn/</w:t>
      </w:r>
      <w:r>
        <w:rPr>
          <w:rFonts w:ascii="宋体" w:hAnsi="宋体" w:eastAsia="宋体" w:cs="Times New Roman"/>
          <w:color w:val="000000"/>
          <w:sz w:val="24"/>
          <w:szCs w:val="20"/>
          <w:highlight w:val="none"/>
          <w:lang w:val="en-US" w:eastAsia="zh-CN" w:bidi="ar-SA"/>
        </w:rPr>
        <w:fldChar w:fldCharType="end"/>
      </w:r>
      <w:r>
        <w:rPr>
          <w:rFonts w:ascii="宋体" w:hAnsi="宋体" w:eastAsia="宋体" w:cs="Times New Roman"/>
          <w:color w:val="000000"/>
          <w:sz w:val="24"/>
          <w:szCs w:val="20"/>
          <w:highlight w:val="none"/>
          <w:lang w:val="en-US" w:eastAsia="zh-CN" w:bidi="ar-SA"/>
        </w:rPr>
        <w:t xml:space="preserve">；或进入徐州政府采购网（网址：http://czj.xz.gov.cn/Home/HomeIndex）--业务工作--用户登录，点击“苏采云”进入系统），按照要求通过互联网方式提交首次响应文件。</w:t>
      </w:r>
      <w:r/>
    </w:p>
    <w:p>
      <w:pPr>
        <w:ind w:firstLine="480"/>
        <w:jc w:val="both"/>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“苏采云”系统使用要求：</w:t>
      </w:r>
      <w:r/>
    </w:p>
    <w:p>
      <w:pPr>
        <w:numPr>
          <w:ilvl w:val="0"/>
          <w:numId w:val="2"/>
        </w:numPr>
        <w:ind w:firstLine="480"/>
        <w:jc w:val="both"/>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使用谷歌浏览器参与不见面开标及磋商环节。</w:t>
      </w:r>
      <w:r/>
    </w:p>
    <w:p>
      <w:pPr>
        <w:numPr>
          <w:ilvl w:val="0"/>
          <w:numId w:val="2"/>
        </w:numPr>
        <w:ind w:firstLine="480"/>
        <w:jc w:val="both"/>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电脑需提前准备好麦克风、音响，摄像头，提前检查保证能够正常使用。</w:t>
      </w:r>
      <w:r/>
    </w:p>
    <w:p>
      <w:pPr>
        <w:numPr>
          <w:ilvl w:val="0"/>
          <w:numId w:val="2"/>
        </w:numPr>
        <w:ind w:firstLine="480"/>
        <w:jc w:val="both"/>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操作系统至少win7以上，建议使用win10操作系统。</w:t>
      </w:r>
      <w:r/>
    </w:p>
    <w:p>
      <w:pPr>
        <w:ind w:firstLine="480"/>
        <w:jc w:val="both"/>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val="0"/>
          <w:bCs w:val="0"/>
          <w:color w:val="000000"/>
          <w:sz w:val="24"/>
          <w:szCs w:val="20"/>
          <w:highlight w:val="none"/>
          <w:lang w:val="en-US" w:eastAsia="zh-CN" w:bidi="ar-SA"/>
        </w:rPr>
        <w:t xml:space="preserve">（二）首次响应文件提交的截止时间</w:t>
      </w:r>
      <w:r>
        <w:rPr>
          <w:rFonts w:ascii="宋体" w:hAnsi="宋体" w:eastAsia="宋体" w:cs="Times New Roman"/>
          <w:b w:val="0"/>
          <w:bCs w:val="0"/>
          <w:color w:val="000000"/>
          <w:sz w:val="24"/>
          <w:szCs w:val="20"/>
          <w:highlight w:val="none"/>
          <w:lang w:val="en-US" w:eastAsia="zh-CN" w:bidi="ar-SA"/>
        </w:rPr>
        <w:t xml:space="preserve">：</w:t>
      </w:r>
      <w:r>
        <w:rPr>
          <w:rFonts w:hint="eastAsia" w:ascii="宋体" w:hAnsi="宋体" w:cs="宋体"/>
          <w:b/>
          <w:bCs/>
          <w:i w:val="0"/>
          <w:iCs w:val="0"/>
          <w:caps w:val="0"/>
          <w:color w:val="000000"/>
          <w:spacing w:val="0"/>
          <w:sz w:val="24"/>
          <w:szCs w:val="24"/>
          <w:highlight w:val="none"/>
          <w:lang w:val="en-US" w:eastAsia="zh-CN" w:bidi="ar"/>
        </w:rPr>
        <w:t xml:space="preserve">2026年2月11日</w:t>
      </w:r>
      <w:r>
        <w:rPr>
          <w:rFonts w:hint="eastAsia" w:ascii="宋体" w:hAnsi="宋体" w:eastAsia="宋体" w:cs="宋体"/>
          <w:b/>
          <w:bCs/>
          <w:i w:val="0"/>
          <w:iCs w:val="0"/>
          <w:caps w:val="0"/>
          <w:color w:val="000000"/>
          <w:spacing w:val="0"/>
          <w:sz w:val="24"/>
          <w:szCs w:val="24"/>
          <w:highlight w:val="none"/>
          <w:lang w:val="en-US" w:eastAsia="zh-CN" w:bidi="ar"/>
        </w:rPr>
        <w:t xml:space="preserve">北京时间09</w:t>
      </w:r>
      <w:r>
        <w:rPr>
          <w:rFonts w:hint="eastAsia" w:ascii="宋体" w:hAnsi="宋体" w:cs="宋体"/>
          <w:b/>
          <w:bCs/>
          <w:i w:val="0"/>
          <w:iCs w:val="0"/>
          <w:caps w:val="0"/>
          <w:color w:val="000000"/>
          <w:spacing w:val="0"/>
          <w:sz w:val="24"/>
          <w:szCs w:val="24"/>
          <w:highlight w:val="none"/>
          <w:lang w:val="en-US" w:eastAsia="zh-CN" w:bidi="ar"/>
        </w:rPr>
        <w:t xml:space="preserve">:</w:t>
      </w:r>
      <w:r>
        <w:rPr>
          <w:rFonts w:hint="eastAsia" w:ascii="宋体" w:hAnsi="宋体" w:eastAsia="宋体" w:cs="宋体"/>
          <w:b/>
          <w:bCs/>
          <w:i w:val="0"/>
          <w:iCs w:val="0"/>
          <w:caps w:val="0"/>
          <w:color w:val="000000"/>
          <w:spacing w:val="0"/>
          <w:sz w:val="24"/>
          <w:szCs w:val="24"/>
          <w:highlight w:val="none"/>
          <w:lang w:val="en-US" w:eastAsia="zh-CN" w:bidi="ar"/>
        </w:rPr>
        <w:t xml:space="preserve">10</w:t>
      </w:r>
      <w:r>
        <w:rPr>
          <w:rFonts w:ascii="宋体" w:hAnsi="宋体" w:eastAsia="宋体" w:cs="Times New Roman"/>
          <w:b/>
          <w:bCs/>
          <w:color w:val="000000"/>
          <w:sz w:val="24"/>
          <w:szCs w:val="20"/>
          <w:highlight w:val="none"/>
          <w:lang w:val="en-US" w:eastAsia="zh-CN" w:bidi="ar-SA"/>
        </w:rPr>
        <w:t xml:space="preserve">，在</w:t>
      </w:r>
      <w:r>
        <w:rPr>
          <w:rFonts w:ascii="宋体" w:hAnsi="宋体" w:eastAsia="宋体" w:cs="Times New Roman"/>
          <w:b/>
          <w:bCs/>
          <w:color w:val="000000"/>
          <w:sz w:val="24"/>
          <w:szCs w:val="20"/>
          <w:highlight w:val="none"/>
          <w:lang w:val="en-US" w:eastAsia="zh-CN" w:bidi="ar-SA"/>
        </w:rPr>
        <w:t xml:space="preserve">截止时间后提交的首次响应文件为无效文件，将被拒收。</w:t>
      </w:r>
      <w:r/>
    </w:p>
    <w:p>
      <w:pPr>
        <w:ind w:firstLine="480"/>
        <w:jc w:val="both"/>
        <w:keepLines w:val="0"/>
        <w:keepNext w:val="0"/>
        <w:pageBreakBefore w:val="0"/>
        <w:spacing w:line="360" w:lineRule="auto"/>
        <w:widowControl w:val="off"/>
        <w:rPr>
          <w:rFonts w:ascii="宋体" w:hAnsi="宋体" w:eastAsia="宋体" w:cs="Times New Roman"/>
          <w:b w:val="0"/>
          <w:bCs w:val="0"/>
          <w:color w:val="000000"/>
          <w:sz w:val="24"/>
          <w:szCs w:val="20"/>
          <w:highlight w:val="none"/>
          <w:lang w:val="en-US" w:eastAsia="zh-CN" w:bidi="ar-SA"/>
        </w:rPr>
      </w:pPr>
      <w:r>
        <w:rPr>
          <w:rFonts w:ascii="宋体" w:hAnsi="宋体" w:eastAsia="宋体" w:cs="Times New Roman"/>
          <w:b w:val="0"/>
          <w:bCs w:val="0"/>
          <w:color w:val="000000"/>
          <w:sz w:val="24"/>
          <w:szCs w:val="20"/>
          <w:highlight w:val="none"/>
          <w:lang w:val="en-US" w:eastAsia="zh-CN" w:bidi="ar-SA"/>
        </w:rPr>
        <w:t xml:space="preserve">（三）首次响应文件提交时间、地点：</w:t>
      </w:r>
      <w:r/>
    </w:p>
    <w:p>
      <w:pPr>
        <w:ind w:firstLine="480"/>
        <w:jc w:val="both"/>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1.提交时间</w:t>
      </w:r>
      <w:r>
        <w:rPr>
          <w:rFonts w:hint="eastAsia" w:ascii="宋体" w:hAnsi="宋体" w:cs="Times New Roman"/>
          <w:color w:val="000000"/>
          <w:sz w:val="24"/>
          <w:szCs w:val="20"/>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val="0"/>
          <w:bCs w:val="0"/>
          <w:color w:val="000000"/>
          <w:sz w:val="24"/>
          <w:szCs w:val="20"/>
          <w:highlight w:val="none"/>
          <w:lang w:val="en-US" w:eastAsia="zh-CN" w:bidi="ar-SA"/>
        </w:rPr>
        <w:t xml:space="preserve">首次响应文件提交的截止时间</w:t>
      </w:r>
      <w:r>
        <w:rPr>
          <w:rFonts w:ascii="宋体" w:hAnsi="宋体" w:eastAsia="宋体" w:cs="Times New Roman"/>
          <w:b/>
          <w:bCs/>
          <w:color w:val="000000"/>
          <w:sz w:val="24"/>
          <w:szCs w:val="20"/>
          <w:highlight w:val="none"/>
          <w:lang w:val="en-US" w:eastAsia="zh-CN" w:bidi="ar-SA"/>
        </w:rPr>
        <w:t xml:space="preserve">（</w:t>
      </w:r>
      <w:r>
        <w:rPr>
          <w:rFonts w:hint="eastAsia" w:ascii="宋体" w:hAnsi="宋体" w:cs="宋体"/>
          <w:b/>
          <w:bCs/>
          <w:i w:val="0"/>
          <w:iCs w:val="0"/>
          <w:caps w:val="0"/>
          <w:color w:val="000000"/>
          <w:spacing w:val="0"/>
          <w:sz w:val="24"/>
          <w:szCs w:val="24"/>
          <w:highlight w:val="none"/>
          <w:lang w:val="en-US" w:eastAsia="zh-CN" w:bidi="ar"/>
        </w:rPr>
        <w:t xml:space="preserve">2026年2月11日</w:t>
      </w:r>
      <w:r>
        <w:rPr>
          <w:rFonts w:hint="eastAsia" w:ascii="宋体" w:hAnsi="宋体" w:eastAsia="宋体" w:cs="宋体"/>
          <w:b/>
          <w:bCs/>
          <w:i w:val="0"/>
          <w:iCs w:val="0"/>
          <w:caps w:val="0"/>
          <w:color w:val="000000"/>
          <w:spacing w:val="0"/>
          <w:sz w:val="24"/>
          <w:szCs w:val="24"/>
          <w:highlight w:val="none"/>
          <w:lang w:val="en-US" w:eastAsia="zh-CN" w:bidi="ar"/>
        </w:rPr>
        <w:t xml:space="preserve">北京时间09</w:t>
      </w:r>
      <w:r>
        <w:rPr>
          <w:rFonts w:hint="eastAsia" w:ascii="宋体" w:hAnsi="宋体" w:cs="宋体"/>
          <w:b/>
          <w:bCs/>
          <w:i w:val="0"/>
          <w:iCs w:val="0"/>
          <w:caps w:val="0"/>
          <w:color w:val="000000"/>
          <w:spacing w:val="0"/>
          <w:sz w:val="24"/>
          <w:szCs w:val="24"/>
          <w:highlight w:val="none"/>
          <w:lang w:val="en-US" w:eastAsia="zh-CN" w:bidi="ar"/>
        </w:rPr>
        <w:t xml:space="preserve">:</w:t>
      </w:r>
      <w:r>
        <w:rPr>
          <w:rFonts w:hint="eastAsia" w:ascii="宋体" w:hAnsi="宋体" w:eastAsia="宋体" w:cs="宋体"/>
          <w:b/>
          <w:bCs/>
          <w:i w:val="0"/>
          <w:iCs w:val="0"/>
          <w:caps w:val="0"/>
          <w:color w:val="000000"/>
          <w:spacing w:val="0"/>
          <w:sz w:val="24"/>
          <w:szCs w:val="24"/>
          <w:highlight w:val="none"/>
          <w:lang w:val="en-US" w:eastAsia="zh-CN" w:bidi="ar"/>
        </w:rPr>
        <w:t xml:space="preserve">10</w:t>
      </w:r>
      <w:r>
        <w:rPr>
          <w:rFonts w:ascii="宋体" w:hAnsi="宋体" w:eastAsia="宋体" w:cs="Times New Roman"/>
          <w:b/>
          <w:bCs/>
          <w:color w:val="000000"/>
          <w:sz w:val="24"/>
          <w:szCs w:val="20"/>
          <w:highlight w:val="none"/>
          <w:lang w:val="en-US" w:eastAsia="zh-CN" w:bidi="ar-SA"/>
        </w:rPr>
        <w:t xml:space="preserve">）前。</w:t>
      </w:r>
      <w:r/>
    </w:p>
    <w:p>
      <w:pPr>
        <w:ind w:firstLine="480"/>
        <w:jc w:val="both"/>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2.提交地点：</w:t>
      </w:r>
      <w:r/>
    </w:p>
    <w:p>
      <w:pPr>
        <w:ind w:firstLine="480"/>
        <w:jc w:val="both"/>
        <w:keepLines w:val="0"/>
        <w:keepNext w:val="0"/>
        <w:pageBreakBefore w:val="0"/>
        <w:spacing w:line="360" w:lineRule="auto"/>
        <w:widowControl w:val="off"/>
        <w:rPr>
          <w:rFonts w:ascii="宋体" w:hAnsi="宋体" w:eastAsia="宋体" w:cs="Times New Roman"/>
          <w:color w:val="0000ff"/>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“苏采云”系统（网址：http://jszfcg.jsczt.cn/）“开标大厅”或进入徐州政府采购网（网址：http://czj.xz.gov.cn/Home/HomeIndex）-业务工作</w:t>
      </w:r>
      <w:r>
        <w:rPr>
          <w:rFonts w:hint="eastAsia" w:ascii="宋体" w:hAnsi="宋体" w:cs="Times New Roman"/>
          <w:color w:val="000000"/>
          <w:sz w:val="24"/>
          <w:szCs w:val="20"/>
          <w:highlight w:val="none"/>
          <w:lang w:val="en-US" w:eastAsia="zh-CN" w:bidi="ar-SA"/>
        </w:rPr>
        <w:t xml:space="preserve">－</w:t>
      </w:r>
      <w:r>
        <w:rPr>
          <w:rFonts w:ascii="宋体" w:hAnsi="宋体" w:eastAsia="宋体" w:cs="Times New Roman"/>
          <w:color w:val="000000"/>
          <w:sz w:val="24"/>
          <w:szCs w:val="20"/>
          <w:highlight w:val="none"/>
          <w:lang w:val="en-US" w:eastAsia="zh-CN" w:bidi="ar-SA"/>
        </w:rPr>
        <w:t xml:space="preserve">用户登录，点击“苏采云”进入系统“开标大厅”。 </w:t>
      </w:r>
      <w:r/>
    </w:p>
    <w:p>
      <w:pPr>
        <w:ind w:firstLine="480"/>
        <w:jc w:val="both"/>
        <w:keepLines w:val="0"/>
        <w:keepNext w:val="0"/>
        <w:pageBreakBefore w:val="0"/>
        <w:spacing w:line="360" w:lineRule="auto"/>
        <w:widowControl w:val="off"/>
        <w:rPr>
          <w:rFonts w:ascii="宋体" w:hAnsi="宋体" w:eastAsia="宋体" w:cs="Times New Roman"/>
          <w:b/>
          <w:bCs/>
          <w:color w:val="0000ff"/>
          <w:sz w:val="24"/>
          <w:szCs w:val="20"/>
          <w:highlight w:val="none"/>
        </w:rPr>
      </w:pPr>
      <w:r>
        <w:rPr>
          <w:rFonts w:ascii="宋体" w:hAnsi="宋体" w:eastAsia="宋体" w:cs="Times New Roman"/>
          <w:b w:val="0"/>
          <w:bCs w:val="0"/>
          <w:color w:val="000000"/>
          <w:sz w:val="24"/>
          <w:szCs w:val="20"/>
          <w:highlight w:val="none"/>
          <w:lang w:val="en-US" w:eastAsia="zh-CN" w:bidi="ar-SA"/>
        </w:rPr>
        <w:t xml:space="preserve">（四）首次响应文件开启时间</w:t>
      </w:r>
      <w:r>
        <w:rPr>
          <w:rFonts w:ascii="宋体" w:hAnsi="宋体" w:eastAsia="宋体" w:cs="Times New Roman"/>
          <w:b w:val="0"/>
          <w:bCs w:val="0"/>
          <w:color w:val="000000"/>
          <w:sz w:val="24"/>
          <w:szCs w:val="20"/>
          <w:highlight w:val="none"/>
          <w:lang w:val="en-US" w:eastAsia="zh-CN" w:bidi="ar-SA"/>
        </w:rPr>
        <w:t xml:space="preserve">：</w:t>
      </w:r>
      <w:r>
        <w:rPr>
          <w:rFonts w:hint="eastAsia" w:ascii="宋体" w:hAnsi="宋体" w:cs="宋体"/>
          <w:b/>
          <w:bCs/>
          <w:i w:val="0"/>
          <w:iCs w:val="0"/>
          <w:caps w:val="0"/>
          <w:color w:val="000000"/>
          <w:spacing w:val="0"/>
          <w:sz w:val="24"/>
          <w:szCs w:val="24"/>
          <w:highlight w:val="none"/>
          <w:lang w:val="en-US" w:eastAsia="zh-CN" w:bidi="ar"/>
        </w:rPr>
        <w:t xml:space="preserve">2026年2月11日</w:t>
      </w:r>
      <w:r>
        <w:rPr>
          <w:rFonts w:hint="eastAsia" w:ascii="宋体" w:hAnsi="宋体" w:eastAsia="宋体" w:cs="宋体"/>
          <w:b/>
          <w:bCs/>
          <w:i w:val="0"/>
          <w:iCs w:val="0"/>
          <w:caps w:val="0"/>
          <w:color w:val="000000"/>
          <w:spacing w:val="0"/>
          <w:sz w:val="24"/>
          <w:szCs w:val="24"/>
          <w:highlight w:val="none"/>
          <w:lang w:val="en-US" w:eastAsia="zh-CN" w:bidi="ar"/>
        </w:rPr>
        <w:t xml:space="preserve">北京时间09</w:t>
      </w:r>
      <w:r>
        <w:rPr>
          <w:rFonts w:hint="eastAsia" w:ascii="宋体" w:hAnsi="宋体" w:cs="宋体"/>
          <w:b/>
          <w:bCs/>
          <w:i w:val="0"/>
          <w:iCs w:val="0"/>
          <w:caps w:val="0"/>
          <w:color w:val="000000"/>
          <w:spacing w:val="0"/>
          <w:sz w:val="24"/>
          <w:szCs w:val="24"/>
          <w:highlight w:val="none"/>
          <w:lang w:val="en-US" w:eastAsia="zh-CN" w:bidi="ar"/>
        </w:rPr>
        <w:t xml:space="preserve">:</w:t>
      </w:r>
      <w:r>
        <w:rPr>
          <w:rFonts w:hint="eastAsia" w:ascii="宋体" w:hAnsi="宋体" w:eastAsia="宋体" w:cs="宋体"/>
          <w:b/>
          <w:bCs/>
          <w:i w:val="0"/>
          <w:iCs w:val="0"/>
          <w:caps w:val="0"/>
          <w:color w:val="000000"/>
          <w:spacing w:val="0"/>
          <w:sz w:val="24"/>
          <w:szCs w:val="24"/>
          <w:highlight w:val="none"/>
          <w:lang w:val="en-US" w:eastAsia="zh-CN" w:bidi="ar"/>
        </w:rPr>
        <w:t xml:space="preserve">10</w:t>
      </w:r>
      <w:r>
        <w:rPr>
          <w:rFonts w:ascii="宋体" w:hAnsi="宋体" w:eastAsia="宋体" w:cs="Times New Roman"/>
          <w:b/>
          <w:bCs/>
          <w:color w:val="000000"/>
          <w:sz w:val="24"/>
          <w:szCs w:val="20"/>
          <w:highlight w:val="none"/>
          <w:lang w:val="en-US" w:eastAsia="zh-CN" w:bidi="ar-SA"/>
        </w:rPr>
        <w:t xml:space="preserve">。</w:t>
      </w:r>
      <w:r>
        <w:rPr>
          <w:highlight w:val="none"/>
        </w:rPr>
      </w:r>
    </w:p>
    <w:p>
      <w:pPr>
        <w:ind w:firstLine="480"/>
        <w:jc w:val="both"/>
        <w:keepLines w:val="0"/>
        <w:keepNext w:val="0"/>
        <w:pageBreakBefore w:val="0"/>
        <w:spacing w:line="360" w:lineRule="auto"/>
        <w:widowControl w:val="off"/>
        <w:rPr>
          <w:rFonts w:ascii="宋体" w:hAnsi="宋体" w:eastAsia="宋体" w:cs="Times New Roman"/>
          <w:b w:val="0"/>
          <w:bCs w:val="0"/>
          <w:color w:val="000000"/>
          <w:sz w:val="24"/>
          <w:szCs w:val="20"/>
          <w:highlight w:val="none"/>
          <w:lang w:val="en-US" w:eastAsia="zh-CN" w:bidi="ar-SA"/>
        </w:rPr>
      </w:pPr>
      <w:r>
        <w:rPr>
          <w:rFonts w:ascii="宋体" w:hAnsi="宋体" w:eastAsia="宋体" w:cs="Times New Roman"/>
          <w:b w:val="0"/>
          <w:bCs w:val="0"/>
          <w:color w:val="000000"/>
          <w:sz w:val="24"/>
          <w:szCs w:val="20"/>
          <w:highlight w:val="none"/>
          <w:lang w:val="en-US" w:eastAsia="zh-CN" w:bidi="ar-SA"/>
        </w:rPr>
        <w:t xml:space="preserve">（五）首次响应文件开启地点：</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“苏采云”系统（网址：http://jszfcg.jsczt.cn/）“开标大厅”或进入徐州政府采购网（网址：http://czj.xz.gov.cn/Home/HomeIndex）-业务工作</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用户登录，点击“苏采云”进入系统“开标大厅”。</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（七）不接受不按要求加盖电子签章（电子签章）的首次响应文件。电子签章相关要求见“苏采云”系统。</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（八）首次响应文件解密：</w:t>
      </w:r>
      <w:r>
        <w:rPr>
          <w:rFonts w:hint="eastAsia" w:ascii="宋体" w:hAnsi="宋体" w:eastAsia="宋体" w:cs="宋体"/>
          <w:bCs/>
          <w:color w:val="000000"/>
          <w:sz w:val="24"/>
          <w:szCs w:val="20"/>
          <w:highlight w:val="none"/>
          <w:lang w:val="en-US" w:eastAsia="zh-CN" w:bidi="ar-SA"/>
        </w:rPr>
        <w:t xml:space="preserve">到达开启时间，</w:t>
      </w:r>
      <w:r>
        <w:rPr>
          <w:rFonts w:hint="eastAsia" w:ascii="宋体" w:hAnsi="宋体" w:eastAsia="宋体" w:cs="宋体"/>
          <w:color w:val="000000"/>
          <w:sz w:val="24"/>
          <w:szCs w:val="20"/>
          <w:highlight w:val="none"/>
          <w:lang w:val="en-US" w:eastAsia="zh-CN" w:bidi="ar-SA"/>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000000"/>
          <w:sz w:val="24"/>
          <w:szCs w:val="20"/>
          <w:highlight w:val="none"/>
          <w:lang w:val="en-US" w:eastAsia="zh-CN" w:bidi="ar-SA"/>
        </w:rPr>
        <w:t xml:space="preserve">开启时间后30分钟内</w:t>
      </w:r>
      <w:r>
        <w:rPr>
          <w:rFonts w:hint="eastAsia" w:ascii="宋体" w:hAnsi="宋体" w:eastAsia="宋体" w:cs="宋体"/>
          <w:color w:val="000000"/>
          <w:sz w:val="24"/>
          <w:szCs w:val="20"/>
          <w:highlight w:val="none"/>
          <w:lang w:val="en-US" w:eastAsia="zh-CN" w:bidi="ar-SA"/>
        </w:rPr>
        <w:t xml:space="preserve">，通过“苏采云”系统（使用“CA数字证书”）解密。</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（九）采购文件（后缀名为“.kedt”）、供应商操作手册及政府采购客户端工具可通过“苏采云”系统（网址：</w:t>
      </w:r>
      <w:r>
        <w:rPr>
          <w:rFonts w:hint="eastAsia" w:ascii="宋体" w:hAnsi="宋体" w:eastAsia="宋体" w:cs="宋体"/>
          <w:color w:val="000000"/>
          <w:sz w:val="24"/>
          <w:szCs w:val="20"/>
          <w:highlight w:val="none"/>
          <w:lang w:val="en-US" w:eastAsia="zh-CN" w:bidi="ar-SA"/>
        </w:rPr>
        <w:fldChar w:fldCharType="begin"/>
      </w:r>
      <w:r>
        <w:rPr>
          <w:rFonts w:hint="eastAsia" w:ascii="宋体" w:hAnsi="宋体" w:eastAsia="宋体" w:cs="宋体"/>
          <w:color w:val="000000"/>
          <w:sz w:val="24"/>
          <w:szCs w:val="20"/>
          <w:highlight w:val="none"/>
          <w:lang w:val="en-US" w:eastAsia="zh-CN" w:bidi="ar-SA"/>
        </w:rPr>
        <w:instrText xml:space="preserve">HYPERLINK "http://jszfcg.jsczt.cn/"</w:instrText>
      </w:r>
      <w:r>
        <w:rPr>
          <w:rFonts w:hint="eastAsia" w:ascii="宋体" w:hAnsi="宋体" w:eastAsia="宋体" w:cs="宋体"/>
          <w:color w:val="000000"/>
          <w:sz w:val="24"/>
          <w:szCs w:val="20"/>
          <w:highlight w:val="none"/>
          <w:lang w:val="en-US" w:eastAsia="zh-CN" w:bidi="ar-SA"/>
        </w:rPr>
        <w:fldChar w:fldCharType="separate"/>
      </w:r>
      <w:r>
        <w:rPr>
          <w:rFonts w:hint="eastAsia" w:ascii="宋体" w:hAnsi="宋体" w:eastAsia="宋体" w:cs="宋体"/>
          <w:color w:val="000000"/>
          <w:sz w:val="24"/>
          <w:szCs w:val="20"/>
          <w:highlight w:val="none"/>
          <w:lang w:val="en-US" w:eastAsia="zh-CN" w:bidi="ar-SA"/>
        </w:rPr>
        <w:t xml:space="preserve">http://jszfcg.jsczt.cn/</w:t>
      </w:r>
      <w:r>
        <w:rPr>
          <w:rFonts w:hint="eastAsia" w:ascii="宋体" w:hAnsi="宋体" w:eastAsia="宋体" w:cs="宋体"/>
          <w:color w:val="000000"/>
          <w:sz w:val="24"/>
          <w:szCs w:val="20"/>
          <w:highlight w:val="none"/>
          <w:lang w:val="en-US" w:eastAsia="zh-CN" w:bidi="ar-SA"/>
        </w:rPr>
        <w:fldChar w:fldCharType="end"/>
      </w:r>
      <w:r>
        <w:rPr>
          <w:rFonts w:hint="eastAsia" w:ascii="宋体" w:hAnsi="宋体" w:eastAsia="宋体" w:cs="宋体"/>
          <w:color w:val="000000"/>
          <w:sz w:val="24"/>
          <w:szCs w:val="20"/>
          <w:highlight w:val="none"/>
          <w:lang w:val="en-US" w:eastAsia="zh-CN" w:bidi="ar-SA"/>
        </w:rPr>
        <w:t xml:space="preserve">）</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已报名项目</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报名详情页面内相应链接进行下载；供应商操作手册及政府采购客户端工具也可通过徐州政府采购网</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业务工作</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快速服务</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下载专区，点击进入《江苏省政府采购管理交易系统（苏采云）供应商操作手册及政府采购客户端》，进行下载。</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（十）相关说明：供应商在“苏采云”系统中提交首次响应文件的时间即为数据电文（响应文件，下同）的发送时间和接收时间。</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十三、响应文件编制要求：</w:t>
      </w:r>
      <w:r/>
    </w:p>
    <w:p>
      <w:pPr>
        <w:ind w:left="499"/>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请按照以下要求（包括但不限于以下要求）制作：</w:t>
      </w:r>
      <w:r/>
    </w:p>
    <w:p>
      <w:pPr>
        <w:ind w:firstLine="425"/>
        <w:jc w:val="both"/>
        <w:keepLines w:val="0"/>
        <w:keepNext w:val="0"/>
        <w:pageBreakBefore w:val="0"/>
        <w:spacing w:line="360" w:lineRule="auto"/>
        <w:widowControl w:val="off"/>
        <w:rPr>
          <w:rFonts w:hint="eastAsia" w:ascii="宋体" w:hAnsi="宋体" w:eastAsia="宋体" w:cs="宋体"/>
          <w:b/>
          <w:bCs w:val="0"/>
          <w:color w:val="000000"/>
          <w:sz w:val="24"/>
          <w:szCs w:val="20"/>
          <w:highlight w:val="none"/>
          <w:lang w:val="en-US" w:eastAsia="zh-CN" w:bidi="ar-SA"/>
        </w:rPr>
      </w:pPr>
      <w:r>
        <w:rPr>
          <w:rFonts w:hint="eastAsia" w:ascii="宋体" w:hAnsi="宋体" w:eastAsia="宋体" w:cs="宋体"/>
          <w:b/>
          <w:bCs w:val="0"/>
          <w:color w:val="000000"/>
          <w:sz w:val="24"/>
          <w:szCs w:val="20"/>
          <w:highlight w:val="none"/>
          <w:lang w:val="en-US" w:eastAsia="zh-CN" w:bidi="ar-SA"/>
        </w:rPr>
        <w:t xml:space="preserve">（一）基本目录</w:t>
      </w:r>
      <w:r/>
    </w:p>
    <w:p>
      <w:pPr>
        <w:ind w:firstLine="480"/>
        <w:jc w:val="both"/>
        <w:keepLines w:val="0"/>
        <w:keepNext w:val="0"/>
        <w:pageBreakBefore w:val="0"/>
        <w:spacing w:line="360" w:lineRule="auto"/>
        <w:widowControl w:val="off"/>
        <w:rPr>
          <w:rFonts w:hint="eastAsia" w:ascii="宋体" w:hAnsi="宋体" w:eastAsia="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1. </w:t>
      </w:r>
      <w:r>
        <w:rPr>
          <w:rFonts w:hint="eastAsia" w:ascii="宋体" w:hAnsi="宋体" w:eastAsia="宋体" w:cs="宋体"/>
          <w:b w:val="0"/>
          <w:bCs/>
          <w:color w:val="000000"/>
          <w:sz w:val="24"/>
          <w:szCs w:val="20"/>
          <w:highlight w:val="none"/>
          <w:lang w:val="en-US" w:eastAsia="zh-CN" w:bidi="ar-SA"/>
        </w:rPr>
        <w:t xml:space="preserve">《磋商报价表》（加盖电子签章，格式见《磋商文件》附件。政府采购客户端工具输入报价自动生成）；</w:t>
      </w:r>
      <w:r/>
    </w:p>
    <w:p>
      <w:pPr>
        <w:pStyle w:val="1002"/>
        <w:ind w:firstLine="480"/>
        <w:jc w:val="both"/>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授权委托书（提供原件的扫描件，格式见《磋商文件》附件）；</w:t>
      </w:r>
      <w:r/>
    </w:p>
    <w:p>
      <w:pPr>
        <w:ind w:firstLine="482"/>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cs="宋体"/>
          <w:b w:val="0"/>
          <w:bCs/>
          <w:color w:val="000000"/>
          <w:sz w:val="24"/>
          <w:szCs w:val="24"/>
          <w:highlight w:val="none"/>
          <w:lang w:val="en-US" w:eastAsia="zh-CN" w:bidi="ar-SA"/>
        </w:rPr>
        <w:t xml:space="preserve">3. </w:t>
      </w:r>
      <w:r>
        <w:rPr>
          <w:rFonts w:hint="eastAsia" w:ascii="宋体" w:hAnsi="宋体" w:eastAsia="宋体" w:cs="宋体"/>
          <w:b w:val="0"/>
          <w:bCs/>
          <w:color w:val="000000"/>
          <w:sz w:val="24"/>
          <w:szCs w:val="24"/>
          <w:highlight w:val="none"/>
          <w:lang w:val="en-US" w:eastAsia="zh-CN" w:bidi="ar-SA"/>
        </w:rPr>
        <w:t xml:space="preserve">供应商认为需要提供的其他资料的扫描件（如有）。</w:t>
      </w:r>
      <w:r/>
    </w:p>
    <w:p>
      <w:pPr>
        <w:ind w:firstLine="425"/>
        <w:jc w:val="both"/>
        <w:keepLines w:val="0"/>
        <w:keepNext w:val="0"/>
        <w:pageBreakBefore w:val="0"/>
        <w:spacing w:line="360" w:lineRule="auto"/>
        <w:widowControl w:val="off"/>
        <w:rPr>
          <w:rFonts w:hint="eastAsia" w:ascii="宋体" w:hAnsi="宋体" w:eastAsia="宋体" w:cs="宋体"/>
          <w:b w:val="0"/>
          <w:bCs/>
          <w:color w:val="000000"/>
          <w:sz w:val="24"/>
          <w:szCs w:val="20"/>
          <w:highlight w:val="none"/>
          <w:lang w:val="en-US" w:eastAsia="zh-CN" w:bidi="ar-SA"/>
        </w:rPr>
      </w:pPr>
      <w:r>
        <w:rPr>
          <w:rFonts w:hint="eastAsia" w:ascii="宋体" w:hAnsi="宋体" w:eastAsia="宋体" w:cs="宋体"/>
          <w:b/>
          <w:bCs w:val="0"/>
          <w:color w:val="000000"/>
          <w:sz w:val="24"/>
          <w:szCs w:val="20"/>
          <w:highlight w:val="none"/>
          <w:lang w:val="en-US" w:eastAsia="zh-CN" w:bidi="ar-SA"/>
        </w:rPr>
        <w:t xml:space="preserve">（二）资格条件（1-6项必须提供原件扫描件，否则响应无效）</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1. 具有独立承担民事责任的能力，提供合法有效的法人的营业执照或事业法人证或其他组织应提供合法证明文件或自然人提供身份证明，以上证明文件的原件扫描件；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2. 财务状况报告，至少提供：供应商提交首次响应文件时间前6个月内任何1月（不含“首次响应文件提交的截止时间”当月）的资产负债表和利润表月报表；或供应商基本开户银行出具的有效的资信证明；</w:t>
      </w:r>
      <w:r>
        <w:rPr>
          <w:rFonts w:hint="eastAsia" w:ascii="宋体" w:hAnsi="宋体" w:cs="宋体"/>
          <w:b w:val="0"/>
          <w:bCs/>
          <w:color w:val="auto"/>
          <w:sz w:val="24"/>
          <w:szCs w:val="20"/>
          <w:highlight w:val="none"/>
          <w:lang w:val="en-US" w:eastAsia="zh-CN" w:bidi="ar-SA"/>
        </w:rPr>
        <w:t xml:space="preserve">或合法有效的经第三方机构审计的2024年度财务审计报告（应至少包括审计报告正文、资产负债表、现金流量表、利润表）；</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3. 供应商的提交首次响应文件时间前6个月内任何1月（不含“首次响应文件提交的截止时间”当月）的依法缴纳税收和社会保障资金的相关材料扫描件；或依法免税或不需要缴纳社会保障资金的供应商应提供相应依法免税或不需要缴纳社会保障资金的证明文件扫描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4. 具备履行合同所必需的设备和专业技术能力的书面声明，（格式见《磋商文件》附件）；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5. 供应商参加政府采购活动前3年内在经营活动中没有重大违法记录的书面声明（电子签章，格式见《磋商文件》附件）；</w:t>
      </w:r>
      <w:r/>
    </w:p>
    <w:p>
      <w:pPr>
        <w:ind w:right="-334" w:firstLine="480"/>
        <w:jc w:val="both"/>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6. 本项目的特定资格要求：</w:t>
      </w:r>
      <w:r/>
    </w:p>
    <w:p>
      <w:pPr>
        <w:pStyle w:val="980"/>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
          <w:color w:val="000000" w:themeColor="text1"/>
          <w:sz w:val="24"/>
          <w:szCs w:val="24"/>
          <w:highlight w:val="none"/>
          <w14:textFill>
            <w14:solidFill>
              <w14:schemeClr w14:val="tx1"/>
            </w14:solidFill>
          </w14:textFill>
        </w:rPr>
        <w:t xml:space="preserve">①</w:t>
      </w:r>
      <w:r>
        <w:rPr>
          <w:rFonts w:hint="eastAsia" w:ascii="宋体" w:hAnsi="宋体" w:eastAsia="宋体" w:cs="宋体"/>
          <w:b/>
          <w:bCs/>
          <w:sz w:val="24"/>
          <w:highlight w:val="none"/>
          <w:lang w:val="en-US" w:eastAsia="zh-CN"/>
        </w:rPr>
        <w:t xml:space="preserve">供应商具有有效的市政公用工程施工总承包叁级及以上资质或水利水电工程施工总承包叁级及以上资质,且具有有效的《安全生产许可证》；</w:t>
      </w:r>
      <w:r/>
    </w:p>
    <w:p>
      <w:pPr>
        <w:ind w:firstLine="482"/>
        <w:jc w:val="both"/>
        <w:spacing w:line="360" w:lineRule="auto"/>
        <w:rPr>
          <w:rFonts w:hint="default" w:ascii="宋体" w:hAnsi="宋体" w:eastAsia="宋体" w:cs="宋体"/>
          <w:b/>
          <w:bCs/>
          <w:sz w:val="24"/>
          <w:highlight w:val="yellow"/>
          <w:lang w:val="en-US" w:eastAsia="zh-CN"/>
        </w:rPr>
      </w:pPr>
      <w:r>
        <w:rPr>
          <w:rFonts w:hint="eastAsia" w:ascii="宋体" w:hAnsi="宋体" w:cs="宋体"/>
          <w:b/>
          <w:color w:val="000000" w:themeColor="text1"/>
          <w:sz w:val="24"/>
          <w:szCs w:val="24"/>
          <w:highlight w:val="none"/>
          <w14:textFill>
            <w14:solidFill>
              <w14:schemeClr w14:val="tx1"/>
            </w14:solidFill>
          </w14:textFill>
        </w:rPr>
        <w:t xml:space="preserve">②</w:t>
      </w:r>
      <w:r>
        <w:rPr>
          <w:rFonts w:hint="eastAsia" w:ascii="宋体" w:hAnsi="宋体" w:eastAsia="宋体" w:cs="宋体"/>
          <w:b/>
          <w:bCs/>
          <w:sz w:val="24"/>
          <w:highlight w:val="none"/>
          <w:lang w:val="en-US" w:eastAsia="zh-CN"/>
        </w:rPr>
        <w:t xml:space="preserve">供应商拟选派项目负责人具备市政公用工程或水利水电工程专业贰级及以上注册建造师证书，并取得《建筑施工企业安全生产考核合格证书》（B证），且无在建工程（提供承诺书，格式自拟）。</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7.供应商为中小微企业（含中型、小型、微型企业，下同）的，提供《中小企业声明函》（电子签章，填写完整。格式见《磋商文件》附件）。《中小企业声明函》查询渠道参考工业和信息化部发布的中小企业规模自测小程序。</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注：中小微企业，应当同时符合以下条件：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供应商为残疾人福利性单位的，视同小微企业，提供《残疾人福利性单位声明函》（电子签章，格式见附件）。具体以《关于促进残疾人就业政府采购政策的通知》（财库〔2017〕141号）的规定为准。</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供应商为监狱企业的，视同小微企业，提供省级以上监狱管理局、戒毒管理局（含新疆生产建设兵团）出具的属于监狱企业的证明文件原件扫描件。具体以《财政部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right="-334" w:firstLine="482"/>
        <w:jc w:val="both"/>
        <w:spacing w:line="360" w:lineRule="auto"/>
        <w:rPr>
          <w:rFonts w:hint="eastAsia" w:ascii="宋体" w:hAnsi="宋体" w:cs="宋体"/>
          <w:b w:val="0"/>
          <w:bCs w:val="0"/>
          <w:color w:val="auto"/>
          <w:sz w:val="24"/>
          <w:szCs w:val="20"/>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8</w:t>
      </w:r>
      <w:r>
        <w:rPr>
          <w:rFonts w:hint="eastAsia" w:ascii="宋体" w:hAnsi="宋体" w:cs="宋体"/>
          <w:b w:val="0"/>
          <w:bCs w:val="0"/>
          <w:color w:val="auto"/>
          <w:sz w:val="24"/>
          <w:highlight w:val="none"/>
          <w:lang w:val="en-US" w:eastAsia="zh-CN" w:bidi="ar-SA"/>
        </w:rPr>
        <w:t xml:space="preserve">.</w:t>
      </w:r>
      <w:r>
        <w:rPr>
          <w:rFonts w:hint="eastAsia" w:ascii="宋体" w:hAnsi="宋体" w:eastAsia="宋体" w:cs="宋体"/>
          <w:b w:val="0"/>
          <w:bCs w:val="0"/>
          <w:color w:val="auto"/>
          <w:sz w:val="24"/>
          <w:highlight w:val="none"/>
          <w:lang w:val="en-US" w:eastAsia="zh-CN" w:bidi="ar-SA"/>
        </w:rPr>
        <w:t xml:space="preserve">供应商</w:t>
      </w:r>
      <w:r>
        <w:rPr>
          <w:rFonts w:hint="eastAsia" w:ascii="宋体" w:hAnsi="宋体" w:cs="宋体"/>
          <w:b w:val="0"/>
          <w:bCs w:val="0"/>
          <w:color w:val="auto"/>
          <w:sz w:val="24"/>
          <w:highlight w:val="none"/>
          <w:lang w:val="en-US" w:eastAsia="zh-CN" w:bidi="ar-SA"/>
        </w:rPr>
        <w:t xml:space="preserve">自行提供</w:t>
      </w:r>
      <w:r>
        <w:rPr>
          <w:rFonts w:hint="eastAsia" w:ascii="宋体" w:hAnsi="宋体" w:eastAsia="宋体" w:cs="宋体"/>
          <w:b w:val="0"/>
          <w:bCs w:val="0"/>
          <w:color w:val="auto"/>
          <w:sz w:val="24"/>
          <w:highlight w:val="none"/>
          <w:lang w:val="en-US" w:eastAsia="zh-CN" w:bidi="ar-SA"/>
        </w:rPr>
        <w:t xml:space="preserve">信用信息查询截图（</w:t>
      </w:r>
      <w:r>
        <w:rPr>
          <w:rFonts w:hint="eastAsia" w:ascii="宋体" w:hAnsi="宋体" w:cs="宋体"/>
          <w:b w:val="0"/>
          <w:bCs w:val="0"/>
          <w:color w:val="auto"/>
          <w:sz w:val="24"/>
          <w:highlight w:val="none"/>
          <w:lang w:val="en-US" w:eastAsia="zh-CN" w:bidi="ar-SA"/>
        </w:rPr>
        <w:t xml:space="preserve">信用查询渠道</w:t>
      </w:r>
      <w:r>
        <w:rPr>
          <w:rFonts w:hint="eastAsia" w:ascii="宋体" w:hAnsi="宋体" w:eastAsia="宋体" w:cs="宋体"/>
          <w:b w:val="0"/>
          <w:bCs w:val="0"/>
          <w:color w:val="auto"/>
          <w:sz w:val="24"/>
          <w:highlight w:val="none"/>
          <w:lang w:val="en-US" w:eastAsia="zh-CN" w:bidi="ar-SA"/>
        </w:rPr>
        <w:t xml:space="preserve">见“十四、磋商程序”中“(三) </w:t>
      </w:r>
      <w:r>
        <w:rPr>
          <w:rFonts w:hint="eastAsia" w:ascii="宋体" w:hAnsi="宋体" w:cs="宋体"/>
          <w:b w:val="0"/>
          <w:bCs w:val="0"/>
          <w:color w:val="auto"/>
          <w:sz w:val="24"/>
          <w:highlight w:val="none"/>
          <w:lang w:val="en-US" w:eastAsia="zh-CN" w:bidi="ar-SA"/>
        </w:rPr>
        <w:t xml:space="preserve">2”</w:t>
      </w:r>
      <w:r>
        <w:rPr>
          <w:rFonts w:hint="eastAsia" w:ascii="宋体" w:hAnsi="宋体" w:eastAsia="宋体" w:cs="宋体"/>
          <w:b w:val="0"/>
          <w:bCs w:val="0"/>
          <w:color w:val="auto"/>
          <w:sz w:val="24"/>
          <w:highlight w:val="none"/>
          <w:lang w:val="en-US" w:eastAsia="zh-CN" w:bidi="ar-SA"/>
        </w:rPr>
        <w:t xml:space="preserve">）。</w:t>
      </w:r>
      <w:r/>
    </w:p>
    <w:p>
      <w:pPr>
        <w:ind w:firstLine="425"/>
        <w:jc w:val="both"/>
        <w:keepLines w:val="0"/>
        <w:keepNext w:val="0"/>
        <w:pageBreakBefore w:val="0"/>
        <w:spacing w:line="360" w:lineRule="auto"/>
        <w:widowControl w:val="off"/>
        <w:rPr>
          <w:rFonts w:hint="eastAsia" w:ascii="宋体" w:hAnsi="宋体" w:eastAsia="宋体" w:cs="宋体"/>
          <w:b/>
          <w:bCs w:val="0"/>
          <w:color w:val="000000"/>
          <w:sz w:val="24"/>
          <w:szCs w:val="20"/>
          <w:highlight w:val="none"/>
          <w:lang w:val="en-US" w:eastAsia="zh-CN" w:bidi="ar-SA"/>
        </w:rPr>
      </w:pPr>
      <w:r>
        <w:rPr>
          <w:rFonts w:hint="eastAsia" w:ascii="宋体" w:hAnsi="宋体" w:eastAsia="宋体" w:cs="宋体"/>
          <w:b/>
          <w:bCs w:val="0"/>
          <w:color w:val="000000"/>
          <w:sz w:val="24"/>
          <w:szCs w:val="20"/>
          <w:highlight w:val="none"/>
          <w:lang w:val="en-US" w:eastAsia="zh-CN" w:bidi="ar-SA"/>
        </w:rPr>
        <w:t xml:space="preserve">（三）符合条件（必须提供，否则响应无效）</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1. 《承诺书》（加盖电子签章，格式见《磋商文件》附件）；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2. 《授权委托书》（加盖电子签章，格式见《磋商文件》附件）；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3. 《磋商报价表》（加盖电子签章，格式见《磋商文件》附件）；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4. 《分项价格表》（具有标价的工程量清单与报价表）（加盖电子签章，格式见工程量清单）；</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5. 《偏离表》（加盖电子签章，格式见《磋商文件》附件）；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6. 《承包人用于本工程施工的机械设备表》（加盖电子签章，格式见《磋商文件》附件）；</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b w:val="0"/>
          <w:bCs/>
          <w:color w:val="000000"/>
          <w:sz w:val="24"/>
          <w:szCs w:val="20"/>
          <w:highlight w:val="none"/>
          <w:lang w:val="en-US" w:eastAsia="zh-CN" w:bidi="ar-SA"/>
        </w:rPr>
        <w:t xml:space="preserve">7. 《承包人主要施工管理人员表》（加盖电子签章，格式见《磋商文件》附件）；</w:t>
      </w:r>
      <w:r/>
    </w:p>
    <w:p>
      <w:pPr>
        <w:ind w:firstLine="425"/>
        <w:jc w:val="both"/>
        <w:keepLines w:val="0"/>
        <w:keepNext w:val="0"/>
        <w:pageBreakBefore w:val="0"/>
        <w:spacing w:line="360" w:lineRule="auto"/>
        <w:widowControl w:val="off"/>
        <w:rPr>
          <w:rFonts w:hint="eastAsia" w:ascii="宋体" w:hAnsi="宋体" w:eastAsia="宋体" w:cs="宋体"/>
          <w:b/>
          <w:bCs w:val="0"/>
          <w:color w:val="000000"/>
          <w:sz w:val="24"/>
          <w:szCs w:val="20"/>
          <w:highlight w:val="none"/>
          <w:lang w:val="en-US" w:eastAsia="zh-CN" w:bidi="ar-SA"/>
        </w:rPr>
      </w:pPr>
      <w:r>
        <w:rPr>
          <w:rFonts w:hint="eastAsia" w:ascii="宋体" w:hAnsi="宋体" w:eastAsia="宋体" w:cs="宋体"/>
          <w:b/>
          <w:bCs w:val="0"/>
          <w:color w:val="000000"/>
          <w:sz w:val="24"/>
          <w:szCs w:val="20"/>
          <w:highlight w:val="none"/>
          <w:lang w:val="en-US" w:eastAsia="zh-CN" w:bidi="ar-SA"/>
        </w:rPr>
        <w:t xml:space="preserve">（四）综合评审评分项</w:t>
      </w:r>
      <w:r/>
    </w:p>
    <w:p>
      <w:pPr>
        <w:ind w:firstLine="422"/>
        <w:jc w:val="both"/>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eastAsia="zh-CN"/>
        </w:rPr>
        <w:t xml:space="preserve">1.</w:t>
      </w:r>
      <w:r>
        <w:rPr>
          <w:rFonts w:hint="eastAsia" w:ascii="宋体" w:hAnsi="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技术部分</w:t>
      </w:r>
      <w:r/>
    </w:p>
    <w:p>
      <w:pPr>
        <w:ind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（1）施工组织设计</w:t>
      </w:r>
      <w:r>
        <w:rPr>
          <w:rFonts w:hint="eastAsia" w:ascii="宋体" w:hAnsi="宋体" w:eastAsia="宋体" w:cs="宋体"/>
          <w:b w:val="0"/>
          <w:bCs w:val="0"/>
          <w:color w:val="000000"/>
          <w:sz w:val="24"/>
          <w:szCs w:val="24"/>
          <w:highlight w:val="none"/>
          <w:lang w:val="en-US" w:eastAsia="zh-CN" w:bidi="ar-SA"/>
        </w:rPr>
        <w:t xml:space="preserve">（要求见《磋商文件》附件1、《评分细则》及附件：2、《项目要求（采购需求）》）；</w:t>
      </w:r>
      <w:r/>
    </w:p>
    <w:p>
      <w:pPr>
        <w:ind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2. </w:t>
      </w:r>
      <w:r>
        <w:rPr>
          <w:rFonts w:hint="eastAsia" w:ascii="宋体" w:hAnsi="宋体" w:eastAsia="宋体" w:cs="宋体"/>
          <w:b/>
          <w:bCs/>
          <w:color w:val="000000"/>
          <w:sz w:val="24"/>
          <w:szCs w:val="24"/>
          <w:highlight w:val="none"/>
          <w:lang w:val="en-US" w:eastAsia="zh-CN" w:bidi="ar-SA"/>
        </w:rPr>
        <w:t xml:space="preserve">商务部分</w:t>
      </w:r>
      <w:r/>
    </w:p>
    <w:p>
      <w:pPr>
        <w:ind w:firstLine="480"/>
        <w:jc w:val="both"/>
        <w:keepLines w:val="0"/>
        <w:keepNext w:val="0"/>
        <w:pageBreakBefore w:val="0"/>
        <w:spacing w:line="360" w:lineRule="auto"/>
        <w:widowControl w:val="off"/>
        <w:rPr>
          <w:rFonts w:hint="eastAsia" w:ascii="宋体" w:hAnsi="宋体" w:eastAsia="宋体" w:cs="宋体"/>
          <w:color w:val="0000ff"/>
          <w:sz w:val="21"/>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（1）供应商业绩</w:t>
      </w:r>
      <w:r>
        <w:rPr>
          <w:rFonts w:hint="eastAsia" w:ascii="宋体" w:hAnsi="宋体" w:eastAsia="宋体" w:cs="宋体"/>
          <w:b w:val="0"/>
          <w:bCs w:val="0"/>
          <w:color w:val="000000"/>
          <w:sz w:val="24"/>
          <w:szCs w:val="24"/>
          <w:highlight w:val="none"/>
          <w:lang w:val="en-US" w:eastAsia="zh-CN" w:bidi="ar-SA"/>
        </w:rPr>
        <w:t xml:space="preserve">（要求见《磋</w:t>
      </w:r>
      <w:r>
        <w:rPr>
          <w:rFonts w:hint="eastAsia" w:ascii="宋体" w:hAnsi="宋体" w:eastAsia="宋体" w:cs="宋体"/>
          <w:color w:val="000000"/>
          <w:sz w:val="24"/>
          <w:szCs w:val="24"/>
          <w:highlight w:val="none"/>
          <w:lang w:val="en-US" w:eastAsia="zh-CN" w:bidi="ar-SA"/>
        </w:rPr>
        <w:t xml:space="preserve">商文件》附件1、《评分细则》）</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color w:val="0000ff"/>
          <w:sz w:val="21"/>
          <w:szCs w:val="24"/>
          <w:highlight w:val="none"/>
          <w:lang w:val="en-US" w:eastAsia="zh-CN" w:bidi="ar-SA"/>
        </w:rPr>
        <w:t xml:space="preserve"> </w:t>
      </w:r>
      <w:r/>
    </w:p>
    <w:p>
      <w:pPr>
        <w:ind w:firstLine="482"/>
        <w:jc w:val="both"/>
        <w:spacing w:line="360" w:lineRule="auto"/>
        <w:widowControl/>
        <w:rPr>
          <w:rFonts w:hint="eastAsia" w:ascii="宋体" w:hAnsi="宋体" w:eastAsia="宋体" w:cs="宋体"/>
          <w:color w:val="000000"/>
          <w:sz w:val="20"/>
          <w:szCs w:val="20"/>
          <w:highlight w:val="none"/>
          <w:lang w:val="en-US" w:eastAsia="zh-CN"/>
        </w:rPr>
      </w:pPr>
      <w:r>
        <w:rPr>
          <w:rFonts w:hint="eastAsia" w:ascii="宋体" w:hAnsi="宋体" w:cs="宋体"/>
          <w:b/>
          <w:bCs/>
          <w:color w:val="000000"/>
          <w:sz w:val="24"/>
          <w:szCs w:val="20"/>
          <w:highlight w:val="none"/>
          <w:lang w:val="en-US" w:eastAsia="zh-CN"/>
        </w:rPr>
        <w:t xml:space="preserve">3. </w:t>
      </w:r>
      <w:r>
        <w:rPr>
          <w:rFonts w:hint="eastAsia" w:ascii="宋体" w:hAnsi="宋体" w:eastAsia="宋体" w:cs="宋体"/>
          <w:b/>
          <w:bCs/>
          <w:color w:val="000000"/>
          <w:sz w:val="24"/>
          <w:szCs w:val="20"/>
          <w:highlight w:val="none"/>
        </w:rPr>
        <w:t xml:space="preserve">评分细则中评分得分需提供的相关证明文件或供应商认为需要提供的其他资料</w:t>
      </w:r>
      <w:r>
        <w:rPr>
          <w:rFonts w:hint="eastAsia" w:ascii="宋体" w:hAnsi="宋体" w:eastAsia="宋体" w:cs="宋体"/>
          <w:b w:val="0"/>
          <w:bCs w:val="0"/>
          <w:color w:val="000000"/>
          <w:sz w:val="24"/>
          <w:szCs w:val="20"/>
          <w:highlight w:val="none"/>
        </w:rPr>
        <w:t xml:space="preserve">。</w:t>
      </w:r>
      <w:r/>
    </w:p>
    <w:p>
      <w:pPr>
        <w:ind w:firstLine="425"/>
        <w:jc w:val="both"/>
        <w:keepLines w:val="0"/>
        <w:keepNext w:val="0"/>
        <w:pageBreakBefore w:val="0"/>
        <w:spacing w:line="360" w:lineRule="auto"/>
        <w:widowControl w:val="off"/>
        <w:rPr>
          <w:rFonts w:hint="eastAsia" w:ascii="宋体" w:hAnsi="宋体" w:eastAsia="宋体" w:cs="宋体"/>
          <w:b/>
          <w:bCs w:val="0"/>
          <w:color w:val="000000"/>
          <w:sz w:val="24"/>
          <w:szCs w:val="20"/>
          <w:highlight w:val="none"/>
          <w:lang w:val="en-US" w:eastAsia="zh-CN" w:bidi="ar-SA"/>
        </w:rPr>
      </w:pPr>
      <w:r>
        <w:rPr>
          <w:rFonts w:hint="eastAsia" w:ascii="宋体" w:hAnsi="宋体" w:eastAsia="宋体" w:cs="宋体"/>
          <w:b/>
          <w:bCs w:val="0"/>
          <w:color w:val="000000"/>
          <w:sz w:val="24"/>
          <w:szCs w:val="20"/>
          <w:highlight w:val="none"/>
          <w:lang w:val="en-US" w:eastAsia="zh-CN" w:bidi="ar-SA"/>
        </w:rPr>
        <w:t xml:space="preserve">（五）价格折扣文件格式</w:t>
      </w:r>
      <w:r/>
    </w:p>
    <w:p>
      <w:p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0"/>
          <w:highlight w:val="none"/>
          <w:lang w:val="en-US" w:eastAsia="zh-CN" w:bidi="ar-SA"/>
        </w:rPr>
      </w:pPr>
      <w:r>
        <w:rPr>
          <w:rFonts w:hint="eastAsia" w:ascii="宋体" w:hAnsi="宋体" w:cs="宋体"/>
          <w:b w:val="0"/>
          <w:bCs w:val="0"/>
          <w:color w:val="000000"/>
          <w:sz w:val="24"/>
          <w:szCs w:val="20"/>
          <w:highlight w:val="none"/>
          <w:lang w:val="en-US" w:eastAsia="zh-CN" w:bidi="ar-SA"/>
        </w:rPr>
        <w:t xml:space="preserve">1. </w:t>
      </w:r>
      <w:r>
        <w:rPr>
          <w:rFonts w:hint="eastAsia" w:ascii="宋体" w:hAnsi="宋体" w:eastAsia="宋体" w:cs="宋体"/>
          <w:b w:val="0"/>
          <w:bCs w:val="0"/>
          <w:color w:val="000000"/>
          <w:sz w:val="24"/>
          <w:szCs w:val="20"/>
          <w:highlight w:val="none"/>
          <w:lang w:val="en-US" w:eastAsia="zh-CN" w:bidi="ar-SA"/>
        </w:rPr>
        <w:t xml:space="preserve">企业报价折扣证明：无</w:t>
      </w:r>
      <w:r/>
    </w:p>
    <w:p>
      <w:pPr>
        <w:ind w:firstLine="425"/>
        <w:jc w:val="both"/>
        <w:keepLines w:val="0"/>
        <w:keepNext w:val="0"/>
        <w:pageBreakBefore w:val="0"/>
        <w:spacing w:line="360" w:lineRule="auto"/>
        <w:widowControl w:val="off"/>
        <w:rPr>
          <w:rFonts w:hint="eastAsia" w:ascii="宋体" w:hAnsi="宋体" w:eastAsia="宋体" w:cs="宋体"/>
          <w:b/>
          <w:bCs w:val="0"/>
          <w:color w:val="000000"/>
          <w:sz w:val="24"/>
          <w:szCs w:val="20"/>
          <w:highlight w:val="none"/>
          <w:lang w:val="en-US" w:eastAsia="zh-CN" w:bidi="ar-SA"/>
        </w:rPr>
      </w:pPr>
      <w:r>
        <w:rPr>
          <w:rFonts w:hint="eastAsia" w:ascii="宋体" w:hAnsi="宋体" w:eastAsia="宋体" w:cs="宋体"/>
          <w:b/>
          <w:bCs w:val="0"/>
          <w:color w:val="000000"/>
          <w:sz w:val="24"/>
          <w:szCs w:val="20"/>
          <w:highlight w:val="none"/>
          <w:lang w:val="en-US" w:eastAsia="zh-CN" w:bidi="ar-SA"/>
        </w:rPr>
        <w:t xml:space="preserve">（六）提交的首次响应文件的密封、签署、盖章要求：</w:t>
      </w:r>
      <w:r/>
    </w:p>
    <w:p>
      <w:pPr>
        <w:ind w:firstLine="480"/>
        <w:jc w:val="both"/>
        <w:keepLines w:val="0"/>
        <w:keepNext w:val="0"/>
        <w:pageBreakBefore w:val="0"/>
        <w:spacing w:line="360" w:lineRule="auto"/>
        <w:widowControl w:val="off"/>
        <w:rPr>
          <w:rFonts w:hint="eastAsia" w:ascii="宋体" w:hAnsi="宋体" w:eastAsia="宋体" w:cs="宋体"/>
          <w:b/>
          <w:bCs/>
          <w:color w:val="000000"/>
          <w:sz w:val="24"/>
          <w:szCs w:val="20"/>
          <w:highlight w:val="none"/>
          <w:lang w:val="en-US" w:eastAsia="zh-CN" w:bidi="ar-SA"/>
        </w:rPr>
      </w:pPr>
      <w:r>
        <w:rPr>
          <w:rFonts w:hint="eastAsia" w:ascii="宋体" w:hAnsi="宋体" w:cs="宋体"/>
          <w:b/>
          <w:bCs/>
          <w:color w:val="000000"/>
          <w:sz w:val="24"/>
          <w:szCs w:val="20"/>
          <w:highlight w:val="none"/>
          <w:lang w:val="en-US" w:eastAsia="zh-CN" w:bidi="ar-SA"/>
        </w:rPr>
        <w:t xml:space="preserve">1. </w:t>
      </w:r>
      <w:r>
        <w:rPr>
          <w:rFonts w:hint="eastAsia" w:ascii="宋体" w:hAnsi="宋体" w:eastAsia="宋体" w:cs="宋体"/>
          <w:b/>
          <w:bCs/>
          <w:color w:val="000000"/>
          <w:sz w:val="24"/>
          <w:szCs w:val="20"/>
          <w:highlight w:val="none"/>
          <w:lang w:val="en-US" w:eastAsia="zh-CN" w:bidi="ar-SA"/>
        </w:rPr>
        <w:t xml:space="preserve">密封（加密）要求：</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cs="宋体"/>
          <w:b/>
          <w:bCs/>
          <w:color w:val="000000"/>
          <w:sz w:val="24"/>
          <w:szCs w:val="20"/>
          <w:highlight w:val="none"/>
          <w:lang w:val="en-US" w:eastAsia="zh-CN" w:bidi="ar-SA"/>
        </w:rPr>
        <w:t xml:space="preserve">2. </w:t>
      </w:r>
      <w:r>
        <w:rPr>
          <w:rFonts w:hint="eastAsia" w:ascii="宋体" w:hAnsi="宋体" w:eastAsia="宋体" w:cs="宋体"/>
          <w:b/>
          <w:bCs/>
          <w:color w:val="000000"/>
          <w:sz w:val="24"/>
          <w:szCs w:val="20"/>
          <w:highlight w:val="none"/>
          <w:lang w:val="en-US" w:eastAsia="zh-CN" w:bidi="ar-SA"/>
        </w:rPr>
        <w:t xml:space="preserve">签署要求：</w:t>
      </w:r>
      <w:r>
        <w:rPr>
          <w:rFonts w:hint="eastAsia" w:ascii="宋体" w:hAnsi="宋体" w:eastAsia="宋体" w:cs="宋体"/>
          <w:b w:val="0"/>
          <w:bCs w:val="0"/>
          <w:color w:val="000000"/>
          <w:sz w:val="24"/>
          <w:szCs w:val="20"/>
          <w:highlight w:val="none"/>
          <w:lang w:val="en-US" w:eastAsia="zh-CN" w:bidi="ar-SA"/>
        </w:rPr>
        <w:t xml:space="preserve">见</w:t>
      </w:r>
      <w:r>
        <w:rPr>
          <w:rFonts w:hint="eastAsia" w:ascii="宋体" w:hAnsi="宋体" w:eastAsia="宋体" w:cs="宋体"/>
          <w:color w:val="000000"/>
          <w:sz w:val="24"/>
          <w:szCs w:val="20"/>
          <w:highlight w:val="none"/>
          <w:lang w:val="en-US" w:eastAsia="zh-CN" w:bidi="ar-SA"/>
        </w:rPr>
        <w:t xml:space="preserve">《磋商文件》第九章附件中相关格式要求（</w:t>
      </w:r>
      <w:r>
        <w:rPr>
          <w:rFonts w:hint="eastAsia" w:ascii="宋体" w:hAnsi="宋体" w:eastAsia="宋体" w:cs="宋体"/>
          <w:b/>
          <w:bCs/>
          <w:color w:val="000000"/>
          <w:sz w:val="24"/>
          <w:szCs w:val="20"/>
          <w:highlight w:val="none"/>
          <w:lang w:val="en-US" w:eastAsia="zh-CN" w:bidi="ar-SA"/>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sz w:val="24"/>
          <w:szCs w:val="20"/>
          <w:highlight w:val="none"/>
          <w:lang w:val="en-US" w:eastAsia="zh-CN" w:bidi="ar-SA"/>
        </w:rPr>
        <w:t xml:space="preserve">）。</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cs="宋体"/>
          <w:b/>
          <w:bCs/>
          <w:color w:val="000000"/>
          <w:sz w:val="24"/>
          <w:szCs w:val="20"/>
          <w:highlight w:val="none"/>
          <w:lang w:val="en-US" w:eastAsia="zh-CN" w:bidi="ar-SA"/>
        </w:rPr>
        <w:t xml:space="preserve">3. </w:t>
      </w:r>
      <w:r>
        <w:rPr>
          <w:rFonts w:hint="eastAsia" w:ascii="宋体" w:hAnsi="宋体" w:eastAsia="宋体" w:cs="宋体"/>
          <w:b/>
          <w:bCs/>
          <w:color w:val="000000"/>
          <w:sz w:val="24"/>
          <w:szCs w:val="20"/>
          <w:highlight w:val="none"/>
          <w:lang w:val="en-US" w:eastAsia="zh-CN" w:bidi="ar-SA"/>
        </w:rPr>
        <w:t xml:space="preserve">盖章要求：</w:t>
      </w:r>
      <w:r>
        <w:rPr>
          <w:rFonts w:hint="eastAsia" w:ascii="宋体" w:hAnsi="宋体" w:eastAsia="宋体" w:cs="宋体"/>
          <w:color w:val="000000"/>
          <w:sz w:val="24"/>
          <w:szCs w:val="20"/>
          <w:highlight w:val="none"/>
          <w:lang w:val="en-US" w:eastAsia="zh-CN" w:bidi="ar-SA"/>
        </w:rPr>
        <w:t xml:space="preserve">见《磋商文件》第九章附件中相关格式要求。供应商须通过“苏采云”系统提供的政府采购客户端工具（使用“CA数字证书”）加盖电子签章。</w:t>
      </w:r>
      <w:r/>
    </w:p>
    <w:p>
      <w:pPr>
        <w:ind w:firstLine="425"/>
        <w:jc w:val="both"/>
        <w:keepLines w:val="0"/>
        <w:keepNext w:val="0"/>
        <w:pageBreakBefore w:val="0"/>
        <w:spacing w:line="360" w:lineRule="auto"/>
        <w:widowControl w:val="off"/>
        <w:rPr>
          <w:rFonts w:hint="eastAsia" w:ascii="宋体" w:hAnsi="宋体" w:eastAsia="宋体" w:cs="宋体"/>
          <w:b/>
          <w:bCs w:val="0"/>
          <w:color w:val="000000"/>
          <w:sz w:val="24"/>
          <w:szCs w:val="20"/>
          <w:highlight w:val="none"/>
          <w:lang w:val="en-US" w:eastAsia="zh-CN" w:bidi="ar-SA"/>
        </w:rPr>
      </w:pPr>
      <w:r>
        <w:rPr>
          <w:rFonts w:hint="eastAsia" w:ascii="宋体" w:hAnsi="宋体" w:eastAsia="宋体" w:cs="宋体"/>
          <w:b/>
          <w:bCs w:val="0"/>
          <w:color w:val="000000"/>
          <w:sz w:val="24"/>
          <w:szCs w:val="20"/>
          <w:highlight w:val="none"/>
          <w:lang w:val="en-US" w:eastAsia="zh-CN" w:bidi="ar-SA"/>
        </w:rPr>
        <w:t xml:space="preserve">（七）通过“苏采云”系统提交政府采购客户端工具导出加密的响应文件（后缀名为zip）。响应文件不得超过150M！（具体文件大小以苏彩云系统要求为准） </w:t>
      </w:r>
      <w:r/>
    </w:p>
    <w:p>
      <w:pPr>
        <w:ind w:firstLine="497"/>
        <w:jc w:val="both"/>
        <w:keepLines w:val="0"/>
        <w:keepNext w:val="0"/>
        <w:pageBreakBefore w:val="0"/>
        <w:spacing w:line="360" w:lineRule="auto"/>
        <w:widowControl w:val="off"/>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 xml:space="preserve">注：</w:t>
      </w:r>
      <w:r/>
    </w:p>
    <w:p>
      <w:pPr>
        <w:numPr>
          <w:ilvl w:val="0"/>
          <w:numId w:val="3"/>
        </w:num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供应商应当按照《磋商文件》的要求编制响应文件，并对其提交的响应文件的真实性、合法性承担法律责任。</w:t>
      </w:r>
      <w:r/>
    </w:p>
    <w:p>
      <w:pPr>
        <w:numPr>
          <w:ilvl w:val="0"/>
          <w:numId w:val="3"/>
        </w:numPr>
        <w:ind w:left="0"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供应商成交后，须向代理机构提供</w:t>
      </w:r>
      <w:bookmarkStart w:id="4" w:name="_Hlk105221193"/>
      <w:r>
        <w:rPr>
          <w:rFonts w:hint="eastAsia" w:ascii="宋体" w:hAnsi="宋体" w:eastAsia="宋体" w:cs="宋体"/>
          <w:b/>
          <w:bCs/>
          <w:color w:val="000000"/>
          <w:sz w:val="24"/>
          <w:szCs w:val="20"/>
          <w:highlight w:val="none"/>
          <w:lang w:val="en-US" w:eastAsia="zh-CN" w:bidi="ar-SA"/>
        </w:rPr>
        <w:t xml:space="preserve">纸质版响应文件一正</w:t>
      </w:r>
      <w:r>
        <w:rPr>
          <w:rFonts w:hint="eastAsia" w:ascii="宋体" w:hAnsi="宋体" w:cs="宋体"/>
          <w:b/>
          <w:bCs/>
          <w:color w:val="000000"/>
          <w:sz w:val="24"/>
          <w:szCs w:val="20"/>
          <w:highlight w:val="none"/>
          <w:lang w:val="en-US" w:eastAsia="zh-CN" w:bidi="ar-SA"/>
        </w:rPr>
        <w:t xml:space="preserve">三</w:t>
      </w:r>
      <w:r>
        <w:rPr>
          <w:rFonts w:hint="eastAsia" w:ascii="宋体" w:hAnsi="宋体" w:eastAsia="宋体" w:cs="宋体"/>
          <w:b/>
          <w:bCs/>
          <w:color w:val="000000"/>
          <w:sz w:val="24"/>
          <w:szCs w:val="20"/>
          <w:highlight w:val="none"/>
          <w:lang w:val="en-US" w:eastAsia="zh-CN" w:bidi="ar-SA"/>
        </w:rPr>
        <w:t xml:space="preserve">副及电子响应文件（U盘）</w:t>
      </w:r>
      <w:bookmarkEnd w:id="4"/>
      <w:r>
        <w:rPr>
          <w:rFonts w:hint="eastAsia" w:ascii="宋体" w:hAnsi="宋体" w:eastAsia="宋体" w:cs="宋体"/>
          <w:color w:val="000000"/>
          <w:sz w:val="24"/>
          <w:szCs w:val="20"/>
          <w:highlight w:val="none"/>
          <w:lang w:val="en-US" w:eastAsia="zh-CN" w:bidi="ar-SA"/>
        </w:rPr>
        <w:t xml:space="preserve">。采购人索取成交供应商的响应文件，须在双方签订政府采购合同后，由采购代理机构提供给采购人。</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bookmarkStart w:id="5" w:name="_Toc8436"/>
      <w:r>
        <w:rPr>
          <w:rFonts w:hint="eastAsia" w:ascii="宋体" w:hAnsi="宋体" w:eastAsia="宋体" w:cs="Times New Roman"/>
          <w:b/>
          <w:bCs/>
          <w:color w:val="000000"/>
          <w:sz w:val="28"/>
          <w:szCs w:val="28"/>
          <w:highlight w:val="none"/>
          <w:lang w:val="en-US" w:eastAsia="zh-CN" w:bidi="ar-SA"/>
        </w:rPr>
        <w:t xml:space="preserve">第四章 磋商相关说明</w:t>
      </w:r>
      <w:bookmarkEnd w:id="5"/>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十四、磋商程序</w:t>
      </w:r>
      <w:r/>
    </w:p>
    <w:p>
      <w:pPr>
        <w:ind w:left="0" w:right="0" w:firstLine="482"/>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（一）磋商要求</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 被邀请参与磋商的供应商需按本竞争性磋商文件要求的截止时间、方式（地点）提交首次响应文件，同时派人通过“苏采云”系统在“开标大厅”等待磋商。</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2. 供应商可通过CA数字证书，在首次响应文件开启时间后，使用CA数字证书在规定时间内解密各自响应文件。</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3. 供应商的授权代表或法定代表人须全程守候在“苏采云”系统开标大厅，并确保视频设备正常使用。授权代表或法定代表人须携带授权委托书原件及身份证原件，经磋商小组核查后参与磋商活动。</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0"/>
          <w:highlight w:val="none"/>
          <w:lang w:val="en-US" w:eastAsia="zh-CN" w:bidi="ar-SA"/>
        </w:rPr>
        <w:t xml:space="preserve">4. 磋商顺序按照电子标书解密先后时间进行，解密时间相同的，不分先后顺序。</w:t>
      </w:r>
      <w:r/>
    </w:p>
    <w:p>
      <w:pPr>
        <w:pStyle w:val="1002"/>
        <w:ind w:firstLine="48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5. </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磋商方式：本次磋商采用“苏采云”系统中的视频会议，供应商自行选择任意地点参加远程磋商会议。请供应商在磋商前等候在开标大厅，随时接</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收</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磋商小组</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在磋商环节</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发出的磋商</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确认函，并签字确认</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（所有邀请等待时间</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分钟，</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分钟内所邀请供应商</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未在系统内签章确认</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，视同放弃磋商的权利，不再后补）。</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磋商邀请程序以开标当天</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“苏采云”系统</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为准。</w:t>
      </w:r>
      <w:r/>
    </w:p>
    <w:p>
      <w:pPr>
        <w:numPr>
          <w:ilvl w:val="0"/>
          <w:numId w:val="4"/>
        </w:num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未在规定时间内进行答疑澄清的，视同放弃澄清。</w:t>
      </w:r>
      <w:r/>
    </w:p>
    <w:p>
      <w:pPr>
        <w:pStyle w:val="980"/>
        <w:numPr>
          <w:ilvl w:val="0"/>
          <w:numId w:val="4"/>
        </w:numPr>
        <w:ind w:left="0" w:firstLine="480"/>
        <w:jc w:val="both"/>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未在规定时间内进行报价的，视为响应无效。</w:t>
      </w:r>
      <w:r/>
    </w:p>
    <w:p>
      <w:pPr>
        <w:pStyle w:val="980"/>
        <w:ind w:firstLine="480"/>
        <w:jc w:val="both"/>
        <w:spacing w:line="360" w:lineRule="auto"/>
        <w:widowControl/>
      </w:pPr>
      <w:r>
        <w:rPr>
          <w:rFonts w:hint="eastAsia" w:ascii="宋体" w:hAnsi="宋体" w:cs="宋体"/>
          <w:b/>
          <w:color w:val="ff0000"/>
        </w:rPr>
        <w:t xml:space="preserve">注：各供应商在未进行第二次报价前，请不要离开开标系统，随时接受评标委员会提出的二次报价，因供应商未能及时二次报价而引起的废标及损失，由供应商负责。</w:t>
      </w:r>
      <w:r/>
    </w:p>
    <w:p>
      <w:pPr>
        <w:ind w:left="479" w:firstLine="64"/>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t xml:space="preserve">被邀请参与磋商的供应商如未按上述磋商要求执行，视同放弃磋商的权利。</w:t>
      </w:r>
      <w:r>
        <w:rPr>
          <w:rFonts w:hint="eastAsia" w:ascii="宋体" w:hAnsi="宋体" w:eastAsia="宋体" w:cs="宋体"/>
          <w:b/>
          <w:bCs/>
          <w:sz w:val="24"/>
          <w:szCs w:val="24"/>
          <w:highlight w:val="none"/>
          <w:lang w:val="en-US" w:eastAsia="zh-CN" w:bidi="ar-SA"/>
        </w:rPr>
        <w:t xml:space="preserve">（二）评审程序</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pStyle w:val="1002"/>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磋商小组在阅读完所有磋商供应商的响应文件后，集中与单一供应商代表分别就技术参数等技术问题及价格和售后服务等内容进行磋商。</w:t>
      </w:r>
      <w:r/>
    </w:p>
    <w:p>
      <w:pPr>
        <w:ind w:firstLine="480"/>
        <w:jc w:val="both"/>
        <w:pageBreakBefore w:val="0"/>
        <w:spacing w:line="360" w:lineRule="auto"/>
        <w:widowControl w:val="off"/>
        <w:rPr>
          <w:rFonts w:ascii="宋体" w:hAnsi="宋体" w:cs="Times New Roman"/>
          <w:color w:val="auto"/>
          <w:sz w:val="24"/>
          <w:highlight w:val="none"/>
        </w:rPr>
      </w:pPr>
      <w:r>
        <w:rPr>
          <w:rFonts w:ascii="宋体" w:hAnsi="宋体" w:cs="Times New Roman"/>
          <w:color w:val="auto"/>
          <w:sz w:val="24"/>
          <w:highlight w:val="none"/>
        </w:rPr>
        <w:t xml:space="preserve">磋商结束后，磋商小组应当要求所有参加磋商的供应商在规定时间内进行最后报价。供应商可按照磋商小组的要求在磋商现场（即“苏采云”系统开标大厅中）进行报价</w:t>
      </w:r>
      <w:r>
        <w:rPr>
          <w:rFonts w:hint="eastAsia" w:ascii="宋体" w:hAnsi="宋体" w:cs="Times New Roman"/>
          <w:color w:val="auto"/>
          <w:sz w:val="24"/>
          <w:highlight w:val="none"/>
          <w:lang w:eastAsia="zh-CN"/>
        </w:rPr>
        <w:t xml:space="preserve">，</w:t>
      </w:r>
      <w:r>
        <w:rPr>
          <w:rFonts w:ascii="宋体" w:hAnsi="宋体" w:cs="Times New Roman"/>
          <w:b/>
          <w:bCs/>
          <w:color w:val="auto"/>
          <w:sz w:val="24"/>
          <w:highlight w:val="none"/>
        </w:rPr>
        <w:t xml:space="preserve">本项目二次报价为最后报价</w:t>
      </w:r>
      <w:r>
        <w:rPr>
          <w:rFonts w:ascii="宋体" w:hAnsi="宋体" w:cs="Times New Roman"/>
          <w:color w:val="auto"/>
          <w:sz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供应商未在规定时间内进行二轮磋商报价的将无法进入下一轮评审</w:t>
      </w:r>
      <w:r>
        <w:rPr>
          <w:rFonts w:hint="eastAsia" w:ascii="宋体" w:hAnsi="宋体" w:cs="宋体"/>
          <w:b/>
          <w:color w:val="000000" w:themeColor="text1"/>
          <w:sz w:val="24"/>
          <w14:textFill>
            <w14:solidFill>
              <w14:schemeClr w14:val="tx1"/>
            </w14:solidFill>
          </w14:textFill>
        </w:rPr>
        <w:t xml:space="preserve">。</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b/>
          <w:bCs/>
          <w:color w:val="auto"/>
          <w:sz w:val="24"/>
          <w:szCs w:val="24"/>
          <w:highlight w:val="none"/>
          <w:lang w:val="en-US" w:eastAsia="zh-CN" w:bidi="ar-SA"/>
        </w:rPr>
        <w:t xml:space="preserve">施工组织设计</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得分）</w:t>
      </w:r>
      <w:r>
        <w:rPr>
          <w:rFonts w:hint="eastAsia" w:ascii="宋体" w:hAnsi="宋体" w:eastAsia="宋体" w:cs="宋体"/>
          <w:sz w:val="24"/>
          <w:szCs w:val="24"/>
          <w:highlight w:val="none"/>
          <w:lang w:val="en-US" w:eastAsia="zh-CN" w:bidi="ar-SA"/>
        </w:rPr>
        <w:t xml:space="preserve">顺序推荐成交</w:t>
      </w:r>
      <w:r>
        <w:rPr>
          <w:rFonts w:hint="default" w:ascii="宋体" w:hAnsi="宋体" w:cs="Times New Roman"/>
          <w:color w:val="auto"/>
          <w:sz w:val="24"/>
          <w:highlight w:val="none"/>
          <w:lang w:val="en-US" w:eastAsia="zh-CN"/>
        </w:rPr>
        <w:t xml:space="preserve">候选</w:t>
      </w:r>
      <w:r>
        <w:rPr>
          <w:rFonts w:hint="eastAsia" w:ascii="宋体" w:hAnsi="宋体" w:eastAsia="宋体" w:cs="宋体"/>
          <w:sz w:val="24"/>
          <w:szCs w:val="24"/>
          <w:highlight w:val="none"/>
          <w:lang w:val="en-US" w:eastAsia="zh-CN" w:bidi="ar-SA"/>
        </w:rPr>
        <w:t xml:space="preserve">供应商。</w:t>
      </w:r>
      <w:r/>
    </w:p>
    <w:p>
      <w:pPr>
        <w:ind w:firstLine="480"/>
        <w:jc w:val="both"/>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磋商小组认为供应商的报价明显低于其他通过符合性审查供应商的报价，有可能影响</w:t>
      </w:r>
      <w:r>
        <w:rPr>
          <w:rFonts w:hint="eastAsia" w:ascii="宋体" w:hAnsi="宋体" w:eastAsia="宋体" w:cs="宋体"/>
          <w:color w:val="000000"/>
          <w:sz w:val="24"/>
          <w:highlight w:val="none"/>
          <w:lang w:val="en-US" w:eastAsia="zh-CN"/>
        </w:rPr>
        <w:t xml:space="preserve">工程</w:t>
      </w:r>
      <w:r>
        <w:rPr>
          <w:rFonts w:hint="eastAsia" w:ascii="宋体" w:hAnsi="宋体" w:eastAsia="宋体" w:cs="宋体"/>
          <w:color w:val="000000"/>
          <w:sz w:val="24"/>
          <w:highlight w:val="none"/>
        </w:rPr>
        <w:t xml:space="preserve">质量或者不能诚信履约的，磋商小组通过“苏采云”系统中的视频会议</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要求</w:t>
      </w:r>
      <w:r>
        <w:rPr>
          <w:rFonts w:hint="eastAsia" w:ascii="宋体" w:hAnsi="宋体" w:eastAsia="宋体" w:cs="宋体"/>
          <w:color w:val="000000"/>
          <w:sz w:val="24"/>
          <w:highlight w:val="none"/>
          <w:lang w:eastAsia="zh-CN"/>
        </w:rPr>
        <w:t xml:space="preserve">供应</w:t>
      </w:r>
      <w:r>
        <w:rPr>
          <w:rFonts w:hint="eastAsia" w:ascii="宋体" w:hAnsi="宋体" w:eastAsia="宋体" w:cs="宋体"/>
          <w:color w:val="000000" w:themeColor="text1"/>
          <w:sz w:val="24"/>
          <w:highlight w:val="none"/>
          <w:lang w:eastAsia="zh-CN"/>
          <w14:textFill>
            <w14:solidFill>
              <w14:schemeClr w14:val="tx1"/>
            </w14:solidFill>
          </w14:textFill>
        </w:rPr>
        <w:t xml:space="preserve">商</w:t>
      </w:r>
      <w:r>
        <w:rPr>
          <w:rFonts w:hint="eastAsia" w:ascii="宋体" w:hAnsi="宋体" w:eastAsia="宋体" w:cs="宋体"/>
          <w:color w:val="000000" w:themeColor="text1"/>
          <w:sz w:val="24"/>
          <w:highlight w:val="none"/>
          <w14:textFill>
            <w14:solidFill>
              <w14:schemeClr w14:val="tx1"/>
            </w14:solidFill>
          </w14:textFill>
        </w:rPr>
        <w:t xml:space="preserve">在评审现场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规定</w:t>
      </w:r>
      <w:r>
        <w:rPr>
          <w:rFonts w:hint="eastAsia" w:ascii="宋体" w:hAnsi="宋体" w:eastAsia="宋体" w:cs="宋体"/>
          <w:color w:val="000000" w:themeColor="text1"/>
          <w:sz w:val="24"/>
          <w:highlight w:val="none"/>
          <w14:textFill>
            <w14:solidFill>
              <w14:schemeClr w14:val="tx1"/>
            </w14:solidFill>
          </w14:textFill>
        </w:rPr>
        <w:t xml:space="preserve">的时间内提供书面说明，</w:t>
      </w:r>
      <w:r>
        <w:rPr>
          <w:rFonts w:hint="eastAsia" w:ascii="宋体" w:hAnsi="宋体" w:cs="宋体"/>
          <w:color w:val="000000" w:themeColor="text1"/>
          <w:sz w:val="24"/>
          <w14:textFill>
            <w14:solidFill>
              <w14:schemeClr w14:val="tx1"/>
            </w14:solidFill>
          </w14:textFill>
        </w:rPr>
        <w:t xml:space="preserve">必要时提交相关证明材料；</w:t>
      </w:r>
      <w:r>
        <w:rPr>
          <w:rFonts w:hint="eastAsia" w:ascii="宋体" w:hAnsi="宋体" w:eastAsia="宋体" w:cs="宋体"/>
          <w:color w:val="000000"/>
          <w:sz w:val="24"/>
          <w:highlight w:val="none"/>
        </w:rPr>
        <w:t xml:space="preserve">供应商应当采用通过“苏采云”系统中的视频会议系统（扫描件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加盖签章）形式回复。</w:t>
      </w:r>
      <w:r>
        <w:rPr>
          <w:rFonts w:hint="eastAsia" w:ascii="宋体" w:hAnsi="宋体" w:cs="宋体"/>
          <w:color w:val="000000" w:themeColor="text1"/>
          <w:sz w:val="24"/>
          <w14:textFill>
            <w14:solidFill>
              <w14:schemeClr w14:val="tx1"/>
            </w14:solidFill>
          </w14:textFill>
        </w:rPr>
        <w:t xml:space="preserve">供应商</w:t>
      </w:r>
      <w:r>
        <w:rPr>
          <w:rFonts w:hint="eastAsia" w:ascii="宋体" w:hAnsi="宋体" w:eastAsia="宋体" w:cs="宋体"/>
          <w:color w:val="000000"/>
          <w:sz w:val="24"/>
          <w:highlight w:val="none"/>
        </w:rPr>
        <w:t xml:space="preserve">不能证明其报价合理性的，磋商小组会应当将其作为</w:t>
      </w:r>
      <w:r>
        <w:rPr>
          <w:rFonts w:hint="eastAsia" w:ascii="宋体" w:hAnsi="宋体" w:cs="宋体"/>
          <w:color w:val="000000" w:themeColor="text1"/>
          <w:sz w:val="24"/>
          <w14:textFill>
            <w14:solidFill>
              <w14:schemeClr w14:val="tx1"/>
            </w14:solidFill>
          </w14:textFill>
        </w:rPr>
        <w:t xml:space="preserve">响应</w:t>
      </w:r>
      <w:r>
        <w:rPr>
          <w:rFonts w:hint="eastAsia" w:ascii="宋体" w:hAnsi="宋体" w:eastAsia="宋体" w:cs="宋体"/>
          <w:color w:val="000000"/>
          <w:sz w:val="24"/>
          <w:highlight w:val="none"/>
        </w:rPr>
        <w:t xml:space="preserve">无效处理。</w:t>
      </w:r>
      <w:r/>
    </w:p>
    <w:p>
      <w:pPr>
        <w:ind w:firstLine="480"/>
        <w:jc w:val="both"/>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采用竞争性磋商采购方式采购的政府购买服务项目（含政府和社会资本合作项目），在采购过程中符合要求的供应商（社会资本）只有2家的，竞争性磋商采购活动可以继续进行。</w:t>
      </w:r>
      <w:r>
        <w:rPr>
          <w:rFonts w:hint="eastAsia" w:ascii="宋体" w:hAnsi="宋体" w:eastAsia="宋体" w:cs="宋体"/>
          <w:sz w:val="24"/>
          <w:szCs w:val="24"/>
          <w:highlight w:val="none"/>
          <w:lang w:val="en-US" w:eastAsia="zh-CN" w:bidi="ar-SA"/>
        </w:rPr>
        <w:t xml:space="preserve">（这条规定的适用情形为竞争性磋商符合资格条件的供应商不少于3家，进入磋商过程中，符合采购人技术等方面要求的供应商为2家，磋商活动可以继续进行，由2家供应商提出最后报价。符合资格条件是指通过资格性审查</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采购过程中符合要求的供应商（社会资本）只有1家的，采购人（项目实施机构）或者采购代理机构应当终止竞争性磋商采购活动</w:t>
      </w:r>
      <w:r>
        <w:rPr>
          <w:rFonts w:hint="eastAsia" w:ascii="宋体" w:hAnsi="宋体" w:cs="宋体"/>
          <w:b/>
          <w:bCs/>
          <w:sz w:val="24"/>
          <w:szCs w:val="24"/>
          <w:highlight w:val="none"/>
          <w:lang w:val="en-US" w:eastAsia="zh-CN" w:bidi="ar-SA"/>
        </w:rPr>
        <w:t xml:space="preserve">，并</w:t>
      </w:r>
      <w:r>
        <w:rPr>
          <w:rFonts w:hint="eastAsia" w:ascii="宋体" w:hAnsi="宋体" w:eastAsia="宋体" w:cs="宋体"/>
          <w:b/>
          <w:bCs/>
          <w:sz w:val="24"/>
          <w:szCs w:val="24"/>
          <w:highlight w:val="none"/>
          <w:lang w:val="en-US" w:eastAsia="zh-CN" w:bidi="ar-SA"/>
        </w:rPr>
        <w:t xml:space="preserve">发布项目终止公告并说明原因，重新开展采购活动）。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相关内容和要求见：《中华人民共和国政府采购法</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中华人民共和国政府采购法实施条例</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政府采购竞争性磋商采购方式管理暂行办法》及《财政部关于政府采购竞争性磋商采购方式管理暂行办法有关问题的补充通知》（财库〔2015〕124号）。</w:t>
      </w:r>
      <w:r/>
    </w:p>
    <w:p>
      <w:pPr>
        <w:ind w:left="0" w:right="0" w:firstLine="480"/>
        <w:jc w:val="both"/>
        <w:keepLines w:val="0"/>
        <w:keepNext w:val="0"/>
        <w:pageBreakBefore w:val="0"/>
        <w:spacing w:line="360" w:lineRule="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 查询及使用供应商信用记录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由采购人查询信用信息。</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查询渠道包括：</w:t>
      </w:r>
      <w:r/>
    </w:p>
    <w:p>
      <w:pPr>
        <w:ind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“信用中国”网（www.creditchina.gov.cn）；</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中国政府采购网（www.ccgp.gov.cn）；</w:t>
      </w:r>
      <w:r/>
    </w:p>
    <w:p>
      <w:pPr>
        <w:ind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“诚信江苏”网（www.jiangsu.gov.cn/jsxy/index.htm）</w:t>
      </w:r>
      <w:r>
        <w:rPr>
          <w:rFonts w:hint="eastAsia" w:ascii="宋体" w:hAnsi="宋体" w:eastAsia="宋体" w:cs="宋体"/>
          <w:color w:val="000000"/>
          <w:sz w:val="24"/>
          <w:szCs w:val="24"/>
          <w:highlight w:val="none"/>
        </w:rPr>
        <w:t xml:space="preserve">和或“信用江苏”网（http://credit.jiangsu.gov.cn/）；</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“诚信徐州”网（ http://www.xuzhoucredit.gov.cn）和或“信用徐州”网（www.xuzhoucredit.gov.cn/）。</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截止时点（查询环节）：首次响应文件开启后资格审查结束前。</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信用信息查询记录和证据留存的具体方式：</w:t>
      </w:r>
      <w:r/>
    </w:p>
    <w:p>
      <w:pPr>
        <w:ind w:left="0" w:right="0" w:firstLine="480"/>
        <w:jc w:val="both"/>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网页截屏打印，与其他采购文件一并保存。</w:t>
      </w:r>
      <w:r/>
    </w:p>
    <w:p>
      <w:pPr>
        <w:numPr>
          <w:ilvl w:val="0"/>
          <w:numId w:val="0"/>
        </w:numPr>
        <w:ind w:left="480" w:right="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信用信息的使用规则：</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color w:val="000000"/>
          <w:sz w:val="24"/>
        </w:rPr>
        <w:t xml:space="preserve">供应商信用评价结果参考期限从项目开标之日前三年起算，具体按照《江苏省政府采购信用管理暂行办法》（苏财规[2018]18号）执行。</w:t>
      </w:r>
      <w:r/>
    </w:p>
    <w:p>
      <w:pPr>
        <w:ind w:left="0" w:right="0" w:firstLine="480"/>
        <w:jc w:val="both"/>
        <w:keepLines w:val="0"/>
        <w:keepNext w:val="0"/>
        <w:pageBreakBefore w:val="0"/>
        <w:spacing w:line="360" w:lineRule="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评审标准：详见《磋商文件》附件1、《评分细则》</w:t>
      </w:r>
      <w:r/>
    </w:p>
    <w:p>
      <w:pPr>
        <w:ind w:left="2" w:right="29" w:firstLine="480"/>
        <w:spacing w:line="360" w:lineRule="auto"/>
        <w:rPr>
          <w:rFonts w:cs="宋体"/>
          <w:sz w:val="24"/>
        </w:rPr>
      </w:pP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lang w:val="en-US" w:eastAsia="zh-CN"/>
        </w:rPr>
        <w:t xml:space="preserve"> </w:t>
      </w:r>
      <w:r>
        <w:rPr>
          <w:rFonts w:hint="eastAsia" w:cs="宋体"/>
          <w:sz w:val="24"/>
        </w:rPr>
        <w:t xml:space="preserve">实施政府采购异常低价审查的有关要求：</w:t>
      </w:r>
      <w:r/>
    </w:p>
    <w:p>
      <w:pPr>
        <w:ind w:left="2" w:right="29"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（一）评审过程中出现下列情形之一的，评审委员会应当启动异常低价投标（响应）审查程序：</w:t>
      </w:r>
      <w:r/>
    </w:p>
    <w:p>
      <w:pPr>
        <w:ind w:left="2" w:right="29" w:firstLine="480"/>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1. 投标(响应)报价低于采购项目预算50%的，即投标(响应)报价&lt;采购项目预算×50%；</w:t>
      </w:r>
      <w:r/>
    </w:p>
    <w:p>
      <w:pPr>
        <w:ind w:left="2" w:right="29" w:firstLine="480"/>
        <w:spacing w:line="360" w:lineRule="auto"/>
        <w:rPr>
          <w:rFonts w:hint="eastAsia" w:ascii="宋体" w:hAnsi="宋体" w:eastAsia="宋体" w:cs="宋体"/>
          <w:b/>
          <w:bCs/>
          <w:sz w:val="24"/>
          <w:highlight w:val="none"/>
        </w:rPr>
      </w:pPr>
      <w:r>
        <w:rPr>
          <w:rFonts w:hint="eastAsia" w:ascii="宋体" w:hAnsi="宋体" w:cs="宋体"/>
          <w:b/>
          <w:bCs/>
          <w:sz w:val="24"/>
          <w:highlight w:val="none"/>
          <w:lang w:val="en-US" w:eastAsia="zh-CN"/>
        </w:rPr>
        <w:t xml:space="preserve">2. </w:t>
      </w:r>
      <w:r>
        <w:rPr>
          <w:rFonts w:hint="eastAsia" w:ascii="宋体" w:hAnsi="宋体" w:eastAsia="宋体" w:cs="宋体"/>
          <w:b/>
          <w:bCs/>
          <w:sz w:val="24"/>
          <w:highlight w:val="none"/>
        </w:rPr>
        <w:t xml:space="preserve">投标（响应）报价低于采购项目最高限价45％的，即投标（响应）报价＜采购项目最高限价×45%；</w:t>
      </w:r>
      <w:r/>
    </w:p>
    <w:p>
      <w:pPr>
        <w:ind w:left="2" w:right="29" w:firstLine="480"/>
        <w:spacing w:line="360" w:lineRule="auto"/>
        <w:rPr>
          <w:rFonts w:hint="eastAsia" w:ascii="宋体" w:hAnsi="宋体" w:eastAsia="宋体" w:cs="宋体"/>
          <w:b/>
          <w:bCs/>
          <w:sz w:val="24"/>
          <w:highlight w:val="none"/>
        </w:rPr>
      </w:pPr>
      <w:r>
        <w:rPr>
          <w:rFonts w:hint="eastAsia" w:ascii="宋体" w:hAnsi="宋体" w:cs="宋体"/>
          <w:b/>
          <w:bCs/>
          <w:sz w:val="24"/>
          <w:highlight w:val="none"/>
          <w:lang w:val="en-US" w:eastAsia="zh-CN"/>
        </w:rPr>
        <w:t xml:space="preserve">3</w:t>
      </w:r>
      <w:r>
        <w:rPr>
          <w:rFonts w:hint="eastAsia" w:ascii="宋体" w:hAnsi="宋体" w:eastAsia="宋体" w:cs="宋体"/>
          <w:b/>
          <w:bCs/>
          <w:sz w:val="24"/>
          <w:highlight w:val="none"/>
        </w:rPr>
        <w:t xml:space="preserve">．评审委员会认定的供应商报价过低、有可能影响产品质量或者不能诚信履约的其他情形。</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（二）启动异常低价投标（响应）审查后，评审委员会应当要求相关供应商在评标现场合理的时间内，</w:t>
      </w:r>
      <w:r>
        <w:rPr>
          <w:rFonts w:hint="default" w:ascii="宋体" w:hAnsi="宋体" w:eastAsia="宋体" w:cs="Times New Roman"/>
          <w:color w:val="auto"/>
          <w:sz w:val="24"/>
          <w:szCs w:val="24"/>
          <w:highlight w:val="none"/>
          <w:lang w:val="en-US" w:eastAsia="zh-CN" w:bidi="ar-SA"/>
        </w:rPr>
        <w:t xml:space="preserve">通过“苏采云”系统（使用“CA数字证书”,加盖电子签章）</w:t>
      </w:r>
      <w:r>
        <w:rPr>
          <w:rFonts w:hint="eastAsia" w:ascii="宋体" w:hAnsi="宋体" w:eastAsia="宋体" w:cs="宋体"/>
          <w:b w:val="0"/>
          <w:bCs w:val="0"/>
          <w:sz w:val="24"/>
        </w:rPr>
        <w:t xml:space="preserve">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特别说明：“苏采云”系统通过“江苏省政府采购一体化不见面开标大厅”提醒供应商。供应商自行查看，供应商因自身原因不及时查看导致没收到信息，“苏采云”系统不承担任何责任。</w:t>
      </w:r>
      <w:r/>
    </w:p>
    <w:p>
      <w:pPr>
        <w:ind w:firstLine="480"/>
        <w:jc w:val="both"/>
        <w:spacing w:line="360" w:lineRule="auto"/>
        <w:widowControl w:val="off"/>
        <w:rPr>
          <w:rFonts w:hint="eastAsia" w:ascii="宋体" w:hAnsi="宋体" w:eastAsia="Arial" w:cs="Times New Roman"/>
          <w:b w:val="0"/>
          <w:bCs/>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评标委员会成员对需要共同认定的事项存在争议的，应当按照少数服从多数的原则作出结论。持不同意见的评标委员会成员应当在评标报告上签署不同意见及理由，否则视为同意评标报告。</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left="2" w:right="29" w:firstLine="480"/>
        <w:jc w:val="both"/>
        <w:spacing w:line="360" w:lineRule="auto"/>
        <w:rPr>
          <w:rFonts w:hint="eastAsia" w:ascii="宋体" w:hAnsi="宋体" w:eastAsia="宋体" w:cs="宋体"/>
          <w:b w:val="0"/>
          <w:bCs w:val="0"/>
          <w:color w:val="000000" w:themeColor="text1"/>
          <w:sz w:val="24"/>
          <w14:textFill>
            <w14:solidFill>
              <w14:schemeClr w14:val="tx1"/>
            </w14:solidFill>
          </w14:textFill>
        </w:rPr>
      </w:pPr>
      <w:r>
        <w:rPr>
          <w:rFonts w:hint="eastAsia" w:ascii="宋体" w:hAnsi="宋体" w:eastAsia="宋体" w:cs="宋体"/>
          <w:b w:val="0"/>
          <w:bCs w:val="0"/>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文件。</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十六、</w:t>
      </w:r>
      <w:r>
        <w:rPr>
          <w:rFonts w:hint="eastAsia" w:ascii="宋体" w:hAnsi="宋体" w:cs="宋体"/>
          <w:b/>
          <w:bCs/>
          <w:color w:val="000000" w:themeColor="text1"/>
          <w:sz w:val="24"/>
          <w14:textFill>
            <w14:solidFill>
              <w14:schemeClr w14:val="tx1"/>
            </w14:solidFill>
          </w14:textFill>
        </w:rPr>
        <w:t xml:space="preserve">有下列情形之一的，其响应无效：</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电子响应文件未按规定期限提交的；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电子响应文件未按磋商文件要求签章的；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3</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供应商未在规定时间内解密电子响应文件的；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4</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供应商的法定代表人授权代表，无法定代表人授权委托书的；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不具备磋商文件中规定的资格要求或未按磋商文件规定的要求提供资格、资信证明文件的； </w:t>
      </w:r>
      <w:r/>
    </w:p>
    <w:p>
      <w:pPr>
        <w:ind w:left="2" w:right="29" w:firstLine="480"/>
        <w:jc w:val="both"/>
        <w:spacing w:line="360" w:lineRule="auto"/>
        <w:rPr>
          <w:rFonts w:hint="default" w:ascii="宋体" w:hAnsi="宋体" w:eastAsia="宋体" w:cs="宋体"/>
          <w:b w:val="0"/>
          <w:bCs w:val="0"/>
          <w:sz w:val="24"/>
          <w:lang w:val="en-US" w:eastAsia="zh-CN"/>
        </w:rPr>
      </w:pPr>
      <w:r>
        <w:rPr>
          <w:rFonts w:hint="eastAsia" w:ascii="宋体" w:hAnsi="宋体" w:eastAsia="宋体" w:cs="宋体"/>
          <w:b w:val="0"/>
          <w:bCs w:val="0"/>
          <w:sz w:val="24"/>
        </w:rPr>
        <w:t xml:space="preserve">6</w:t>
      </w:r>
      <w:r>
        <w:rPr>
          <w:rFonts w:hint="eastAsia" w:ascii="宋体" w:hAnsi="宋体" w:eastAsia="宋体" w:cs="宋体"/>
          <w:b w:val="0"/>
          <w:bCs w:val="0"/>
          <w:sz w:val="24"/>
          <w:lang w:val="en-US" w:eastAsia="zh-CN"/>
        </w:rPr>
        <w:t xml:space="preserve">. 未提供项目负责人无在建承诺和无其他单位（含个体）任职承诺书的；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7</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被列入“信用中国”网站（www.creditchina.gov.cn）失信被执行人、重大税收违法案件当事人名单、政府采购严重违法失信行为记录名单的；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8</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响应文件未按磋商文件规定的内容和要求填写的；没有在系统指定位置上传对应文件、材料的；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9</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响应文件含有采购人不能接受的附加条件的；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10</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不同供应商委托同一单位或者个人办理磋商事宜的；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项目磋商报价超过本项目（采购包）预算或最高限价的；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响应文件中已标价工程量清单与磋商文件明确列出的不可竞争费用项目或费率或计算基础不一致的；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3. </w:t>
      </w:r>
      <w:r>
        <w:rPr>
          <w:rFonts w:hint="eastAsia" w:ascii="宋体" w:hAnsi="宋体" w:eastAsia="宋体" w:cs="宋体"/>
          <w:b w:val="0"/>
          <w:bCs w:val="0"/>
          <w:sz w:val="24"/>
        </w:rPr>
        <w:t xml:space="preserve">响应文件的已标价工程量清单与磋商文件提供的工程量清单中的项目编码、项目名称、项目特征、计量单位、工程量不一致的；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4. </w:t>
      </w:r>
      <w:r>
        <w:rPr>
          <w:rFonts w:hint="eastAsia" w:ascii="宋体" w:hAnsi="宋体" w:eastAsia="宋体" w:cs="宋体"/>
          <w:b w:val="0"/>
          <w:bCs w:val="0"/>
          <w:sz w:val="24"/>
        </w:rPr>
        <w:t xml:space="preserve">响应文件内容不全或不符合磋商文件中规定的其它实质性要求的；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磋商小组认定供应商的报价明显低于其他通过符合性审查供应商的报价，有可能影响产品质量或者不能诚信履约，且供应商不能应磋商小组要求在评</w:t>
      </w:r>
      <w:r>
        <w:rPr>
          <w:rFonts w:hint="eastAsia" w:ascii="宋体" w:hAnsi="宋体" w:eastAsia="宋体" w:cs="宋体"/>
          <w:b w:val="0"/>
          <w:bCs w:val="0"/>
          <w:sz w:val="24"/>
          <w:lang w:val="en-US" w:eastAsia="zh-CN"/>
        </w:rPr>
        <w:t xml:space="preserve">审</w:t>
      </w:r>
      <w:r>
        <w:rPr>
          <w:rFonts w:hint="eastAsia" w:ascii="宋体" w:hAnsi="宋体" w:eastAsia="宋体" w:cs="宋体"/>
          <w:b w:val="0"/>
          <w:bCs w:val="0"/>
          <w:sz w:val="24"/>
        </w:rPr>
        <w:t xml:space="preserve">现场合理的时间内提供书面说明（必要时磋商小组可要求供应商提交相关证明材料）证明其报价合理性的；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 </w:t>
      </w:r>
      <w:r>
        <w:rPr>
          <w:rFonts w:hint="eastAsia" w:ascii="宋体" w:hAnsi="宋体" w:eastAsia="宋体" w:cs="宋体"/>
          <w:b w:val="0"/>
          <w:bCs w:val="0"/>
          <w:sz w:val="24"/>
          <w:lang w:val="en-US" w:eastAsia="zh-CN"/>
        </w:rPr>
        <w:t xml:space="preserve">16. </w:t>
      </w:r>
      <w:r>
        <w:rPr>
          <w:rFonts w:hint="eastAsia" w:ascii="宋体" w:hAnsi="宋体" w:eastAsia="宋体" w:cs="宋体"/>
          <w:b w:val="0"/>
          <w:bCs w:val="0"/>
          <w:sz w:val="24"/>
        </w:rPr>
        <w:t xml:space="preserve">法律法规和磋商文件规定的其它无效情形。</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bCs/>
          <w:sz w:val="24"/>
        </w:rPr>
        <w:t xml:space="preserve">十</w:t>
      </w:r>
      <w:r>
        <w:rPr>
          <w:rFonts w:hint="eastAsia" w:ascii="宋体" w:hAnsi="宋体" w:eastAsia="宋体" w:cs="宋体"/>
          <w:b/>
          <w:bCs/>
          <w:sz w:val="24"/>
          <w:lang w:val="en-US" w:eastAsia="zh-CN"/>
        </w:rPr>
        <w:t xml:space="preserve">七</w:t>
      </w:r>
      <w:r>
        <w:rPr>
          <w:rFonts w:hint="eastAsia" w:ascii="宋体" w:hAnsi="宋体" w:eastAsia="宋体" w:cs="宋体"/>
          <w:b/>
          <w:bCs/>
          <w:sz w:val="24"/>
        </w:rPr>
        <w:t xml:space="preserve">、</w:t>
      </w:r>
      <w:r>
        <w:rPr>
          <w:rFonts w:hint="eastAsia" w:ascii="宋体" w:hAnsi="宋体" w:eastAsia="宋体" w:cs="宋体"/>
          <w:b w:val="0"/>
          <w:bCs w:val="0"/>
          <w:sz w:val="24"/>
        </w:rPr>
        <w:t xml:space="preserve">磋商过程中可能实质性变动的内容：在磋商过程中，磋商小组可以根据《磋商文件》和磋商情况实质性变动采购需求中的技术、服务要求以及合同草案条款。</w:t>
      </w:r>
      <w:r/>
    </w:p>
    <w:p>
      <w:pPr>
        <w:ind w:left="2" w:right="29" w:firstLine="480"/>
        <w:jc w:val="both"/>
        <w:spacing w:line="360" w:lineRule="auto"/>
        <w:rPr>
          <w:rFonts w:hint="eastAsia" w:ascii="宋体" w:hAnsi="宋体" w:eastAsia="宋体" w:cs="宋体"/>
          <w:sz w:val="24"/>
        </w:rPr>
      </w:pPr>
      <w:r>
        <w:rPr>
          <w:rFonts w:hint="eastAsia" w:ascii="宋体" w:hAnsi="宋体" w:eastAsia="宋体" w:cs="宋体"/>
          <w:b/>
          <w:bCs/>
          <w:sz w:val="24"/>
        </w:rPr>
        <w:t xml:space="preserve">十</w:t>
      </w:r>
      <w:r>
        <w:rPr>
          <w:rFonts w:hint="eastAsia" w:ascii="宋体" w:hAnsi="宋体" w:eastAsia="宋体" w:cs="宋体"/>
          <w:b/>
          <w:bCs/>
          <w:sz w:val="24"/>
          <w:lang w:val="en-US" w:eastAsia="zh-CN"/>
        </w:rPr>
        <w:t xml:space="preserve">八</w:t>
      </w:r>
      <w:r>
        <w:rPr>
          <w:rFonts w:hint="eastAsia" w:ascii="宋体" w:hAnsi="宋体" w:eastAsia="宋体" w:cs="宋体"/>
          <w:b/>
          <w:bCs/>
          <w:sz w:val="24"/>
        </w:rPr>
        <w:t xml:space="preserve">、</w:t>
      </w:r>
      <w:r>
        <w:rPr>
          <w:rFonts w:hint="eastAsia" w:ascii="宋体" w:hAnsi="宋体" w:eastAsia="宋体" w:cs="宋体"/>
          <w:b w:val="0"/>
          <w:bCs w:val="0"/>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w:t>
      </w:r>
      <w:r>
        <w:rPr>
          <w:rFonts w:hint="eastAsia" w:ascii="宋体" w:hAnsi="宋体" w:eastAsia="宋体" w:cs="宋体"/>
          <w:sz w:val="24"/>
        </w:rPr>
        <w:t xml:space="preserve">承担相应的法律责任。</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bookmarkStart w:id="6" w:name="_Toc27701"/>
      <w:r>
        <w:rPr>
          <w:rFonts w:hint="eastAsia" w:ascii="宋体" w:hAnsi="宋体" w:eastAsia="宋体" w:cs="Times New Roman"/>
          <w:b/>
          <w:bCs/>
          <w:color w:val="000000"/>
          <w:sz w:val="28"/>
          <w:szCs w:val="28"/>
          <w:highlight w:val="none"/>
          <w:lang w:val="en-US" w:eastAsia="zh-CN" w:bidi="ar-SA"/>
        </w:rPr>
        <w:t xml:space="preserve">第五章 确定成交供应商及合同签订等</w:t>
      </w:r>
      <w:bookmarkEnd w:id="6"/>
      <w:r/>
      <w:r/>
    </w:p>
    <w:p>
      <w:pPr>
        <w:ind w:right="25"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
          <w:bCs/>
          <w:sz w:val="24"/>
        </w:rPr>
        <w:t xml:space="preserve">十</w:t>
      </w:r>
      <w:r>
        <w:rPr>
          <w:rFonts w:hint="eastAsia" w:ascii="宋体" w:hAnsi="宋体" w:cs="宋体"/>
          <w:b/>
          <w:bCs/>
          <w:sz w:val="24"/>
          <w:lang w:val="en-US" w:eastAsia="zh-CN"/>
        </w:rPr>
        <w:t xml:space="preserve">九</w:t>
      </w:r>
      <w:r>
        <w:rPr>
          <w:rFonts w:hint="eastAsia" w:ascii="宋体" w:hAnsi="宋体" w:eastAsia="宋体" w:cs="宋体"/>
          <w:b/>
          <w:bCs/>
          <w:sz w:val="24"/>
        </w:rPr>
        <w:t xml:space="preserve">、</w:t>
      </w:r>
      <w:r>
        <w:rPr>
          <w:rFonts w:hint="eastAsia" w:ascii="宋体" w:hAnsi="宋体" w:eastAsia="宋体" w:cs="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cs="宋体"/>
          <w:b/>
          <w:bCs/>
          <w:sz w:val="24"/>
          <w:lang w:val="en-US" w:eastAsia="zh-CN"/>
        </w:rPr>
        <w:t xml:space="preserve">二</w:t>
      </w:r>
      <w:r>
        <w:rPr>
          <w:rFonts w:hint="eastAsia" w:ascii="宋体" w:hAnsi="宋体" w:eastAsia="宋体" w:cs="宋体"/>
          <w:b/>
          <w:bCs/>
          <w:sz w:val="24"/>
        </w:rPr>
        <w:t xml:space="preserve">十、</w:t>
      </w:r>
      <w:r>
        <w:rPr>
          <w:rFonts w:hint="eastAsia" w:ascii="宋体" w:hAnsi="宋体" w:eastAsia="宋体" w:cs="宋体"/>
          <w:sz w:val="24"/>
        </w:rPr>
        <w:t xml:space="preserve">采购人与成交供应商应当在成交通知书发出之日起</w:t>
      </w:r>
      <w:r>
        <w:rPr>
          <w:rFonts w:hint="eastAsia" w:ascii="宋体" w:hAnsi="宋体" w:eastAsia="宋体" w:cs="宋体"/>
          <w:sz w:val="24"/>
          <w:lang w:val="en-US" w:eastAsia="zh-CN"/>
        </w:rPr>
        <w:t xml:space="preserve">30</w:t>
      </w:r>
      <w:r>
        <w:rPr>
          <w:rFonts w:hint="eastAsia" w:ascii="宋体" w:hAnsi="宋体" w:eastAsia="宋体" w:cs="宋体"/>
          <w:sz w:val="24"/>
        </w:rPr>
        <w:t xml:space="preserve">日内，按照《磋商文件》确定的合同文本以及采购标的、规格型号、采购金额、采购数量、技术和服务要求等事项签订政府采购合同。</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特别说明： 按照《</w:t>
      </w:r>
      <w:r>
        <w:rPr>
          <w:rFonts w:hint="eastAsia" w:ascii="宋体" w:hAnsi="宋体" w:cs="宋体"/>
          <w:sz w:val="24"/>
          <w:lang w:eastAsia="zh-CN"/>
        </w:rPr>
        <w:t xml:space="preserve">中华人民共和国政府采购法</w:t>
      </w:r>
      <w:r>
        <w:rPr>
          <w:rFonts w:hint="eastAsia" w:ascii="宋体" w:hAnsi="宋体" w:eastAsia="宋体" w:cs="宋体"/>
          <w:sz w:val="24"/>
        </w:rPr>
        <w:t xml:space="preserve">》及其实施条例以及相关规定，中标或者成交后无正当理由拒不与采购人签订政府采购合同的</w:t>
      </w:r>
      <w:r>
        <w:rPr>
          <w:rFonts w:hint="eastAsia" w:ascii="宋体" w:hAnsi="宋体" w:cs="宋体"/>
          <w:sz w:val="24"/>
          <w:lang w:eastAsia="zh-CN"/>
        </w:rPr>
        <w:t xml:space="preserve">，</w:t>
      </w:r>
      <w:r>
        <w:rPr>
          <w:rFonts w:hint="eastAsia" w:ascii="宋体" w:hAnsi="宋体" w:eastAsia="宋体" w:cs="宋体"/>
          <w:sz w:val="24"/>
        </w:rPr>
        <w:t xml:space="preserve">在一至三年内禁止参加政府采购活动，列入政府采购严重违法失信行为记录名单。</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
          <w:bCs/>
          <w:sz w:val="24"/>
        </w:rPr>
        <w:t xml:space="preserve">二十</w:t>
      </w:r>
      <w:r>
        <w:rPr>
          <w:rFonts w:hint="eastAsia" w:ascii="宋体" w:hAnsi="宋体" w:eastAsia="宋体" w:cs="宋体"/>
          <w:b/>
          <w:bCs/>
          <w:sz w:val="24"/>
          <w:lang w:eastAsia="zh-CN"/>
        </w:rPr>
        <w:t xml:space="preserve">一</w:t>
      </w:r>
      <w:r>
        <w:rPr>
          <w:rFonts w:hint="eastAsia" w:ascii="宋体" w:hAnsi="宋体" w:eastAsia="宋体" w:cs="宋体"/>
          <w:b/>
          <w:bCs/>
          <w:sz w:val="24"/>
        </w:rPr>
        <w:t xml:space="preserve">、</w:t>
      </w:r>
      <w:r>
        <w:rPr>
          <w:rFonts w:hint="eastAsia" w:ascii="宋体" w:hAnsi="宋体" w:eastAsia="宋体" w:cs="宋体"/>
          <w:sz w:val="24"/>
        </w:rPr>
        <w:t xml:space="preserve">成交供应商在收到成交通知书时，须向</w:t>
      </w:r>
      <w:r>
        <w:rPr>
          <w:rFonts w:hint="eastAsia" w:ascii="宋体" w:hAnsi="宋体" w:eastAsia="宋体" w:cs="宋体"/>
          <w:sz w:val="24"/>
          <w:lang w:eastAsia="zh-CN"/>
        </w:rPr>
        <w:t xml:space="preserve">江苏</w:t>
      </w:r>
      <w:r>
        <w:rPr>
          <w:rFonts w:hint="eastAsia" w:ascii="宋体" w:hAnsi="宋体" w:eastAsia="宋体" w:cs="宋体"/>
          <w:sz w:val="24"/>
          <w:lang w:val="en-US" w:eastAsia="zh-CN"/>
        </w:rPr>
        <w:t xml:space="preserve">润淮建设项目</w:t>
      </w:r>
      <w:r>
        <w:rPr>
          <w:rFonts w:hint="eastAsia" w:ascii="宋体" w:hAnsi="宋体" w:eastAsia="宋体" w:cs="宋体"/>
          <w:sz w:val="24"/>
          <w:lang w:eastAsia="zh-CN"/>
        </w:rPr>
        <w:t xml:space="preserve">咨询有限公司</w:t>
      </w:r>
      <w:r>
        <w:rPr>
          <w:rFonts w:hint="eastAsia" w:ascii="宋体" w:hAnsi="宋体" w:eastAsia="宋体" w:cs="宋体"/>
          <w:sz w:val="24"/>
        </w:rPr>
        <w:t xml:space="preserve">提交《磋商报价表》（首次响应文件）和《分项价格表》（首次响应文件）的数据文件（WORD格式）。</w:t>
      </w:r>
      <w:r/>
    </w:p>
    <w:p>
      <w:pPr>
        <w:ind w:right="25"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
          <w:bCs/>
          <w:sz w:val="24"/>
        </w:rPr>
        <w:t xml:space="preserve">二十</w:t>
      </w:r>
      <w:r>
        <w:rPr>
          <w:rFonts w:hint="eastAsia" w:ascii="宋体" w:hAnsi="宋体" w:cs="宋体"/>
          <w:b/>
          <w:bCs/>
          <w:sz w:val="24"/>
          <w:lang w:val="en-US" w:eastAsia="zh-CN"/>
        </w:rPr>
        <w:t xml:space="preserve">二</w:t>
      </w:r>
      <w:r>
        <w:rPr>
          <w:rFonts w:hint="eastAsia" w:ascii="宋体" w:hAnsi="宋体" w:eastAsia="宋体" w:cs="宋体"/>
          <w:b/>
          <w:bCs/>
          <w:sz w:val="24"/>
        </w:rPr>
        <w:t xml:space="preserve">、</w:t>
      </w:r>
      <w:r>
        <w:rPr>
          <w:rFonts w:hint="eastAsia" w:ascii="宋体" w:hAnsi="宋体" w:eastAsia="宋体" w:cs="宋体"/>
          <w:bCs/>
          <w:color w:val="000000"/>
          <w:sz w:val="24"/>
          <w:highlight w:val="none"/>
        </w:rPr>
        <w:t xml:space="preserve">供应商应对响应文件的合法性、真实性负责。</w:t>
      </w:r>
      <w:r>
        <w:rPr>
          <w:rFonts w:hint="eastAsia" w:ascii="宋体" w:hAnsi="宋体" w:eastAsia="宋体" w:cs="宋体"/>
          <w:b/>
          <w:bCs/>
          <w:color w:val="000000"/>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bookmarkStart w:id="7" w:name="_Toc28212"/>
      <w:r>
        <w:rPr>
          <w:rFonts w:hint="eastAsia" w:ascii="宋体" w:hAnsi="宋体" w:eastAsia="宋体" w:cs="Times New Roman"/>
          <w:b/>
          <w:bCs/>
          <w:color w:val="000000"/>
          <w:sz w:val="28"/>
          <w:szCs w:val="28"/>
          <w:highlight w:val="none"/>
          <w:lang w:val="en-US" w:eastAsia="zh-CN" w:bidi="ar-SA"/>
        </w:rPr>
        <w:t xml:space="preserve">第六章 磋商文件的澄清或者修改</w:t>
      </w:r>
      <w:bookmarkEnd w:id="7"/>
      <w:r/>
      <w:r/>
    </w:p>
    <w:p>
      <w:pPr>
        <w:ind w:firstLine="482"/>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rPr>
        <w:t xml:space="preserve">二十</w:t>
      </w:r>
      <w:r>
        <w:rPr>
          <w:rFonts w:hint="eastAsia" w:ascii="宋体" w:hAnsi="宋体" w:cs="宋体"/>
          <w:b/>
          <w:bCs/>
          <w:sz w:val="24"/>
          <w:lang w:val="en-US" w:eastAsia="zh-CN"/>
        </w:rPr>
        <w:t xml:space="preserve">三</w:t>
      </w:r>
      <w:r>
        <w:rPr>
          <w:rFonts w:hint="eastAsia" w:ascii="宋体" w:hAnsi="宋体" w:eastAsia="宋体" w:cs="宋体"/>
          <w:b/>
          <w:bCs/>
          <w:sz w:val="24"/>
        </w:rPr>
        <w:t xml:space="preserve">、《磋商文件》的澄清或者修改</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提交首次响应文件截止之日（即“首次响应文件提交的截止时间”）前，采购代理机构可以对已发出的竞争性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w:t>
      </w:r>
      <w:r>
        <w:rPr>
          <w:rFonts w:hint="eastAsia" w:ascii="宋体" w:hAnsi="宋体" w:eastAsia="宋体" w:cs="宋体"/>
          <w:sz w:val="24"/>
          <w:lang w:eastAsia="zh-CN"/>
        </w:rPr>
        <w:t xml:space="preserve">敬请</w:t>
      </w:r>
      <w:r>
        <w:rPr>
          <w:rFonts w:hint="eastAsia" w:ascii="宋体" w:hAnsi="宋体" w:eastAsia="宋体" w:cs="宋体"/>
          <w:sz w:val="24"/>
        </w:rPr>
        <w:t xml:space="preserve">所有获取《磋商文件》的供应商关注本项目的“更正公告”，否则，将自行承担相应的风险。</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bookmarkStart w:id="8" w:name="_Toc8988"/>
      <w:r>
        <w:rPr>
          <w:rFonts w:hint="eastAsia" w:ascii="宋体" w:hAnsi="宋体" w:eastAsia="宋体" w:cs="Times New Roman"/>
          <w:b/>
          <w:bCs/>
          <w:color w:val="000000"/>
          <w:sz w:val="28"/>
          <w:szCs w:val="28"/>
          <w:highlight w:val="none"/>
          <w:lang w:val="en-US" w:eastAsia="zh-CN" w:bidi="ar-SA"/>
        </w:rPr>
        <w:t xml:space="preserve">第七章 询问和质疑</w:t>
      </w:r>
      <w:bookmarkEnd w:id="8"/>
      <w:r/>
      <w:r/>
    </w:p>
    <w:p>
      <w:pPr>
        <w:ind w:firstLine="480"/>
        <w:jc w:val="both"/>
        <w:keepLines w:val="0"/>
        <w:keepNext w:val="0"/>
        <w:pageBreakBefore w:val="0"/>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二十</w:t>
      </w:r>
      <w:r>
        <w:rPr>
          <w:rFonts w:hint="eastAsia" w:ascii="宋体" w:hAnsi="宋体" w:cs="宋体"/>
          <w:b/>
          <w:bCs/>
          <w:sz w:val="24"/>
          <w:lang w:val="en-US" w:eastAsia="zh-CN"/>
        </w:rPr>
        <w:t xml:space="preserve">四</w:t>
      </w:r>
      <w:r>
        <w:rPr>
          <w:rFonts w:hint="eastAsia" w:ascii="宋体" w:hAnsi="宋体" w:eastAsia="宋体" w:cs="宋体"/>
          <w:b/>
          <w:bCs/>
          <w:sz w:val="24"/>
        </w:rPr>
        <w:t xml:space="preserve">、询问和质疑</w:t>
      </w:r>
      <w:r/>
    </w:p>
    <w:p>
      <w:pPr>
        <w:numPr>
          <w:ilvl w:val="0"/>
          <w:numId w:val="5"/>
        </w:numPr>
        <w:ind w:firstLine="480"/>
        <w:jc w:val="both"/>
        <w:keepLines w:val="0"/>
        <w:keepNext w:val="0"/>
        <w:pageBreakBefore w:val="0"/>
        <w:spacing w:line="360" w:lineRule="auto"/>
        <w:widowControl w:val="off"/>
        <w:rPr>
          <w:rFonts w:hint="eastAsia" w:ascii="宋体" w:hAnsi="宋体" w:eastAsia="宋体" w:cs="宋体"/>
          <w:sz w:val="24"/>
          <w:lang w:val="en-US" w:eastAsia="zh-CN"/>
        </w:rPr>
      </w:pPr>
      <w:r/>
      <w:bookmarkStart w:id="9" w:name="_Toc24870"/>
      <w:r>
        <w:rPr>
          <w:rFonts w:hint="eastAsia" w:ascii="宋体" w:hAnsi="宋体" w:eastAsia="宋体" w:cs="宋体"/>
          <w:sz w:val="24"/>
          <w:lang w:val="en-US" w:eastAsia="zh-CN"/>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2. 质疑和投诉按《政府采购质疑和投诉办法》执行。</w:t>
      </w:r>
      <w:r/>
    </w:p>
    <w:p>
      <w:pPr>
        <w:ind w:firstLine="480"/>
        <w:jc w:val="both"/>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3. 供应商对同一采购程序环节的质疑应在质疑期内一次性提出。</w:t>
      </w:r>
      <w:r/>
    </w:p>
    <w:p>
      <w:pPr>
        <w:ind w:firstLine="480"/>
        <w:jc w:val="both"/>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4. 接收质疑函的方式：供应商直接送交或供应商通过EMS邮寄。</w:t>
      </w:r>
      <w:r/>
    </w:p>
    <w:p>
      <w:pPr>
        <w:ind w:firstLine="480"/>
        <w:jc w:val="both"/>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质疑接收人：王远       联系电话：0516-66676777/ 15062118988</w:t>
      </w:r>
      <w:r/>
    </w:p>
    <w:p>
      <w:pPr>
        <w:ind w:firstLine="480"/>
        <w:jc w:val="both"/>
        <w:keepLines w:val="0"/>
        <w:keepNext w:val="0"/>
        <w:pageBreakBefore w:val="0"/>
        <w:spacing w:line="360" w:lineRule="auto"/>
        <w:widowControl w:val="off"/>
        <w:rPr>
          <w:rFonts w:hint="default" w:ascii="宋体" w:hAnsi="宋体" w:eastAsia="宋体" w:cs="宋体"/>
          <w:sz w:val="24"/>
          <w:lang w:val="en-US" w:eastAsia="zh-CN"/>
        </w:rPr>
      </w:pPr>
      <w:r>
        <w:rPr>
          <w:rFonts w:hint="eastAsia" w:ascii="宋体" w:hAnsi="宋体" w:eastAsia="宋体" w:cs="宋体"/>
          <w:sz w:val="24"/>
          <w:lang w:val="en-US" w:eastAsia="zh-CN"/>
        </w:rPr>
        <w:t xml:space="preserve">地址：</w:t>
      </w:r>
      <w:r>
        <w:rPr>
          <w:rFonts w:hint="eastAsia" w:ascii="宋体" w:hAnsi="宋体" w:eastAsia="宋体" w:cs="宋体"/>
          <w:sz w:val="24"/>
          <w:lang w:val="zh-CN" w:eastAsia="zh-CN"/>
        </w:rPr>
        <w:t xml:space="preserve">睢宁县睢城街道人民东路25号</w:t>
      </w:r>
      <w:r>
        <w:rPr>
          <w:rFonts w:hint="eastAsia" w:ascii="宋体" w:hAnsi="宋体" w:eastAsia="宋体" w:cs="宋体"/>
          <w:sz w:val="24"/>
          <w:lang w:val="en-US" w:eastAsia="zh-CN"/>
        </w:rPr>
        <w:t xml:space="preserve">301室</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第八章 其他</w:t>
      </w:r>
      <w:bookmarkEnd w:id="9"/>
      <w:r/>
      <w:r/>
    </w:p>
    <w:p>
      <w:pPr>
        <w:ind w:firstLine="480"/>
        <w:jc w:val="both"/>
        <w:spacing w:line="360" w:lineRule="auto"/>
        <w:rPr>
          <w:rFonts w:ascii="宋体" w:hAnsi="宋体" w:cs="宋体"/>
          <w:color w:val="000000" w:themeColor="text1"/>
          <w:sz w:val="24"/>
          <w14:textFill>
            <w14:solidFill>
              <w14:schemeClr w14:val="tx1"/>
            </w14:solidFill>
          </w14:textFill>
        </w:rPr>
      </w:pPr>
      <w:r>
        <w:rPr>
          <w:rFonts w:hint="eastAsia"/>
          <w:b/>
          <w:bCs/>
          <w:sz w:val="24"/>
          <w:szCs w:val="24"/>
          <w:lang w:val="en-US" w:eastAsia="zh-CN"/>
        </w:rPr>
        <w:t xml:space="preserve">二十五、</w:t>
      </w:r>
      <w:r>
        <w:rPr>
          <w:rFonts w:hint="eastAsia" w:ascii="宋体" w:hAnsi="宋体" w:cs="宋体"/>
          <w:color w:val="000000"/>
          <w:sz w:val="24"/>
        </w:rPr>
        <w:t xml:space="preserve">成交供应商在领取成交通知书前，向采购代理机构缴纳代理服务费，收取标准见附件。</w:t>
      </w:r>
      <w:r/>
    </w:p>
    <w:p>
      <w:pPr>
        <w:ind w:firstLine="480"/>
        <w:jc w:val="both"/>
        <w:spacing w:line="360" w:lineRule="auto"/>
        <w:rPr>
          <w:highlight w:val="yellow"/>
        </w:rPr>
      </w:pPr>
      <w:r>
        <w:rPr>
          <w:rFonts w:hint="eastAsia" w:ascii="宋体" w:hAnsi="宋体" w:eastAsia="宋体" w:cs="宋体"/>
          <w:b/>
          <w:bCs/>
          <w:color w:val="000000"/>
          <w:sz w:val="24"/>
          <w:szCs w:val="24"/>
          <w:highlight w:val="none"/>
          <w:lang w:val="en-US" w:eastAsia="zh-CN"/>
        </w:rPr>
        <w:t xml:space="preserve">二十</w:t>
      </w: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color w:val="000000" w:themeColor="text1"/>
          <w:sz w:val="24"/>
          <w14:textFill>
            <w14:solidFill>
              <w14:schemeClr w14:val="tx1"/>
            </w14:solidFill>
          </w14:textFill>
        </w:rPr>
        <w:t xml:space="preserve">成交结果在徐州政府采购网http://czj.xz.gov.cn/Home/HomeIndex上公布。</w:t>
      </w:r>
      <w:r/>
    </w:p>
    <w:p>
      <w:pPr>
        <w:pStyle w:val="980"/>
        <w:ind w:firstLine="480"/>
        <w:jc w:val="both"/>
        <w:spacing w:line="360" w:lineRule="auto"/>
      </w:pPr>
      <w:r>
        <w:rPr>
          <w:rFonts w:hint="eastAsia" w:ascii="宋体" w:hAnsi="宋体" w:eastAsia="宋体" w:cs="宋体"/>
          <w:b/>
          <w:bCs/>
          <w:color w:val="000000"/>
          <w:sz w:val="24"/>
          <w:szCs w:val="24"/>
          <w:highlight w:val="none"/>
          <w:lang w:val="en-US" w:eastAsia="zh-CN"/>
        </w:rPr>
        <w:t xml:space="preserve">二十</w:t>
      </w:r>
      <w:r>
        <w:rPr>
          <w:rFonts w:hint="eastAsia" w:ascii="宋体" w:hAnsi="宋体" w:cs="宋体"/>
          <w:b/>
          <w:bCs/>
          <w:color w:val="000000"/>
          <w:sz w:val="24"/>
          <w:szCs w:val="24"/>
          <w:highlight w:val="none"/>
          <w:lang w:val="en-US" w:eastAsia="zh-CN"/>
        </w:rPr>
        <w:t xml:space="preserve">七、</w:t>
      </w:r>
      <w:r>
        <w:rPr>
          <w:rFonts w:hint="eastAsia" w:ascii="宋体" w:hAnsi="宋体" w:cs="宋体"/>
          <w:color w:val="000000"/>
        </w:rPr>
        <w:t xml:space="preserve">采购人确定的采购项目属性：工程。</w:t>
      </w:r>
      <w:r/>
    </w:p>
    <w:p>
      <w:pPr>
        <w:ind w:firstLine="480"/>
        <w:jc w:val="both"/>
        <w:pageBreakBefore w:val="0"/>
        <w:spacing w:line="360" w:lineRule="auto"/>
        <w:widowControl w:val="off"/>
        <w:rPr>
          <w:rFonts w:hint="default" w:ascii="宋体" w:hAnsi="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二十</w:t>
      </w:r>
      <w:r>
        <w:rPr>
          <w:rFonts w:hint="eastAsia" w:ascii="宋体" w:hAnsi="宋体" w:cs="宋体"/>
          <w:b/>
          <w:bCs/>
          <w:color w:val="000000"/>
          <w:sz w:val="24"/>
          <w:szCs w:val="24"/>
          <w:highlight w:val="none"/>
          <w:lang w:val="en-US" w:eastAsia="zh-CN"/>
        </w:rPr>
        <w:t xml:space="preserve">八、联系方式</w:t>
      </w:r>
      <w:r/>
    </w:p>
    <w:p>
      <w:pPr>
        <w:numPr>
          <w:ilvl w:val="0"/>
          <w:numId w:val="6"/>
        </w:numPr>
        <w:ind w:firstLine="480"/>
        <w:jc w:val="left"/>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bidi="ar-SA"/>
        </w:rPr>
        <w:t xml:space="preserve">采购人信息</w:t>
      </w:r>
      <w:r>
        <w:rPr>
          <w:rFonts w:hint="eastAsia" w:ascii="宋体" w:hAnsi="宋体" w:eastAsia="宋体" w:cs="宋体"/>
          <w:color w:val="000000"/>
          <w:sz w:val="24"/>
          <w:szCs w:val="24"/>
          <w:highlight w:val="none"/>
          <w:lang w:val="zh-CN" w:eastAsia="zh-CN" w:bidi="ar-SA"/>
        </w:rPr>
        <w:br/>
      </w:r>
      <w:r>
        <w:rPr>
          <w:rFonts w:hint="eastAsia" w:ascii="宋体" w:hAnsi="宋体" w:eastAsia="宋体" w:cs="宋体"/>
          <w:color w:val="000000"/>
          <w:sz w:val="24"/>
          <w:szCs w:val="24"/>
          <w:highlight w:val="none"/>
          <w:lang w:val="en-US" w:eastAsia="zh-CN"/>
        </w:rPr>
        <w:t xml:space="preserve">    名称：</w:t>
      </w:r>
      <w:r>
        <w:rPr>
          <w:rFonts w:hint="eastAsia" w:ascii="宋体" w:hAnsi="宋体" w:eastAsia="宋体" w:cs="宋体"/>
          <w:sz w:val="24"/>
          <w:highlight w:val="none"/>
          <w:lang w:val="en-US" w:eastAsia="zh-CN" w:bidi="ar"/>
        </w:rPr>
        <w:t xml:space="preserve">睢宁县古邳镇人民政府</w:t>
      </w:r>
      <w:r/>
    </w:p>
    <w:p>
      <w:pPr>
        <w:ind w:right="-512" w:firstLine="480"/>
        <w:jc w:val="both"/>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地址：</w:t>
      </w:r>
      <w:r>
        <w:rPr>
          <w:rFonts w:hint="eastAsia" w:ascii="宋体" w:hAnsi="宋体" w:cs="宋体"/>
          <w:color w:val="000000"/>
          <w:sz w:val="24"/>
          <w:szCs w:val="24"/>
          <w:highlight w:val="none"/>
          <w:lang w:val="en-US" w:eastAsia="zh-CN"/>
        </w:rPr>
        <w:t xml:space="preserve">睢宁县古邳镇府前路6号</w:t>
      </w:r>
      <w:r/>
    </w:p>
    <w:p>
      <w:pPr>
        <w:ind w:right="-512"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联系人：</w:t>
      </w:r>
      <w:r>
        <w:rPr>
          <w:rFonts w:hint="eastAsia" w:ascii="宋体" w:hAnsi="宋体" w:cs="宋体"/>
          <w:sz w:val="24"/>
          <w:highlight w:val="none"/>
          <w:lang w:val="en-US" w:eastAsia="zh-CN" w:bidi="ar"/>
        </w:rPr>
        <w:t xml:space="preserve">马进</w:t>
      </w:r>
      <w:r>
        <w:rPr>
          <w:rFonts w:hint="eastAsia" w:ascii="宋体" w:hAnsi="宋体" w:eastAsia="宋体" w:cs="宋体"/>
          <w:sz w:val="24"/>
          <w:highlight w:val="none"/>
          <w:lang w:val="en-US" w:eastAsia="zh-CN" w:bidi="ar"/>
        </w:rPr>
        <w:t xml:space="preserve">        联系方式：</w:t>
      </w:r>
      <w:r>
        <w:rPr>
          <w:rFonts w:hint="eastAsia" w:ascii="宋体" w:hAnsi="宋体" w:cs="宋体"/>
          <w:sz w:val="24"/>
          <w:highlight w:val="none"/>
          <w:lang w:val="en-US" w:eastAsia="zh-CN" w:bidi="ar"/>
        </w:rPr>
        <w:t xml:space="preserve">18912027777</w:t>
      </w:r>
      <w:r>
        <w:rPr>
          <w:rFonts w:hint="eastAsia" w:ascii="宋体" w:hAnsi="宋体" w:eastAsia="宋体" w:cs="宋体"/>
          <w:color w:val="000000"/>
          <w:sz w:val="24"/>
          <w:szCs w:val="24"/>
          <w:highlight w:val="none"/>
          <w:lang w:val="zh-CN" w:eastAsia="zh-CN"/>
        </w:rPr>
        <w:t xml:space="preserve">   </w:t>
      </w:r>
      <w:r/>
    </w:p>
    <w:p>
      <w:pPr>
        <w:numPr>
          <w:ilvl w:val="0"/>
          <w:numId w:val="6"/>
        </w:numPr>
        <w:ind w:left="0" w:right="-512" w:firstLine="480"/>
        <w:jc w:val="both"/>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采购</w:t>
      </w:r>
      <w:r>
        <w:rPr>
          <w:rFonts w:hint="eastAsia" w:ascii="宋体" w:hAnsi="宋体" w:eastAsia="宋体" w:cs="宋体"/>
          <w:color w:val="000000"/>
          <w:sz w:val="24"/>
          <w:szCs w:val="24"/>
          <w:lang w:val="en-US" w:eastAsia="zh-CN"/>
        </w:rPr>
        <w:t xml:space="preserve">代理</w:t>
      </w:r>
      <w:r>
        <w:rPr>
          <w:rFonts w:hint="eastAsia" w:ascii="宋体" w:hAnsi="宋体" w:eastAsia="宋体" w:cs="宋体"/>
          <w:color w:val="000000"/>
          <w:sz w:val="24"/>
          <w:szCs w:val="24"/>
          <w:lang w:val="zh-CN" w:eastAsia="zh-CN"/>
        </w:rPr>
        <w:t xml:space="preserve">机构信息</w:t>
      </w:r>
      <w:r/>
    </w:p>
    <w:p>
      <w:pPr>
        <w:ind w:right="-512" w:firstLine="480"/>
        <w:jc w:val="both"/>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名称：江苏润淮建设项目咨询有限公司</w:t>
      </w:r>
      <w:r/>
    </w:p>
    <w:p>
      <w:pPr>
        <w:ind w:right="-512" w:firstLine="480"/>
        <w:jc w:val="both"/>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地址：睢宁县</w:t>
      </w:r>
      <w:r>
        <w:rPr>
          <w:rFonts w:hint="eastAsia" w:ascii="宋体" w:hAnsi="宋体" w:cs="宋体"/>
          <w:color w:val="000000"/>
          <w:sz w:val="24"/>
          <w:szCs w:val="24"/>
          <w:lang w:val="zh-CN" w:eastAsia="zh-CN"/>
        </w:rPr>
        <w:t xml:space="preserve">睢城街道人民东路25号301室</w:t>
      </w:r>
      <w:r/>
    </w:p>
    <w:p>
      <w:pPr>
        <w:ind w:firstLine="480"/>
        <w:jc w:val="both"/>
        <w:rPr>
          <w:rFonts w:hint="eastAsia" w:ascii="宋体" w:hAnsi="宋体" w:eastAsia="宋体" w:cs="宋体"/>
          <w:lang w:val="en-US" w:eastAsia="zh-CN"/>
        </w:rPr>
      </w:pPr>
      <w:r/>
      <w:bookmarkStart w:id="10" w:name="_Toc10354"/>
      <w:r>
        <w:rPr>
          <w:rFonts w:hint="eastAsia" w:ascii="宋体" w:hAnsi="宋体" w:eastAsia="宋体" w:cs="宋体"/>
          <w:color w:val="000000"/>
          <w:sz w:val="24"/>
          <w:szCs w:val="24"/>
          <w:highlight w:val="none"/>
          <w:lang w:val="en-US" w:eastAsia="zh-CN"/>
        </w:rPr>
        <w:t xml:space="preserve">联系人：</w:t>
      </w:r>
      <w:r>
        <w:rPr>
          <w:rFonts w:hint="eastAsia" w:ascii="宋体" w:hAnsi="宋体" w:cs="宋体"/>
          <w:sz w:val="24"/>
          <w:highlight w:val="none"/>
          <w:lang w:val="en-US" w:eastAsia="zh-CN" w:bidi="ar"/>
        </w:rPr>
        <w:t xml:space="preserve">王远</w:t>
      </w:r>
      <w:r>
        <w:rPr>
          <w:rFonts w:hint="eastAsia" w:ascii="宋体" w:hAnsi="宋体" w:eastAsia="宋体" w:cs="宋体"/>
          <w:sz w:val="24"/>
          <w:highlight w:val="none"/>
          <w:lang w:val="en-US" w:eastAsia="zh-CN" w:bidi="ar"/>
        </w:rPr>
        <w:t xml:space="preserve">       联系方式：</w:t>
      </w:r>
      <w:r>
        <w:rPr>
          <w:rFonts w:hint="eastAsia" w:ascii="宋体" w:hAnsi="宋体" w:cs="宋体"/>
          <w:sz w:val="24"/>
          <w:highlight w:val="none"/>
          <w:lang w:val="en-US" w:eastAsia="zh-CN" w:bidi="ar"/>
        </w:rPr>
        <w:t xml:space="preserve">0516-66676777/15062118988</w:t>
      </w:r>
      <w:bookmarkEnd w:id="10"/>
      <w:r/>
      <w:r/>
    </w:p>
    <w:p>
      <w:pPr>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b/>
          <w:bCs/>
          <w:color w:val="000000"/>
          <w:sz w:val="28"/>
          <w:szCs w:val="28"/>
          <w:highlight w:val="none"/>
          <w:lang w:val="en-US" w:eastAsia="zh-CN" w:bidi="ar-SA"/>
        </w:rPr>
        <w:br w:type="page" w:clear="all"/>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第九章 附件</w:t>
      </w:r>
      <w:r/>
    </w:p>
    <w:p>
      <w:pPr>
        <w:ind w:firstLine="482"/>
        <w:jc w:val="both"/>
        <w:keepLines w:val="0"/>
        <w:keepNext w:val="0"/>
        <w:pageBreakBefore w:val="0"/>
        <w:spacing w:line="360" w:lineRule="auto"/>
        <w:widowControl w:val="off"/>
        <w:rPr>
          <w:rFonts w:hint="eastAsia"/>
          <w:b/>
          <w:bCs/>
          <w:sz w:val="24"/>
          <w:szCs w:val="24"/>
          <w:lang w:val="en-US" w:eastAsia="zh-CN"/>
        </w:rPr>
      </w:pPr>
      <w:r>
        <w:rPr>
          <w:rFonts w:hint="eastAsia"/>
          <w:b/>
          <w:bCs/>
          <w:sz w:val="24"/>
          <w:szCs w:val="24"/>
          <w:lang w:val="en-US" w:eastAsia="zh-CN"/>
        </w:rPr>
        <w:t xml:space="preserve">二十九、</w:t>
      </w:r>
      <w:r>
        <w:rPr>
          <w:rFonts w:hint="eastAsia"/>
          <w:b/>
          <w:bCs/>
          <w:sz w:val="24"/>
          <w:szCs w:val="24"/>
        </w:rPr>
        <w:t xml:space="preserve">本章提供响应文件中的部分文件格式，不应被理解为包含了响应文件所需的全部资料</w:t>
      </w:r>
      <w:r>
        <w:rPr>
          <w:rFonts w:hint="eastAsia"/>
          <w:b/>
          <w:bCs/>
          <w:sz w:val="24"/>
          <w:szCs w:val="24"/>
          <w:lang w:val="en-US" w:eastAsia="zh-CN"/>
        </w:rPr>
        <w:t xml:space="preserve">。</w:t>
      </w:r>
      <w:r/>
    </w:p>
    <w:p>
      <w:pPr>
        <w:ind w:firstLine="492"/>
        <w:jc w:val="both"/>
        <w:keepLines w:val="0"/>
        <w:keepNext w:val="0"/>
        <w:pageBreakBefore w:val="0"/>
        <w:spacing w:line="360" w:lineRule="auto"/>
        <w:widowControl w:val="off"/>
        <w:rPr>
          <w:rFonts w:hint="eastAsia" w:ascii="宋体" w:hAnsi="宋体" w:eastAsia="宋体" w:cs="宋体"/>
          <w:b/>
          <w:bCs/>
          <w:sz w:val="24"/>
          <w:highlight w:val="none"/>
          <w:lang w:val="en-US" w:eastAsia="zh-CN"/>
        </w:rPr>
      </w:pPr>
      <w:r>
        <w:rPr>
          <w:rFonts w:hint="eastAsia" w:ascii="宋体" w:hAnsi="宋体" w:cs="宋体"/>
          <w:b/>
          <w:bCs/>
          <w:color w:val="000000"/>
          <w:sz w:val="24"/>
          <w:szCs w:val="24"/>
          <w:highlight w:val="none"/>
          <w:lang w:val="en-US" w:eastAsia="zh-CN"/>
        </w:rPr>
        <w:t xml:space="preserve">三十</w:t>
      </w:r>
      <w:r>
        <w:rPr>
          <w:rFonts w:hint="eastAsia" w:ascii="宋体" w:hAnsi="宋体" w:eastAsia="宋体" w:cs="宋体"/>
          <w:b/>
          <w:bCs/>
          <w:color w:val="000000"/>
          <w:sz w:val="24"/>
          <w:szCs w:val="24"/>
          <w:highlight w:val="none"/>
          <w:lang w:val="en-US" w:eastAsia="zh-CN"/>
        </w:rPr>
        <w:t xml:space="preserve">、附件：</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《评分细则》</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《项目要求》（采购需求）</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eastAsia="zh-CN"/>
        </w:rPr>
        <w:t xml:space="preserve">3.</w:t>
      </w:r>
      <w:r>
        <w:rPr>
          <w:rFonts w:hint="eastAsia" w:ascii="宋体" w:hAnsi="宋体" w:eastAsia="宋体" w:cs="宋体"/>
          <w:sz w:val="24"/>
          <w:highlight w:val="none"/>
        </w:rPr>
        <w:t xml:space="preserve">《磋商报价表》</w:t>
      </w:r>
      <w:r/>
    </w:p>
    <w:p>
      <w:pPr>
        <w:ind w:firstLine="972"/>
        <w:jc w:val="both"/>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《分项价格表》</w:t>
      </w:r>
      <w:r/>
    </w:p>
    <w:p>
      <w:pPr>
        <w:ind w:firstLine="972"/>
        <w:jc w:val="both"/>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5.</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施工主要机械设备表》</w:t>
      </w:r>
      <w:r/>
    </w:p>
    <w:p>
      <w:pPr>
        <w:ind w:firstLine="960"/>
        <w:jc w:val="both"/>
        <w:spacing w:line="360" w:lineRule="auto"/>
        <w:widowControl/>
        <w:rPr>
          <w:rFonts w:hint="eastAsia" w:ascii="宋体" w:hAnsi="宋体" w:eastAsia="宋体" w:cs="宋体"/>
        </w:rPr>
      </w:pPr>
      <w:r>
        <w:rPr>
          <w:rFonts w:hint="eastAsia" w:ascii="宋体" w:hAnsi="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《承包人主要施工管理人员表》</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《偏离表》</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sz w:val="24"/>
          <w:highlight w:val="none"/>
        </w:rPr>
        <w:t xml:space="preserve">》</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《承诺书》</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10.</w:t>
      </w:r>
      <w:r>
        <w:rPr>
          <w:rFonts w:hint="eastAsia" w:ascii="宋体" w:hAnsi="宋体" w:eastAsia="宋体" w:cs="宋体"/>
          <w:sz w:val="24"/>
          <w:highlight w:val="none"/>
        </w:rPr>
        <w:t xml:space="preserve">《授权委托书》</w:t>
      </w:r>
      <w:r/>
    </w:p>
    <w:p>
      <w:pPr>
        <w:ind w:firstLine="976"/>
        <w:jc w:val="both"/>
        <w:spacing w:line="360" w:lineRule="auto"/>
        <w:widowControl/>
        <w:rPr>
          <w:rFonts w:hint="eastAsia" w:ascii="宋体" w:hAnsi="宋体" w:eastAsia="宋体" w:cs="宋体"/>
        </w:rPr>
      </w:pPr>
      <w:r>
        <w:rPr>
          <w:rFonts w:hint="eastAsia" w:ascii="宋体" w:hAnsi="宋体" w:cs="宋体"/>
          <w:color w:val="000000"/>
          <w:sz w:val="24"/>
          <w:szCs w:val="24"/>
          <w:highlight w:val="none"/>
          <w:lang w:eastAsia="zh-CN"/>
        </w:rPr>
        <w:t xml:space="preserve">11.</w:t>
      </w:r>
      <w:r>
        <w:rPr>
          <w:rFonts w:hint="eastAsia" w:ascii="宋体" w:hAnsi="宋体" w:eastAsia="宋体" w:cs="宋体"/>
          <w:color w:val="000000"/>
          <w:sz w:val="24"/>
          <w:szCs w:val="24"/>
          <w:highlight w:val="none"/>
        </w:rPr>
        <w:t xml:space="preserve">《中小企业声明函》及自测小程序</w:t>
      </w:r>
      <w:r/>
    </w:p>
    <w:p>
      <w:pPr>
        <w:ind w:firstLine="976"/>
        <w:jc w:val="both"/>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供应商参加采购活动前3年内在经营活动中没有重大违法记录的书面声明</w:t>
      </w:r>
      <w:r>
        <w:rPr>
          <w:rFonts w:hint="eastAsia" w:ascii="宋体" w:hAnsi="宋体" w:eastAsia="宋体" w:cs="宋体"/>
          <w:color w:val="000000"/>
          <w:sz w:val="24"/>
          <w:szCs w:val="24"/>
          <w:highlight w:val="none"/>
          <w:lang w:eastAsia="zh-CN"/>
        </w:rPr>
        <w:t xml:space="preserve">》</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eastAsia="zh-CN"/>
        </w:rPr>
        <w:t xml:space="preserve">13.</w:t>
      </w:r>
      <w:r>
        <w:rPr>
          <w:rFonts w:hint="eastAsia" w:ascii="宋体" w:hAnsi="宋体" w:eastAsia="宋体" w:cs="宋体"/>
          <w:color w:val="000000"/>
          <w:sz w:val="24"/>
          <w:szCs w:val="24"/>
          <w:highlight w:val="none"/>
        </w:rPr>
        <w:t xml:space="preserve">《</w:t>
      </w:r>
      <w:r>
        <w:rPr>
          <w:rFonts w:hint="eastAsia" w:ascii="宋体" w:hAnsi="宋体" w:eastAsia="宋体" w:cs="宋体"/>
          <w:sz w:val="24"/>
          <w:highlight w:val="none"/>
        </w:rPr>
        <w:t xml:space="preserve">残疾人福利性单位声明函</w:t>
      </w:r>
      <w:r>
        <w:rPr>
          <w:rFonts w:hint="eastAsia" w:ascii="宋体" w:hAnsi="宋体" w:eastAsia="宋体" w:cs="宋体"/>
          <w:color w:val="000000"/>
          <w:sz w:val="24"/>
          <w:szCs w:val="24"/>
          <w:highlight w:val="none"/>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如有</w:t>
      </w:r>
      <w:r>
        <w:rPr>
          <w:rFonts w:hint="eastAsia" w:ascii="宋体" w:hAnsi="宋体" w:eastAsia="宋体" w:cs="宋体"/>
          <w:sz w:val="24"/>
          <w:highlight w:val="none"/>
        </w:rPr>
        <w:t xml:space="preserve">）</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eastAsia="zh-CN"/>
        </w:rPr>
        <w:t xml:space="preserve">14.</w:t>
      </w:r>
      <w:r>
        <w:rPr>
          <w:rFonts w:hint="eastAsia" w:ascii="宋体" w:hAnsi="宋体" w:eastAsia="宋体" w:cs="宋体"/>
          <w:color w:val="000000"/>
          <w:sz w:val="24"/>
          <w:szCs w:val="24"/>
          <w:highlight w:val="none"/>
        </w:rPr>
        <w:t xml:space="preserve">《</w:t>
      </w:r>
      <w:r>
        <w:rPr>
          <w:rFonts w:hint="eastAsia" w:ascii="宋体" w:hAnsi="宋体" w:eastAsia="宋体" w:cs="宋体"/>
          <w:sz w:val="24"/>
          <w:highlight w:val="none"/>
        </w:rPr>
        <w:t xml:space="preserve">具备履行合同所必需的设备和专业技术能力的书面声明</w:t>
      </w:r>
      <w:r>
        <w:rPr>
          <w:rFonts w:hint="eastAsia" w:ascii="宋体" w:hAnsi="宋体" w:eastAsia="宋体" w:cs="宋体"/>
          <w:color w:val="000000"/>
          <w:sz w:val="24"/>
          <w:szCs w:val="24"/>
          <w:highlight w:val="none"/>
        </w:rPr>
        <w:t xml:space="preserve">》</w:t>
      </w:r>
      <w:r/>
    </w:p>
    <w:p>
      <w:pPr>
        <w:ind w:firstLine="972"/>
        <w:jc w:val="both"/>
        <w:keepLines w:val="0"/>
        <w:keepNext w:val="0"/>
        <w:pageBreakBefore w:val="0"/>
        <w:spacing w:line="360" w:lineRule="auto"/>
        <w:widowControl w:val="off"/>
        <w:rPr>
          <w:rFonts w:hint="eastAsia" w:ascii="宋体" w:hAnsi="宋体" w:eastAsia="宋体" w:cs="宋体"/>
        </w:rPr>
      </w:pPr>
      <w:r>
        <w:rPr>
          <w:rFonts w:hint="eastAsia" w:ascii="宋体" w:hAnsi="宋体" w:cs="宋体"/>
          <w:color w:val="000000"/>
          <w:sz w:val="24"/>
          <w:szCs w:val="24"/>
          <w:highlight w:val="none"/>
          <w:lang w:eastAsia="zh-CN"/>
        </w:rPr>
        <w:t xml:space="preserve">15.</w:t>
      </w:r>
      <w:r>
        <w:rPr>
          <w:rFonts w:hint="eastAsia" w:ascii="宋体" w:hAnsi="宋体" w:eastAsia="宋体" w:cs="宋体"/>
          <w:sz w:val="24"/>
          <w:highlight w:val="none"/>
        </w:rPr>
        <w:t xml:space="preserve">代理服务收费标准</w:t>
      </w:r>
      <w:r/>
    </w:p>
    <w:p>
      <w:pPr>
        <w:pStyle w:val="987"/>
        <w:ind w:left="0" w:firstLine="0"/>
        <w:rPr>
          <w:rFonts w:hint="eastAsia"/>
        </w:rPr>
      </w:pPr>
      <w:r>
        <w:rPr>
          <w:rFonts w:hint="eastAsia"/>
        </w:rPr>
      </w:r>
      <w:r/>
    </w:p>
    <w:p>
      <w:pPr>
        <w:pStyle w:val="987"/>
        <w:ind w:left="0" w:firstLine="0"/>
        <w:rPr>
          <w:rFonts w:hint="eastAsia"/>
        </w:rPr>
      </w:pPr>
      <w:r>
        <w:rPr>
          <w:rFonts w:hint="eastAsia"/>
        </w:rPr>
      </w:r>
      <w:r/>
    </w:p>
    <w:p>
      <w:pPr>
        <w:pStyle w:val="987"/>
        <w:ind w:left="0" w:firstLine="0"/>
        <w:rPr>
          <w:rFonts w:hint="eastAsia"/>
        </w:rPr>
      </w:pPr>
      <w:r>
        <w:rPr>
          <w:rFonts w:hint="eastAsia"/>
        </w:rPr>
      </w:r>
      <w:r/>
    </w:p>
    <w:p>
      <w:pPr>
        <w:pStyle w:val="987"/>
        <w:ind w:left="0" w:firstLine="0"/>
        <w:rPr>
          <w:rFonts w:hint="eastAsia"/>
        </w:rPr>
      </w:pPr>
      <w:r>
        <w:rPr>
          <w:rFonts w:hint="eastAsia"/>
        </w:rPr>
      </w:r>
      <w:r/>
    </w:p>
    <w:p>
      <w:pPr>
        <w:pStyle w:val="987"/>
        <w:ind w:left="0" w:firstLine="0"/>
        <w:rPr>
          <w:rFonts w:hint="eastAsia"/>
        </w:rPr>
      </w:pPr>
      <w:r>
        <w:rPr>
          <w:rFonts w:hint="eastAsia"/>
        </w:rPr>
      </w:r>
      <w:r/>
    </w:p>
    <w:p>
      <w:pPr>
        <w:pStyle w:val="987"/>
        <w:ind w:left="0" w:firstLine="0"/>
        <w:rPr>
          <w:rFonts w:hint="eastAsia"/>
        </w:rPr>
      </w:pPr>
      <w:r>
        <w:rPr>
          <w:rFonts w:hint="eastAsia"/>
        </w:rPr>
      </w:r>
      <w:r/>
    </w:p>
    <w:p>
      <w:pPr>
        <w:pStyle w:val="987"/>
        <w:ind w:left="0" w:firstLine="0"/>
        <w:rPr>
          <w:rFonts w:hint="eastAsia"/>
        </w:rPr>
      </w:pPr>
      <w:r>
        <w:rPr>
          <w:rFonts w:hint="eastAsia"/>
        </w:rPr>
      </w:r>
      <w:r/>
    </w:p>
    <w:p>
      <w:pPr>
        <w:pStyle w:val="987"/>
        <w:ind w:left="0" w:firstLine="0"/>
        <w:rPr>
          <w:rFonts w:hint="eastAsia"/>
        </w:rPr>
      </w:pPr>
      <w:r>
        <w:rPr>
          <w:rFonts w:hint="eastAsia"/>
        </w:rPr>
      </w:r>
      <w:r/>
    </w:p>
    <w:p>
      <w:pPr>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br w:type="page" w:clear="all"/>
      </w:r>
      <w:r/>
    </w:p>
    <w:p>
      <w:pPr>
        <w:jc w:val="center"/>
        <w:keepLines w:val="0"/>
        <w:keepNext w:val="0"/>
        <w:pageBreakBefore w:val="0"/>
        <w:spacing w:after="181" w:line="360" w:lineRule="exact"/>
        <w:widowControl w:val="off"/>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1.评分细则</w:t>
      </w:r>
      <w:r/>
    </w:p>
    <w:tbl>
      <w:tblPr>
        <w:tblStyle w:val="961"/>
        <w:tblW w:w="9300"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1980"/>
        <w:gridCol w:w="6120"/>
      </w:tblGrid>
      <w:tr>
        <w:trPr>
          <w:jc w:val="center"/>
          <w:trHeight w:val="531"/>
        </w:trPr>
        <w:tc>
          <w:tcPr>
            <w:tcW w:w="1200" w:type="dxa"/>
            <w:vAlign w:val="center"/>
            <w:textDirection w:val="lrTb"/>
            <w:noWrap w:val="false"/>
          </w:tcPr>
          <w:p>
            <w:pPr>
              <w:pStyle w:val="101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项目</w:t>
            </w:r>
            <w:r/>
          </w:p>
        </w:tc>
        <w:tc>
          <w:tcPr>
            <w:tcW w:w="1980" w:type="dxa"/>
            <w:vAlign w:val="center"/>
            <w:textDirection w:val="lrTb"/>
            <w:noWrap w:val="false"/>
          </w:tcPr>
          <w:p>
            <w:pPr>
              <w:pStyle w:val="101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细化项目及分值</w:t>
            </w:r>
            <w:r/>
          </w:p>
        </w:tc>
        <w:tc>
          <w:tcPr>
            <w:tcW w:w="6120" w:type="dxa"/>
            <w:vAlign w:val="center"/>
            <w:textDirection w:val="lrTb"/>
            <w:noWrap w:val="false"/>
          </w:tcPr>
          <w:p>
            <w:pPr>
              <w:pStyle w:val="101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  分  依  据</w:t>
            </w:r>
            <w:r/>
          </w:p>
        </w:tc>
      </w:tr>
      <w:tr>
        <w:trPr>
          <w:cantSplit/>
          <w:jc w:val="center"/>
          <w:trHeight w:val="1318"/>
        </w:trPr>
        <w:tc>
          <w:tcPr>
            <w:tcW w:w="1200" w:type="dxa"/>
            <w:vAlign w:val="center"/>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价格部分（30分）</w:t>
            </w:r>
            <w:r/>
          </w:p>
        </w:tc>
        <w:tc>
          <w:tcPr>
            <w:tcW w:w="1980" w:type="dxa"/>
            <w:vAlign w:val="center"/>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价格分（30分）</w:t>
            </w:r>
            <w:r/>
          </w:p>
        </w:tc>
        <w:tc>
          <w:tcPr>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rPr>
              <w:t xml:space="preserve">采用低价优先法计算，即满足磋商文件要求且最后报价最低的</w:t>
            </w:r>
            <w:r>
              <w:rPr>
                <w:rFonts w:hint="eastAsia" w:ascii="宋体" w:hAnsi="宋体" w:cs="宋体"/>
                <w:color w:val="000000"/>
                <w:sz w:val="24"/>
                <w:lang w:eastAsia="zh-CN"/>
              </w:rPr>
              <w:t xml:space="preserve">供应商</w:t>
            </w:r>
            <w:r>
              <w:rPr>
                <w:rFonts w:ascii="宋体" w:hAnsi="宋体" w:eastAsia="宋体" w:cs="宋体"/>
                <w:color w:val="000000"/>
                <w:sz w:val="24"/>
              </w:rPr>
              <w:t xml:space="preserve">的价格为磋商基准价，其价格分为满分。其他</w:t>
            </w:r>
            <w:r>
              <w:rPr>
                <w:rFonts w:hint="eastAsia" w:ascii="宋体" w:hAnsi="宋体" w:cs="宋体"/>
                <w:color w:val="000000"/>
                <w:sz w:val="24"/>
                <w:lang w:eastAsia="zh-CN"/>
              </w:rPr>
              <w:t xml:space="preserve">供应商</w:t>
            </w:r>
            <w:r>
              <w:rPr>
                <w:rFonts w:ascii="宋体" w:hAnsi="宋体" w:eastAsia="宋体" w:cs="宋体"/>
                <w:color w:val="000000"/>
                <w:sz w:val="24"/>
              </w:rPr>
              <w:t xml:space="preserve">的价格分统一按照下列公式计算：</w:t>
            </w:r>
            <w:r>
              <w:rPr>
                <w:rFonts w:ascii="宋体" w:hAnsi="宋体" w:eastAsia="宋体" w:cs="宋体"/>
                <w:b/>
                <w:color w:val="000000"/>
                <w:sz w:val="24"/>
              </w:rPr>
              <w:t xml:space="preserve">磋商报价得分=（磋商基准价/最后磋商报价）×</w:t>
            </w:r>
            <w:r>
              <w:rPr>
                <w:rFonts w:hint="eastAsia" w:ascii="宋体" w:hAnsi="宋体" w:cs="宋体"/>
                <w:b/>
                <w:color w:val="000000"/>
                <w:sz w:val="24"/>
                <w:lang w:val="en-US" w:eastAsia="zh-CN"/>
              </w:rPr>
              <w:t xml:space="preserve">30</w:t>
            </w:r>
            <w:r>
              <w:rPr>
                <w:rFonts w:ascii="宋体" w:hAnsi="宋体" w:eastAsia="宋体" w:cs="宋体"/>
                <w:b/>
                <w:color w:val="000000"/>
                <w:sz w:val="24"/>
              </w:rPr>
              <w:t xml:space="preserve">。</w:t>
            </w:r>
            <w:r>
              <w:rPr>
                <w:rFonts w:ascii="宋体" w:hAnsi="宋体" w:eastAsia="宋体" w:cs="宋体"/>
                <w:color w:val="000000"/>
                <w:sz w:val="24"/>
              </w:rPr>
              <w:t xml:space="preserve">（得分四舍五入保留小数点后2位）</w:t>
            </w:r>
            <w:r/>
          </w:p>
        </w:tc>
      </w:tr>
      <w:tr>
        <w:trPr>
          <w:cantSplit/>
          <w:jc w:val="center"/>
          <w:trHeight w:val="1318"/>
        </w:trPr>
        <w:tc>
          <w:tcPr>
            <w:tcW w:w="1200" w:type="dxa"/>
            <w:vAlign w:val="center"/>
            <w:textDirection w:val="lrTb"/>
            <w:noWrap w:val="false"/>
          </w:tcPr>
          <w:p>
            <w:pPr>
              <w:rPr>
                <w:rStyle w:val="1260"/>
                <w:rFonts w:hint="eastAsia" w:ascii="宋体" w:hAnsi="宋体" w:eastAsia="宋体" w:cs="宋体"/>
                <w:b w:val="0"/>
                <w:bCs w:val="0"/>
                <w:color w:val="000000"/>
                <w:sz w:val="24"/>
                <w:szCs w:val="24"/>
                <w:highlight w:val="none"/>
              </w:rPr>
            </w:pPr>
            <w:r>
              <w:rPr>
                <w:rStyle w:val="1260"/>
                <w:rFonts w:hint="eastAsia" w:ascii="宋体" w:hAnsi="宋体" w:eastAsia="宋体" w:cs="宋体"/>
                <w:b w:val="0"/>
                <w:bCs w:val="0"/>
                <w:color w:val="000000"/>
                <w:sz w:val="24"/>
                <w:szCs w:val="24"/>
                <w:highlight w:val="none"/>
              </w:rPr>
              <w:t xml:space="preserve">商务部分</w:t>
            </w:r>
            <w:r/>
          </w:p>
          <w:p>
            <w:pPr>
              <w:rPr>
                <w:rFonts w:hint="eastAsia" w:ascii="宋体" w:hAnsi="宋体" w:eastAsia="宋体" w:cs="宋体"/>
                <w:b w:val="0"/>
                <w:bCs w:val="0"/>
                <w:color w:val="000000"/>
                <w:sz w:val="24"/>
                <w:szCs w:val="24"/>
                <w:highlight w:val="none"/>
                <w:lang w:val="en-US" w:eastAsia="zh-CN" w:bidi="ar-SA"/>
              </w:rPr>
            </w:pPr>
            <w:r>
              <w:rPr>
                <w:rStyle w:val="1260"/>
                <w:rFonts w:hint="eastAsia" w:ascii="宋体" w:hAnsi="宋体" w:eastAsia="宋体" w:cs="宋体"/>
                <w:b w:val="0"/>
                <w:bCs w:val="0"/>
                <w:color w:val="000000"/>
                <w:sz w:val="24"/>
                <w:szCs w:val="24"/>
                <w:highlight w:val="none"/>
              </w:rPr>
              <w:t xml:space="preserve">（</w:t>
            </w:r>
            <w:r>
              <w:rPr>
                <w:rStyle w:val="1260"/>
                <w:rFonts w:hint="eastAsia" w:ascii="宋体" w:hAnsi="宋体" w:cs="宋体"/>
                <w:b w:val="0"/>
                <w:bCs w:val="0"/>
                <w:color w:val="000000"/>
                <w:sz w:val="24"/>
                <w:szCs w:val="24"/>
                <w:highlight w:val="none"/>
                <w:lang w:val="en-US" w:eastAsia="zh-CN"/>
              </w:rPr>
              <w:t xml:space="preserve">4</w:t>
            </w:r>
            <w:r>
              <w:rPr>
                <w:rStyle w:val="1260"/>
                <w:rFonts w:hint="eastAsia" w:ascii="宋体" w:hAnsi="宋体" w:eastAsia="宋体" w:cs="宋体"/>
                <w:b w:val="0"/>
                <w:bCs w:val="0"/>
                <w:color w:val="000000"/>
                <w:sz w:val="24"/>
                <w:szCs w:val="24"/>
                <w:highlight w:val="none"/>
              </w:rPr>
              <w:t xml:space="preserve">分）</w:t>
            </w:r>
            <w:r/>
          </w:p>
        </w:tc>
        <w:tc>
          <w:tcPr>
            <w:tcW w:w="1980" w:type="dxa"/>
            <w:vAlign w:val="center"/>
            <w:textDirection w:val="lrTb"/>
            <w:noWrap w:val="false"/>
          </w:tcPr>
          <w:p>
            <w:pPr>
              <w:jc w:val="both"/>
              <w:rPr>
                <w:rStyle w:val="1260"/>
                <w:rFonts w:hint="eastAsia" w:ascii="宋体" w:hAnsi="宋体" w:eastAsia="宋体" w:cs="宋体"/>
                <w:b w:val="0"/>
                <w:bCs w:val="0"/>
                <w:color w:val="000000"/>
                <w:sz w:val="24"/>
                <w:szCs w:val="24"/>
                <w:highlight w:val="none"/>
              </w:rPr>
            </w:pPr>
            <w:r>
              <w:rPr>
                <w:rStyle w:val="1260"/>
                <w:rFonts w:hint="eastAsia" w:ascii="宋体" w:hAnsi="宋体" w:eastAsia="宋体" w:cs="宋体"/>
                <w:b w:val="0"/>
                <w:bCs w:val="0"/>
                <w:color w:val="000000"/>
                <w:sz w:val="24"/>
                <w:szCs w:val="24"/>
                <w:highlight w:val="none"/>
              </w:rPr>
              <w:t xml:space="preserve">类似业绩</w:t>
            </w:r>
            <w:r/>
          </w:p>
          <w:p>
            <w:pPr>
              <w:jc w:val="both"/>
              <w:rPr>
                <w:rFonts w:hint="eastAsia" w:ascii="宋体" w:hAnsi="宋体" w:eastAsia="宋体" w:cs="宋体"/>
                <w:b w:val="0"/>
                <w:bCs w:val="0"/>
                <w:color w:val="000000"/>
                <w:sz w:val="24"/>
                <w:szCs w:val="24"/>
                <w:highlight w:val="none"/>
                <w:lang w:val="en-US" w:eastAsia="zh-CN" w:bidi="ar-SA"/>
              </w:rPr>
            </w:pPr>
            <w:r>
              <w:rPr>
                <w:rStyle w:val="1260"/>
                <w:rFonts w:hint="eastAsia" w:ascii="宋体" w:hAnsi="宋体" w:eastAsia="宋体" w:cs="宋体"/>
                <w:b w:val="0"/>
                <w:bCs w:val="0"/>
                <w:color w:val="000000"/>
                <w:sz w:val="24"/>
                <w:szCs w:val="24"/>
                <w:highlight w:val="none"/>
              </w:rPr>
              <w:t xml:space="preserve">（</w:t>
            </w:r>
            <w:r>
              <w:rPr>
                <w:rStyle w:val="1260"/>
                <w:rFonts w:hint="eastAsia" w:ascii="宋体" w:hAnsi="宋体" w:eastAsia="宋体" w:cs="宋体"/>
                <w:b w:val="0"/>
                <w:bCs w:val="0"/>
                <w:color w:val="000000"/>
                <w:sz w:val="24"/>
                <w:szCs w:val="24"/>
                <w:highlight w:val="none"/>
                <w:lang w:val="en-US" w:eastAsia="zh-CN"/>
              </w:rPr>
              <w:t xml:space="preserve">4</w:t>
            </w:r>
            <w:r>
              <w:rPr>
                <w:rStyle w:val="1260"/>
                <w:rFonts w:hint="eastAsia" w:ascii="宋体" w:hAnsi="宋体" w:eastAsia="宋体" w:cs="宋体"/>
                <w:b w:val="0"/>
                <w:bCs w:val="0"/>
                <w:color w:val="000000"/>
                <w:sz w:val="24"/>
                <w:szCs w:val="24"/>
                <w:highlight w:val="none"/>
              </w:rPr>
              <w:t xml:space="preserve">分）</w:t>
            </w:r>
            <w:r/>
          </w:p>
        </w:tc>
        <w:tc>
          <w:tcPr>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highlight w:val="none"/>
                <w:lang w:val="en-US" w:eastAsia="zh-CN"/>
              </w:rPr>
              <w:t xml:space="preserve">供应商自202</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年1月1日（含）以</w:t>
            </w:r>
            <w:r>
              <w:rPr>
                <w:rFonts w:hint="eastAsia" w:ascii="宋体" w:hAnsi="宋体" w:eastAsia="宋体" w:cs="宋体"/>
                <w:color w:val="000000"/>
                <w:sz w:val="24"/>
                <w:lang w:val="en-US" w:eastAsia="zh-CN"/>
              </w:rPr>
              <w:t xml:space="preserve">来独立承担过相同或类似工程，以成交通知书（或中标通知书）、合同扫描件及竣工验收证明扫描件为准（直接发包项目以业绩合同、竣工验收证明为准），以上必须同时具备，否则无效；每提供一份业绩得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lang w:val="en-US" w:eastAsia="zh-CN"/>
              </w:rPr>
              <w:t xml:space="preserve">，最高得4分。</w:t>
            </w:r>
            <w:r/>
          </w:p>
          <w:p>
            <w:pP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注：时间以竣工验收证明时间为准，响应文件中提供业绩证明材料原件扫描件并加盖电子签章。</w:t>
            </w:r>
            <w:r/>
          </w:p>
        </w:tc>
      </w:tr>
      <w:tr>
        <w:trPr>
          <w:cantSplit/>
          <w:jc w:val="center"/>
          <w:trHeight w:val="1957"/>
        </w:trPr>
        <w:tc>
          <w:tcPr>
            <w:tcW w:w="1200" w:type="dxa"/>
            <w:vAlign w:val="center"/>
            <w:vMerge w:val="restart"/>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施工组织设计（66分）</w:t>
            </w:r>
            <w:r/>
          </w:p>
        </w:tc>
        <w:tc>
          <w:tcPr>
            <w:tcW w:w="1980" w:type="dxa"/>
            <w:vAlign w:val="center"/>
            <w:textDirection w:val="lrTb"/>
            <w:noWrap w:val="false"/>
          </w:tcPr>
          <w:p>
            <w:pPr>
              <w:jc w:val="both"/>
              <w:rPr>
                <w:rStyle w:val="1260"/>
                <w:rFonts w:hint="eastAsia" w:ascii="宋体" w:hAnsi="宋体" w:eastAsia="宋体" w:cs="宋体"/>
                <w:color w:val="000000"/>
                <w:sz w:val="24"/>
                <w:szCs w:val="24"/>
                <w:lang w:val="en-US" w:eastAsia="en-US"/>
              </w:rPr>
            </w:pPr>
            <w:r>
              <w:rPr>
                <w:rFonts w:hint="eastAsia" w:ascii="宋体" w:hAnsi="宋体" w:cs="宋体"/>
                <w:sz w:val="24"/>
              </w:rPr>
              <w:t xml:space="preserve">总体施工方案</w:t>
            </w:r>
            <w:r/>
          </w:p>
          <w:p>
            <w:pPr>
              <w:jc w:val="both"/>
              <w:rPr>
                <w:rFonts w:hint="eastAsia" w:ascii="宋体" w:hAnsi="宋体" w:eastAsia="宋体" w:cs="宋体"/>
                <w:color w:val="000000"/>
                <w:sz w:val="24"/>
                <w:szCs w:val="24"/>
                <w:highlight w:val="none"/>
                <w:lang w:val="en-US" w:eastAsia="zh-CN" w:bidi="ar-SA"/>
              </w:rPr>
            </w:pPr>
            <w:r>
              <w:rPr>
                <w:rStyle w:val="1260"/>
                <w:rFonts w:hint="eastAsia" w:ascii="宋体" w:hAnsi="宋体" w:eastAsia="宋体" w:cs="宋体"/>
                <w:color w:val="000000"/>
                <w:sz w:val="24"/>
                <w:szCs w:val="24"/>
                <w:lang w:val="en-US" w:eastAsia="en-US"/>
              </w:rPr>
              <w:t xml:space="preserve">（</w:t>
            </w:r>
            <w:r>
              <w:rPr>
                <w:rStyle w:val="1260"/>
                <w:rFonts w:hint="eastAsia" w:ascii="宋体" w:hAnsi="宋体" w:eastAsia="宋体" w:cs="宋体"/>
                <w:color w:val="000000"/>
                <w:sz w:val="24"/>
                <w:szCs w:val="24"/>
                <w:lang w:val="en-US" w:eastAsia="zh-CN"/>
              </w:rPr>
              <w:t xml:space="preserve">1</w:t>
            </w:r>
            <w:r>
              <w:rPr>
                <w:rStyle w:val="1260"/>
                <w:rFonts w:hint="eastAsia" w:ascii="宋体" w:hAnsi="宋体" w:cs="宋体"/>
                <w:color w:val="000000"/>
                <w:sz w:val="24"/>
                <w:szCs w:val="24"/>
                <w:lang w:val="en-US" w:eastAsia="zh-CN"/>
              </w:rPr>
              <w:t xml:space="preserve">2</w:t>
            </w:r>
            <w:r>
              <w:rPr>
                <w:rStyle w:val="1260"/>
                <w:rFonts w:hint="eastAsia" w:ascii="宋体" w:hAnsi="宋体" w:eastAsia="宋体" w:cs="宋体"/>
                <w:color w:val="000000"/>
                <w:sz w:val="24"/>
                <w:szCs w:val="24"/>
                <w:lang w:val="en-US" w:eastAsia="en-US"/>
              </w:rPr>
              <w:t xml:space="preserve">分）</w:t>
            </w:r>
            <w:r/>
          </w:p>
        </w:tc>
        <w:tc>
          <w:tcPr>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根据供应商响应文件中施工组织设计总体施工部署、施工程序进行综合评分：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：全面具体详实的得</w:t>
            </w: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分；较全面的得2分；不太全面的得1分。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针对性（4分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：针对性强得4分；针对性较强得3分针对性一般的得2分；针对性欠缺的得1分。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w:t>
            </w: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：符合实际切实可行</w:t>
            </w:r>
            <w:r>
              <w:rPr>
                <w:rFonts w:hint="eastAsia" w:ascii="宋体" w:hAnsi="宋体" w:cs="宋体"/>
                <w:color w:val="000000"/>
                <w:sz w:val="24"/>
                <w:lang w:val="en-US" w:eastAsia="zh-CN"/>
              </w:rPr>
              <w:t xml:space="preserve">的</w:t>
            </w:r>
            <w:r>
              <w:rPr>
                <w:rFonts w:hint="eastAsia" w:ascii="宋体" w:hAnsi="宋体" w:eastAsia="宋体" w:cs="宋体"/>
                <w:color w:val="000000"/>
                <w:sz w:val="24"/>
                <w:lang w:val="en-US" w:eastAsia="zh-CN"/>
              </w:rPr>
              <w:t xml:space="preserve">得</w:t>
            </w: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分；较切实可行得2分；可行性欠缺</w:t>
            </w:r>
            <w:r>
              <w:rPr>
                <w:rFonts w:hint="eastAsia" w:ascii="宋体" w:hAnsi="宋体" w:cs="宋体"/>
                <w:color w:val="000000"/>
                <w:sz w:val="24"/>
                <w:lang w:val="en-US" w:eastAsia="zh-CN"/>
              </w:rPr>
              <w:t xml:space="preserve">的</w:t>
            </w:r>
            <w:r>
              <w:rPr>
                <w:rFonts w:hint="eastAsia" w:ascii="宋体" w:hAnsi="宋体" w:eastAsia="宋体" w:cs="宋体"/>
                <w:color w:val="000000"/>
                <w:sz w:val="24"/>
                <w:lang w:val="en-US" w:eastAsia="zh-CN"/>
              </w:rPr>
              <w:t xml:space="preserve">得1分。</w:t>
            </w:r>
            <w:r/>
          </w:p>
          <w:p>
            <w:pPr>
              <w:ind w:firstLine="240"/>
              <w:keepLines w:val="0"/>
              <w:keepNext w:val="0"/>
              <w:pageBreakBefore w:val="0"/>
              <w:spacing w:line="288"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lang w:val="en-US" w:eastAsia="zh-CN"/>
              </w:rPr>
              <w:t xml:space="preserve">未提供的不得分。最高得1</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w:t>
            </w:r>
            <w:r/>
          </w:p>
        </w:tc>
      </w:tr>
      <w:tr>
        <w:trPr>
          <w:cantSplit/>
          <w:jc w:val="center"/>
          <w:trHeight w:val="1957"/>
        </w:trPr>
        <w:tc>
          <w:tcPr>
            <w:tcW w:w="1200" w:type="dxa"/>
            <w:vAlign w:val="center"/>
            <w:vMerge w:val="continue"/>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980" w:type="dxa"/>
            <w:vAlign w:val="center"/>
            <w:textDirection w:val="lrTb"/>
            <w:noWrap w:val="false"/>
          </w:tcPr>
          <w:p>
            <w:pPr>
              <w:rPr>
                <w:rStyle w:val="1260"/>
                <w:rFonts w:hint="eastAsia" w:ascii="宋体" w:hAnsi="宋体" w:eastAsia="宋体" w:cs="宋体"/>
                <w:color w:val="000000"/>
                <w:sz w:val="24"/>
                <w:szCs w:val="24"/>
                <w:lang w:eastAsia="zh-CN"/>
              </w:rPr>
            </w:pPr>
            <w:r>
              <w:rPr>
                <w:rStyle w:val="1260"/>
                <w:rFonts w:hint="eastAsia" w:ascii="宋体" w:hAnsi="宋体" w:eastAsia="宋体" w:cs="宋体"/>
                <w:color w:val="000000"/>
                <w:sz w:val="24"/>
                <w:szCs w:val="24"/>
              </w:rPr>
              <w:t xml:space="preserve">项目管理人员配备</w:t>
            </w:r>
            <w:r/>
          </w:p>
          <w:p>
            <w:pPr>
              <w:jc w:val="center"/>
              <w:rPr>
                <w:rFonts w:hint="eastAsia" w:ascii="宋体" w:hAnsi="宋体" w:eastAsia="宋体" w:cs="宋体"/>
                <w:color w:val="000000"/>
                <w:sz w:val="24"/>
                <w:szCs w:val="24"/>
                <w:highlight w:val="none"/>
                <w:lang w:val="en-US" w:eastAsia="en-US" w:bidi="ar-SA"/>
              </w:rPr>
            </w:pPr>
            <w:r>
              <w:rPr>
                <w:rStyle w:val="1260"/>
                <w:rFonts w:hint="eastAsia" w:ascii="宋体" w:hAnsi="宋体" w:cs="宋体"/>
                <w:color w:val="000000"/>
                <w:sz w:val="24"/>
                <w:szCs w:val="24"/>
                <w:lang w:eastAsia="zh-CN"/>
              </w:rPr>
              <w:t xml:space="preserve">（</w:t>
            </w:r>
            <w:r>
              <w:rPr>
                <w:rStyle w:val="1260"/>
                <w:rFonts w:hint="eastAsia" w:ascii="宋体" w:hAnsi="宋体" w:eastAsia="宋体" w:cs="宋体"/>
                <w:color w:val="000000"/>
                <w:sz w:val="24"/>
                <w:szCs w:val="24"/>
                <w:lang w:val="en-US" w:eastAsia="zh-CN"/>
              </w:rPr>
              <w:t xml:space="preserve">7</w:t>
            </w:r>
            <w:r>
              <w:rPr>
                <w:rStyle w:val="1260"/>
                <w:rFonts w:hint="eastAsia" w:ascii="宋体" w:hAnsi="宋体" w:eastAsia="宋体" w:cs="宋体"/>
                <w:color w:val="000000"/>
                <w:sz w:val="24"/>
                <w:szCs w:val="24"/>
              </w:rPr>
              <w:t xml:space="preserve">分）</w:t>
            </w:r>
            <w:r/>
          </w:p>
        </w:tc>
        <w:tc>
          <w:tcPr>
            <w:shd w:val="clear" w:color="auto" w:fill="auto"/>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根据供应商提供的项目部组成主要技术人员素质及管理经验、组织机构管理、各人员岗位职责及保障措施等方面进行综合评分：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3分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：全面具体详实的得3分；较全面的得2分；不太全面的得1分。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：针对性强得2分；针对性较强得1分；欠缺针对性的得0.5分。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：符合实际切实可行得2分；较切实可行得1分；可行性欠缺得0.5分；</w:t>
            </w:r>
            <w:r/>
          </w:p>
          <w:p>
            <w:pPr>
              <w:ind w:firstLine="240"/>
              <w:keepLines w:val="0"/>
              <w:keepNext w:val="0"/>
              <w:pageBreakBefore w:val="0"/>
              <w:spacing w:line="288"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未提供的不得分。最高得7分。</w:t>
            </w:r>
            <w:r/>
          </w:p>
        </w:tc>
      </w:tr>
      <w:tr>
        <w:trPr>
          <w:cantSplit/>
          <w:jc w:val="center"/>
          <w:trHeight w:val="1957"/>
        </w:trPr>
        <w:tc>
          <w:tcPr>
            <w:tcW w:w="1200" w:type="dxa"/>
            <w:vAlign w:val="center"/>
            <w:vMerge w:val="continue"/>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980" w:type="dxa"/>
            <w:vAlign w:val="center"/>
            <w:textDirection w:val="lrTb"/>
            <w:noWrap w:val="false"/>
          </w:tcPr>
          <w:p>
            <w:pPr>
              <w:rPr>
                <w:rStyle w:val="1260"/>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bidi="ar-SA"/>
              </w:rPr>
              <w:t xml:space="preserve">劳动力、主要施工</w:t>
            </w:r>
            <w:r>
              <w:rPr>
                <w:rStyle w:val="1260"/>
                <w:rFonts w:hint="eastAsia" w:ascii="宋体" w:hAnsi="宋体" w:eastAsia="宋体" w:cs="宋体"/>
                <w:color w:val="000000"/>
                <w:sz w:val="24"/>
                <w:szCs w:val="24"/>
              </w:rPr>
              <w:t xml:space="preserve">机械设备和材料投入</w:t>
            </w:r>
            <w:r/>
          </w:p>
          <w:p>
            <w:pPr>
              <w:jc w:val="center"/>
              <w:rPr>
                <w:rFonts w:hint="eastAsia" w:ascii="宋体" w:hAnsi="宋体" w:eastAsia="宋体" w:cs="宋体"/>
                <w:color w:val="000000"/>
                <w:sz w:val="24"/>
                <w:szCs w:val="24"/>
                <w:lang w:val="en-US" w:eastAsia="zh-CN" w:bidi="ar-SA"/>
              </w:rPr>
            </w:pPr>
            <w:r>
              <w:rPr>
                <w:rStyle w:val="1260"/>
                <w:rFonts w:hint="eastAsia" w:ascii="宋体" w:hAnsi="宋体" w:cs="宋体"/>
                <w:color w:val="000000"/>
                <w:sz w:val="24"/>
                <w:szCs w:val="24"/>
                <w:lang w:eastAsia="zh-CN"/>
              </w:rPr>
              <w:t xml:space="preserve">（</w:t>
            </w:r>
            <w:r>
              <w:rPr>
                <w:rStyle w:val="1260"/>
                <w:rFonts w:hint="eastAsia" w:ascii="宋体" w:hAnsi="宋体" w:cs="宋体"/>
                <w:color w:val="000000"/>
                <w:sz w:val="24"/>
                <w:szCs w:val="24"/>
                <w:lang w:val="en-US" w:eastAsia="zh-CN"/>
              </w:rPr>
              <w:t xml:space="preserve">8</w:t>
            </w:r>
            <w:r>
              <w:rPr>
                <w:rStyle w:val="1260"/>
                <w:rFonts w:hint="eastAsia" w:ascii="宋体" w:hAnsi="宋体" w:eastAsia="宋体" w:cs="宋体"/>
                <w:color w:val="000000"/>
                <w:sz w:val="24"/>
                <w:szCs w:val="24"/>
              </w:rPr>
              <w:t xml:space="preserve">分）</w:t>
            </w:r>
            <w:r/>
          </w:p>
        </w:tc>
        <w:tc>
          <w:tcPr>
            <w:shd w:val="clear" w:color="auto" w:fill="auto"/>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根据供应商响应文件中</w:t>
            </w:r>
            <w:r>
              <w:rPr>
                <w:rFonts w:hint="eastAsia" w:ascii="宋体" w:hAnsi="宋体" w:cs="宋体"/>
                <w:sz w:val="24"/>
              </w:rPr>
              <w:t xml:space="preserve">劳动力、</w:t>
            </w:r>
            <w:r>
              <w:rPr>
                <w:rFonts w:hint="eastAsia" w:ascii="宋体" w:hAnsi="宋体" w:eastAsia="宋体" w:cs="宋体"/>
                <w:color w:val="auto"/>
                <w:sz w:val="24"/>
                <w:szCs w:val="24"/>
                <w:highlight w:val="none"/>
                <w:lang w:val="en-US" w:eastAsia="zh-CN" w:bidi="ar-SA"/>
              </w:rPr>
              <w:t xml:space="preserve">主要施工</w:t>
            </w:r>
            <w:r>
              <w:rPr>
                <w:rFonts w:hint="eastAsia" w:ascii="宋体" w:hAnsi="宋体" w:eastAsia="宋体" w:cs="宋体"/>
                <w:color w:val="000000"/>
                <w:sz w:val="24"/>
                <w:lang w:val="en-US" w:eastAsia="zh-CN"/>
              </w:rPr>
              <w:t xml:space="preserve">机械设备</w:t>
            </w:r>
            <w:r>
              <w:rPr>
                <w:rStyle w:val="1260"/>
                <w:rFonts w:hint="eastAsia" w:ascii="宋体" w:hAnsi="宋体" w:eastAsia="宋体" w:cs="宋体"/>
                <w:color w:val="000000"/>
                <w:sz w:val="24"/>
                <w:szCs w:val="24"/>
              </w:rPr>
              <w:t xml:space="preserve">和材料</w:t>
            </w:r>
            <w:r>
              <w:rPr>
                <w:rFonts w:hint="eastAsia" w:ascii="宋体" w:hAnsi="宋体" w:eastAsia="宋体" w:cs="宋体"/>
                <w:color w:val="000000"/>
                <w:sz w:val="24"/>
                <w:lang w:val="en-US" w:eastAsia="zh-CN"/>
              </w:rPr>
              <w:t xml:space="preserve">投入计划进行综合评分：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3分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：全面具体详实的得3分；较全面的得2分；不太全面的得1分。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：针对性强得</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分；针对性较强得</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分；欠缺针对性的得</w:t>
            </w: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t xml:space="preserve">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：符合实际切实可行得2分；较切实可行得1分；可行性欠缺得0.5分；</w:t>
            </w:r>
            <w:r/>
          </w:p>
          <w:p>
            <w:pPr>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未提供的不得分。最高得</w:t>
            </w:r>
            <w:r>
              <w:rPr>
                <w:rFonts w:hint="eastAsia" w:ascii="宋体" w:hAnsi="宋体" w:cs="宋体"/>
                <w:color w:val="000000"/>
                <w:sz w:val="24"/>
                <w:lang w:val="en-US" w:eastAsia="zh-CN"/>
              </w:rPr>
              <w:t xml:space="preserve">8</w:t>
            </w:r>
            <w:r>
              <w:rPr>
                <w:rFonts w:hint="eastAsia" w:ascii="宋体" w:hAnsi="宋体" w:eastAsia="宋体" w:cs="宋体"/>
                <w:color w:val="000000"/>
                <w:sz w:val="24"/>
                <w:lang w:val="en-US" w:eastAsia="zh-CN"/>
              </w:rPr>
              <w:t xml:space="preserve">分。</w:t>
            </w:r>
            <w:r/>
          </w:p>
        </w:tc>
      </w:tr>
      <w:tr>
        <w:trPr>
          <w:cantSplit/>
          <w:jc w:val="center"/>
          <w:trHeight w:val="1957"/>
        </w:trPr>
        <w:tc>
          <w:tcPr>
            <w:tcW w:w="1200" w:type="dxa"/>
            <w:vAlign w:val="center"/>
            <w:vMerge w:val="continue"/>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0" w:type="dxa"/>
            <w:vAlign w:val="center"/>
            <w:textDirection w:val="lrTb"/>
            <w:noWrap w:val="false"/>
          </w:tcPr>
          <w:p>
            <w:pPr>
              <w:jc w:val="both"/>
              <w:rPr>
                <w:rStyle w:val="1260"/>
                <w:rFonts w:hint="eastAsia" w:ascii="宋体" w:hAnsi="宋体" w:eastAsia="宋体" w:cs="宋体"/>
                <w:color w:val="000000"/>
                <w:sz w:val="24"/>
                <w:szCs w:val="24"/>
              </w:rPr>
            </w:pPr>
            <w:r>
              <w:rPr>
                <w:rStyle w:val="1260"/>
                <w:rFonts w:hint="eastAsia" w:ascii="宋体" w:hAnsi="宋体" w:cs="宋体"/>
                <w:color w:val="000000"/>
                <w:sz w:val="24"/>
                <w:szCs w:val="24"/>
                <w:lang w:val="en-US" w:eastAsia="zh-CN"/>
              </w:rPr>
              <w:t xml:space="preserve">施工</w:t>
            </w:r>
            <w:r>
              <w:rPr>
                <w:rStyle w:val="1260"/>
                <w:rFonts w:hint="eastAsia" w:ascii="宋体" w:hAnsi="宋体" w:eastAsia="宋体" w:cs="宋体"/>
                <w:color w:val="000000"/>
                <w:sz w:val="24"/>
                <w:szCs w:val="24"/>
              </w:rPr>
              <w:t xml:space="preserve">进度</w:t>
            </w:r>
            <w:r>
              <w:rPr>
                <w:rStyle w:val="1260"/>
                <w:rFonts w:hint="eastAsia" w:ascii="宋体" w:hAnsi="宋体" w:cs="宋体"/>
                <w:color w:val="000000"/>
                <w:sz w:val="24"/>
                <w:szCs w:val="24"/>
                <w:lang w:val="en-US" w:eastAsia="zh-CN"/>
              </w:rPr>
              <w:t xml:space="preserve">及</w:t>
            </w:r>
            <w:r>
              <w:rPr>
                <w:rStyle w:val="1260"/>
                <w:rFonts w:hint="eastAsia" w:ascii="宋体" w:hAnsi="宋体" w:eastAsia="宋体" w:cs="宋体"/>
                <w:color w:val="000000"/>
                <w:sz w:val="24"/>
                <w:szCs w:val="24"/>
              </w:rPr>
              <w:t xml:space="preserve">保证措施</w:t>
            </w:r>
            <w:r/>
          </w:p>
          <w:p>
            <w:pPr>
              <w:jc w:val="center"/>
              <w:rPr>
                <w:rFonts w:hint="eastAsia" w:ascii="宋体" w:hAnsi="宋体" w:eastAsia="宋体" w:cs="宋体"/>
                <w:color w:val="000000"/>
                <w:sz w:val="24"/>
                <w:szCs w:val="24"/>
                <w:highlight w:val="none"/>
                <w:lang w:val="en-US" w:eastAsia="zh-CN" w:bidi="ar-SA"/>
              </w:rPr>
            </w:pPr>
            <w:r>
              <w:rPr>
                <w:rStyle w:val="1260"/>
                <w:rFonts w:hint="eastAsia" w:ascii="宋体" w:hAnsi="宋体" w:eastAsia="宋体" w:cs="宋体"/>
                <w:color w:val="000000"/>
                <w:sz w:val="24"/>
                <w:szCs w:val="24"/>
              </w:rPr>
              <w:t xml:space="preserve">（</w:t>
            </w:r>
            <w:r>
              <w:rPr>
                <w:rStyle w:val="1260"/>
                <w:rFonts w:hint="eastAsia" w:ascii="宋体" w:hAnsi="宋体" w:cs="宋体"/>
                <w:color w:val="000000"/>
                <w:sz w:val="24"/>
                <w:szCs w:val="24"/>
                <w:lang w:val="en-US" w:eastAsia="zh-CN"/>
              </w:rPr>
              <w:t xml:space="preserve">8</w:t>
            </w:r>
            <w:r>
              <w:rPr>
                <w:rStyle w:val="1260"/>
                <w:rFonts w:hint="eastAsia" w:ascii="宋体" w:hAnsi="宋体" w:eastAsia="宋体" w:cs="宋体"/>
                <w:color w:val="000000"/>
                <w:sz w:val="24"/>
                <w:szCs w:val="24"/>
              </w:rPr>
              <w:t xml:space="preserve">分）</w:t>
            </w:r>
            <w:r/>
          </w:p>
        </w:tc>
        <w:tc>
          <w:tcPr>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根据供应商响应文件中施工进度计划和各阶段进度的保证措施进行综合评分：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3分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计划、措施</w:t>
            </w:r>
            <w:r>
              <w:rPr>
                <w:rFonts w:hint="eastAsia" w:ascii="宋体" w:hAnsi="宋体" w:eastAsia="宋体" w:cs="宋体"/>
                <w:color w:val="000000"/>
                <w:sz w:val="24"/>
                <w:lang w:val="en-US" w:eastAsia="zh-CN"/>
              </w:rPr>
              <w:t xml:space="preserve">全面具体详实的得3分；较全面的得2分；不太全面的得1分。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计划、措施</w:t>
            </w:r>
            <w:r>
              <w:rPr>
                <w:rFonts w:hint="eastAsia" w:ascii="宋体" w:hAnsi="宋体" w:eastAsia="宋体" w:cs="宋体"/>
                <w:color w:val="000000"/>
                <w:sz w:val="24"/>
                <w:lang w:val="en-US" w:eastAsia="zh-CN"/>
              </w:rPr>
              <w:t xml:space="preserve">针对性强得</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分；针对性较强得</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分；欠缺针对性的得</w:t>
            </w: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t xml:space="preserve">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计划、措施</w:t>
            </w:r>
            <w:r>
              <w:rPr>
                <w:rFonts w:hint="eastAsia" w:ascii="宋体" w:hAnsi="宋体" w:eastAsia="宋体" w:cs="宋体"/>
                <w:color w:val="000000"/>
                <w:sz w:val="24"/>
                <w:lang w:val="en-US" w:eastAsia="zh-CN"/>
              </w:rPr>
              <w:t xml:space="preserve">符合实际切实可行得2分；较切实可行得1分；可行性欠缺得0.5分；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TW"/>
              </w:rPr>
            </w:pPr>
            <w:r>
              <w:rPr>
                <w:rFonts w:hint="eastAsia" w:ascii="宋体" w:hAnsi="宋体" w:eastAsia="宋体" w:cs="宋体"/>
                <w:color w:val="000000"/>
                <w:sz w:val="24"/>
                <w:lang w:val="en-US" w:eastAsia="zh-CN"/>
              </w:rPr>
              <w:t xml:space="preserve">未提供的不得分。最高得</w:t>
            </w:r>
            <w:r>
              <w:rPr>
                <w:rFonts w:hint="eastAsia" w:ascii="宋体" w:hAnsi="宋体" w:cs="宋体"/>
                <w:color w:val="000000"/>
                <w:sz w:val="24"/>
                <w:lang w:val="en-US" w:eastAsia="zh-CN"/>
              </w:rPr>
              <w:t xml:space="preserve">8</w:t>
            </w:r>
            <w:r>
              <w:rPr>
                <w:rFonts w:hint="eastAsia" w:ascii="宋体" w:hAnsi="宋体" w:eastAsia="宋体" w:cs="宋体"/>
                <w:color w:val="000000"/>
                <w:sz w:val="24"/>
                <w:lang w:val="en-US" w:eastAsia="zh-CN"/>
              </w:rPr>
              <w:t xml:space="preserve">分。</w:t>
            </w:r>
            <w:r/>
          </w:p>
        </w:tc>
      </w:tr>
      <w:tr>
        <w:trPr>
          <w:cantSplit/>
          <w:jc w:val="center"/>
          <w:trHeight w:val="1957"/>
        </w:trPr>
        <w:tc>
          <w:tcPr>
            <w:tcW w:w="1200" w:type="dxa"/>
            <w:vAlign w:val="center"/>
            <w:vMerge w:val="continue"/>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980" w:type="dxa"/>
            <w:vAlign w:val="center"/>
            <w:textDirection w:val="lrTb"/>
            <w:noWrap w:val="false"/>
          </w:tcPr>
          <w:p>
            <w:pPr>
              <w:rPr>
                <w:rStyle w:val="1260"/>
                <w:rFonts w:hint="eastAsia" w:ascii="宋体" w:hAnsi="宋体" w:eastAsia="宋体" w:cs="宋体"/>
                <w:color w:val="000000"/>
                <w:sz w:val="24"/>
                <w:szCs w:val="24"/>
              </w:rPr>
            </w:pPr>
            <w:r>
              <w:rPr>
                <w:rStyle w:val="1260"/>
                <w:rFonts w:hint="eastAsia" w:ascii="宋体" w:hAnsi="宋体" w:cs="宋体"/>
                <w:color w:val="000000"/>
                <w:sz w:val="24"/>
                <w:szCs w:val="24"/>
                <w:lang w:val="en-US" w:eastAsia="zh-CN"/>
              </w:rPr>
              <w:t xml:space="preserve">施工</w:t>
            </w:r>
            <w:r>
              <w:rPr>
                <w:rStyle w:val="1260"/>
                <w:rFonts w:hint="eastAsia" w:ascii="宋体" w:hAnsi="宋体" w:eastAsia="宋体" w:cs="宋体"/>
                <w:color w:val="000000"/>
                <w:sz w:val="24"/>
                <w:szCs w:val="24"/>
              </w:rPr>
              <w:t xml:space="preserve">质量保证措施</w:t>
            </w:r>
            <w:r/>
          </w:p>
          <w:p>
            <w:pPr>
              <w:jc w:val="center"/>
              <w:rPr>
                <w:rFonts w:hint="eastAsia" w:ascii="宋体" w:hAnsi="宋体" w:eastAsia="宋体" w:cs="宋体"/>
                <w:color w:val="000000"/>
                <w:sz w:val="24"/>
                <w:szCs w:val="24"/>
                <w:highlight w:val="none"/>
                <w:lang w:val="zh-TW" w:eastAsia="zh-TW" w:bidi="ar-SA"/>
              </w:rPr>
            </w:pPr>
            <w:r>
              <w:rPr>
                <w:rStyle w:val="1260"/>
                <w:rFonts w:hint="eastAsia" w:ascii="宋体" w:hAnsi="宋体" w:eastAsia="宋体" w:cs="宋体"/>
                <w:color w:val="000000"/>
                <w:sz w:val="24"/>
                <w:szCs w:val="24"/>
              </w:rPr>
              <w:t xml:space="preserve">（</w:t>
            </w:r>
            <w:r>
              <w:rPr>
                <w:rStyle w:val="1260"/>
                <w:rFonts w:hint="eastAsia" w:ascii="宋体" w:hAnsi="宋体" w:cs="宋体"/>
                <w:color w:val="000000"/>
                <w:sz w:val="24"/>
                <w:szCs w:val="24"/>
                <w:lang w:val="en-US" w:eastAsia="zh-CN"/>
              </w:rPr>
              <w:t xml:space="preserve">10</w:t>
            </w:r>
            <w:r>
              <w:rPr>
                <w:rStyle w:val="1260"/>
                <w:rFonts w:hint="eastAsia" w:ascii="宋体" w:hAnsi="宋体" w:eastAsia="宋体" w:cs="宋体"/>
                <w:color w:val="000000"/>
                <w:sz w:val="24"/>
                <w:szCs w:val="24"/>
              </w:rPr>
              <w:t xml:space="preserve">分）</w:t>
            </w:r>
            <w:r/>
          </w:p>
        </w:tc>
        <w:tc>
          <w:tcPr>
            <w:shd w:val="clear" w:color="auto" w:fill="auto"/>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根据供应商响应文件中施工方案及</w:t>
            </w:r>
            <w:r>
              <w:rPr>
                <w:rFonts w:hint="eastAsia" w:ascii="宋体" w:hAnsi="宋体" w:cs="宋体"/>
                <w:color w:val="000000"/>
                <w:sz w:val="24"/>
                <w:lang w:val="en-US" w:eastAsia="zh-CN"/>
              </w:rPr>
              <w:t xml:space="preserve">确保本项目达到验收标准的</w:t>
            </w:r>
            <w:r>
              <w:rPr>
                <w:rFonts w:hint="eastAsia" w:ascii="宋体" w:hAnsi="宋体" w:eastAsia="宋体" w:cs="宋体"/>
                <w:color w:val="000000"/>
                <w:sz w:val="24"/>
                <w:lang w:val="en-US" w:eastAsia="zh-CN"/>
              </w:rPr>
              <w:t xml:space="preserve">质量保证措施进行综合评分：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方案、措施</w:t>
            </w:r>
            <w:r>
              <w:rPr>
                <w:rFonts w:hint="eastAsia" w:ascii="宋体" w:hAnsi="宋体" w:eastAsia="宋体" w:cs="宋体"/>
                <w:color w:val="000000"/>
                <w:sz w:val="24"/>
                <w:lang w:val="en-US" w:eastAsia="zh-CN"/>
              </w:rPr>
              <w:t xml:space="preserve">全面具体详实的得</w:t>
            </w: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分；较全面的得2分；不太全面的得1分。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方案、措施</w:t>
            </w:r>
            <w:r>
              <w:rPr>
                <w:rFonts w:hint="eastAsia" w:ascii="宋体" w:hAnsi="宋体" w:eastAsia="宋体" w:cs="宋体"/>
                <w:color w:val="000000"/>
                <w:sz w:val="24"/>
                <w:lang w:val="en-US" w:eastAsia="zh-CN"/>
              </w:rPr>
              <w:t xml:space="preserve">针对性强</w:t>
            </w:r>
            <w:r>
              <w:rPr>
                <w:rFonts w:hint="eastAsia" w:ascii="宋体" w:hAnsi="宋体" w:cs="宋体"/>
                <w:color w:val="000000"/>
                <w:sz w:val="24"/>
                <w:lang w:val="en-US" w:eastAsia="zh-CN"/>
              </w:rPr>
              <w:t xml:space="preserve">的</w:t>
            </w:r>
            <w:r>
              <w:rPr>
                <w:rFonts w:hint="eastAsia" w:ascii="宋体" w:hAnsi="宋体" w:eastAsia="宋体" w:cs="宋体"/>
                <w:color w:val="000000"/>
                <w:sz w:val="24"/>
                <w:lang w:val="en-US" w:eastAsia="zh-CN"/>
              </w:rPr>
              <w:t xml:space="preserve">得</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分；针对性较强得</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分；欠缺针对性的得</w:t>
            </w: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t xml:space="preserve">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方案、措施</w:t>
            </w:r>
            <w:r>
              <w:rPr>
                <w:rFonts w:hint="eastAsia" w:ascii="宋体" w:hAnsi="宋体" w:eastAsia="宋体" w:cs="宋体"/>
                <w:color w:val="000000"/>
                <w:sz w:val="24"/>
                <w:lang w:val="en-US" w:eastAsia="zh-CN"/>
              </w:rPr>
              <w:t xml:space="preserve">切实可行</w:t>
            </w:r>
            <w:r>
              <w:rPr>
                <w:rFonts w:hint="eastAsia" w:ascii="宋体" w:hAnsi="宋体" w:cs="宋体"/>
                <w:color w:val="000000"/>
                <w:sz w:val="24"/>
                <w:lang w:val="en-US" w:eastAsia="zh-CN"/>
              </w:rPr>
              <w:t xml:space="preserve">的</w:t>
            </w:r>
            <w:r>
              <w:rPr>
                <w:rFonts w:hint="eastAsia" w:ascii="宋体" w:hAnsi="宋体" w:eastAsia="宋体" w:cs="宋体"/>
                <w:color w:val="000000"/>
                <w:sz w:val="24"/>
                <w:lang w:val="en-US" w:eastAsia="zh-CN"/>
              </w:rPr>
              <w:t xml:space="preserve">得</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分；较切实可行得</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分；可行性欠缺得</w:t>
            </w: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p>
          <w:p>
            <w:pPr>
              <w:ind w:firstLine="240"/>
              <w:keepLines w:val="0"/>
              <w:keepNext w:val="0"/>
              <w:pageBreakBefore w:val="0"/>
              <w:spacing w:line="288"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未提供的不得分。最高得</w:t>
            </w:r>
            <w:r>
              <w:rPr>
                <w:rFonts w:hint="eastAsia" w:ascii="宋体" w:hAnsi="宋体" w:cs="宋体"/>
                <w:color w:val="000000"/>
                <w:sz w:val="24"/>
                <w:lang w:val="en-US" w:eastAsia="zh-CN"/>
              </w:rPr>
              <w:t xml:space="preserve">10</w:t>
            </w:r>
            <w:r>
              <w:rPr>
                <w:rFonts w:hint="eastAsia" w:ascii="宋体" w:hAnsi="宋体" w:eastAsia="宋体" w:cs="宋体"/>
                <w:color w:val="000000"/>
                <w:sz w:val="24"/>
                <w:lang w:val="en-US" w:eastAsia="zh-CN"/>
              </w:rPr>
              <w:t xml:space="preserve">分。</w:t>
            </w:r>
            <w:r/>
          </w:p>
        </w:tc>
      </w:tr>
      <w:tr>
        <w:trPr>
          <w:cantSplit/>
          <w:jc w:val="center"/>
          <w:trHeight w:val="1957"/>
        </w:trPr>
        <w:tc>
          <w:tcPr>
            <w:tcW w:w="1200" w:type="dxa"/>
            <w:vAlign w:val="center"/>
            <w:vMerge w:val="continue"/>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980" w:type="dxa"/>
            <w:vAlign w:val="center"/>
            <w:textDirection w:val="lrTb"/>
            <w:noWrap w:val="false"/>
          </w:tcPr>
          <w:p>
            <w:pPr>
              <w:jc w:val="left"/>
              <w:rPr>
                <w:rStyle w:val="1260"/>
                <w:rFonts w:hint="eastAsia" w:ascii="宋体" w:hAnsi="宋体" w:eastAsia="宋体" w:cs="宋体"/>
                <w:color w:val="000000"/>
                <w:sz w:val="24"/>
                <w:szCs w:val="24"/>
              </w:rPr>
            </w:pPr>
            <w:r>
              <w:rPr>
                <w:rStyle w:val="1260"/>
                <w:rFonts w:hint="eastAsia" w:ascii="宋体" w:hAnsi="宋体" w:eastAsia="宋体" w:cs="宋体"/>
                <w:color w:val="000000"/>
                <w:sz w:val="24"/>
                <w:szCs w:val="24"/>
              </w:rPr>
              <w:t xml:space="preserve">安全文明施工及环境保护措施</w:t>
            </w:r>
            <w:r/>
          </w:p>
          <w:p>
            <w:pPr>
              <w:jc w:val="center"/>
              <w:rPr>
                <w:rFonts w:hint="eastAsia" w:ascii="宋体" w:hAnsi="宋体" w:eastAsia="宋体" w:cs="宋体"/>
                <w:color w:val="000000"/>
                <w:sz w:val="24"/>
                <w:szCs w:val="24"/>
                <w:lang w:val="en-US" w:eastAsia="zh-CN" w:bidi="ar-SA"/>
              </w:rPr>
            </w:pPr>
            <w:r>
              <w:rPr>
                <w:rStyle w:val="1260"/>
                <w:rFonts w:hint="eastAsia" w:ascii="宋体" w:hAnsi="宋体" w:eastAsia="宋体" w:cs="宋体"/>
                <w:color w:val="000000"/>
                <w:sz w:val="24"/>
                <w:szCs w:val="24"/>
              </w:rPr>
              <w:t xml:space="preserve">（</w:t>
            </w:r>
            <w:r>
              <w:rPr>
                <w:rStyle w:val="1260"/>
                <w:rFonts w:hint="eastAsia" w:ascii="宋体" w:hAnsi="宋体" w:cs="宋体"/>
                <w:color w:val="000000"/>
                <w:sz w:val="24"/>
                <w:szCs w:val="24"/>
                <w:lang w:val="en-US" w:eastAsia="zh-CN"/>
              </w:rPr>
              <w:t xml:space="preserve">8</w:t>
            </w:r>
            <w:r>
              <w:rPr>
                <w:rStyle w:val="1260"/>
                <w:rFonts w:hint="eastAsia" w:ascii="宋体" w:hAnsi="宋体" w:eastAsia="宋体" w:cs="宋体"/>
                <w:color w:val="000000"/>
                <w:sz w:val="24"/>
                <w:szCs w:val="24"/>
              </w:rPr>
              <w:t xml:space="preserve">分）</w:t>
            </w:r>
            <w:r/>
          </w:p>
        </w:tc>
        <w:tc>
          <w:tcPr>
            <w:shd w:val="clear" w:color="auto" w:fill="auto"/>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根据供应商响应文件中安全文明施工及环境保护措施进行综合评分：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：全面具体详实的得3分；较全面的得2分；不太全面的得1分。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：针对性强得</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分；针对性较强得</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分；欠缺针对性的得</w:t>
            </w: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t xml:space="preserve">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：符合实际切实可行得2分；较切实可行得1分；可行性欠缺得0.5分</w:t>
            </w:r>
            <w:r>
              <w:rPr>
                <w:rFonts w:hint="eastAsia" w:ascii="宋体" w:hAnsi="宋体" w:cs="宋体"/>
                <w:color w:val="000000"/>
                <w:sz w:val="24"/>
                <w:lang w:val="en-US" w:eastAsia="zh-CN"/>
              </w:rPr>
              <w:t xml:space="preserve">。</w:t>
            </w:r>
            <w:r/>
          </w:p>
          <w:p>
            <w:pPr>
              <w:ind w:firstLine="240"/>
              <w:keepLines w:val="0"/>
              <w:keepNext w:val="0"/>
              <w:pageBreakBefore w:val="0"/>
              <w:spacing w:line="288"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未提供的</w:t>
            </w:r>
            <w:r>
              <w:rPr>
                <w:rFonts w:hint="eastAsia" w:ascii="宋体" w:hAnsi="宋体" w:eastAsia="宋体" w:cs="宋体"/>
                <w:color w:val="000000"/>
                <w:sz w:val="24"/>
                <w:highlight w:val="none"/>
                <w:lang w:val="en-US" w:eastAsia="zh-CN"/>
              </w:rPr>
              <w:t xml:space="preserve">不得分。最高得</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t xml:space="preserve">分。</w:t>
            </w:r>
            <w:r/>
          </w:p>
        </w:tc>
      </w:tr>
      <w:tr>
        <w:trPr>
          <w:cantSplit/>
          <w:jc w:val="center"/>
          <w:trHeight w:val="1356"/>
        </w:trPr>
        <w:tc>
          <w:tcPr>
            <w:tcW w:w="1200" w:type="dxa"/>
            <w:vAlign w:val="center"/>
            <w:vMerge w:val="continue"/>
            <w:textDirection w:val="lrTb"/>
            <w:noWrap w:val="false"/>
          </w:tcPr>
          <w:p>
            <w:pPr>
              <w:pStyle w:val="1010"/>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0" w:type="dxa"/>
            <w:vAlign w:val="center"/>
            <w:textDirection w:val="lrTb"/>
            <w:noWrap w:val="false"/>
          </w:tcPr>
          <w:p>
            <w:pPr>
              <w:rPr>
                <w:rStyle w:val="1260"/>
                <w:rFonts w:hint="eastAsia" w:ascii="宋体" w:hAnsi="宋体" w:eastAsia="宋体" w:cs="宋体"/>
                <w:color w:val="000000"/>
                <w:sz w:val="24"/>
                <w:szCs w:val="24"/>
              </w:rPr>
            </w:pPr>
            <w:r>
              <w:rPr>
                <w:rStyle w:val="1260"/>
                <w:rFonts w:hint="eastAsia" w:ascii="宋体" w:hAnsi="宋体" w:eastAsia="宋体" w:cs="宋体"/>
                <w:color w:val="000000"/>
                <w:sz w:val="24"/>
                <w:szCs w:val="24"/>
              </w:rPr>
              <w:t xml:space="preserve">关键施工技术、工艺及工程项目实施的重点、难点和解决方案</w:t>
            </w:r>
            <w:r/>
          </w:p>
          <w:p>
            <w:pPr>
              <w:jc w:val="center"/>
              <w:rPr>
                <w:rFonts w:hint="eastAsia" w:ascii="宋体" w:hAnsi="宋体" w:eastAsia="宋体" w:cs="宋体"/>
                <w:color w:val="000000"/>
                <w:sz w:val="24"/>
                <w:szCs w:val="24"/>
                <w:highlight w:val="none"/>
                <w:lang w:val="zh-TW" w:eastAsia="zh-TW" w:bidi="ar-SA"/>
              </w:rPr>
            </w:pPr>
            <w:r>
              <w:rPr>
                <w:rStyle w:val="1260"/>
                <w:rFonts w:hint="eastAsia" w:ascii="宋体" w:hAnsi="宋体" w:eastAsia="宋体" w:cs="宋体"/>
                <w:color w:val="000000"/>
                <w:sz w:val="24"/>
                <w:szCs w:val="24"/>
              </w:rPr>
              <w:t xml:space="preserve">（</w:t>
            </w:r>
            <w:r>
              <w:rPr>
                <w:rStyle w:val="1260"/>
                <w:rFonts w:hint="eastAsia" w:ascii="宋体" w:hAnsi="宋体" w:cs="宋体"/>
                <w:color w:val="000000"/>
                <w:sz w:val="24"/>
                <w:szCs w:val="24"/>
                <w:lang w:val="en-US" w:eastAsia="zh-CN"/>
              </w:rPr>
              <w:t xml:space="preserve">8</w:t>
            </w:r>
            <w:r>
              <w:rPr>
                <w:rStyle w:val="1260"/>
                <w:rFonts w:hint="eastAsia" w:ascii="宋体" w:hAnsi="宋体" w:eastAsia="宋体" w:cs="宋体"/>
                <w:color w:val="000000"/>
                <w:sz w:val="24"/>
                <w:szCs w:val="24"/>
              </w:rPr>
              <w:t xml:space="preserve">分）</w:t>
            </w:r>
            <w:r/>
          </w:p>
        </w:tc>
        <w:tc>
          <w:tcPr>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根据供应商响应文件中</w:t>
            </w:r>
            <w:r>
              <w:rPr>
                <w:rFonts w:hint="eastAsia" w:ascii="宋体" w:hAnsi="宋体" w:cs="宋体"/>
                <w:color w:val="000000"/>
                <w:sz w:val="24"/>
                <w:lang w:val="en-US" w:eastAsia="zh-CN"/>
              </w:rPr>
              <w:t xml:space="preserve">针对本项目</w:t>
            </w:r>
            <w:r>
              <w:rPr>
                <w:rFonts w:hint="eastAsia" w:ascii="宋体" w:hAnsi="宋体" w:eastAsia="宋体" w:cs="宋体"/>
                <w:color w:val="000000"/>
                <w:sz w:val="24"/>
                <w:lang w:val="en-US" w:eastAsia="zh-CN"/>
              </w:rPr>
              <w:t xml:space="preserve">关键施工技术、工艺及工程项目实施的重点、难点和解决方案进行综合评分：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3分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：全面具体详实的得3分；较全面的得2分；不太全面的得1分。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针对性（3分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：针对性强得3分；针对性较强得2分；欠缺针对性的得1分。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：符合实际切实可行得2分；较切实可行得1分；可行性欠缺得0.5分；</w:t>
            </w:r>
            <w:r/>
          </w:p>
          <w:p>
            <w:pPr>
              <w:ind w:firstLine="480"/>
              <w:keepLines w:val="0"/>
              <w:keepNext w:val="0"/>
              <w:pageBreakBefore w:val="0"/>
              <w:spacing w:line="288" w:lineRule="auto"/>
              <w:widowControl w:val="off"/>
              <w:rPr>
                <w:rFonts w:hint="eastAsia" w:ascii="宋体" w:hAnsi="宋体" w:eastAsia="宋体" w:cs="宋体"/>
                <w:color w:val="000000"/>
                <w:sz w:val="24"/>
                <w:lang w:val="en-US" w:eastAsia="zh-TW"/>
              </w:rPr>
            </w:pPr>
            <w:r>
              <w:rPr>
                <w:rFonts w:hint="eastAsia" w:ascii="宋体" w:hAnsi="宋体" w:eastAsia="宋体" w:cs="宋体"/>
                <w:color w:val="000000"/>
                <w:sz w:val="24"/>
                <w:lang w:val="en-US" w:eastAsia="zh-CN"/>
              </w:rPr>
              <w:t xml:space="preserve">未提供的不得分。最高得8分。</w:t>
            </w:r>
            <w:r/>
          </w:p>
        </w:tc>
      </w:tr>
      <w:tr>
        <w:trPr>
          <w:cantSplit/>
          <w:jc w:val="center"/>
          <w:trHeight w:val="1356"/>
        </w:trPr>
        <w:tc>
          <w:tcPr>
            <w:tcW w:w="1200" w:type="dxa"/>
            <w:vAlign w:val="center"/>
            <w:vMerge w:val="continue"/>
            <w:textDirection w:val="lrTb"/>
            <w:noWrap w:val="false"/>
          </w:tcPr>
          <w:p>
            <w:pPr>
              <w:pStyle w:val="1010"/>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0" w:type="dxa"/>
            <w:vAlign w:val="center"/>
            <w:textDirection w:val="lrTb"/>
            <w:noWrap w:val="false"/>
          </w:tcPr>
          <w:p>
            <w:pPr>
              <w:rPr>
                <w:rStyle w:val="1260"/>
                <w:rFonts w:hint="eastAsia" w:ascii="宋体" w:hAnsi="宋体" w:eastAsia="宋体" w:cs="宋体"/>
                <w:color w:val="000000"/>
                <w:sz w:val="24"/>
                <w:szCs w:val="24"/>
              </w:rPr>
            </w:pPr>
            <w:r>
              <w:rPr>
                <w:rStyle w:val="1260"/>
                <w:rFonts w:hint="eastAsia" w:ascii="宋体" w:hAnsi="宋体" w:eastAsia="宋体" w:cs="宋体"/>
                <w:color w:val="000000"/>
                <w:sz w:val="24"/>
                <w:szCs w:val="24"/>
              </w:rPr>
              <w:t xml:space="preserve">缺陷责任期内的服务方案</w:t>
            </w:r>
            <w:r/>
          </w:p>
          <w:p>
            <w:pPr>
              <w:jc w:val="center"/>
              <w:rPr>
                <w:rFonts w:hint="eastAsia" w:ascii="宋体" w:hAnsi="宋体" w:eastAsia="宋体" w:cs="宋体"/>
                <w:color w:val="000000"/>
                <w:sz w:val="24"/>
                <w:szCs w:val="24"/>
                <w:lang w:val="en-US" w:eastAsia="zh-CN" w:bidi="ar-SA"/>
              </w:rPr>
            </w:pPr>
            <w:r>
              <w:rPr>
                <w:rStyle w:val="1260"/>
                <w:rFonts w:hint="eastAsia" w:ascii="宋体" w:hAnsi="宋体" w:eastAsia="宋体" w:cs="宋体"/>
                <w:color w:val="000000"/>
                <w:sz w:val="24"/>
                <w:szCs w:val="24"/>
              </w:rPr>
              <w:t xml:space="preserve">（</w:t>
            </w:r>
            <w:r>
              <w:rPr>
                <w:rStyle w:val="1260"/>
                <w:rFonts w:hint="eastAsia" w:ascii="宋体" w:hAnsi="宋体" w:eastAsia="宋体" w:cs="宋体"/>
                <w:color w:val="000000"/>
                <w:sz w:val="24"/>
                <w:szCs w:val="24"/>
                <w:lang w:val="en-US" w:eastAsia="zh-CN"/>
              </w:rPr>
              <w:t xml:space="preserve">5</w:t>
            </w:r>
            <w:r>
              <w:rPr>
                <w:rStyle w:val="1260"/>
                <w:rFonts w:hint="eastAsia" w:ascii="宋体" w:hAnsi="宋体" w:eastAsia="宋体" w:cs="宋体"/>
                <w:color w:val="000000"/>
                <w:sz w:val="24"/>
                <w:szCs w:val="24"/>
              </w:rPr>
              <w:t xml:space="preserve">分）</w:t>
            </w:r>
            <w:r/>
          </w:p>
        </w:tc>
        <w:tc>
          <w:tcPr>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根据响应文件中的缺陷责任期内的服务方案进行综合评分。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：全面具体详实的得2分；较全面的得1分；不太全面的得0.5分。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：针对性强得2分；针对性较强得1分；欠缺针对性的得0.5分。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可行性（1分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：符合实际切实可行得1分；较切实可行得0.5分；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未提供的不得分。最高得5分。</w:t>
            </w:r>
            <w:r/>
          </w:p>
        </w:tc>
      </w:tr>
    </w:tbl>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说明：本项目采用综合评分法。供应商技术部分得分取所有评委的平均值，分值计算结果保留两位小数。</w:t>
      </w:r>
      <w:r/>
    </w:p>
    <w:p>
      <w:pPr>
        <w:pStyle w:val="987"/>
        <w:rPr>
          <w:rFonts w:hint="eastAsia"/>
        </w:rPr>
      </w:pPr>
      <w:r>
        <w:rPr>
          <w:rFonts w:hint="eastAsia"/>
        </w:rPr>
      </w:r>
      <w:r/>
    </w:p>
    <w:p>
      <w:pPr>
        <w:pStyle w:val="987"/>
        <w:rPr>
          <w:rFonts w:hint="eastAsia"/>
        </w:rPr>
      </w:pPr>
      <w:r>
        <w:rPr>
          <w:rFonts w:hint="eastAsia"/>
        </w:rPr>
      </w:r>
      <w:r/>
    </w:p>
    <w:p>
      <w:pPr>
        <w:pStyle w:val="987"/>
        <w:rPr>
          <w:rFonts w:hint="eastAsia"/>
        </w:rPr>
      </w:pPr>
      <w:r>
        <w:rPr>
          <w:rFonts w:hint="eastAsia"/>
        </w:rPr>
      </w:r>
      <w:r/>
    </w:p>
    <w:p>
      <w:pPr>
        <w:pStyle w:val="987"/>
        <w:rPr>
          <w:rFonts w:hint="eastAsia"/>
        </w:rPr>
      </w:pPr>
      <w:r>
        <w:rPr>
          <w:rFonts w:hint="eastAsia"/>
        </w:rPr>
      </w:r>
      <w:r/>
    </w:p>
    <w:p>
      <w:pPr>
        <w:jc w:val="both"/>
        <w:keepLines w:val="0"/>
        <w:keepNext w:val="0"/>
        <w:pageBreakBefore w:val="0"/>
        <w:spacing w:before="120" w:after="181" w:line="360" w:lineRule="auto"/>
        <w:widowControl w:val="off"/>
        <w:rPr>
          <w:rFonts w:hint="eastAsia" w:ascii="宋体" w:hAnsi="宋体" w:eastAsia="宋体" w:cs="宋体"/>
          <w:b/>
          <w:color w:val="000000"/>
          <w:sz w:val="36"/>
          <w:highlight w:val="none"/>
          <w:lang w:val="en-US" w:eastAsia="zh-CN"/>
        </w:rPr>
        <w:sectPr>
          <w:headerReference w:type="default" r:id="rId10"/>
          <w:footerReference w:type="default" r:id="rId12"/>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ascii="宋体" w:hAnsi="宋体" w:eastAsia="宋体" w:cs="宋体"/>
          <w:b/>
          <w:color w:val="000000"/>
          <w:sz w:val="36"/>
          <w:highlight w:val="none"/>
          <w:lang w:val="en-US" w:eastAsia="zh-CN"/>
        </w:rPr>
      </w:r>
      <w:r/>
    </w:p>
    <w:p>
      <w:pPr>
        <w:jc w:val="center"/>
        <w:keepLines w:val="0"/>
        <w:keepNext w:val="0"/>
        <w:pageBreakBefore w:val="0"/>
        <w:spacing w:before="120" w:after="181" w:line="360" w:lineRule="auto"/>
        <w:widowControl w:val="off"/>
        <w:rPr>
          <w:rFonts w:hint="eastAsia" w:ascii="宋体" w:hAnsi="宋体" w:cs="宋体"/>
          <w:b/>
          <w:sz w:val="36"/>
          <w:szCs w:val="36"/>
          <w:highlight w:val="none"/>
        </w:rPr>
      </w:pPr>
      <w:r>
        <w:rPr>
          <w:rFonts w:hint="eastAsia" w:ascii="宋体" w:hAnsi="宋体" w:eastAsia="宋体" w:cs="宋体"/>
          <w:b/>
          <w:color w:val="000000"/>
          <w:sz w:val="36"/>
          <w:highlight w:val="none"/>
          <w:lang w:val="en-US" w:eastAsia="zh-CN"/>
        </w:rPr>
        <w:t xml:space="preserve">2.项目要求（服务需求）</w:t>
      </w:r>
      <w:r/>
    </w:p>
    <w:p>
      <w:pPr>
        <w:ind w:firstLine="42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一</w:t>
      </w:r>
      <w:r>
        <w:rPr>
          <w:rFonts w:hint="eastAsia" w:ascii="宋体" w:hAnsi="宋体" w:eastAsia="宋体" w:cs="宋体"/>
          <w:b/>
          <w:color w:val="000000"/>
          <w:sz w:val="24"/>
          <w:szCs w:val="24"/>
          <w:highlight w:val="none"/>
          <w:lang w:val="en-US" w:eastAsia="zh-CN" w:bidi="ar-SA"/>
        </w:rPr>
        <w:t xml:space="preserve">、采购预算  本项目采购预算金额</w:t>
      </w:r>
      <w:r>
        <w:rPr>
          <w:rFonts w:hint="eastAsia" w:ascii="宋体" w:hAnsi="宋体" w:cs="宋体"/>
          <w:b/>
          <w:color w:val="000000"/>
          <w:sz w:val="24"/>
          <w:szCs w:val="24"/>
          <w:highlight w:val="none"/>
          <w:u w:val="single"/>
          <w:lang w:val="en-US" w:eastAsia="zh-CN" w:bidi="ar-SA"/>
        </w:rPr>
        <w:t xml:space="preserve">1733871.86</w:t>
      </w:r>
      <w:r>
        <w:rPr>
          <w:rFonts w:hint="eastAsia" w:ascii="宋体" w:hAnsi="宋体" w:eastAsia="宋体" w:cs="宋体"/>
          <w:b/>
          <w:color w:val="000000"/>
          <w:sz w:val="24"/>
          <w:szCs w:val="24"/>
          <w:highlight w:val="none"/>
          <w:lang w:val="en-US" w:eastAsia="zh-CN" w:bidi="ar-SA"/>
        </w:rPr>
        <w:t xml:space="preserve">元。</w:t>
      </w:r>
      <w:r/>
    </w:p>
    <w:p>
      <w:pPr>
        <w:ind w:firstLine="42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本项目不接受超过</w:t>
      </w:r>
      <w:r>
        <w:rPr>
          <w:rFonts w:hint="eastAsia" w:ascii="宋体" w:hAnsi="宋体" w:cs="宋体"/>
          <w:b/>
          <w:color w:val="000000"/>
          <w:sz w:val="24"/>
          <w:szCs w:val="24"/>
          <w:highlight w:val="none"/>
          <w:u w:val="single"/>
          <w:lang w:val="en-US" w:eastAsia="zh-CN" w:bidi="ar-SA"/>
        </w:rPr>
        <w:t xml:space="preserve">1733871.86</w:t>
      </w:r>
      <w:bookmarkStart w:id="54" w:name="_GoBack"/>
      <w:r/>
      <w:bookmarkEnd w:id="54"/>
      <w:r>
        <w:rPr>
          <w:rFonts w:hint="eastAsia" w:ascii="宋体" w:hAnsi="宋体" w:eastAsia="宋体" w:cs="宋体"/>
          <w:b/>
          <w:color w:val="000000"/>
          <w:sz w:val="24"/>
          <w:szCs w:val="24"/>
          <w:highlight w:val="none"/>
          <w:lang w:val="en-US" w:eastAsia="zh-CN" w:bidi="ar-SA"/>
        </w:rPr>
        <w:t xml:space="preserve">元（采购项目最高限价）的报价。</w:t>
      </w:r>
      <w:r>
        <w:rPr>
          <w:rFonts w:hint="eastAsia" w:ascii="宋体" w:hAnsi="宋体" w:eastAsia="宋体" w:cs="宋体"/>
          <w:color w:val="000000"/>
          <w:sz w:val="24"/>
          <w:szCs w:val="24"/>
          <w:highlight w:val="none"/>
          <w:lang w:val="en-US" w:eastAsia="zh-CN" w:bidi="ar-SA"/>
        </w:rPr>
        <w:t xml:space="preserve">报价包含项目完成的所有费用，供应商报价时需考虑完成本项目</w:t>
      </w:r>
      <w:r>
        <w:rPr>
          <w:rFonts w:hint="eastAsia" w:ascii="宋体" w:hAnsi="宋体" w:eastAsia="宋体" w:cs="宋体"/>
          <w:b w:val="0"/>
          <w:bCs w:val="0"/>
          <w:color w:val="000000"/>
          <w:sz w:val="24"/>
          <w:szCs w:val="24"/>
          <w:highlight w:val="none"/>
          <w:lang w:val="en-US" w:eastAsia="zh-CN" w:bidi="ar-SA"/>
        </w:rPr>
        <w:t xml:space="preserve">内容所涉及的包含并不限于</w:t>
      </w:r>
      <w:r>
        <w:rPr>
          <w:rFonts w:hint="eastAsia" w:ascii="宋体" w:hAnsi="宋体" w:cs="宋体"/>
          <w:b w:val="0"/>
          <w:bCs w:val="0"/>
          <w:color w:val="000000"/>
          <w:sz w:val="24"/>
          <w:szCs w:val="24"/>
          <w:highlight w:val="none"/>
          <w:lang w:val="en-US" w:eastAsia="zh-CN" w:bidi="ar-SA"/>
        </w:rPr>
        <w:t xml:space="preserve">土方购买、运输、</w:t>
      </w:r>
      <w:r>
        <w:rPr>
          <w:rFonts w:hint="eastAsia" w:ascii="宋体" w:hAnsi="宋体" w:cs="宋体"/>
          <w:color w:val="000000"/>
          <w:sz w:val="24"/>
          <w:szCs w:val="36"/>
          <w:highlight w:val="none"/>
          <w:lang w:val="en-US" w:eastAsia="zh-CN"/>
        </w:rPr>
        <w:t xml:space="preserve">土壤质量检测、</w:t>
      </w:r>
      <w:r>
        <w:rPr>
          <w:rFonts w:hint="eastAsia" w:ascii="宋体" w:hAnsi="宋体" w:cs="宋体"/>
          <w:b w:val="0"/>
          <w:bCs w:val="0"/>
          <w:color w:val="000000"/>
          <w:sz w:val="24"/>
          <w:szCs w:val="24"/>
          <w:highlight w:val="none"/>
          <w:lang w:val="en-US" w:eastAsia="zh-CN" w:bidi="ar-SA"/>
        </w:rPr>
        <w:t xml:space="preserve">填埋、</w:t>
      </w:r>
      <w:r>
        <w:rPr>
          <w:rFonts w:hint="eastAsia" w:ascii="宋体" w:hAnsi="宋体" w:eastAsia="宋体" w:cs="宋体"/>
          <w:b w:val="0"/>
          <w:bCs w:val="0"/>
          <w:color w:val="000000"/>
          <w:sz w:val="24"/>
          <w:szCs w:val="24"/>
          <w:highlight w:val="none"/>
          <w:lang w:val="en-US" w:eastAsia="zh-CN" w:bidi="ar-SA"/>
        </w:rPr>
        <w:t xml:space="preserve">人工费、材料费、机械费、工具设备费、税费、验收、利润等供</w:t>
      </w:r>
      <w:r>
        <w:rPr>
          <w:rFonts w:hint="eastAsia" w:ascii="宋体" w:hAnsi="宋体" w:eastAsia="宋体" w:cs="宋体"/>
          <w:color w:val="000000"/>
          <w:sz w:val="24"/>
          <w:szCs w:val="24"/>
          <w:highlight w:val="none"/>
          <w:lang w:val="en-US" w:eastAsia="zh-CN" w:bidi="ar-SA"/>
        </w:rPr>
        <w:t xml:space="preserve">应商认为可能发生的相关一切费用。</w:t>
      </w:r>
      <w:r>
        <w:rPr>
          <w:rFonts w:hint="eastAsia" w:ascii="宋体" w:hAnsi="宋体" w:eastAsia="宋体" w:cs="宋体"/>
          <w:b/>
          <w:bCs/>
          <w:color w:val="000000"/>
          <w:sz w:val="24"/>
          <w:szCs w:val="24"/>
          <w:highlight w:val="none"/>
          <w:lang w:val="en-US" w:eastAsia="zh-CN" w:bidi="ar-SA"/>
        </w:rPr>
        <w:t xml:space="preserve">采购人不再支付报价以外的任何费用。</w:t>
      </w:r>
      <w:r/>
    </w:p>
    <w:p>
      <w:pPr>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lang w:bidi="ar-SA"/>
        </w:rPr>
      </w:pPr>
      <w:r>
        <w:rPr>
          <w:rFonts w:hint="eastAsia" w:ascii="宋体" w:hAnsi="宋体" w:eastAsia="宋体" w:cs="宋体"/>
          <w:b/>
          <w:color w:val="000000"/>
          <w:sz w:val="24"/>
          <w:szCs w:val="24"/>
          <w:highlight w:val="none"/>
          <w:lang w:eastAsia="zh-CN" w:bidi="ar-SA"/>
        </w:rPr>
        <w:t xml:space="preserve">二、</w:t>
      </w:r>
      <w:r>
        <w:rPr>
          <w:rFonts w:hint="eastAsia" w:ascii="宋体" w:hAnsi="宋体" w:eastAsia="宋体" w:cs="宋体"/>
          <w:b/>
          <w:color w:val="000000"/>
          <w:sz w:val="24"/>
          <w:szCs w:val="24"/>
          <w:highlight w:val="none"/>
          <w:lang w:bidi="ar-SA"/>
        </w:rPr>
        <w:t xml:space="preserve">项目概况</w:t>
      </w:r>
      <w:r/>
    </w:p>
    <w:p>
      <w:pPr>
        <w:ind w:firstLine="422"/>
        <w:jc w:val="both"/>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1. </w:t>
      </w:r>
      <w:r>
        <w:rPr>
          <w:rFonts w:hint="eastAsia" w:ascii="宋体" w:hAnsi="宋体" w:eastAsia="宋体" w:cs="宋体"/>
          <w:b w:val="0"/>
          <w:bCs w:val="0"/>
          <w:color w:val="000000"/>
          <w:sz w:val="24"/>
          <w:szCs w:val="24"/>
          <w:highlight w:val="none"/>
          <w:lang w:val="en-US" w:eastAsia="zh-CN" w:bidi="ar-SA"/>
        </w:rPr>
        <w:t xml:space="preserve">工程名称：</w:t>
      </w:r>
      <w:r>
        <w:rPr>
          <w:rFonts w:hint="eastAsia" w:ascii="宋体" w:hAnsi="宋体" w:cs="宋体"/>
          <w:b w:val="0"/>
          <w:bCs w:val="0"/>
          <w:color w:val="000000"/>
          <w:sz w:val="24"/>
          <w:szCs w:val="24"/>
          <w:highlight w:val="none"/>
          <w:lang w:val="en-US" w:eastAsia="zh-CN" w:bidi="ar-SA"/>
        </w:rPr>
        <w:t xml:space="preserve">睢宁县古邳镇骑河等村土地复垦项目（F25CQ009）</w:t>
      </w:r>
      <w:r/>
    </w:p>
    <w:p>
      <w:pPr>
        <w:ind w:firstLine="422"/>
        <w:jc w:val="both"/>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 </w:t>
      </w:r>
      <w:r>
        <w:rPr>
          <w:rFonts w:hint="eastAsia" w:ascii="宋体" w:hAnsi="宋体" w:eastAsia="宋体" w:cs="宋体"/>
          <w:b w:val="0"/>
          <w:bCs w:val="0"/>
          <w:color w:val="000000"/>
          <w:sz w:val="24"/>
          <w:szCs w:val="24"/>
          <w:highlight w:val="none"/>
          <w:lang w:val="en-US" w:eastAsia="zh-CN" w:bidi="ar-SA"/>
        </w:rPr>
        <w:t xml:space="preserve">项目地点：睢宁县</w:t>
      </w:r>
      <w:r>
        <w:rPr>
          <w:rFonts w:hint="eastAsia" w:ascii="宋体" w:hAnsi="宋体" w:cs="宋体"/>
          <w:b w:val="0"/>
          <w:bCs w:val="0"/>
          <w:color w:val="000000"/>
          <w:sz w:val="24"/>
          <w:szCs w:val="24"/>
          <w:highlight w:val="none"/>
          <w:lang w:val="en-US" w:eastAsia="zh-CN" w:bidi="ar-SA"/>
        </w:rPr>
        <w:t xml:space="preserve">古邳</w:t>
      </w:r>
      <w:r>
        <w:rPr>
          <w:rFonts w:hint="eastAsia" w:ascii="宋体" w:hAnsi="宋体" w:eastAsia="宋体" w:cs="宋体"/>
          <w:b w:val="0"/>
          <w:bCs w:val="0"/>
          <w:color w:val="000000"/>
          <w:sz w:val="24"/>
          <w:szCs w:val="24"/>
          <w:highlight w:val="none"/>
          <w:lang w:val="en-US" w:eastAsia="zh-CN" w:bidi="ar-SA"/>
        </w:rPr>
        <w:t xml:space="preserve">镇</w:t>
      </w:r>
      <w:r/>
    </w:p>
    <w:p>
      <w:pPr>
        <w:ind w:firstLine="422"/>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 </w:t>
      </w:r>
      <w:r>
        <w:rPr>
          <w:rFonts w:hint="eastAsia" w:ascii="宋体" w:hAnsi="宋体" w:eastAsia="宋体" w:cs="宋体"/>
          <w:b w:val="0"/>
          <w:bCs w:val="0"/>
          <w:color w:val="000000"/>
          <w:sz w:val="24"/>
          <w:szCs w:val="24"/>
          <w:highlight w:val="none"/>
          <w:lang w:val="en-US" w:eastAsia="zh-CN" w:bidi="ar-SA"/>
        </w:rPr>
        <w:t xml:space="preserve">工程概况：</w:t>
      </w:r>
      <w:r/>
    </w:p>
    <w:p>
      <w:pPr>
        <w:ind w:firstLine="422"/>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通过土地复垦整理系列措施，对古邳镇</w:t>
      </w:r>
      <w:r>
        <w:rPr>
          <w:rFonts w:hint="eastAsia" w:ascii="宋体" w:hAnsi="宋体" w:cs="宋体"/>
          <w:b w:val="0"/>
          <w:bCs w:val="0"/>
          <w:color w:val="000000"/>
          <w:sz w:val="24"/>
          <w:szCs w:val="24"/>
          <w:highlight w:val="none"/>
          <w:lang w:val="en-US" w:eastAsia="zh-CN" w:bidi="ar-SA"/>
        </w:rPr>
        <w:t xml:space="preserve">骑河</w:t>
      </w:r>
      <w:r>
        <w:rPr>
          <w:rFonts w:hint="eastAsia" w:ascii="宋体" w:hAnsi="宋体" w:eastAsia="宋体" w:cs="宋体"/>
          <w:b w:val="0"/>
          <w:bCs w:val="0"/>
          <w:color w:val="000000"/>
          <w:sz w:val="24"/>
          <w:szCs w:val="24"/>
          <w:highlight w:val="none"/>
          <w:lang w:val="en-US" w:eastAsia="zh-CN" w:bidi="ar-SA"/>
        </w:rPr>
        <w:t xml:space="preserve">等村</w:t>
      </w:r>
      <w:r>
        <w:rPr>
          <w:rFonts w:hint="eastAsia" w:ascii="宋体" w:hAnsi="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t xml:space="preserve">个地块</w:t>
      </w:r>
      <w:r>
        <w:rPr>
          <w:rFonts w:hint="eastAsia" w:ascii="宋体" w:hAnsi="宋体" w:cs="宋体"/>
          <w:b w:val="0"/>
          <w:bCs w:val="0"/>
          <w:color w:val="000000"/>
          <w:sz w:val="24"/>
          <w:szCs w:val="24"/>
          <w:highlight w:val="none"/>
          <w:lang w:val="en-US" w:eastAsia="zh-CN" w:bidi="ar-SA"/>
        </w:rPr>
        <w:t xml:space="preserve">（其中骑河村2个、大庄村1个）</w:t>
      </w:r>
      <w:r>
        <w:rPr>
          <w:rFonts w:hint="eastAsia" w:ascii="宋体" w:hAnsi="宋体" w:eastAsia="宋体" w:cs="宋体"/>
          <w:b w:val="0"/>
          <w:bCs w:val="0"/>
          <w:color w:val="000000"/>
          <w:sz w:val="24"/>
          <w:szCs w:val="24"/>
          <w:highlight w:val="none"/>
          <w:lang w:val="en-US" w:eastAsia="zh-CN" w:bidi="ar-SA"/>
        </w:rPr>
        <w:t xml:space="preserve">共</w:t>
      </w:r>
      <w:r>
        <w:rPr>
          <w:rFonts w:hint="eastAsia" w:ascii="宋体" w:hAnsi="宋体" w:cs="宋体"/>
          <w:b w:val="0"/>
          <w:bCs w:val="0"/>
          <w:color w:val="000000"/>
          <w:sz w:val="24"/>
          <w:szCs w:val="24"/>
          <w:highlight w:val="none"/>
          <w:lang w:val="en-US" w:eastAsia="zh-CN" w:bidi="ar-SA"/>
        </w:rPr>
        <w:t xml:space="preserve">2.1760</w:t>
      </w:r>
      <w:r>
        <w:rPr>
          <w:rFonts w:hint="eastAsia" w:ascii="宋体" w:hAnsi="宋体" w:eastAsia="宋体" w:cs="宋体"/>
          <w:b w:val="0"/>
          <w:bCs w:val="0"/>
          <w:color w:val="000000"/>
          <w:sz w:val="24"/>
          <w:szCs w:val="24"/>
          <w:highlight w:val="none"/>
          <w:lang w:val="en-US" w:eastAsia="zh-CN" w:bidi="ar-SA"/>
        </w:rPr>
        <w:t xml:space="preserve">公顷的坑塘进行填埋开垦，复垦为符合规划设计标准的6等耕地。具体复垦内容，详见工程量清单。</w:t>
      </w:r>
      <w:r/>
    </w:p>
    <w:p>
      <w:pPr>
        <w:numPr>
          <w:ilvl w:val="0"/>
          <w:numId w:val="0"/>
        </w:numPr>
        <w:ind w:left="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4. </w:t>
      </w:r>
      <w:r>
        <w:rPr>
          <w:rFonts w:hint="eastAsia" w:ascii="宋体" w:hAnsi="宋体" w:eastAsia="宋体" w:cs="宋体"/>
          <w:b w:val="0"/>
          <w:bCs w:val="0"/>
          <w:color w:val="000000"/>
          <w:sz w:val="24"/>
          <w:szCs w:val="24"/>
          <w:highlight w:val="none"/>
          <w:lang w:val="en-US" w:eastAsia="zh-CN" w:bidi="ar-SA"/>
        </w:rPr>
        <w:t xml:space="preserve">承包方式：包工包料</w:t>
      </w:r>
      <w:r>
        <w:rPr>
          <w:rFonts w:hint="eastAsia" w:ascii="宋体" w:hAnsi="宋体" w:cs="宋体"/>
          <w:color w:val="000000"/>
          <w:sz w:val="24"/>
          <w:szCs w:val="24"/>
          <w:highlight w:val="none"/>
          <w:lang w:eastAsia="zh-CN"/>
        </w:rPr>
        <w:t xml:space="preserve">，不得分包与转包</w:t>
      </w:r>
      <w:r>
        <w:rPr>
          <w:rFonts w:hint="eastAsia" w:ascii="宋体" w:hAnsi="宋体" w:eastAsia="宋体" w:cs="宋体"/>
          <w:color w:val="000000"/>
          <w:sz w:val="24"/>
          <w:szCs w:val="24"/>
          <w:highlight w:val="none"/>
        </w:rPr>
        <w:t xml:space="preserve">。</w:t>
      </w:r>
      <w:r/>
    </w:p>
    <w:p>
      <w:pPr>
        <w:numPr>
          <w:ilvl w:val="0"/>
          <w:numId w:val="0"/>
        </w:numPr>
        <w:ind w:left="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5. </w:t>
      </w:r>
      <w:r>
        <w:rPr>
          <w:rFonts w:hint="eastAsia" w:ascii="宋体" w:hAnsi="宋体" w:eastAsia="宋体" w:cs="宋体"/>
          <w:b w:val="0"/>
          <w:bCs w:val="0"/>
          <w:color w:val="000000"/>
          <w:sz w:val="24"/>
          <w:szCs w:val="24"/>
          <w:highlight w:val="none"/>
          <w:lang w:val="en-US" w:eastAsia="zh-CN" w:bidi="ar-SA"/>
        </w:rPr>
        <w:t xml:space="preserve">要求质量标准：</w:t>
      </w:r>
      <w:r>
        <w:rPr>
          <w:rFonts w:hint="eastAsia" w:ascii="宋体" w:hAnsi="宋体" w:eastAsia="宋体" w:cs="宋体"/>
          <w:color w:val="000000"/>
          <w:sz w:val="24"/>
          <w:szCs w:val="24"/>
          <w:highlight w:val="none"/>
        </w:rPr>
        <w:t xml:space="preserve">合格</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满足市级自然资源和规划部门验收要求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numPr>
          <w:ilvl w:val="0"/>
          <w:numId w:val="0"/>
        </w:numPr>
        <w:ind w:left="480"/>
        <w:jc w:val="both"/>
        <w:keepLines w:val="0"/>
        <w:keepNext w:val="0"/>
        <w:pageBreakBefore w:val="0"/>
        <w:spacing w:line="360" w:lineRule="auto"/>
        <w:widowControl w:val="off"/>
        <w:rPr>
          <w:rFonts w:hint="eastAsia" w:ascii="宋体" w:hAnsi="宋体" w:eastAsia="宋体" w:cs="宋体"/>
          <w:b/>
          <w:bCs/>
          <w:color w:val="000000"/>
          <w:sz w:val="24"/>
          <w:szCs w:val="24"/>
          <w:highlight w:val="yellow"/>
          <w:lang w:val="en-US" w:eastAsia="zh-CN" w:bidi="ar-SA"/>
        </w:rPr>
      </w:pPr>
      <w:r>
        <w:rPr>
          <w:rFonts w:hint="eastAsia" w:ascii="宋体" w:hAnsi="宋体" w:cs="宋体"/>
          <w:b w:val="0"/>
          <w:bCs w:val="0"/>
          <w:color w:val="000000"/>
          <w:sz w:val="24"/>
          <w:szCs w:val="24"/>
          <w:highlight w:val="none"/>
          <w:lang w:val="en-US" w:eastAsia="zh-CN" w:bidi="ar-SA"/>
        </w:rPr>
        <w:t xml:space="preserve">6. </w:t>
      </w:r>
      <w:r>
        <w:rPr>
          <w:rFonts w:hint="eastAsia" w:ascii="宋体" w:hAnsi="宋体" w:eastAsia="宋体" w:cs="宋体"/>
          <w:b w:val="0"/>
          <w:bCs w:val="0"/>
          <w:color w:val="000000"/>
          <w:sz w:val="24"/>
          <w:szCs w:val="24"/>
          <w:highlight w:val="none"/>
          <w:lang w:val="en-US" w:eastAsia="zh-CN" w:bidi="ar-SA"/>
        </w:rPr>
        <w:t xml:space="preserve">要求工期：</w:t>
      </w:r>
      <w:r>
        <w:rPr>
          <w:rFonts w:hint="eastAsia" w:ascii="宋体" w:hAnsi="宋体" w:cs="宋体"/>
          <w:b/>
          <w:bCs/>
          <w:color w:val="000000"/>
          <w:sz w:val="24"/>
          <w:szCs w:val="24"/>
          <w:highlight w:val="none"/>
          <w:lang w:val="en-US" w:eastAsia="zh-CN" w:bidi="ar-SA"/>
        </w:rPr>
        <w:t xml:space="preserve">90</w:t>
      </w:r>
      <w:r>
        <w:rPr>
          <w:rFonts w:hint="eastAsia" w:ascii="宋体" w:hAnsi="宋体" w:eastAsia="宋体" w:cs="宋体"/>
          <w:b/>
          <w:bCs/>
          <w:color w:val="000000"/>
          <w:sz w:val="24"/>
          <w:szCs w:val="24"/>
          <w:highlight w:val="none"/>
          <w:lang w:val="en-US" w:eastAsia="zh-CN" w:bidi="ar-SA"/>
        </w:rPr>
        <w:t xml:space="preserve">日历天。</w:t>
      </w:r>
      <w:r/>
    </w:p>
    <w:p>
      <w:pPr>
        <w:ind w:firstLine="42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7. </w:t>
      </w:r>
      <w:r>
        <w:rPr>
          <w:rFonts w:hint="eastAsia" w:ascii="宋体" w:hAnsi="宋体" w:eastAsia="宋体" w:cs="宋体"/>
          <w:b/>
          <w:bCs/>
          <w:color w:val="000000"/>
          <w:sz w:val="24"/>
          <w:szCs w:val="24"/>
          <w:highlight w:val="none"/>
          <w:lang w:val="en-US" w:eastAsia="zh-CN" w:bidi="ar-SA"/>
        </w:rPr>
        <w:t xml:space="preserve">现场踏勘：自行踏勘现场。</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 供应商自行对施工现场进行踏勘，以获取编制响应文件所需的现场信息资料。</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 供应商对本磋商文件所作出的理解、推论和解释由其自己负责。</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7.3 </w:t>
      </w:r>
      <w:r>
        <w:rPr>
          <w:rFonts w:hint="eastAsia" w:ascii="宋体" w:hAnsi="宋体" w:cs="宋体"/>
          <w:color w:val="000000"/>
          <w:sz w:val="24"/>
          <w:szCs w:val="36"/>
          <w:highlight w:val="none"/>
          <w:lang w:val="en-US" w:eastAsia="zh-CN"/>
        </w:rPr>
        <w:t xml:space="preserve">采购人不提供土源，</w:t>
      </w:r>
      <w:r>
        <w:rPr>
          <w:rFonts w:hint="eastAsia" w:ascii="宋体" w:hAnsi="宋体" w:eastAsia="宋体" w:cs="宋体"/>
          <w:color w:val="000000"/>
          <w:sz w:val="24"/>
          <w:szCs w:val="36"/>
          <w:highlight w:val="none"/>
        </w:rPr>
        <w:t xml:space="preserve">供应商自行勘察，了解</w:t>
      </w:r>
      <w:r>
        <w:rPr>
          <w:rFonts w:hint="eastAsia" w:ascii="宋体" w:hAnsi="宋体" w:cs="宋体"/>
          <w:color w:val="000000"/>
          <w:sz w:val="24"/>
          <w:szCs w:val="36"/>
          <w:highlight w:val="none"/>
          <w:lang w:val="en-US" w:eastAsia="zh-CN"/>
        </w:rPr>
        <w:t xml:space="preserve">土源运距，成交后不因运距的远近调整综合单价。</w:t>
      </w:r>
      <w:r>
        <w:rPr>
          <w:rFonts w:hint="eastAsia" w:ascii="宋体" w:hAnsi="宋体" w:eastAsia="宋体" w:cs="宋体"/>
          <w:color w:val="000000"/>
          <w:sz w:val="24"/>
          <w:szCs w:val="24"/>
          <w:highlight w:val="none"/>
          <w:lang w:val="en-US" w:eastAsia="zh-CN" w:bidi="ar-SA"/>
        </w:rPr>
        <w:t xml:space="preserve">供应商由于现场踏勘没有进行或者不详细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所导致的一切问题均由供应商自行负责。</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7.4 供应商应承担现场踏勘的责任和风险，现场踏勘费用由供应商自己承担。</w:t>
      </w:r>
      <w:r/>
    </w:p>
    <w:p>
      <w:pPr>
        <w:ind w:firstLine="420"/>
        <w:jc w:val="both"/>
        <w:keepLines w:val="0"/>
        <w:keepNext w:val="0"/>
        <w:pageBreakBefore w:val="0"/>
        <w:spacing w:line="360" w:lineRule="auto"/>
        <w:widowControl w:val="off"/>
        <w:rPr>
          <w:rFonts w:hint="eastAsia"/>
          <w:lang w:val="en-US" w:eastAsia="zh-CN"/>
        </w:rPr>
      </w:pPr>
      <w:r>
        <w:rPr>
          <w:rFonts w:hint="eastAsia" w:ascii="宋体" w:hAnsi="宋体" w:cs="宋体"/>
          <w:color w:val="000000"/>
          <w:sz w:val="24"/>
          <w:szCs w:val="24"/>
          <w:highlight w:val="none"/>
          <w:lang w:val="en-US" w:eastAsia="zh-CN" w:bidi="ar-SA"/>
        </w:rPr>
        <w:t xml:space="preserve">8. </w:t>
      </w:r>
      <w:r>
        <w:rPr>
          <w:rFonts w:hint="eastAsia" w:ascii="宋体" w:hAnsi="宋体" w:eastAsia="宋体" w:cs="宋体"/>
          <w:color w:val="000000"/>
          <w:sz w:val="24"/>
          <w:szCs w:val="24"/>
          <w:highlight w:val="none"/>
          <w:lang w:val="en-US" w:eastAsia="zh-CN" w:bidi="ar-SA"/>
        </w:rPr>
        <w:t xml:space="preserve">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三、工程量清单：另附（详见本项目采购公告附件）</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四、</w:t>
      </w:r>
      <w:r>
        <w:rPr>
          <w:rFonts w:hint="eastAsia" w:ascii="宋体" w:hAnsi="宋体" w:eastAsia="宋体" w:cs="宋体"/>
          <w:b/>
          <w:bCs/>
          <w:color w:val="000000"/>
          <w:sz w:val="24"/>
          <w:szCs w:val="24"/>
          <w:highlight w:val="none"/>
          <w:lang w:val="en-US" w:eastAsia="zh-CN" w:bidi="ar-SA"/>
        </w:rPr>
        <w:t xml:space="preserve">《已标价的工程量清单》报价要求</w:t>
      </w:r>
      <w:r/>
    </w:p>
    <w:p>
      <w:pPr>
        <w:ind w:firstLine="480"/>
        <w:jc w:val="both"/>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响应报价内容</w:t>
      </w:r>
      <w:r/>
    </w:p>
    <w:p>
      <w:pPr>
        <w:ind w:firstLine="480"/>
        <w:jc w:val="both"/>
        <w:keepLines/>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1.1</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响应报价应包括竞争性磋商文件中所确定的范围内工程量清单所含的全部内容，以及为完成上述内容所需的全部费用。</w:t>
      </w:r>
      <w:r/>
    </w:p>
    <w:p>
      <w:pPr>
        <w:ind w:firstLine="482"/>
        <w:jc w:val="both"/>
        <w:keepLines w:val="0"/>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注：供应商必须按采购人提供的工程量清单进行报价，否则视为对竞争性磋商文件商务条款的实质性偏离。供应商不得修改工程量清单中的</w:t>
      </w:r>
      <w:r>
        <w:rPr>
          <w:rFonts w:hint="eastAsia" w:ascii="宋体" w:hAnsi="宋体" w:eastAsia="宋体" w:cs="宋体"/>
          <w:color w:val="000000"/>
          <w:sz w:val="24"/>
          <w:szCs w:val="36"/>
          <w:highlight w:val="none"/>
          <w:lang w:val="en-US" w:eastAsia="zh-CN"/>
        </w:rPr>
        <w:t xml:space="preserve">分部分项</w:t>
      </w:r>
      <w:r>
        <w:rPr>
          <w:rFonts w:hint="eastAsia" w:ascii="宋体" w:hAnsi="宋体" w:eastAsia="宋体" w:cs="宋体"/>
          <w:color w:val="000000"/>
          <w:sz w:val="24"/>
          <w:szCs w:val="36"/>
          <w:highlight w:val="none"/>
        </w:rPr>
        <w:t xml:space="preserve">内容及数量，否则视为不响应竞争性磋商文件。</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1.2</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供应商应按采购人提供的工程量清单填报价格。填写的项目名称、项目特征、计量单位、工程量必须与采购人提供的一致。</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1.3</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1.4</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val="en-US" w:eastAsia="zh-CN"/>
        </w:rPr>
        <w:t xml:space="preserve">1.5 施工组</w:t>
      </w:r>
      <w:r>
        <w:rPr>
          <w:rFonts w:hint="eastAsia" w:asciiTheme="minorEastAsia" w:hAnsiTheme="minorEastAsia" w:eastAsiaTheme="minorEastAsia" w:cstheme="minorEastAsia"/>
          <w:color w:val="auto"/>
          <w:sz w:val="24"/>
          <w:szCs w:val="24"/>
          <w:highlight w:val="none"/>
          <w:lang w:val="en-US" w:eastAsia="zh-CN" w:bidi="ar-SA"/>
        </w:rPr>
        <w:t xml:space="preserve">织设计所描述的技术措施所发生的费用，视为已体现在供应商报价的非实体性消耗所发生的费用中</w:t>
      </w:r>
      <w:r>
        <w:rPr>
          <w:rFonts w:hint="eastAsia" w:ascii="宋体" w:hAnsi="宋体" w:eastAsia="宋体" w:cs="宋体"/>
          <w:color w:val="000000"/>
          <w:sz w:val="24"/>
          <w:szCs w:val="36"/>
          <w:highlight w:val="none"/>
        </w:rPr>
        <w:t xml:space="preserve">。</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1.6</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响应供应商应认真研读竞争性磋商文件和合同内容，已明示含在投标报价中的费用供应商自行考虑，不管工程量清单是否单独列支，采购人均认为供应商已充分考虑此部分费用，应包括在报价中。</w:t>
      </w:r>
      <w:r/>
    </w:p>
    <w:p>
      <w:pPr>
        <w:ind w:firstLine="480"/>
        <w:jc w:val="both"/>
        <w:spacing w:line="360" w:lineRule="auto"/>
        <w:widowControl w:val="off"/>
        <w:rPr>
          <w:rFonts w:hint="eastAsia" w:ascii="宋体" w:hAnsi="宋体" w:eastAsia="宋体" w:cs="宋体"/>
          <w:color w:val="000000" w:themeColor="text1"/>
          <w:sz w:val="24"/>
          <w:szCs w:val="36"/>
          <w:highlight w:val="none"/>
          <w14:textFill>
            <w14:solidFill>
              <w14:schemeClr w14:val="tx1"/>
            </w14:solidFill>
          </w14:textFill>
        </w:rP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7</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供应商自行勘察，了解</w:t>
      </w:r>
      <w:r>
        <w:rPr>
          <w:rFonts w:hint="eastAsia" w:ascii="宋体" w:hAnsi="宋体" w:cs="宋体"/>
          <w:color w:val="000000"/>
          <w:sz w:val="24"/>
          <w:szCs w:val="36"/>
          <w:highlight w:val="none"/>
          <w:lang w:val="en-US" w:eastAsia="zh-CN"/>
        </w:rPr>
        <w:t xml:space="preserve">土源运距、</w:t>
      </w:r>
      <w:r>
        <w:rPr>
          <w:rFonts w:hint="eastAsia" w:ascii="宋体" w:hAnsi="宋体" w:eastAsia="宋体" w:cs="宋体"/>
          <w:color w:val="000000"/>
          <w:sz w:val="24"/>
          <w:szCs w:val="36"/>
          <w:highlight w:val="none"/>
        </w:rPr>
        <w:t xml:space="preserve">周边原有建筑、</w:t>
      </w:r>
      <w:r>
        <w:rPr>
          <w:rFonts w:hint="eastAsia" w:ascii="宋体" w:hAnsi="宋体" w:cs="宋体"/>
          <w:color w:val="000000" w:themeColor="text1"/>
          <w:sz w:val="24"/>
          <w:szCs w:val="36"/>
          <w:highlight w:val="none"/>
          <w:lang w:val="en-US" w:eastAsia="zh-CN"/>
          <w14:textFill>
            <w14:solidFill>
              <w14:schemeClr w14:val="tx1"/>
            </w14:solidFill>
          </w14:textFill>
        </w:rPr>
        <w:t xml:space="preserve">障碍物、</w:t>
      </w:r>
      <w:r>
        <w:rPr>
          <w:rFonts w:hint="eastAsia" w:ascii="宋体" w:hAnsi="宋体" w:eastAsia="宋体" w:cs="宋体"/>
          <w:color w:val="000000" w:themeColor="text1"/>
          <w:sz w:val="24"/>
          <w:szCs w:val="36"/>
          <w:highlight w:val="none"/>
          <w14:textFill>
            <w14:solidFill>
              <w14:schemeClr w14:val="tx1"/>
            </w14:solidFill>
          </w14:textFill>
        </w:rPr>
        <w:t xml:space="preserve">设施，事先视察工地，充分了解工程位置、邻近建筑物、工地情况，通路、储存空间、起卸限制</w:t>
      </w:r>
      <w:r>
        <w:rPr>
          <w:rFonts w:hint="eastAsia" w:ascii="宋体" w:hAnsi="宋体" w:eastAsia="宋体" w:cs="宋体"/>
          <w:color w:val="000000" w:themeColor="text1"/>
          <w:sz w:val="24"/>
          <w:szCs w:val="36"/>
          <w:highlight w:val="none"/>
          <w:lang w:eastAsia="zh-CN"/>
          <w14:textFill>
            <w14:solidFill>
              <w14:schemeClr w14:val="tx1"/>
            </w14:solidFill>
          </w14:textFill>
        </w:rPr>
        <w:t xml:space="preserve">及</w:t>
      </w:r>
      <w:r>
        <w:rPr>
          <w:rFonts w:hint="eastAsia" w:ascii="宋体" w:hAnsi="宋体" w:eastAsia="宋体" w:cs="宋体"/>
          <w:color w:val="000000" w:themeColor="text1"/>
          <w:sz w:val="24"/>
          <w:szCs w:val="36"/>
          <w:highlight w:val="none"/>
          <w14:textFill>
            <w14:solidFill>
              <w14:schemeClr w14:val="tx1"/>
            </w14:solidFill>
          </w14:textFill>
        </w:rPr>
        <w:t xml:space="preserve">任何</w:t>
      </w:r>
      <w:r>
        <w:rPr>
          <w:rFonts w:hint="eastAsia" w:ascii="宋体" w:hAnsi="宋体" w:cs="宋体"/>
          <w:color w:val="000000" w:themeColor="text1"/>
          <w:sz w:val="24"/>
          <w:szCs w:val="36"/>
          <w:highlight w:val="none"/>
          <w:lang w:eastAsia="zh-CN"/>
          <w14:textFill>
            <w14:solidFill>
              <w14:schemeClr w14:val="tx1"/>
            </w14:solidFill>
          </w14:textFill>
        </w:rPr>
        <w:t xml:space="preserve">其他</w:t>
      </w:r>
      <w:r>
        <w:rPr>
          <w:rFonts w:hint="eastAsia" w:ascii="宋体" w:hAnsi="宋体" w:eastAsia="宋体" w:cs="宋体"/>
          <w:color w:val="000000" w:themeColor="text1"/>
          <w:sz w:val="24"/>
          <w:szCs w:val="36"/>
          <w:highlight w:val="none"/>
          <w14:textFill>
            <w14:solidFill>
              <w14:schemeClr w14:val="tx1"/>
            </w14:solidFill>
          </w14:textFill>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color w:val="000000" w:themeColor="text1"/>
          <w:sz w:val="24"/>
          <w:szCs w:val="36"/>
          <w:highlight w:val="none"/>
          <w:lang w:eastAsia="zh-CN"/>
          <w14:textFill>
            <w14:solidFill>
              <w14:schemeClr w14:val="tx1"/>
            </w14:solidFill>
          </w14:textFill>
        </w:rPr>
        <w:t xml:space="preserve">这些</w:t>
      </w:r>
      <w:r>
        <w:rPr>
          <w:rFonts w:hint="eastAsia" w:ascii="宋体" w:hAnsi="宋体" w:eastAsia="宋体" w:cs="宋体"/>
          <w:color w:val="000000" w:themeColor="text1"/>
          <w:sz w:val="24"/>
          <w:szCs w:val="36"/>
          <w:highlight w:val="none"/>
          <w14:textFill>
            <w14:solidFill>
              <w14:schemeClr w14:val="tx1"/>
            </w14:solidFill>
          </w14:textFill>
        </w:rPr>
        <w:t xml:space="preserve">因素，并在响应报价中予以考虑，</w:t>
      </w:r>
      <w:r>
        <w:rPr>
          <w:rFonts w:hint="eastAsia" w:ascii="宋体" w:hAnsi="宋体" w:cs="宋体"/>
          <w:color w:val="000000" w:themeColor="text1"/>
          <w:sz w:val="24"/>
          <w:szCs w:val="36"/>
          <w:highlight w:val="none"/>
          <w:lang w:val="en-US" w:eastAsia="zh-CN"/>
          <w14:textFill>
            <w14:solidFill>
              <w14:schemeClr w14:val="tx1"/>
            </w14:solidFill>
          </w14:textFill>
        </w:rPr>
        <w:t xml:space="preserve">成交后</w:t>
      </w:r>
      <w:r>
        <w:rPr>
          <w:rFonts w:hint="eastAsia" w:ascii="宋体" w:hAnsi="宋体" w:eastAsia="宋体" w:cs="宋体"/>
          <w:color w:val="000000" w:themeColor="text1"/>
          <w:sz w:val="24"/>
          <w:szCs w:val="36"/>
          <w:highlight w:val="none"/>
          <w14:textFill>
            <w14:solidFill>
              <w14:schemeClr w14:val="tx1"/>
            </w14:solidFill>
          </w14:textFill>
        </w:rPr>
        <w:t xml:space="preserve">采购人</w:t>
      </w:r>
      <w:r>
        <w:rPr>
          <w:rFonts w:hint="eastAsia" w:ascii="宋体" w:hAnsi="宋体" w:cs="宋体"/>
          <w:color w:val="000000" w:themeColor="text1"/>
          <w:sz w:val="24"/>
          <w:szCs w:val="36"/>
          <w:highlight w:val="none"/>
          <w:lang w:val="en-US" w:eastAsia="zh-CN"/>
          <w14:textFill>
            <w14:solidFill>
              <w14:schemeClr w14:val="tx1"/>
            </w14:solidFill>
          </w14:textFill>
        </w:rPr>
        <w:t xml:space="preserve">不因运距的远近调整综合单价。</w:t>
      </w:r>
      <w:r>
        <w:rPr>
          <w:rFonts w:hint="eastAsia" w:ascii="宋体" w:hAnsi="宋体" w:eastAsia="宋体" w:cs="宋体"/>
          <w:color w:val="000000" w:themeColor="text1"/>
          <w:sz w:val="24"/>
          <w:szCs w:val="36"/>
          <w:highlight w:val="none"/>
          <w14:textFill>
            <w14:solidFill>
              <w14:schemeClr w14:val="tx1"/>
            </w14:solidFill>
          </w14:textFill>
        </w:rPr>
        <w:t xml:space="preserve">采购人不接受供应商关于此类费用的任何诉讼或索赔。</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8</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安全文明施工是供应商的责任，采购人不接受任何由于供应商施工而导致的扰民、道路及周边附着物损毁等</w:t>
      </w:r>
      <w:r>
        <w:rPr>
          <w:rFonts w:hint="eastAsia" w:ascii="宋体" w:hAnsi="宋体" w:cs="宋体"/>
          <w:color w:val="000000"/>
          <w:sz w:val="24"/>
          <w:szCs w:val="36"/>
          <w:highlight w:val="none"/>
          <w:lang w:val="en-US" w:eastAsia="zh-CN"/>
        </w:rPr>
        <w:t xml:space="preserve">引起的</w:t>
      </w:r>
      <w:r>
        <w:rPr>
          <w:rFonts w:hint="eastAsia" w:ascii="宋体" w:hAnsi="宋体" w:eastAsia="宋体" w:cs="宋体"/>
          <w:color w:val="000000"/>
          <w:sz w:val="24"/>
          <w:szCs w:val="36"/>
          <w:highlight w:val="none"/>
        </w:rPr>
        <w:t xml:space="preserve">诉讼或索赔。供应商应在其响应报价时充分考虑因扰民、道路及周边附着物损毁的修复、赔偿等而造成的工期影响与费用增加，在报价予以考虑，采购人不接受任何由于供应商考虑不周为由而提出的任何索赔。</w:t>
      </w:r>
      <w:r/>
    </w:p>
    <w:p>
      <w:pPr>
        <w:ind w:firstLine="480"/>
        <w:jc w:val="both"/>
        <w:spacing w:line="360" w:lineRule="auto"/>
        <w:widowControl w:val="off"/>
        <w:rPr>
          <w:rFonts w:hint="eastAsia" w:ascii="宋体" w:hAnsi="宋体" w:eastAsia="宋体" w:cs="宋体"/>
          <w:color w:val="000000"/>
          <w:sz w:val="24"/>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9</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24"/>
          <w:highlight w:val="none"/>
        </w:rPr>
        <w:t xml:space="preserve">垃圾</w:t>
      </w:r>
      <w:r>
        <w:rPr>
          <w:rFonts w:hint="eastAsia" w:ascii="宋体" w:hAnsi="宋体" w:eastAsia="宋体" w:cs="宋体"/>
          <w:color w:val="000000"/>
          <w:sz w:val="24"/>
          <w:szCs w:val="36"/>
          <w:highlight w:val="none"/>
        </w:rPr>
        <w:t xml:space="preserve">外运，在报价中综合考虑。</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10</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辅助工程部分：综合单价中应包括采购人提供的工程量清单报价中的价格，应包括完成清单项目的人工费、材料费、机械费、管理费及利润等费用。政策性文件规定及施工进程中包含的所有风险、责任等各项应有费用，</w:t>
      </w:r>
      <w:r>
        <w:rPr>
          <w:rFonts w:hint="eastAsia" w:ascii="宋体" w:hAnsi="宋体" w:cs="宋体"/>
          <w:color w:val="000000"/>
          <w:sz w:val="24"/>
          <w:szCs w:val="36"/>
          <w:highlight w:val="none"/>
          <w:lang w:eastAsia="zh-CN"/>
        </w:rPr>
        <w:t xml:space="preserve">并包</w:t>
      </w:r>
      <w:r>
        <w:rPr>
          <w:rFonts w:hint="eastAsia" w:ascii="宋体" w:hAnsi="宋体" w:eastAsia="宋体" w:cs="宋体"/>
          <w:color w:val="000000"/>
          <w:sz w:val="24"/>
          <w:szCs w:val="36"/>
          <w:highlight w:val="none"/>
        </w:rPr>
        <w:t xml:space="preserve">含相应的平整场地、地基处理调整等</w:t>
      </w:r>
      <w:r>
        <w:rPr>
          <w:rFonts w:hint="eastAsia" w:ascii="宋体" w:hAnsi="宋体" w:cs="宋体"/>
          <w:color w:val="000000"/>
          <w:sz w:val="24"/>
          <w:szCs w:val="36"/>
          <w:highlight w:val="none"/>
          <w:lang w:eastAsia="zh-CN"/>
        </w:rPr>
        <w:t xml:space="preserve">《</w:t>
      </w:r>
      <w:r>
        <w:rPr>
          <w:rFonts w:hint="eastAsia" w:ascii="宋体" w:hAnsi="宋体" w:cs="宋体"/>
          <w:color w:val="000000"/>
          <w:sz w:val="24"/>
          <w:szCs w:val="36"/>
          <w:highlight w:val="none"/>
          <w:lang w:val="en-US" w:eastAsia="zh-CN"/>
        </w:rPr>
        <w:t xml:space="preserve">规划方案</w:t>
      </w:r>
      <w:r>
        <w:rPr>
          <w:rFonts w:hint="eastAsia" w:ascii="宋体" w:hAnsi="宋体" w:cs="宋体"/>
          <w:color w:val="000000"/>
          <w:sz w:val="24"/>
          <w:szCs w:val="36"/>
          <w:highlight w:val="none"/>
          <w:lang w:eastAsia="zh-CN"/>
        </w:rPr>
        <w:t xml:space="preserve">》</w:t>
      </w:r>
      <w:r>
        <w:rPr>
          <w:rFonts w:hint="eastAsia" w:ascii="宋体" w:hAnsi="宋体" w:eastAsia="宋体" w:cs="宋体"/>
          <w:color w:val="000000"/>
          <w:sz w:val="24"/>
          <w:szCs w:val="36"/>
          <w:highlight w:val="none"/>
        </w:rPr>
        <w:t xml:space="preserve">及建设方要求的工程施工全部内容的全部费用。</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1.1</w:t>
      </w:r>
      <w:r>
        <w:rPr>
          <w:rFonts w:hint="eastAsia" w:ascii="宋体" w:hAnsi="宋体" w:eastAsia="宋体" w:cs="宋体"/>
          <w:color w:val="000000"/>
          <w:sz w:val="24"/>
          <w:szCs w:val="36"/>
          <w:highlight w:val="none"/>
          <w:lang w:val="en-US" w:eastAsia="zh-CN"/>
        </w:rPr>
        <w:t xml:space="preserve">1</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地方关系协调费</w:t>
      </w:r>
      <w:r>
        <w:rPr>
          <w:rFonts w:hint="eastAsia" w:ascii="宋体" w:hAnsi="宋体" w:cs="宋体"/>
          <w:color w:val="000000"/>
          <w:sz w:val="24"/>
          <w:szCs w:val="36"/>
          <w:highlight w:val="none"/>
          <w:lang w:val="en-US" w:eastAsia="zh-CN"/>
        </w:rPr>
        <w:t xml:space="preserve">供应商</w:t>
      </w:r>
      <w:r>
        <w:rPr>
          <w:rFonts w:hint="eastAsia" w:ascii="宋体" w:hAnsi="宋体" w:eastAsia="宋体" w:cs="宋体"/>
          <w:color w:val="000000"/>
          <w:sz w:val="24"/>
          <w:szCs w:val="36"/>
          <w:highlight w:val="none"/>
        </w:rPr>
        <w:t xml:space="preserve">自行考虑，就此项采购人不支付任何费用。</w:t>
      </w:r>
      <w:r/>
    </w:p>
    <w:p>
      <w:pPr>
        <w:ind w:firstLine="480"/>
        <w:jc w:val="both"/>
        <w:spacing w:line="360" w:lineRule="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宋体" w:hAnsi="宋体" w:eastAsia="宋体" w:cs="宋体"/>
          <w:color w:val="000000"/>
          <w:sz w:val="24"/>
          <w:szCs w:val="36"/>
          <w:highlight w:val="none"/>
          <w:lang w:val="en-US" w:eastAsia="zh-CN"/>
        </w:rPr>
        <w:t xml:space="preserve">1.12</w:t>
      </w:r>
      <w:r>
        <w:rPr>
          <w:rFonts w:hint="eastAsia" w:ascii="宋体" w:hAnsi="宋体" w:cs="宋体"/>
          <w:color w:val="000000"/>
          <w:sz w:val="24"/>
          <w:szCs w:val="36"/>
          <w:highlight w:val="none"/>
          <w:lang w:val="en-US" w:eastAsia="zh-CN"/>
        </w:rPr>
        <w:t xml:space="preserve"> </w:t>
      </w:r>
      <w:r>
        <w:rPr>
          <w:rFonts w:hint="eastAsia" w:asciiTheme="minorEastAsia" w:hAnsiTheme="minorEastAsia" w:eastAsiaTheme="minorEastAsia" w:cstheme="minorEastAsia"/>
          <w:b/>
          <w:bCs/>
          <w:color w:val="000000"/>
          <w:sz w:val="24"/>
          <w:szCs w:val="24"/>
          <w:highlight w:val="none"/>
          <w:lang w:val="en-US" w:eastAsia="zh-CN" w:bidi="ar-SA"/>
        </w:rPr>
        <w:t xml:space="preserve">本工程执行</w:t>
      </w:r>
      <w:r>
        <w:rPr>
          <w:rFonts w:hint="eastAsia" w:ascii="宋体" w:hAnsi="宋体" w:eastAsia="宋体" w:cs="宋体"/>
          <w:b/>
          <w:bCs/>
          <w:color w:val="000000"/>
          <w:sz w:val="24"/>
          <w:szCs w:val="24"/>
          <w:highlight w:val="none"/>
          <w:lang w:val="en-US" w:eastAsia="zh-CN" w:bidi="ar-SA"/>
        </w:rPr>
        <w:t xml:space="preserve">国家和地方有关土地综合整治工程现行标准、规范的相关规定</w:t>
      </w:r>
      <w:r>
        <w:rPr>
          <w:rFonts w:hint="eastAsia" w:asciiTheme="minorEastAsia" w:hAnsiTheme="minorEastAsia" w:eastAsiaTheme="minorEastAsia" w:cstheme="minorEastAsia"/>
          <w:b/>
          <w:bCs/>
          <w:color w:val="000000"/>
          <w:sz w:val="24"/>
          <w:szCs w:val="24"/>
          <w:highlight w:val="none"/>
          <w:lang w:val="en-US" w:eastAsia="zh-CN" w:bidi="ar-SA"/>
        </w:rPr>
        <w:t xml:space="preserve">，由市级自然资源和规划部门负责验收。</w:t>
      </w:r>
      <w:r>
        <w:rPr>
          <w:rFonts w:hint="eastAsia" w:asciiTheme="minorEastAsia" w:hAnsiTheme="minorEastAsia" w:eastAsiaTheme="minorEastAsia" w:cstheme="minorEastAsia"/>
          <w:b/>
          <w:bCs/>
          <w:color w:val="000000"/>
          <w:sz w:val="24"/>
          <w:szCs w:val="22"/>
          <w:highlight w:val="none"/>
          <w:lang w:val="en-US" w:eastAsia="zh-CN" w:bidi="ar-SA"/>
        </w:rPr>
        <w:t xml:space="preserve">缺陷责任期</w:t>
      </w:r>
      <w:r>
        <w:rPr>
          <w:rFonts w:hint="eastAsia" w:ascii="宋体" w:hAnsi="宋体" w:eastAsia="宋体" w:cs="宋体"/>
          <w:b/>
          <w:bCs/>
          <w:color w:val="000000"/>
          <w:sz w:val="24"/>
          <w:szCs w:val="22"/>
          <w:highlight w:val="none"/>
          <w:lang w:val="en-US" w:eastAsia="zh-CN" w:bidi="ar-SA"/>
        </w:rPr>
        <w:t xml:space="preserve">为24</w:t>
      </w:r>
      <w:r>
        <w:rPr>
          <w:rFonts w:hint="eastAsia" w:asciiTheme="minorEastAsia" w:hAnsiTheme="minorEastAsia" w:eastAsiaTheme="minorEastAsia" w:cstheme="minorEastAsia"/>
          <w:b/>
          <w:bCs/>
          <w:color w:val="000000"/>
          <w:sz w:val="24"/>
          <w:szCs w:val="22"/>
          <w:highlight w:val="none"/>
          <w:lang w:val="en-US" w:eastAsia="zh-CN" w:bidi="ar-SA"/>
        </w:rPr>
        <w:t xml:space="preserve">个月</w:t>
      </w:r>
      <w:r>
        <w:rPr>
          <w:rFonts w:hint="eastAsia" w:asciiTheme="minorEastAsia" w:hAnsiTheme="minorEastAsia" w:eastAsiaTheme="minorEastAsia" w:cstheme="minorEastAsia"/>
          <w:b/>
          <w:bCs/>
          <w:color w:val="000000"/>
          <w:sz w:val="24"/>
          <w:szCs w:val="24"/>
          <w:highlight w:val="none"/>
          <w:lang w:val="en-US" w:eastAsia="zh-CN" w:bidi="ar-SA"/>
        </w:rPr>
        <w:t xml:space="preserve">。</w:t>
      </w:r>
      <w:r>
        <w:rPr>
          <w:rFonts w:hint="eastAsia" w:asciiTheme="minorEastAsia" w:hAnsiTheme="minorEastAsia" w:eastAsiaTheme="minorEastAsia" w:cstheme="minorEastAsia"/>
          <w:color w:val="000000"/>
          <w:sz w:val="24"/>
          <w:szCs w:val="24"/>
          <w:highlight w:val="none"/>
          <w:lang w:val="en-US" w:eastAsia="zh-CN" w:bidi="ar-SA"/>
        </w:rPr>
        <w:t xml:space="preserve">必须保证工程质量，因此产生的各项费用视为供应商已自行考虑在响应报价中；除采购人确认的有效变更签证外，结算时不因任何因素调整成交的综合单价。</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1.1</w:t>
      </w:r>
      <w:r>
        <w:rPr>
          <w:rFonts w:hint="eastAsia" w:ascii="宋体" w:hAnsi="宋体" w:cs="宋体"/>
          <w:color w:val="000000"/>
          <w:sz w:val="24"/>
          <w:szCs w:val="36"/>
          <w:highlight w:val="none"/>
          <w:lang w:val="en-US" w:eastAsia="zh-CN"/>
        </w:rPr>
        <w:t xml:space="preserve">3 </w:t>
      </w:r>
      <w:r>
        <w:rPr>
          <w:rFonts w:hint="eastAsia" w:ascii="宋体" w:hAnsi="宋体" w:eastAsia="宋体" w:cs="宋体"/>
          <w:color w:val="000000"/>
          <w:sz w:val="24"/>
          <w:szCs w:val="36"/>
          <w:highlight w:val="none"/>
        </w:rPr>
        <w:t xml:space="preserve">施工时需做好防护措施保证周边安全，因</w:t>
      </w:r>
      <w:r>
        <w:rPr>
          <w:rFonts w:hint="eastAsia" w:ascii="宋体" w:hAnsi="宋体" w:cs="宋体"/>
          <w:color w:val="000000"/>
          <w:sz w:val="24"/>
          <w:szCs w:val="36"/>
          <w:highlight w:val="none"/>
          <w:lang w:val="en-US" w:eastAsia="zh-CN"/>
        </w:rPr>
        <w:t xml:space="preserve">成交供应商</w:t>
      </w:r>
      <w:r>
        <w:rPr>
          <w:rFonts w:hint="eastAsia" w:ascii="宋体" w:hAnsi="宋体" w:eastAsia="宋体" w:cs="宋体"/>
          <w:color w:val="000000"/>
          <w:sz w:val="24"/>
          <w:szCs w:val="36"/>
          <w:highlight w:val="none"/>
        </w:rPr>
        <w:t xml:space="preserve">保障</w:t>
      </w:r>
      <w:r>
        <w:rPr>
          <w:rFonts w:hint="eastAsia" w:ascii="宋体" w:hAnsi="宋体" w:cs="宋体"/>
          <w:color w:val="000000"/>
          <w:sz w:val="24"/>
          <w:szCs w:val="36"/>
          <w:highlight w:val="none"/>
          <w:lang w:eastAsia="zh-CN"/>
        </w:rPr>
        <w:t xml:space="preserve">不力</w:t>
      </w:r>
      <w:r>
        <w:rPr>
          <w:rFonts w:hint="eastAsia" w:ascii="宋体" w:hAnsi="宋体" w:eastAsia="宋体" w:cs="宋体"/>
          <w:color w:val="000000"/>
          <w:sz w:val="24"/>
          <w:szCs w:val="36"/>
          <w:highlight w:val="none"/>
        </w:rPr>
        <w:t xml:space="preserve">对采购人或第三方造成损失</w:t>
      </w:r>
      <w:r>
        <w:rPr>
          <w:rFonts w:hint="eastAsia" w:ascii="宋体" w:hAnsi="宋体" w:cs="宋体"/>
          <w:color w:val="000000"/>
          <w:sz w:val="24"/>
          <w:szCs w:val="36"/>
          <w:highlight w:val="none"/>
          <w:lang w:eastAsia="zh-CN"/>
        </w:rPr>
        <w:t xml:space="preserve">（</w:t>
      </w:r>
      <w:r>
        <w:rPr>
          <w:rFonts w:hint="eastAsia" w:ascii="宋体" w:hAnsi="宋体" w:cs="宋体"/>
          <w:color w:val="000000"/>
          <w:sz w:val="24"/>
          <w:szCs w:val="36"/>
          <w:highlight w:val="none"/>
          <w:lang w:val="en-US" w:eastAsia="zh-CN"/>
        </w:rPr>
        <w:t xml:space="preserve">如道路损毁、附着物破坏、人员伤亡等）的</w:t>
      </w:r>
      <w:r>
        <w:rPr>
          <w:rFonts w:hint="eastAsia" w:ascii="宋体" w:hAnsi="宋体" w:eastAsia="宋体" w:cs="宋体"/>
          <w:color w:val="000000"/>
          <w:sz w:val="24"/>
          <w:szCs w:val="36"/>
          <w:highlight w:val="none"/>
        </w:rPr>
        <w:t xml:space="preserve">，赔偿责任全部由</w:t>
      </w:r>
      <w:r>
        <w:rPr>
          <w:rFonts w:hint="eastAsia" w:ascii="宋体" w:hAnsi="宋体" w:cs="宋体"/>
          <w:color w:val="000000"/>
          <w:sz w:val="24"/>
          <w:szCs w:val="36"/>
          <w:highlight w:val="none"/>
          <w:lang w:val="en-US" w:eastAsia="zh-CN"/>
        </w:rPr>
        <w:t xml:space="preserve">成交供应商</w:t>
      </w:r>
      <w:r>
        <w:rPr>
          <w:rFonts w:hint="eastAsia" w:ascii="宋体" w:hAnsi="宋体" w:eastAsia="宋体" w:cs="宋体"/>
          <w:color w:val="000000"/>
          <w:sz w:val="24"/>
          <w:szCs w:val="36"/>
          <w:highlight w:val="none"/>
        </w:rPr>
        <w:t xml:space="preserve">承担，若因此会增加费用，控制价不计取，</w:t>
      </w:r>
      <w:r>
        <w:rPr>
          <w:rFonts w:hint="eastAsia" w:ascii="宋体" w:hAnsi="宋体" w:cs="宋体"/>
          <w:color w:val="000000"/>
          <w:sz w:val="24"/>
          <w:szCs w:val="36"/>
          <w:highlight w:val="none"/>
          <w:lang w:eastAsia="zh-CN"/>
        </w:rPr>
        <w:t xml:space="preserve">供应商</w:t>
      </w:r>
      <w:r>
        <w:rPr>
          <w:rFonts w:hint="eastAsia" w:ascii="宋体" w:hAnsi="宋体" w:eastAsia="宋体" w:cs="宋体"/>
          <w:color w:val="000000"/>
          <w:sz w:val="24"/>
          <w:szCs w:val="36"/>
          <w:highlight w:val="none"/>
        </w:rPr>
        <w:t xml:space="preserve">自行考虑在报价中，结算时不予调整。</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eastAsia="zh-CN"/>
        </w:rPr>
        <w:t xml:space="preserve">2.</w:t>
      </w:r>
      <w:r>
        <w:rPr>
          <w:rFonts w:hint="eastAsia" w:ascii="宋体" w:hAnsi="宋体" w:cs="宋体"/>
          <w:color w:val="000000"/>
          <w:sz w:val="24"/>
          <w:szCs w:val="36"/>
          <w:highlight w:val="none"/>
          <w:lang w:val="en-US" w:eastAsia="zh-CN"/>
        </w:rPr>
        <w:t xml:space="preserve"> 响应</w:t>
      </w:r>
      <w:r>
        <w:rPr>
          <w:rFonts w:hint="eastAsia" w:ascii="宋体" w:hAnsi="宋体" w:eastAsia="宋体" w:cs="宋体"/>
          <w:color w:val="000000"/>
          <w:sz w:val="24"/>
          <w:szCs w:val="36"/>
          <w:highlight w:val="none"/>
        </w:rPr>
        <w:t xml:space="preserve">报价方式</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2.1</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本工程采用</w:t>
      </w:r>
      <w:r>
        <w:rPr>
          <w:rFonts w:hint="eastAsia" w:ascii="宋体" w:hAnsi="宋体" w:eastAsia="宋体" w:cs="宋体"/>
          <w:b/>
          <w:bCs/>
          <w:color w:val="000000"/>
          <w:sz w:val="24"/>
          <w:szCs w:val="36"/>
          <w:highlight w:val="none"/>
        </w:rPr>
        <w:t xml:space="preserve">固定单价合同</w:t>
      </w:r>
      <w:r>
        <w:rPr>
          <w:rFonts w:hint="eastAsia" w:ascii="宋体" w:hAnsi="宋体" w:eastAsia="宋体" w:cs="宋体"/>
          <w:color w:val="000000"/>
          <w:sz w:val="24"/>
          <w:szCs w:val="36"/>
          <w:highlight w:val="none"/>
        </w:rPr>
        <w:t xml:space="preserve">（除另有规定外）。供应商应充分考虑施工期间各类建材的市场风险，并计入总报价，供应商在计算报价时应考虑一定的风险系数。</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2.2</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材料风险约定：</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2.2.1</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对于</w:t>
      </w:r>
      <w:r>
        <w:rPr>
          <w:rFonts w:hint="eastAsia" w:ascii="宋体" w:hAnsi="宋体" w:cs="宋体"/>
          <w:color w:val="000000"/>
          <w:sz w:val="24"/>
          <w:szCs w:val="36"/>
          <w:highlight w:val="none"/>
          <w:lang w:eastAsia="zh-CN"/>
        </w:rPr>
        <w:t xml:space="preserve">法律法规</w:t>
      </w:r>
      <w:r>
        <w:rPr>
          <w:rFonts w:hint="eastAsia" w:ascii="宋体" w:hAnsi="宋体" w:eastAsia="宋体" w:cs="宋体"/>
          <w:color w:val="000000"/>
          <w:sz w:val="24"/>
          <w:szCs w:val="36"/>
          <w:highlight w:val="none"/>
        </w:rPr>
        <w:t xml:space="preserve">、规章或有关政策出台导致工程税金、规费等发生变化的，应按照有关规定执行。</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2.2.2</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本工程对材料风险约定如下：供应商应充分考虑</w:t>
      </w:r>
      <w:r>
        <w:rPr>
          <w:rFonts w:hint="eastAsia" w:ascii="宋体" w:hAnsi="宋体" w:cs="宋体"/>
          <w:color w:val="000000"/>
          <w:sz w:val="24"/>
          <w:szCs w:val="36"/>
          <w:highlight w:val="none"/>
          <w:lang w:val="en-US" w:eastAsia="zh-CN"/>
        </w:rPr>
        <w:t xml:space="preserve">坑塘回填土源及</w:t>
      </w:r>
      <w:r>
        <w:rPr>
          <w:rFonts w:hint="eastAsia" w:ascii="宋体" w:hAnsi="宋体" w:eastAsia="宋体" w:cs="宋体"/>
          <w:color w:val="000000"/>
          <w:sz w:val="24"/>
          <w:szCs w:val="36"/>
          <w:highlight w:val="none"/>
        </w:rPr>
        <w:t xml:space="preserve">施工期间各类建材的市场风险，充分考虑政策性关于人工、机械费用等方面调整，并计入总报价，供应商所填写的单价和合价在合同实施期间不因市场变化因素而变动，结算不再调整。</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eastAsia="zh-CN"/>
        </w:rPr>
        <w:t xml:space="preserve">3.</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报价的计价方法</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本工程项目采用</w:t>
      </w:r>
      <w:r>
        <w:rPr>
          <w:rFonts w:hint="eastAsia" w:ascii="宋体" w:hAnsi="宋体" w:eastAsia="宋体" w:cs="宋体"/>
          <w:b/>
          <w:bCs/>
          <w:color w:val="000000"/>
          <w:sz w:val="24"/>
          <w:szCs w:val="36"/>
          <w:highlight w:val="none"/>
        </w:rPr>
        <w:t xml:space="preserve">工程量清单计价</w:t>
      </w:r>
      <w:r>
        <w:rPr>
          <w:rFonts w:hint="eastAsia" w:ascii="宋体" w:hAnsi="宋体" w:eastAsia="宋体" w:cs="宋体"/>
          <w:color w:val="000000"/>
          <w:sz w:val="24"/>
          <w:szCs w:val="36"/>
          <w:highlight w:val="none"/>
        </w:rPr>
        <w:t xml:space="preserve">。供应商应根据采购人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color w:val="000000"/>
          <w:sz w:val="24"/>
          <w:szCs w:val="36"/>
          <w:highlight w:val="none"/>
          <w:lang w:eastAsia="zh-CN"/>
        </w:rPr>
        <w:t xml:space="preserve">其他</w:t>
      </w:r>
      <w:r>
        <w:rPr>
          <w:rFonts w:hint="eastAsia" w:ascii="宋体" w:hAnsi="宋体" w:eastAsia="宋体" w:cs="宋体"/>
          <w:color w:val="000000"/>
          <w:sz w:val="24"/>
          <w:szCs w:val="36"/>
          <w:highlight w:val="none"/>
        </w:rPr>
        <w:t xml:space="preserve">单价、合价中。</w:t>
      </w:r>
      <w:r/>
    </w:p>
    <w:p>
      <w:pPr>
        <w:numPr>
          <w:ilvl w:val="0"/>
          <w:numId w:val="0"/>
        </w:numPr>
        <w:ind w:left="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val="en-US" w:eastAsia="zh-CN"/>
        </w:rPr>
        <w:t xml:space="preserve">4. </w:t>
      </w:r>
      <w:r>
        <w:rPr>
          <w:rFonts w:hint="eastAsia" w:ascii="宋体" w:hAnsi="宋体" w:eastAsia="宋体" w:cs="宋体"/>
          <w:color w:val="000000"/>
          <w:sz w:val="24"/>
          <w:szCs w:val="36"/>
          <w:highlight w:val="none"/>
        </w:rPr>
        <w:t xml:space="preserve">报价编制依据及要求：</w:t>
      </w:r>
      <w:r>
        <w:rPr>
          <w:rFonts w:hint="eastAsia" w:ascii="宋体" w:hAnsi="宋体" w:eastAsia="宋体" w:cs="宋体"/>
          <w:b/>
          <w:bCs/>
          <w:color w:val="000000"/>
          <w:sz w:val="24"/>
          <w:szCs w:val="36"/>
          <w:highlight w:val="none"/>
          <w:u w:val="single"/>
        </w:rPr>
        <w:t xml:space="preserve">详见</w:t>
      </w:r>
      <w:r>
        <w:rPr>
          <w:rFonts w:hint="eastAsia" w:ascii="宋体" w:hAnsi="宋体" w:cs="宋体"/>
          <w:b/>
          <w:bCs/>
          <w:color w:val="000000"/>
          <w:sz w:val="24"/>
          <w:szCs w:val="36"/>
          <w:highlight w:val="none"/>
          <w:u w:val="single"/>
          <w:lang w:val="en-US" w:eastAsia="zh-CN"/>
        </w:rPr>
        <w:t xml:space="preserve">本项目工程量清单及其编</w:t>
      </w:r>
      <w:r>
        <w:rPr>
          <w:rFonts w:hint="eastAsia" w:ascii="宋体" w:hAnsi="宋体" w:eastAsia="宋体" w:cs="宋体"/>
          <w:b/>
          <w:bCs/>
          <w:color w:val="000000"/>
          <w:sz w:val="24"/>
          <w:szCs w:val="36"/>
          <w:highlight w:val="none"/>
          <w:u w:val="single"/>
        </w:rPr>
        <w:t xml:space="preserve">制说明</w:t>
      </w:r>
      <w:r>
        <w:rPr>
          <w:rFonts w:hint="eastAsia" w:ascii="宋体" w:hAnsi="宋体" w:eastAsia="宋体" w:cs="宋体"/>
          <w:color w:val="000000"/>
          <w:sz w:val="24"/>
          <w:szCs w:val="36"/>
          <w:highlight w:val="none"/>
        </w:rPr>
        <w:t xml:space="preserve">。</w:t>
      </w:r>
      <w:r/>
    </w:p>
    <w:p>
      <w:pPr>
        <w:ind w:firstLine="480"/>
        <w:jc w:val="both"/>
        <w:spacing w:line="360" w:lineRule="auto"/>
        <w:widowControl w:val="off"/>
        <w:rPr>
          <w:rFonts w:hint="eastAsia" w:ascii="宋体" w:hAnsi="宋体" w:eastAsia="宋体" w:cs="宋体"/>
          <w:b/>
          <w:bCs/>
          <w:color w:val="000000"/>
          <w:sz w:val="24"/>
          <w:szCs w:val="36"/>
          <w:highlight w:val="none"/>
        </w:rPr>
      </w:pPr>
      <w:r>
        <w:rPr>
          <w:rFonts w:hint="eastAsia" w:ascii="宋体" w:hAnsi="宋体" w:eastAsia="宋体" w:cs="宋体"/>
          <w:b/>
          <w:bCs/>
          <w:color w:val="000000"/>
          <w:sz w:val="24"/>
          <w:szCs w:val="36"/>
          <w:highlight w:val="none"/>
          <w:lang w:val="en-US" w:eastAsia="zh-CN"/>
        </w:rPr>
        <w:t xml:space="preserve">五</w:t>
      </w:r>
      <w:r>
        <w:rPr>
          <w:rFonts w:hint="eastAsia" w:ascii="宋体" w:hAnsi="宋体" w:eastAsia="宋体" w:cs="宋体"/>
          <w:b/>
          <w:bCs/>
          <w:color w:val="000000"/>
          <w:sz w:val="24"/>
          <w:szCs w:val="36"/>
          <w:highlight w:val="none"/>
        </w:rPr>
        <w:t xml:space="preserve">、低于成本报价</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在</w:t>
      </w:r>
      <w:r>
        <w:rPr>
          <w:rFonts w:hint="eastAsia" w:ascii="宋体" w:hAnsi="宋体" w:eastAsia="宋体" w:cs="宋体"/>
          <w:color w:val="000000"/>
          <w:sz w:val="24"/>
          <w:szCs w:val="36"/>
          <w:highlight w:val="none"/>
          <w:lang w:val="en-US" w:eastAsia="zh-CN"/>
        </w:rPr>
        <w:t xml:space="preserve">磋商</w:t>
      </w:r>
      <w:r>
        <w:rPr>
          <w:rFonts w:hint="eastAsia" w:ascii="宋体" w:hAnsi="宋体" w:eastAsia="宋体" w:cs="宋体"/>
          <w:color w:val="000000"/>
          <w:sz w:val="24"/>
          <w:szCs w:val="36"/>
          <w:highlight w:val="none"/>
        </w:rPr>
        <w:t xml:space="preserve">过程中，</w:t>
      </w:r>
      <w:r>
        <w:rPr>
          <w:rFonts w:hint="eastAsia" w:ascii="宋体" w:hAnsi="宋体" w:eastAsia="宋体" w:cs="宋体"/>
          <w:color w:val="000000"/>
          <w:sz w:val="24"/>
          <w:szCs w:val="36"/>
          <w:highlight w:val="none"/>
          <w:lang w:val="en-US" w:eastAsia="zh-CN"/>
        </w:rPr>
        <w:t xml:space="preserve">磋商小组</w:t>
      </w:r>
      <w:r>
        <w:rPr>
          <w:rFonts w:hint="eastAsia" w:ascii="宋体" w:hAnsi="宋体" w:eastAsia="宋体" w:cs="宋体"/>
          <w:color w:val="000000"/>
          <w:sz w:val="24"/>
          <w:szCs w:val="36"/>
          <w:highlight w:val="none"/>
        </w:rPr>
        <w:t xml:space="preserve">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评</w:t>
      </w:r>
      <w:r>
        <w:rPr>
          <w:rFonts w:hint="eastAsia" w:ascii="宋体" w:hAnsi="宋体" w:cs="宋体"/>
          <w:color w:val="000000"/>
          <w:sz w:val="24"/>
          <w:szCs w:val="36"/>
          <w:highlight w:val="none"/>
          <w:lang w:val="en-US" w:eastAsia="zh-CN"/>
        </w:rPr>
        <w:t xml:space="preserve">审小组</w:t>
      </w:r>
      <w:r>
        <w:rPr>
          <w:rFonts w:hint="eastAsia" w:ascii="宋体" w:hAnsi="宋体" w:eastAsia="宋体" w:cs="宋体"/>
          <w:color w:val="000000"/>
          <w:sz w:val="24"/>
          <w:szCs w:val="36"/>
          <w:highlight w:val="none"/>
        </w:rPr>
        <w:t xml:space="preserve">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0"/>
        <w:jc w:val="both"/>
        <w:spacing w:line="360" w:lineRule="auto"/>
        <w:widowControl w:val="off"/>
        <w:rPr>
          <w:rFonts w:hint="eastAsia" w:ascii="宋体" w:hAnsi="宋体" w:eastAsia="宋体" w:cs="宋体"/>
          <w:b/>
          <w:bCs/>
          <w:color w:val="000000"/>
          <w:sz w:val="24"/>
          <w:szCs w:val="36"/>
          <w:highlight w:val="none"/>
        </w:rPr>
      </w:pPr>
      <w:r>
        <w:rPr>
          <w:rFonts w:hint="eastAsia" w:ascii="宋体" w:hAnsi="宋体" w:eastAsia="宋体" w:cs="宋体"/>
          <w:b/>
          <w:bCs/>
          <w:color w:val="000000"/>
          <w:sz w:val="24"/>
          <w:szCs w:val="36"/>
          <w:highlight w:val="none"/>
          <w:lang w:val="en-US" w:eastAsia="zh-CN"/>
        </w:rPr>
        <w:t xml:space="preserve">六</w:t>
      </w:r>
      <w:r>
        <w:rPr>
          <w:rFonts w:hint="eastAsia" w:ascii="宋体" w:hAnsi="宋体" w:eastAsia="宋体" w:cs="宋体"/>
          <w:b/>
          <w:bCs/>
          <w:color w:val="000000"/>
          <w:sz w:val="24"/>
          <w:szCs w:val="36"/>
          <w:highlight w:val="none"/>
        </w:rPr>
        <w:t xml:space="preserve">、项目相关要求：</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eastAsia="zh-CN"/>
        </w:rPr>
        <w:t xml:space="preserve">1.</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供应商报价时需考虑完成本项目内容所涉及的人工费、材料</w:t>
      </w:r>
      <w:r>
        <w:rPr>
          <w:rFonts w:hint="eastAsia" w:ascii="宋体" w:hAnsi="宋体" w:eastAsia="宋体" w:cs="宋体"/>
          <w:color w:val="000000"/>
          <w:sz w:val="24"/>
          <w:szCs w:val="36"/>
          <w:highlight w:val="none"/>
          <w:lang w:eastAsia="zh-CN"/>
        </w:rPr>
        <w:t xml:space="preserve">（</w:t>
      </w:r>
      <w:r>
        <w:rPr>
          <w:rFonts w:hint="eastAsia" w:ascii="宋体" w:hAnsi="宋体" w:eastAsia="宋体" w:cs="宋体"/>
          <w:color w:val="000000"/>
          <w:sz w:val="24"/>
          <w:szCs w:val="36"/>
          <w:highlight w:val="none"/>
          <w:lang w:val="en-US" w:eastAsia="zh-CN"/>
        </w:rPr>
        <w:t xml:space="preserve">土方</w:t>
      </w:r>
      <w:r>
        <w:rPr>
          <w:rFonts w:hint="eastAsia" w:ascii="宋体" w:hAnsi="宋体" w:eastAsia="宋体" w:cs="宋体"/>
          <w:color w:val="000000"/>
          <w:sz w:val="24"/>
          <w:szCs w:val="36"/>
          <w:highlight w:val="none"/>
          <w:lang w:eastAsia="zh-CN"/>
        </w:rPr>
        <w:t xml:space="preserve">）</w:t>
      </w:r>
      <w:r>
        <w:rPr>
          <w:rFonts w:hint="eastAsia" w:ascii="宋体" w:hAnsi="宋体" w:eastAsia="宋体" w:cs="宋体"/>
          <w:color w:val="000000"/>
          <w:sz w:val="24"/>
          <w:szCs w:val="36"/>
          <w:highlight w:val="none"/>
        </w:rPr>
        <w:t xml:space="preserve">费、</w:t>
      </w:r>
      <w:r>
        <w:rPr>
          <w:rFonts w:hint="eastAsia" w:ascii="宋体" w:hAnsi="宋体" w:eastAsia="宋体" w:cs="宋体"/>
          <w:color w:val="000000"/>
          <w:sz w:val="24"/>
          <w:szCs w:val="36"/>
          <w:highlight w:val="none"/>
          <w:lang w:val="en-US" w:eastAsia="zh-CN"/>
        </w:rPr>
        <w:t xml:space="preserve">运输费、</w:t>
      </w:r>
      <w:r>
        <w:rPr>
          <w:rFonts w:hint="eastAsia" w:ascii="宋体" w:hAnsi="宋体" w:cs="宋体"/>
          <w:color w:val="000000"/>
          <w:sz w:val="24"/>
          <w:szCs w:val="36"/>
          <w:highlight w:val="none"/>
          <w:lang w:val="en-US" w:eastAsia="zh-CN"/>
        </w:rPr>
        <w:t xml:space="preserve">土壤质量检测费、</w:t>
      </w:r>
      <w:r>
        <w:rPr>
          <w:rFonts w:hint="eastAsia" w:ascii="宋体" w:hAnsi="宋体" w:eastAsia="宋体" w:cs="宋体"/>
          <w:color w:val="000000"/>
          <w:sz w:val="24"/>
          <w:szCs w:val="36"/>
          <w:highlight w:val="none"/>
        </w:rPr>
        <w:t xml:space="preserve">机械费、税费、验收等相关的一切费用。</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val="en-US" w:eastAsia="zh-CN"/>
        </w:rPr>
        <w:t xml:space="preserve">2.</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供应商对项目现场和周围环境进行实地踏勘，合理编制本项目</w:t>
      </w:r>
      <w:r>
        <w:rPr>
          <w:rFonts w:hint="eastAsia" w:ascii="宋体" w:hAnsi="宋体" w:eastAsia="宋体" w:cs="宋体"/>
          <w:color w:val="000000"/>
          <w:sz w:val="24"/>
          <w:szCs w:val="36"/>
          <w:highlight w:val="none"/>
          <w:lang w:val="en-US" w:eastAsia="zh-CN"/>
        </w:rPr>
        <w:t xml:space="preserve">施工方案</w:t>
      </w:r>
      <w:r>
        <w:rPr>
          <w:rFonts w:hint="eastAsia" w:ascii="宋体" w:hAnsi="宋体" w:eastAsia="宋体" w:cs="宋体"/>
          <w:color w:val="000000"/>
          <w:sz w:val="24"/>
          <w:szCs w:val="36"/>
          <w:highlight w:val="none"/>
        </w:rPr>
        <w:t xml:space="preserve">应至少包含：施工进度计划和各阶段进度的保证措施、各分部分项工程的施工方案及质量保证措施、安全文明施工及环境保护措施、劳动力、机械设备和材料投入计划。</w:t>
      </w:r>
      <w:r/>
    </w:p>
    <w:p>
      <w:pPr>
        <w:ind w:firstLine="480"/>
        <w:jc w:val="both"/>
        <w:spacing w:line="360" w:lineRule="auto"/>
        <w:widowControl w:val="off"/>
        <w:rPr>
          <w:rFonts w:hint="eastAsia" w:ascii="宋体" w:hAnsi="宋体" w:eastAsia="宋体" w:cs="宋体"/>
          <w:color w:val="000000"/>
          <w:sz w:val="24"/>
          <w:szCs w:val="36"/>
          <w:highlight w:val="none"/>
          <w:lang w:val="en-US" w:eastAsia="en-US"/>
        </w:rPr>
      </w:pPr>
      <w:r>
        <w:rPr>
          <w:rFonts w:hint="eastAsia" w:ascii="宋体" w:hAnsi="宋体" w:eastAsia="宋体" w:cs="宋体"/>
          <w:color w:val="000000"/>
          <w:sz w:val="24"/>
          <w:szCs w:val="36"/>
          <w:highlight w:val="none"/>
          <w:lang w:val="en-US" w:eastAsia="zh-CN"/>
        </w:rPr>
        <w:t xml:space="preserve">3.</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lang w:val="en-US" w:eastAsia="zh-CN"/>
        </w:rPr>
        <w:t xml:space="preserve">质保及售后服务：</w:t>
      </w:r>
      <w:r>
        <w:rPr>
          <w:rFonts w:hint="eastAsia" w:ascii="宋体" w:hAnsi="宋体" w:eastAsia="宋体" w:cs="宋体"/>
          <w:b/>
          <w:bCs/>
          <w:color w:val="000000"/>
          <w:sz w:val="24"/>
          <w:szCs w:val="36"/>
          <w:highlight w:val="none"/>
          <w:lang w:val="en-US" w:eastAsia="zh-CN"/>
        </w:rPr>
        <w:t xml:space="preserve">本工程缺陷责任期为24个月，确保顺利通过自然资源和规划部门验收</w:t>
      </w:r>
      <w:r>
        <w:rPr>
          <w:rFonts w:hint="eastAsia" w:ascii="宋体" w:hAnsi="宋体" w:eastAsia="宋体" w:cs="宋体"/>
          <w:color w:val="000000"/>
          <w:sz w:val="24"/>
          <w:szCs w:val="36"/>
          <w:highlight w:val="none"/>
          <w:lang w:val="en-US" w:eastAsia="zh-CN"/>
        </w:rPr>
        <w:t xml:space="preserve">。</w:t>
      </w:r>
      <w:r>
        <w:rPr>
          <w:rFonts w:hint="eastAsia" w:ascii="宋体" w:hAnsi="宋体" w:eastAsia="宋体" w:cs="宋体"/>
          <w:color w:val="000000"/>
          <w:sz w:val="24"/>
          <w:szCs w:val="36"/>
          <w:highlight w:val="none"/>
        </w:rPr>
        <w:t xml:space="preserve">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both"/>
        <w:spacing w:line="360" w:lineRule="auto"/>
        <w:widowControl w:val="off"/>
        <w:rPr>
          <w:rFonts w:hint="eastAsia" w:ascii="宋体" w:hAnsi="宋体" w:eastAsia="宋体" w:cs="宋体"/>
          <w:color w:val="auto"/>
          <w:sz w:val="24"/>
          <w:szCs w:val="36"/>
          <w:highlight w:val="none"/>
          <w:lang w:val="en-US" w:eastAsia="zh-CN"/>
        </w:rPr>
      </w:pPr>
      <w:r>
        <w:rPr>
          <w:rFonts w:hint="eastAsia" w:ascii="宋体" w:hAnsi="宋体" w:eastAsia="宋体" w:cs="宋体"/>
          <w:color w:val="auto"/>
          <w:sz w:val="24"/>
          <w:szCs w:val="36"/>
          <w:highlight w:val="none"/>
          <w:lang w:val="en-US" w:eastAsia="zh-CN"/>
        </w:rPr>
        <w:t xml:space="preserve">4.</w:t>
      </w:r>
      <w:r>
        <w:rPr>
          <w:rFonts w:hint="eastAsia" w:ascii="宋体" w:hAnsi="宋体" w:cs="宋体"/>
          <w:color w:val="auto"/>
          <w:sz w:val="24"/>
          <w:szCs w:val="36"/>
          <w:highlight w:val="none"/>
          <w:lang w:val="en-US" w:eastAsia="zh-CN"/>
        </w:rPr>
        <w:t xml:space="preserve"> </w:t>
      </w:r>
      <w:r>
        <w:rPr>
          <w:rFonts w:hint="eastAsia" w:ascii="宋体" w:hAnsi="宋体" w:eastAsia="宋体" w:cs="宋体"/>
          <w:color w:val="auto"/>
          <w:sz w:val="24"/>
          <w:szCs w:val="36"/>
          <w:highlight w:val="none"/>
          <w:lang w:val="en-US" w:eastAsia="zh-CN"/>
        </w:rPr>
        <w:t xml:space="preserve">人员要求：</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val="en-US" w:eastAsia="zh-CN"/>
        </w:rPr>
        <w:t xml:space="preserve">4.1</w:t>
      </w:r>
      <w:r>
        <w:rPr>
          <w:rFonts w:hint="eastAsia" w:ascii="宋体" w:hAnsi="宋体" w:eastAsia="宋体" w:cs="宋体"/>
          <w:color w:val="000000"/>
          <w:sz w:val="24"/>
          <w:szCs w:val="36"/>
          <w:highlight w:val="none"/>
        </w:rPr>
        <w:t xml:space="preserve">供应商应根据本项目实际情况，合理配置人员，项目经理</w:t>
      </w:r>
      <w:r>
        <w:rPr>
          <w:rFonts w:hint="eastAsia" w:ascii="宋体" w:hAnsi="宋体" w:cs="宋体"/>
          <w:color w:val="000000"/>
          <w:sz w:val="24"/>
          <w:szCs w:val="36"/>
          <w:highlight w:val="none"/>
          <w:lang w:eastAsia="zh-CN"/>
        </w:rPr>
        <w:t xml:space="preserve">、</w:t>
      </w:r>
      <w:r>
        <w:rPr>
          <w:rFonts w:hint="eastAsia" w:ascii="宋体" w:hAnsi="宋体" w:eastAsia="宋体" w:cs="宋体"/>
          <w:color w:val="000000"/>
          <w:sz w:val="24"/>
          <w:szCs w:val="36"/>
          <w:highlight w:val="none"/>
        </w:rPr>
        <w:t xml:space="preserve">安全员、质检员、施工员、预算员、材料员等人员应经验丰富，确保项目顺利实施。</w:t>
      </w:r>
      <w:r/>
    </w:p>
    <w:p>
      <w:pPr>
        <w:ind w:firstLine="480"/>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4.2 </w:t>
      </w:r>
      <w:r>
        <w:rPr>
          <w:rFonts w:hint="eastAsia" w:ascii="宋体" w:hAnsi="宋体" w:eastAsia="宋体" w:cs="宋体"/>
          <w:color w:val="000000"/>
          <w:sz w:val="24"/>
          <w:szCs w:val="36"/>
          <w:highlight w:val="none"/>
          <w:lang w:val="en-US" w:eastAsia="zh-CN"/>
        </w:rPr>
        <w:t xml:space="preserve">项目负责人不得同时在两个或者两个以上单位受聘或者执业（同时在两个及以上单位签订劳动合同或者缴纳社会保险或将本人执（职）业资格证书同时注册在两个及以上单位）；</w:t>
      </w:r>
      <w:r>
        <w:rPr>
          <w:rFonts w:hint="eastAsia" w:ascii="宋体" w:hAnsi="宋体" w:eastAsia="宋体" w:cs="宋体"/>
          <w:b w:val="0"/>
          <w:bCs w:val="0"/>
          <w:color w:val="000000"/>
          <w:sz w:val="24"/>
          <w:szCs w:val="36"/>
          <w:highlight w:val="none"/>
          <w:lang w:val="en-US" w:eastAsia="zh-CN"/>
        </w:rPr>
        <w:t xml:space="preserve">项目负责人不得同时在其他公司担任法定代表人，不得是个体工商户经营者；项目负责人不得同时在其他公司担任公司董事、监事、高级管理人员。公司法定代表人、董事、监事、高级管理人员的变更信息以国家企业信用信息公示系</w:t>
      </w:r>
      <w:r>
        <w:rPr>
          <w:rFonts w:hint="eastAsia" w:ascii="宋体" w:hAnsi="宋体" w:eastAsia="宋体" w:cs="宋体"/>
          <w:b w:val="0"/>
          <w:bCs w:val="0"/>
          <w:color w:val="000000"/>
          <w:sz w:val="24"/>
          <w:szCs w:val="24"/>
          <w:highlight w:val="none"/>
          <w:lang w:val="en-US" w:eastAsia="zh-CN" w:bidi="ar-SA"/>
        </w:rPr>
        <w:t xml:space="preserve">统的变更备案信息为准</w:t>
      </w:r>
      <w:r>
        <w:rPr>
          <w:rFonts w:hint="eastAsia" w:ascii="宋体" w:hAnsi="宋体" w:eastAsia="宋体" w:cs="宋体"/>
          <w:b w:val="0"/>
          <w:bCs w:val="0"/>
          <w:color w:val="000000"/>
          <w:sz w:val="24"/>
          <w:szCs w:val="36"/>
          <w:highlight w:val="none"/>
          <w:lang w:val="en-US" w:eastAsia="zh-CN"/>
        </w:rPr>
        <w:t xml:space="preserve">（提供承诺书，格式自拟）</w:t>
      </w:r>
      <w:r>
        <w:rPr>
          <w:rFonts w:hint="eastAsia" w:ascii="宋体" w:hAnsi="宋体" w:eastAsia="宋体" w:cs="宋体"/>
          <w:b w:val="0"/>
          <w:bCs w:val="0"/>
          <w:color w:val="000000"/>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5. </w:t>
      </w:r>
      <w:r>
        <w:rPr>
          <w:rFonts w:hint="eastAsia" w:ascii="宋体" w:hAnsi="宋体" w:eastAsia="宋体" w:cs="宋体"/>
          <w:color w:val="auto"/>
          <w:sz w:val="24"/>
          <w:szCs w:val="36"/>
          <w:highlight w:val="none"/>
          <w:lang w:val="en-US" w:eastAsia="zh-CN"/>
        </w:rPr>
        <w:t xml:space="preserve">施工要求</w:t>
      </w:r>
      <w:r/>
    </w:p>
    <w:p>
      <w:pPr>
        <w:ind w:firstLine="480"/>
        <w:jc w:val="both"/>
        <w:spacing w:line="360" w:lineRule="auto"/>
        <w:widowControl w:val="off"/>
        <w:rPr>
          <w:rFonts w:hint="eastAsia" w:ascii="宋体" w:hAnsi="宋体" w:eastAsia="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5</w:t>
      </w:r>
      <w:r>
        <w:rPr>
          <w:rFonts w:hint="eastAsia" w:ascii="宋体" w:hAnsi="宋体" w:eastAsia="宋体" w:cs="宋体"/>
          <w:color w:val="auto"/>
          <w:sz w:val="24"/>
          <w:szCs w:val="36"/>
          <w:highlight w:val="none"/>
          <w:lang w:val="en-US" w:eastAsia="zh-CN"/>
        </w:rPr>
        <w:t xml:space="preserve">.1 供应商必须遵从采购人相关安全保卫制度、安全文明施工要求。</w:t>
      </w:r>
      <w:r/>
    </w:p>
    <w:p>
      <w:pPr>
        <w:ind w:firstLine="480"/>
        <w:jc w:val="both"/>
        <w:spacing w:line="360" w:lineRule="auto"/>
        <w:widowControl w:val="off"/>
        <w:rPr>
          <w:rFonts w:hint="eastAsia" w:ascii="宋体" w:hAnsi="宋体" w:eastAsia="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5</w:t>
      </w:r>
      <w:r>
        <w:rPr>
          <w:rFonts w:hint="eastAsia" w:ascii="宋体" w:hAnsi="宋体" w:eastAsia="宋体" w:cs="宋体"/>
          <w:color w:val="auto"/>
          <w:sz w:val="24"/>
          <w:szCs w:val="36"/>
          <w:highlight w:val="none"/>
          <w:lang w:val="en-US" w:eastAsia="zh-CN"/>
        </w:rPr>
        <w:t xml:space="preserve">.2 重点区域或重点部位的施工要采取弹性工作时间，服从采购人的安排。</w:t>
      </w:r>
      <w:r/>
    </w:p>
    <w:p>
      <w:pPr>
        <w:ind w:firstLine="480"/>
        <w:jc w:val="both"/>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5</w:t>
      </w:r>
      <w:r>
        <w:rPr>
          <w:rFonts w:hint="eastAsia" w:ascii="宋体" w:hAnsi="宋体" w:eastAsia="宋体" w:cs="宋体"/>
          <w:color w:val="auto"/>
          <w:sz w:val="24"/>
          <w:szCs w:val="36"/>
          <w:highlight w:val="none"/>
          <w:lang w:val="en-US" w:eastAsia="zh-CN"/>
        </w:rPr>
        <w:t xml:space="preserve">.</w:t>
      </w:r>
      <w:r>
        <w:rPr>
          <w:rFonts w:hint="eastAsia" w:ascii="宋体" w:hAnsi="宋体" w:cs="宋体"/>
          <w:color w:val="auto"/>
          <w:sz w:val="24"/>
          <w:szCs w:val="36"/>
          <w:highlight w:val="none"/>
          <w:lang w:val="en-US" w:eastAsia="zh-CN"/>
        </w:rPr>
        <w:t xml:space="preserve">3 填埋土源必须确保无污染。验收时，提供由第三方出具的土壤无污染检测报告，作为验收时必要附件。</w:t>
      </w:r>
      <w:r/>
    </w:p>
    <w:p>
      <w:pPr>
        <w:ind w:firstLine="480"/>
        <w:jc w:val="both"/>
        <w:spacing w:line="360" w:lineRule="auto"/>
        <w:widowControl w:val="off"/>
        <w:rPr>
          <w:rFonts w:hint="default"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5.4 土地平整后应满足项目区内灌溉和排水要求，并保持1米以上耕种层，同时按要求实施土壤改良措施。</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val="en-US" w:eastAsia="zh-CN"/>
        </w:rPr>
        <w:t xml:space="preserve">6. </w:t>
      </w:r>
      <w:r>
        <w:rPr>
          <w:rFonts w:hint="eastAsia" w:ascii="宋体" w:hAnsi="宋体" w:eastAsia="宋体" w:cs="宋体"/>
          <w:color w:val="000000"/>
          <w:sz w:val="24"/>
          <w:szCs w:val="36"/>
          <w:highlight w:val="none"/>
        </w:rPr>
        <w:t xml:space="preserve">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09"/>
        <w:ind w:firstLine="480"/>
        <w:jc w:val="both"/>
        <w:keepLines w:val="0"/>
        <w:keepNext w:val="0"/>
        <w:pageBreakBefore w:val="0"/>
        <w:spacing w:after="0" w:line="360" w:lineRule="auto"/>
        <w:widowControl w:val="off"/>
        <w:rPr>
          <w:rFonts w:hint="eastAsia" w:ascii="宋体" w:hAnsi="宋体" w:eastAsia="宋体" w:cs="宋体"/>
          <w:b/>
          <w:bCs/>
          <w:color w:val="000000"/>
          <w:sz w:val="24"/>
          <w:szCs w:val="36"/>
          <w:highlight w:val="none"/>
          <w:lang w:val="en-US" w:eastAsia="zh-CN" w:bidi="ar-SA"/>
        </w:rPr>
        <w:outlineLvl w:val="9"/>
      </w:pPr>
      <w:r>
        <w:rPr>
          <w:rFonts w:hint="eastAsia" w:ascii="宋体" w:hAnsi="宋体" w:eastAsia="宋体" w:cs="宋体"/>
          <w:b/>
          <w:bCs/>
          <w:color w:val="000000"/>
          <w:sz w:val="24"/>
          <w:szCs w:val="36"/>
          <w:highlight w:val="none"/>
          <w:lang w:val="en-US" w:eastAsia="zh-CN"/>
        </w:rPr>
        <w:t xml:space="preserve">七、</w:t>
      </w:r>
      <w:r>
        <w:rPr>
          <w:rFonts w:hint="eastAsia" w:ascii="宋体" w:hAnsi="宋体" w:eastAsia="宋体" w:cs="宋体"/>
          <w:b/>
          <w:bCs/>
          <w:color w:val="000000"/>
          <w:sz w:val="24"/>
          <w:szCs w:val="36"/>
          <w:highlight w:val="none"/>
          <w:lang w:val="en-US" w:eastAsia="zh-CN" w:bidi="ar-SA"/>
        </w:rPr>
        <w:t xml:space="preserve">工期：</w:t>
      </w:r>
      <w:r/>
    </w:p>
    <w:p>
      <w:pPr>
        <w:pStyle w:val="1009"/>
        <w:ind w:firstLine="480"/>
        <w:jc w:val="both"/>
        <w:keepLines w:val="0"/>
        <w:keepNext w:val="0"/>
        <w:pageBreakBefore w:val="0"/>
        <w:spacing w:after="0" w:line="360" w:lineRule="auto"/>
        <w:widowControl w:val="off"/>
        <w:rPr>
          <w:rFonts w:hint="eastAsia" w:asciiTheme="minorEastAsia" w:hAnsiTheme="minorEastAsia" w:eastAsiaTheme="minorEastAsia" w:cstheme="minorEastAsia"/>
          <w:b w:val="0"/>
          <w:bCs w:val="0"/>
          <w:color w:val="auto"/>
          <w:sz w:val="24"/>
          <w:highlight w:val="none"/>
        </w:rPr>
        <w:outlineLvl w:val="9"/>
      </w:pPr>
      <w:r>
        <w:rPr>
          <w:rFonts w:hint="eastAsia" w:asciiTheme="minorEastAsia" w:hAnsiTheme="minorEastAsia" w:eastAsiaTheme="minorEastAsia" w:cstheme="minorEastAsia"/>
          <w:b w:val="0"/>
          <w:bCs w:val="0"/>
          <w:color w:val="auto"/>
          <w:sz w:val="24"/>
          <w:highlight w:val="none"/>
          <w:lang w:val="en-US" w:eastAsia="zh-CN"/>
        </w:rPr>
        <w:t xml:space="preserve">自合同签订之日起</w:t>
      </w:r>
      <w:r>
        <w:rPr>
          <w:rFonts w:hint="eastAsia" w:ascii="宋体" w:hAnsi="宋体" w:eastAsia="宋体" w:cs="宋体"/>
          <w:b/>
          <w:bCs/>
          <w:color w:val="000000"/>
          <w:sz w:val="24"/>
          <w:szCs w:val="36"/>
          <w:highlight w:val="none"/>
          <w:lang w:val="en-US" w:eastAsia="zh-CN" w:bidi="ar-SA"/>
        </w:rPr>
        <w:t xml:space="preserve">90</w:t>
      </w:r>
      <w:r>
        <w:rPr>
          <w:rFonts w:hint="eastAsia" w:ascii="宋体" w:hAnsi="宋体" w:eastAsia="宋体" w:cs="宋体"/>
          <w:color w:val="000000"/>
          <w:sz w:val="24"/>
          <w:szCs w:val="36"/>
          <w:highlight w:val="none"/>
          <w:lang w:val="en-US" w:eastAsia="zh-CN" w:bidi="ar-SA"/>
        </w:rPr>
        <w:t xml:space="preserve">日</w:t>
      </w:r>
      <w:r>
        <w:rPr>
          <w:rFonts w:hint="eastAsia" w:asciiTheme="minorEastAsia" w:hAnsiTheme="minorEastAsia" w:eastAsiaTheme="minorEastAsia" w:cstheme="minorEastAsia"/>
          <w:b w:val="0"/>
          <w:bCs w:val="0"/>
          <w:color w:val="auto"/>
          <w:sz w:val="24"/>
          <w:highlight w:val="none"/>
          <w:lang w:val="en-US" w:eastAsia="zh-CN"/>
        </w:rPr>
        <w:t xml:space="preserve">内完成</w:t>
      </w:r>
      <w:r>
        <w:rPr>
          <w:rFonts w:hint="eastAsia" w:asciiTheme="minorEastAsia" w:hAnsiTheme="minorEastAsia" w:eastAsiaTheme="minorEastAsia" w:cstheme="minorEastAsia"/>
          <w:b w:val="0"/>
          <w:bCs w:val="0"/>
          <w:color w:val="auto"/>
          <w:sz w:val="24"/>
          <w:highlight w:val="none"/>
        </w:rPr>
        <w:t xml:space="preserve">。</w:t>
      </w:r>
      <w:r/>
    </w:p>
    <w:p>
      <w:pPr>
        <w:pStyle w:val="1009"/>
        <w:ind w:firstLine="482"/>
        <w:jc w:val="both"/>
        <w:keepLines w:val="0"/>
        <w:keepNext w:val="0"/>
        <w:pageBreakBefore w:val="0"/>
        <w:spacing w:after="0" w:line="360" w:lineRule="auto"/>
        <w:widowControl w:val="off"/>
        <w:rPr>
          <w:rFonts w:hint="eastAsia" w:asciiTheme="minorEastAsia" w:hAnsiTheme="minorEastAsia" w:eastAsiaTheme="minorEastAsia" w:cstheme="minorEastAsia"/>
          <w:b w:val="0"/>
          <w:bCs w:val="0"/>
          <w:color w:val="000000"/>
          <w:sz w:val="24"/>
          <w:highlight w:val="none"/>
        </w:rPr>
        <w:outlineLvl w:val="9"/>
      </w:pPr>
      <w:r>
        <w:rPr>
          <w:rFonts w:hint="eastAsia" w:ascii="宋体" w:hAnsi="宋体" w:eastAsia="宋体" w:cs="宋体"/>
          <w:b/>
          <w:bCs/>
          <w:color w:val="000000"/>
          <w:sz w:val="24"/>
          <w:szCs w:val="36"/>
          <w:highlight w:val="none"/>
          <w:lang w:val="en-US" w:eastAsia="zh-CN"/>
        </w:rPr>
        <w:t xml:space="preserve">八、售后服务要求</w:t>
      </w:r>
      <w:r>
        <w:rPr>
          <w:rFonts w:hint="eastAsia" w:asciiTheme="minorEastAsia" w:hAnsiTheme="minorEastAsia" w:eastAsiaTheme="minorEastAsia" w:cstheme="minorEastAsia"/>
          <w:b/>
          <w:bCs/>
          <w:color w:val="000000"/>
          <w:sz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36"/>
          <w:highlight w:val="none"/>
          <w:lang w:val="en-US" w:eastAsia="zh-CN" w:bidi="ar-SA"/>
        </w:rPr>
      </w:pPr>
      <w:r>
        <w:rPr>
          <w:rFonts w:hint="eastAsia" w:ascii="宋体" w:hAnsi="宋体" w:cs="宋体"/>
          <w:color w:val="000000"/>
          <w:sz w:val="24"/>
          <w:szCs w:val="36"/>
          <w:highlight w:val="none"/>
          <w:lang w:val="en-US" w:eastAsia="zh-CN"/>
        </w:rPr>
        <w:t xml:space="preserve">缺</w:t>
      </w:r>
      <w:r>
        <w:rPr>
          <w:rFonts w:hint="eastAsia" w:asciiTheme="minorEastAsia" w:hAnsiTheme="minorEastAsia" w:eastAsiaTheme="minorEastAsia" w:cstheme="minorEastAsia"/>
          <w:b w:val="0"/>
          <w:bCs w:val="0"/>
          <w:color w:val="000000"/>
          <w:sz w:val="24"/>
          <w:highlight w:val="none"/>
        </w:rPr>
        <w:t xml:space="preserve">陷责任期</w:t>
      </w:r>
      <w:r>
        <w:rPr>
          <w:rFonts w:hint="eastAsia" w:ascii="宋体" w:hAnsi="宋体" w:eastAsia="宋体" w:cs="宋体"/>
          <w:b w:val="0"/>
          <w:bCs w:val="0"/>
          <w:color w:val="000000"/>
          <w:sz w:val="24"/>
          <w:highlight w:val="none"/>
          <w:lang w:val="en-US" w:eastAsia="zh-CN"/>
        </w:rPr>
        <w:t xml:space="preserve">24</w:t>
      </w:r>
      <w:r>
        <w:rPr>
          <w:rFonts w:hint="eastAsia" w:eastAsia="宋体" w:asciiTheme="minorEastAsia" w:hAnsiTheme="minorEastAsia" w:cstheme="minorEastAsia"/>
          <w:b w:val="0"/>
          <w:bCs w:val="0"/>
          <w:color w:val="000000"/>
          <w:sz w:val="24"/>
          <w:highlight w:val="none"/>
          <w:lang w:val="en-US" w:eastAsia="zh-CN"/>
        </w:rPr>
        <w:t xml:space="preserve">个月</w:t>
      </w:r>
      <w:r>
        <w:rPr>
          <w:rFonts w:hint="eastAsia" w:asciiTheme="minorEastAsia" w:hAnsiTheme="minorEastAsia" w:eastAsiaTheme="minorEastAsia" w:cstheme="minorEastAsia"/>
          <w:b w:val="0"/>
          <w:bCs w:val="0"/>
          <w:color w:val="000000"/>
          <w:sz w:val="24"/>
          <w:highlight w:val="none"/>
        </w:rPr>
        <w:t xml:space="preserve">，</w:t>
      </w:r>
      <w:r>
        <w:rPr>
          <w:rFonts w:hint="eastAsia" w:asciiTheme="minorEastAsia" w:hAnsiTheme="minorEastAsia" w:cstheme="minorEastAsia"/>
          <w:b w:val="0"/>
          <w:bCs w:val="0"/>
          <w:color w:val="000000"/>
          <w:sz w:val="24"/>
          <w:highlight w:val="none"/>
          <w:lang w:val="en-US" w:eastAsia="zh-CN"/>
        </w:rPr>
        <w:t xml:space="preserve">其</w:t>
      </w:r>
      <w:r>
        <w:rPr>
          <w:rFonts w:hint="eastAsia" w:eastAsia="宋体" w:asciiTheme="minorEastAsia" w:hAnsiTheme="minorEastAsia" w:cstheme="minorEastAsia"/>
          <w:b w:val="0"/>
          <w:bCs w:val="0"/>
          <w:color w:val="000000"/>
          <w:sz w:val="24"/>
          <w:highlight w:val="none"/>
          <w:lang w:eastAsia="zh-CN"/>
        </w:rPr>
        <w:t xml:space="preserve">间</w:t>
      </w:r>
      <w:r>
        <w:rPr>
          <w:rFonts w:hint="eastAsia" w:asciiTheme="minorEastAsia" w:hAnsiTheme="minorEastAsia" w:eastAsiaTheme="minorEastAsia" w:cstheme="minorEastAsia"/>
          <w:b w:val="0"/>
          <w:bCs w:val="0"/>
          <w:color w:val="000000"/>
          <w:sz w:val="24"/>
          <w:highlight w:val="none"/>
        </w:rPr>
        <w:t xml:space="preserve">工程出现任何质量等问题，成交供应商在接到采购人通知</w:t>
      </w:r>
      <w:r>
        <w:rPr>
          <w:rFonts w:hint="eastAsia" w:ascii="宋体" w:hAnsi="宋体" w:eastAsia="宋体" w:cs="宋体"/>
          <w:color w:val="000000"/>
          <w:sz w:val="24"/>
          <w:szCs w:val="36"/>
          <w:highlight w:val="none"/>
          <w:lang w:val="en-US" w:eastAsia="zh-CN" w:bidi="ar-SA"/>
        </w:rPr>
        <w:t xml:space="preserve">后30分钟响应，2小时到达现场服务并作出应急处理方案，48小时内采取补救措施。</w:t>
      </w:r>
      <w:r/>
    </w:p>
    <w:p>
      <w:pPr>
        <w:ind w:firstLine="480"/>
        <w:jc w:val="both"/>
        <w:spacing w:line="360" w:lineRule="auto"/>
        <w:widowControl w:val="off"/>
        <w:rPr>
          <w:rFonts w:hint="default" w:ascii="宋体" w:hAnsi="宋体" w:cs="宋体"/>
          <w:b/>
          <w:bCs/>
          <w:color w:val="000000"/>
          <w:sz w:val="24"/>
          <w:szCs w:val="36"/>
          <w:highlight w:val="none"/>
          <w:lang w:val="en-US" w:eastAsia="zh-CN"/>
        </w:rPr>
      </w:pPr>
      <w:r>
        <w:rPr>
          <w:rFonts w:hint="eastAsia" w:ascii="宋体" w:hAnsi="宋体" w:cs="宋体"/>
          <w:b/>
          <w:bCs/>
          <w:color w:val="000000"/>
          <w:sz w:val="24"/>
          <w:szCs w:val="36"/>
          <w:highlight w:val="none"/>
          <w:lang w:val="en-US" w:eastAsia="zh-CN"/>
        </w:rPr>
        <w:t xml:space="preserve">九、付款方式：</w:t>
      </w:r>
      <w:r/>
    </w:p>
    <w:p>
      <w:pPr>
        <w:ind w:firstLine="480"/>
        <w:jc w:val="both"/>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u w:val="single"/>
        </w:rPr>
        <w:t xml:space="preserve">工程竣工、全部竣工资料提交完毕付合同价款20%，通过市级自然资源和规划部门验收后付合同价款的70%，审计后付清双方认可价款的97%，余款待质保期满后一次性付清。</w:t>
      </w:r>
      <w:r/>
    </w:p>
    <w:p>
      <w:pPr>
        <w:numPr>
          <w:ilvl w:val="0"/>
          <w:numId w:val="7"/>
        </w:numPr>
        <w:ind w:firstLine="480"/>
        <w:jc w:val="both"/>
        <w:spacing w:line="360" w:lineRule="auto"/>
        <w:widowControl w:val="off"/>
        <w:rPr>
          <w:rFonts w:hint="eastAsia" w:ascii="宋体" w:hAnsi="宋体" w:eastAsia="宋体" w:cs="宋体"/>
          <w:b/>
          <w:bCs/>
          <w:color w:val="000000"/>
          <w:sz w:val="24"/>
          <w:szCs w:val="36"/>
          <w:highlight w:val="none"/>
        </w:rPr>
      </w:pPr>
      <w:r>
        <w:rPr>
          <w:rFonts w:hint="eastAsia" w:ascii="宋体" w:hAnsi="宋体" w:eastAsia="宋体" w:cs="宋体"/>
          <w:b/>
          <w:bCs/>
          <w:color w:val="000000"/>
          <w:sz w:val="24"/>
          <w:szCs w:val="36"/>
          <w:highlight w:val="none"/>
        </w:rPr>
        <w:t xml:space="preserve">其他要求：</w:t>
      </w:r>
      <w:r/>
    </w:p>
    <w:p>
      <w:pPr>
        <w:numPr>
          <w:ilvl w:val="0"/>
          <w:numId w:val="0"/>
        </w:numPr>
        <w:ind w:firstLine="480"/>
        <w:jc w:val="both"/>
        <w:spacing w:line="360" w:lineRule="auto"/>
        <w:widowControl w:val="off"/>
        <w:rPr>
          <w:rFonts w:hint="eastAsia" w:ascii="宋体" w:hAnsi="宋体" w:eastAsia="宋体" w:cs="宋体"/>
          <w:b/>
          <w:color w:val="000000"/>
          <w:sz w:val="36"/>
          <w:highlight w:val="none"/>
          <w:lang w:val="en-US" w:eastAsia="zh-CN"/>
        </w:rPr>
      </w:pPr>
      <w:r>
        <w:rPr>
          <w:rFonts w:hint="eastAsia" w:ascii="宋体" w:hAnsi="宋体" w:eastAsia="宋体" w:cs="宋体"/>
          <w:b w:val="0"/>
          <w:bCs w:val="0"/>
          <w:color w:val="000000"/>
          <w:sz w:val="24"/>
          <w:szCs w:val="36"/>
          <w:highlight w:val="none"/>
        </w:rPr>
        <w:t xml:space="preserve">见《磋商文件》附件：8、磋商文件《拟签订的合同文本</w:t>
      </w:r>
      <w:r>
        <w:rPr>
          <w:rFonts w:hint="eastAsia" w:ascii="宋体" w:hAnsi="宋体" w:cs="宋体"/>
          <w:b w:val="0"/>
          <w:bCs w:val="0"/>
          <w:color w:val="000000"/>
          <w:sz w:val="24"/>
          <w:szCs w:val="36"/>
          <w:highlight w:val="none"/>
          <w:lang w:eastAsia="zh-CN"/>
        </w:rPr>
        <w:t xml:space="preserve">》《</w:t>
      </w:r>
      <w:r>
        <w:rPr>
          <w:rFonts w:hint="eastAsia" w:ascii="宋体" w:hAnsi="宋体" w:eastAsia="宋体" w:cs="宋体"/>
          <w:b w:val="0"/>
          <w:bCs w:val="0"/>
          <w:color w:val="000000"/>
          <w:sz w:val="24"/>
          <w:szCs w:val="36"/>
          <w:highlight w:val="none"/>
        </w:rPr>
        <w:t xml:space="preserve">工程量清单》。</w:t>
      </w:r>
      <w:r/>
    </w:p>
    <w:p>
      <w:pPr>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br w:type="page" w:clear="all"/>
      </w:r>
      <w:r/>
    </w:p>
    <w:p>
      <w:pPr>
        <w:jc w:val="center"/>
        <w:keepLines w:val="0"/>
        <w:keepNext w:val="0"/>
        <w:pageBreakBefore w:val="0"/>
        <w:spacing w:before="120" w:after="181" w:line="360" w:lineRule="auto"/>
        <w:widowControl w:val="off"/>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3.磋商报价表</w:t>
      </w:r>
      <w:r/>
    </w:p>
    <w:p>
      <w:pPr>
        <w:jc w:val="left"/>
        <w:spacing w:line="0" w:lineRule="atLeast"/>
        <w:rPr>
          <w:rFonts w:hint="eastAsia" w:ascii="宋体" w:hAnsi="宋体" w:cs="宋体"/>
          <w:sz w:val="24"/>
        </w:rPr>
      </w:pPr>
      <w:r>
        <w:rPr>
          <w:rFonts w:hint="eastAsia" w:ascii="宋体" w:hAnsi="宋体" w:cs="宋体"/>
          <w:sz w:val="24"/>
        </w:rPr>
      </w:r>
      <w:r/>
    </w:p>
    <w:p>
      <w:pPr>
        <w:spacing w:line="360" w:lineRule="auto"/>
        <w:rPr>
          <w:rFonts w:hint="eastAsia" w:ascii="宋体" w:hAnsi="宋体" w:eastAsia="宋体" w:cs="宋体"/>
          <w:color w:val="000000"/>
          <w:sz w:val="24"/>
          <w:szCs w:val="36"/>
          <w:highlight w:val="none"/>
          <w:lang w:eastAsia="zh-CN"/>
        </w:rPr>
      </w:pPr>
      <w:r>
        <w:rPr>
          <w:rFonts w:hint="eastAsia" w:ascii="宋体" w:hAnsi="宋体" w:eastAsia="宋体" w:cs="宋体"/>
          <w:sz w:val="24"/>
        </w:rPr>
        <w:t xml:space="preserve">项目</w:t>
      </w:r>
      <w:r>
        <w:rPr>
          <w:rFonts w:hint="eastAsia" w:ascii="宋体" w:hAnsi="宋体" w:eastAsia="宋体" w:cs="宋体"/>
          <w:color w:val="000000"/>
          <w:sz w:val="24"/>
          <w:szCs w:val="36"/>
          <w:highlight w:val="none"/>
        </w:rPr>
        <w:t xml:space="preserve">编号：</w:t>
      </w:r>
      <w:r>
        <w:rPr>
          <w:rFonts w:hint="eastAsia" w:ascii="宋体" w:hAnsi="宋体" w:cs="宋体"/>
          <w:color w:val="000000"/>
          <w:sz w:val="24"/>
          <w:szCs w:val="36"/>
          <w:highlight w:val="none"/>
          <w:lang w:eastAsia="zh-CN"/>
        </w:rPr>
        <w:t xml:space="preserve">JSZC-320324-RHJS-C2026-0004</w:t>
      </w:r>
      <w:r/>
    </w:p>
    <w:p>
      <w:pPr>
        <w:jc w:val="center"/>
        <w:spacing w:line="360" w:lineRule="auto"/>
        <w:rPr>
          <w:rFonts w:hint="eastAsia" w:ascii="宋体" w:hAnsi="宋体" w:eastAsia="宋体" w:cs="宋体"/>
          <w:sz w:val="24"/>
        </w:rPr>
      </w:pPr>
      <w:r>
        <w:rPr>
          <w:rFonts w:hint="eastAsia" w:ascii="宋体" w:hAnsi="宋体" w:eastAsia="宋体" w:cs="宋体"/>
          <w:sz w:val="24"/>
        </w:rPr>
        <w:t xml:space="preserve">本次为</w:t>
      </w:r>
      <w:r>
        <w:rPr>
          <w:rFonts w:hint="eastAsia" w:ascii="宋体" w:hAnsi="宋体" w:eastAsia="宋体" w:cs="宋体"/>
          <w:b/>
          <w:bCs/>
          <w:sz w:val="24"/>
        </w:rPr>
        <w:t xml:space="preserve">首次</w:t>
      </w:r>
      <w:r>
        <w:rPr>
          <w:rFonts w:hint="eastAsia" w:ascii="宋体" w:hAnsi="宋体" w:eastAsia="宋体" w:cs="宋体"/>
          <w:sz w:val="24"/>
        </w:rPr>
        <w:t xml:space="preserve">报价</w:t>
      </w:r>
      <w:r/>
    </w:p>
    <w:p>
      <w:pPr>
        <w:ind w:firstLine="6240"/>
        <w:spacing w:line="360" w:lineRule="auto"/>
        <w:rPr>
          <w:rFonts w:hint="eastAsia" w:ascii="宋体" w:hAnsi="宋体" w:cs="宋体"/>
          <w:sz w:val="24"/>
        </w:rPr>
      </w:pPr>
      <w:r>
        <w:rPr>
          <w:rFonts w:hint="eastAsia" w:ascii="宋体" w:hAnsi="宋体" w:cs="宋体"/>
          <w:sz w:val="24"/>
        </w:rPr>
        <w:t xml:space="preserve">货币单位：人民币元</w:t>
      </w:r>
      <w:r/>
    </w:p>
    <w:tbl>
      <w:tblPr>
        <w:tblStyle w:val="96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704"/>
        <w:gridCol w:w="2148"/>
        <w:gridCol w:w="2062"/>
        <w:gridCol w:w="1824"/>
      </w:tblGrid>
      <w:tr>
        <w:trPr>
          <w:cantSplit/>
          <w:jc w:val="center"/>
          <w:trHeight w:val="907" w:hRule="exact"/>
        </w:trPr>
        <w:tc>
          <w:tcPr>
            <w:tcW w:w="370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项目名称</w:t>
            </w:r>
            <w:r/>
          </w:p>
        </w:tc>
        <w:tc>
          <w:tcPr>
            <w:tcW w:w="214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项目内容</w:t>
            </w:r>
            <w:r/>
          </w:p>
        </w:tc>
        <w:tc>
          <w:tcPr>
            <w:tcW w:w="2062" w:type="dxa"/>
            <w:vAlign w:val="center"/>
            <w:textDirection w:val="lrTb"/>
            <w:noWrap w:val="false"/>
          </w:tcPr>
          <w:p>
            <w:pPr>
              <w:jc w:val="center"/>
              <w:rPr>
                <w:rFonts w:ascii="宋体" w:hAnsi="宋体" w:eastAsia="宋体" w:cs="宋体"/>
                <w:sz w:val="24"/>
                <w:lang w:val="en-US" w:eastAsia="zh-CN"/>
              </w:rPr>
            </w:pPr>
            <w:r>
              <w:rPr>
                <w:rFonts w:hint="eastAsia" w:ascii="宋体" w:hAnsi="宋体" w:cs="宋体"/>
                <w:sz w:val="24"/>
                <w:highlight w:val="none"/>
                <w:lang w:val="en-US" w:eastAsia="zh-CN"/>
              </w:rPr>
              <w:t xml:space="preserve">总价（小写）</w:t>
            </w:r>
            <w:r/>
          </w:p>
        </w:tc>
        <w:tc>
          <w:tcPr>
            <w:tcW w:w="1824" w:type="dxa"/>
            <w:vAlign w:val="center"/>
            <w:textDirection w:val="lrTb"/>
            <w:noWrap w:val="false"/>
          </w:tcPr>
          <w:p>
            <w:pPr>
              <w:jc w:val="center"/>
              <w:rPr>
                <w:rFonts w:ascii="宋体" w:hAnsi="宋体" w:cs="宋体"/>
                <w:sz w:val="24"/>
                <w:highlight w:val="none"/>
                <w:lang w:val="en-US" w:eastAsia="zh-CN"/>
              </w:rPr>
            </w:pPr>
            <w:r>
              <w:rPr>
                <w:rFonts w:hint="eastAsia" w:ascii="宋体" w:hAnsi="宋体" w:cs="宋体"/>
                <w:sz w:val="24"/>
                <w:highlight w:val="none"/>
                <w:lang w:val="en-US" w:eastAsia="zh-CN"/>
              </w:rPr>
              <w:t xml:space="preserve">备注</w:t>
            </w:r>
            <w:r/>
          </w:p>
        </w:tc>
      </w:tr>
      <w:tr>
        <w:trPr>
          <w:cantSplit/>
          <w:jc w:val="center"/>
          <w:trHeight w:val="1411"/>
        </w:trPr>
        <w:tc>
          <w:tcPr>
            <w:tcW w:w="3704" w:type="dxa"/>
            <w:vAlign w:val="center"/>
            <w:textDirection w:val="lrTb"/>
            <w:noWrap w:val="false"/>
          </w:tcPr>
          <w:p>
            <w:pPr>
              <w:jc w:val="center"/>
              <w:spacing w:line="360" w:lineRule="exact"/>
              <w:rPr>
                <w:rFonts w:hint="eastAsia" w:ascii="宋体" w:hAnsi="宋体" w:eastAsia="宋体" w:cs="宋体"/>
                <w:sz w:val="24"/>
                <w:lang w:eastAsia="zh-CN"/>
              </w:rPr>
            </w:pPr>
            <w:r>
              <w:rPr>
                <w:rFonts w:hint="eastAsia" w:ascii="宋体" w:hAnsi="宋体" w:cs="宋体"/>
                <w:sz w:val="24"/>
                <w:szCs w:val="24"/>
                <w:highlight w:val="none"/>
                <w:lang w:eastAsia="zh-CN"/>
              </w:rPr>
              <w:t xml:space="preserve">睢宁县古邳镇骑河等村土地复垦项目（F25CQ009）</w:t>
            </w:r>
            <w:r/>
          </w:p>
        </w:tc>
        <w:tc>
          <w:tcPr>
            <w:tcW w:w="214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详见</w:t>
            </w:r>
            <w:r>
              <w:rPr>
                <w:rFonts w:hint="eastAsia" w:ascii="宋体" w:hAnsi="宋体" w:cs="宋体"/>
                <w:sz w:val="24"/>
                <w:lang w:val="en-US" w:eastAsia="zh-CN"/>
              </w:rPr>
              <w:t xml:space="preserve">响应</w:t>
            </w:r>
            <w:r>
              <w:rPr>
                <w:rFonts w:hint="eastAsia" w:ascii="宋体" w:hAnsi="宋体" w:cs="宋体"/>
                <w:sz w:val="24"/>
              </w:rPr>
              <w:t xml:space="preserve">文件</w:t>
            </w:r>
            <w:r/>
          </w:p>
        </w:tc>
        <w:tc>
          <w:tcPr>
            <w:tcW w:w="206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824" w:type="dxa"/>
            <w:vAlign w:val="center"/>
            <w:textDirection w:val="lrTb"/>
            <w:noWrap w:val="false"/>
          </w:tcPr>
          <w:p>
            <w:pPr>
              <w:jc w:val="center"/>
              <w:rPr>
                <w:rFonts w:hint="eastAsia" w:ascii="宋体" w:hAnsi="宋体" w:cs="宋体"/>
                <w:sz w:val="24"/>
              </w:rPr>
            </w:pPr>
            <w:r>
              <w:rPr>
                <w:rFonts w:hint="eastAsia" w:ascii="宋体" w:hAnsi="宋体"/>
                <w:color w:val="000000"/>
                <w:sz w:val="24"/>
                <w:szCs w:val="24"/>
                <w:highlight w:val="none"/>
              </w:rPr>
              <w:t xml:space="preserve">报价为《分项价格表（已标价的工程量清单）》的总价。</w:t>
            </w:r>
            <w:r/>
          </w:p>
        </w:tc>
      </w:tr>
      <w:tr>
        <w:trPr>
          <w:cantSplit/>
          <w:jc w:val="center"/>
          <w:trHeight w:val="1214"/>
        </w:trPr>
        <w:tc>
          <w:tcPr>
            <w:tcW w:w="3704" w:type="dxa"/>
            <w:vAlign w:val="center"/>
            <w:textDirection w:val="lrTb"/>
            <w:noWrap w:val="false"/>
          </w:tcPr>
          <w:p>
            <w:pPr>
              <w:jc w:val="center"/>
              <w:spacing w:line="360" w:lineRule="exact"/>
              <w:rPr>
                <w:rFonts w:ascii="宋体" w:hAnsi="宋体" w:cs="宋体"/>
                <w:sz w:val="24"/>
                <w:lang w:val="en-US" w:eastAsia="zh-CN"/>
              </w:rPr>
            </w:pPr>
            <w:r>
              <w:rPr>
                <w:rFonts w:hint="eastAsia" w:ascii="宋体" w:hAnsi="宋体" w:cs="宋体"/>
                <w:sz w:val="24"/>
                <w:lang w:val="en-US" w:eastAsia="zh-CN"/>
              </w:rPr>
              <w:t xml:space="preserve">总价（大写）</w:t>
            </w:r>
            <w:r/>
          </w:p>
        </w:tc>
        <w:tc>
          <w:tcPr>
            <w:gridSpan w:val="3"/>
            <w:tcW w:w="603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rPr>
      </w:pPr>
      <w:r>
        <w:rPr>
          <w:rFonts w:hint="eastAsia" w:ascii="宋体" w:hAnsi="宋体" w:cs="宋体"/>
          <w:sz w:val="24"/>
        </w:rPr>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偏离说明：详见《偏离表》；</w:t>
      </w:r>
      <w:r/>
    </w:p>
    <w:p>
      <w:pPr>
        <w:ind w:left="479"/>
        <w:keepLines w:val="0"/>
        <w:keepNext w:val="0"/>
        <w:pageBreakBefore w:val="0"/>
        <w:spacing w:line="360" w:lineRule="auto"/>
        <w:widowControl w:val="off"/>
        <w:rPr>
          <w:rFonts w:hint="eastAsia" w:ascii="宋体" w:hAnsi="宋体" w:cs="宋体"/>
          <w:sz w:val="24"/>
        </w:rPr>
      </w:pPr>
      <w:r>
        <w:rPr>
          <w:rFonts w:hint="eastAsia" w:ascii="宋体" w:hAnsi="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如最后报价未列明单价，则最后所报各项单价计算方法为：（最后</w:t>
      </w:r>
      <w:r>
        <w:rPr>
          <w:rFonts w:hint="eastAsia" w:ascii="宋体" w:hAnsi="宋体" w:eastAsia="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报价/最初报价）* 各项最初报价的单价。</w:t>
      </w:r>
      <w:r/>
    </w:p>
    <w:p>
      <w:pPr>
        <w:spacing w:line="360" w:lineRule="auto"/>
        <w:rPr>
          <w:rFonts w:hint="eastAsia" w:ascii="宋体" w:hAnsi="宋体" w:cs="宋体"/>
          <w:sz w:val="24"/>
        </w:rPr>
      </w:pPr>
      <w:r>
        <w:rPr>
          <w:rFonts w:hint="eastAsia" w:ascii="宋体" w:hAnsi="宋体" w:cs="宋体"/>
          <w:sz w:val="24"/>
        </w:rPr>
      </w:r>
      <w:r/>
    </w:p>
    <w:p>
      <w:pPr>
        <w:pStyle w:val="987"/>
        <w:rPr>
          <w:rFonts w:hint="eastAsia"/>
        </w:rPr>
      </w:pPr>
      <w:r>
        <w:rPr>
          <w:rFonts w:hint="eastAsia"/>
        </w:rPr>
      </w:r>
      <w:r/>
    </w:p>
    <w:p>
      <w:pPr>
        <w:ind w:left="3950" w:right="29"/>
        <w:jc w:val="left"/>
        <w:spacing w:line="480" w:lineRule="auto"/>
        <w:widowControl w:val="off"/>
        <w:rPr>
          <w:rFonts w:ascii="宋体" w:hAnsi="宋体" w:eastAsia="宋体" w:cs="Times New Roman"/>
          <w:color w:val="000000"/>
          <w:sz w:val="24"/>
          <w:szCs w:val="24"/>
          <w:highlight w:val="none"/>
        </w:rPr>
      </w:pPr>
      <w:r>
        <w:rPr>
          <w:rFonts w:hint="eastAsia" w:ascii="宋体" w:hAnsi="宋体" w:cs="宋体"/>
          <w:sz w:val="24"/>
        </w:rPr>
        <w:t xml:space="preserve">                          </w:t>
      </w:r>
      <w:r/>
    </w:p>
    <w:p>
      <w:pPr>
        <w:ind w:left="3950" w:right="29"/>
        <w:jc w:val="left"/>
        <w:spacing w:line="48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供应商：（电子签章） </w:t>
      </w:r>
      <w:r/>
    </w:p>
    <w:p>
      <w:pPr>
        <w:ind w:left="3950" w:right="29"/>
        <w:jc w:val="left"/>
        <w:spacing w:line="480" w:lineRule="auto"/>
        <w:widowControl w:val="off"/>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rPr>
        <w:t xml:space="preserve">日期：</w:t>
      </w:r>
      <w:r>
        <w:rPr>
          <w:rFonts w:hint="eastAsia" w:ascii="宋体" w:hAnsi="宋体" w:eastAsia="宋体" w:cs="Times New Roman"/>
          <w:color w:val="000000"/>
          <w:sz w:val="24"/>
          <w:szCs w:val="24"/>
          <w:highlight w:val="none"/>
          <w:lang w:val="en-US" w:eastAsia="zh-CN"/>
        </w:rPr>
        <w:t xml:space="preserve"> 年  月  日</w:t>
      </w:r>
      <w:r/>
    </w:p>
    <w:p>
      <w:pPr>
        <w:ind w:right="29"/>
        <w:spacing w:line="360" w:lineRule="auto"/>
        <w:rPr>
          <w:rFonts w:hint="eastAsia" w:ascii="宋体" w:hAnsi="宋体" w:cs="宋体"/>
          <w:sz w:val="24"/>
        </w:rPr>
      </w:pPr>
      <w:r>
        <w:rPr>
          <w:rFonts w:hint="eastAsia" w:ascii="宋体" w:hAnsi="宋体" w:cs="宋体"/>
          <w:sz w:val="24"/>
        </w:rPr>
      </w:r>
      <w:r/>
    </w:p>
    <w:p>
      <w:pPr>
        <w:ind w:right="-1052" w:firstLine="480"/>
        <w:spacing w:line="360" w:lineRule="auto"/>
        <w:rPr>
          <w:rFonts w:hint="eastAsia" w:ascii="宋体" w:hAnsi="宋体" w:cs="宋体"/>
          <w:sz w:val="24"/>
        </w:rPr>
      </w:pPr>
      <w:r>
        <w:rPr>
          <w:rFonts w:hint="eastAsia" w:ascii="宋体" w:hAnsi="宋体" w:cs="宋体"/>
          <w:sz w:val="24"/>
        </w:rPr>
      </w:r>
      <w:r/>
    </w:p>
    <w:p>
      <w:pPr>
        <w:ind w:right="-1052" w:firstLine="480"/>
        <w:spacing w:line="360" w:lineRule="auto"/>
        <w:rPr>
          <w:rFonts w:hint="eastAsia" w:ascii="宋体" w:hAnsi="宋体" w:cs="宋体"/>
          <w:sz w:val="24"/>
        </w:rPr>
      </w:pPr>
      <w:r>
        <w:rPr>
          <w:rFonts w:hint="eastAsia" w:ascii="宋体" w:hAnsi="宋体" w:cs="宋体"/>
          <w:sz w:val="24"/>
        </w:rPr>
      </w:r>
      <w:r/>
    </w:p>
    <w:p>
      <w:r/>
      <w:r/>
    </w:p>
    <w:p>
      <w:pPr>
        <w:jc w:val="center"/>
        <w:keepLines w:val="0"/>
        <w:keepNext w:val="0"/>
        <w:pageBreakBefore w:val="0"/>
        <w:spacing w:before="120" w:after="181" w:line="360" w:lineRule="auto"/>
        <w:widowControl w:val="off"/>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4.分项价格表</w:t>
      </w:r>
      <w:r/>
    </w:p>
    <w:p>
      <w:pPr>
        <w:ind w:left="0" w:right="0" w:firstLine="0"/>
        <w:jc w:val="center"/>
        <w:pageBreakBefore w:val="0"/>
        <w:spacing w:before="0" w:after="0"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本次为</w:t>
      </w:r>
      <w:r>
        <w:rPr>
          <w:rFonts w:hint="eastAsia" w:ascii="宋体" w:hAnsi="宋体" w:eastAsia="宋体" w:cs="宋体"/>
          <w:b/>
          <w:bCs/>
          <w:color w:val="000000"/>
          <w:sz w:val="24"/>
          <w:highlight w:val="none"/>
        </w:rPr>
        <w:t xml:space="preserve">首次</w:t>
      </w:r>
      <w:r>
        <w:rPr>
          <w:rFonts w:hint="eastAsia" w:ascii="宋体" w:hAnsi="宋体" w:eastAsia="宋体" w:cs="宋体"/>
          <w:color w:val="000000"/>
          <w:sz w:val="24"/>
          <w:highlight w:val="none"/>
        </w:rPr>
        <w:t xml:space="preserve">报价</w:t>
      </w:r>
      <w:r/>
    </w:p>
    <w:p>
      <w:pPr>
        <w:spacing w:line="360" w:lineRule="auto"/>
        <w:rPr>
          <w:rFonts w:hint="eastAsia" w:ascii="宋体" w:hAnsi="宋体" w:cs="宋体"/>
          <w:sz w:val="24"/>
          <w:szCs w:val="24"/>
          <w:highlight w:val="none"/>
          <w:lang w:eastAsia="zh-CN"/>
        </w:rPr>
      </w:pPr>
      <w:r>
        <w:rPr>
          <w:rFonts w:hint="eastAsia" w:ascii="宋体" w:hAnsi="宋体" w:cs="宋体"/>
          <w:sz w:val="24"/>
        </w:rPr>
        <w:t xml:space="preserve">项目名称：</w:t>
      </w:r>
      <w:r>
        <w:rPr>
          <w:rFonts w:hint="eastAsia" w:ascii="宋体" w:hAnsi="宋体" w:cs="宋体"/>
          <w:sz w:val="24"/>
          <w:lang w:eastAsia="zh-CN"/>
        </w:rPr>
        <w:t xml:space="preserve">睢宁县</w:t>
      </w:r>
      <w:r>
        <w:rPr>
          <w:rFonts w:hint="eastAsia" w:ascii="宋体" w:hAnsi="宋体" w:cs="宋体"/>
          <w:sz w:val="24"/>
          <w:szCs w:val="24"/>
          <w:highlight w:val="none"/>
          <w:lang w:eastAsia="zh-CN"/>
        </w:rPr>
        <w:t xml:space="preserve">古邳镇骑河等村土地复垦项目（F25CQ009）</w:t>
      </w:r>
      <w:r/>
    </w:p>
    <w:p>
      <w:pPr>
        <w:spacing w:line="360" w:lineRule="auto"/>
        <w:rPr>
          <w:rFonts w:hint="eastAsia" w:ascii="宋体" w:hAnsi="宋体" w:eastAsia="宋体" w:cs="宋体"/>
          <w:color w:val="000000"/>
          <w:sz w:val="24"/>
          <w:szCs w:val="36"/>
          <w:highlight w:val="none"/>
          <w:lang w:eastAsia="zh-CN"/>
        </w:rPr>
      </w:pPr>
      <w:r>
        <w:rPr>
          <w:rFonts w:hint="eastAsia" w:ascii="宋体" w:hAnsi="宋体" w:cs="宋体"/>
          <w:sz w:val="24"/>
        </w:rPr>
        <w:t xml:space="preserve">项目编号：</w:t>
      </w:r>
      <w:r>
        <w:rPr>
          <w:rFonts w:hint="eastAsia" w:ascii="宋体" w:hAnsi="宋体" w:cs="宋体"/>
          <w:color w:val="000000"/>
          <w:sz w:val="24"/>
          <w:szCs w:val="36"/>
          <w:highlight w:val="none"/>
          <w:lang w:eastAsia="zh-CN"/>
        </w:rPr>
        <w:t xml:space="preserve">JSZC-320324-RHJS-C2026-0004</w:t>
      </w:r>
      <w:r/>
    </w:p>
    <w:p>
      <w:pPr>
        <w:spacing w:line="360" w:lineRule="auto"/>
        <w:rPr>
          <w:rFonts w:hint="eastAsia" w:ascii="宋体" w:hAnsi="宋体" w:eastAsia="宋体" w:cs="宋体"/>
          <w:color w:val="000000"/>
          <w:sz w:val="24"/>
          <w:szCs w:val="36"/>
          <w:highlight w:val="none"/>
          <w:lang w:eastAsia="zh-CN"/>
        </w:rPr>
      </w:pPr>
      <w:r>
        <w:rPr>
          <w:rFonts w:hint="eastAsia" w:ascii="宋体" w:hAnsi="宋体" w:eastAsia="宋体" w:cs="宋体"/>
          <w:color w:val="000000"/>
          <w:sz w:val="24"/>
          <w:szCs w:val="36"/>
          <w:highlight w:val="none"/>
          <w:lang w:eastAsia="zh-CN"/>
        </w:rPr>
      </w:r>
      <w:r/>
    </w:p>
    <w:p>
      <w:pPr>
        <w:spacing w:line="360" w:lineRule="auto"/>
        <w:rPr>
          <w:rFonts w:hint="eastAsia" w:ascii="宋体" w:hAnsi="宋体" w:cs="宋体"/>
          <w:sz w:val="24"/>
        </w:rPr>
      </w:pPr>
      <w:r>
        <w:rPr>
          <w:rFonts w:hint="eastAsia" w:ascii="宋体" w:hAnsi="宋体" w:eastAsia="宋体" w:cs="宋体"/>
          <w:color w:val="000000"/>
          <w:sz w:val="24"/>
          <w:szCs w:val="36"/>
          <w:highlight w:val="none"/>
        </w:rPr>
        <w:t xml:space="preserve"> </w:t>
      </w: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                　                       货币单位：人民币元</w:t>
      </w:r>
      <w:r/>
    </w:p>
    <w:p>
      <w:pPr>
        <w:rPr>
          <w:rFonts w:hint="eastAsia" w:ascii="宋体" w:hAnsi="宋体" w:cs="宋体"/>
          <w:sz w:val="24"/>
        </w:rPr>
      </w:pPr>
      <w:r>
        <w:rPr>
          <w:rFonts w:hint="eastAsia" w:ascii="宋体" w:hAnsi="宋体" w:cs="宋体"/>
          <w:sz w:val="24"/>
        </w:rPr>
        <w:t xml:space="preserve"> </w:t>
      </w:r>
      <w:r/>
    </w:p>
    <w:p>
      <w:pPr>
        <w:rPr>
          <w:rFonts w:hint="eastAsia" w:ascii="宋体" w:hAnsi="宋体" w:cs="宋体"/>
          <w:sz w:val="24"/>
        </w:rPr>
      </w:pPr>
      <w:r>
        <w:rPr>
          <w:rFonts w:hint="eastAsia" w:ascii="宋体" w:hAnsi="宋体" w:cs="宋体"/>
          <w:sz w:val="24"/>
        </w:rPr>
      </w:r>
      <w:r/>
    </w:p>
    <w:p>
      <w:pPr>
        <w:jc w:val="center"/>
        <w:spacing w:line="0" w:lineRule="atLeast"/>
        <w:widowControl w:val="off"/>
        <w:rPr>
          <w:rFonts w:ascii="Arial" w:hAnsi="Arial" w:eastAsia="Arial" w:cs="宋体"/>
          <w:b/>
          <w:bCs/>
          <w:color w:val="000000"/>
          <w:sz w:val="24"/>
          <w:szCs w:val="24"/>
          <w:lang w:val="en-US" w:eastAsia="zh-CN" w:bidi="ar-SA"/>
        </w:rPr>
      </w:pPr>
      <w:r>
        <w:rPr>
          <w:rFonts w:ascii="Arial" w:hAnsi="Arial" w:eastAsia="Arial" w:cs="宋体"/>
          <w:b/>
          <w:bCs/>
          <w:color w:val="000000"/>
          <w:sz w:val="24"/>
          <w:szCs w:val="24"/>
          <w:lang w:val="en-US" w:eastAsia="zh-CN" w:bidi="ar-SA"/>
        </w:rPr>
        <w:t xml:space="preserve">根据采购文件提供的</w:t>
      </w:r>
      <w:r>
        <w:rPr>
          <w:rFonts w:hint="eastAsia" w:ascii="Arial" w:hAnsi="Arial" w:eastAsia="Arial" w:cs="宋体"/>
          <w:b/>
          <w:bCs/>
          <w:color w:val="000000"/>
          <w:sz w:val="24"/>
          <w:szCs w:val="24"/>
          <w:lang w:val="en-US" w:eastAsia="zh-CN" w:bidi="ar-SA"/>
        </w:rPr>
        <w:t xml:space="preserve">《</w:t>
      </w:r>
      <w:r>
        <w:rPr>
          <w:rFonts w:ascii="Arial" w:hAnsi="Arial" w:eastAsia="Arial" w:cs="宋体"/>
          <w:b/>
          <w:bCs/>
          <w:color w:val="000000"/>
          <w:sz w:val="24"/>
          <w:szCs w:val="24"/>
          <w:lang w:val="en-US" w:eastAsia="zh-CN" w:bidi="ar-SA"/>
        </w:rPr>
        <w:t xml:space="preserve">工程量清单</w:t>
      </w:r>
      <w:r>
        <w:rPr>
          <w:rFonts w:hint="eastAsia" w:ascii="Arial" w:hAnsi="Arial" w:eastAsia="Arial" w:cs="宋体"/>
          <w:b/>
          <w:bCs/>
          <w:color w:val="000000"/>
          <w:sz w:val="24"/>
          <w:szCs w:val="24"/>
          <w:lang w:val="en-US" w:eastAsia="zh-CN" w:bidi="ar-SA"/>
        </w:rPr>
        <w:t xml:space="preserve">》</w:t>
      </w:r>
      <w:r>
        <w:rPr>
          <w:rFonts w:ascii="Arial" w:hAnsi="Arial" w:eastAsia="Arial" w:cs="宋体"/>
          <w:b/>
          <w:bCs/>
          <w:color w:val="000000"/>
          <w:sz w:val="24"/>
          <w:szCs w:val="24"/>
          <w:lang w:val="en-US" w:eastAsia="zh-CN" w:bidi="ar-SA"/>
        </w:rPr>
        <w:t xml:space="preserve">进行编制</w:t>
      </w:r>
      <w:r/>
    </w:p>
    <w:p>
      <w:pPr>
        <w:ind w:right="29" w:firstLine="3960"/>
        <w:rPr>
          <w:rFonts w:hint="eastAsia" w:ascii="宋体" w:hAnsi="宋体" w:cs="宋体"/>
          <w:sz w:val="24"/>
        </w:rPr>
      </w:pPr>
      <w:r>
        <w:rPr>
          <w:rFonts w:hint="eastAsia" w:ascii="宋体" w:hAnsi="宋体" w:cs="宋体"/>
          <w:sz w:val="24"/>
        </w:rPr>
      </w:r>
      <w:r/>
    </w:p>
    <w:p>
      <w:pPr>
        <w:ind w:right="29" w:firstLine="3960"/>
        <w:rPr>
          <w:rFonts w:hint="eastAsia" w:ascii="宋体" w:hAnsi="宋体" w:cs="宋体"/>
          <w:sz w:val="24"/>
        </w:rPr>
      </w:pPr>
      <w:r>
        <w:rPr>
          <w:rFonts w:hint="eastAsia" w:ascii="宋体" w:hAnsi="宋体" w:cs="宋体"/>
          <w:sz w:val="24"/>
        </w:rPr>
      </w:r>
      <w:r/>
    </w:p>
    <w:p>
      <w:pPr>
        <w:ind w:right="29"/>
        <w:rPr>
          <w:rFonts w:hint="eastAsia" w:ascii="宋体" w:hAnsi="宋体" w:cs="宋体"/>
          <w:sz w:val="24"/>
        </w:rPr>
      </w:pPr>
      <w:r>
        <w:rPr>
          <w:rFonts w:hint="eastAsia" w:ascii="宋体" w:hAnsi="宋体" w:cs="宋体"/>
          <w:sz w:val="24"/>
        </w:rPr>
      </w:r>
      <w:r/>
    </w:p>
    <w:p>
      <w:pPr>
        <w:ind w:right="29"/>
        <w:rPr>
          <w:rFonts w:hint="eastAsia" w:ascii="宋体" w:hAnsi="宋体" w:cs="宋体"/>
          <w:sz w:val="24"/>
        </w:rPr>
      </w:pPr>
      <w:r>
        <w:rPr>
          <w:rFonts w:hint="eastAsia" w:ascii="宋体" w:hAnsi="宋体" w:cs="宋体"/>
          <w:sz w:val="24"/>
        </w:rPr>
      </w:r>
      <w:r/>
    </w:p>
    <w:p>
      <w:pPr>
        <w:ind w:firstLine="480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供应商：（电子签章）</w:t>
      </w:r>
      <w:r/>
    </w:p>
    <w:p>
      <w:pPr>
        <w:ind w:firstLine="480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日 期</w:t>
      </w:r>
      <w:r>
        <w:rPr>
          <w:rFonts w:hint="eastAsia" w:ascii="宋体" w:hAnsi="宋体" w:eastAsia="宋体" w:cs="Times New Roman"/>
          <w:color w:val="000000"/>
          <w:sz w:val="24"/>
          <w:szCs w:val="24"/>
          <w:highlight w:val="none"/>
          <w:lang w:val="en-US" w:eastAsia="zh-CN" w:bidi="ar-SA"/>
        </w:rPr>
        <w:t xml:space="preserve">： 年  月   日</w:t>
      </w:r>
      <w:r/>
    </w:p>
    <w:p>
      <w:pPr>
        <w:ind w:firstLine="480"/>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both"/>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说明：</w:t>
      </w:r>
      <w:r/>
    </w:p>
    <w:p>
      <w:pPr>
        <w:pStyle w:val="999"/>
        <w:ind w:firstLine="480"/>
        <w:jc w:val="both"/>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pStyle w:val="999"/>
        <w:ind w:firstLine="480"/>
        <w:jc w:val="both"/>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2.享受政府采购支持政策的残疾人福利性单位应满足的条件以《关于促进残疾人就业政府采购政策的通知》（财库〔2017〕141号）的规定为准。</w:t>
      </w:r>
      <w:r/>
    </w:p>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olor w:val="auto"/>
          <w:sz w:val="24"/>
          <w:highlight w:val="none"/>
        </w:rPr>
        <w:t xml:space="preserve">3．供应商为“小型”或“微型”或“监狱企业”、“残疾人福利性单位”的，须算出“小型和微型和监狱企业和残疾人福利性单位” 总价合计”。</w:t>
      </w:r>
      <w:r/>
    </w:p>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b/>
          <w:sz w:val="24"/>
          <w:szCs w:val="24"/>
          <w:highlight w:val="none"/>
          <w:lang w:val="en-US" w:eastAsia="zh-CN" w:bidi="ar-SA"/>
        </w:rPr>
        <w:t xml:space="preserve">如果不提供《分项价格表》将视为没有实质性响应。</w:t>
      </w:r>
      <w:r/>
    </w:p>
    <w:p>
      <w:pPr>
        <w:numPr>
          <w:ilvl w:val="0"/>
          <w:numId w:val="8"/>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响应供应商对以上数据的真实性负责。</w:t>
      </w:r>
      <w:r/>
    </w:p>
    <w:p>
      <w:pPr>
        <w:numPr>
          <w:ilvl w:val="0"/>
          <w:numId w:val="8"/>
        </w:numPr>
        <w:ind w:left="0" w:right="0" w:firstLine="480"/>
        <w:keepLines w:val="0"/>
        <w:keepNext w:val="0"/>
        <w:pageBreakBefore w:val="0"/>
        <w:spacing w:line="85" w:lineRule="atLeas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报价应包括项目涉及的一切税、费等。</w:t>
      </w:r>
      <w:r/>
    </w:p>
    <w:p>
      <w:pPr>
        <w:pStyle w:val="987"/>
        <w:numPr>
          <w:ilvl w:val="0"/>
          <w:numId w:val="0"/>
        </w:numPr>
        <w:ind w:left="480" w:right="6"/>
        <w:rPr>
          <w:rFonts w:hint="eastAsia"/>
        </w:rPr>
      </w:pPr>
      <w:r>
        <w:rPr>
          <w:rFonts w:hint="eastAsia"/>
        </w:rPr>
      </w:r>
      <w:r/>
    </w:p>
    <w:p>
      <w:pPr>
        <w:ind w:firstLine="482"/>
        <w:jc w:val="both"/>
        <w:pageBreakBefore w:val="0"/>
        <w:spacing w:line="360" w:lineRule="auto"/>
        <w:widowControl w:val="off"/>
        <w:rPr>
          <w:rFonts w:hint="eastAsia" w:ascii="宋体" w:hAnsi="宋体" w:eastAsia="宋体" w:cs="宋体"/>
          <w:b/>
          <w:sz w:val="24"/>
          <w:szCs w:val="24"/>
          <w:highlight w:val="none"/>
          <w:u w:val="single"/>
          <w:lang w:val="en-US" w:eastAsia="zh-CN" w:bidi="ar-SA"/>
        </w:rPr>
      </w:pPr>
      <w:r>
        <w:rPr>
          <w:rFonts w:hint="eastAsia" w:ascii="宋体" w:hAnsi="宋体" w:eastAsia="宋体" w:cs="宋体"/>
          <w:b/>
          <w:sz w:val="24"/>
          <w:szCs w:val="24"/>
          <w:highlight w:val="none"/>
          <w:u w:val="single"/>
          <w:lang w:val="en-US" w:eastAsia="zh-CN" w:bidi="ar-SA"/>
        </w:rPr>
        <w:t xml:space="preserve">采购人或采购代理机构有权将以上内容进行公示。</w:t>
      </w:r>
      <w:r/>
    </w:p>
    <w:p>
      <w:pPr>
        <w:jc w:val="center"/>
        <w:keepLines w:val="0"/>
        <w:keepNext w:val="0"/>
        <w:pageBreakBefore w:val="0"/>
        <w:spacing w:before="120" w:after="181" w:line="360" w:lineRule="auto"/>
        <w:widowControl w:val="off"/>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5.承包人用于本工程施工的机械设备表</w:t>
      </w:r>
      <w:r/>
    </w:p>
    <w:p>
      <w:pPr>
        <w:jc w:val="both"/>
        <w:spacing w:line="380" w:lineRule="exact"/>
        <w:widowControl w:val="off"/>
        <w:rPr>
          <w:rFonts w:hint="eastAsia" w:ascii="宋体" w:hAnsi="宋体" w:cs="宋体"/>
          <w:sz w:val="24"/>
          <w:szCs w:val="24"/>
          <w:highlight w:val="none"/>
          <w:lang w:eastAsia="zh-CN"/>
        </w:rPr>
      </w:pPr>
      <w:r>
        <w:rPr>
          <w:rFonts w:ascii="宋体" w:hAnsi="宋体" w:eastAsia="宋体" w:cs="Times New Roman"/>
          <w:color w:val="000000"/>
          <w:sz w:val="24"/>
          <w:szCs w:val="24"/>
          <w:highlight w:val="none"/>
          <w:lang w:val="en-US" w:eastAsia="zh-CN" w:bidi="ar-SA"/>
        </w:rPr>
        <w:t xml:space="preserve">项目</w:t>
      </w:r>
      <w:r>
        <w:rPr>
          <w:rFonts w:hint="eastAsia" w:ascii="宋体" w:hAnsi="宋体" w:eastAsia="宋体" w:cs="Times New Roman"/>
          <w:color w:val="000000"/>
          <w:sz w:val="24"/>
          <w:szCs w:val="24"/>
          <w:highlight w:val="none"/>
          <w:lang w:val="en-US" w:eastAsia="zh-CN" w:bidi="ar-SA"/>
        </w:rPr>
        <w:t xml:space="preserve">名称</w:t>
      </w:r>
      <w:r>
        <w:rPr>
          <w:rFonts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睢宁县</w:t>
      </w:r>
      <w:r>
        <w:rPr>
          <w:rFonts w:hint="eastAsia" w:ascii="宋体" w:hAnsi="宋体" w:cs="宋体"/>
          <w:sz w:val="24"/>
          <w:szCs w:val="24"/>
          <w:highlight w:val="none"/>
          <w:lang w:eastAsia="zh-CN"/>
        </w:rPr>
        <w:t xml:space="preserve">古邳镇骑河等村土地复垦项目（F25CQ009）</w:t>
      </w:r>
      <w:r/>
    </w:p>
    <w:p>
      <w:pPr>
        <w:jc w:val="both"/>
        <w:spacing w:line="380" w:lineRule="exact"/>
        <w:widowControl w:val="off"/>
        <w:rPr>
          <w:rFonts w:hint="eastAsia" w:ascii="宋体" w:hAnsi="宋体" w:eastAsia="宋体" w:cs="宋体"/>
          <w:sz w:val="24"/>
          <w:szCs w:val="24"/>
          <w:highlight w:val="none"/>
          <w:lang w:val="en-US" w:eastAsia="zh-CN"/>
        </w:rPr>
      </w:pPr>
      <w:r>
        <w:rPr>
          <w:rFonts w:ascii="宋体" w:hAnsi="宋体" w:eastAsia="宋体" w:cs="Times New Roman"/>
          <w:color w:val="000000"/>
          <w:sz w:val="24"/>
          <w:szCs w:val="24"/>
          <w:highlight w:val="none"/>
          <w:lang w:val="en-US" w:eastAsia="zh-CN" w:bidi="ar-SA"/>
        </w:rPr>
        <w:t xml:space="preserve">项目</w:t>
      </w:r>
      <w:r>
        <w:rPr>
          <w:rFonts w:hint="eastAsia" w:ascii="宋体" w:hAnsi="宋体" w:eastAsia="宋体" w:cs="Times New Roman"/>
          <w:color w:val="000000"/>
          <w:sz w:val="24"/>
          <w:szCs w:val="24"/>
          <w:highlight w:val="none"/>
          <w:lang w:val="en-US" w:eastAsia="zh-CN" w:bidi="ar-SA"/>
        </w:rPr>
        <w:t xml:space="preserve">编号</w:t>
      </w:r>
      <w:r>
        <w:rPr>
          <w:rFonts w:ascii="宋体" w:hAnsi="宋体" w:eastAsia="宋体" w:cs="Times New Roman"/>
          <w:color w:val="000000"/>
          <w:sz w:val="24"/>
          <w:szCs w:val="24"/>
          <w:highlight w:val="none"/>
          <w:lang w:val="en-US" w:eastAsia="zh-CN" w:bidi="ar-SA"/>
        </w:rPr>
        <w:t xml:space="preserve">：</w:t>
      </w:r>
      <w:r>
        <w:rPr>
          <w:rFonts w:hint="eastAsia" w:ascii="宋体" w:hAnsi="宋体" w:cs="宋体"/>
          <w:sz w:val="24"/>
          <w:szCs w:val="24"/>
          <w:highlight w:val="none"/>
          <w:lang w:eastAsia="zh-CN"/>
        </w:rPr>
        <w:t xml:space="preserve">JSZC-320324-RHJS-C2026-0004</w:t>
      </w:r>
      <w:r/>
    </w:p>
    <w:tbl>
      <w:tblPr>
        <w:tblStyle w:val="961"/>
        <w:tblW w:w="97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688"/>
        <w:gridCol w:w="1350"/>
        <w:gridCol w:w="1199"/>
        <w:gridCol w:w="856"/>
        <w:gridCol w:w="1170"/>
        <w:gridCol w:w="1212"/>
        <w:gridCol w:w="1173"/>
        <w:gridCol w:w="1126"/>
        <w:gridCol w:w="941"/>
      </w:tblGrid>
      <w:tr>
        <w:trPr>
          <w:jc w:val="center"/>
          <w:trHeight w:val="752"/>
        </w:trPr>
        <w:tc>
          <w:tcPr>
            <w:tcMar>
              <w:left w:w="28" w:type="dxa"/>
              <w:top w:w="0" w:type="dxa"/>
              <w:right w:w="28" w:type="dxa"/>
              <w:bottom w:w="0" w:type="dxa"/>
            </w:tcMar>
            <w:tcW w:w="688"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序号</w:t>
            </w:r>
            <w:r/>
          </w:p>
        </w:tc>
        <w:tc>
          <w:tcPr>
            <w:tcMar>
              <w:left w:w="28" w:type="dxa"/>
              <w:top w:w="0" w:type="dxa"/>
              <w:right w:w="28" w:type="dxa"/>
              <w:bottom w:w="0" w:type="dxa"/>
            </w:tcMar>
            <w:tcW w:w="1350"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机械或设备名称</w:t>
            </w:r>
            <w:r/>
          </w:p>
        </w:tc>
        <w:tc>
          <w:tcPr>
            <w:tcMar>
              <w:left w:w="28" w:type="dxa"/>
              <w:top w:w="0" w:type="dxa"/>
              <w:right w:w="28" w:type="dxa"/>
              <w:bottom w:w="0" w:type="dxa"/>
            </w:tcMar>
            <w:tcW w:w="1199"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规格型号</w:t>
            </w:r>
            <w:r/>
          </w:p>
        </w:tc>
        <w:tc>
          <w:tcPr>
            <w:tcMar>
              <w:left w:w="28" w:type="dxa"/>
              <w:top w:w="0" w:type="dxa"/>
              <w:right w:w="28" w:type="dxa"/>
              <w:bottom w:w="0" w:type="dxa"/>
            </w:tcMar>
            <w:tcW w:w="856"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数量</w:t>
            </w:r>
            <w:r/>
          </w:p>
        </w:tc>
        <w:tc>
          <w:tcPr>
            <w:tcMar>
              <w:left w:w="28" w:type="dxa"/>
              <w:top w:w="0" w:type="dxa"/>
              <w:right w:w="28" w:type="dxa"/>
              <w:bottom w:w="0" w:type="dxa"/>
            </w:tcMar>
            <w:tcW w:w="1170"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产地</w:t>
            </w:r>
            <w:r/>
          </w:p>
        </w:tc>
        <w:tc>
          <w:tcPr>
            <w:tcMar>
              <w:left w:w="28" w:type="dxa"/>
              <w:top w:w="0" w:type="dxa"/>
              <w:right w:w="28" w:type="dxa"/>
              <w:bottom w:w="0" w:type="dxa"/>
            </w:tcMar>
            <w:tcW w:w="1212"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制造年份</w:t>
            </w:r>
            <w:r/>
          </w:p>
        </w:tc>
        <w:tc>
          <w:tcPr>
            <w:tcMar>
              <w:left w:w="28" w:type="dxa"/>
              <w:top w:w="0" w:type="dxa"/>
              <w:right w:w="28" w:type="dxa"/>
              <w:bottom w:w="0" w:type="dxa"/>
            </w:tcMar>
            <w:tcW w:w="1173"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额定功率（kW）</w:t>
            </w:r>
            <w:r/>
          </w:p>
        </w:tc>
        <w:tc>
          <w:tcPr>
            <w:tcMar>
              <w:left w:w="28" w:type="dxa"/>
              <w:top w:w="0" w:type="dxa"/>
              <w:right w:w="28" w:type="dxa"/>
              <w:bottom w:w="0" w:type="dxa"/>
            </w:tcMar>
            <w:tcW w:w="1126"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生产能力</w:t>
            </w:r>
            <w:r/>
          </w:p>
        </w:tc>
        <w:tc>
          <w:tcPr>
            <w:tcMar>
              <w:left w:w="28" w:type="dxa"/>
              <w:top w:w="0" w:type="dxa"/>
              <w:right w:w="28" w:type="dxa"/>
              <w:bottom w:w="0" w:type="dxa"/>
            </w:tcMar>
            <w:tcW w:w="941"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备注</w:t>
            </w:r>
            <w:r/>
          </w:p>
        </w:tc>
      </w:tr>
      <w:tr>
        <w:trPr>
          <w:jc w:val="center"/>
          <w:trHeight w:val="74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4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4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4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4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4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6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6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6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bl>
    <w:p>
      <w:pPr>
        <w:ind w:right="29" w:firstLine="396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center"/>
        <w:spacing w:line="360" w:lineRule="auto"/>
        <w:widowControl/>
        <w:rPr>
          <w:rFonts w:ascii="宋体" w:hAnsi="宋体" w:eastAsia="宋体" w:cs="Times New Roman"/>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highlight w:val="none"/>
          <w:lang w:val="en-US" w:eastAsia="zh-CN"/>
        </w:rPr>
        <w:t xml:space="preserve">                           </w:t>
      </w:r>
      <w:r>
        <w:rPr>
          <w:rFonts w:ascii="宋体" w:hAnsi="宋体" w:eastAsia="宋体" w:cs="Times New Roman"/>
          <w:color w:val="000000"/>
          <w:sz w:val="24"/>
          <w:szCs w:val="24"/>
          <w:highlight w:val="none"/>
        </w:rPr>
        <w:t xml:space="preserve">供应商：（电子签章）</w:t>
      </w:r>
      <w:r/>
    </w:p>
    <w:p>
      <w:pPr>
        <w:jc w:val="center"/>
        <w:spacing w:line="360" w:lineRule="auto"/>
        <w:widowControl/>
        <w:rPr>
          <w:rFonts w:ascii="宋体" w:hAnsi="宋体" w:eastAsia="宋体" w:cs="Times New Roman"/>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0"/>
          <w:highlight w:val="none"/>
          <w:lang w:val="en-US" w:eastAsia="zh-CN"/>
        </w:rPr>
        <w:t xml:space="preserve">                     </w:t>
      </w:r>
      <w:r>
        <w:rPr>
          <w:rFonts w:hint="eastAsia" w:ascii="宋体" w:hAnsi="宋体" w:cs="Times New Roman"/>
          <w:color w:val="000000"/>
          <w:sz w:val="24"/>
          <w:szCs w:val="20"/>
          <w:highlight w:val="none"/>
          <w:lang w:val="en-US" w:eastAsia="zh-CN"/>
        </w:rPr>
        <w:t xml:space="preserve">          </w:t>
      </w:r>
      <w:r>
        <w:rPr>
          <w:rFonts w:ascii="宋体" w:hAnsi="宋体" w:eastAsia="宋体" w:cs="Times New Roman"/>
          <w:color w:val="000000"/>
          <w:sz w:val="24"/>
          <w:szCs w:val="20"/>
          <w:highlight w:val="none"/>
        </w:rPr>
        <w:t xml:space="preserve">日</w:t>
      </w:r>
      <w:r>
        <w:rPr>
          <w:rFonts w:hint="eastAsia" w:ascii="宋体" w:hAnsi="宋体" w:eastAsia="宋体" w:cs="Times New Roman"/>
          <w:color w:val="000000"/>
          <w:sz w:val="24"/>
          <w:szCs w:val="20"/>
          <w:highlight w:val="none"/>
          <w:lang w:val="en-US" w:eastAsia="zh-CN"/>
        </w:rPr>
        <w:t xml:space="preserve">  </w:t>
      </w:r>
      <w:r>
        <w:rPr>
          <w:rFonts w:ascii="宋体" w:hAnsi="宋体" w:eastAsia="宋体" w:cs="Times New Roman"/>
          <w:color w:val="000000"/>
          <w:sz w:val="24"/>
          <w:szCs w:val="20"/>
          <w:highlight w:val="none"/>
        </w:rPr>
        <w:t xml:space="preserve">期：</w:t>
      </w:r>
      <w:r>
        <w:rPr>
          <w:rFonts w:hint="eastAsia" w:ascii="宋体" w:hAnsi="宋体" w:eastAsia="宋体" w:cs="Times New Roman"/>
          <w:color w:val="000000"/>
          <w:sz w:val="24"/>
          <w:szCs w:val="20"/>
          <w:highlight w:val="none"/>
          <w:lang w:val="en-US" w:eastAsia="zh-CN"/>
        </w:rPr>
        <w:t xml:space="preserve">   年    月   日</w:t>
      </w:r>
      <w:r/>
    </w:p>
    <w:p>
      <w:pPr>
        <w:ind w:left="420"/>
        <w:spacing w:after="120"/>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   </w:t>
      </w:r>
      <w:r/>
    </w:p>
    <w:p>
      <w:pPr>
        <w:jc w:val="left"/>
        <w:spacing w:line="360" w:lineRule="auto"/>
        <w:widowControl/>
        <w:rPr>
          <w:rFonts w:ascii="Times New Roman" w:hAnsi="Times New Roman" w:eastAsia="宋体" w:cs="Times New Roman"/>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szCs w:val="24"/>
          <w:highlight w:val="none"/>
        </w:rPr>
        <w:t xml:space="preserve">注：</w:t>
      </w:r>
      <w:r>
        <w:rPr>
          <w:rFonts w:ascii="宋体" w:hAnsi="宋体" w:eastAsia="宋体" w:cs="宋体"/>
          <w:b/>
          <w:bCs w:val="0"/>
          <w:color w:val="000000"/>
          <w:sz w:val="24"/>
          <w:szCs w:val="24"/>
          <w:highlight w:val="none"/>
        </w:rPr>
        <w:t xml:space="preserve">1、如果不提供此表将视为没有实质性响应。</w:t>
      </w:r>
      <w:r/>
    </w:p>
    <w:p>
      <w:pPr>
        <w:ind w:firstLine="480"/>
        <w:jc w:val="left"/>
        <w:spacing w:line="360" w:lineRule="auto"/>
        <w:widowControl/>
        <w:rPr>
          <w:rFonts w:ascii="Times New Roman" w:hAnsi="Times New Roman" w:eastAsia="宋体" w:cs="Times New Roman"/>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eastAsia="zh-CN"/>
        </w:rPr>
        <w:t xml:space="preserve">2.</w:t>
      </w:r>
      <w:r>
        <w:rPr>
          <w:rFonts w:ascii="宋体" w:hAnsi="宋体" w:eastAsia="宋体" w:cs="宋体"/>
          <w:b w:val="0"/>
          <w:bCs/>
          <w:color w:val="000000"/>
          <w:sz w:val="24"/>
          <w:szCs w:val="24"/>
          <w:highlight w:val="none"/>
        </w:rPr>
        <w:t xml:space="preserve">响应供应商对以上数据的真实性负责。</w:t>
      </w:r>
      <w:r/>
    </w:p>
    <w:p>
      <w:pPr>
        <w:ind w:firstLine="482"/>
        <w:jc w:val="left"/>
        <w:spacing w:line="360" w:lineRule="auto"/>
        <w:widowControl/>
        <w:rPr>
          <w:rFonts w:hint="eastAsia" w:ascii="宋体" w:hAnsi="宋体" w:eastAsia="宋体" w:cs="宋体"/>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000000"/>
          <w:sz w:val="24"/>
          <w:szCs w:val="24"/>
          <w:highlight w:val="none"/>
        </w:rPr>
        <w:t xml:space="preserve">采购人或采购代理机构有权将以上内容进行公示。</w:t>
      </w:r>
      <w:r/>
    </w:p>
    <w:p>
      <w:pPr>
        <w:pStyle w:val="1182"/>
        <w:jc w:val="center"/>
        <w:spacing w:before="0" w:beforeAutospacing="0" w:after="0" w:afterAutospacing="0" w:line="588" w:lineRule="exact"/>
        <w:rPr>
          <w:rFonts w:hint="eastAsia" w:ascii="宋体" w:hAnsi="宋体" w:eastAsia="宋体" w:cs="宋体"/>
          <w:b/>
          <w:bCs/>
          <w:sz w:val="28"/>
          <w:szCs w:val="28"/>
          <w:lang w:val="en-US" w:eastAsia="zh-CN" w:bidi="ar"/>
        </w:rPr>
      </w:pPr>
      <w:r>
        <w:rPr>
          <w:rFonts w:hint="eastAsia" w:ascii="宋体" w:hAnsi="宋体" w:eastAsia="宋体" w:cs="宋体"/>
          <w:b/>
          <w:bCs/>
          <w:sz w:val="28"/>
          <w:szCs w:val="28"/>
          <w:lang w:val="en-US" w:eastAsia="zh-CN" w:bidi="ar"/>
        </w:rPr>
      </w:r>
      <w:r/>
    </w:p>
    <w:p>
      <w:pPr>
        <w:pStyle w:val="1182"/>
        <w:jc w:val="center"/>
        <w:spacing w:before="0" w:beforeAutospacing="0" w:after="0" w:afterAutospacing="0" w:line="588" w:lineRule="exact"/>
        <w:rPr>
          <w:rFonts w:hint="eastAsia" w:ascii="宋体" w:hAnsi="宋体" w:eastAsia="宋体" w:cs="宋体"/>
          <w:b/>
          <w:bCs/>
          <w:sz w:val="28"/>
          <w:szCs w:val="28"/>
          <w:lang w:val="en-US" w:eastAsia="zh-CN" w:bidi="ar"/>
        </w:rPr>
      </w:pPr>
      <w:r>
        <w:rPr>
          <w:rFonts w:hint="eastAsia" w:ascii="宋体" w:hAnsi="宋体" w:eastAsia="宋体" w:cs="宋体"/>
          <w:b/>
          <w:bCs/>
          <w:sz w:val="28"/>
          <w:szCs w:val="28"/>
          <w:lang w:val="en-US" w:eastAsia="zh-CN" w:bidi="ar"/>
        </w:rPr>
      </w:r>
      <w:r/>
    </w:p>
    <w:p>
      <w:pPr>
        <w:jc w:val="center"/>
        <w:keepLines w:val="0"/>
        <w:keepNext w:val="0"/>
        <w:pageBreakBefore w:val="0"/>
        <w:spacing w:before="120" w:after="181" w:line="360" w:lineRule="auto"/>
        <w:widowControl w:val="off"/>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6.承包人主要施工管理人员表</w:t>
      </w:r>
      <w:r/>
    </w:p>
    <w:tbl>
      <w:tblPr>
        <w:tblStyle w:val="961"/>
        <w:tblW w:w="502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295"/>
        <w:gridCol w:w="1110"/>
        <w:gridCol w:w="780"/>
        <w:gridCol w:w="1515"/>
        <w:gridCol w:w="4429"/>
      </w:tblGrid>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名称</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姓名</w:t>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职务</w:t>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职称</w:t>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主要资历、经验及承担过的项目</w:t>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一、总部人员</w:t>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项目主管</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其他人员</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二、现场人员</w:t>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项目经理</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技术负责人</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造价管理</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质量管理</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材料管理</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安全管理</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其他人员</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bl>
    <w:p>
      <w:pPr>
        <w:jc w:val="left"/>
        <w:spacing w:line="360" w:lineRule="auto"/>
        <w:widowControl/>
        <w:rPr>
          <w:rFonts w:hint="eastAsia" w:ascii="宋体" w:hAnsi="宋体" w:eastAsia="宋体" w:cs="宋体"/>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1"/>
          <w:highlight w:val="none"/>
        </w:rPr>
      </w:r>
      <w:r/>
    </w:p>
    <w:p>
      <w:pPr>
        <w:jc w:val="left"/>
        <w:spacing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附：1.项目负责人在本单位签订劳动合同和</w:t>
      </w:r>
      <w:r>
        <w:rPr>
          <w:rFonts w:hint="eastAsia" w:ascii="宋体" w:hAnsi="宋体" w:cs="宋体"/>
          <w:color w:val="000000"/>
          <w:sz w:val="24"/>
          <w:szCs w:val="24"/>
          <w:highlight w:val="none"/>
          <w:lang w:eastAsia="zh-CN"/>
        </w:rPr>
        <w:t xml:space="preserve">缴纳</w:t>
      </w:r>
      <w:r>
        <w:rPr>
          <w:rFonts w:hint="eastAsia" w:ascii="宋体" w:hAnsi="宋体" w:eastAsia="宋体" w:cs="宋体"/>
          <w:color w:val="000000"/>
          <w:sz w:val="24"/>
          <w:szCs w:val="24"/>
          <w:highlight w:val="none"/>
        </w:rPr>
        <w:t xml:space="preserve">社会保险证明。（必须提供）</w:t>
      </w:r>
      <w:r/>
    </w:p>
    <w:p>
      <w:pPr>
        <w:jc w:val="right"/>
        <w:spacing w:line="360" w:lineRule="auto"/>
        <w:widowControl/>
        <w:rPr>
          <w:rFonts w:ascii="宋体" w:hAnsi="宋体"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highlight w:val="none"/>
        </w:rPr>
      </w:r>
      <w:r/>
    </w:p>
    <w:p>
      <w:pPr>
        <w:jc w:val="center"/>
        <w:spacing w:line="360" w:lineRule="auto"/>
        <w:widowControl/>
        <w:rPr>
          <w:rFonts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4"/>
          <w:highlight w:val="none"/>
          <w:lang w:val="en-US" w:eastAsia="zh-CN"/>
        </w:rPr>
        <w:t xml:space="preserve">                                </w:t>
      </w:r>
      <w:r>
        <w:rPr>
          <w:rFonts w:ascii="宋体" w:hAnsi="宋体" w:eastAsia="宋体" w:cs="Times New Roman"/>
          <w:color w:val="000000"/>
          <w:sz w:val="24"/>
          <w:szCs w:val="24"/>
          <w:highlight w:val="none"/>
        </w:rPr>
        <w:t xml:space="preserve">供应商：（电子签章）</w:t>
      </w:r>
      <w:r/>
    </w:p>
    <w:p>
      <w:pPr>
        <w:ind w:firstLine="5280"/>
        <w:jc w:val="left"/>
        <w:spacing w:line="360" w:lineRule="auto"/>
        <w:widowControl/>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szCs w:val="24"/>
          <w:highlight w:val="none"/>
        </w:rPr>
        <w:t xml:space="preserve">日期：</w:t>
      </w:r>
      <w:r>
        <w:rPr>
          <w:rFonts w:hint="eastAsia" w:ascii="宋体" w:hAnsi="宋体" w:eastAsia="宋体" w:cs="宋体"/>
          <w:b w:val="0"/>
          <w:bCs/>
          <w:color w:val="000000"/>
          <w:sz w:val="24"/>
          <w:szCs w:val="24"/>
          <w:highlight w:val="none"/>
        </w:rPr>
        <w:t xml:space="preserve">     </w:t>
      </w:r>
      <w:r>
        <w:rPr>
          <w:rFonts w:ascii="宋体" w:hAnsi="宋体" w:eastAsia="宋体" w:cs="宋体"/>
          <w:b w:val="0"/>
          <w:bCs/>
          <w:color w:val="000000"/>
          <w:sz w:val="24"/>
          <w:szCs w:val="24"/>
          <w:highlight w:val="none"/>
        </w:rPr>
        <w:t xml:space="preserve">年</w:t>
      </w:r>
      <w:r>
        <w:rPr>
          <w:rFonts w:hint="eastAsia" w:ascii="宋体" w:hAnsi="宋体" w:eastAsia="宋体" w:cs="宋体"/>
          <w:b w:val="0"/>
          <w:bCs/>
          <w:color w:val="000000"/>
          <w:sz w:val="24"/>
          <w:szCs w:val="24"/>
          <w:highlight w:val="none"/>
        </w:rPr>
        <w:t xml:space="preserve">  </w:t>
      </w:r>
      <w:r>
        <w:rPr>
          <w:rFonts w:ascii="宋体" w:hAnsi="宋体" w:eastAsia="宋体" w:cs="宋体"/>
          <w:b w:val="0"/>
          <w:bCs/>
          <w:color w:val="000000"/>
          <w:sz w:val="24"/>
          <w:szCs w:val="24"/>
          <w:highlight w:val="none"/>
        </w:rPr>
        <w:t xml:space="preserve">月</w:t>
      </w:r>
      <w:r>
        <w:rPr>
          <w:rFonts w:hint="eastAsia" w:ascii="宋体" w:hAnsi="宋体" w:eastAsia="宋体" w:cs="宋体"/>
          <w:b w:val="0"/>
          <w:bCs/>
          <w:color w:val="000000"/>
          <w:sz w:val="24"/>
          <w:szCs w:val="24"/>
          <w:highlight w:val="none"/>
        </w:rPr>
        <w:t xml:space="preserve">  </w:t>
      </w:r>
      <w:r>
        <w:rPr>
          <w:rFonts w:ascii="宋体" w:hAnsi="宋体" w:eastAsia="宋体" w:cs="宋体"/>
          <w:b w:val="0"/>
          <w:bCs/>
          <w:color w:val="000000"/>
          <w:sz w:val="24"/>
          <w:szCs w:val="24"/>
          <w:highlight w:val="none"/>
        </w:rPr>
        <w:t xml:space="preserve">日</w:t>
      </w:r>
      <w:r/>
    </w:p>
    <w:p>
      <w:pPr>
        <w:ind w:firstLine="6023"/>
        <w:jc w:val="left"/>
        <w:spacing w:line="360" w:lineRule="auto"/>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p>
      <w:pPr>
        <w:jc w:val="left"/>
        <w:spacing w:line="360" w:lineRule="auto"/>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注：1、如果不提供此表将视为没有实质性响应。</w:t>
      </w:r>
      <w:r/>
    </w:p>
    <w:p>
      <w:pPr>
        <w:ind w:firstLine="480"/>
        <w:jc w:val="left"/>
        <w:spacing w:line="360" w:lineRule="auto"/>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2.</w:t>
      </w:r>
      <w:r>
        <w:rPr>
          <w:rFonts w:ascii="宋体" w:hAnsi="宋体" w:eastAsia="宋体" w:cs="宋体"/>
          <w:color w:val="000000"/>
          <w:sz w:val="24"/>
          <w:szCs w:val="24"/>
          <w:highlight w:val="none"/>
        </w:rPr>
        <w:t xml:space="preserve">响应供应商对以上数据的真实性负责。</w:t>
      </w:r>
      <w:r/>
    </w:p>
    <w:p>
      <w:pPr>
        <w:ind w:firstLine="482"/>
        <w:jc w:val="left"/>
        <w:spacing w:line="360" w:lineRule="auto"/>
        <w:widowControl/>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采购人或采购代理机构有权将以上内容进行公示。</w:t>
      </w:r>
      <w:r/>
    </w:p>
    <w:p>
      <w:pPr>
        <w:jc w:val="center"/>
        <w:rPr>
          <w:rFonts w:hint="eastAsia" w:ascii="宋体" w:hAnsi="宋体" w:cs="宋体"/>
          <w:b/>
          <w:bCs/>
          <w:sz w:val="36"/>
        </w:rPr>
      </w:pPr>
      <w:r>
        <w:rPr>
          <w:rFonts w:hint="eastAsia" w:ascii="宋体" w:hAnsi="宋体" w:cs="宋体"/>
          <w:b/>
          <w:bCs/>
          <w:sz w:val="36"/>
        </w:rPr>
      </w:r>
      <w:r/>
    </w:p>
    <w:p>
      <w:pPr>
        <w:jc w:val="center"/>
        <w:rPr>
          <w:rFonts w:hint="eastAsia" w:ascii="宋体" w:hAnsi="宋体" w:cs="宋体"/>
          <w:b/>
          <w:bCs/>
          <w:sz w:val="36"/>
        </w:rPr>
      </w:pPr>
      <w:r>
        <w:rPr>
          <w:rFonts w:hint="eastAsia" w:ascii="宋体" w:hAnsi="宋体" w:cs="宋体"/>
          <w:b/>
          <w:bCs/>
          <w:sz w:val="36"/>
        </w:rPr>
      </w:r>
      <w:r/>
    </w:p>
    <w:p>
      <w:pPr>
        <w:jc w:val="center"/>
        <w:rPr>
          <w:rFonts w:hint="eastAsia" w:ascii="宋体" w:hAnsi="宋体" w:cs="宋体"/>
          <w:b/>
          <w:bCs/>
          <w:sz w:val="36"/>
        </w:rPr>
      </w:pPr>
      <w:r>
        <w:rPr>
          <w:rFonts w:hint="eastAsia" w:ascii="宋体" w:hAnsi="宋体" w:cs="宋体"/>
          <w:b/>
          <w:bCs/>
          <w:sz w:val="36"/>
        </w:rPr>
      </w:r>
      <w:r/>
    </w:p>
    <w:p>
      <w:pPr>
        <w:jc w:val="center"/>
        <w:keepLines w:val="0"/>
        <w:keepNext w:val="0"/>
        <w:pageBreakBefore w:val="0"/>
        <w:spacing w:before="120" w:after="181" w:line="360" w:lineRule="auto"/>
        <w:widowControl w:val="off"/>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7.偏离表</w:t>
      </w:r>
      <w:r/>
    </w:p>
    <w:p>
      <w:pPr>
        <w:jc w:val="left"/>
        <w:spacing w:line="360" w:lineRule="auto"/>
        <w:rPr>
          <w:rFonts w:hint="eastAsia" w:ascii="宋体" w:hAnsi="宋体" w:cs="宋体"/>
          <w:sz w:val="24"/>
          <w:highlight w:val="none"/>
          <w:u w:val="none"/>
          <w:lang w:eastAsia="zh-CN"/>
        </w:rPr>
      </w:pPr>
      <w:r>
        <w:rPr>
          <w:rFonts w:hint="eastAsia" w:ascii="宋体" w:hAnsi="宋体" w:cs="宋体"/>
          <w:sz w:val="24"/>
        </w:rPr>
        <w:t xml:space="preserve">项目名称：</w:t>
      </w:r>
      <w:r>
        <w:rPr>
          <w:rFonts w:hint="eastAsia" w:ascii="宋体" w:hAnsi="宋体" w:cs="宋体"/>
          <w:sz w:val="24"/>
          <w:lang w:eastAsia="zh-CN"/>
        </w:rPr>
        <w:t xml:space="preserve">睢宁县</w:t>
      </w:r>
      <w:r>
        <w:rPr>
          <w:rFonts w:hint="eastAsia" w:ascii="宋体" w:hAnsi="宋体" w:cs="宋体"/>
          <w:sz w:val="24"/>
          <w:highlight w:val="none"/>
          <w:u w:val="none"/>
          <w:lang w:eastAsia="zh-CN"/>
        </w:rPr>
        <w:t xml:space="preserve">古邳镇骑河等村土地复垦项目（F25CQ009）</w:t>
      </w:r>
      <w:r/>
    </w:p>
    <w:p>
      <w:pPr>
        <w:jc w:val="left"/>
        <w:spacing w:line="360" w:lineRule="auto"/>
        <w:rPr>
          <w:rFonts w:hint="eastAsia" w:ascii="宋体" w:hAnsi="宋体" w:eastAsia="宋体" w:cs="宋体"/>
          <w:sz w:val="24"/>
          <w:szCs w:val="24"/>
          <w:highlight w:val="none"/>
          <w:lang w:eastAsia="zh-CN"/>
        </w:rPr>
      </w:pPr>
      <w:r>
        <w:rPr>
          <w:rFonts w:hint="eastAsia" w:ascii="宋体" w:hAnsi="宋体" w:cs="宋体"/>
          <w:sz w:val="24"/>
        </w:rPr>
        <w:t xml:space="preserve">项目编号：</w:t>
      </w:r>
      <w:r>
        <w:rPr>
          <w:rFonts w:hint="eastAsia" w:ascii="宋体" w:hAnsi="宋体" w:cs="宋体"/>
          <w:sz w:val="24"/>
          <w:szCs w:val="24"/>
          <w:highlight w:val="none"/>
          <w:lang w:eastAsia="zh-CN"/>
        </w:rPr>
        <w:t xml:space="preserve">JSZC-320324-RHJS-C2026-0004</w:t>
      </w:r>
      <w:r>
        <w:rPr>
          <w:rFonts w:hint="eastAsia" w:ascii="宋体" w:hAnsi="宋体" w:eastAsia="宋体" w:cs="宋体"/>
          <w:sz w:val="24"/>
          <w:szCs w:val="24"/>
          <w:highlight w:val="none"/>
          <w:lang w:eastAsia="zh-CN"/>
        </w:rPr>
        <w:t xml:space="preserve">  </w:t>
      </w:r>
      <w:r/>
    </w:p>
    <w:tbl>
      <w:tblPr>
        <w:tblStyle w:val="961"/>
        <w:tblW w:w="8979"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205"/>
        <w:gridCol w:w="2550"/>
        <w:gridCol w:w="1425"/>
        <w:gridCol w:w="1380"/>
        <w:gridCol w:w="1699"/>
      </w:tblGrid>
      <w:tr>
        <w:trPr>
          <w:jc w:val="center"/>
          <w:trHeight w:val="414"/>
        </w:trPr>
        <w:tc>
          <w:tcPr>
            <w:tcBorders>
              <w:top w:val="single" w:color="000000" w:sz="6" w:space="0"/>
              <w:bottom w:val="single" w:color="000000" w:sz="6" w:space="0"/>
              <w:right w:val="single" w:color="000000" w:sz="6" w:space="0"/>
            </w:tcBorders>
            <w:tcW w:w="720"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1205"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2550"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25"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首次</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响应文件中的内容</w:t>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tcBorders>
            <w:tcW w:w="1699"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说明</w:t>
            </w:r>
            <w:r/>
          </w:p>
        </w:tc>
      </w:tr>
      <w:tr>
        <w:trPr>
          <w:jc w:val="center"/>
          <w:trHeight w:val="794"/>
        </w:trPr>
        <w:tc>
          <w:tcPr>
            <w:tcBorders>
              <w:top w:val="single" w:color="000000" w:sz="6" w:space="0"/>
              <w:bottom w:val="single" w:color="000000" w:sz="6" w:space="0"/>
              <w:right w:val="single" w:color="000000" w:sz="6" w:space="0"/>
            </w:tcBorders>
            <w:tcW w:w="720"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205"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2550"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425"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tcBorders>
            <w:tcW w:w="1699"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r>
      <w:tr>
        <w:trPr>
          <w:jc w:val="center"/>
          <w:trHeight w:val="794"/>
        </w:trPr>
        <w:tc>
          <w:tcPr>
            <w:tcBorders>
              <w:top w:val="single" w:color="000000" w:sz="6" w:space="0"/>
              <w:bottom w:val="single" w:color="000000" w:sz="6" w:space="0"/>
              <w:right w:val="single" w:color="000000" w:sz="6" w:space="0"/>
            </w:tcBorders>
            <w:tcW w:w="72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0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2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tcBorders>
            <w:tcW w:w="1699"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bottom w:val="single" w:color="000000" w:sz="6" w:space="0"/>
              <w:right w:val="single" w:color="000000" w:sz="6" w:space="0"/>
            </w:tcBorders>
            <w:tcW w:w="72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0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2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tcBorders>
            <w:tcW w:w="1699"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bottom w:val="single" w:color="000000" w:sz="6" w:space="0"/>
              <w:right w:val="single" w:color="000000" w:sz="6" w:space="0"/>
            </w:tcBorders>
            <w:tcW w:w="72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0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2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tcBorders>
            <w:tcW w:w="1699"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bottom w:val="single" w:color="000000" w:sz="6" w:space="0"/>
              <w:right w:val="single" w:color="000000" w:sz="6" w:space="0"/>
            </w:tcBorders>
            <w:tcW w:w="72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0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2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tcBorders>
            <w:tcW w:w="1699"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bottom w:val="single" w:color="000000" w:sz="6" w:space="0"/>
              <w:right w:val="single" w:color="000000" w:sz="6" w:space="0"/>
            </w:tcBorders>
            <w:tcW w:w="72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0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2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tcBorders>
            <w:tcW w:w="1699"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bottom w:val="single" w:color="000000" w:sz="6" w:space="0"/>
              <w:right w:val="single" w:color="000000" w:sz="6" w:space="0"/>
            </w:tcBorders>
            <w:tcW w:w="72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0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2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tcBorders>
            <w:tcW w:w="1699"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bl>
    <w:p>
      <w:pPr>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u w:val="non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jc w:val="left"/>
        <w:spacing w:line="380" w:lineRule="exact"/>
        <w:widowControl/>
        <w:rPr>
          <w:rFonts w:hint="eastAsia" w:ascii="宋体" w:hAnsi="宋体" w:cs="宋体"/>
          <w:sz w:val="24"/>
        </w:rPr>
      </w:pPr>
      <w:r>
        <w:rPr>
          <w:rFonts w:hint="eastAsia" w:ascii="宋体" w:hAnsi="宋体" w:cs="宋体"/>
          <w:sz w:val="24"/>
        </w:rPr>
      </w:r>
      <w:r/>
    </w:p>
    <w:p>
      <w:pPr>
        <w:ind w:right="29" w:firstLine="4320"/>
        <w:jc w:val="left"/>
        <w:spacing w:line="380" w:lineRule="exact"/>
        <w:widowControl/>
        <w:rPr>
          <w:rFonts w:hint="eastAsia" w:ascii="宋体" w:hAnsi="宋体" w:eastAsia="宋体" w:cs="Times New Roman"/>
          <w:color w:val="000000"/>
          <w:sz w:val="24"/>
          <w:szCs w:val="24"/>
          <w:highlight w:val="none"/>
        </w:rPr>
      </w:pPr>
      <w:r>
        <w:rPr>
          <w:rFonts w:hint="eastAsia" w:ascii="宋体" w:hAnsi="宋体" w:cs="宋体"/>
          <w:sz w:val="24"/>
        </w:rPr>
        <w:t xml:space="preserve">  </w:t>
      </w:r>
      <w:r>
        <w:rPr>
          <w:rFonts w:ascii="宋体" w:hAnsi="宋体" w:eastAsia="宋体" w:cs="Times New Roman"/>
          <w:color w:val="000000"/>
          <w:sz w:val="24"/>
          <w:szCs w:val="24"/>
          <w:highlight w:val="none"/>
        </w:rPr>
        <w:t xml:space="preserve">供应商：（电子签章） </w:t>
      </w:r>
      <w:r/>
    </w:p>
    <w:p>
      <w:pPr>
        <w:ind w:right="29" w:firstLine="4560"/>
        <w:jc w:val="left"/>
        <w:spacing w:line="380" w:lineRule="exact"/>
        <w:widowControl/>
        <w:rPr>
          <w:rFonts w:ascii="宋体" w:hAnsi="宋体" w:eastAsia="宋体" w:cs="Times New Roman"/>
          <w:b/>
          <w:color w:val="000000"/>
          <w:sz w:val="24"/>
          <w:szCs w:val="24"/>
          <w:highlight w:val="none"/>
          <w:lang w:val="en-US" w:eastAsia="zh-CN"/>
        </w:rPr>
      </w:pPr>
      <w:r>
        <w:rPr>
          <w:rFonts w:ascii="宋体" w:hAnsi="宋体" w:eastAsia="宋体" w:cs="Times New Roman"/>
          <w:color w:val="000000"/>
          <w:sz w:val="24"/>
          <w:szCs w:val="24"/>
          <w:highlight w:val="none"/>
        </w:rPr>
        <w:t xml:space="preserve">日期：</w:t>
      </w:r>
      <w:r>
        <w:rPr>
          <w:rFonts w:hint="eastAsia" w:ascii="宋体" w:hAnsi="宋体" w:eastAsia="宋体" w:cs="Times New Roman"/>
          <w:color w:val="000000"/>
          <w:sz w:val="24"/>
          <w:szCs w:val="24"/>
          <w:highlight w:val="none"/>
          <w:lang w:val="en-US" w:eastAsia="zh-CN"/>
        </w:rPr>
        <w:t xml:space="preserve"> 年  月   日</w:t>
      </w:r>
      <w:r/>
    </w:p>
    <w:p>
      <w:pPr>
        <w:ind w:right="29"/>
        <w:spacing w:line="360" w:lineRule="auto"/>
        <w:rPr>
          <w:rFonts w:hint="eastAsia" w:ascii="宋体" w:hAnsi="宋体" w:cs="宋体"/>
          <w:sz w:val="24"/>
        </w:rPr>
      </w:pPr>
      <w:r>
        <w:rPr>
          <w:rFonts w:hint="eastAsia" w:ascii="宋体" w:hAnsi="宋体" w:cs="宋体"/>
          <w:sz w:val="24"/>
        </w:rPr>
      </w:r>
      <w:r/>
    </w:p>
    <w:p>
      <w:pPr>
        <w:spacing w:line="360" w:lineRule="exact"/>
        <w:rPr>
          <w:rFonts w:ascii="仿宋" w:hAnsi="仿宋" w:eastAsia="仿宋"/>
          <w:b/>
          <w:sz w:val="36"/>
        </w:rPr>
      </w:pPr>
      <w:r>
        <w:rPr>
          <w:rFonts w:ascii="仿宋" w:hAnsi="仿宋" w:eastAsia="仿宋"/>
          <w:b/>
          <w:sz w:val="36"/>
        </w:rPr>
      </w:r>
      <w:r/>
    </w:p>
    <w:p>
      <w:pPr>
        <w:pStyle w:val="1232"/>
        <w:ind w:left="0" w:firstLine="0"/>
        <w:rPr>
          <w:rFonts w:hint="eastAsia"/>
        </w:rPr>
      </w:pPr>
      <w:r>
        <w:rPr>
          <w:rFonts w:hint="eastAsia"/>
        </w:rPr>
      </w:r>
      <w:r/>
    </w:p>
    <w:p>
      <w:pPr>
        <w:pStyle w:val="1232"/>
        <w:rPr>
          <w:rFonts w:hint="eastAsia"/>
        </w:rPr>
      </w:pPr>
      <w:r>
        <w:rPr>
          <w:rFonts w:hint="eastAsia"/>
        </w:rPr>
      </w:r>
      <w:r/>
    </w:p>
    <w:p>
      <w:pPr>
        <w:pStyle w:val="1232"/>
        <w:rPr>
          <w:rFonts w:hint="eastAsia"/>
        </w:rPr>
      </w:pPr>
      <w:r>
        <w:rPr>
          <w:rFonts w:hint="eastAsia"/>
        </w:rPr>
      </w:r>
      <w:r/>
    </w:p>
    <w:p>
      <w:pPr>
        <w:pStyle w:val="1232"/>
        <w:rPr>
          <w:rFonts w:hint="eastAsia"/>
        </w:rPr>
      </w:pPr>
      <w:r>
        <w:rPr>
          <w:rFonts w:hint="eastAsia"/>
        </w:rPr>
      </w:r>
      <w:r/>
    </w:p>
    <w:p>
      <w:pPr>
        <w:jc w:val="center"/>
        <w:keepLines w:val="0"/>
        <w:keepNext w:val="0"/>
        <w:pageBreakBefore w:val="0"/>
        <w:spacing w:before="120" w:after="181" w:line="360" w:lineRule="auto"/>
        <w:widowControl w:val="off"/>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8.拟签订的合同文本</w:t>
      </w:r>
      <w:r/>
    </w:p>
    <w:p>
      <w:pPr>
        <w:numPr>
          <w:ilvl w:val="0"/>
          <w:numId w:val="0"/>
        </w:numPr>
        <w:ind w:right="0"/>
        <w:jc w:val="center"/>
        <w:keepLines w:val="0"/>
        <w:keepNext w:val="0"/>
        <w:pageBreakBefore w:val="0"/>
        <w:spacing w:line="360" w:lineRule="auto"/>
        <w:widowControl w:val="off"/>
        <w:rPr>
          <w:rFonts w:hint="eastAsia" w:ascii="宋体" w:hAnsi="宋体" w:eastAsia="宋体" w:cs="宋体"/>
          <w:b w:val="0"/>
          <w:bCs w:val="0"/>
          <w:sz w:val="24"/>
          <w:szCs w:val="24"/>
          <w:highlight w:val="none"/>
          <w:lang w:val="de-DE" w:eastAsia="zh-CN"/>
        </w:rPr>
        <w:outlineLvl w:val="9"/>
      </w:pPr>
      <w:r>
        <w:rPr>
          <w:rFonts w:hint="eastAsia" w:ascii="宋体" w:hAnsi="宋体" w:eastAsia="宋体" w:cs="宋体"/>
          <w:b w:val="0"/>
          <w:bCs w:val="0"/>
          <w:sz w:val="24"/>
          <w:szCs w:val="24"/>
          <w:highlight w:val="none"/>
          <w:lang w:val="de-DE" w:eastAsia="zh-CN"/>
        </w:rPr>
        <w:t xml:space="preserve">（合同草案条款）</w:t>
      </w:r>
      <w:r/>
    </w:p>
    <w:p>
      <w:pPr>
        <w:pStyle w:val="1233"/>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jc w:val="center"/>
        <w:spacing w:after="120"/>
        <w:widowControl w:val="off"/>
        <w:rPr>
          <w:rFonts w:ascii="宋体" w:hAnsi="宋体" w:eastAsia="宋体" w:cs="Times New Roman"/>
          <w:bCs/>
          <w:color w:val="000000"/>
          <w:sz w:val="56"/>
          <w:szCs w:val="56"/>
          <w:highlight w:val="none"/>
          <w:lang w:val="en-US" w:eastAsia="zh-CN" w:bidi="ar-SA"/>
        </w:rPr>
      </w:pPr>
      <w:r>
        <w:rPr>
          <w:rFonts w:ascii="宋体" w:hAnsi="宋体" w:eastAsia="宋体" w:cs="Times New Roman"/>
          <w:bCs/>
          <w:color w:val="000000"/>
          <w:sz w:val="56"/>
          <w:szCs w:val="56"/>
          <w:highlight w:val="none"/>
          <w:lang w:val="en-US" w:eastAsia="zh-CN" w:bidi="ar-SA"/>
        </w:rPr>
      </w:r>
      <w:r/>
    </w:p>
    <w:p>
      <w:pPr>
        <w:jc w:val="both"/>
        <w:widowControl w:val="off"/>
        <w:rPr>
          <w:rFonts w:ascii="宋体" w:hAnsi="宋体" w:eastAsia="宋体" w:cs="Times New Roman"/>
          <w:bCs/>
          <w:color w:val="000000"/>
          <w:sz w:val="56"/>
          <w:szCs w:val="56"/>
          <w:highlight w:val="none"/>
          <w:lang w:val="en-US" w:eastAsia="zh-CN" w:bidi="ar-SA"/>
        </w:rPr>
      </w:pPr>
      <w:r>
        <w:rPr>
          <w:rFonts w:ascii="宋体" w:hAnsi="宋体" w:eastAsia="宋体" w:cs="Times New Roman"/>
          <w:bCs/>
          <w:color w:val="000000"/>
          <w:sz w:val="56"/>
          <w:szCs w:val="56"/>
          <w:highlight w:val="none"/>
          <w:lang w:val="en-US" w:eastAsia="zh-CN" w:bidi="ar-SA"/>
        </w:rPr>
      </w:r>
      <w:r/>
    </w:p>
    <w:p>
      <w:pPr>
        <w:ind w:left="1440" w:right="1440"/>
        <w:jc w:val="both"/>
        <w:spacing w:after="120"/>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jc w:val="center"/>
        <w:widowControl/>
        <w:rPr>
          <w:rFonts w:hint="eastAsia" w:ascii="宋体" w:hAnsi="宋体" w:eastAsia="宋体" w:cs="Times New Roman"/>
          <w:bCs/>
          <w:color w:val="000000"/>
          <w:sz w:val="44"/>
          <w:szCs w:val="44"/>
          <w:highlight w:val="none"/>
          <w:lang w:eastAsia="zh-CN"/>
        </w:rPr>
      </w:pPr>
      <w:r>
        <w:rPr>
          <w:rFonts w:ascii="宋体" w:hAnsi="宋体" w:eastAsia="宋体" w:cs="Times New Roman"/>
          <w:bCs/>
          <w:color w:val="000000"/>
          <w:sz w:val="44"/>
          <w:szCs w:val="44"/>
          <w:highlight w:val="none"/>
        </w:rPr>
        <w:t xml:space="preserve">建设工程施工合同</w:t>
      </w:r>
      <w:r/>
    </w:p>
    <w:p>
      <w:pPr>
        <w:jc w:val="center"/>
        <w:widowControl/>
        <w:rPr>
          <w:rFonts w:ascii="宋体" w:hAnsi="宋体" w:eastAsia="宋体" w:cs="Times New Roman"/>
          <w:bCs/>
          <w:color w:val="000000"/>
          <w:sz w:val="32"/>
          <w:szCs w:val="32"/>
          <w:highlight w:val="none"/>
        </w:rPr>
      </w:pPr>
      <w:r>
        <w:rPr>
          <w:rFonts w:ascii="宋体" w:hAnsi="宋体" w:eastAsia="宋体" w:cs="Times New Roman"/>
          <w:bCs/>
          <w:color w:val="000000"/>
          <w:sz w:val="32"/>
          <w:szCs w:val="32"/>
          <w:highlight w:val="none"/>
        </w:rPr>
        <w:t xml:space="preserve">（示范文本）</w:t>
      </w:r>
      <w:r/>
    </w:p>
    <w:p>
      <w:pPr>
        <w:jc w:val="center"/>
        <w:widowControl/>
        <w:rPr>
          <w:rFonts w:ascii="宋体" w:hAnsi="宋体" w:eastAsia="宋体" w:cs="Times New Roman"/>
          <w:bCs/>
          <w:color w:val="000000"/>
          <w:sz w:val="32"/>
          <w:szCs w:val="32"/>
          <w:highlight w:val="none"/>
        </w:rPr>
      </w:pPr>
      <w:r>
        <w:rPr>
          <w:rFonts w:hint="eastAsia" w:ascii="宋体" w:hAnsi="宋体" w:cs="Times New Roman"/>
          <w:bCs/>
          <w:color w:val="000000"/>
          <w:sz w:val="32"/>
          <w:szCs w:val="32"/>
          <w:highlight w:val="none"/>
          <w:lang w:eastAsia="zh-CN"/>
        </w:rPr>
        <w:t xml:space="preserve">(</w:t>
      </w:r>
      <w:r>
        <w:rPr>
          <w:rFonts w:ascii="宋体" w:hAnsi="宋体" w:eastAsia="宋体" w:cs="Times New Roman"/>
          <w:bCs/>
          <w:color w:val="000000"/>
          <w:sz w:val="32"/>
          <w:szCs w:val="32"/>
          <w:highlight w:val="none"/>
        </w:rPr>
        <w:t xml:space="preserve">GF—2017—0201）</w:t>
      </w:r>
      <w:r/>
    </w:p>
    <w:p>
      <w:pPr>
        <w:jc w:val="both"/>
        <w:spacing w:after="120"/>
        <w:widowControl w:val="off"/>
        <w:rPr>
          <w:rFonts w:ascii="宋体" w:hAnsi="宋体" w:eastAsia="宋体" w:cs="Times New Roman"/>
          <w:bCs/>
          <w:color w:val="000000"/>
          <w:sz w:val="21"/>
          <w:szCs w:val="24"/>
          <w:highlight w:val="none"/>
          <w:lang w:val="en-US" w:eastAsia="zh-CN" w:bidi="ar-SA"/>
        </w:rPr>
      </w:pPr>
      <w:r>
        <w:rPr>
          <w:rFonts w:ascii="宋体" w:hAnsi="宋体" w:eastAsia="宋体" w:cs="Times New Roman"/>
          <w:bCs/>
          <w:color w:val="000000"/>
          <w:sz w:val="21"/>
          <w:szCs w:val="24"/>
          <w:highlight w:val="none"/>
          <w:lang w:val="en-US" w:eastAsia="zh-CN" w:bidi="ar-SA"/>
        </w:rPr>
      </w:r>
      <w:r/>
    </w:p>
    <w:p>
      <w:pPr>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987"/>
        <w:rPr>
          <w:lang w:val="en-US" w:eastAsia="zh-CN"/>
        </w:rPr>
      </w:pPr>
      <w:r>
        <w:rPr>
          <w:lang w:val="en-US" w:eastAsia="zh-CN"/>
        </w:rPr>
      </w:r>
      <w:r/>
    </w:p>
    <w:p>
      <w:pPr>
        <w:ind w:left="0" w:right="0"/>
        <w:jc w:val="both"/>
        <w:keepLines w:val="0"/>
        <w:keepNext w:val="0"/>
        <w:pageBreakBefore w:val="0"/>
        <w:spacing w:after="120" w:line="480" w:lineRule="auto"/>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800"/>
        <w:jc w:val="left"/>
        <w:keepLines w:val="0"/>
        <w:keepNext w:val="0"/>
        <w:pageBreakBefore w:val="0"/>
        <w:spacing w:after="0" w:line="480" w:lineRule="auto"/>
        <w:widowControl w:val="off"/>
        <w:rPr>
          <w:rFonts w:hint="eastAsia" w:ascii="宋体" w:hAnsi="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项目名称：</w:t>
      </w:r>
      <w:r>
        <w:rPr>
          <w:rFonts w:hint="eastAsia" w:ascii="宋体" w:hAnsi="宋体" w:cs="Times New Roman"/>
          <w:bCs/>
          <w:color w:val="000000"/>
          <w:sz w:val="24"/>
          <w:szCs w:val="24"/>
          <w:highlight w:val="none"/>
          <w:lang w:val="en-US" w:eastAsia="zh-CN" w:bidi="ar-SA"/>
        </w:rPr>
        <w:t xml:space="preserve">睢宁县古邳镇骑河等村土地复垦项目（F25CQ009）</w:t>
      </w:r>
      <w:r/>
    </w:p>
    <w:p>
      <w:pPr>
        <w:ind w:left="800"/>
        <w:jc w:val="left"/>
        <w:keepLines w:val="0"/>
        <w:keepNext w:val="0"/>
        <w:pageBreakBefore w:val="0"/>
        <w:spacing w:after="0" w:line="480" w:lineRule="auto"/>
        <w:widowControl w:val="off"/>
        <w:rPr>
          <w:rFonts w:hint="eastAsia" w:ascii="宋体" w:hAnsi="宋体" w:eastAsia="宋体" w:cs="Times New Roman"/>
          <w:bCs/>
          <w:color w:val="000000"/>
          <w:sz w:val="24"/>
          <w:szCs w:val="24"/>
          <w:highlight w:val="none"/>
          <w:lang w:val="en-US" w:eastAsia="zh-CN" w:bidi="ar-SA"/>
        </w:rPr>
      </w:pPr>
      <w:r>
        <w:rPr>
          <w:rFonts w:ascii="Arial" w:hAnsi="Arial" w:eastAsia="Arial" w:cs="Arial"/>
          <w:bCs/>
          <w:color w:val="000000"/>
          <w:sz w:val="24"/>
          <w:szCs w:val="24"/>
          <w:highlight w:val="none"/>
          <w:lang w:val="en-US" w:eastAsia="zh-CN" w:bidi="ar-SA"/>
        </w:rPr>
        <w:t xml:space="preserve">项目编号：</w:t>
      </w:r>
      <w:r>
        <w:rPr>
          <w:rFonts w:hint="eastAsia" w:ascii="宋体" w:hAnsi="宋体" w:cs="Times New Roman"/>
          <w:bCs/>
          <w:color w:val="000000"/>
          <w:sz w:val="24"/>
          <w:szCs w:val="24"/>
          <w:highlight w:val="none"/>
          <w:lang w:val="en-US" w:eastAsia="zh-CN" w:bidi="ar-SA"/>
        </w:rPr>
        <w:t xml:space="preserve">JSZC-320324-RHJS-C2026-0004</w:t>
      </w:r>
      <w:r/>
    </w:p>
    <w:p>
      <w:pPr>
        <w:ind w:left="800"/>
        <w:jc w:val="left"/>
        <w:keepLines w:val="0"/>
        <w:keepNext w:val="0"/>
        <w:pageBreakBefore w:val="0"/>
        <w:spacing w:after="0" w:line="480" w:lineRule="auto"/>
        <w:widowControl w:val="off"/>
        <w:rPr>
          <w:rFonts w:ascii="宋体" w:hAnsi="宋体" w:eastAsia="宋体" w:cs="Times New Roman"/>
          <w:bCs/>
          <w:color w:val="000000"/>
          <w:sz w:val="24"/>
          <w:szCs w:val="24"/>
          <w:highlight w:val="none"/>
          <w:lang w:val="en-US" w:eastAsia="zh-CN" w:bidi="ar-SA"/>
        </w:rPr>
      </w:pPr>
      <w:r>
        <w:rPr>
          <w:rFonts w:hint="eastAsia" w:ascii="Arial" w:hAnsi="Arial" w:eastAsia="宋体" w:cs="Arial"/>
          <w:bCs/>
          <w:color w:val="000000"/>
          <w:sz w:val="24"/>
          <w:szCs w:val="24"/>
          <w:highlight w:val="none"/>
          <w:lang w:val="en-US" w:eastAsia="zh-CN" w:bidi="ar-SA"/>
        </w:rPr>
        <w:t xml:space="preserve">采购单位</w:t>
      </w:r>
      <w:r>
        <w:rPr>
          <w:rFonts w:ascii="Arial" w:hAnsi="Arial" w:eastAsia="Arial" w:cs="Arial"/>
          <w:bCs/>
          <w:color w:val="000000"/>
          <w:sz w:val="24"/>
          <w:szCs w:val="24"/>
          <w:highlight w:val="none"/>
          <w:lang w:val="en-US" w:eastAsia="zh-CN" w:bidi="ar-SA"/>
        </w:rPr>
        <w:t xml:space="preserve">（全称）：</w:t>
      </w:r>
      <w:r>
        <w:rPr>
          <w:rFonts w:hint="eastAsia" w:ascii="Arial" w:hAnsi="Arial" w:eastAsia="Arial" w:cs="Arial"/>
          <w:bCs/>
          <w:color w:val="000000"/>
          <w:sz w:val="24"/>
          <w:szCs w:val="24"/>
          <w:highlight w:val="none"/>
          <w:lang w:val="en-US" w:eastAsia="zh-CN" w:bidi="ar-SA"/>
        </w:rPr>
        <w:t xml:space="preserve">睢宁县古邳镇人民政府</w:t>
      </w:r>
      <w:r/>
    </w:p>
    <w:p>
      <w:pPr>
        <w:ind w:left="800"/>
        <w:jc w:val="left"/>
        <w:keepLines w:val="0"/>
        <w:keepNext w:val="0"/>
        <w:pageBreakBefore w:val="0"/>
        <w:spacing w:after="0" w:line="480" w:lineRule="auto"/>
        <w:widowControl w:val="off"/>
        <w:rPr>
          <w:rFonts w:ascii="宋体" w:hAnsi="宋体" w:eastAsia="宋体" w:cs="Times New Roman"/>
          <w:b/>
          <w:color w:val="000000"/>
          <w:sz w:val="21"/>
          <w:szCs w:val="21"/>
          <w:highlight w:val="none"/>
          <w:u w:val="single"/>
          <w:lang w:val="en-US" w:eastAsia="zh-CN" w:bidi="ar-SA"/>
        </w:rPr>
      </w:pPr>
      <w:r>
        <w:rPr>
          <w:rFonts w:hint="eastAsia" w:ascii="Arial" w:hAnsi="Arial" w:eastAsia="宋体" w:cs="Arial"/>
          <w:bCs/>
          <w:color w:val="000000"/>
          <w:sz w:val="24"/>
          <w:szCs w:val="24"/>
          <w:highlight w:val="none"/>
          <w:lang w:val="en-US" w:eastAsia="zh-CN" w:bidi="ar-SA"/>
        </w:rPr>
        <w:t xml:space="preserve">供</w:t>
      </w:r>
      <w:r>
        <w:rPr>
          <w:rFonts w:hint="eastAsia" w:ascii="Arial" w:hAnsi="Arial" w:cs="Arial"/>
          <w:bCs/>
          <w:color w:val="000000"/>
          <w:sz w:val="24"/>
          <w:szCs w:val="24"/>
          <w:highlight w:val="none"/>
          <w:lang w:val="en-US" w:eastAsia="zh-CN" w:bidi="ar-SA"/>
        </w:rPr>
        <w:t xml:space="preserve"> </w:t>
      </w:r>
      <w:r>
        <w:rPr>
          <w:rFonts w:hint="eastAsia" w:ascii="Arial" w:hAnsi="Arial" w:eastAsia="宋体" w:cs="Arial"/>
          <w:bCs/>
          <w:color w:val="000000"/>
          <w:sz w:val="24"/>
          <w:szCs w:val="24"/>
          <w:highlight w:val="none"/>
          <w:lang w:val="en-US" w:eastAsia="zh-CN" w:bidi="ar-SA"/>
        </w:rPr>
        <w:t xml:space="preserve">应</w:t>
      </w:r>
      <w:r>
        <w:rPr>
          <w:rFonts w:hint="eastAsia" w:ascii="Arial" w:hAnsi="Arial" w:cs="Arial"/>
          <w:bCs/>
          <w:color w:val="000000"/>
          <w:sz w:val="24"/>
          <w:szCs w:val="24"/>
          <w:highlight w:val="none"/>
          <w:lang w:val="en-US" w:eastAsia="zh-CN" w:bidi="ar-SA"/>
        </w:rPr>
        <w:t xml:space="preserve"> </w:t>
      </w:r>
      <w:r>
        <w:rPr>
          <w:rFonts w:hint="eastAsia" w:ascii="Arial" w:hAnsi="Arial" w:eastAsia="宋体" w:cs="Arial"/>
          <w:bCs/>
          <w:color w:val="000000"/>
          <w:sz w:val="24"/>
          <w:szCs w:val="24"/>
          <w:highlight w:val="none"/>
          <w:lang w:val="en-US" w:eastAsia="zh-CN" w:bidi="ar-SA"/>
        </w:rPr>
        <w:t xml:space="preserve">商</w:t>
      </w:r>
      <w:r>
        <w:rPr>
          <w:rFonts w:ascii="Arial" w:hAnsi="Arial" w:eastAsia="Arial" w:cs="Arial"/>
          <w:bCs/>
          <w:color w:val="000000"/>
          <w:sz w:val="24"/>
          <w:szCs w:val="24"/>
          <w:highlight w:val="none"/>
          <w:lang w:val="en-US" w:eastAsia="zh-CN" w:bidi="ar-SA"/>
        </w:rPr>
        <w:t xml:space="preserve">（全称）：</w:t>
      </w:r>
      <w:r>
        <w:rPr>
          <w:rFonts w:ascii="Arial" w:hAnsi="Arial" w:eastAsia="Arial" w:cs="Arial"/>
          <w:bCs/>
          <w:color w:val="000000"/>
          <w:sz w:val="24"/>
          <w:szCs w:val="24"/>
          <w:highlight w:val="none"/>
          <w:u w:val="single"/>
          <w:lang w:val="en-US" w:eastAsia="zh-CN" w:bidi="ar-SA"/>
        </w:rPr>
        <w:t xml:space="preserve">   </w:t>
      </w:r>
      <w:r>
        <w:rPr>
          <w:rFonts w:ascii="Arial" w:hAnsi="Arial" w:eastAsia="Arial" w:cs="Arial"/>
          <w:b/>
          <w:color w:val="000000"/>
          <w:sz w:val="21"/>
          <w:szCs w:val="21"/>
          <w:highlight w:val="none"/>
          <w:u w:val="single"/>
          <w:lang w:val="en-US" w:eastAsia="zh-CN" w:bidi="ar-SA"/>
        </w:rPr>
        <w:t xml:space="preserve">      </w:t>
      </w:r>
      <w:r>
        <w:rPr>
          <w:rFonts w:hint="eastAsia" w:ascii="Arial" w:hAnsi="Arial" w:eastAsia="Arial" w:cs="Arial"/>
          <w:b/>
          <w:color w:val="000000"/>
          <w:sz w:val="21"/>
          <w:szCs w:val="21"/>
          <w:highlight w:val="none"/>
          <w:u w:val="single"/>
          <w:lang w:val="en-US" w:eastAsia="zh-CN" w:bidi="ar-SA"/>
        </w:rPr>
        <w:t xml:space="preserve">                 </w:t>
      </w:r>
      <w:r/>
    </w:p>
    <w:p>
      <w:pPr>
        <w:ind w:left="600" w:firstLine="2640"/>
        <w:jc w:val="left"/>
        <w:keepLines w:val="0"/>
        <w:keepNext w:val="0"/>
        <w:pageBreakBefore w:val="0"/>
        <w:spacing w:after="0" w:line="480" w:lineRule="auto"/>
        <w:widowControl w:val="off"/>
        <w:rPr>
          <w:rFonts w:ascii="宋体" w:hAnsi="宋体" w:eastAsia="宋体" w:cs="Times New Roman"/>
          <w:bCs/>
          <w:color w:val="000000"/>
          <w:sz w:val="24"/>
          <w:szCs w:val="24"/>
          <w:highlight w:val="none"/>
          <w:lang w:val="en-US" w:eastAsia="zh-CN" w:bidi="ar-SA"/>
        </w:rPr>
      </w:pPr>
      <w:r>
        <w:rPr>
          <w:rFonts w:ascii="Arial" w:hAnsi="Arial" w:eastAsia="Arial" w:cs="Arial"/>
          <w:bCs/>
          <w:color w:val="000000"/>
          <w:sz w:val="24"/>
          <w:szCs w:val="24"/>
          <w:highlight w:val="none"/>
          <w:lang w:val="en-US" w:eastAsia="zh-CN" w:bidi="ar-SA"/>
        </w:rPr>
        <w:t xml:space="preserve">签订日期：   年   月   日</w:t>
      </w:r>
      <w:r/>
    </w:p>
    <w:p>
      <w:pPr>
        <w:ind w:firstLine="480"/>
        <w:jc w:val="both"/>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r>
      <w:r/>
    </w:p>
    <w:p>
      <w:pPr>
        <w:pStyle w:val="987"/>
        <w:rPr>
          <w:lang w:val="en-US" w:eastAsia="zh-CN"/>
        </w:rPr>
      </w:pPr>
      <w:r>
        <w:rPr>
          <w:lang w:val="en-US" w:eastAsia="zh-CN"/>
        </w:rPr>
      </w:r>
      <w:r/>
    </w:p>
    <w:p>
      <w:pPr>
        <w:ind w:firstLine="480"/>
        <w:jc w:val="both"/>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友情提醒：采购人与中标、成交供应商应当在中标、成交通知书发出之日起</w:t>
      </w:r>
      <w:r>
        <w:rPr>
          <w:rFonts w:hint="eastAsia" w:ascii="宋体" w:hAnsi="宋体" w:eastAsia="宋体" w:cs="Times New Roman"/>
          <w:bCs/>
          <w:color w:val="000000"/>
          <w:sz w:val="24"/>
          <w:szCs w:val="24"/>
          <w:highlight w:val="none"/>
          <w:lang w:val="en-US" w:eastAsia="zh-CN" w:bidi="ar-SA"/>
        </w:rPr>
        <w:t xml:space="preserve">30</w:t>
      </w:r>
      <w:r>
        <w:rPr>
          <w:rFonts w:ascii="宋体" w:hAnsi="宋体" w:eastAsia="宋体" w:cs="Times New Roman"/>
          <w:bCs/>
          <w:color w:val="000000"/>
          <w:sz w:val="24"/>
          <w:szCs w:val="24"/>
          <w:highlight w:val="none"/>
          <w:lang w:val="en-US" w:eastAsia="zh-CN" w:bidi="ar-SA"/>
        </w:rPr>
        <w:t xml:space="preserve">日内，按照采购文件确定的事项签订政府采购合同。</w:t>
      </w:r>
      <w:r/>
    </w:p>
    <w:p>
      <w:pPr>
        <w:ind w:firstLine="480"/>
        <w:jc w:val="both"/>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bookmarkStart w:id="11" w:name="_Toc498006744"/>
      <w:r/>
      <w:r/>
    </w:p>
    <w:p>
      <w:pPr>
        <w:jc w:val="center"/>
        <w:keepLines w:val="0"/>
        <w:keepNext w:val="0"/>
        <w:pageBreakBefore w:val="0"/>
        <w:spacing w:before="260" w:after="260" w:line="360" w:lineRule="auto"/>
        <w:widowControl w:val="off"/>
        <w:rPr>
          <w:rFonts w:ascii="宋体" w:hAnsi="宋体" w:eastAsia="宋体" w:cs="Times New Roman"/>
          <w:b w:val="0"/>
          <w:bCs/>
          <w:color w:val="000000"/>
          <w:sz w:val="32"/>
          <w:szCs w:val="32"/>
          <w:highlight w:val="none"/>
          <w:lang w:val="en-US" w:eastAsia="zh-CN" w:bidi="ar-SA"/>
        </w:rPr>
        <w:outlineLvl w:val="2"/>
      </w:pPr>
      <w:r>
        <w:rPr>
          <w:rFonts w:ascii="宋体" w:hAnsi="宋体" w:eastAsia="宋体" w:cs="Times New Roman"/>
          <w:b/>
          <w:bCs/>
          <w:color w:val="000000"/>
          <w:sz w:val="32"/>
          <w:szCs w:val="32"/>
          <w:highlight w:val="none"/>
          <w:lang w:val="en-US" w:eastAsia="zh-CN" w:bidi="ar-SA"/>
        </w:rPr>
        <w:t xml:space="preserve">第一部分 合同协议书</w:t>
      </w:r>
      <w:bookmarkEnd w:id="11"/>
      <w:r/>
      <w:r/>
    </w:p>
    <w:p>
      <w:pPr>
        <w:jc w:val="both"/>
        <w:keepLines w:val="0"/>
        <w:keepNext w:val="0"/>
        <w:pageBreakBefore w:val="0"/>
        <w:spacing w:line="360" w:lineRule="auto"/>
        <w:widowControl w:val="off"/>
        <w:rPr>
          <w:rFonts w:ascii="宋体" w:hAnsi="宋体" w:eastAsia="宋体" w:cs="Times New Roman"/>
          <w:b/>
          <w:color w:val="000000"/>
          <w:sz w:val="24"/>
          <w:szCs w:val="24"/>
          <w:highlight w:val="none"/>
          <w:u w:val="single"/>
          <w:lang w:val="en-US" w:eastAsia="zh-CN" w:bidi="ar-SA"/>
        </w:rPr>
      </w:pPr>
      <w:r>
        <w:rPr>
          <w:rFonts w:ascii="宋体" w:hAnsi="宋体" w:eastAsia="宋体" w:cs="Times New Roman"/>
          <w:b/>
          <w:color w:val="000000"/>
          <w:sz w:val="24"/>
          <w:szCs w:val="24"/>
          <w:highlight w:val="none"/>
          <w:lang w:val="en-US" w:eastAsia="zh-CN" w:bidi="ar-SA"/>
        </w:rPr>
        <w:t xml:space="preserve">发包人（全称）：</w:t>
      </w:r>
      <w:r>
        <w:rPr>
          <w:rFonts w:hint="eastAsia" w:ascii="宋体" w:hAnsi="宋体" w:eastAsia="宋体" w:cs="Times New Roman"/>
          <w:b/>
          <w:color w:val="000000"/>
          <w:sz w:val="24"/>
          <w:szCs w:val="24"/>
          <w:highlight w:val="none"/>
          <w:u w:val="single"/>
          <w:lang w:val="en-US" w:eastAsia="zh-CN" w:bidi="ar-SA"/>
        </w:rPr>
        <w:t xml:space="preserve">睢宁县</w:t>
      </w:r>
      <w:r>
        <w:rPr>
          <w:rFonts w:hint="eastAsia" w:ascii="宋体" w:hAnsi="宋体" w:cs="Times New Roman"/>
          <w:b/>
          <w:color w:val="000000"/>
          <w:sz w:val="24"/>
          <w:szCs w:val="24"/>
          <w:highlight w:val="none"/>
          <w:u w:val="single"/>
          <w:lang w:val="en-US" w:eastAsia="zh-CN" w:bidi="ar-SA"/>
        </w:rPr>
        <w:t xml:space="preserve">古邳</w:t>
      </w:r>
      <w:r>
        <w:rPr>
          <w:rFonts w:hint="eastAsia" w:ascii="宋体" w:hAnsi="宋体" w:eastAsia="宋体" w:cs="Times New Roman"/>
          <w:b/>
          <w:color w:val="000000"/>
          <w:sz w:val="24"/>
          <w:szCs w:val="24"/>
          <w:highlight w:val="none"/>
          <w:u w:val="single"/>
          <w:lang w:val="en-US" w:eastAsia="zh-CN" w:bidi="ar-SA"/>
        </w:rPr>
        <w:t xml:space="preserve">镇人民政府</w:t>
      </w:r>
      <w:r>
        <w:rPr>
          <w:rFonts w:ascii="宋体" w:hAnsi="宋体" w:eastAsia="宋体" w:cs="Times New Roman"/>
          <w:b/>
          <w:color w:val="000000"/>
          <w:sz w:val="24"/>
          <w:szCs w:val="24"/>
          <w:highlight w:val="none"/>
          <w:lang w:val="en-US" w:eastAsia="zh-CN" w:bidi="ar-SA"/>
        </w:rPr>
        <w:t xml:space="preserve"> </w:t>
      </w:r>
      <w:r/>
    </w:p>
    <w:p>
      <w:pPr>
        <w:jc w:val="both"/>
        <w:keepLines w:val="0"/>
        <w:keepNext w:val="0"/>
        <w:pageBreakBefore w:val="0"/>
        <w:spacing w:line="360" w:lineRule="auto"/>
        <w:widowControl w:val="off"/>
        <w:rPr>
          <w:rFonts w:ascii="宋体" w:hAnsi="宋体" w:eastAsia="宋体" w:cs="Times New Roman"/>
          <w:b/>
          <w:color w:val="000000"/>
          <w:sz w:val="24"/>
          <w:szCs w:val="24"/>
          <w:highlight w:val="none"/>
          <w:u w:val="single"/>
          <w:lang w:val="en-US" w:eastAsia="zh-CN" w:bidi="ar-SA"/>
        </w:rPr>
      </w:pPr>
      <w:r>
        <w:rPr>
          <w:rFonts w:ascii="宋体" w:hAnsi="宋体" w:eastAsia="宋体" w:cs="Times New Roman"/>
          <w:b/>
          <w:color w:val="000000"/>
          <w:sz w:val="24"/>
          <w:szCs w:val="24"/>
          <w:highlight w:val="none"/>
          <w:lang w:val="en-US" w:eastAsia="zh-CN" w:bidi="ar-SA"/>
        </w:rPr>
        <w:t xml:space="preserve">承包人（全称）：</w:t>
      </w:r>
      <w:r>
        <w:rPr>
          <w:rFonts w:hint="eastAsia" w:ascii="宋体" w:hAnsi="宋体" w:eastAsia="宋体" w:cs="Times New Roman"/>
          <w:b/>
          <w:color w:val="000000"/>
          <w:sz w:val="24"/>
          <w:szCs w:val="24"/>
          <w:highlight w:val="none"/>
          <w:u w:val="single"/>
          <w:lang w:val="en-US" w:eastAsia="zh-CN" w:bidi="ar-SA"/>
        </w:rPr>
        <w:t xml:space="preserve">                    </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根据《中华人民共和国民法典</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中华人民共和国建筑法》及有关法律规定，遵循平等、自愿、公平和诚实信用的原则，双方就</w:t>
      </w:r>
      <w:r>
        <w:rPr>
          <w:rFonts w:hint="eastAsia" w:ascii="宋体" w:hAnsi="宋体" w:cs="宋体"/>
          <w:b/>
          <w:bCs/>
          <w:color w:val="000000"/>
          <w:sz w:val="24"/>
          <w:szCs w:val="24"/>
          <w:u w:val="single"/>
          <w:lang w:val="en-US" w:eastAsia="zh-CN" w:bidi="ar-SA"/>
        </w:rPr>
        <w:t xml:space="preserve">睢宁县古邳镇骑河等村土地复垦项目（F25CQ009）</w:t>
      </w:r>
      <w:r>
        <w:rPr>
          <w:rFonts w:ascii="宋体" w:hAnsi="宋体" w:eastAsia="宋体" w:cs="Times New Roman"/>
          <w:color w:val="000000"/>
          <w:sz w:val="24"/>
          <w:szCs w:val="24"/>
          <w:highlight w:val="none"/>
          <w:lang w:val="en-US" w:eastAsia="zh-CN" w:bidi="ar-SA"/>
        </w:rPr>
        <w:t xml:space="preserve">施工及有关事项协商一致，共同达成如下协议：</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一、工程概况</w:t>
      </w:r>
      <w:r/>
    </w:p>
    <w:p>
      <w:pPr>
        <w:ind w:firstLine="480"/>
        <w:jc w:val="both"/>
        <w:keepLines w:val="0"/>
        <w:keepNext w:val="0"/>
        <w:pageBreakBefore w:val="0"/>
        <w:spacing w:line="360" w:lineRule="auto"/>
        <w:widowControl w:val="off"/>
        <w:rPr>
          <w:rFonts w:hint="eastAsia" w:ascii="宋体" w:hAnsi="宋体" w:cs="宋体"/>
          <w:color w:val="000000"/>
          <w:sz w:val="24"/>
          <w:szCs w:val="24"/>
          <w:u w:val="single"/>
          <w:lang w:val="en-US" w:eastAsia="zh-CN" w:bidi="ar-SA"/>
        </w:rPr>
      </w:pPr>
      <w:r>
        <w:rPr>
          <w:rFonts w:ascii="宋体" w:hAnsi="宋体" w:eastAsia="宋体" w:cs="Times New Roman"/>
          <w:bCs/>
          <w:color w:val="000000"/>
          <w:sz w:val="24"/>
          <w:szCs w:val="24"/>
          <w:highlight w:val="none"/>
          <w:lang w:val="en-US" w:eastAsia="zh-CN" w:bidi="ar-SA"/>
        </w:rPr>
        <w:t xml:space="preserve">1.工程名称</w:t>
      </w:r>
      <w:r>
        <w:rPr>
          <w:rFonts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睢宁县</w:t>
      </w:r>
      <w:r>
        <w:rPr>
          <w:rFonts w:hint="eastAsia" w:ascii="宋体" w:hAnsi="宋体" w:cs="宋体"/>
          <w:color w:val="000000"/>
          <w:sz w:val="24"/>
          <w:szCs w:val="24"/>
          <w:u w:val="single"/>
          <w:lang w:val="en-US" w:eastAsia="zh-CN" w:bidi="ar-SA"/>
        </w:rPr>
        <w:t xml:space="preserve">古邳镇骑河等村土地复垦项目（F25CQ009）</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bCs/>
          <w:color w:val="000000"/>
          <w:sz w:val="24"/>
          <w:szCs w:val="24"/>
          <w:highlight w:val="none"/>
          <w:lang w:val="en-US" w:eastAsia="zh-CN" w:bidi="ar-SA"/>
        </w:rPr>
        <w:t xml:space="preserve">2.工程地点：</w:t>
      </w:r>
      <w:r>
        <w:rPr>
          <w:rFonts w:hint="eastAsia" w:ascii="宋体" w:hAnsi="宋体" w:eastAsia="宋体" w:cs="宋体"/>
          <w:color w:val="000000"/>
          <w:sz w:val="24"/>
          <w:szCs w:val="24"/>
          <w:u w:val="single"/>
          <w:lang w:val="en-US" w:eastAsia="zh-CN" w:bidi="ar-SA"/>
        </w:rPr>
        <w:t xml:space="preserve">睢宁县</w:t>
      </w:r>
      <w:r>
        <w:rPr>
          <w:rFonts w:hint="eastAsia" w:ascii="宋体" w:hAnsi="宋体" w:cs="宋体"/>
          <w:color w:val="000000"/>
          <w:sz w:val="24"/>
          <w:szCs w:val="24"/>
          <w:u w:val="single"/>
          <w:lang w:val="en-US" w:eastAsia="zh-CN" w:bidi="ar-SA"/>
        </w:rPr>
        <w:t xml:space="preserve">古邳</w:t>
      </w:r>
      <w:r>
        <w:rPr>
          <w:rFonts w:hint="eastAsia" w:ascii="宋体" w:hAnsi="宋体" w:eastAsia="宋体" w:cs="宋体"/>
          <w:color w:val="000000"/>
          <w:sz w:val="24"/>
          <w:szCs w:val="24"/>
          <w:u w:val="single"/>
          <w:lang w:val="en-US" w:eastAsia="zh-CN" w:bidi="ar-SA"/>
        </w:rPr>
        <w:t xml:space="preserve">镇</w:t>
      </w:r>
      <w:r>
        <w:rPr>
          <w:rFonts w:hint="eastAsia" w:ascii="宋体" w:hAnsi="宋体" w:cs="宋体"/>
          <w:color w:val="000000"/>
          <w:sz w:val="24"/>
          <w:szCs w:val="24"/>
          <w:u w:val="single"/>
          <w:lang w:val="en-US" w:eastAsia="zh-CN" w:bidi="ar-SA"/>
        </w:rPr>
        <w:t xml:space="preserve">骑河村、大庄村</w:t>
      </w:r>
      <w:r>
        <w:rPr>
          <w:rFonts w:ascii="宋体" w:hAnsi="宋体" w:eastAsia="宋体" w:cs="Times New Roman"/>
          <w:color w:val="000000"/>
          <w:sz w:val="24"/>
          <w:szCs w:val="24"/>
          <w:highlight w:val="none"/>
          <w:u w:val="single"/>
          <w:lang w:val="en-US" w:eastAsia="zh-CN" w:bidi="ar-SA"/>
        </w:rPr>
        <w:t xml:space="preserve"> </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3.资金来源：</w:t>
      </w:r>
      <w:r>
        <w:rPr>
          <w:rFonts w:hint="eastAsia" w:ascii="宋体" w:hAnsi="宋体" w:eastAsia="宋体" w:cs="Times New Roman"/>
          <w:color w:val="000000"/>
          <w:sz w:val="24"/>
          <w:szCs w:val="24"/>
          <w:highlight w:val="none"/>
          <w:u w:val="single"/>
          <w:lang w:val="en-US" w:eastAsia="zh-CN" w:bidi="ar-SA"/>
        </w:rPr>
        <w:t xml:space="preserve">财政资金，已落实</w:t>
      </w:r>
      <w:r>
        <w:rPr>
          <w:rFonts w:ascii="宋体" w:hAnsi="宋体" w:eastAsia="宋体" w:cs="Times New Roman"/>
          <w:color w:val="000000"/>
          <w:sz w:val="24"/>
          <w:szCs w:val="24"/>
          <w:highlight w:val="none"/>
          <w:u w:val="single"/>
          <w:lang w:val="en-US" w:eastAsia="zh-CN" w:bidi="ar-SA"/>
        </w:rPr>
        <w:t xml:space="preserve"> </w:t>
      </w:r>
      <w:r/>
    </w:p>
    <w:p>
      <w:pPr>
        <w:ind w:firstLine="480"/>
        <w:jc w:val="both"/>
        <w:keepLines w:val="0"/>
        <w:keepNext w:val="0"/>
        <w:pageBreakBefore w:val="0"/>
        <w:spacing w:line="360" w:lineRule="auto"/>
        <w:widowControl w:val="off"/>
        <w:rPr>
          <w:rFonts w:ascii="宋体" w:hAnsi="宋体" w:eastAsia="宋体" w:cs="Times New Roman"/>
          <w:color w:val="ff0000"/>
          <w:sz w:val="24"/>
          <w:szCs w:val="24"/>
          <w:highlight w:val="none"/>
          <w:u w:val="single"/>
          <w:lang w:val="en-US" w:eastAsia="zh-CN" w:bidi="ar-SA"/>
        </w:rPr>
      </w:pPr>
      <w:r>
        <w:rPr>
          <w:rFonts w:hint="eastAsia" w:ascii="宋体" w:hAnsi="宋体" w:eastAsia="宋体" w:cs="Times New Roman"/>
          <w:bCs/>
          <w:color w:val="000000"/>
          <w:sz w:val="24"/>
          <w:szCs w:val="24"/>
          <w:highlight w:val="none"/>
          <w:lang w:val="en-US" w:eastAsia="zh-CN" w:bidi="ar-SA"/>
        </w:rPr>
        <w:t xml:space="preserve">4</w:t>
      </w:r>
      <w:r>
        <w:rPr>
          <w:rFonts w:ascii="宋体" w:hAnsi="宋体" w:eastAsia="宋体" w:cs="Times New Roman"/>
          <w:bCs/>
          <w:color w:val="000000"/>
          <w:sz w:val="24"/>
          <w:szCs w:val="24"/>
          <w:highlight w:val="none"/>
          <w:lang w:val="en-US" w:eastAsia="zh-CN" w:bidi="ar-SA"/>
        </w:rPr>
        <w:t xml:space="preserve">.工程内容：</w:t>
      </w:r>
      <w:r>
        <w:rPr>
          <w:rFonts w:hint="eastAsia" w:ascii="宋体" w:hAnsi="宋体" w:eastAsia="宋体" w:cs="Times New Roman"/>
          <w:bCs/>
          <w:color w:val="000000"/>
          <w:sz w:val="24"/>
          <w:szCs w:val="24"/>
          <w:highlight w:val="none"/>
          <w:u w:val="single"/>
          <w:lang w:val="en-US" w:eastAsia="zh-CN" w:bidi="ar-SA"/>
        </w:rPr>
        <w:t xml:space="preserve">具体详见磋商文件《采购需求》、工程量清单所含全部内容</w:t>
      </w:r>
      <w:r>
        <w:rPr>
          <w:rFonts w:hint="eastAsia" w:ascii="宋体" w:hAnsi="宋体" w:eastAsia="宋体" w:cs="Times New Roman"/>
          <w:color w:val="000000"/>
          <w:sz w:val="24"/>
          <w:szCs w:val="24"/>
          <w:highlight w:val="none"/>
          <w:u w:val="singl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5</w:t>
      </w:r>
      <w:r>
        <w:rPr>
          <w:rFonts w:ascii="宋体" w:hAnsi="宋体" w:eastAsia="宋体" w:cs="Times New Roman"/>
          <w:bCs/>
          <w:color w:val="000000"/>
          <w:sz w:val="24"/>
          <w:szCs w:val="24"/>
          <w:highlight w:val="none"/>
          <w:lang w:val="en-US" w:eastAsia="zh-CN" w:bidi="ar-SA"/>
        </w:rPr>
        <w:t xml:space="preserve">.工程承包范围：</w:t>
      </w:r>
      <w:r>
        <w:rPr>
          <w:rFonts w:hint="eastAsia" w:ascii="宋体" w:hAnsi="宋体" w:eastAsia="宋体" w:cs="Times New Roman"/>
          <w:bCs/>
          <w:color w:val="000000"/>
          <w:sz w:val="24"/>
          <w:szCs w:val="24"/>
          <w:highlight w:val="none"/>
          <w:lang w:val="en-US" w:eastAsia="zh-CN" w:bidi="ar-SA"/>
        </w:rPr>
        <w:t xml:space="preserve">具体详见磋商文件《采购需求》、工程量清单所含全部内容</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w:t>
      </w:r>
      <w:r>
        <w:rPr>
          <w:rFonts w:ascii="宋体" w:hAnsi="宋体" w:eastAsia="宋体" w:cs="Times New Roman"/>
          <w:bCs/>
          <w:color w:val="000000"/>
          <w:sz w:val="24"/>
          <w:szCs w:val="24"/>
          <w:highlight w:val="none"/>
          <w:lang w:val="en-US" w:eastAsia="zh-CN" w:bidi="ar-SA"/>
        </w:rPr>
        <w:t xml:space="preserve">承包方式：包工包料</w:t>
      </w:r>
      <w:r>
        <w:rPr>
          <w:rFonts w:hint="eastAsia" w:ascii="宋体" w:hAnsi="宋体" w:eastAsia="宋体" w:cs="Times New Roman"/>
          <w:bCs/>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不得分包与转包</w:t>
      </w:r>
      <w:r>
        <w:rPr>
          <w:rFonts w:hint="eastAsia"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二、合同工期</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计划开工日期：</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年</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月</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日。</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计划竣工日期：</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年</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月</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日。</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工期总日历天数：</w:t>
      </w:r>
      <w:r>
        <w:rPr>
          <w:rFonts w:ascii="宋体" w:hAnsi="宋体" w:eastAsia="宋体" w:cs="Times New Roman"/>
          <w:b/>
          <w:bCs/>
          <w:color w:val="000000"/>
          <w:sz w:val="24"/>
          <w:szCs w:val="24"/>
          <w:highlight w:val="none"/>
          <w:u w:val="single"/>
          <w:lang w:val="en-US" w:eastAsia="zh-CN" w:bidi="ar-SA"/>
        </w:rPr>
        <w:t xml:space="preserve"> </w:t>
      </w:r>
      <w:r>
        <w:rPr>
          <w:rFonts w:hint="eastAsia" w:ascii="宋体" w:hAnsi="宋体" w:cs="Times New Roman"/>
          <w:b/>
          <w:bCs/>
          <w:color w:val="000000"/>
          <w:sz w:val="24"/>
          <w:szCs w:val="24"/>
          <w:highlight w:val="none"/>
          <w:u w:val="single"/>
          <w:lang w:val="en-US" w:eastAsia="zh-CN" w:bidi="ar-SA"/>
        </w:rPr>
        <w:t xml:space="preserve">90</w:t>
      </w:r>
      <w:r>
        <w:rPr>
          <w:rFonts w:ascii="宋体" w:hAnsi="宋体" w:eastAsia="宋体" w:cs="Times New Roman"/>
          <w:b/>
          <w:bCs/>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none"/>
          <w:lang w:val="en-US" w:eastAsia="zh-CN" w:bidi="ar-SA"/>
        </w:rPr>
        <w:t xml:space="preserve">日历</w:t>
      </w:r>
      <w:r>
        <w:rPr>
          <w:rFonts w:ascii="宋体" w:hAnsi="宋体" w:eastAsia="宋体" w:cs="Times New Roman"/>
          <w:color w:val="000000"/>
          <w:sz w:val="24"/>
          <w:szCs w:val="24"/>
          <w:highlight w:val="none"/>
          <w:lang w:val="en-US" w:eastAsia="zh-CN" w:bidi="ar-SA"/>
        </w:rPr>
        <w:t xml:space="preserve">天。工期总日历天数与根据前述计划开竣工日期计算的工期天数不一致的，以工期总日历天数为准。</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三、质量标准</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工程质量符合</w:t>
      </w:r>
      <w:r>
        <w:rPr>
          <w:rFonts w:ascii="宋体" w:hAnsi="宋体" w:eastAsia="宋体" w:cs="Times New Roman"/>
          <w:color w:val="000000"/>
          <w:sz w:val="24"/>
          <w:szCs w:val="24"/>
          <w:highlight w:val="none"/>
          <w:u w:val="single"/>
          <w:lang w:val="en-US" w:eastAsia="zh-CN" w:bidi="ar-SA"/>
        </w:rPr>
        <w:t xml:space="preserve">合格</w:t>
      </w:r>
      <w:r>
        <w:rPr>
          <w:rFonts w:ascii="宋体" w:hAnsi="宋体" w:eastAsia="宋体" w:cs="Times New Roman"/>
          <w:color w:val="000000"/>
          <w:sz w:val="24"/>
          <w:szCs w:val="24"/>
          <w:highlight w:val="none"/>
          <w:lang w:val="en-US" w:eastAsia="zh-CN" w:bidi="ar-SA"/>
        </w:rPr>
        <w:t xml:space="preserve">标准</w:t>
      </w:r>
      <w:r>
        <w:rPr>
          <w:rFonts w:hint="eastAsia" w:ascii="宋体" w:hAnsi="宋体" w:eastAsia="宋体" w:cs="Times New Roman"/>
          <w:color w:val="000000"/>
          <w:sz w:val="24"/>
          <w:szCs w:val="24"/>
          <w:highlight w:val="none"/>
          <w:lang w:val="en-US" w:eastAsia="zh-CN" w:bidi="ar-SA"/>
        </w:rPr>
        <w:t xml:space="preserve">，同时须符合现行最新的国家有关标准、规范及其他适用于本工程的技术标准、规范。</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四、签约合同价与合同价格形式</w:t>
      </w:r>
      <w:r>
        <w:rPr>
          <w:rFonts w:ascii="宋体" w:hAnsi="宋体" w:eastAsia="黑体" w:cs="Times New Roman"/>
          <w:b w:val="0"/>
          <w:color w:val="000000"/>
          <w:sz w:val="24"/>
          <w:szCs w:val="24"/>
          <w:highlight w:val="none"/>
          <w:lang w:val="en-US" w:eastAsia="zh-CN" w:bidi="ar-SA"/>
        </w:rPr>
        <w:tab/>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1.签约合同价为：</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人民币（大写）</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其中：</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（1）安全文明施工费：</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人民币（大写）</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（2）材料和工程设备暂估价金额：</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人民币（大写）</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（3）专业工程暂估价金额：</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人民币（大写）</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（4）暂列金额：</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人民币（大写）</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2.合同价格形式：</w:t>
      </w:r>
      <w:r>
        <w:rPr>
          <w:rFonts w:ascii="宋体" w:hAnsi="宋体" w:eastAsia="宋体" w:cs="Times New Roman"/>
          <w:b/>
          <w:bCs/>
          <w:color w:val="000000"/>
          <w:sz w:val="24"/>
          <w:szCs w:val="24"/>
          <w:highlight w:val="none"/>
          <w:u w:val="single"/>
          <w:lang w:val="en-US" w:eastAsia="zh-CN" w:bidi="ar-SA"/>
        </w:rPr>
        <w:t xml:space="preserve">固定单价合同</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五、项目经理</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承包人项目经理：</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六、合同文件构成</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本协议书与下列文件一起构成合同文件：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成交通知书</w:t>
      </w:r>
      <w:r>
        <w:rPr>
          <w:rFonts w:ascii="宋体" w:hAnsi="宋体" w:eastAsia="宋体" w:cs="Times New Roman"/>
          <w:color w:val="000000"/>
          <w:sz w:val="24"/>
          <w:szCs w:val="24"/>
          <w:highlight w:val="none"/>
          <w:lang w:val="en-US" w:eastAsia="zh-CN" w:bidi="ar-SA"/>
        </w:rPr>
        <w:t xml:space="preserve">（如果有）；</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（2）投标函及其附录（如果有）；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（3）专用合同条款及其附件；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（4）通用合同条款；</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（5）技术标准和要求；</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（7）已标价工程量清单或预算书；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（8）其他合同文件。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在合同订立及履行过程中形成的与合同有关的文件均构成合同文件组成部分。</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上述各项合同文件包括合同当事人就该项合同文件所作出的补充和修改，属于同</w:t>
      </w:r>
      <w:r>
        <w:rPr>
          <w:rFonts w:hint="eastAsia" w:ascii="宋体" w:hAnsi="宋体" w:cs="Times New Roman"/>
          <w:color w:val="000000"/>
          <w:sz w:val="24"/>
          <w:szCs w:val="24"/>
          <w:highlight w:val="none"/>
          <w:lang w:val="en-US" w:eastAsia="zh-CN" w:bidi="ar-SA"/>
        </w:rPr>
        <w:t xml:space="preserve">一项</w:t>
      </w:r>
      <w:r>
        <w:rPr>
          <w:rFonts w:ascii="宋体" w:hAnsi="宋体" w:eastAsia="宋体" w:cs="Times New Roman"/>
          <w:color w:val="000000"/>
          <w:sz w:val="24"/>
          <w:szCs w:val="24"/>
          <w:highlight w:val="none"/>
          <w:lang w:val="en-US" w:eastAsia="zh-CN" w:bidi="ar-SA"/>
        </w:rPr>
        <w:t xml:space="preserve">内容的文件，应以最新签署的为准。专用合同条款及其附件须经合同当事人签字或盖章。</w:t>
      </w:r>
      <w:r/>
    </w:p>
    <w:p>
      <w:pPr>
        <w:ind w:firstLine="480"/>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七、承诺</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1.发包人承诺按照法律规定履行项目审批手续、筹集工程建设资金并按照合同约定的期限和方式支付合同价款。</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3.发包人和承包人通过招投标形式签订合同的，双方理解并承诺不再就同一工程另行签订与合同实质性内容相背离的协议。</w:t>
      </w:r>
      <w:r/>
    </w:p>
    <w:p>
      <w:pPr>
        <w:ind w:firstLine="480"/>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八、词语含义</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本协议书中词语含义与第二部分通用合同条款中赋予的含义相同。</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九、签订时间</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本合同于</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年</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月</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日签订。</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十、签订地点</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本合同在</w:t>
      </w:r>
      <w:r>
        <w:rPr>
          <w:rFonts w:ascii="宋体" w:hAnsi="宋体" w:eastAsia="宋体" w:cs="Times New Roman"/>
          <w:bCs/>
          <w:color w:val="000000"/>
          <w:sz w:val="24"/>
          <w:szCs w:val="24"/>
          <w:highlight w:val="none"/>
          <w:u w:val="single"/>
          <w:lang w:val="en-US" w:eastAsia="zh-CN" w:bidi="ar-SA"/>
        </w:rPr>
        <w:t xml:space="preserve">     </w:t>
      </w:r>
      <w:r>
        <w:rPr>
          <w:rFonts w:hint="eastAsia"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签订。</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十一、补充协议</w:t>
      </w:r>
      <w:r/>
    </w:p>
    <w:p>
      <w:pPr>
        <w:ind w:firstLine="480"/>
        <w:jc w:val="both"/>
        <w:keepLines w:val="0"/>
        <w:keepNext w:val="0"/>
        <w:pageBreakBefore w:val="0"/>
        <w:spacing w:line="360" w:lineRule="auto"/>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合同未尽事宜，合同当事人另行签订补充协议，补充协议是合同的组成部分。</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十二、合同生效</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本合同自</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
          <w:bCs w:val="0"/>
          <w:color w:val="000000"/>
          <w:sz w:val="24"/>
          <w:szCs w:val="24"/>
          <w:highlight w:val="none"/>
          <w:u w:val="single"/>
          <w:lang w:val="en-US" w:eastAsia="zh-CN" w:bidi="ar-SA"/>
        </w:rPr>
        <w:t xml:space="preserve"> 双方签字</w:t>
      </w:r>
      <w:r>
        <w:rPr>
          <w:rFonts w:hint="eastAsia" w:ascii="宋体" w:hAnsi="宋体" w:cs="Times New Roman"/>
          <w:b/>
          <w:bCs w:val="0"/>
          <w:color w:val="000000"/>
          <w:sz w:val="24"/>
          <w:szCs w:val="24"/>
          <w:highlight w:val="none"/>
          <w:u w:val="single"/>
          <w:lang w:val="en-US" w:eastAsia="zh-CN" w:bidi="ar-SA"/>
        </w:rPr>
        <w:t xml:space="preserve">并</w:t>
      </w:r>
      <w:r>
        <w:rPr>
          <w:rFonts w:ascii="宋体" w:hAnsi="宋体" w:eastAsia="宋体" w:cs="Times New Roman"/>
          <w:b/>
          <w:bCs w:val="0"/>
          <w:color w:val="000000"/>
          <w:sz w:val="24"/>
          <w:szCs w:val="24"/>
          <w:highlight w:val="none"/>
          <w:u w:val="single"/>
          <w:lang w:val="en-US" w:eastAsia="zh-CN" w:bidi="ar-SA"/>
        </w:rPr>
        <w:t xml:space="preserve">盖章后</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生效。</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十三、合同份数</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本合同一式</w:t>
      </w:r>
      <w:r>
        <w:rPr>
          <w:rFonts w:ascii="宋体" w:hAnsi="宋体" w:eastAsia="宋体" w:cs="Times New Roman"/>
          <w:bCs/>
          <w:color w:val="000000"/>
          <w:sz w:val="24"/>
          <w:szCs w:val="24"/>
          <w:highlight w:val="none"/>
          <w:u w:val="single"/>
          <w:lang w:val="en-US" w:eastAsia="zh-CN" w:bidi="ar-SA"/>
        </w:rPr>
        <w:t xml:space="preserve">  </w:t>
      </w:r>
      <w:r>
        <w:rPr>
          <w:rFonts w:hint="eastAsia"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份，均具有同等法律效力，发包人执</w:t>
      </w:r>
      <w:r>
        <w:rPr>
          <w:rFonts w:ascii="宋体" w:hAnsi="宋体" w:eastAsia="宋体" w:cs="Times New Roman"/>
          <w:bCs/>
          <w:color w:val="000000"/>
          <w:sz w:val="24"/>
          <w:szCs w:val="24"/>
          <w:highlight w:val="none"/>
          <w:u w:val="single"/>
          <w:lang w:val="en-US" w:eastAsia="zh-CN" w:bidi="ar-SA"/>
        </w:rPr>
        <w:t xml:space="preserve"> </w:t>
      </w:r>
      <w:r>
        <w:rPr>
          <w:rFonts w:hint="eastAsia"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份，承包人执</w:t>
      </w:r>
      <w:r>
        <w:rPr>
          <w:rFonts w:ascii="宋体" w:hAnsi="宋体" w:eastAsia="宋体" w:cs="Times New Roman"/>
          <w:bCs/>
          <w:color w:val="000000"/>
          <w:sz w:val="24"/>
          <w:szCs w:val="24"/>
          <w:highlight w:val="none"/>
          <w:u w:val="single"/>
          <w:lang w:val="en-US" w:eastAsia="zh-CN" w:bidi="ar-SA"/>
        </w:rPr>
        <w:t xml:space="preserve"> </w:t>
      </w:r>
      <w:r>
        <w:rPr>
          <w:rFonts w:hint="eastAsia"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份。</w:t>
      </w:r>
      <w:r/>
    </w:p>
    <w:p>
      <w:pPr>
        <w:ind w:firstLine="24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ind w:firstLine="24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  </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公章</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                      承包人：  </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公章</w:t>
      </w:r>
      <w:r>
        <w:rPr>
          <w:rFonts w:hint="eastAsia" w:ascii="宋体" w:hAnsi="宋体" w:cs="Times New Roman"/>
          <w:color w:val="000000"/>
          <w:sz w:val="24"/>
          <w:szCs w:val="24"/>
          <w:highlight w:val="none"/>
          <w:lang w:val="en-US" w:eastAsia="zh-CN" w:bidi="ar-SA"/>
        </w:rPr>
        <w:t xml:space="preserve">）</w:t>
      </w:r>
      <w:r/>
    </w:p>
    <w:p>
      <w:pPr>
        <w:ind w:firstLine="24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法定代表人或其委托代理人：              法定代表人或其委托代理人：</w:t>
      </w:r>
      <w:r/>
    </w:p>
    <w:p>
      <w:pPr>
        <w:ind w:firstLine="24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（签字）                                 （签字）</w:t>
      </w:r>
      <w:r/>
    </w:p>
    <w:p>
      <w:pPr>
        <w:ind w:firstLine="238"/>
        <w:jc w:val="both"/>
        <w:keepLines w:val="0"/>
        <w:keepNext w:val="0"/>
        <w:pageBreakBefore w:val="0"/>
        <w:spacing w:line="288" w:lineRule="auto"/>
        <w:widowControl w:val="off"/>
        <w:tabs>
          <w:tab w:val="left" w:pos="4410" w:leader="none"/>
        </w:tabs>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组织机构代码：                           组织机构代码：</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地  址：                                 地  址：</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邮政编码：                               邮政编码：</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法定代表人：                             法定代表人：</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委托代理人：                             委托代理人：</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电  话：                                 电  话：</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传  真：                                 传  真：</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电子信箱：                               电子信箱：</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开户银行：                               开户银行：</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账  号：                                 账  号：</w:t>
      </w:r>
      <w:r/>
    </w:p>
    <w:p>
      <w:pPr>
        <w:jc w:val="center"/>
        <w:keepLines w:val="0"/>
        <w:keepNext w:val="0"/>
        <w:pageBreakBefore w:val="0"/>
        <w:spacing w:before="260" w:after="260" w:line="360" w:lineRule="auto"/>
        <w:widowControl w:val="off"/>
        <w:rPr>
          <w:rFonts w:ascii="宋体" w:hAnsi="宋体" w:eastAsia="宋体" w:cs="Times New Roman"/>
          <w:b/>
          <w:bCs/>
          <w:color w:val="000000"/>
          <w:sz w:val="32"/>
          <w:szCs w:val="32"/>
          <w:highlight w:val="none"/>
          <w:lang w:val="en-US" w:eastAsia="zh-CN" w:bidi="ar-SA"/>
        </w:rPr>
        <w:outlineLvl w:val="2"/>
      </w:pPr>
      <w:r>
        <w:rPr>
          <w:rFonts w:ascii="宋体" w:hAnsi="宋体" w:eastAsia="宋体" w:cs="Times New Roman"/>
          <w:b/>
          <w:bCs/>
          <w:color w:val="000000"/>
          <w:sz w:val="24"/>
          <w:szCs w:val="24"/>
          <w:highlight w:val="none"/>
          <w:lang w:val="en-US" w:eastAsia="zh-CN" w:bidi="ar-SA"/>
        </w:rPr>
        <w:br w:type="page" w:clear="all"/>
      </w:r>
      <w:bookmarkStart w:id="12" w:name="_Toc498006745"/>
      <w:r>
        <w:rPr>
          <w:rFonts w:ascii="宋体" w:hAnsi="宋体" w:eastAsia="宋体" w:cs="Times New Roman"/>
          <w:b/>
          <w:bCs/>
          <w:color w:val="000000"/>
          <w:sz w:val="32"/>
          <w:szCs w:val="32"/>
          <w:highlight w:val="none"/>
          <w:lang w:val="en-US" w:eastAsia="zh-CN" w:bidi="ar-SA"/>
        </w:rPr>
        <w:t xml:space="preserve">第二部分 通用合同条款</w:t>
      </w:r>
      <w:bookmarkEnd w:id="12"/>
      <w:r/>
      <w:r/>
    </w:p>
    <w:p>
      <w:pPr>
        <w:jc w:val="center"/>
        <w:keepLines w:val="0"/>
        <w:keepNext w:val="0"/>
        <w:pageBreakBefore w:val="0"/>
        <w:spacing w:line="360" w:lineRule="auto"/>
        <w:widowControl w:val="off"/>
        <w:rPr>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t xml:space="preserve">采用《建设工程施工合同（示范文本）》（GF—2017—0201）。</w:t>
      </w:r>
      <w:r/>
    </w:p>
    <w:p>
      <w:pPr>
        <w:jc w:val="center"/>
        <w:keepLines w:val="0"/>
        <w:keepNext w:val="0"/>
        <w:pageBreakBefore w:val="0"/>
        <w:spacing w:line="360" w:lineRule="auto"/>
        <w:widowControl w:val="off"/>
        <w:rPr>
          <w:rFonts w:ascii="宋体" w:hAnsi="宋体" w:eastAsia="宋体" w:cs="Times New Roman"/>
          <w:b/>
          <w:color w:val="000000"/>
          <w:sz w:val="24"/>
          <w:szCs w:val="24"/>
          <w:highlight w:val="none"/>
          <w:u w:val="single"/>
          <w:lang w:val="en-US" w:eastAsia="zh-CN" w:bidi="ar-SA"/>
        </w:rPr>
      </w:pPr>
      <w:r>
        <w:rPr>
          <w:rFonts w:ascii="宋体" w:hAnsi="宋体" w:eastAsia="宋体" w:cs="Times New Roman"/>
          <w:b/>
          <w:color w:val="000000"/>
          <w:sz w:val="24"/>
          <w:szCs w:val="24"/>
          <w:highlight w:val="none"/>
          <w:u w:val="single"/>
          <w:lang w:val="en-US" w:eastAsia="zh-CN" w:bidi="ar-SA"/>
        </w:rPr>
        <w:t xml:space="preserve">此部分在正式签订合同时应不加修改的、完整</w:t>
      </w:r>
      <w:r>
        <w:rPr>
          <w:rFonts w:hint="eastAsia" w:ascii="宋体" w:hAnsi="宋体" w:cs="Times New Roman"/>
          <w:b/>
          <w:color w:val="000000"/>
          <w:sz w:val="24"/>
          <w:szCs w:val="24"/>
          <w:highlight w:val="none"/>
          <w:u w:val="single"/>
          <w:lang w:val="en-US" w:eastAsia="zh-CN" w:bidi="ar-SA"/>
        </w:rPr>
        <w:t xml:space="preserve">地</w:t>
      </w:r>
      <w:r>
        <w:rPr>
          <w:rFonts w:ascii="宋体" w:hAnsi="宋体" w:eastAsia="宋体" w:cs="Times New Roman"/>
          <w:b/>
          <w:color w:val="000000"/>
          <w:sz w:val="24"/>
          <w:szCs w:val="24"/>
          <w:highlight w:val="none"/>
          <w:u w:val="single"/>
          <w:lang w:val="en-US" w:eastAsia="zh-CN" w:bidi="ar-SA"/>
        </w:rPr>
        <w:t xml:space="preserve">装订在合同中。</w:t>
      </w:r>
      <w:r/>
    </w:p>
    <w:p>
      <w:pPr>
        <w:jc w:val="center"/>
        <w:keepLines w:val="0"/>
        <w:keepNext w:val="0"/>
        <w:pageBreakBefore w:val="0"/>
        <w:spacing w:before="260" w:after="260" w:line="360" w:lineRule="auto"/>
        <w:widowControl w:val="off"/>
        <w:rPr>
          <w:rFonts w:ascii="宋体" w:hAnsi="宋体" w:eastAsia="宋体" w:cs="Times New Roman"/>
          <w:b/>
          <w:bCs/>
          <w:color w:val="000000"/>
          <w:sz w:val="32"/>
          <w:szCs w:val="32"/>
          <w:highlight w:val="none"/>
          <w:lang w:val="en-US" w:eastAsia="zh-CN" w:bidi="ar-SA"/>
        </w:rPr>
        <w:outlineLvl w:val="2"/>
      </w:pPr>
      <w:r/>
      <w:bookmarkStart w:id="13" w:name="_Toc498006746"/>
      <w:r>
        <w:rPr>
          <w:rFonts w:ascii="宋体" w:hAnsi="宋体" w:eastAsia="宋体" w:cs="Times New Roman"/>
          <w:b/>
          <w:bCs/>
          <w:color w:val="000000"/>
          <w:sz w:val="32"/>
          <w:szCs w:val="32"/>
          <w:highlight w:val="none"/>
          <w:lang w:val="en-US" w:eastAsia="zh-CN" w:bidi="ar-SA"/>
        </w:rPr>
        <w:t xml:space="preserve">第三部分 专用合同条款</w:t>
      </w:r>
      <w:bookmarkEnd w:id="13"/>
      <w:r/>
      <w:r/>
    </w:p>
    <w:p>
      <w:pPr>
        <w:jc w:val="both"/>
        <w:keepLines w:val="0"/>
        <w:keepNext w:val="0"/>
        <w:pageBreakBefore w:val="0"/>
        <w:spacing w:before="120" w:after="120" w:line="360" w:lineRule="auto"/>
        <w:widowControl w:val="off"/>
        <w:rPr>
          <w:rFonts w:ascii="宋体" w:hAnsi="宋体" w:eastAsia="黑体" w:cs="Times New Roman"/>
          <w:b w:val="0"/>
          <w:color w:val="000000"/>
          <w:sz w:val="28"/>
          <w:szCs w:val="28"/>
          <w:highlight w:val="none"/>
          <w:lang w:val="en-US" w:eastAsia="zh-CN" w:bidi="ar-SA"/>
        </w:rPr>
        <w:outlineLvl w:val="3"/>
      </w:pPr>
      <w:r>
        <w:rPr>
          <w:rFonts w:hint="eastAsia" w:ascii="黑体" w:hAnsi="黑体" w:eastAsia="黑体" w:cs="黑体"/>
          <w:b/>
          <w:bCs/>
          <w:color w:val="000000"/>
          <w:sz w:val="28"/>
          <w:szCs w:val="28"/>
          <w:highlight w:val="none"/>
          <w:lang w:val="en-US" w:eastAsia="zh-CN" w:bidi="ar-SA"/>
        </w:rPr>
        <w:t xml:space="preserve">1.</w:t>
      </w:r>
      <w:r>
        <w:rPr>
          <w:rFonts w:ascii="宋体" w:hAnsi="宋体" w:eastAsia="黑体" w:cs="Times New Roman"/>
          <w:b w:val="0"/>
          <w:color w:val="000000"/>
          <w:sz w:val="28"/>
          <w:szCs w:val="28"/>
          <w:highlight w:val="none"/>
          <w:lang w:val="en-US" w:eastAsia="zh-CN" w:bidi="ar-SA"/>
        </w:rPr>
        <w:t xml:space="preserve"> 一般约定</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 词语定义</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1.1.1合同</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1.1.1.10其他合同文件包括：</w:t>
      </w:r>
      <w:r>
        <w:rPr>
          <w:rFonts w:hint="eastAsia" w:ascii="宋体" w:hAnsi="宋体" w:eastAsia="宋体" w:cs="宋体"/>
          <w:color w:val="000000"/>
          <w:sz w:val="24"/>
          <w:szCs w:val="24"/>
          <w:highlight w:val="none"/>
          <w:u w:val="single"/>
          <w:lang w:val="en-US" w:eastAsia="zh-CN" w:bidi="ar-SA"/>
        </w:rPr>
        <w:t xml:space="preserve">合同履行过程中经双方授权代表共同签字认可的对合同有影响的会议纪要、签证及设计变更等相关书面资料。</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1.1.2 合同当事人及其他相关方</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1.1.2.4监理人：</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名    称：</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资质类别和等级：</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联系电话：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电子信箱：</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通信地址：</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1.1.2.5 设计人：</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名    称：</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资质类别和等级：</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联系电话：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电子信箱：</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通信地址：</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1.1.3 工程和设备</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1.1.3.7 作为施工现场组成部分的其他场所包括：</w:t>
      </w:r>
      <w:r>
        <w:rPr>
          <w:rFonts w:ascii="宋体" w:hAnsi="宋体" w:eastAsia="宋体" w:cs="Times New Roman"/>
          <w:color w:val="000000"/>
          <w:sz w:val="24"/>
          <w:szCs w:val="24"/>
          <w:highlight w:val="none"/>
          <w:u w:val="single"/>
          <w:lang w:val="en-US" w:eastAsia="zh-CN" w:bidi="ar-SA"/>
        </w:rPr>
        <w:t xml:space="preserve"> 现场临时办公及施工场地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1.1.3.9 永久占地包括：</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1.1.3.10 临时占地包括：</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1.3法律 </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适用于合同的其他规范性文件：</w:t>
      </w:r>
      <w:r>
        <w:rPr>
          <w:rFonts w:hint="eastAsia" w:ascii="宋体" w:hAnsi="宋体" w:eastAsia="宋体" w:cs="宋体"/>
          <w:color w:val="000000"/>
          <w:sz w:val="24"/>
          <w:szCs w:val="24"/>
          <w:u w:val="single"/>
          <w:lang w:val="en-US" w:eastAsia="zh-CN" w:bidi="ar-SA"/>
        </w:rPr>
        <w:t xml:space="preserve">《中华人民共和国建筑法</w:t>
      </w:r>
      <w:r>
        <w:rPr>
          <w:rFonts w:hint="eastAsia" w:ascii="宋体" w:hAnsi="宋体" w:cs="宋体"/>
          <w:color w:val="000000"/>
          <w:sz w:val="24"/>
          <w:szCs w:val="24"/>
          <w:u w:val="single"/>
          <w:lang w:val="en-US" w:eastAsia="zh-CN" w:bidi="ar-SA"/>
        </w:rPr>
        <w:t xml:space="preserve">》《</w:t>
      </w:r>
      <w:r>
        <w:rPr>
          <w:rFonts w:hint="eastAsia" w:ascii="宋体" w:hAnsi="宋体" w:eastAsia="宋体" w:cs="宋体"/>
          <w:color w:val="000000"/>
          <w:sz w:val="24"/>
          <w:szCs w:val="24"/>
          <w:u w:val="single"/>
          <w:lang w:val="en-US" w:eastAsia="zh-CN" w:bidi="ar-SA"/>
        </w:rPr>
        <w:t xml:space="preserve">中华人民共和国民法典</w:t>
      </w:r>
      <w:r>
        <w:rPr>
          <w:rFonts w:hint="eastAsia" w:ascii="宋体" w:hAnsi="宋体" w:cs="宋体"/>
          <w:color w:val="000000"/>
          <w:sz w:val="24"/>
          <w:szCs w:val="24"/>
          <w:u w:val="single"/>
          <w:lang w:val="en-US" w:eastAsia="zh-CN" w:bidi="ar-SA"/>
        </w:rPr>
        <w:t xml:space="preserve">》《</w:t>
      </w:r>
      <w:r>
        <w:rPr>
          <w:rFonts w:hint="eastAsia" w:ascii="宋体" w:hAnsi="宋体" w:eastAsia="宋体" w:cs="宋体"/>
          <w:color w:val="000000"/>
          <w:sz w:val="24"/>
          <w:szCs w:val="24"/>
          <w:u w:val="single"/>
          <w:lang w:val="en-US" w:eastAsia="zh-CN" w:bidi="ar-SA"/>
        </w:rPr>
        <w:t xml:space="preserve">中华人民共和国招标投标法</w:t>
      </w:r>
      <w:r>
        <w:rPr>
          <w:rFonts w:hint="eastAsia" w:ascii="宋体" w:hAnsi="宋体" w:cs="宋体"/>
          <w:color w:val="000000"/>
          <w:sz w:val="24"/>
          <w:szCs w:val="24"/>
          <w:u w:val="single"/>
          <w:lang w:val="en-US" w:eastAsia="zh-CN" w:bidi="ar-SA"/>
        </w:rPr>
        <w:t xml:space="preserve">》《</w:t>
      </w:r>
      <w:r>
        <w:rPr>
          <w:rFonts w:hint="eastAsia" w:ascii="宋体" w:hAnsi="宋体" w:eastAsia="宋体" w:cs="宋体"/>
          <w:color w:val="000000"/>
          <w:sz w:val="24"/>
          <w:szCs w:val="24"/>
          <w:u w:val="single"/>
          <w:lang w:val="en-US" w:eastAsia="zh-CN" w:bidi="ar-SA"/>
        </w:rPr>
        <w:t xml:space="preserve">中华人民共和国政府采购法</w:t>
      </w:r>
      <w:r>
        <w:rPr>
          <w:rFonts w:hint="eastAsia" w:ascii="宋体" w:hAnsi="宋体" w:cs="宋体"/>
          <w:color w:val="000000"/>
          <w:sz w:val="24"/>
          <w:szCs w:val="24"/>
          <w:u w:val="single"/>
          <w:lang w:val="en-US" w:eastAsia="zh-CN" w:bidi="ar-SA"/>
        </w:rPr>
        <w:t xml:space="preserve">》《建设工程质量管理条例》《建设工程安全生产管理条例</w:t>
      </w:r>
      <w:r>
        <w:rPr>
          <w:rFonts w:hint="eastAsia" w:ascii="宋体" w:hAnsi="宋体" w:eastAsia="宋体" w:cs="宋体"/>
          <w:color w:val="000000"/>
          <w:sz w:val="24"/>
          <w:szCs w:val="24"/>
          <w:u w:val="single"/>
          <w:lang w:val="en-US" w:eastAsia="zh-CN" w:bidi="ar-SA"/>
        </w:rPr>
        <w:t xml:space="preserve">》及江苏省、徐州市现行的相关管理条例、规定。</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1.4 标准和规范</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1.4.1适用于工程的标准规范包括：</w:t>
      </w:r>
      <w:r>
        <w:rPr>
          <w:rFonts w:hint="eastAsia" w:ascii="宋体" w:hAnsi="宋体" w:cs="Times New Roman"/>
          <w:b w:val="0"/>
          <w:bCs w:val="0"/>
          <w:color w:val="000000"/>
          <w:sz w:val="24"/>
          <w:szCs w:val="24"/>
          <w:highlight w:val="none"/>
          <w:u w:val="single"/>
          <w:lang w:val="en-US" w:eastAsia="zh-CN" w:bidi="ar-SA"/>
        </w:rPr>
        <w:t xml:space="preserve">《</w:t>
      </w:r>
      <w:r>
        <w:rPr>
          <w:rFonts w:hint="eastAsia" w:ascii="宋体" w:hAnsi="宋体" w:cs="宋体"/>
          <w:b w:val="0"/>
          <w:bCs w:val="0"/>
          <w:color w:val="000000"/>
          <w:sz w:val="24"/>
          <w:szCs w:val="24"/>
          <w:u w:val="single"/>
          <w:lang w:val="en-US" w:eastAsia="zh-CN" w:bidi="ar-SA"/>
        </w:rPr>
        <w:t xml:space="preserve">睢宁县古邳镇骑河等村土地复垦项目规划方案</w:t>
      </w:r>
      <w:r>
        <w:rPr>
          <w:rFonts w:hint="eastAsia" w:ascii="宋体" w:hAnsi="宋体" w:cs="Times New Roman"/>
          <w:b w:val="0"/>
          <w:bCs w:val="0"/>
          <w:color w:val="000000"/>
          <w:sz w:val="24"/>
          <w:szCs w:val="24"/>
          <w:highlight w:val="none"/>
          <w:u w:val="single"/>
          <w:lang w:val="en-US" w:eastAsia="zh-CN" w:bidi="ar-SA"/>
        </w:rPr>
        <w:t xml:space="preserve">》</w:t>
      </w:r>
      <w:r>
        <w:rPr>
          <w:rFonts w:hint="eastAsia" w:ascii="宋体" w:hAnsi="宋体" w:cs="宋体"/>
          <w:b w:val="0"/>
          <w:bCs w:val="0"/>
          <w:color w:val="000000"/>
          <w:sz w:val="24"/>
          <w:szCs w:val="24"/>
          <w:u w:val="single"/>
          <w:lang w:val="en-US" w:eastAsia="zh-CN" w:bidi="ar-SA"/>
        </w:rPr>
        <w:t xml:space="preserve">（F25CQ009）、</w:t>
      </w:r>
      <w:r>
        <w:rPr>
          <w:rFonts w:hint="eastAsia" w:ascii="宋体" w:hAnsi="宋体" w:eastAsia="宋体" w:cs="宋体"/>
          <w:color w:val="000000"/>
          <w:sz w:val="24"/>
          <w:szCs w:val="24"/>
          <w:u w:val="single"/>
          <w:lang w:val="en-US" w:eastAsia="zh-CN" w:bidi="ar-SA"/>
        </w:rPr>
        <w:t xml:space="preserve">现行国家及本省、市有关标准、规范及其他适用于本工程的技术标准、规范、规程。</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1.4.2 发包人提供国外标准、规范的名称：</w:t>
      </w:r>
      <w:r>
        <w:rPr>
          <w:rFonts w:ascii="宋体" w:hAnsi="宋体" w:eastAsia="宋体" w:cs="Times New Roman"/>
          <w:color w:val="000000"/>
          <w:sz w:val="24"/>
          <w:szCs w:val="24"/>
          <w:highlight w:val="none"/>
          <w:u w:val="single"/>
          <w:lang w:val="en-US" w:eastAsia="zh-CN" w:bidi="ar-SA"/>
        </w:rPr>
        <w:t xml:space="preserve">  不采用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发包人提供国外标准、规范的份数：</w:t>
      </w:r>
      <w:r>
        <w:rPr>
          <w:rFonts w:ascii="宋体" w:hAnsi="宋体" w:eastAsia="宋体" w:cs="Times New Roman"/>
          <w:color w:val="000000"/>
          <w:sz w:val="24"/>
          <w:szCs w:val="24"/>
          <w:highlight w:val="none"/>
          <w:u w:val="single"/>
          <w:lang w:val="en-US" w:eastAsia="zh-CN" w:bidi="ar-SA"/>
        </w:rPr>
        <w:t xml:space="preserve">    不采用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发包人提供国外标准、规范的名称：</w:t>
      </w:r>
      <w:r>
        <w:rPr>
          <w:rFonts w:ascii="宋体" w:hAnsi="宋体" w:eastAsia="宋体" w:cs="Times New Roman"/>
          <w:color w:val="000000"/>
          <w:sz w:val="24"/>
          <w:szCs w:val="24"/>
          <w:highlight w:val="none"/>
          <w:u w:val="single"/>
          <w:lang w:val="en-US" w:eastAsia="zh-CN" w:bidi="ar-SA"/>
        </w:rPr>
        <w:t xml:space="preserve">    不采用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1.4.3发包人对工程的技术标准和功能要求的特殊要求：</w:t>
      </w:r>
      <w:r>
        <w:rPr>
          <w:rFonts w:ascii="宋体" w:hAnsi="宋体" w:eastAsia="宋体" w:cs="Times New Roman"/>
          <w:color w:val="000000"/>
          <w:sz w:val="24"/>
          <w:szCs w:val="24"/>
          <w:highlight w:val="none"/>
          <w:u w:val="single"/>
          <w:lang w:val="en-US" w:eastAsia="zh-CN" w:bidi="ar-SA"/>
        </w:rPr>
        <w:t xml:space="preserve">符合有关行业主管部门和业主的要求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1.5 合同文件的优先顺序</w:t>
      </w:r>
      <w:r/>
    </w:p>
    <w:p>
      <w:pPr>
        <w:ind w:firstLine="528"/>
        <w:jc w:val="both"/>
        <w:keepLines w:val="0"/>
        <w:keepNext w:val="0"/>
        <w:pageBreakBefore w:val="0"/>
        <w:spacing w:line="360" w:lineRule="auto"/>
        <w:widowControl/>
        <w:rPr>
          <w:rFonts w:hint="eastAsia" w:ascii="宋体" w:hAnsi="宋体" w:eastAsia="宋体" w:cs="宋体"/>
          <w:color w:val="000000"/>
          <w:sz w:val="24"/>
          <w:szCs w:val="20"/>
          <w:u w:val="single"/>
        </w:rPr>
      </w:pPr>
      <w:r>
        <w:rPr>
          <w:rFonts w:ascii="宋体" w:hAnsi="宋体" w:eastAsia="宋体" w:cs="Times New Roman"/>
          <w:color w:val="000000"/>
          <w:sz w:val="24"/>
          <w:szCs w:val="24"/>
          <w:highlight w:val="none"/>
        </w:rPr>
        <w:t xml:space="preserve">合同文件组成及优先顺序为：</w:t>
      </w:r>
      <w:r>
        <w:rPr>
          <w:rFonts w:hint="eastAsia" w:ascii="宋体" w:hAnsi="宋体" w:eastAsia="宋体" w:cs="宋体"/>
          <w:color w:val="000000"/>
          <w:sz w:val="24"/>
          <w:szCs w:val="20"/>
          <w:u w:val="single"/>
        </w:rPr>
        <w:t xml:space="preserve">（1）本合同协议书（2）中标</w:t>
      </w:r>
      <w:r>
        <w:rPr>
          <w:rFonts w:hint="eastAsia" w:ascii="宋体" w:hAnsi="宋体" w:eastAsia="宋体" w:cs="宋体"/>
          <w:color w:val="000000"/>
          <w:sz w:val="24"/>
          <w:szCs w:val="20"/>
          <w:u w:val="single"/>
          <w:lang w:eastAsia="zh-CN"/>
        </w:rPr>
        <w:t xml:space="preserve">（</w:t>
      </w:r>
      <w:r>
        <w:rPr>
          <w:rFonts w:hint="eastAsia" w:ascii="宋体" w:hAnsi="宋体" w:eastAsia="宋体" w:cs="宋体"/>
          <w:color w:val="000000"/>
          <w:sz w:val="24"/>
          <w:szCs w:val="20"/>
          <w:u w:val="single"/>
          <w:lang w:val="en-US" w:eastAsia="zh-CN"/>
        </w:rPr>
        <w:t xml:space="preserve">成交</w:t>
      </w:r>
      <w:r>
        <w:rPr>
          <w:rFonts w:hint="eastAsia" w:ascii="宋体" w:hAnsi="宋体" w:eastAsia="宋体" w:cs="宋体"/>
          <w:color w:val="000000"/>
          <w:sz w:val="24"/>
          <w:szCs w:val="20"/>
          <w:u w:val="single"/>
          <w:lang w:eastAsia="zh-CN"/>
        </w:rPr>
        <w:t xml:space="preserve">）</w:t>
      </w:r>
      <w:r>
        <w:rPr>
          <w:rFonts w:hint="eastAsia" w:ascii="宋体" w:hAnsi="宋体" w:eastAsia="宋体" w:cs="宋体"/>
          <w:color w:val="000000"/>
          <w:sz w:val="24"/>
          <w:szCs w:val="20"/>
          <w:u w:val="single"/>
        </w:rPr>
        <w:t xml:space="preserve">通知书（3）</w:t>
      </w:r>
      <w:r>
        <w:rPr>
          <w:rFonts w:hint="eastAsia" w:ascii="宋体" w:hAnsi="宋体" w:eastAsia="宋体" w:cs="宋体"/>
          <w:color w:val="000000"/>
          <w:sz w:val="24"/>
          <w:szCs w:val="20"/>
          <w:u w:val="single"/>
          <w:lang w:eastAsia="zh-CN"/>
        </w:rPr>
        <w:t xml:space="preserve">响应</w:t>
      </w:r>
      <w:r>
        <w:rPr>
          <w:rFonts w:hint="eastAsia" w:ascii="宋体" w:hAnsi="宋体" w:eastAsia="宋体" w:cs="宋体"/>
          <w:color w:val="000000"/>
          <w:sz w:val="24"/>
          <w:szCs w:val="20"/>
          <w:u w:val="single"/>
        </w:rPr>
        <w:t xml:space="preserve">函及其附录（4）本合同专用条款及其附件（5）本合同通用条款（6）标准、规范及有关技术文件（7）已标价工程量清单或预算书（</w:t>
      </w:r>
      <w:r>
        <w:rPr>
          <w:rFonts w:hint="eastAsia" w:ascii="宋体" w:hAnsi="宋体" w:cs="宋体"/>
          <w:color w:val="000000"/>
          <w:sz w:val="24"/>
          <w:szCs w:val="20"/>
          <w:u w:val="single"/>
          <w:lang w:val="en-US" w:eastAsia="zh-CN"/>
        </w:rPr>
        <w:t xml:space="preserve">8</w:t>
      </w:r>
      <w:r>
        <w:rPr>
          <w:rFonts w:hint="eastAsia" w:ascii="宋体" w:hAnsi="宋体" w:eastAsia="宋体" w:cs="宋体"/>
          <w:color w:val="000000"/>
          <w:sz w:val="24"/>
          <w:szCs w:val="20"/>
          <w:u w:val="single"/>
        </w:rPr>
        <w:t xml:space="preserve">）其他合同文件。</w:t>
      </w:r>
      <w:r/>
    </w:p>
    <w:p>
      <w:pPr>
        <w:ind w:firstLine="480"/>
        <w:jc w:val="both"/>
        <w:keepLines w:val="0"/>
        <w:keepNext w:val="0"/>
        <w:pageBreakBefore w:val="0"/>
        <w:spacing w:after="120" w:line="360" w:lineRule="auto"/>
        <w:widowControl/>
        <w:rPr>
          <w:rFonts w:hint="eastAsia" w:ascii="宋体" w:hAnsi="宋体" w:eastAsia="宋体" w:cs="宋体"/>
          <w:color w:val="000000"/>
          <w:sz w:val="24"/>
          <w:szCs w:val="20"/>
          <w:u w:val="single"/>
        </w:rPr>
      </w:pPr>
      <w:r>
        <w:rPr>
          <w:rFonts w:hint="eastAsia" w:ascii="宋体" w:hAnsi="宋体" w:eastAsia="宋体" w:cs="宋体"/>
          <w:color w:val="000000"/>
          <w:sz w:val="24"/>
          <w:szCs w:val="20"/>
          <w:u w:val="single"/>
        </w:rPr>
        <w:t xml:space="preserve">双方有关工程的洽商、变更、会议纪要、双方来往函件</w:t>
      </w:r>
      <w:r>
        <w:rPr>
          <w:rFonts w:hint="eastAsia" w:ascii="宋体" w:hAnsi="宋体" w:cs="宋体"/>
          <w:color w:val="000000"/>
          <w:sz w:val="24"/>
          <w:szCs w:val="20"/>
          <w:u w:val="single"/>
          <w:lang w:eastAsia="zh-CN"/>
        </w:rPr>
        <w:t xml:space="preserve">（</w:t>
      </w:r>
      <w:r>
        <w:rPr>
          <w:rFonts w:hint="eastAsia" w:ascii="宋体" w:hAnsi="宋体" w:eastAsia="宋体" w:cs="宋体"/>
          <w:color w:val="000000"/>
          <w:sz w:val="24"/>
          <w:szCs w:val="20"/>
          <w:u w:val="single"/>
        </w:rPr>
        <w:t xml:space="preserve">施工过程中的</w:t>
      </w:r>
      <w:r>
        <w:rPr>
          <w:rFonts w:hint="eastAsia" w:ascii="宋体" w:hAnsi="宋体" w:cs="宋体"/>
          <w:color w:val="000000"/>
          <w:sz w:val="24"/>
          <w:szCs w:val="20"/>
          <w:u w:val="single"/>
          <w:lang w:eastAsia="zh-CN"/>
        </w:rPr>
        <w:t xml:space="preserve">）</w:t>
      </w:r>
      <w:r>
        <w:rPr>
          <w:rFonts w:hint="eastAsia" w:ascii="宋体" w:hAnsi="宋体" w:eastAsia="宋体" w:cs="宋体"/>
          <w:color w:val="000000"/>
          <w:sz w:val="24"/>
          <w:szCs w:val="20"/>
          <w:u w:val="single"/>
        </w:rPr>
        <w:t xml:space="preserve">等书面协议或文件视为本合同的组成部分。</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1.6 </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和承包人文件</w:t>
      </w:r>
      <w:r>
        <w:rPr>
          <w:rFonts w:ascii="宋体" w:hAnsi="宋体" w:eastAsia="宋体" w:cs="Times New Roman"/>
          <w:color w:val="000000"/>
          <w:sz w:val="24"/>
          <w:szCs w:val="24"/>
          <w:highlight w:val="none"/>
          <w:lang w:val="en-US" w:eastAsia="zh-CN" w:bidi="ar-SA"/>
        </w:rPr>
        <w:tab/>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1.6.1 </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的提供</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发包人向承包人提供</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的期限：</w:t>
      </w:r>
      <w:r>
        <w:rPr>
          <w:rFonts w:hint="eastAsia" w:ascii="宋体" w:hAnsi="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发包人向承包人提供</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的数量：</w:t>
      </w:r>
      <w:r>
        <w:rPr>
          <w:rFonts w:hint="eastAsia" w:ascii="宋体" w:hAnsi="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发包人向承包人提供</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的内容：</w:t>
      </w:r>
      <w:r>
        <w:rPr>
          <w:rFonts w:hint="eastAsia" w:ascii="宋体" w:hAnsi="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1.6.4 承包人文件</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需要由承包人提供的文件，包括：</w:t>
      </w:r>
      <w:r>
        <w:rPr>
          <w:rFonts w:ascii="宋体" w:hAnsi="宋体" w:eastAsia="宋体" w:cs="Times New Roman"/>
          <w:color w:val="000000"/>
          <w:sz w:val="24"/>
          <w:szCs w:val="24"/>
          <w:highlight w:val="none"/>
          <w:u w:val="single"/>
          <w:lang w:val="en-US" w:eastAsia="zh-CN" w:bidi="ar-SA"/>
        </w:rPr>
        <w:t xml:space="preserve">①编制施工组织设计、施工措施计划、施工方案、交通导改方案、扬尘</w:t>
      </w:r>
      <w:r>
        <w:rPr>
          <w:rFonts w:hint="eastAsia" w:ascii="宋体" w:hAnsi="宋体" w:cs="Times New Roman"/>
          <w:color w:val="000000"/>
          <w:sz w:val="24"/>
          <w:szCs w:val="24"/>
          <w:highlight w:val="none"/>
          <w:u w:val="single"/>
          <w:lang w:val="en-US" w:eastAsia="zh-CN" w:bidi="ar-SA"/>
        </w:rPr>
        <w:t xml:space="preserve">污染防治</w:t>
      </w:r>
      <w:r>
        <w:rPr>
          <w:rFonts w:ascii="宋体" w:hAnsi="宋体" w:eastAsia="宋体" w:cs="Times New Roman"/>
          <w:color w:val="000000"/>
          <w:sz w:val="24"/>
          <w:szCs w:val="24"/>
          <w:highlight w:val="none"/>
          <w:u w:val="single"/>
          <w:lang w:val="en-US" w:eastAsia="zh-CN" w:bidi="ar-SA"/>
        </w:rPr>
        <w:t xml:space="preserve">措施报监理人审核和发包人确认</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②由承包人办理的许可和批准的办理结果书面报送监理人审核和发包人确认、留存</w:t>
      </w:r>
      <w:r>
        <w:rPr>
          <w:rFonts w:ascii="宋体" w:hAnsi="宋体" w:eastAsia="宋体" w:cs="Times New Roman"/>
          <w:color w:val="000000"/>
          <w:sz w:val="24"/>
          <w:szCs w:val="24"/>
          <w:highlight w:val="none"/>
          <w:u w:val="none"/>
          <w:lang w:val="en-US" w:eastAsia="zh-CN" w:bidi="ar-SA"/>
        </w:rPr>
        <w:t xml:space="preserve">； </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③拟制施工人员名册（动态），并</w:t>
      </w:r>
      <w:r>
        <w:rPr>
          <w:rFonts w:hint="eastAsia" w:ascii="宋体" w:hAnsi="宋体" w:cs="Times New Roman"/>
          <w:color w:val="000000"/>
          <w:sz w:val="24"/>
          <w:szCs w:val="24"/>
          <w:highlight w:val="none"/>
          <w:u w:val="single"/>
          <w:lang w:val="en-US" w:eastAsia="zh-CN" w:bidi="ar-SA"/>
        </w:rPr>
        <w:t xml:space="preserve">与</w:t>
      </w:r>
      <w:r>
        <w:rPr>
          <w:rFonts w:ascii="宋体" w:hAnsi="宋体" w:eastAsia="宋体" w:cs="Times New Roman"/>
          <w:color w:val="000000"/>
          <w:sz w:val="24"/>
          <w:szCs w:val="24"/>
          <w:highlight w:val="none"/>
          <w:u w:val="single"/>
          <w:lang w:val="en-US" w:eastAsia="zh-CN" w:bidi="ar-SA"/>
        </w:rPr>
        <w:t xml:space="preserve">其办理工伤保险的有效证明一起报送监理人审核和发包人确认</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④承包人项目管理机构、职责及施工现场人员安排的报告（其内容执行通用条款3.3）和主要施工管理人员与承包人之间的劳动关系证明和缴纳社会保险的有效证明，报送监理人审核和发包人确认</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⑤特殊工种作业人员资格证明报送监理人审核和发包人确认</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⑥项目经理的姓名、职称、注册建造师的编号、联系方式、授权范围等事项，和与承包人之间的正式聘用劳动合同、承包人为其缴纳社会保险的有效证明，一起报送监理人审核和发包人确认</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⑦工程质量管理体系及措施文件、质量检查制度、质量控制文件，报送监理人审核和发包人确认</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⑧工程安全管理体系及措施文件、安全检查制度、安全控制文件，报送监理人审核和发包人确认</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⑨发包人管理需要的其他文件</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⑩上述文件如发包人因管理</w:t>
      </w:r>
      <w:r>
        <w:rPr>
          <w:rFonts w:hint="eastAsia" w:ascii="宋体" w:hAnsi="宋体" w:cs="Times New Roman"/>
          <w:color w:val="000000"/>
          <w:sz w:val="24"/>
          <w:szCs w:val="24"/>
          <w:highlight w:val="none"/>
          <w:u w:val="single"/>
          <w:lang w:val="en-US" w:eastAsia="zh-CN" w:bidi="ar-SA"/>
        </w:rPr>
        <w:t xml:space="preserve">需要</w:t>
      </w:r>
      <w:r>
        <w:rPr>
          <w:rFonts w:ascii="宋体" w:hAnsi="宋体" w:eastAsia="宋体" w:cs="Times New Roman"/>
          <w:color w:val="000000"/>
          <w:sz w:val="24"/>
          <w:szCs w:val="24"/>
          <w:highlight w:val="none"/>
          <w:u w:val="single"/>
          <w:lang w:val="en-US" w:eastAsia="zh-CN" w:bidi="ar-SA"/>
        </w:rPr>
        <w:t xml:space="preserve">增加时，承包人有义务按发包人提出的形式、格式、数量、时间等要求提供</w:t>
      </w:r>
      <w:r>
        <w:rPr>
          <w:rFonts w:hint="eastAsia" w:ascii="宋体" w:hAnsi="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承包人提供的文件的期限为：</w:t>
      </w:r>
      <w:r>
        <w:rPr>
          <w:rFonts w:hint="eastAsia" w:ascii="宋体" w:hAnsi="宋体" w:eastAsia="宋体" w:cs="宋体"/>
          <w:color w:val="000000"/>
          <w:sz w:val="24"/>
          <w:szCs w:val="24"/>
          <w:highlight w:val="none"/>
          <w:u w:val="single"/>
          <w:lang w:val="en-US" w:eastAsia="zh-CN" w:bidi="ar-SA"/>
        </w:rPr>
        <w:t xml:space="preserve">根据合同约定或发包人、监理人要求</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承包人提供的文件的数量为：</w:t>
      </w:r>
      <w:r>
        <w:rPr>
          <w:rFonts w:ascii="宋体" w:hAnsi="宋体" w:eastAsia="宋体" w:cs="Times New Roman"/>
          <w:color w:val="000000"/>
          <w:sz w:val="24"/>
          <w:szCs w:val="24"/>
          <w:highlight w:val="none"/>
          <w:u w:val="single"/>
          <w:lang w:val="en-US" w:eastAsia="zh-CN" w:bidi="ar-SA"/>
        </w:rPr>
        <w:t xml:space="preserve">纸质版</w:t>
      </w:r>
      <w:r>
        <w:rPr>
          <w:rFonts w:hint="eastAsia" w:ascii="宋体" w:hAnsi="宋体" w:cs="Times New Roman"/>
          <w:color w:val="000000"/>
          <w:sz w:val="24"/>
          <w:szCs w:val="24"/>
          <w:highlight w:val="none"/>
          <w:u w:val="single"/>
          <w:lang w:val="en-US" w:eastAsia="zh-CN" w:bidi="ar-SA"/>
        </w:rPr>
        <w:t xml:space="preserve">四套</w:t>
      </w:r>
      <w:r>
        <w:rPr>
          <w:rFonts w:ascii="宋体" w:hAnsi="宋体" w:eastAsia="宋体" w:cs="Times New Roman"/>
          <w:color w:val="000000"/>
          <w:sz w:val="24"/>
          <w:szCs w:val="24"/>
          <w:highlight w:val="none"/>
          <w:u w:val="single"/>
          <w:lang w:val="en-US" w:eastAsia="zh-CN" w:bidi="ar-SA"/>
        </w:rPr>
        <w:t xml:space="preserve">，电子版一套；</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承包人提供的文件的形式为：</w:t>
      </w:r>
      <w:r>
        <w:rPr>
          <w:rFonts w:ascii="宋体" w:hAnsi="宋体" w:eastAsia="宋体" w:cs="Times New Roman"/>
          <w:color w:val="000000"/>
          <w:sz w:val="24"/>
          <w:szCs w:val="24"/>
          <w:highlight w:val="none"/>
          <w:u w:val="single"/>
          <w:lang w:val="en-US" w:eastAsia="zh-CN" w:bidi="ar-SA"/>
        </w:rPr>
        <w:t xml:space="preserve">纸质版，电子版； </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发包人审批承包人文件的期限：</w:t>
      </w:r>
      <w:r>
        <w:rPr>
          <w:rFonts w:ascii="宋体" w:hAnsi="宋体" w:eastAsia="宋体" w:cs="Times New Roman"/>
          <w:color w:val="000000"/>
          <w:sz w:val="24"/>
          <w:szCs w:val="24"/>
          <w:highlight w:val="none"/>
          <w:u w:val="single"/>
          <w:lang w:val="en-US" w:eastAsia="zh-CN" w:bidi="ar-SA"/>
        </w:rPr>
        <w:t xml:space="preserve"> 7个工作日内。 </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1.6.5 现场</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准备</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关于现场</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准备的约定：</w:t>
      </w:r>
      <w:r>
        <w:rPr>
          <w:rFonts w:ascii="宋体" w:hAnsi="宋体" w:eastAsia="宋体" w:cs="Times New Roman"/>
          <w:color w:val="000000"/>
          <w:sz w:val="24"/>
          <w:szCs w:val="24"/>
          <w:highlight w:val="none"/>
          <w:u w:val="single"/>
          <w:lang w:val="en-US" w:eastAsia="zh-CN" w:bidi="ar-SA"/>
        </w:rPr>
        <w:t xml:space="preserve">执行通用条款 。</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1.7 联络</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1.7.1发包人和承包人应当在</w:t>
      </w:r>
      <w:r>
        <w:rPr>
          <w:rFonts w:ascii="宋体" w:hAnsi="宋体" w:eastAsia="宋体" w:cs="Times New Roman"/>
          <w:color w:val="000000"/>
          <w:sz w:val="24"/>
          <w:szCs w:val="24"/>
          <w:highlight w:val="none"/>
          <w:u w:val="single"/>
          <w:lang w:val="en-US" w:eastAsia="zh-CN" w:bidi="ar-SA"/>
        </w:rPr>
        <w:t xml:space="preserve">五</w:t>
      </w:r>
      <w:r>
        <w:rPr>
          <w:rFonts w:ascii="宋体" w:hAnsi="宋体" w:eastAsia="宋体" w:cs="Times New Roman"/>
          <w:color w:val="000000"/>
          <w:sz w:val="24"/>
          <w:szCs w:val="24"/>
          <w:highlight w:val="none"/>
          <w:lang w:val="en-US" w:eastAsia="zh-CN" w:bidi="ar-SA"/>
        </w:rPr>
        <w:t xml:space="preserve">天内将与合同有关的通知、批准、证明、证书、指示、指令、要求、请求、同意、意见、确定和决定等书面函件送达对方当事人。</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1.7.2 发包人接收文件的地点：</w:t>
      </w:r>
      <w:r>
        <w:rPr>
          <w:rFonts w:ascii="宋体" w:hAnsi="宋体" w:eastAsia="宋体" w:cs="Times New Roman"/>
          <w:color w:val="000000"/>
          <w:sz w:val="24"/>
          <w:szCs w:val="24"/>
          <w:highlight w:val="none"/>
          <w:u w:val="single"/>
          <w:lang w:val="en-US" w:eastAsia="zh-CN" w:bidi="ar-SA"/>
        </w:rPr>
        <w:t xml:space="preserve"> 发包人指定地点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发包人指定的接收人为：</w:t>
      </w:r>
      <w:r>
        <w:rPr>
          <w:rFonts w:ascii="宋体" w:hAnsi="宋体" w:eastAsia="宋体" w:cs="Times New Roman"/>
          <w:color w:val="000000"/>
          <w:sz w:val="24"/>
          <w:szCs w:val="24"/>
          <w:highlight w:val="none"/>
          <w:u w:val="single"/>
          <w:lang w:val="en-US" w:eastAsia="zh-CN" w:bidi="ar-SA"/>
        </w:rPr>
        <w:t xml:space="preserve">  发包人派驻现场代表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承包人接收文件的地点：</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施工现场办公室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承包人指定的接收人为：</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项目经理  </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监理人接收文件的地点：</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监理人施工现场办公室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监理人指定的接收人为：</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总监或总监代表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1.10 交通运输</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1.10.1 出入现场的权利</w:t>
      </w:r>
      <w:r/>
    </w:p>
    <w:p>
      <w:pPr>
        <w:ind w:firstLine="420"/>
        <w:jc w:val="both"/>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Times New Roman"/>
          <w:color w:val="000000"/>
          <w:sz w:val="24"/>
          <w:szCs w:val="24"/>
          <w:highlight w:val="none"/>
        </w:rPr>
        <w:t xml:space="preserve">关于出入现场的权利的约定：</w:t>
      </w:r>
      <w:r>
        <w:rPr>
          <w:rFonts w:hint="eastAsia" w:ascii="宋体" w:hAnsi="宋体" w:eastAsia="宋体" w:cs="宋体"/>
          <w:color w:val="000000"/>
          <w:sz w:val="24"/>
          <w:szCs w:val="20"/>
          <w:u w:val="single"/>
        </w:rPr>
        <w:t xml:space="preserve">承包人应根据工程的施工需要，负责办理取得出入施工场地的专用和临时道路的通行权。发包人应协助承包人办理上述手续。</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1.10.3 场内交通</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关于场外交通和场内交通的边界的约定：</w:t>
      </w:r>
      <w:r>
        <w:rPr>
          <w:rFonts w:hint="eastAsia" w:ascii="宋体" w:hAnsi="宋体" w:eastAsia="宋体" w:cs="宋体"/>
          <w:color w:val="000000"/>
          <w:sz w:val="24"/>
          <w:szCs w:val="24"/>
          <w:highlight w:val="none"/>
          <w:u w:val="single"/>
          <w:lang w:val="en-US" w:eastAsia="zh-CN" w:bidi="ar-SA"/>
        </w:rPr>
        <w:t xml:space="preserve">以现场实际施工条件为准</w:t>
      </w:r>
      <w:r>
        <w:rPr>
          <w:rFonts w:ascii="宋体" w:hAnsi="宋体" w:eastAsia="宋体" w:cs="Times New Roman"/>
          <w:color w:val="000000"/>
          <w:sz w:val="24"/>
          <w:szCs w:val="24"/>
          <w:highlight w:val="none"/>
          <w:u w:val="singl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关于发包人向承包人免费提供满足工程施工需要的场内道路和交通设施的约定：</w:t>
      </w:r>
      <w:r>
        <w:rPr>
          <w:rFonts w:hint="eastAsia" w:ascii="宋体" w:hAnsi="宋体" w:eastAsia="宋体" w:cs="宋体"/>
          <w:color w:val="000000"/>
          <w:sz w:val="24"/>
          <w:szCs w:val="24"/>
          <w:highlight w:val="none"/>
          <w:u w:val="single"/>
          <w:lang w:val="en-US" w:eastAsia="zh-CN" w:bidi="ar-SA"/>
        </w:rPr>
        <w:t xml:space="preserve">不提供</w:t>
      </w:r>
      <w:r>
        <w:rPr>
          <w:rFonts w:hint="eastAsia" w:ascii="宋体" w:hAnsi="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ascii="宋体" w:hAnsi="宋体" w:eastAsia="宋体" w:cs="Times New Roman"/>
          <w:color w:val="000000"/>
          <w:sz w:val="24"/>
          <w:szCs w:val="24"/>
          <w:highlight w:val="none"/>
          <w:lang w:val="en-US" w:eastAsia="zh-CN" w:bidi="ar-SA"/>
        </w:rPr>
        <w:t xml:space="preserve">  </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1.10.4超大件和超重件的运输</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运输超大件或超重件所需的道路和桥梁临时加固改造费用和其他有关费用由</w:t>
      </w:r>
      <w:r>
        <w:rPr>
          <w:rFonts w:ascii="宋体" w:hAnsi="宋体" w:eastAsia="宋体" w:cs="Times New Roman"/>
          <w:color w:val="000000"/>
          <w:sz w:val="24"/>
          <w:szCs w:val="24"/>
          <w:highlight w:val="none"/>
          <w:u w:val="single"/>
          <w:lang w:val="en-US" w:eastAsia="zh-CN" w:bidi="ar-SA"/>
        </w:rPr>
        <w:t xml:space="preserve"> 承包人 </w:t>
      </w:r>
      <w:r>
        <w:rPr>
          <w:rFonts w:ascii="宋体" w:hAnsi="宋体" w:eastAsia="宋体" w:cs="Times New Roman"/>
          <w:color w:val="000000"/>
          <w:sz w:val="24"/>
          <w:szCs w:val="24"/>
          <w:highlight w:val="none"/>
          <w:lang w:val="en-US" w:eastAsia="zh-CN" w:bidi="ar-SA"/>
        </w:rPr>
        <w:t xml:space="preserve">承担。</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1.11 知识产权</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1.11.1关于发包人提供给承包人的</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、发包人为实施工程自行编制或委托编制的技术规范以及反映发包人关于合同要求或其他类似性质的文件的著作权的归属：</w:t>
      </w:r>
      <w:r>
        <w:rPr>
          <w:rFonts w:ascii="宋体" w:hAnsi="宋体" w:eastAsia="宋体" w:cs="Times New Roman"/>
          <w:color w:val="000000"/>
          <w:sz w:val="24"/>
          <w:szCs w:val="24"/>
          <w:highlight w:val="none"/>
          <w:u w:val="single"/>
          <w:lang w:val="en-US" w:eastAsia="zh-CN" w:bidi="ar-SA"/>
        </w:rPr>
        <w:t xml:space="preserve">执行通用条款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关于发包人提供的上述文件的使用限制的要求：</w:t>
      </w:r>
      <w:r>
        <w:rPr>
          <w:rFonts w:ascii="宋体" w:hAnsi="宋体" w:eastAsia="宋体" w:cs="Times New Roman"/>
          <w:color w:val="000000"/>
          <w:sz w:val="24"/>
          <w:szCs w:val="24"/>
          <w:highlight w:val="none"/>
          <w:u w:val="single"/>
          <w:lang w:val="en-US" w:eastAsia="zh-CN" w:bidi="ar-SA"/>
        </w:rPr>
        <w:t xml:space="preserve">执行通用条款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1.11.2 关于承包人为实施工程所编制文件的著作权的归属：</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关于承包人提供的上述文件的使用限制的要求：</w:t>
      </w:r>
      <w:r>
        <w:rPr>
          <w:rFonts w:ascii="宋体" w:hAnsi="宋体" w:eastAsia="宋体" w:cs="Times New Roman"/>
          <w:color w:val="000000"/>
          <w:sz w:val="24"/>
          <w:szCs w:val="24"/>
          <w:highlight w:val="none"/>
          <w:u w:val="single"/>
          <w:lang w:val="en-US" w:eastAsia="zh-CN" w:bidi="ar-SA"/>
        </w:rPr>
        <w:t xml:space="preserve">执行通用条款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1.11.4 承包人在施工过程中所采用的专利、专有技术、技术秘密的使用费的承担方式：</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1.13工程量清单错误的修正</w:t>
      </w:r>
      <w:r/>
    </w:p>
    <w:p>
      <w:pPr>
        <w:ind w:firstLine="482"/>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出现工程量清单错误时，是否调整合同价格：</w:t>
      </w:r>
      <w:r>
        <w:rPr>
          <w:rFonts w:hint="eastAsia" w:ascii="宋体" w:hAnsi="宋体" w:eastAsia="宋体" w:cs="宋体"/>
          <w:color w:val="000000"/>
          <w:sz w:val="24"/>
          <w:szCs w:val="20"/>
          <w:highlight w:val="none"/>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firstLine="482"/>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允许调整合同价格的工程量偏差范围：</w:t>
      </w:r>
      <w:r>
        <w:rPr>
          <w:rFonts w:hint="eastAsia" w:ascii="宋体" w:hAnsi="宋体" w:eastAsia="宋体" w:cs="宋体"/>
          <w:color w:val="000000"/>
          <w:sz w:val="24"/>
          <w:szCs w:val="20"/>
          <w:highlight w:val="none"/>
          <w:u w:val="single"/>
        </w:rPr>
        <w:t xml:space="preserve">工程量清单中工程量偏差超过15%的允许</w:t>
      </w:r>
      <w:r>
        <w:rPr>
          <w:rFonts w:hint="eastAsia" w:ascii="宋体" w:hAnsi="宋体" w:eastAsia="宋体" w:cs="宋体"/>
          <w:color w:val="000000"/>
          <w:sz w:val="24"/>
          <w:szCs w:val="20"/>
          <w:highlight w:val="none"/>
          <w:u w:val="single"/>
          <w:lang w:val="en-US" w:eastAsia="zh-CN"/>
        </w:rPr>
        <w:t xml:space="preserve">按照现行《建设工程工程量清单计价规范》进行</w:t>
      </w:r>
      <w:r>
        <w:rPr>
          <w:rFonts w:hint="eastAsia" w:ascii="宋体" w:hAnsi="宋体" w:eastAsia="宋体" w:cs="宋体"/>
          <w:color w:val="000000"/>
          <w:sz w:val="24"/>
          <w:szCs w:val="20"/>
          <w:highlight w:val="none"/>
          <w:u w:val="single"/>
        </w:rPr>
        <w:t xml:space="preserve">调整合同价格</w:t>
      </w:r>
      <w:r>
        <w:rPr>
          <w:rFonts w:hint="eastAsia" w:ascii="宋体" w:hAnsi="宋体" w:cs="宋体"/>
          <w:color w:val="000000"/>
          <w:sz w:val="24"/>
          <w:szCs w:val="20"/>
          <w:highlight w:val="none"/>
          <w:u w:val="single"/>
          <w:lang w:eastAsia="zh-CN"/>
        </w:rPr>
        <w:t xml:space="preserve">，</w:t>
      </w:r>
      <w:r>
        <w:rPr>
          <w:rFonts w:hint="eastAsia" w:ascii="宋体" w:hAnsi="宋体" w:eastAsia="宋体" w:cs="宋体"/>
          <w:color w:val="000000"/>
          <w:sz w:val="24"/>
          <w:szCs w:val="20"/>
          <w:highlight w:val="none"/>
          <w:u w:val="single"/>
        </w:rPr>
        <w:t xml:space="preserve">工程量偏差不超过15%时其综合单价不予调整。</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bCs/>
          <w:color w:val="000000"/>
          <w:sz w:val="28"/>
          <w:szCs w:val="28"/>
          <w:highlight w:val="none"/>
          <w:lang w:val="en-US" w:eastAsia="zh-CN" w:bidi="ar-SA"/>
        </w:rPr>
        <w:t xml:space="preserve">2. 发包人</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2.2 发包人代表</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发包人代表：</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姓    名：</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身份证号：</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职    务：</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single"/>
          <w:lang w:val="en-US" w:eastAsia="zh-CN" w:bidi="ar-SA"/>
        </w:rPr>
        <w:t xml:space="preserve">项目负责人</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发包人对发包人代表的授权范围如下：</w:t>
      </w:r>
      <w:r>
        <w:rPr>
          <w:rFonts w:ascii="宋体" w:hAnsi="宋体" w:eastAsia="宋体" w:cs="Times New Roman"/>
          <w:color w:val="000000"/>
          <w:sz w:val="24"/>
          <w:szCs w:val="24"/>
          <w:highlight w:val="none"/>
          <w:u w:val="single"/>
          <w:lang w:val="en-US" w:eastAsia="zh-CN" w:bidi="ar-SA"/>
        </w:rPr>
        <w:t xml:space="preserve">协助外部环境的协调与配合</w:t>
      </w:r>
      <w:r>
        <w:rPr>
          <w:rFonts w:hint="eastAsia"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主持工程的竣工验收；负责组织工程质量、进度、安全的检</w:t>
      </w:r>
      <w:r>
        <w:rPr>
          <w:rFonts w:hint="eastAsia" w:ascii="宋体" w:hAnsi="宋体" w:cs="Times New Roman"/>
          <w:color w:val="000000"/>
          <w:sz w:val="24"/>
          <w:szCs w:val="24"/>
          <w:highlight w:val="none"/>
          <w:u w:val="single"/>
          <w:lang w:val="en-US" w:eastAsia="zh-CN" w:bidi="ar-SA"/>
        </w:rPr>
        <w:t xml:space="preserve">查和</w:t>
      </w:r>
      <w:r>
        <w:rPr>
          <w:rFonts w:ascii="宋体" w:hAnsi="宋体" w:eastAsia="宋体" w:cs="Times New Roman"/>
          <w:color w:val="000000"/>
          <w:sz w:val="24"/>
          <w:szCs w:val="24"/>
          <w:highlight w:val="none"/>
          <w:u w:val="single"/>
          <w:lang w:val="en-US" w:eastAsia="zh-CN" w:bidi="ar-SA"/>
        </w:rPr>
        <w:t xml:space="preserve">监督；经发包人授权签署与工程投资有关的各种施工技术变更、施工技术方案和</w:t>
      </w:r>
      <w:r>
        <w:rPr>
          <w:rFonts w:hint="eastAsia" w:ascii="宋体" w:hAnsi="宋体" w:eastAsia="宋体" w:cs="Times New Roman"/>
          <w:color w:val="000000"/>
          <w:sz w:val="24"/>
          <w:szCs w:val="24"/>
          <w:highlight w:val="none"/>
          <w:u w:val="single"/>
          <w:lang w:val="en-US" w:eastAsia="zh-CN" w:bidi="ar-SA"/>
        </w:rPr>
        <w:t xml:space="preserve">图纸</w:t>
      </w:r>
      <w:r>
        <w:rPr>
          <w:rFonts w:ascii="宋体" w:hAnsi="宋体" w:eastAsia="宋体" w:cs="Times New Roman"/>
          <w:color w:val="000000"/>
          <w:sz w:val="24"/>
          <w:szCs w:val="24"/>
          <w:highlight w:val="none"/>
          <w:u w:val="single"/>
          <w:lang w:val="en-US" w:eastAsia="zh-CN" w:bidi="ar-SA"/>
        </w:rPr>
        <w:t xml:space="preserve">会审纪要等；签字确认经监理工程师核准的分项工程量，并报发包人核准</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2.4 施工现场、施工条件和基础资料的提供</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2.4.1 提供施工现场</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lang w:val="en-US" w:eastAsia="zh-CN" w:bidi="ar-SA"/>
        </w:rPr>
        <w:t xml:space="preserve">关于发包人移交施工现场的期限要求：</w:t>
      </w:r>
      <w:r>
        <w:rPr>
          <w:rFonts w:ascii="宋体" w:hAnsi="宋体" w:eastAsia="宋体" w:cs="Times New Roman"/>
          <w:color w:val="000000"/>
          <w:sz w:val="24"/>
          <w:szCs w:val="24"/>
          <w:highlight w:val="none"/>
          <w:u w:val="single"/>
          <w:lang w:val="en-US" w:eastAsia="zh-CN" w:bidi="ar-SA"/>
        </w:rPr>
        <w:t xml:space="preserve">开工通知载明的开工日期7日前</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2.4.2 提供施工条件</w:t>
      </w:r>
      <w:r/>
    </w:p>
    <w:p>
      <w:pPr>
        <w:ind w:right="0" w:firstLine="480"/>
        <w:jc w:val="both"/>
        <w:keepLines w:val="0"/>
        <w:keepNext w:val="0"/>
        <w:pageBreakBefore w:val="0"/>
        <w:spacing w:before="0" w:after="0"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关于发包人应负责提供施工所需要的条件，包括：</w:t>
      </w:r>
      <w:r>
        <w:rPr>
          <w:rFonts w:ascii="宋体" w:hAnsi="宋体" w:eastAsia="宋体" w:cs="Times New Roman"/>
          <w:color w:val="000000"/>
          <w:sz w:val="24"/>
          <w:szCs w:val="24"/>
          <w:highlight w:val="none"/>
          <w:u w:val="single"/>
          <w:lang w:val="en-US" w:eastAsia="zh-CN" w:bidi="ar-SA"/>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w:t>
      </w:r>
      <w:bookmarkStart w:id="14" w:name="_Hlk105173651"/>
      <w:r>
        <w:rPr>
          <w:rFonts w:hint="eastAsia" w:ascii="宋体" w:hAnsi="宋体" w:eastAsia="宋体" w:cs="Times New Roman"/>
          <w:color w:val="000000"/>
          <w:sz w:val="24"/>
          <w:szCs w:val="24"/>
          <w:highlight w:val="none"/>
          <w:u w:val="single"/>
          <w:lang w:val="en-US" w:eastAsia="zh-CN" w:bidi="ar-SA"/>
        </w:rPr>
        <w:t xml:space="preserve">承包人的实际用电费用（含分摊的线路损耗费用）由承包人自行缴纳。承包人逾期缴纳，发包人有权从工程款中直接扣除。发包人及监理人现场办公用电由承包人无偿提供</w:t>
      </w:r>
      <w:r>
        <w:rPr>
          <w:rFonts w:hint="eastAsia" w:ascii="宋体" w:hAnsi="宋体" w:eastAsia="宋体" w:cs="Times New Roman"/>
          <w:color w:val="000000"/>
          <w:sz w:val="24"/>
          <w:szCs w:val="24"/>
          <w:highlight w:val="none"/>
          <w:u w:val="none"/>
          <w:lang w:val="en-US" w:eastAsia="zh-CN" w:bidi="ar-SA"/>
        </w:rPr>
        <w:t xml:space="preserve">。</w:t>
      </w:r>
      <w:bookmarkEnd w:id="14"/>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ascii="宋体" w:hAnsi="宋体" w:eastAsia="宋体" w:cs="Times New Roman"/>
          <w:color w:val="000000"/>
          <w:sz w:val="24"/>
          <w:szCs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rPr>
          <w:rFonts w:hint="eastAsia" w:ascii="宋体" w:hAnsi="宋体" w:eastAsia="宋体" w:cs="宋体"/>
          <w:color w:val="000000"/>
          <w:sz w:val="24"/>
          <w:szCs w:val="24"/>
          <w:highlight w:val="none"/>
          <w:u w:val="single"/>
        </w:rPr>
        <w:t xml:space="preserve">承包人的实际用水费用（含分摊的水费损耗费用）由其缴纳。承包人逾期缴纳，发包人有权从承包人工程款中直接扣除</w:t>
      </w:r>
      <w:r>
        <w:rPr>
          <w:rFonts w:hint="eastAsia" w:ascii="宋体" w:hAnsi="宋体" w:eastAsia="宋体" w:cs="宋体"/>
          <w:color w:val="000000"/>
          <w:sz w:val="24"/>
          <w:szCs w:val="24"/>
          <w:highlight w:val="none"/>
          <w:u w:val="none"/>
        </w:rPr>
        <w:t xml:space="preserve">。</w:t>
      </w:r>
      <w:r/>
    </w:p>
    <w:p>
      <w:pPr>
        <w:ind w:right="0" w:firstLine="480"/>
        <w:jc w:val="both"/>
        <w:keepLines w:val="0"/>
        <w:keepNext w:val="0"/>
        <w:pageBreakBefore w:val="0"/>
        <w:spacing w:before="0" w:after="0"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场外施工道路为市政现状，场内施工道路由承包人根据批准的施工组织设计在开工前自行完成，并满足施工要求及有关规定，此费用包含在投标报价内</w:t>
      </w:r>
      <w:r>
        <w:rPr>
          <w:rFonts w:ascii="宋体" w:hAnsi="宋体" w:eastAsia="宋体" w:cs="Times New Roman"/>
          <w:color w:val="000000"/>
          <w:sz w:val="24"/>
          <w:szCs w:val="24"/>
          <w:highlight w:val="none"/>
          <w:u w:val="none"/>
          <w:lang w:val="en-US" w:eastAsia="zh-CN" w:bidi="ar-SA"/>
        </w:rPr>
        <w:t xml:space="preserve">。</w:t>
      </w:r>
      <w:r/>
    </w:p>
    <w:p>
      <w:pPr>
        <w:ind w:right="0" w:firstLine="480"/>
        <w:jc w:val="both"/>
        <w:keepLines w:val="0"/>
        <w:keepNext w:val="0"/>
        <w:pageBreakBefore w:val="0"/>
        <w:spacing w:before="0" w:after="0"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由承包人负责协调处理施工场地周围地下管线和邻近建筑物、构筑物（含文物保护建筑）、古树名木的保护工作。承包人根据施工需要进行保护，所需费用含在投标报价内</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none"/>
        </w:rPr>
      </w:pPr>
      <w:r>
        <w:rPr>
          <w:rFonts w:ascii="宋体" w:hAnsi="宋体" w:eastAsia="宋体" w:cs="Times New Roman"/>
          <w:color w:val="000000"/>
          <w:sz w:val="24"/>
          <w:szCs w:val="24"/>
          <w:highlight w:val="none"/>
          <w:u w:val="single"/>
        </w:rPr>
        <w:t xml:space="preserve">施工期间的周边关系及第三方干扰等由承包人负责协调，所需费用含在投标报价内</w:t>
      </w:r>
      <w:r>
        <w:rPr>
          <w:rFonts w:ascii="宋体" w:hAnsi="宋体" w:eastAsia="宋体" w:cs="Times New Roman"/>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u w:val="single"/>
        </w:rPr>
        <w:t xml:space="preserve">由承包人负责处理施工场地周围原有成品（根据发包人要求）的保护工作。承包人根据施工需要进行保护，竣工后拆除保护恢复原样，所需费用含在投标报价内</w:t>
      </w:r>
      <w:r>
        <w:rPr>
          <w:rFonts w:hint="eastAsia" w:ascii="宋体" w:hAnsi="宋体" w:eastAsia="宋体" w:cs="宋体"/>
          <w:b w:val="0"/>
          <w:bCs w:val="0"/>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2.5 资金来源证明及支付担保</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发包人提供资金来源证明的期限要求：</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发包人是否提供支付担保：</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否</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default"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lang w:val="en-US" w:eastAsia="zh-CN" w:bidi="ar-SA"/>
        </w:rPr>
        <w:t xml:space="preserve">发包人提供支付担保的形式：</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cs="Times New Roman"/>
          <w:color w:val="000000"/>
          <w:sz w:val="24"/>
          <w:szCs w:val="24"/>
          <w:highlight w:val="none"/>
          <w:u w:val="single"/>
          <w:lang w:val="en-US" w:eastAsia="zh-CN" w:bidi="ar-SA"/>
        </w:rPr>
        <w:t xml:space="preserve">/ </w:t>
      </w:r>
      <w:r>
        <w:rPr>
          <w:rFonts w:hint="eastAsia" w:ascii="宋体" w:hAnsi="宋体" w:cs="Times New Roman"/>
          <w:color w:val="000000"/>
          <w:sz w:val="24"/>
          <w:szCs w:val="24"/>
          <w:highlight w:val="none"/>
          <w:u w:val="none"/>
          <w:lang w:val="en-US" w:eastAsia="zh-CN" w:bidi="ar-SA"/>
        </w:rPr>
        <w:t xml:space="preserve">。</w:t>
      </w:r>
      <w:r/>
    </w:p>
    <w:p>
      <w:pPr>
        <w:jc w:val="both"/>
        <w:keepLines w:val="0"/>
        <w:keepNext w:val="0"/>
        <w:pageBreakBefore w:val="0"/>
        <w:spacing w:before="120" w:after="120" w:line="360" w:lineRule="auto"/>
        <w:widowControl w:val="off"/>
        <w:rPr>
          <w:rFonts w:hint="eastAsia" w:ascii="黑体" w:hAnsi="黑体" w:eastAsia="黑体" w:cs="黑体"/>
          <w:b/>
          <w:bCs/>
          <w:color w:val="000000"/>
          <w:sz w:val="28"/>
          <w:szCs w:val="28"/>
          <w:highlight w:val="none"/>
          <w:lang w:val="en-US" w:eastAsia="zh-CN" w:bidi="ar-SA"/>
        </w:rPr>
        <w:outlineLvl w:val="3"/>
      </w:pPr>
      <w:r>
        <w:rPr>
          <w:rFonts w:hint="eastAsia" w:ascii="黑体" w:hAnsi="黑体" w:eastAsia="黑体" w:cs="黑体"/>
          <w:b/>
          <w:bCs/>
          <w:color w:val="000000"/>
          <w:sz w:val="28"/>
          <w:szCs w:val="28"/>
          <w:highlight w:val="none"/>
          <w:lang w:val="en-US" w:eastAsia="zh-CN" w:bidi="ar-SA"/>
        </w:rPr>
        <w:t xml:space="preserve">3. 承包人</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3.1 承包人的一般义务</w:t>
      </w:r>
      <w:r/>
    </w:p>
    <w:p>
      <w:pPr>
        <w:ind w:firstLine="480"/>
        <w:jc w:val="both"/>
        <w:keepLines w:val="0"/>
        <w:keepNext w:val="0"/>
        <w:pageBreakBefore w:val="0"/>
        <w:spacing w:before="0" w:after="0" w:line="360" w:lineRule="auto"/>
        <w:widowControl w:val="off"/>
        <w:rPr>
          <w:rFonts w:ascii="宋体" w:hAnsi="宋体" w:eastAsia="宋体" w:cs="宋体"/>
          <w:b w:val="0"/>
          <w:bCs/>
          <w:color w:val="000000"/>
          <w:sz w:val="24"/>
          <w:szCs w:val="24"/>
          <w:highlight w:val="none"/>
          <w:u w:val="single"/>
          <w:lang w:val="en-US" w:eastAsia="zh-CN"/>
        </w:rPr>
      </w:pPr>
      <w:r>
        <w:rPr>
          <w:rFonts w:hint="eastAsia" w:ascii="宋体" w:hAnsi="宋体" w:eastAsia="宋体" w:cs="宋体"/>
          <w:b w:val="0"/>
          <w:bCs/>
          <w:color w:val="000000"/>
          <w:sz w:val="24"/>
          <w:szCs w:val="24"/>
          <w:lang w:eastAsia="zh-CN"/>
        </w:rPr>
        <w:t xml:space="preserve">3.1.1</w:t>
      </w:r>
      <w:r>
        <w:rPr>
          <w:rFonts w:hint="eastAsia" w:ascii="宋体" w:hAnsi="宋体" w:eastAsia="宋体" w:cs="宋体"/>
          <w:b w:val="0"/>
          <w:bCs/>
          <w:color w:val="000000"/>
          <w:sz w:val="24"/>
          <w:szCs w:val="24"/>
          <w:u w:val="single"/>
          <w:lang w:eastAsia="zh-CN"/>
        </w:rPr>
        <w:t xml:space="preserve">在本合同实施过程中，承包人应对现场施工人员及现场其他第三人的安全、现场施工秩序、工程保护、环境保护、消防、用电安全等负责，并就工地照明、防护标志和警示信号设置、门卫人员配置</w:t>
      </w:r>
      <w:r>
        <w:rPr>
          <w:rFonts w:hint="eastAsia" w:ascii="宋体" w:hAnsi="宋体" w:eastAsia="宋体" w:cs="宋体"/>
          <w:b w:val="0"/>
          <w:bCs/>
          <w:color w:val="000000"/>
          <w:sz w:val="24"/>
          <w:szCs w:val="24"/>
          <w:highlight w:val="none"/>
          <w:u w:val="single"/>
          <w:lang w:eastAsia="zh-CN"/>
        </w:rPr>
        <w:t xml:space="preserve">等作出具体安排，充分考虑施工的特殊性，确保安全生产无事故，并承担相关的责任和损失。</w:t>
      </w:r>
      <w:r>
        <w:rPr>
          <w:rFonts w:hint="eastAsia" w:ascii="宋体" w:hAnsi="宋体" w:eastAsia="宋体" w:cs="宋体"/>
          <w:b w:val="0"/>
          <w:bCs/>
          <w:color w:val="000000"/>
          <w:sz w:val="24"/>
          <w:szCs w:val="24"/>
          <w:highlight w:val="none"/>
          <w:u w:val="single"/>
          <w:lang w:val="en-US" w:eastAsia="zh-CN"/>
        </w:rPr>
        <w:t xml:space="preserve">对发包人造成不良影响的，发包人有权追究承包人相应的赔偿权力</w:t>
      </w:r>
      <w:r>
        <w:rPr>
          <w:rFonts w:hint="eastAsia" w:ascii="宋体" w:hAnsi="宋体" w:eastAsia="宋体" w:cs="宋体"/>
          <w:b w:val="0"/>
          <w:bCs/>
          <w:color w:val="000000"/>
          <w:sz w:val="24"/>
          <w:szCs w:val="24"/>
          <w:highlight w:val="none"/>
          <w:u w:val="none"/>
          <w:lang w:val="en-US"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u w:val="single"/>
          <w:lang w:eastAsia="zh-CN"/>
        </w:rPr>
      </w:pPr>
      <w:r>
        <w:rPr>
          <w:rFonts w:hint="eastAsia" w:ascii="宋体" w:hAnsi="宋体" w:eastAsia="宋体" w:cs="宋体"/>
          <w:b w:val="0"/>
          <w:bCs/>
          <w:color w:val="000000"/>
          <w:sz w:val="24"/>
          <w:szCs w:val="24"/>
          <w:highlight w:val="none"/>
          <w:lang w:eastAsia="zh-CN"/>
        </w:rPr>
        <w:t xml:space="preserve">3.1.2</w:t>
      </w:r>
      <w:r>
        <w:rPr>
          <w:rFonts w:hint="eastAsia" w:ascii="宋体" w:hAnsi="宋体" w:eastAsia="宋体" w:cs="宋体"/>
          <w:b w:val="0"/>
          <w:bCs/>
          <w:color w:val="000000"/>
          <w:sz w:val="24"/>
          <w:szCs w:val="24"/>
          <w:highlight w:val="none"/>
          <w:u w:val="single"/>
          <w:lang w:eastAsia="zh-CN"/>
        </w:rPr>
        <w:t xml:space="preserve">施工过程中的排污、环卫、市容、城建、城管、治安、人口管理等相关手续由承包人按规定负责办理，对</w:t>
      </w:r>
      <w:r>
        <w:rPr>
          <w:rFonts w:hint="eastAsia" w:ascii="宋体" w:hAnsi="宋体" w:cs="宋体"/>
          <w:b w:val="0"/>
          <w:bCs/>
          <w:color w:val="000000"/>
          <w:sz w:val="24"/>
          <w:szCs w:val="24"/>
          <w:highlight w:val="none"/>
          <w:u w:val="single"/>
          <w:lang w:eastAsia="zh-CN"/>
        </w:rPr>
        <w:t xml:space="preserve">邻近</w:t>
      </w:r>
      <w:r>
        <w:rPr>
          <w:rFonts w:hint="eastAsia" w:ascii="宋体" w:hAnsi="宋体" w:eastAsia="宋体" w:cs="宋体"/>
          <w:b w:val="0"/>
          <w:bCs/>
          <w:color w:val="000000"/>
          <w:sz w:val="24"/>
          <w:szCs w:val="24"/>
          <w:highlight w:val="none"/>
          <w:u w:val="single"/>
          <w:lang w:eastAsia="zh-CN"/>
        </w:rPr>
        <w:t xml:space="preserve">居民和行人的影</w:t>
      </w:r>
      <w:r>
        <w:rPr>
          <w:rFonts w:hint="eastAsia" w:ascii="宋体" w:hAnsi="宋体" w:eastAsia="宋体" w:cs="宋体"/>
          <w:b w:val="0"/>
          <w:bCs/>
          <w:color w:val="000000"/>
          <w:sz w:val="24"/>
          <w:szCs w:val="24"/>
          <w:u w:val="single"/>
          <w:lang w:eastAsia="zh-CN"/>
        </w:rPr>
        <w:t xml:space="preserve">响由承包人负责处理并承担相应费用</w:t>
      </w:r>
      <w:r>
        <w:rPr>
          <w:rFonts w:hint="eastAsia" w:ascii="宋体" w:hAnsi="宋体" w:eastAsia="宋体" w:cs="宋体"/>
          <w:b w:val="0"/>
          <w:bCs/>
          <w:color w:val="000000"/>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u w:val="single"/>
          <w:lang w:eastAsia="zh-CN"/>
        </w:rPr>
      </w:pPr>
      <w:r>
        <w:rPr>
          <w:rFonts w:hint="eastAsia" w:ascii="宋体" w:hAnsi="宋体" w:eastAsia="宋体" w:cs="宋体"/>
          <w:b w:val="0"/>
          <w:bCs/>
          <w:color w:val="000000"/>
          <w:sz w:val="24"/>
          <w:szCs w:val="24"/>
          <w:lang w:eastAsia="zh-CN"/>
        </w:rPr>
        <w:t xml:space="preserve">3.1.3</w:t>
      </w:r>
      <w:r>
        <w:rPr>
          <w:rFonts w:hint="eastAsia" w:ascii="宋体" w:hAnsi="宋体" w:eastAsia="宋体" w:cs="宋体"/>
          <w:b w:val="0"/>
          <w:bCs/>
          <w:color w:val="000000"/>
          <w:sz w:val="24"/>
          <w:szCs w:val="24"/>
          <w:u w:val="single"/>
          <w:lang w:eastAsia="zh-CN"/>
        </w:rPr>
        <w:t xml:space="preserve">承包人负责采取有效措施对已完成工程成品的保护，费用由承包人承担。保护期间发生的损坏承包人自费予以修理。损坏其他单位所承担的施工内容，由承包人负责赔偿，并承担修复费用</w:t>
      </w:r>
      <w:r>
        <w:rPr>
          <w:rFonts w:hint="eastAsia" w:ascii="宋体" w:hAnsi="宋体" w:eastAsia="宋体" w:cs="宋体"/>
          <w:b w:val="0"/>
          <w:bCs/>
          <w:color w:val="000000"/>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u w:val="single"/>
          <w:lang w:eastAsia="zh-CN"/>
        </w:rPr>
      </w:pPr>
      <w:r>
        <w:rPr>
          <w:rFonts w:hint="eastAsia" w:ascii="宋体" w:hAnsi="宋体" w:eastAsia="宋体" w:cs="宋体"/>
          <w:b w:val="0"/>
          <w:bCs/>
          <w:color w:val="000000"/>
          <w:sz w:val="24"/>
          <w:szCs w:val="24"/>
          <w:lang w:eastAsia="zh-CN"/>
        </w:rPr>
        <w:t xml:space="preserve">3.1.4</w:t>
      </w:r>
      <w:r>
        <w:rPr>
          <w:rFonts w:hint="eastAsia" w:ascii="宋体" w:hAnsi="宋体" w:eastAsia="宋体" w:cs="宋体"/>
          <w:b w:val="0"/>
          <w:bCs/>
          <w:color w:val="000000"/>
          <w:sz w:val="24"/>
          <w:szCs w:val="24"/>
          <w:u w:val="single"/>
          <w:lang w:eastAsia="zh-CN"/>
        </w:rPr>
        <w:t xml:space="preserve">承包人按规定做好施工场地周围地下管线和邻近建筑物的保护</w:t>
      </w:r>
      <w:r>
        <w:rPr>
          <w:rFonts w:hint="eastAsia" w:ascii="宋体" w:hAnsi="宋体" w:eastAsia="宋体" w:cs="宋体"/>
          <w:b w:val="0"/>
          <w:bCs/>
          <w:color w:val="000000"/>
          <w:sz w:val="24"/>
          <w:szCs w:val="24"/>
          <w:u w:val="none"/>
          <w:lang w:eastAsia="zh-CN"/>
        </w:rPr>
        <w:t xml:space="preserve">。因承包人保障不力对发包人或第三方造成损失(如道路损毁、附着</w:t>
      </w:r>
      <w:r>
        <w:rPr>
          <w:rFonts w:hint="eastAsia" w:ascii="宋体" w:hAnsi="宋体" w:cs="宋体"/>
          <w:b w:val="0"/>
          <w:bCs/>
          <w:color w:val="000000"/>
          <w:sz w:val="24"/>
          <w:szCs w:val="24"/>
          <w:u w:val="none"/>
          <w:lang w:val="en-US" w:eastAsia="zh-CN"/>
        </w:rPr>
        <w:t xml:space="preserve">物</w:t>
      </w:r>
      <w:r>
        <w:rPr>
          <w:rFonts w:hint="eastAsia" w:ascii="宋体" w:hAnsi="宋体" w:eastAsia="宋体" w:cs="宋体"/>
          <w:b w:val="0"/>
          <w:bCs/>
          <w:color w:val="000000"/>
          <w:sz w:val="24"/>
          <w:szCs w:val="24"/>
          <w:u w:val="none"/>
          <w:lang w:eastAsia="zh-CN"/>
        </w:rPr>
        <w:t xml:space="preserve">破坏</w:t>
      </w:r>
      <w:r>
        <w:rPr>
          <w:rFonts w:hint="eastAsia" w:ascii="宋体" w:hAnsi="宋体" w:cs="宋体"/>
          <w:b w:val="0"/>
          <w:bCs/>
          <w:color w:val="000000"/>
          <w:sz w:val="24"/>
          <w:szCs w:val="24"/>
          <w:u w:val="none"/>
          <w:lang w:eastAsia="zh-CN"/>
        </w:rPr>
        <w:t xml:space="preserve">、</w:t>
      </w:r>
      <w:r>
        <w:rPr>
          <w:rFonts w:hint="eastAsia" w:ascii="宋体" w:hAnsi="宋体" w:cs="宋体"/>
          <w:b w:val="0"/>
          <w:bCs/>
          <w:color w:val="000000"/>
          <w:sz w:val="24"/>
          <w:szCs w:val="24"/>
          <w:u w:val="none"/>
          <w:lang w:val="en-US" w:eastAsia="zh-CN"/>
        </w:rPr>
        <w:t xml:space="preserve">人员伤亡等</w:t>
      </w:r>
      <w:r>
        <w:rPr>
          <w:rFonts w:hint="eastAsia" w:ascii="宋体" w:hAnsi="宋体" w:eastAsia="宋体" w:cs="宋体"/>
          <w:b w:val="0"/>
          <w:bCs/>
          <w:color w:val="000000"/>
          <w:sz w:val="24"/>
          <w:szCs w:val="24"/>
          <w:u w:val="none"/>
          <w:lang w:eastAsia="zh-CN"/>
        </w:rPr>
        <w:t xml:space="preserve">)的，赔偿或修复责任全部由成交供应商承担。</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color w:val="000000"/>
          <w:sz w:val="24"/>
          <w:szCs w:val="24"/>
          <w:lang w:eastAsia="zh-CN"/>
        </w:rPr>
        <w:t xml:space="preserve">3.1.5</w:t>
      </w:r>
      <w:r>
        <w:rPr>
          <w:rFonts w:hint="eastAsia" w:ascii="宋体" w:hAnsi="宋体" w:eastAsia="宋体" w:cs="宋体"/>
          <w:b w:val="0"/>
          <w:bCs/>
          <w:color w:val="000000"/>
          <w:sz w:val="24"/>
          <w:szCs w:val="24"/>
          <w:u w:val="single"/>
          <w:lang w:eastAsia="zh-CN"/>
        </w:rPr>
        <w:t xml:space="preserve">符合徐州市有关部门规定的标准化施工现场要求，同时应满足市政、市容等相关主管部门的有关规定</w:t>
      </w:r>
      <w:r>
        <w:rPr>
          <w:rFonts w:hint="eastAsia" w:ascii="宋体" w:hAnsi="宋体" w:eastAsia="宋体" w:cs="宋体"/>
          <w:b w:val="0"/>
          <w:bCs/>
          <w:sz w:val="24"/>
          <w:szCs w:val="24"/>
          <w:u w:val="single"/>
          <w:lang w:eastAsia="zh-CN"/>
        </w:rPr>
        <w:t xml:space="preserve">。承包人违反规定所造成的损失和处罚由承包人承担。交工后一周内彻底清洁完毕撤离现场</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u w:val="single"/>
          <w:lang w:eastAsia="zh-CN"/>
        </w:rPr>
        <w:t xml:space="preserve">3.1.6施工过程中的相关材料检验</w:t>
      </w:r>
      <w:r>
        <w:rPr>
          <w:rFonts w:hint="eastAsia" w:ascii="宋体" w:hAnsi="宋体" w:cs="宋体"/>
          <w:b w:val="0"/>
          <w:bCs/>
          <w:sz w:val="24"/>
          <w:szCs w:val="24"/>
          <w:u w:val="single"/>
          <w:lang w:eastAsia="zh-CN"/>
        </w:rPr>
        <w:t xml:space="preserve">、</w:t>
      </w:r>
      <w:r>
        <w:rPr>
          <w:rFonts w:hint="eastAsia" w:ascii="宋体" w:hAnsi="宋体" w:eastAsia="宋体" w:cs="宋体"/>
          <w:b w:val="0"/>
          <w:bCs/>
          <w:sz w:val="24"/>
          <w:szCs w:val="24"/>
          <w:u w:val="single"/>
          <w:lang w:eastAsia="zh-CN"/>
        </w:rPr>
        <w:t xml:space="preserve">最终工程验收及相关费用按文件规定执行</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u w:val="single"/>
          <w:lang w:eastAsia="zh-CN"/>
        </w:rPr>
        <w:t xml:space="preserve">3.1.7承包人必须对工程现场施工人员全部实行实名制考勤管理，签订劳动合同，设立工资存储专户，按照工程进度和工人实名制登记信息，按月足额由银行代发工资</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u w:val="single"/>
          <w:lang w:eastAsia="zh-CN"/>
        </w:rPr>
        <w:t xml:space="preserve">3.1.8其他相关义务：</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none"/>
          <w:lang w:eastAsia="zh-CN"/>
        </w:rPr>
      </w:pPr>
      <w:r>
        <w:rPr>
          <w:rFonts w:hint="eastAsia" w:ascii="宋体" w:hAnsi="宋体" w:eastAsia="宋体" w:cs="宋体"/>
          <w:b w:val="0"/>
          <w:bCs/>
          <w:sz w:val="24"/>
          <w:szCs w:val="24"/>
          <w:lang w:eastAsia="zh-CN"/>
        </w:rPr>
        <w:t xml:space="preserve">（1）承包人提交的竣工资料的内容：</w:t>
      </w:r>
      <w:r>
        <w:rPr>
          <w:rFonts w:hint="eastAsia" w:ascii="宋体" w:hAnsi="宋体" w:eastAsia="宋体" w:cs="宋体"/>
          <w:b w:val="0"/>
          <w:bCs/>
          <w:color w:val="000000"/>
          <w:sz w:val="24"/>
          <w:szCs w:val="24"/>
          <w:u w:val="single"/>
          <w:lang w:eastAsia="zh-CN"/>
        </w:rPr>
        <w:t xml:space="preserve">承包人按照GB/T50328-2001《建设工程文件归档整理规范》及江苏省相关法规、规范标准及本合同要求绘制竣工图及完整的工程技术档案、工程质量保修书</w:t>
      </w:r>
      <w:r>
        <w:rPr>
          <w:rFonts w:hint="eastAsia" w:ascii="宋体" w:hAnsi="宋体" w:cs="宋体"/>
          <w:b w:val="0"/>
          <w:bCs/>
          <w:color w:val="000000"/>
          <w:sz w:val="24"/>
          <w:szCs w:val="24"/>
          <w:u w:val="single"/>
          <w:lang w:eastAsia="zh-CN"/>
        </w:rPr>
        <w:t xml:space="preserve">，以及</w:t>
      </w:r>
      <w:r>
        <w:rPr>
          <w:rFonts w:hint="eastAsia" w:ascii="宋体" w:hAnsi="宋体" w:eastAsia="宋体" w:cs="宋体"/>
          <w:b w:val="0"/>
          <w:bCs/>
          <w:color w:val="000000"/>
          <w:sz w:val="24"/>
          <w:szCs w:val="24"/>
          <w:u w:val="single"/>
          <w:lang w:eastAsia="zh-CN"/>
        </w:rPr>
        <w:t xml:space="preserve">有关工程使用、保养、维护的说明</w:t>
      </w:r>
      <w:r>
        <w:rPr>
          <w:rFonts w:hint="eastAsia" w:ascii="宋体" w:hAnsi="宋体" w:eastAsia="宋体" w:cs="宋体"/>
          <w:b w:val="0"/>
          <w:bCs/>
          <w:color w:val="000000"/>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承包人需要提交的竣工资料套数：</w:t>
      </w:r>
      <w:r>
        <w:rPr>
          <w:rFonts w:hint="eastAsia" w:ascii="宋体" w:hAnsi="宋体" w:eastAsia="宋体" w:cs="宋体"/>
          <w:b w:val="0"/>
          <w:bCs/>
          <w:color w:val="000000"/>
          <w:sz w:val="24"/>
          <w:szCs w:val="24"/>
          <w:u w:val="single"/>
          <w:lang w:eastAsia="zh-CN"/>
        </w:rPr>
        <w:t xml:space="preserve">①满足行政主管部门要求；②向发包人提</w:t>
      </w:r>
      <w:r>
        <w:rPr>
          <w:rFonts w:hint="eastAsia" w:ascii="宋体" w:hAnsi="宋体" w:cs="宋体"/>
          <w:b w:val="0"/>
          <w:bCs/>
          <w:color w:val="000000"/>
          <w:sz w:val="24"/>
          <w:szCs w:val="24"/>
          <w:u w:val="single"/>
          <w:lang w:eastAsia="zh-CN"/>
        </w:rPr>
        <w:t xml:space="preserve">交加</w:t>
      </w:r>
      <w:r>
        <w:rPr>
          <w:rFonts w:hint="eastAsia" w:ascii="宋体" w:hAnsi="宋体" w:eastAsia="宋体" w:cs="宋体"/>
          <w:b w:val="0"/>
          <w:bCs/>
          <w:color w:val="000000"/>
          <w:sz w:val="24"/>
          <w:szCs w:val="24"/>
          <w:u w:val="single"/>
          <w:lang w:eastAsia="zh-CN"/>
        </w:rPr>
        <w:t xml:space="preserve">盖承包人公章和工程竣工资料专用章的纸质版资料三套、电子文档资料一套；③承包人自留一套</w:t>
      </w:r>
      <w:r>
        <w:rPr>
          <w:rFonts w:hint="eastAsia" w:ascii="宋体" w:hAnsi="宋体" w:eastAsia="宋体" w:cs="宋体"/>
          <w:b w:val="0"/>
          <w:bCs/>
          <w:color w:val="000000"/>
          <w:sz w:val="24"/>
          <w:szCs w:val="24"/>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承包人提交的竣工资料的费用承担：</w:t>
      </w:r>
      <w:r>
        <w:rPr>
          <w:rFonts w:hint="eastAsia" w:ascii="宋体" w:hAnsi="宋体" w:eastAsia="宋体" w:cs="宋体"/>
          <w:b w:val="0"/>
          <w:bCs/>
          <w:color w:val="000000"/>
          <w:sz w:val="24"/>
          <w:szCs w:val="24"/>
          <w:u w:val="single"/>
          <w:lang w:eastAsia="zh-CN"/>
        </w:rPr>
        <w:t xml:space="preserve">  承包人承担  </w:t>
      </w:r>
      <w:r>
        <w:rPr>
          <w:rFonts w:hint="eastAsia" w:ascii="宋体" w:hAnsi="宋体" w:eastAsia="宋体" w:cs="宋体"/>
          <w:b w:val="0"/>
          <w:bCs/>
          <w:color w:val="000000"/>
          <w:sz w:val="24"/>
          <w:szCs w:val="24"/>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承包人提交的竣工资料移交时间：</w:t>
      </w:r>
      <w:r>
        <w:rPr>
          <w:rFonts w:hint="eastAsia" w:ascii="宋体" w:hAnsi="宋体" w:eastAsia="宋体" w:cs="宋体"/>
          <w:b w:val="0"/>
          <w:bCs/>
          <w:color w:val="000000"/>
          <w:sz w:val="24"/>
          <w:szCs w:val="24"/>
          <w:u w:val="single"/>
          <w:lang w:eastAsia="zh-CN"/>
        </w:rPr>
        <w:t xml:space="preserve">工程竣工验收合格之日起30天内完成移交</w:t>
      </w:r>
      <w:r>
        <w:rPr>
          <w:rFonts w:hint="eastAsia" w:ascii="宋体" w:hAnsi="宋体" w:eastAsia="宋体" w:cs="宋体"/>
          <w:b w:val="0"/>
          <w:bCs/>
          <w:color w:val="000000"/>
          <w:sz w:val="24"/>
          <w:szCs w:val="24"/>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承包人提交的竣工资料形式要求：</w:t>
      </w:r>
      <w:r>
        <w:rPr>
          <w:rFonts w:hint="eastAsia" w:ascii="宋体" w:hAnsi="宋体" w:eastAsia="宋体" w:cs="宋体"/>
          <w:b w:val="0"/>
          <w:bCs/>
          <w:color w:val="000000"/>
          <w:sz w:val="24"/>
          <w:szCs w:val="24"/>
          <w:u w:val="single"/>
          <w:lang w:eastAsia="zh-CN"/>
        </w:rPr>
        <w:t xml:space="preserve"> 立卷、装订成册的纸质文档和电子文档 </w:t>
      </w:r>
      <w:r>
        <w:rPr>
          <w:rFonts w:hint="eastAsia" w:ascii="宋体" w:hAnsi="宋体" w:eastAsia="宋体" w:cs="宋体"/>
          <w:b w:val="0"/>
          <w:bCs/>
          <w:color w:val="000000"/>
          <w:sz w:val="24"/>
          <w:szCs w:val="24"/>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lang w:eastAsia="zh-CN"/>
        </w:rPr>
        <w:t xml:space="preserve">（2）安全保卫：</w:t>
      </w:r>
      <w:r>
        <w:rPr>
          <w:rFonts w:hint="eastAsia" w:ascii="宋体" w:hAnsi="宋体" w:eastAsia="宋体" w:cs="宋体"/>
          <w:b w:val="0"/>
          <w:bCs/>
          <w:sz w:val="24"/>
          <w:szCs w:val="24"/>
          <w:u w:val="single"/>
          <w:lang w:eastAsia="zh-CN"/>
        </w:rPr>
        <w:t xml:space="preserve">负责工地门卫的安全，直至工程竣工验收交付发包方为止；负责工地安全保卫，维护工地治安，协调与周边环境的劳务纠纷，杜绝无关人员进入施工场地及施工人员在工地斗殴。如承包人未履行上述义务造成工程财产、人身伤害等，由承包人承担相关责任</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lang w:eastAsia="zh-CN"/>
        </w:rPr>
        <w:t xml:space="preserve">（3）施工场地的交通、环卫和施工噪音管理等手续：</w:t>
      </w:r>
      <w:r>
        <w:rPr>
          <w:rFonts w:hint="eastAsia" w:ascii="宋体" w:hAnsi="宋体" w:eastAsia="宋体" w:cs="宋体"/>
          <w:b w:val="0"/>
          <w:bCs/>
          <w:sz w:val="24"/>
          <w:szCs w:val="24"/>
          <w:u w:val="single"/>
          <w:lang w:eastAsia="zh-CN"/>
        </w:rPr>
        <w:t xml:space="preserve">按有关规定办理有关施工场地交通、环卫和施工噪声管理等手续；承包人应合理安排施工作业，如有施工扰民，所引起的一切问题由承包人自行解决</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none"/>
          <w:lang w:eastAsia="zh-CN"/>
        </w:rPr>
      </w:pPr>
      <w:r>
        <w:rPr>
          <w:rFonts w:hint="eastAsia" w:ascii="宋体" w:hAnsi="宋体" w:eastAsia="宋体" w:cs="宋体"/>
          <w:b w:val="0"/>
          <w:bCs/>
          <w:sz w:val="24"/>
          <w:szCs w:val="24"/>
          <w:lang w:eastAsia="zh-CN"/>
        </w:rPr>
        <w:t xml:space="preserve">（4）降尘措施：</w:t>
      </w:r>
      <w:r>
        <w:rPr>
          <w:rFonts w:hint="eastAsia" w:ascii="宋体" w:hAnsi="宋体" w:eastAsia="宋体" w:cs="宋体"/>
          <w:b w:val="0"/>
          <w:bCs/>
          <w:sz w:val="24"/>
          <w:szCs w:val="24"/>
          <w:u w:val="single"/>
          <w:lang w:eastAsia="zh-CN"/>
        </w:rPr>
        <w:t xml:space="preserve">承包人要采取有效的防尘、降尘措施，在施工组织设计中要专门篇章编制防尘、降尘应急施工预案，确保符合当地现行环保要求，对出入工地的车辆进行及时冲洗，不得扬尘及污染道路，保证良好的施工环境卫生；尤其是政府发布关于防尘、降尘、大气污染防治等临时通知、停工、限制作业范围时，承包人应无条件执行，及时调整施工组织设计启动应急预案，安排其他工序、工艺、班组作业，并做好现场作业人员疏导、组织、安抚工作</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lang w:eastAsia="zh-CN"/>
        </w:rPr>
        <w:t xml:space="preserve">（5）施工场地清洁卫生的要求：</w:t>
      </w:r>
      <w:r>
        <w:rPr>
          <w:rFonts w:hint="eastAsia" w:ascii="宋体" w:hAnsi="宋体" w:eastAsia="宋体" w:cs="宋体"/>
          <w:b w:val="0"/>
          <w:bCs/>
          <w:sz w:val="24"/>
          <w:szCs w:val="24"/>
          <w:u w:val="single"/>
          <w:lang w:eastAsia="zh-CN"/>
        </w:rPr>
        <w:t xml:space="preserve">满足文明施工，符合当地现行环保要求，并达到投标承诺的要求，承担自身原因违反有关规定造成的损失和违约金或罚款</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（6）承包人应履行的其他义务</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u w:val="single"/>
          <w:lang w:eastAsia="zh-CN"/>
        </w:rPr>
        <w:t xml:space="preserve">①施工过程中的排污、垃圾、环卫、市容、城建、城管、治安、人口管理等相关手续由承包人按规定负责办理并承担因此产生的一切费用，对</w:t>
      </w:r>
      <w:r>
        <w:rPr>
          <w:rFonts w:hint="eastAsia" w:ascii="宋体" w:hAnsi="宋体" w:cs="宋体"/>
          <w:b w:val="0"/>
          <w:bCs/>
          <w:sz w:val="24"/>
          <w:szCs w:val="24"/>
          <w:u w:val="single"/>
          <w:lang w:eastAsia="zh-CN"/>
        </w:rPr>
        <w:t xml:space="preserve">邻近</w:t>
      </w:r>
      <w:r>
        <w:rPr>
          <w:rFonts w:hint="eastAsia" w:ascii="宋体" w:hAnsi="宋体" w:eastAsia="宋体" w:cs="宋体"/>
          <w:b w:val="0"/>
          <w:bCs/>
          <w:sz w:val="24"/>
          <w:szCs w:val="24"/>
          <w:u w:val="single"/>
          <w:lang w:eastAsia="zh-CN"/>
        </w:rPr>
        <w:t xml:space="preserve">居民和行人的影响由承包人负责处理并承担一切责任</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u w:val="single"/>
          <w:lang w:eastAsia="zh-CN"/>
        </w:rPr>
        <w:t xml:space="preserve">②承包人按规定做好施工场地管道、管线和邻近建筑物的保护。若因承包人原因造成损坏，由承包人负责修复并承担一切费用。若承包人拒绝修复，发包人有权安排其他施工单位修复，所需费用从承包人工程款中扣除</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3.2 项目经理</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3.2.1 项目经理：</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姓    名：</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ab/>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身份证号：</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建造师注册证书号：</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安全生产考核合格证书号：</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联系电话：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承包人对项目经理的授权范围如下：</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1.领导、决策，调集企业所属各单位、各部门为项目进行全面服务和控制</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2.代表承包人履行对业主的合约，并受业主委托行使对项目所有分包商统一指挥、协调、管理权</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3.负责组织编制与审批工程总体进度</w:t>
      </w: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"http://www.fdcew.com/gw/List_203.html" </w:instrText>
      </w:r>
      <w:r>
        <w:rPr>
          <w:rFonts w:ascii="Times New Roman" w:hAnsi="Times New Roman" w:eastAsia="宋体" w:cs="Times New Roman"/>
          <w:color w:val="000000"/>
          <w:sz w:val="24"/>
          <w:szCs w:val="24"/>
          <w:highlight w:val="none"/>
          <w:lang w:val="en-US" w:eastAsia="zh-CN" w:bidi="ar-SA"/>
        </w:rPr>
        <w:fldChar w:fldCharType="separate"/>
      </w:r>
      <w:r>
        <w:rPr>
          <w:rFonts w:ascii="宋体" w:hAnsi="宋体" w:eastAsia="宋体" w:cs="Times New Roman"/>
          <w:color w:val="000000"/>
          <w:sz w:val="24"/>
          <w:szCs w:val="24"/>
          <w:highlight w:val="none"/>
          <w:u w:val="single"/>
          <w:lang w:val="en-US" w:eastAsia="zh-CN" w:bidi="ar-SA"/>
        </w:rPr>
        <w:t xml:space="preserve">计划</w:t>
      </w:r>
      <w:r>
        <w:rPr>
          <w:rFonts w:ascii="宋体" w:hAnsi="宋体" w:eastAsia="宋体" w:cs="Times New Roman"/>
          <w:color w:val="000000"/>
          <w:sz w:val="24"/>
          <w:szCs w:val="24"/>
          <w:highlight w:val="none"/>
          <w:u w:val="single"/>
          <w:lang w:val="en-US" w:eastAsia="zh-CN" w:bidi="ar-SA"/>
        </w:rPr>
        <w:fldChar w:fldCharType="end"/>
      </w:r>
      <w:r>
        <w:rPr>
          <w:rFonts w:ascii="宋体" w:hAnsi="宋体" w:eastAsia="宋体" w:cs="Times New Roman"/>
          <w:color w:val="000000"/>
          <w:sz w:val="24"/>
          <w:szCs w:val="24"/>
          <w:highlight w:val="none"/>
          <w:u w:val="single"/>
          <w:lang w:val="en-US" w:eastAsia="zh-CN" w:bidi="ar-SA"/>
        </w:rPr>
        <w:t xml:space="preserve">及其修订与调整</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4.负责组织编制与审批质量保证计划及其修订与调整</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u w:val="single"/>
          <w:lang w:val="en-US" w:eastAsia="zh-CN" w:bidi="ar-SA"/>
        </w:rPr>
        <w:t xml:space="preserve">5.负责组织编制与审批主要物资供应与采购计划及其修订与调整</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6.负责组织编制与审批工程分包计划及其修订与调整</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7.组织工程成本的分析、预测及控制，对项目资金管理与</w:t>
      </w: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"http://www.fdcew.com/hypx/List_192.html" </w:instrText>
      </w:r>
      <w:r>
        <w:rPr>
          <w:rFonts w:ascii="Times New Roman" w:hAnsi="Times New Roman" w:eastAsia="宋体" w:cs="Times New Roman"/>
          <w:color w:val="000000"/>
          <w:sz w:val="24"/>
          <w:szCs w:val="24"/>
          <w:highlight w:val="none"/>
          <w:lang w:val="en-US" w:eastAsia="zh-CN" w:bidi="ar-SA"/>
        </w:rPr>
        <w:fldChar w:fldCharType="separate"/>
      </w:r>
      <w:r>
        <w:rPr>
          <w:rFonts w:ascii="宋体" w:hAnsi="宋体" w:eastAsia="宋体" w:cs="Times New Roman"/>
          <w:color w:val="000000"/>
          <w:sz w:val="24"/>
          <w:szCs w:val="24"/>
          <w:highlight w:val="none"/>
          <w:u w:val="single"/>
          <w:lang w:val="en-US" w:eastAsia="zh-CN" w:bidi="ar-SA"/>
        </w:rPr>
        <w:t xml:space="preserve">财务</w:t>
      </w:r>
      <w:r>
        <w:rPr>
          <w:rFonts w:ascii="宋体" w:hAnsi="宋体" w:eastAsia="宋体" w:cs="Times New Roman"/>
          <w:color w:val="000000"/>
          <w:sz w:val="24"/>
          <w:szCs w:val="24"/>
          <w:highlight w:val="none"/>
          <w:u w:val="single"/>
          <w:lang w:val="en-US" w:eastAsia="zh-CN" w:bidi="ar-SA"/>
        </w:rPr>
        <w:fldChar w:fldCharType="end"/>
      </w:r>
      <w:r>
        <w:rPr>
          <w:rFonts w:ascii="宋体" w:hAnsi="宋体" w:eastAsia="宋体" w:cs="Times New Roman"/>
          <w:color w:val="000000"/>
          <w:sz w:val="24"/>
          <w:szCs w:val="24"/>
          <w:highlight w:val="none"/>
          <w:u w:val="single"/>
          <w:lang w:val="en-US" w:eastAsia="zh-CN" w:bidi="ar-SA"/>
        </w:rPr>
        <w:t xml:space="preserve">运作负责</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8.与业主、监理保持经常沟通，了解业主需求，解决随时出现的问题，替业主排忧解难，保护业主利益</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u w:val="single"/>
          <w:lang w:val="en-US" w:eastAsia="zh-CN" w:bidi="ar-SA"/>
        </w:rPr>
        <w:t xml:space="preserve">9.负责组织人力资源调配、内部和外部关系协调；遵照</w:t>
      </w: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"http://www.fdcew.com/gw/List_211.html" </w:instrText>
      </w:r>
      <w:r>
        <w:rPr>
          <w:rFonts w:ascii="Times New Roman" w:hAnsi="Times New Roman" w:eastAsia="宋体" w:cs="Times New Roman"/>
          <w:color w:val="000000"/>
          <w:sz w:val="24"/>
          <w:szCs w:val="24"/>
          <w:highlight w:val="none"/>
          <w:lang w:val="en-US" w:eastAsia="zh-CN" w:bidi="ar-SA"/>
        </w:rPr>
        <w:fldChar w:fldCharType="separate"/>
      </w:r>
      <w:r>
        <w:rPr>
          <w:rFonts w:ascii="宋体" w:hAnsi="宋体" w:eastAsia="宋体" w:cs="Times New Roman"/>
          <w:color w:val="000000"/>
          <w:sz w:val="24"/>
          <w:szCs w:val="24"/>
          <w:highlight w:val="none"/>
          <w:u w:val="single"/>
          <w:lang w:val="en-US" w:eastAsia="zh-CN" w:bidi="ar-SA"/>
        </w:rPr>
        <w:t xml:space="preserve">合同</w:t>
      </w:r>
      <w:r>
        <w:rPr>
          <w:rFonts w:ascii="宋体" w:hAnsi="宋体" w:eastAsia="宋体" w:cs="Times New Roman"/>
          <w:color w:val="000000"/>
          <w:sz w:val="24"/>
          <w:szCs w:val="24"/>
          <w:highlight w:val="none"/>
          <w:u w:val="single"/>
          <w:lang w:val="en-US" w:eastAsia="zh-CN" w:bidi="ar-SA"/>
        </w:rPr>
        <w:fldChar w:fldCharType="end"/>
      </w:r>
      <w:r>
        <w:rPr>
          <w:rFonts w:ascii="宋体" w:hAnsi="宋体" w:eastAsia="宋体" w:cs="Times New Roman"/>
          <w:color w:val="000000"/>
          <w:sz w:val="24"/>
          <w:szCs w:val="24"/>
          <w:highlight w:val="none"/>
          <w:u w:val="single"/>
          <w:lang w:val="en-US" w:eastAsia="zh-CN" w:bidi="ar-SA"/>
        </w:rPr>
        <w:t xml:space="preserve">约定及施工组织设计中的内容实施于工程，当超出实施范围应向上级决策机构申报</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b/>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关于项目经理每月在施工现场的时间要求：</w:t>
      </w:r>
      <w:r>
        <w:rPr>
          <w:rFonts w:hint="eastAsia" w:ascii="宋体" w:hAnsi="宋体" w:eastAsia="宋体" w:cs="宋体"/>
          <w:color w:val="000000"/>
          <w:sz w:val="24"/>
          <w:szCs w:val="24"/>
          <w:u w:val="single"/>
          <w:lang w:val="en-US" w:eastAsia="zh-CN" w:bidi="ar-SA"/>
        </w:rPr>
        <w:t xml:space="preserve"> 开工之日到竣工结束，项目经理每周不少于5天，每天必须不少于8小时在现场组织施工</w:t>
      </w:r>
      <w:r>
        <w:rPr>
          <w:rFonts w:hint="eastAsia" w:ascii="宋体" w:hAnsi="宋体" w:eastAsia="宋体" w:cs="宋体"/>
          <w:color w:val="000000"/>
          <w:sz w:val="24"/>
          <w:szCs w:val="24"/>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项目经理未经批准，擅自离开施工现场的违约责任：</w:t>
      </w:r>
      <w:r>
        <w:rPr>
          <w:rFonts w:ascii="宋体" w:hAnsi="宋体" w:eastAsia="宋体" w:cs="Times New Roman"/>
          <w:color w:val="000000"/>
          <w:sz w:val="24"/>
          <w:szCs w:val="24"/>
          <w:highlight w:val="none"/>
          <w:u w:val="single"/>
          <w:lang w:val="en-US" w:eastAsia="zh-CN" w:bidi="ar-SA"/>
        </w:rPr>
        <w:t xml:space="preserve">承包人应承担3000元/天的违约金，且承包人承担上述违约给发包人造成的一切损失</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3.2.3 承包人擅自更换项目经理的违约责任：</w:t>
      </w:r>
      <w:r>
        <w:rPr>
          <w:rFonts w:ascii="宋体" w:hAnsi="宋体" w:eastAsia="宋体" w:cs="Times New Roman"/>
          <w:color w:val="000000"/>
          <w:sz w:val="24"/>
          <w:szCs w:val="24"/>
          <w:highlight w:val="none"/>
          <w:u w:val="single"/>
          <w:lang w:val="en-US" w:eastAsia="zh-CN" w:bidi="ar-SA"/>
        </w:rPr>
        <w:t xml:space="preserve">项目经理及项目部其他主要组成人员（施工员、质量员、安全员等）应与</w:t>
      </w:r>
      <w:r>
        <w:rPr>
          <w:rFonts w:hint="eastAsia" w:ascii="宋体" w:hAnsi="宋体" w:cs="Times New Roman"/>
          <w:color w:val="000000"/>
          <w:sz w:val="24"/>
          <w:szCs w:val="24"/>
          <w:highlight w:val="none"/>
          <w:u w:val="single"/>
          <w:lang w:val="en-US" w:eastAsia="zh-CN" w:bidi="ar-SA"/>
        </w:rPr>
        <w:t xml:space="preserve">响应文件</w:t>
      </w:r>
      <w:r>
        <w:rPr>
          <w:rFonts w:ascii="宋体" w:hAnsi="宋体" w:eastAsia="宋体" w:cs="Times New Roman"/>
          <w:color w:val="000000"/>
          <w:sz w:val="24"/>
          <w:szCs w:val="24"/>
          <w:highlight w:val="none"/>
          <w:u w:val="single"/>
          <w:lang w:val="en-US" w:eastAsia="zh-CN" w:bidi="ar-SA"/>
        </w:rPr>
        <w:t xml:space="preserve">承诺的名单一致，并保持稳定，不</w:t>
      </w:r>
      <w:r>
        <w:rPr>
          <w:rFonts w:hint="eastAsia" w:ascii="宋体" w:hAnsi="宋体" w:cs="Times New Roman"/>
          <w:color w:val="000000"/>
          <w:sz w:val="24"/>
          <w:szCs w:val="24"/>
          <w:highlight w:val="none"/>
          <w:u w:val="single"/>
          <w:lang w:val="en-US" w:eastAsia="zh-CN" w:bidi="ar-SA"/>
        </w:rPr>
        <w:t xml:space="preserve">得</w:t>
      </w:r>
      <w:r>
        <w:rPr>
          <w:rFonts w:ascii="宋体" w:hAnsi="宋体" w:eastAsia="宋体" w:cs="Times New Roman"/>
          <w:color w:val="000000"/>
          <w:sz w:val="24"/>
          <w:szCs w:val="24"/>
          <w:highlight w:val="none"/>
          <w:u w:val="single"/>
          <w:lang w:val="en-US" w:eastAsia="zh-CN" w:bidi="ar-SA"/>
        </w:rPr>
        <w:t xml:space="preserve">无故不到位或被替换。以上人员的变更，必须经发包人同意。未征得发包人同意撤换项目经理，</w:t>
      </w:r>
      <w:r>
        <w:rPr>
          <w:rFonts w:ascii="宋体" w:hAnsi="宋体" w:eastAsia="宋体" w:cs="Times New Roman"/>
          <w:b/>
          <w:color w:val="000000"/>
          <w:sz w:val="24"/>
          <w:szCs w:val="24"/>
          <w:highlight w:val="none"/>
          <w:u w:val="single"/>
          <w:lang w:val="en-US" w:eastAsia="zh-CN" w:bidi="ar-SA"/>
        </w:rPr>
        <w:t xml:space="preserve">承包人除应承担</w:t>
      </w:r>
      <w:r>
        <w:rPr>
          <w:rFonts w:hint="eastAsia" w:ascii="宋体" w:hAnsi="宋体" w:eastAsia="宋体" w:cs="Times New Roman"/>
          <w:b/>
          <w:color w:val="000000"/>
          <w:sz w:val="24"/>
          <w:szCs w:val="24"/>
          <w:highlight w:val="none"/>
          <w:u w:val="single"/>
          <w:lang w:val="en-US" w:eastAsia="zh-CN" w:bidi="ar-SA"/>
        </w:rPr>
        <w:t xml:space="preserve">伍</w:t>
      </w:r>
      <w:r>
        <w:rPr>
          <w:rFonts w:ascii="宋体" w:hAnsi="宋体" w:eastAsia="宋体" w:cs="Times New Roman"/>
          <w:b/>
          <w:color w:val="000000"/>
          <w:sz w:val="24"/>
          <w:szCs w:val="24"/>
          <w:highlight w:val="none"/>
          <w:u w:val="single"/>
          <w:lang w:val="en-US" w:eastAsia="zh-CN" w:bidi="ar-SA"/>
        </w:rPr>
        <w:t xml:space="preserve">万元/次的违约金外</w:t>
      </w:r>
      <w:r>
        <w:rPr>
          <w:rFonts w:ascii="宋体" w:hAnsi="宋体" w:eastAsia="宋体" w:cs="Times New Roman"/>
          <w:color w:val="000000"/>
          <w:sz w:val="24"/>
          <w:szCs w:val="24"/>
          <w:highlight w:val="none"/>
          <w:u w:val="single"/>
          <w:lang w:val="en-US" w:eastAsia="zh-CN" w:bidi="ar-SA"/>
        </w:rPr>
        <w:t xml:space="preserve">，还应按照项目经理擅自离开现场的违约责任向发包人支付违约金，且发包人有权单方面取消或终止合同，由此造成的一切损失均由承包人承担</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3.2.4 承包人无正当理由拒绝更换项目经理的违约责任：</w:t>
      </w:r>
      <w:r>
        <w:rPr>
          <w:rFonts w:ascii="宋体" w:hAnsi="宋体" w:eastAsia="宋体" w:cs="Times New Roman"/>
          <w:color w:val="000000"/>
          <w:sz w:val="24"/>
          <w:szCs w:val="24"/>
          <w:highlight w:val="none"/>
          <w:u w:val="single"/>
          <w:lang w:val="en-US" w:eastAsia="zh-CN" w:bidi="ar-SA"/>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ascii="宋体" w:hAnsi="宋体" w:eastAsia="宋体" w:cs="Times New Roman"/>
          <w:b/>
          <w:color w:val="000000"/>
          <w:sz w:val="24"/>
          <w:szCs w:val="24"/>
          <w:highlight w:val="none"/>
          <w:u w:val="single"/>
          <w:lang w:val="en-US" w:eastAsia="zh-CN" w:bidi="ar-SA"/>
        </w:rPr>
        <w:t xml:space="preserve">承包人无正当理由拒绝更换项目经理，向发包人支付</w:t>
      </w:r>
      <w:r>
        <w:rPr>
          <w:rFonts w:hint="eastAsia" w:ascii="宋体" w:hAnsi="宋体" w:eastAsia="宋体" w:cs="Times New Roman"/>
          <w:b/>
          <w:color w:val="000000"/>
          <w:sz w:val="24"/>
          <w:szCs w:val="24"/>
          <w:highlight w:val="none"/>
          <w:u w:val="single"/>
          <w:lang w:val="en-US" w:eastAsia="zh-CN" w:bidi="ar-SA"/>
        </w:rPr>
        <w:t xml:space="preserve">伍</w:t>
      </w:r>
      <w:r>
        <w:rPr>
          <w:rFonts w:ascii="宋体" w:hAnsi="宋体" w:eastAsia="宋体" w:cs="Times New Roman"/>
          <w:b/>
          <w:color w:val="000000"/>
          <w:sz w:val="24"/>
          <w:szCs w:val="24"/>
          <w:highlight w:val="none"/>
          <w:u w:val="single"/>
          <w:lang w:val="en-US" w:eastAsia="zh-CN" w:bidi="ar-SA"/>
        </w:rPr>
        <w:t xml:space="preserve">万元/次违约金</w:t>
      </w:r>
      <w:r>
        <w:rPr>
          <w:rFonts w:ascii="宋体" w:hAnsi="宋体" w:eastAsia="宋体" w:cs="Times New Roman"/>
          <w:color w:val="000000"/>
          <w:sz w:val="24"/>
          <w:szCs w:val="24"/>
          <w:highlight w:val="none"/>
          <w:u w:val="single"/>
          <w:lang w:val="en-US" w:eastAsia="zh-CN" w:bidi="ar-SA"/>
        </w:rPr>
        <w:t xml:space="preserve">，发包人并有权解除合同并责令承包人退场，由此产生的一切损失及后果由承包人承担</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3.3 承包人人员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3.3.1 承包人提交项目管理机构及施工现场管理人员安排报告的期限：</w:t>
      </w:r>
      <w:r>
        <w:rPr>
          <w:rFonts w:ascii="宋体" w:hAnsi="宋体" w:eastAsia="宋体" w:cs="Times New Roman"/>
          <w:color w:val="000000"/>
          <w:sz w:val="24"/>
          <w:szCs w:val="24"/>
          <w:highlight w:val="none"/>
          <w:u w:val="single"/>
          <w:lang w:val="en-US" w:eastAsia="zh-CN" w:bidi="ar-SA"/>
        </w:rPr>
        <w:t xml:space="preserve">合同生效后7天内按照</w:t>
      </w:r>
      <w:r>
        <w:rPr>
          <w:rFonts w:hint="eastAsia" w:ascii="宋体" w:hAnsi="宋体" w:eastAsia="宋体" w:cs="Times New Roman"/>
          <w:color w:val="000000"/>
          <w:sz w:val="24"/>
          <w:szCs w:val="24"/>
          <w:highlight w:val="none"/>
          <w:u w:val="single"/>
          <w:lang w:val="en-US" w:eastAsia="zh-CN" w:bidi="ar-SA"/>
        </w:rPr>
        <w:t xml:space="preserve">响应文件</w:t>
      </w:r>
      <w:r>
        <w:rPr>
          <w:rFonts w:ascii="宋体" w:hAnsi="宋体" w:eastAsia="宋体" w:cs="Times New Roman"/>
          <w:color w:val="000000"/>
          <w:sz w:val="24"/>
          <w:szCs w:val="24"/>
          <w:highlight w:val="none"/>
          <w:u w:val="single"/>
          <w:lang w:val="en-US" w:eastAsia="zh-CN" w:bidi="ar-SA"/>
        </w:rPr>
        <w:t xml:space="preserve">的项目管理机构及施工现场管理人员提交</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3.3.3 承包人无正当理由拒绝撤换主要施工管理人员的违约责任：</w:t>
      </w:r>
      <w:r>
        <w:rPr>
          <w:rFonts w:ascii="宋体" w:hAnsi="宋体" w:eastAsia="宋体" w:cs="Times New Roman"/>
          <w:color w:val="000000"/>
          <w:sz w:val="24"/>
          <w:szCs w:val="24"/>
          <w:highlight w:val="none"/>
          <w:u w:val="single"/>
          <w:lang w:val="en-US" w:eastAsia="zh-CN" w:bidi="ar-SA"/>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ascii="宋体" w:hAnsi="宋体" w:eastAsia="宋体" w:cs="Times New Roman"/>
          <w:b/>
          <w:color w:val="000000"/>
          <w:sz w:val="24"/>
          <w:szCs w:val="24"/>
          <w:highlight w:val="none"/>
          <w:u w:val="single"/>
          <w:lang w:val="en-US" w:eastAsia="zh-CN" w:bidi="ar-SA"/>
        </w:rPr>
        <w:t xml:space="preserve">承包人拒绝更换的，承包人应承担叁万元∕人.次的违约金，</w:t>
      </w:r>
      <w:r>
        <w:rPr>
          <w:rFonts w:ascii="宋体" w:hAnsi="宋体" w:eastAsia="宋体" w:cs="Times New Roman"/>
          <w:color w:val="000000"/>
          <w:sz w:val="24"/>
          <w:szCs w:val="24"/>
          <w:highlight w:val="none"/>
          <w:u w:val="single"/>
          <w:lang w:val="en-US" w:eastAsia="zh-CN" w:bidi="ar-SA"/>
        </w:rPr>
        <w:t xml:space="preserve">由此产生的一切损失及后果由承包人承担</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3.3.4 承包人主要施工管理人员离开施工现场的批准要求：</w:t>
      </w:r>
      <w:r>
        <w:rPr>
          <w:rFonts w:ascii="宋体" w:hAnsi="宋体" w:eastAsia="宋体" w:cs="Times New Roman"/>
          <w:color w:val="000000"/>
          <w:sz w:val="24"/>
          <w:szCs w:val="24"/>
          <w:highlight w:val="none"/>
          <w:u w:val="single"/>
          <w:lang w:val="en-US" w:eastAsia="zh-CN" w:bidi="ar-SA"/>
        </w:rPr>
        <w:t xml:space="preserve">主要施工管理人员，必须严格遵循现行的有关</w:t>
      </w:r>
      <w:r>
        <w:rPr>
          <w:rFonts w:hint="eastAsia" w:ascii="宋体" w:hAnsi="宋体" w:cs="Times New Roman"/>
          <w:color w:val="000000"/>
          <w:sz w:val="24"/>
          <w:szCs w:val="24"/>
          <w:highlight w:val="none"/>
          <w:u w:val="single"/>
          <w:lang w:val="en-US" w:eastAsia="zh-CN" w:bidi="ar-SA"/>
        </w:rPr>
        <w:t xml:space="preserve">法律法规</w:t>
      </w:r>
      <w:r>
        <w:rPr>
          <w:rFonts w:ascii="宋体" w:hAnsi="宋体" w:eastAsia="宋体" w:cs="Times New Roman"/>
          <w:color w:val="000000"/>
          <w:sz w:val="24"/>
          <w:szCs w:val="24"/>
          <w:highlight w:val="none"/>
          <w:u w:val="single"/>
          <w:lang w:val="en-US" w:eastAsia="zh-CN" w:bidi="ar-SA"/>
        </w:rPr>
        <w:t xml:space="preserve">，切实履行自己的权利和义务。项目实施期间，应全程驻守，现场办公，离开施工现场应</w:t>
      </w:r>
      <w:r>
        <w:rPr>
          <w:rFonts w:ascii="宋体" w:hAnsi="宋体" w:eastAsia="宋体" w:cs="Times New Roman"/>
          <w:b/>
          <w:color w:val="000000"/>
          <w:sz w:val="24"/>
          <w:szCs w:val="24"/>
          <w:highlight w:val="none"/>
          <w:u w:val="single"/>
          <w:lang w:val="en-US" w:eastAsia="zh-CN" w:bidi="ar-SA"/>
        </w:rPr>
        <w:t xml:space="preserve">由总监理工程师及发包人代表批准后方可离开</w:t>
      </w:r>
      <w:r>
        <w:rPr>
          <w:rFonts w:ascii="宋体" w:hAnsi="宋体" w:eastAsia="宋体" w:cs="Times New Roman"/>
          <w:color w:val="000000"/>
          <w:sz w:val="24"/>
          <w:szCs w:val="24"/>
          <w:highlight w:val="none"/>
          <w:u w:val="single"/>
          <w:lang w:val="en-US" w:eastAsia="zh-CN" w:bidi="ar-SA"/>
        </w:rPr>
        <w:t xml:space="preserve">。 施工管理人员擅自离开施工现场，承包人承担1000元/人.天的违约金，承包人还应承担上述违约给发包人造成的损失</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3.3.5承包人擅自更换主要施工管理人员的违约责任：</w:t>
      </w:r>
      <w:r>
        <w:rPr>
          <w:rFonts w:ascii="宋体" w:hAnsi="宋体" w:eastAsia="宋体" w:cs="Times New Roman"/>
          <w:color w:val="000000"/>
          <w:sz w:val="24"/>
          <w:szCs w:val="24"/>
          <w:highlight w:val="none"/>
          <w:u w:val="single"/>
          <w:lang w:val="en-US" w:eastAsia="zh-CN" w:bidi="ar-SA"/>
        </w:rPr>
        <w:t xml:space="preserve">承包人的施工管理人员不能擅自更换，</w:t>
      </w:r>
      <w:r>
        <w:rPr>
          <w:rFonts w:hint="eastAsia" w:ascii="宋体" w:hAnsi="宋体" w:cs="Times New Roman"/>
          <w:color w:val="000000"/>
          <w:sz w:val="24"/>
          <w:szCs w:val="24"/>
          <w:highlight w:val="none"/>
          <w:u w:val="single"/>
          <w:lang w:val="en-US" w:eastAsia="zh-CN" w:bidi="ar-SA"/>
        </w:rPr>
        <w:t xml:space="preserve">确需</w:t>
      </w:r>
      <w:r>
        <w:rPr>
          <w:rFonts w:ascii="宋体" w:hAnsi="宋体" w:eastAsia="宋体" w:cs="Times New Roman"/>
          <w:color w:val="000000"/>
          <w:sz w:val="24"/>
          <w:szCs w:val="24"/>
          <w:highlight w:val="none"/>
          <w:u w:val="single"/>
          <w:lang w:val="en-US" w:eastAsia="zh-CN" w:bidi="ar-SA"/>
        </w:rPr>
        <w:t xml:space="preserve">调整时，必须经发包人书面同意。擅自</w:t>
      </w:r>
      <w:r>
        <w:rPr>
          <w:rFonts w:ascii="宋体" w:hAnsi="宋体" w:eastAsia="宋体" w:cs="Times New Roman"/>
          <w:bCs/>
          <w:color w:val="000000"/>
          <w:sz w:val="24"/>
          <w:szCs w:val="24"/>
          <w:highlight w:val="none"/>
          <w:u w:val="single"/>
          <w:lang w:val="en-US" w:eastAsia="zh-CN" w:bidi="ar-SA"/>
        </w:rPr>
        <w:t xml:space="preserve">撤换技术负责人、质量负责人、安全负责人等其他项目部主要成员，</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b/>
          <w:color w:val="000000"/>
          <w:sz w:val="24"/>
          <w:szCs w:val="24"/>
          <w:highlight w:val="none"/>
          <w:u w:val="single"/>
          <w:lang w:val="en-US" w:eastAsia="zh-CN" w:bidi="ar-SA"/>
        </w:rPr>
        <w:t xml:space="preserve">承包人应承担壹万元∕人.次的违约金，</w:t>
      </w:r>
      <w:r>
        <w:rPr>
          <w:rFonts w:ascii="宋体" w:hAnsi="宋体" w:eastAsia="宋体" w:cs="Times New Roman"/>
          <w:color w:val="000000"/>
          <w:sz w:val="24"/>
          <w:szCs w:val="24"/>
          <w:highlight w:val="none"/>
          <w:u w:val="single"/>
          <w:lang w:val="en-US" w:eastAsia="zh-CN" w:bidi="ar-SA"/>
        </w:rPr>
        <w:t xml:space="preserve">由此产生的一切损失及后果由承包人承担</w:t>
      </w:r>
      <w:r>
        <w:rPr>
          <w:rFonts w:ascii="宋体" w:hAnsi="宋体" w:eastAsia="宋体" w:cs="Times New Roman"/>
          <w:bCs/>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bCs/>
          <w:color w:val="000000"/>
          <w:sz w:val="24"/>
          <w:szCs w:val="24"/>
          <w:highlight w:val="none"/>
          <w:u w:val="single"/>
          <w:lang w:val="en-US" w:eastAsia="zh-CN" w:bidi="ar-SA"/>
        </w:rPr>
        <w:t xml:space="preserve">以上罚款</w:t>
      </w:r>
      <w:r>
        <w:rPr>
          <w:rFonts w:hint="eastAsia" w:ascii="宋体" w:hAnsi="宋体" w:eastAsia="宋体" w:cs="Times New Roman"/>
          <w:bCs/>
          <w:color w:val="000000"/>
          <w:sz w:val="24"/>
          <w:szCs w:val="24"/>
          <w:highlight w:val="none"/>
          <w:u w:val="single"/>
          <w:lang w:val="en-US" w:eastAsia="zh-CN" w:bidi="ar-SA"/>
        </w:rPr>
        <w:t xml:space="preserve">从当期支</w:t>
      </w:r>
      <w:r>
        <w:rPr>
          <w:rFonts w:hint="eastAsia" w:ascii="宋体" w:hAnsi="宋体" w:eastAsia="宋体" w:cs="宋体"/>
          <w:color w:val="000000"/>
          <w:sz w:val="24"/>
          <w:szCs w:val="24"/>
          <w:highlight w:val="none"/>
          <w:u w:val="single"/>
          <w:lang w:val="en-US" w:eastAsia="zh-CN" w:bidi="ar-SA"/>
        </w:rPr>
        <w:t xml:space="preserve">付工程款中直接扣除</w:t>
      </w:r>
      <w:r>
        <w:rPr>
          <w:rFonts w:hint="eastAsia" w:ascii="宋体" w:hAnsi="宋体" w:eastAsia="宋体" w:cs="宋体"/>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3.5 分包</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3.5.1 分包的一般约定</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禁止分包的工程包括：</w:t>
      </w:r>
      <w:r>
        <w:rPr>
          <w:rFonts w:ascii="宋体" w:hAnsi="宋体" w:eastAsia="宋体" w:cs="Times New Roman"/>
          <w:color w:val="000000"/>
          <w:sz w:val="24"/>
          <w:szCs w:val="24"/>
          <w:highlight w:val="none"/>
          <w:u w:val="single"/>
          <w:lang w:val="en-US" w:eastAsia="zh-CN" w:bidi="ar-SA"/>
        </w:rPr>
        <w:t xml:space="preserve">本工程禁止分包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主体结构、关键性工作的范围：</w:t>
      </w:r>
      <w:r>
        <w:rPr>
          <w:rFonts w:ascii="宋体" w:hAnsi="宋体" w:eastAsia="宋体" w:cs="Times New Roman"/>
          <w:color w:val="000000"/>
          <w:sz w:val="24"/>
          <w:szCs w:val="24"/>
          <w:highlight w:val="none"/>
          <w:u w:val="single"/>
          <w:lang w:val="en-US" w:eastAsia="zh-CN" w:bidi="ar-SA"/>
        </w:rPr>
        <w:t xml:space="preserve">执行国家相关</w:t>
      </w:r>
      <w:r>
        <w:rPr>
          <w:rFonts w:hint="eastAsia" w:ascii="宋体" w:hAnsi="宋体" w:cs="Times New Roman"/>
          <w:color w:val="000000"/>
          <w:sz w:val="24"/>
          <w:szCs w:val="24"/>
          <w:highlight w:val="none"/>
          <w:u w:val="single"/>
          <w:lang w:val="en-US" w:eastAsia="zh-CN" w:bidi="ar-SA"/>
        </w:rPr>
        <w:t xml:space="preserve">法律法规</w:t>
      </w:r>
      <w:r>
        <w:rPr>
          <w:rFonts w:ascii="宋体" w:hAnsi="宋体" w:eastAsia="宋体" w:cs="Times New Roman"/>
          <w:color w:val="000000"/>
          <w:sz w:val="24"/>
          <w:szCs w:val="24"/>
          <w:highlight w:val="none"/>
          <w:u w:val="single"/>
          <w:lang w:val="en-US" w:eastAsia="zh-CN" w:bidi="ar-SA"/>
        </w:rPr>
        <w:t xml:space="preserve">规定 </w:t>
      </w:r>
      <w:r>
        <w:rPr>
          <w:rFonts w:ascii="宋体" w:hAnsi="宋体" w:eastAsia="宋体" w:cs="Times New Roman"/>
          <w:color w:val="000000"/>
          <w:sz w:val="24"/>
          <w:szCs w:val="24"/>
          <w:highlight w:val="none"/>
          <w:lang w:val="en-US" w:eastAsia="zh-CN" w:bidi="ar-SA"/>
        </w:rPr>
        <w:t xml:space="preserve">。</w:t>
      </w:r>
      <w:bookmarkStart w:id="15" w:name="_Toc296346662"/>
      <w:r/>
      <w:bookmarkEnd w:id="15"/>
      <w:r/>
      <w:bookmarkStart w:id="16" w:name="_Toc297048347"/>
      <w:r/>
      <w:bookmarkEnd w:id="16"/>
      <w:r/>
      <w:bookmarkStart w:id="17" w:name="_Toc296503161"/>
      <w:r/>
      <w:bookmarkEnd w:id="17"/>
      <w:r/>
      <w:bookmarkStart w:id="18" w:name="_Toc296347160"/>
      <w:r/>
      <w:bookmarkEnd w:id="18"/>
      <w:r/>
      <w:bookmarkStart w:id="19" w:name="_Toc297120461"/>
      <w:r/>
      <w:bookmarkEnd w:id="19"/>
      <w:r/>
      <w:bookmarkStart w:id="20" w:name="_Toc297216153"/>
      <w:r/>
      <w:bookmarkEnd w:id="20"/>
      <w:r/>
      <w:bookmarkStart w:id="21" w:name="_Toc300934947"/>
      <w:r/>
      <w:bookmarkEnd w:id="21"/>
      <w:r/>
      <w:bookmarkStart w:id="22" w:name="_Toc304295525"/>
      <w:r/>
      <w:bookmarkEnd w:id="22"/>
      <w:r/>
      <w:bookmarkStart w:id="23" w:name="_Toc303539104"/>
      <w:r/>
      <w:bookmarkEnd w:id="23"/>
      <w:r/>
      <w:bookmarkStart w:id="24" w:name="_Toc296890989"/>
      <w:r/>
      <w:bookmarkEnd w:id="24"/>
      <w:r/>
      <w:bookmarkStart w:id="25" w:name="_Toc296891201"/>
      <w:r/>
      <w:bookmarkEnd w:id="25"/>
      <w:r/>
      <w:bookmarkStart w:id="26" w:name="_Toc296944500"/>
      <w:r/>
      <w:bookmarkEnd w:id="26"/>
      <w:r/>
      <w:bookmarkStart w:id="27" w:name="_Toc297123494"/>
      <w:r/>
      <w:bookmarkEnd w:id="27"/>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3.5.2分包的确定</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允许分包的专业工程包括：</w:t>
      </w:r>
      <w:r>
        <w:rPr>
          <w:rFonts w:ascii="宋体" w:hAnsi="宋体" w:eastAsia="宋体" w:cs="Times New Roman"/>
          <w:color w:val="000000"/>
          <w:sz w:val="24"/>
          <w:szCs w:val="24"/>
          <w:highlight w:val="none"/>
          <w:u w:val="single"/>
          <w:lang w:val="en-US" w:eastAsia="zh-CN" w:bidi="ar-SA"/>
        </w:rPr>
        <w:t xml:space="preserve">执行国家相关</w:t>
      </w:r>
      <w:r>
        <w:rPr>
          <w:rFonts w:hint="eastAsia" w:ascii="宋体" w:hAnsi="宋体" w:cs="Times New Roman"/>
          <w:color w:val="000000"/>
          <w:sz w:val="24"/>
          <w:szCs w:val="24"/>
          <w:highlight w:val="none"/>
          <w:u w:val="single"/>
          <w:lang w:val="en-US" w:eastAsia="zh-CN" w:bidi="ar-SA"/>
        </w:rPr>
        <w:t xml:space="preserve">法律法规</w:t>
      </w:r>
      <w:r>
        <w:rPr>
          <w:rFonts w:ascii="宋体" w:hAnsi="宋体" w:eastAsia="宋体" w:cs="Times New Roman"/>
          <w:color w:val="000000"/>
          <w:sz w:val="24"/>
          <w:szCs w:val="24"/>
          <w:highlight w:val="none"/>
          <w:u w:val="single"/>
          <w:lang w:val="en-US" w:eastAsia="zh-CN" w:bidi="ar-SA"/>
        </w:rPr>
        <w:t xml:space="preserve">规定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其他关于分包的约定：</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宋体"/>
          <w:b/>
          <w:bCs/>
          <w:color w:val="000000"/>
          <w:sz w:val="24"/>
          <w:szCs w:val="24"/>
          <w:highlight w:val="none"/>
          <w:u w:val="single"/>
          <w:lang w:val="en-US" w:eastAsia="zh-CN" w:bidi="ar-SA"/>
        </w:rPr>
        <w:t xml:space="preserve">本项目不允许分包。</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3.6 工程照管与成品、半成品保护</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承包人负责照管工程及工程相关的材料、工程设备的起始时间：</w:t>
      </w:r>
      <w:r>
        <w:rPr>
          <w:rFonts w:ascii="宋体" w:hAnsi="宋体" w:eastAsia="宋体" w:cs="Times New Roman"/>
          <w:color w:val="000000"/>
          <w:sz w:val="24"/>
          <w:szCs w:val="24"/>
          <w:highlight w:val="none"/>
          <w:u w:val="single"/>
          <w:lang w:val="en-US" w:eastAsia="zh-CN" w:bidi="ar-SA"/>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3.7 履约担保</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承包人是否提供履约担保：</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否</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none"/>
          <w:lang w:val="en-US" w:eastAsia="zh-CN" w:bidi="ar-SA"/>
        </w:rPr>
        <w:t xml:space="preserve">。</w:t>
      </w:r>
      <w:r/>
    </w:p>
    <w:p>
      <w:pPr>
        <w:jc w:val="both"/>
        <w:keepLines w:val="0"/>
        <w:keepNext w:val="0"/>
        <w:pageBreakBefore w:val="0"/>
        <w:spacing w:before="120" w:after="120" w:line="360" w:lineRule="auto"/>
        <w:widowControl w:val="off"/>
        <w:rPr>
          <w:rFonts w:hint="eastAsia" w:ascii="黑体" w:hAnsi="黑体" w:eastAsia="黑体" w:cs="黑体"/>
          <w:b/>
          <w:bCs/>
          <w:color w:val="000000"/>
          <w:sz w:val="28"/>
          <w:szCs w:val="28"/>
          <w:highlight w:val="none"/>
          <w:lang w:val="en-US" w:eastAsia="zh-CN" w:bidi="ar-SA"/>
        </w:rPr>
        <w:outlineLvl w:val="3"/>
      </w:pPr>
      <w:r>
        <w:rPr>
          <w:rFonts w:hint="eastAsia" w:ascii="黑体" w:hAnsi="黑体" w:eastAsia="黑体" w:cs="黑体"/>
          <w:b/>
          <w:bCs/>
          <w:color w:val="000000"/>
          <w:sz w:val="28"/>
          <w:szCs w:val="28"/>
          <w:highlight w:val="none"/>
          <w:lang w:val="en-US" w:eastAsia="zh-CN" w:bidi="ar-SA"/>
        </w:rPr>
        <w:t xml:space="preserve">4. 监理人</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4.1监理人的一般规定</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关于监理人的监理内容：</w:t>
      </w:r>
      <w:r>
        <w:rPr>
          <w:rFonts w:hint="eastAsia" w:ascii="宋体" w:hAnsi="宋体" w:eastAsia="宋体" w:cs="宋体"/>
          <w:color w:val="000000"/>
          <w:sz w:val="24"/>
          <w:szCs w:val="24"/>
          <w:highlight w:val="none"/>
          <w:u w:val="single"/>
        </w:rPr>
        <w:t xml:space="preserve">见监理合同</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关于监理人的监理权限：</w:t>
      </w:r>
      <w:r>
        <w:rPr>
          <w:rFonts w:hint="eastAsia" w:ascii="宋体" w:hAnsi="宋体" w:eastAsia="宋体" w:cs="宋体"/>
          <w:color w:val="000000"/>
          <w:sz w:val="24"/>
          <w:szCs w:val="24"/>
          <w:highlight w:val="none"/>
          <w:u w:val="single"/>
        </w:rPr>
        <w:t xml:space="preserve">见监理合同</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须经发包人事先批准行使的权力如下（包含但不限于）：</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rPr>
        <w:t xml:space="preserve">（1）</w:t>
      </w:r>
      <w:r>
        <w:rPr>
          <w:rFonts w:hint="eastAsia" w:ascii="宋体" w:hAnsi="宋体" w:eastAsia="宋体" w:cs="宋体"/>
          <w:color w:val="000000"/>
          <w:sz w:val="24"/>
          <w:szCs w:val="24"/>
          <w:highlight w:val="none"/>
          <w:u w:val="single"/>
        </w:rPr>
        <w:t xml:space="preserve">发布开工令、暂时停工或复工令</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rPr>
        <w:t xml:space="preserve">（2）</w:t>
      </w:r>
      <w:r>
        <w:rPr>
          <w:rFonts w:hint="eastAsia" w:ascii="宋体" w:hAnsi="宋体" w:eastAsia="宋体" w:cs="宋体"/>
          <w:color w:val="000000"/>
          <w:sz w:val="24"/>
          <w:szCs w:val="24"/>
          <w:highlight w:val="none"/>
          <w:u w:val="single"/>
        </w:rPr>
        <w:t xml:space="preserve">审查技术规范（规定）或设计的变更，经发包人同意后批准实施</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rPr>
        <w:t xml:space="preserve">（3）</w:t>
      </w:r>
      <w:r>
        <w:rPr>
          <w:rFonts w:hint="eastAsia" w:ascii="宋体" w:hAnsi="宋体" w:eastAsia="宋体" w:cs="宋体"/>
          <w:color w:val="000000"/>
          <w:sz w:val="24"/>
          <w:szCs w:val="24"/>
          <w:highlight w:val="none"/>
          <w:u w:val="single"/>
        </w:rPr>
        <w:t xml:space="preserve">审核索赔额与现场签证，并上报发包人</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rPr>
        <w:t xml:space="preserve">（4）</w:t>
      </w:r>
      <w:r>
        <w:rPr>
          <w:rFonts w:hint="eastAsia" w:ascii="宋体" w:hAnsi="宋体" w:eastAsia="宋体" w:cs="宋体"/>
          <w:color w:val="000000"/>
          <w:sz w:val="24"/>
          <w:szCs w:val="24"/>
          <w:highlight w:val="none"/>
          <w:u w:val="single"/>
        </w:rPr>
        <w:t xml:space="preserve">本工程中所有涉及改变技术类、经济类的文件</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关于监理人在施工现场的办公场所、生活场所的提供和费用承担的约定：</w:t>
      </w:r>
      <w:r>
        <w:rPr>
          <w:rFonts w:hint="eastAsia" w:ascii="宋体" w:hAnsi="宋体" w:eastAsia="宋体" w:cs="宋体"/>
          <w:bCs/>
          <w:color w:val="000000"/>
          <w:sz w:val="24"/>
          <w:szCs w:val="24"/>
          <w:highlight w:val="none"/>
          <w:u w:val="single"/>
        </w:rPr>
        <w:t xml:space="preserve">承包人无偿提供生活及办公用水和用电</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4.2 监理人员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总监理工程师：</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姓    名：</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职    务：</w:t>
      </w:r>
      <w:r>
        <w:rPr>
          <w:rFonts w:ascii="宋体" w:hAnsi="宋体" w:eastAsia="宋体" w:cs="Times New Roman"/>
          <w:color w:val="000000"/>
          <w:sz w:val="24"/>
          <w:szCs w:val="24"/>
          <w:highlight w:val="none"/>
          <w:u w:val="single"/>
          <w:lang w:val="en-US" w:eastAsia="zh-CN" w:bidi="ar-SA"/>
        </w:rPr>
        <w:t xml:space="preserve">   总监理工程师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监理工程师执业资格证书号：</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联系电话：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关于监理人的其他约定：</w:t>
      </w:r>
      <w:r>
        <w:rPr>
          <w:rFonts w:ascii="宋体" w:hAnsi="宋体" w:eastAsia="宋体" w:cs="Times New Roman"/>
          <w:color w:val="000000"/>
          <w:sz w:val="24"/>
          <w:szCs w:val="24"/>
          <w:highlight w:val="none"/>
          <w:u w:val="single"/>
          <w:lang w:val="en-US" w:eastAsia="zh-CN" w:bidi="ar-SA"/>
        </w:rPr>
        <w:t xml:space="preserve">详见本工程监理合同</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4.3 商定或确定</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在发包人和承包人不能通过协商达成一致意见时，发包人授权监理人对以下事项进行确定：</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single"/>
        </w:rPr>
        <w:t xml:space="preserve">总监理工程师在对合同内涉及费用变化的任何事项进行商定或确定时，必须取得发包人的书面确认，否则无效</w:t>
      </w:r>
      <w:r>
        <w:rPr>
          <w:rFonts w:hint="eastAsia" w:ascii="宋体" w:hAnsi="宋体" w:eastAsia="宋体" w:cs="宋体"/>
          <w:color w:val="000000"/>
          <w:sz w:val="24"/>
          <w:szCs w:val="24"/>
          <w:highlight w:val="none"/>
          <w:u w:val="none"/>
        </w:rPr>
        <w:t xml:space="preserve">。</w:t>
      </w:r>
      <w:r/>
    </w:p>
    <w:p>
      <w:pPr>
        <w:jc w:val="both"/>
        <w:keepLines w:val="0"/>
        <w:keepNext w:val="0"/>
        <w:pageBreakBefore w:val="0"/>
        <w:spacing w:before="120" w:after="120" w:line="360" w:lineRule="auto"/>
        <w:widowControl w:val="off"/>
        <w:rPr>
          <w:rFonts w:hint="eastAsia" w:ascii="黑体" w:hAnsi="黑体" w:eastAsia="黑体" w:cs="黑体"/>
          <w:b/>
          <w:bCs/>
          <w:color w:val="000000"/>
          <w:sz w:val="28"/>
          <w:szCs w:val="28"/>
          <w:highlight w:val="none"/>
          <w:lang w:val="en-US" w:eastAsia="zh-CN" w:bidi="ar-SA"/>
        </w:rPr>
        <w:outlineLvl w:val="3"/>
      </w:pPr>
      <w:r>
        <w:rPr>
          <w:rFonts w:hint="eastAsia" w:ascii="黑体" w:hAnsi="黑体" w:eastAsia="黑体" w:cs="黑体"/>
          <w:b/>
          <w:bCs/>
          <w:color w:val="000000"/>
          <w:sz w:val="28"/>
          <w:szCs w:val="28"/>
          <w:highlight w:val="none"/>
          <w:lang w:val="en-US" w:eastAsia="zh-CN" w:bidi="ar-SA"/>
        </w:rPr>
        <w:t xml:space="preserve">5. 工程质量</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质量要求：</w:t>
      </w:r>
      <w:r>
        <w:rPr>
          <w:rFonts w:hint="eastAsia" w:ascii="宋体" w:hAnsi="宋体" w:eastAsia="宋体" w:cs="宋体"/>
          <w:color w:val="000000"/>
          <w:sz w:val="24"/>
          <w:szCs w:val="24"/>
          <w:highlight w:val="none"/>
          <w:u w:val="single"/>
        </w:rPr>
        <w:t xml:space="preserve">合格</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5.1.1 特殊质量标准和要求：</w:t>
      </w:r>
      <w:r>
        <w:rPr>
          <w:rFonts w:hint="eastAsia" w:asciiTheme="minorEastAsia" w:hAnsiTheme="minorEastAsia" w:eastAsiaTheme="minorEastAsia" w:cstheme="minorEastAsia"/>
          <w:b/>
          <w:bCs/>
          <w:color w:val="000000"/>
          <w:sz w:val="24"/>
          <w:szCs w:val="24"/>
          <w:highlight w:val="none"/>
          <w:u w:val="single"/>
          <w:lang w:val="en-US" w:eastAsia="zh-CN" w:bidi="ar-SA"/>
        </w:rPr>
        <w:t xml:space="preserve">符合</w:t>
      </w:r>
      <w:r>
        <w:rPr>
          <w:rFonts w:hint="eastAsia" w:ascii="宋体" w:hAnsi="宋体" w:eastAsia="宋体" w:cs="宋体"/>
          <w:b/>
          <w:bCs/>
          <w:color w:val="000000"/>
          <w:sz w:val="24"/>
          <w:szCs w:val="24"/>
          <w:highlight w:val="none"/>
          <w:u w:val="single"/>
          <w:lang w:val="en-US" w:eastAsia="zh-CN" w:bidi="ar-SA"/>
        </w:rPr>
        <w:t xml:space="preserve">国家和地方有关土地综合整治工程现行标准、规范要求</w:t>
      </w:r>
      <w:r>
        <w:rPr>
          <w:rFonts w:hint="eastAsia" w:asciiTheme="minorEastAsia" w:hAnsiTheme="minorEastAsia" w:eastAsiaTheme="minorEastAsia" w:cstheme="minorEastAsia"/>
          <w:b/>
          <w:bCs/>
          <w:color w:val="000000"/>
          <w:sz w:val="24"/>
          <w:szCs w:val="24"/>
          <w:highlight w:val="none"/>
          <w:u w:val="single"/>
          <w:lang w:val="en-US" w:eastAsia="zh-CN" w:bidi="ar-SA"/>
        </w:rPr>
        <w:t xml:space="preserve">，满足市级自然资源和规划部门验收</w:t>
      </w:r>
      <w:r>
        <w:rPr>
          <w:rFonts w:hint="eastAsia" w:ascii="宋体" w:hAnsi="宋体" w:eastAsia="宋体" w:cs="宋体"/>
          <w:b/>
          <w:bCs/>
          <w:color w:val="000000"/>
          <w:sz w:val="24"/>
          <w:szCs w:val="24"/>
          <w:highlight w:val="none"/>
          <w:u w:val="single"/>
          <w:lang w:val="en-US" w:eastAsia="zh-CN" w:bidi="ar-SA"/>
        </w:rPr>
        <w:t xml:space="preserve">标准。否则，</w:t>
      </w:r>
      <w:r>
        <w:rPr>
          <w:rFonts w:hint="eastAsia" w:ascii="宋体" w:hAnsi="宋体" w:eastAsia="宋体" w:cs="宋体"/>
          <w:b/>
          <w:bCs/>
          <w:color w:val="000000"/>
          <w:sz w:val="24"/>
          <w:szCs w:val="24"/>
          <w:highlight w:val="none"/>
          <w:u w:val="single"/>
        </w:rPr>
        <w:t xml:space="preserve">所发生的一切责任和费用以及由此给发包人造成的经济损失由承包人承担</w:t>
      </w:r>
      <w:r>
        <w:rPr>
          <w:rFonts w:hint="eastAsia" w:ascii="宋体" w:hAnsi="宋体" w:eastAsia="宋体" w:cs="宋体"/>
          <w:b/>
          <w:bCs/>
          <w:color w:val="000000"/>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5.2 隐蔽工程检查</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承包人提前通知监理人隐蔽工程检查的期限的约定：</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w:t>
      </w:r>
      <w:r>
        <w:rPr>
          <w:rFonts w:ascii="宋体" w:hAnsi="宋体" w:eastAsia="宋体" w:cs="Times New Roman"/>
          <w:color w:val="000000"/>
          <w:sz w:val="24"/>
          <w:szCs w:val="24"/>
          <w:highlight w:val="none"/>
          <w:u w:val="none"/>
          <w:lang w:val="en-US" w:eastAsia="zh-CN" w:bidi="ar-SA"/>
        </w:rPr>
        <w:t xml:space="preserve">。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监理人不能按时进行检查时，应提前</w:t>
      </w:r>
      <w:r>
        <w:rPr>
          <w:rFonts w:ascii="宋体" w:hAnsi="宋体" w:eastAsia="宋体" w:cs="Times New Roman"/>
          <w:color w:val="000000"/>
          <w:sz w:val="24"/>
          <w:szCs w:val="24"/>
          <w:highlight w:val="none"/>
          <w:u w:val="single"/>
          <w:lang w:val="en-US" w:eastAsia="zh-CN" w:bidi="ar-SA"/>
        </w:rPr>
        <w:t xml:space="preserve"> 8 </w:t>
      </w:r>
      <w:r>
        <w:rPr>
          <w:rFonts w:ascii="宋体" w:hAnsi="宋体" w:eastAsia="宋体" w:cs="Times New Roman"/>
          <w:color w:val="000000"/>
          <w:sz w:val="24"/>
          <w:szCs w:val="24"/>
          <w:highlight w:val="none"/>
          <w:lang w:val="en-US" w:eastAsia="zh-CN" w:bidi="ar-SA"/>
        </w:rPr>
        <w:t xml:space="preserve">小时提交书面延期要求。关于延期最长不得超过：</w:t>
      </w:r>
      <w:r>
        <w:rPr>
          <w:rFonts w:ascii="宋体" w:hAnsi="宋体" w:eastAsia="宋体" w:cs="Times New Roman"/>
          <w:color w:val="000000"/>
          <w:sz w:val="24"/>
          <w:szCs w:val="24"/>
          <w:highlight w:val="none"/>
          <w:u w:val="single"/>
          <w:lang w:val="en-US" w:eastAsia="zh-CN" w:bidi="ar-SA"/>
        </w:rPr>
        <w:t xml:space="preserve">24 </w:t>
      </w:r>
      <w:r>
        <w:rPr>
          <w:rFonts w:ascii="宋体" w:hAnsi="宋体" w:eastAsia="宋体" w:cs="Times New Roman"/>
          <w:color w:val="000000"/>
          <w:sz w:val="24"/>
          <w:szCs w:val="24"/>
          <w:highlight w:val="none"/>
          <w:lang w:val="en-US" w:eastAsia="zh-CN" w:bidi="ar-SA"/>
        </w:rPr>
        <w:t xml:space="preserve">小时。</w:t>
      </w:r>
      <w:r/>
    </w:p>
    <w:p>
      <w:pPr>
        <w:jc w:val="both"/>
        <w:keepLines w:val="0"/>
        <w:keepNext w:val="0"/>
        <w:pageBreakBefore w:val="0"/>
        <w:spacing w:before="120" w:after="120" w:line="360" w:lineRule="auto"/>
        <w:widowControl w:val="off"/>
        <w:rPr>
          <w:rFonts w:hint="eastAsia" w:ascii="黑体" w:hAnsi="黑体" w:eastAsia="黑体" w:cs="黑体"/>
          <w:b/>
          <w:bCs/>
          <w:color w:val="000000"/>
          <w:sz w:val="28"/>
          <w:szCs w:val="28"/>
          <w:highlight w:val="none"/>
          <w:lang w:val="en-US" w:eastAsia="zh-CN" w:bidi="ar-SA"/>
        </w:rPr>
        <w:outlineLvl w:val="3"/>
      </w:pPr>
      <w:r>
        <w:rPr>
          <w:rFonts w:hint="eastAsia" w:ascii="黑体" w:hAnsi="黑体" w:eastAsia="黑体" w:cs="黑体"/>
          <w:b/>
          <w:bCs/>
          <w:color w:val="000000"/>
          <w:sz w:val="28"/>
          <w:szCs w:val="28"/>
          <w:highlight w:val="none"/>
          <w:lang w:val="en-US" w:eastAsia="zh-CN" w:bidi="ar-SA"/>
        </w:rPr>
        <w:t xml:space="preserve">6. 安全文明施工与环境保护</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6.1安全文明施工</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0"/>
          <w:u w:val="none"/>
        </w:rPr>
      </w:pPr>
      <w:r>
        <w:rPr>
          <w:rFonts w:hint="eastAsia" w:ascii="宋体" w:hAnsi="宋体" w:eastAsia="宋体" w:cs="宋体"/>
          <w:color w:val="000000"/>
          <w:sz w:val="24"/>
          <w:szCs w:val="24"/>
          <w:highlight w:val="none"/>
        </w:rPr>
        <w:t xml:space="preserve">6.1.1 项目安全生产的达标目标及相应事项的约定：</w:t>
      </w:r>
      <w:r>
        <w:rPr>
          <w:rFonts w:hint="eastAsia" w:ascii="宋体" w:hAnsi="宋体" w:eastAsia="宋体" w:cs="宋体"/>
          <w:color w:val="000000"/>
          <w:sz w:val="24"/>
          <w:szCs w:val="20"/>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w:t>
      </w:r>
      <w:r>
        <w:rPr>
          <w:rFonts w:hint="eastAsia" w:ascii="宋体" w:hAnsi="宋体" w:eastAsia="宋体" w:cs="宋体"/>
          <w:color w:val="000000"/>
          <w:sz w:val="24"/>
          <w:szCs w:val="20"/>
          <w:u w:val="none"/>
        </w:rPr>
        <w:t xml:space="preserve">。 </w:t>
      </w:r>
      <w:r/>
    </w:p>
    <w:p>
      <w:pPr>
        <w:ind w:firstLine="482"/>
        <w:pageBreakBefore w:val="0"/>
        <w:spacing w:line="360" w:lineRule="auto"/>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本</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项目</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在整个施工期间杜绝一切人身伤亡事故。如</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有</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发生人身伤亡事故，则视为承包人违约</w:t>
      </w:r>
      <w:r>
        <w:rPr>
          <w:rFonts w:hint="eastAsia" w:ascii="宋体" w:hAnsi="宋体" w:cs="宋体"/>
          <w:b/>
          <w:b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每发生一起事故，</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承包人须向发包人支付</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伍</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万</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元违约金</w:t>
      </w:r>
      <w:r>
        <w:rPr>
          <w:rFonts w:hint="eastAsia" w:ascii="宋体" w:hAnsi="宋体" w:cs="宋体"/>
          <w:b/>
          <w:b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同时事故善后处理的一切费用及后果均由承包人承担</w:t>
      </w:r>
      <w:r>
        <w:rPr>
          <w:rFonts w:hint="eastAsia" w:ascii="宋体" w:hAnsi="宋体" w:cs="宋体"/>
          <w:b/>
          <w:bCs/>
          <w:color w:val="000000" w:themeColor="text1"/>
          <w:sz w:val="24"/>
          <w:szCs w:val="24"/>
          <w:highlight w:val="none"/>
          <w:u w:val="single"/>
          <w:lang w:eastAsia="zh-CN"/>
          <w14:textFill>
            <w14:solidFill>
              <w14:schemeClr w14:val="tx1"/>
            </w14:solidFill>
          </w14:textFill>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6.1.4 关于治安保卫的特别约定：</w:t>
      </w:r>
      <w:r>
        <w:rPr>
          <w:rFonts w:hint="eastAsia" w:ascii="宋体" w:hAnsi="宋体" w:eastAsia="宋体" w:cs="宋体"/>
          <w:color w:val="000000"/>
          <w:sz w:val="24"/>
          <w:szCs w:val="24"/>
          <w:u w:val="single"/>
          <w:lang w:val="en-US" w:eastAsia="zh-CN" w:bidi="ar-SA"/>
        </w:rPr>
        <w:t xml:space="preserve">执行通用条款，并根据发包人和监理人批准的施工组织设计和工程的具体情况采取相应的防护措施承担施工安全保卫工作及夜间施工照明的责任，费用由承包方负责</w:t>
      </w:r>
      <w:r>
        <w:rPr>
          <w:rFonts w:hint="eastAsia" w:ascii="宋体" w:hAnsi="宋体" w:eastAsia="宋体" w:cs="宋体"/>
          <w:color w:val="000000"/>
          <w:sz w:val="24"/>
          <w:szCs w:val="24"/>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6.1.5 文明施工</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color w:val="000000"/>
          <w:sz w:val="24"/>
          <w:szCs w:val="24"/>
          <w:highlight w:val="none"/>
        </w:rPr>
        <w:t xml:space="preserve">合同当事人对文明施工的要求：</w:t>
      </w:r>
      <w:r>
        <w:rPr>
          <w:rFonts w:hint="eastAsia" w:ascii="宋体" w:hAnsi="宋体" w:eastAsia="宋体" w:cs="宋体"/>
          <w:b w:val="0"/>
          <w:bCs/>
          <w:sz w:val="24"/>
          <w:szCs w:val="24"/>
          <w:u w:val="single"/>
          <w:lang w:val="en-US" w:eastAsia="zh-CN"/>
        </w:rPr>
        <w:t xml:space="preserve">①承包人按当地有关主管部门的规定办理相关手续，并承担相应费用，同时以书面形式通知发包人</w:t>
      </w:r>
      <w:r>
        <w:rPr>
          <w:rFonts w:hint="eastAsia" w:ascii="宋体" w:hAnsi="宋体" w:cs="宋体"/>
          <w:b w:val="0"/>
          <w:bCs/>
          <w:sz w:val="24"/>
          <w:szCs w:val="24"/>
          <w:u w:val="single"/>
          <w:lang w:val="en-US" w:eastAsia="zh-CN"/>
        </w:rPr>
        <w:t xml:space="preserve">，并</w:t>
      </w:r>
      <w:r>
        <w:rPr>
          <w:rFonts w:hint="eastAsia" w:ascii="宋体" w:hAnsi="宋体" w:eastAsia="宋体" w:cs="宋体"/>
          <w:b w:val="0"/>
          <w:bCs/>
          <w:sz w:val="24"/>
          <w:szCs w:val="24"/>
          <w:u w:val="single"/>
          <w:lang w:val="en-US" w:eastAsia="zh-CN"/>
        </w:rPr>
        <w:t xml:space="preserve">承担施工过程中因自身原因造成的罚款</w:t>
      </w:r>
      <w:r>
        <w:rPr>
          <w:rFonts w:hint="eastAsia" w:ascii="宋体" w:hAnsi="宋体" w:eastAsia="宋体" w:cs="宋体"/>
          <w:b w:val="0"/>
          <w:bCs/>
          <w:sz w:val="24"/>
          <w:szCs w:val="24"/>
          <w:u w:val="none"/>
          <w:lang w:val="en-US" w:eastAsia="zh-CN"/>
        </w:rPr>
        <w:t xml:space="preserve">。</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single"/>
          <w:lang w:val="en-US" w:eastAsia="zh-CN"/>
        </w:rPr>
        <w:t xml:space="preserve">②承包人应遵守环境保护</w:t>
      </w:r>
      <w:r>
        <w:rPr>
          <w:rFonts w:hint="eastAsia" w:ascii="宋体" w:hAnsi="宋体" w:cs="宋体"/>
          <w:b w:val="0"/>
          <w:bCs/>
          <w:sz w:val="24"/>
          <w:szCs w:val="24"/>
          <w:u w:val="single"/>
          <w:lang w:val="en-US" w:eastAsia="zh-CN"/>
        </w:rPr>
        <w:t xml:space="preserve">、</w:t>
      </w:r>
      <w:r>
        <w:rPr>
          <w:rFonts w:hint="eastAsia" w:ascii="宋体" w:hAnsi="宋体" w:eastAsia="宋体" w:cs="宋体"/>
          <w:b w:val="0"/>
          <w:bCs/>
          <w:sz w:val="24"/>
          <w:szCs w:val="24"/>
          <w:u w:val="single"/>
          <w:lang w:val="en-US" w:eastAsia="zh-CN"/>
        </w:rPr>
        <w:t xml:space="preserve">清洁卫生方面的</w:t>
      </w:r>
      <w:r>
        <w:rPr>
          <w:rFonts w:hint="eastAsia" w:ascii="宋体" w:hAnsi="宋体" w:cs="宋体"/>
          <w:b w:val="0"/>
          <w:bCs/>
          <w:sz w:val="24"/>
          <w:szCs w:val="24"/>
          <w:u w:val="single"/>
          <w:lang w:val="en-US" w:eastAsia="zh-CN"/>
        </w:rPr>
        <w:t xml:space="preserve">法律法规</w:t>
      </w:r>
      <w:r>
        <w:rPr>
          <w:rFonts w:hint="eastAsia" w:ascii="宋体" w:hAnsi="宋体" w:eastAsia="宋体" w:cs="宋体"/>
          <w:b w:val="0"/>
          <w:bCs/>
          <w:sz w:val="24"/>
          <w:szCs w:val="24"/>
          <w:u w:val="single"/>
          <w:lang w:val="en-US" w:eastAsia="zh-CN"/>
        </w:rPr>
        <w:t xml:space="preserve">、规定以及发包人《建设工程安全文明施工管理办法》的规定，所发生的费用由承包人承担</w:t>
      </w:r>
      <w:r>
        <w:rPr>
          <w:rFonts w:hint="eastAsia" w:ascii="宋体" w:hAnsi="宋体" w:eastAsia="宋体" w:cs="宋体"/>
          <w:b w:val="0"/>
          <w:bCs/>
          <w:sz w:val="24"/>
          <w:szCs w:val="24"/>
          <w:u w:val="none"/>
          <w:lang w:val="en-US" w:eastAsia="zh-CN"/>
        </w:rPr>
        <w:t xml:space="preserve">。</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single"/>
          <w:lang w:val="en-US" w:eastAsia="zh-CN"/>
        </w:rPr>
        <w:t xml:space="preserve">③承包人对施工现场的各种粉尘、废水、废气、固体废物和振动、噪声等采取必要的控制措施，及时进行处理并承担相关费用</w:t>
      </w:r>
      <w:r>
        <w:rPr>
          <w:rFonts w:hint="eastAsia" w:ascii="宋体" w:hAnsi="宋体" w:eastAsia="宋体" w:cs="宋体"/>
          <w:b w:val="0"/>
          <w:bCs/>
          <w:sz w:val="24"/>
          <w:szCs w:val="24"/>
          <w:u w:val="none"/>
          <w:lang w:val="en-US" w:eastAsia="zh-CN"/>
        </w:rPr>
        <w:t xml:space="preserve">。</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single"/>
          <w:lang w:val="en-US" w:eastAsia="zh-CN"/>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cs="宋体"/>
          <w:b w:val="0"/>
          <w:bCs/>
          <w:sz w:val="24"/>
          <w:szCs w:val="24"/>
          <w:u w:val="single"/>
          <w:lang w:val="en-US" w:eastAsia="zh-CN"/>
        </w:rPr>
        <w:t xml:space="preserve">其他单位或个人</w:t>
      </w:r>
      <w:r>
        <w:rPr>
          <w:rFonts w:hint="eastAsia" w:ascii="宋体" w:hAnsi="宋体" w:eastAsia="宋体" w:cs="宋体"/>
          <w:b w:val="0"/>
          <w:bCs/>
          <w:sz w:val="24"/>
          <w:szCs w:val="24"/>
          <w:u w:val="single"/>
          <w:lang w:val="en-US" w:eastAsia="zh-CN"/>
        </w:rPr>
        <w:t xml:space="preserve">清理，所产生的一切费用由承包人承担，发包人在工程款支付时在承包人的工程款中按所发生的费用双倍扣还</w:t>
      </w:r>
      <w:r>
        <w:rPr>
          <w:rFonts w:hint="eastAsia" w:ascii="宋体" w:hAnsi="宋体" w:eastAsia="宋体" w:cs="宋体"/>
          <w:b w:val="0"/>
          <w:bCs/>
          <w:sz w:val="24"/>
          <w:szCs w:val="24"/>
          <w:u w:val="none"/>
          <w:lang w:val="en-US" w:eastAsia="zh-CN"/>
        </w:rPr>
        <w:t xml:space="preserve">。</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single"/>
          <w:lang w:val="en-US" w:eastAsia="zh-CN"/>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cs="宋体"/>
          <w:b w:val="0"/>
          <w:bCs/>
          <w:sz w:val="24"/>
          <w:szCs w:val="24"/>
          <w:u w:val="single"/>
          <w:lang w:val="en-US" w:eastAsia="zh-CN"/>
        </w:rPr>
        <w:t xml:space="preserve">其他单位或个人</w:t>
      </w:r>
      <w:r>
        <w:rPr>
          <w:rFonts w:hint="eastAsia" w:ascii="宋体" w:hAnsi="宋体" w:eastAsia="宋体" w:cs="宋体"/>
          <w:b w:val="0"/>
          <w:bCs/>
          <w:sz w:val="24"/>
          <w:szCs w:val="24"/>
          <w:u w:val="single"/>
          <w:lang w:val="en-US" w:eastAsia="zh-CN"/>
        </w:rPr>
        <w:t xml:space="preserve">清理，所产生的一切费用由承包人承担，发包人在工程款结算时在承包人的工程款中按所发生的费用双倍扣还</w:t>
      </w:r>
      <w:r>
        <w:rPr>
          <w:rFonts w:hint="eastAsia" w:ascii="宋体" w:hAnsi="宋体" w:eastAsia="宋体" w:cs="宋体"/>
          <w:b w:val="0"/>
          <w:bCs/>
          <w:sz w:val="24"/>
          <w:szCs w:val="24"/>
          <w:u w:val="none"/>
          <w:lang w:val="en-US" w:eastAsia="zh-CN"/>
        </w:rPr>
        <w:t xml:space="preserve">。</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single"/>
          <w:lang w:val="en-US" w:eastAsia="zh-CN"/>
        </w:rPr>
        <w:t xml:space="preserve">⑥扬尘防控环保要求必须符合《市政府关于印发徐州市 2017-2018 年秋冬季大气污染防治强化管控方案的通知》（徐政发﹝2017﹞53 号）、《徐州市 2018 年大气污染防治攻坚行动方案》、徐城管发﹝2018﹞55 号文的规定。该费用已经包含在</w:t>
      </w:r>
      <w:r>
        <w:rPr>
          <w:rFonts w:hint="eastAsia" w:ascii="宋体" w:hAnsi="宋体" w:cs="宋体"/>
          <w:b w:val="0"/>
          <w:bCs/>
          <w:sz w:val="24"/>
          <w:szCs w:val="24"/>
          <w:u w:val="single"/>
          <w:lang w:val="en-US" w:eastAsia="zh-CN"/>
        </w:rPr>
        <w:t xml:space="preserve">响应</w:t>
      </w:r>
      <w:r>
        <w:rPr>
          <w:rFonts w:hint="eastAsia" w:ascii="宋体" w:hAnsi="宋体" w:eastAsia="宋体" w:cs="宋体"/>
          <w:b w:val="0"/>
          <w:bCs/>
          <w:sz w:val="24"/>
          <w:szCs w:val="24"/>
          <w:u w:val="single"/>
          <w:lang w:val="en-US" w:eastAsia="zh-CN"/>
        </w:rPr>
        <w:t xml:space="preserve">报价当中， 结算不再增加此项费用</w:t>
      </w:r>
      <w:r>
        <w:rPr>
          <w:rFonts w:hint="eastAsia" w:ascii="宋体" w:hAnsi="宋体" w:eastAsia="宋体" w:cs="宋体"/>
          <w:b w:val="0"/>
          <w:bCs/>
          <w:sz w:val="24"/>
          <w:szCs w:val="24"/>
          <w:u w:val="none"/>
          <w:lang w:val="en-US" w:eastAsia="zh-CN"/>
        </w:rPr>
        <w:t xml:space="preserve">。</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single"/>
          <w:lang w:val="en-US" w:eastAsia="zh-CN"/>
        </w:rPr>
        <w:t xml:space="preserve">⑦因扬尘治理、环境保护等情况</w:t>
      </w:r>
      <w:r>
        <w:rPr>
          <w:rFonts w:hint="eastAsia" w:ascii="宋体" w:hAnsi="宋体" w:cs="宋体"/>
          <w:b w:val="0"/>
          <w:bCs/>
          <w:sz w:val="24"/>
          <w:szCs w:val="24"/>
          <w:u w:val="single"/>
          <w:lang w:val="en-US" w:eastAsia="zh-CN"/>
        </w:rPr>
        <w:t xml:space="preserve">未达到标准</w:t>
      </w:r>
      <w:r>
        <w:rPr>
          <w:rFonts w:hint="eastAsia" w:ascii="宋体" w:hAnsi="宋体" w:eastAsia="宋体" w:cs="宋体"/>
          <w:b w:val="0"/>
          <w:bCs/>
          <w:sz w:val="24"/>
          <w:szCs w:val="24"/>
          <w:u w:val="single"/>
          <w:lang w:val="en-US" w:eastAsia="zh-CN"/>
        </w:rPr>
        <w:t xml:space="preserve">，而导致甲方被处罚，甲方将处罚金额从乙方工程款中扣除</w:t>
      </w:r>
      <w:r>
        <w:rPr>
          <w:rFonts w:hint="eastAsia" w:ascii="宋体" w:hAnsi="宋体" w:eastAsia="宋体" w:cs="宋体"/>
          <w:b w:val="0"/>
          <w:bCs/>
          <w:sz w:val="24"/>
          <w:szCs w:val="24"/>
          <w:u w:val="none"/>
          <w:lang w:val="en-US"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none"/>
          <w:lang w:eastAsia="zh-CN"/>
        </w:rPr>
      </w:pPr>
      <w:r>
        <w:rPr>
          <w:rFonts w:hint="eastAsia" w:ascii="宋体" w:hAnsi="宋体" w:eastAsia="宋体" w:cs="宋体"/>
          <w:b w:val="0"/>
          <w:bCs/>
          <w:sz w:val="24"/>
          <w:szCs w:val="24"/>
          <w:u w:val="single"/>
          <w:lang w:val="en-US" w:eastAsia="zh-CN"/>
        </w:rPr>
        <w:t xml:space="preserve">⑧文明施工相关法律、标准和规范的其他要求</w:t>
      </w:r>
      <w:r>
        <w:rPr>
          <w:rFonts w:hint="eastAsia" w:ascii="宋体" w:hAnsi="宋体" w:eastAsia="宋体" w:cs="宋体"/>
          <w:b w:val="0"/>
          <w:bCs/>
          <w:sz w:val="24"/>
          <w:szCs w:val="24"/>
          <w:u w:val="none"/>
          <w:lang w:val="en-US" w:eastAsia="zh-CN"/>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6.1.6 关于安全文明施工费支付比例和支付期限的约定：</w:t>
      </w:r>
      <w:r>
        <w:rPr>
          <w:rFonts w:ascii="宋体" w:hAnsi="宋体" w:eastAsia="宋体" w:cs="Times New Roman"/>
          <w:color w:val="000000"/>
          <w:sz w:val="24"/>
          <w:szCs w:val="24"/>
          <w:highlight w:val="none"/>
          <w:u w:val="single"/>
          <w:lang w:val="en-US" w:eastAsia="zh-CN" w:bidi="ar-SA"/>
        </w:rPr>
        <w:t xml:space="preserve"> 合同价款中已含，与合同价款同期支付。</w:t>
      </w:r>
      <w:r/>
    </w:p>
    <w:p>
      <w:pPr>
        <w:jc w:val="both"/>
        <w:keepLines w:val="0"/>
        <w:keepNext w:val="0"/>
        <w:pageBreakBefore w:val="0"/>
        <w:spacing w:before="120" w:after="120" w:line="360" w:lineRule="auto"/>
        <w:widowControl w:val="off"/>
        <w:rPr>
          <w:rFonts w:hint="eastAsia" w:ascii="黑体" w:hAnsi="黑体" w:eastAsia="黑体" w:cs="黑体"/>
          <w:b/>
          <w:bCs/>
          <w:color w:val="000000"/>
          <w:sz w:val="28"/>
          <w:szCs w:val="28"/>
          <w:highlight w:val="none"/>
          <w:lang w:val="en-US" w:eastAsia="zh-CN" w:bidi="ar-SA"/>
        </w:rPr>
        <w:outlineLvl w:val="3"/>
      </w:pPr>
      <w:r>
        <w:rPr>
          <w:rFonts w:hint="eastAsia" w:ascii="黑体" w:hAnsi="黑体" w:eastAsia="黑体" w:cs="黑体"/>
          <w:b/>
          <w:bCs/>
          <w:color w:val="000000"/>
          <w:sz w:val="28"/>
          <w:szCs w:val="28"/>
          <w:highlight w:val="none"/>
          <w:lang w:val="en-US" w:eastAsia="zh-CN" w:bidi="ar-SA"/>
        </w:rPr>
        <w:t xml:space="preserve">7. 工期和进度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7.1 施工组织设计</w:t>
      </w:r>
      <w:r/>
    </w:p>
    <w:p>
      <w:pPr>
        <w:contextualSpacing/>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ascii="宋体" w:hAnsi="宋体" w:eastAsia="宋体" w:cs="Times New Roman"/>
          <w:color w:val="000000"/>
          <w:sz w:val="24"/>
          <w:szCs w:val="24"/>
          <w:highlight w:val="none"/>
        </w:rPr>
        <w:t xml:space="preserve">7.1.1 合同当事人约定的施工组织设计应包括的其他内容：</w:t>
      </w:r>
      <w:r>
        <w:rPr>
          <w:rFonts w:ascii="宋体" w:hAnsi="宋体" w:eastAsia="宋体" w:cs="Times New Roman"/>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w:t>
      </w:r>
      <w:r>
        <w:rPr>
          <w:rFonts w:hint="eastAsia" w:ascii="宋体" w:hAnsi="宋体" w:cs="宋体"/>
          <w:color w:val="000000"/>
          <w:sz w:val="24"/>
          <w:szCs w:val="24"/>
          <w:highlight w:val="none"/>
          <w:u w:val="single"/>
          <w:lang w:eastAsia="zh-CN"/>
        </w:rPr>
        <w:t xml:space="preserve">其他</w:t>
      </w:r>
      <w:r>
        <w:rPr>
          <w:rFonts w:hint="eastAsia" w:ascii="宋体" w:hAnsi="宋体" w:eastAsia="宋体" w:cs="宋体"/>
          <w:color w:val="000000"/>
          <w:sz w:val="24"/>
          <w:szCs w:val="24"/>
          <w:highlight w:val="none"/>
          <w:u w:val="single"/>
        </w:rPr>
        <w:t xml:space="preserve">内容</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7.1.2 施工组织设计的提交和修改</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承包人提交详细施工组织设计的期限的约定：</w:t>
      </w:r>
      <w:r>
        <w:rPr>
          <w:rFonts w:hint="eastAsia" w:ascii="宋体" w:hAnsi="宋体" w:cs="Times New Roman"/>
          <w:color w:val="000000"/>
          <w:sz w:val="24"/>
          <w:szCs w:val="24"/>
          <w:highlight w:val="none"/>
          <w:u w:val="single"/>
          <w:lang w:val="en-US" w:eastAsia="zh-CN" w:bidi="ar-SA"/>
        </w:rPr>
        <w:t xml:space="preserve"> </w:t>
      </w:r>
      <w:r>
        <w:rPr>
          <w:rFonts w:hint="eastAsia" w:ascii="宋体" w:hAnsi="宋体" w:eastAsia="宋体" w:cs="Times New Roman"/>
          <w:b w:val="0"/>
          <w:bCs/>
          <w:color w:val="000000"/>
          <w:sz w:val="24"/>
          <w:szCs w:val="24"/>
          <w:highlight w:val="none"/>
          <w:u w:val="single"/>
          <w:lang w:val="en-US" w:eastAsia="zh-CN" w:bidi="ar-SA"/>
        </w:rPr>
        <w:t xml:space="preserve">符合发包人要求</w:t>
      </w:r>
      <w:r>
        <w:rPr>
          <w:rFonts w:hint="eastAsia" w:ascii="宋体" w:hAnsi="宋体" w:eastAsia="宋体" w:cs="Times New Roman"/>
          <w:b w:val="0"/>
          <w:bCs/>
          <w:color w:val="000000"/>
          <w:sz w:val="24"/>
          <w:szCs w:val="24"/>
          <w:highlight w:val="none"/>
          <w:u w:val="none"/>
          <w:lang w:val="en-US" w:eastAsia="zh-CN" w:bidi="ar-SA"/>
        </w:rPr>
        <w:t xml:space="preserve">。</w:t>
      </w:r>
      <w:r>
        <w:rPr>
          <w:rFonts w:ascii="宋体" w:hAnsi="宋体" w:eastAsia="宋体" w:cs="Times New Roman"/>
          <w:b w:val="0"/>
          <w:bCs/>
          <w:color w:val="000000"/>
          <w:sz w:val="24"/>
          <w:szCs w:val="24"/>
          <w:highlight w:val="none"/>
          <w:u w:val="none"/>
          <w:lang w:val="en-US" w:eastAsia="zh-CN" w:bidi="ar-SA"/>
        </w:rPr>
        <w:t xml:space="preserve">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发包人和监理人在收到详细的施工组织设计后确认或提出修改意见的期限：</w:t>
      </w:r>
      <w:r>
        <w:rPr>
          <w:rFonts w:ascii="宋体" w:hAnsi="宋体" w:eastAsia="宋体" w:cs="Times New Roman"/>
          <w:color w:val="000000"/>
          <w:sz w:val="24"/>
          <w:szCs w:val="24"/>
          <w:highlight w:val="none"/>
          <w:u w:val="single"/>
          <w:lang w:val="en-US" w:eastAsia="zh-CN" w:bidi="ar-SA"/>
        </w:rPr>
        <w:t xml:space="preserve"> 收到后3天内</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7.2 施工进度计划</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7.2.2 施工进度计划的修订</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发包人和监理人在收到修订的施工进度计划后确认或提出修改意见的期限：</w:t>
      </w:r>
      <w:r>
        <w:rPr>
          <w:rFonts w:ascii="宋体" w:hAnsi="宋体" w:eastAsia="宋体" w:cs="Times New Roman"/>
          <w:color w:val="000000"/>
          <w:sz w:val="24"/>
          <w:szCs w:val="24"/>
          <w:highlight w:val="none"/>
          <w:u w:val="single"/>
          <w:lang w:val="en-US" w:eastAsia="zh-CN" w:bidi="ar-SA"/>
        </w:rPr>
        <w:t xml:space="preserve"> 收到后3天内。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7.3 开工</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7.3.1 开工准备</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关于承包人提交工程开工报审表的期限：</w:t>
      </w:r>
      <w:r>
        <w:rPr>
          <w:rFonts w:ascii="宋体" w:hAnsi="宋体" w:eastAsia="宋体" w:cs="Times New Roman"/>
          <w:color w:val="000000"/>
          <w:sz w:val="24"/>
          <w:szCs w:val="24"/>
          <w:highlight w:val="none"/>
          <w:u w:val="single"/>
          <w:lang w:val="en-US" w:eastAsia="zh-CN" w:bidi="ar-SA"/>
        </w:rPr>
        <w:t xml:space="preserve"> 合同签订后、开工前。</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关于发包人应完成的其他开工准备工作及期限：</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关于承包人应完成的其他开工准备工作及期限：</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7.3.2开工通知</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因发包人原因造成监理人未能在计划开工日期之日起</w:t>
      </w:r>
      <w:r>
        <w:rPr>
          <w:rFonts w:ascii="宋体" w:hAnsi="宋体" w:eastAsia="宋体" w:cs="Times New Roman"/>
          <w:color w:val="000000"/>
          <w:sz w:val="24"/>
          <w:szCs w:val="24"/>
          <w:highlight w:val="none"/>
          <w:u w:val="single"/>
          <w:lang w:val="en-US" w:eastAsia="zh-CN" w:bidi="ar-SA"/>
        </w:rPr>
        <w:t xml:space="preserve"> 30 </w:t>
      </w:r>
      <w:r>
        <w:rPr>
          <w:rFonts w:ascii="宋体" w:hAnsi="宋体" w:eastAsia="宋体" w:cs="Times New Roman"/>
          <w:color w:val="000000"/>
          <w:sz w:val="24"/>
          <w:szCs w:val="24"/>
          <w:highlight w:val="none"/>
          <w:lang w:val="en-US" w:eastAsia="zh-CN" w:bidi="ar-SA"/>
        </w:rPr>
        <w:t xml:space="preserve">天内发出开工通知的，承包人有权提出价格调整要求，或者解除合同。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7.4 测量放线</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7.4.1发包人通过监理人向承包人提供测量基准点、基准线和水准点及其书面资料的期限</w:t>
      </w:r>
      <w:r>
        <w:rPr>
          <w:rFonts w:hint="eastAsia" w:ascii="宋体" w:hAnsi="宋体" w:cs="Times New Roman"/>
          <w:color w:val="000000"/>
          <w:sz w:val="24"/>
          <w:szCs w:val="24"/>
          <w:highlight w:val="none"/>
          <w:lang w:val="en-US" w:eastAsia="zh-CN" w:bidi="ar-SA"/>
        </w:rPr>
        <w:t xml:space="preserve">：在</w:t>
      </w:r>
      <w:r>
        <w:rPr>
          <w:rFonts w:hint="eastAsia" w:ascii="宋体" w:hAnsi="宋体" w:eastAsia="宋体" w:cs="宋体"/>
          <w:color w:val="000000"/>
          <w:sz w:val="24"/>
          <w:szCs w:val="24"/>
          <w:u w:val="single"/>
          <w:lang w:val="en-US" w:eastAsia="zh-CN" w:bidi="ar-SA"/>
        </w:rPr>
        <w:t xml:space="preserve">开工前提供，由发包人、承包人、监理人现场交验。监理工程师对放样、线形或标高的核查，均不能免除承包人对其准确性所负的责任</w:t>
      </w:r>
      <w:r>
        <w:rPr>
          <w:rFonts w:hint="eastAsia" w:ascii="宋体" w:hAnsi="宋体" w:eastAsia="宋体" w:cs="宋体"/>
          <w:color w:val="000000"/>
          <w:sz w:val="24"/>
          <w:szCs w:val="24"/>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7.5 工期延误</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7.5.1 因发包人原因导致工期延误</w:t>
      </w:r>
      <w:r/>
    </w:p>
    <w:p>
      <w:pPr>
        <w:ind w:firstLine="480"/>
        <w:jc w:val="both"/>
        <w:keepLines w:val="0"/>
        <w:keepNext w:val="0"/>
        <w:pageBreakBefore w:val="0"/>
        <w:spacing w:line="360" w:lineRule="auto"/>
        <w:widowControl/>
        <w:rPr>
          <w:rFonts w:hint="eastAsia" w:ascii="宋体" w:hAnsi="宋体" w:eastAsia="宋体" w:cs="宋体"/>
          <w:b w:val="0"/>
          <w:bCs/>
          <w:sz w:val="24"/>
          <w:szCs w:val="24"/>
          <w:u w:val="single"/>
        </w:rPr>
      </w:pPr>
      <w:r>
        <w:rPr>
          <w:rFonts w:ascii="宋体" w:hAnsi="宋体" w:eastAsia="宋体" w:cs="Times New Roman"/>
          <w:color w:val="000000"/>
          <w:sz w:val="24"/>
          <w:szCs w:val="24"/>
          <w:highlight w:val="none"/>
        </w:rPr>
        <w:t xml:space="preserve">因发包人原因导致工期延误的其他情形：</w:t>
      </w:r>
      <w:r>
        <w:rPr>
          <w:rFonts w:hint="eastAsia" w:ascii="宋体" w:hAnsi="宋体" w:eastAsia="宋体" w:cs="宋体"/>
          <w:b w:val="0"/>
          <w:bCs/>
          <w:sz w:val="24"/>
          <w:szCs w:val="24"/>
          <w:u w:val="single"/>
        </w:rPr>
        <w:t xml:space="preserve">因发包人原因引起的工期延误，承包人主张工期顺延，</w:t>
      </w:r>
      <w:r>
        <w:rPr>
          <w:rFonts w:hint="eastAsia" w:ascii="宋体" w:hAnsi="宋体" w:cs="宋体"/>
          <w:b w:val="0"/>
          <w:bCs/>
          <w:sz w:val="24"/>
          <w:szCs w:val="24"/>
          <w:u w:val="single"/>
          <w:lang w:eastAsia="zh-CN"/>
        </w:rPr>
        <w:t xml:space="preserve">须具备</w:t>
      </w:r>
      <w:r>
        <w:rPr>
          <w:rFonts w:hint="eastAsia" w:ascii="宋体" w:hAnsi="宋体" w:eastAsia="宋体" w:cs="宋体"/>
          <w:b w:val="0"/>
          <w:bCs/>
          <w:sz w:val="24"/>
          <w:szCs w:val="24"/>
          <w:u w:val="single"/>
        </w:rPr>
        <w:t xml:space="preserve">三大前提条件：①发包人具体导致工期延误的事项的证据；②要有举证实际延误的天数；③导致工期延误的事项跟延误的天数之间的因果关系成立。这三个条件，承包方</w:t>
      </w:r>
      <w:r>
        <w:rPr>
          <w:rFonts w:hint="eastAsia" w:ascii="宋体" w:hAnsi="宋体" w:cs="宋体"/>
          <w:b w:val="0"/>
          <w:bCs/>
          <w:sz w:val="24"/>
          <w:szCs w:val="24"/>
          <w:u w:val="single"/>
          <w:lang w:eastAsia="zh-CN"/>
        </w:rPr>
        <w:t xml:space="preserve">必须</w:t>
      </w:r>
      <w:r>
        <w:rPr>
          <w:rFonts w:hint="eastAsia" w:ascii="宋体" w:hAnsi="宋体" w:eastAsia="宋体" w:cs="宋体"/>
          <w:b w:val="0"/>
          <w:bCs/>
          <w:sz w:val="24"/>
          <w:szCs w:val="24"/>
          <w:u w:val="single"/>
        </w:rPr>
        <w:t xml:space="preserve">要举证证明且举证证明应该属实，否则发包人不予以工期顺延。由于发包人原因导致的工期延误</w:t>
      </w:r>
      <w:r>
        <w:rPr>
          <w:rFonts w:hint="eastAsia" w:ascii="宋体" w:hAnsi="宋体" w:cs="宋体"/>
          <w:b w:val="0"/>
          <w:bCs/>
          <w:sz w:val="24"/>
          <w:szCs w:val="24"/>
          <w:u w:val="single"/>
          <w:lang w:eastAsia="zh-CN"/>
        </w:rPr>
        <w:t xml:space="preserve">，</w:t>
      </w:r>
      <w:r>
        <w:rPr>
          <w:rFonts w:hint="eastAsia" w:ascii="宋体" w:hAnsi="宋体" w:eastAsia="宋体" w:cs="宋体"/>
          <w:b w:val="0"/>
          <w:bCs/>
          <w:sz w:val="24"/>
          <w:szCs w:val="24"/>
          <w:u w:val="single"/>
        </w:rPr>
        <w:t xml:space="preserve">工期可相应顺延（但需要发包人出具书面通知并加盖公章）。④承包人应在知道上述工期事件发生28日内，向监理人递交工期索赔意向通知书，承包人逾期递交，视为对发包人让利，不</w:t>
      </w:r>
      <w:r>
        <w:rPr>
          <w:rFonts w:hint="eastAsia" w:ascii="宋体" w:hAnsi="宋体" w:eastAsia="宋体" w:cs="宋体"/>
          <w:b w:val="0"/>
          <w:bCs/>
          <w:sz w:val="24"/>
          <w:szCs w:val="24"/>
          <w:u w:val="single"/>
          <w:lang w:val="en-US" w:eastAsia="zh-CN"/>
        </w:rPr>
        <w:t xml:space="preserve">再</w:t>
      </w:r>
      <w:r>
        <w:rPr>
          <w:rFonts w:hint="eastAsia" w:ascii="宋体" w:hAnsi="宋体" w:eastAsia="宋体" w:cs="宋体"/>
          <w:b w:val="0"/>
          <w:bCs/>
          <w:sz w:val="24"/>
          <w:szCs w:val="24"/>
          <w:u w:val="single"/>
        </w:rPr>
        <w:t xml:space="preserve">享有相关索赔权利</w:t>
      </w:r>
      <w:r>
        <w:rPr>
          <w:rFonts w:hint="eastAsia" w:ascii="宋体" w:hAnsi="宋体" w:eastAsia="宋体" w:cs="宋体"/>
          <w:b w:val="0"/>
          <w:bCs/>
          <w:sz w:val="24"/>
          <w:szCs w:val="24"/>
          <w:u w:val="none"/>
        </w:rPr>
        <w:t xml:space="preserve">。</w:t>
      </w:r>
      <w:r/>
    </w:p>
    <w:p>
      <w:pPr>
        <w:ind w:firstLine="480"/>
        <w:jc w:val="both"/>
        <w:keepLines w:val="0"/>
        <w:keepNext w:val="0"/>
        <w:pageBreakBefore w:val="0"/>
        <w:spacing w:line="360" w:lineRule="auto"/>
        <w:widowControl/>
        <w:rPr>
          <w:rFonts w:hint="eastAsia" w:ascii="宋体" w:hAnsi="宋体" w:eastAsia="宋体" w:cs="宋体"/>
          <w:b w:val="0"/>
          <w:bCs/>
          <w:sz w:val="24"/>
          <w:szCs w:val="24"/>
          <w:u w:val="none"/>
        </w:rPr>
      </w:pPr>
      <w:r>
        <w:rPr>
          <w:rFonts w:hint="eastAsia" w:ascii="宋体" w:hAnsi="宋体" w:eastAsia="宋体" w:cs="宋体"/>
          <w:b w:val="0"/>
          <w:bCs/>
          <w:sz w:val="24"/>
          <w:szCs w:val="24"/>
          <w:u w:val="single"/>
        </w:rPr>
        <w:t xml:space="preserve">因发包人原因导致的工期延误仅顺延工期</w:t>
      </w:r>
      <w:r>
        <w:rPr>
          <w:rFonts w:hint="eastAsia" w:ascii="宋体" w:hAnsi="宋体" w:cs="宋体"/>
          <w:b w:val="0"/>
          <w:bCs/>
          <w:sz w:val="24"/>
          <w:szCs w:val="24"/>
          <w:u w:val="single"/>
          <w:lang w:eastAsia="zh-CN"/>
        </w:rPr>
        <w:t xml:space="preserve">，</w:t>
      </w:r>
      <w:r>
        <w:rPr>
          <w:rFonts w:hint="eastAsia" w:ascii="宋体" w:hAnsi="宋体" w:eastAsia="宋体" w:cs="宋体"/>
          <w:b w:val="0"/>
          <w:bCs/>
          <w:sz w:val="24"/>
          <w:szCs w:val="24"/>
          <w:u w:val="single"/>
        </w:rPr>
        <w:t xml:space="preserve">合同工期作相应调整</w:t>
      </w:r>
      <w:r>
        <w:rPr>
          <w:rFonts w:hint="eastAsia" w:ascii="宋体" w:hAnsi="宋体" w:cs="宋体"/>
          <w:b w:val="0"/>
          <w:bCs/>
          <w:sz w:val="24"/>
          <w:szCs w:val="24"/>
          <w:u w:val="single"/>
          <w:lang w:eastAsia="zh-CN"/>
        </w:rPr>
        <w:t xml:space="preserve">，</w:t>
      </w:r>
      <w:r>
        <w:rPr>
          <w:rFonts w:hint="eastAsia" w:ascii="宋体" w:hAnsi="宋体" w:eastAsia="宋体" w:cs="宋体"/>
          <w:b w:val="0"/>
          <w:bCs/>
          <w:sz w:val="24"/>
          <w:szCs w:val="24"/>
          <w:u w:val="single"/>
        </w:rPr>
        <w:t xml:space="preserve">材料差价调整按合同相应条款执行（不可抗力原因除外），承包</w:t>
      </w:r>
      <w:r>
        <w:rPr>
          <w:rFonts w:hint="eastAsia" w:ascii="宋体" w:hAnsi="宋体" w:eastAsia="宋体" w:cs="宋体"/>
          <w:b w:val="0"/>
          <w:bCs/>
          <w:color w:val="000000"/>
          <w:sz w:val="24"/>
          <w:szCs w:val="24"/>
          <w:u w:val="single"/>
        </w:rPr>
        <w:t xml:space="preserve">人不再主张任</w:t>
      </w:r>
      <w:r>
        <w:rPr>
          <w:rFonts w:hint="eastAsia" w:ascii="宋体" w:hAnsi="宋体" w:eastAsia="宋体" w:cs="宋体"/>
          <w:b w:val="0"/>
          <w:bCs/>
          <w:sz w:val="24"/>
          <w:szCs w:val="24"/>
          <w:u w:val="single"/>
        </w:rPr>
        <w:t xml:space="preserve">何其他补偿或索赔费用</w:t>
      </w:r>
      <w:r>
        <w:rPr>
          <w:rFonts w:hint="eastAsia" w:ascii="宋体" w:hAnsi="宋体" w:eastAsia="宋体" w:cs="宋体"/>
          <w:b w:val="0"/>
          <w:bCs/>
          <w:sz w:val="24"/>
          <w:szCs w:val="24"/>
          <w:u w:val="none"/>
        </w:rPr>
        <w:t xml:space="preserve">。</w:t>
      </w:r>
      <w:r/>
    </w:p>
    <w:p>
      <w:pPr>
        <w:ind w:firstLine="480"/>
        <w:jc w:val="both"/>
        <w:keepLines w:val="0"/>
        <w:keepNext w:val="0"/>
        <w:pageBreakBefore w:val="0"/>
        <w:spacing w:line="360" w:lineRule="auto"/>
        <w:widowControl/>
        <w:rPr>
          <w:rFonts w:ascii="宋体" w:hAnsi="宋体" w:eastAsia="宋体" w:cs="Times New Roman"/>
          <w:b w:val="0"/>
          <w:bCs/>
          <w:color w:val="000000"/>
          <w:sz w:val="24"/>
          <w:szCs w:val="24"/>
          <w:highlight w:val="none"/>
        </w:rPr>
      </w:pPr>
      <w:r>
        <w:rPr>
          <w:rFonts w:hint="eastAsia" w:ascii="宋体" w:hAnsi="宋体" w:eastAsia="宋体" w:cs="宋体"/>
          <w:b w:val="0"/>
          <w:bCs/>
          <w:sz w:val="24"/>
          <w:szCs w:val="24"/>
          <w:u w:val="single"/>
        </w:rPr>
        <w:t xml:space="preserve">工程实施过程中因设计变更、经济签证等原因造成的工程量增减，需要修订施工进度计划的，按照第 7.2.2项〔施工进度计划的修订〕执行</w:t>
      </w:r>
      <w:r>
        <w:rPr>
          <w:rFonts w:hint="eastAsia" w:ascii="宋体" w:hAnsi="宋体" w:eastAsia="宋体" w:cs="宋体"/>
          <w:b w:val="0"/>
          <w:bCs/>
          <w:sz w:val="24"/>
          <w:szCs w:val="24"/>
          <w:u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7.5.2 因承包人原因导致工期延误</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因承包人原因造成工期延误，逾期竣工违约金的计算方法为：</w:t>
      </w:r>
      <w:r/>
    </w:p>
    <w:p>
      <w:pPr>
        <w:ind w:firstLine="482"/>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b/>
          <w:bCs/>
          <w:color w:val="000000"/>
          <w:sz w:val="24"/>
          <w:szCs w:val="24"/>
          <w:highlight w:val="none"/>
          <w:u w:val="single"/>
          <w:lang w:val="en-US" w:eastAsia="zh-CN" w:bidi="ar-SA"/>
        </w:rPr>
        <w:t xml:space="preserve">每延误一天，由承包人向发包人按</w:t>
      </w:r>
      <w:r>
        <w:rPr>
          <w:rFonts w:hint="eastAsia" w:ascii="宋体" w:hAnsi="宋体" w:eastAsia="宋体" w:cs="Times New Roman"/>
          <w:b/>
          <w:bCs/>
          <w:color w:val="000000"/>
          <w:sz w:val="24"/>
          <w:szCs w:val="24"/>
          <w:highlight w:val="none"/>
          <w:u w:val="single"/>
          <w:lang w:val="en-US" w:eastAsia="zh-CN" w:bidi="ar-SA"/>
        </w:rPr>
        <w:t xml:space="preserve">5</w:t>
      </w:r>
      <w:r>
        <w:rPr>
          <w:rFonts w:ascii="宋体" w:hAnsi="宋体" w:eastAsia="宋体" w:cs="Times New Roman"/>
          <w:b/>
          <w:bCs/>
          <w:color w:val="000000"/>
          <w:sz w:val="24"/>
          <w:szCs w:val="24"/>
          <w:highlight w:val="none"/>
          <w:u w:val="single"/>
          <w:lang w:val="en-US" w:eastAsia="zh-CN" w:bidi="ar-SA"/>
        </w:rPr>
        <w:t xml:space="preserve">000元/天支付违约金，发包人有权采取任何补救措施来弥补该延误，由此增加的费用由承包人承担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因承包人原因造成工期延误，逾期竣工违约金的上限：</w:t>
      </w:r>
      <w:r>
        <w:rPr>
          <w:rFonts w:ascii="宋体" w:hAnsi="宋体" w:eastAsia="宋体" w:cs="Times New Roman"/>
          <w:color w:val="000000"/>
          <w:sz w:val="24"/>
          <w:szCs w:val="24"/>
          <w:highlight w:val="none"/>
          <w:u w:val="single"/>
          <w:lang w:val="en-US" w:eastAsia="zh-CN" w:bidi="ar-SA"/>
        </w:rPr>
        <w:t xml:space="preserve">合同价款的2</w:t>
      </w:r>
      <w:r>
        <w:rPr>
          <w:rFonts w:hint="eastAsia" w:ascii="宋体" w:hAnsi="宋体" w:eastAsia="宋体" w:cs="Times New Roman"/>
          <w:color w:val="000000"/>
          <w:sz w:val="24"/>
          <w:szCs w:val="24"/>
          <w:highlight w:val="none"/>
          <w:u w:val="single"/>
          <w:lang w:val="en-US" w:eastAsia="zh-CN" w:bidi="ar-SA"/>
        </w:rPr>
        <w:t xml:space="preserve">0</w:t>
      </w:r>
      <w:r>
        <w:rPr>
          <w:rFonts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7.6 不利物质条件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不利物质条件的其他情形和有关约定：</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7.7异常恶劣的气候条件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发包人和承包人同意以下情形视为异常恶劣的气候条件：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u w:val="single"/>
          <w:lang w:val="en-US" w:eastAsia="zh-CN" w:bidi="ar-SA"/>
        </w:rPr>
        <w:t xml:space="preserve">另行协商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7.9 提前竣工的奖励</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7.9.2提前竣工的奖励：</w:t>
      </w:r>
      <w:r>
        <w:rPr>
          <w:rFonts w:ascii="宋体" w:hAnsi="宋体" w:eastAsia="宋体" w:cs="Times New Roman"/>
          <w:color w:val="000000"/>
          <w:sz w:val="24"/>
          <w:szCs w:val="24"/>
          <w:highlight w:val="none"/>
          <w:u w:val="single"/>
          <w:lang w:val="en-US" w:eastAsia="zh-CN" w:bidi="ar-SA"/>
        </w:rPr>
        <w:t xml:space="preserve">另行协商</w:t>
      </w:r>
      <w:r>
        <w:rPr>
          <w:rFonts w:ascii="宋体" w:hAnsi="宋体" w:eastAsia="宋体" w:cs="Times New Roman"/>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黑体" w:hAnsi="黑体" w:eastAsia="黑体" w:cs="黑体"/>
          <w:b/>
          <w:bCs/>
          <w:color w:val="000000"/>
          <w:sz w:val="28"/>
          <w:szCs w:val="28"/>
          <w:highlight w:val="none"/>
          <w:lang w:val="en-US" w:eastAsia="zh-CN" w:bidi="ar-SA"/>
        </w:rPr>
        <w:outlineLvl w:val="3"/>
      </w:pPr>
      <w:r>
        <w:rPr>
          <w:rFonts w:hint="eastAsia" w:ascii="黑体" w:hAnsi="黑体" w:eastAsia="黑体" w:cs="黑体"/>
          <w:b/>
          <w:bCs/>
          <w:color w:val="000000"/>
          <w:sz w:val="28"/>
          <w:szCs w:val="28"/>
          <w:highlight w:val="none"/>
          <w:lang w:val="en-US" w:eastAsia="zh-CN" w:bidi="ar-SA"/>
        </w:rPr>
        <w:t xml:space="preserve">8. 材料与设备</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8.4材料与工程设备的保管与使用</w:t>
      </w:r>
      <w:r/>
    </w:p>
    <w:p>
      <w:pPr>
        <w:ind w:firstLine="480"/>
        <w:jc w:val="both"/>
        <w:keepLines w:val="0"/>
        <w:keepNext w:val="0"/>
        <w:pageBreakBefore w:val="0"/>
        <w:spacing w:line="360" w:lineRule="auto"/>
        <w:widowControl w:val="off"/>
        <w:rPr>
          <w:rFonts w:ascii="宋体" w:hAnsi="宋体" w:eastAsia="宋体" w:cs="Times New Roman"/>
          <w:b/>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8.4.1发包人供应的材料设备的保管费用的承担：</w:t>
      </w:r>
      <w:r>
        <w:rPr>
          <w:rFonts w:ascii="宋体" w:hAnsi="宋体" w:eastAsia="宋体" w:cs="Times New Roman"/>
          <w:b/>
          <w:color w:val="000000"/>
          <w:sz w:val="24"/>
          <w:szCs w:val="24"/>
          <w:highlight w:val="none"/>
          <w:u w:val="single"/>
          <w:lang w:val="en-US" w:eastAsia="zh-CN" w:bidi="ar-SA"/>
        </w:rPr>
        <w:t xml:space="preserve">本工程无甲供材</w:t>
      </w:r>
      <w:r>
        <w:rPr>
          <w:rFonts w:hint="eastAsia" w:ascii="宋体" w:hAnsi="宋体" w:eastAsia="宋体" w:cs="Times New Roman"/>
          <w:b/>
          <w:color w:val="000000"/>
          <w:sz w:val="24"/>
          <w:szCs w:val="24"/>
          <w:highlight w:val="none"/>
          <w:u w:val="single"/>
          <w:lang w:val="en-US" w:eastAsia="zh-CN" w:bidi="ar-SA"/>
        </w:rPr>
        <w:t xml:space="preserve">，</w:t>
      </w:r>
      <w:r>
        <w:rPr>
          <w:rFonts w:ascii="宋体" w:hAnsi="宋体" w:eastAsia="宋体" w:cs="Times New Roman"/>
          <w:b/>
          <w:color w:val="000000"/>
          <w:sz w:val="24"/>
          <w:szCs w:val="24"/>
          <w:highlight w:val="none"/>
          <w:u w:val="single"/>
          <w:lang w:val="en-US" w:eastAsia="zh-CN" w:bidi="ar-SA"/>
        </w:rPr>
        <w:t xml:space="preserve">所有材料均由承包人自行采购。其采购、运输、验收、检验、保管等费用由承包人负责</w:t>
      </w:r>
      <w:r>
        <w:rPr>
          <w:rFonts w:ascii="宋体" w:hAnsi="宋体" w:eastAsia="宋体" w:cs="Times New Roman"/>
          <w:b/>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8.6 样品</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8.6.1样品的报送与封存</w:t>
      </w:r>
      <w:r/>
    </w:p>
    <w:p>
      <w:pPr>
        <w:ind w:firstLine="480"/>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①需要承包人报送样品的材料或工程设备，样品的种类、名称、规格、数量要求：</w:t>
      </w:r>
      <w:bookmarkStart w:id="28" w:name="_Hlk105229144"/>
      <w:r>
        <w:rPr>
          <w:rFonts w:hint="eastAsia" w:ascii="宋体" w:hAnsi="宋体" w:cs="Times New Roman"/>
          <w:b/>
          <w:bCs/>
          <w:color w:val="000000"/>
          <w:sz w:val="24"/>
          <w:szCs w:val="24"/>
          <w:highlight w:val="none"/>
          <w:u w:val="single"/>
          <w:lang w:val="en-US" w:eastAsia="zh-CN" w:bidi="ar-SA"/>
        </w:rPr>
        <w:t xml:space="preserve">本项目中土方填埋包括购买、运输、填埋等，发包人不负责提供土源，如需外运土必须确保土壤无污染。验收时</w:t>
      </w:r>
      <w:r>
        <w:rPr>
          <w:rFonts w:hint="eastAsia" w:ascii="宋体" w:hAnsi="宋体" w:eastAsia="宋体" w:cs="Times New Roman"/>
          <w:b/>
          <w:bCs/>
          <w:color w:val="000000"/>
          <w:sz w:val="24"/>
          <w:szCs w:val="24"/>
          <w:highlight w:val="none"/>
          <w:u w:val="single"/>
          <w:lang w:val="en-US" w:eastAsia="zh-CN" w:bidi="ar-SA"/>
        </w:rPr>
        <w:t xml:space="preserve">，以第三方出具的土壤无污染检测报告为准。</w:t>
      </w:r>
      <w:bookmarkEnd w:id="28"/>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outlineLvl w:val="0"/>
      </w:pPr>
      <w:r>
        <w:rPr>
          <w:rFonts w:hint="eastAsia" w:ascii="宋体" w:hAnsi="宋体" w:eastAsia="宋体" w:cs="Times New Roman"/>
          <w:color w:val="000000"/>
          <w:sz w:val="24"/>
          <w:szCs w:val="24"/>
          <w:highlight w:val="none"/>
          <w:u w:val="single"/>
          <w:lang w:val="en-US" w:eastAsia="zh-CN" w:bidi="ar-SA"/>
        </w:rPr>
        <w:t xml:space="preserve">②</w:t>
      </w:r>
      <w:r>
        <w:rPr>
          <w:rFonts w:ascii="宋体" w:hAnsi="宋体" w:eastAsia="宋体" w:cs="Times New Roman"/>
          <w:color w:val="000000"/>
          <w:sz w:val="24"/>
          <w:szCs w:val="24"/>
          <w:highlight w:val="none"/>
          <w:u w:val="single"/>
          <w:lang w:val="en-US" w:eastAsia="zh-CN" w:bidi="ar-SA"/>
        </w:rPr>
        <w:t xml:space="preserve">承包人投标报价时自行现场踏勘。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8.8 施工设备和临时设施</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8.8.1 承包人提供的施工设备和临时设施</w:t>
      </w:r>
      <w:r/>
    </w:p>
    <w:p>
      <w:pPr>
        <w:contextualSpacing/>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关于修建临时设施费用承担的约定：</w:t>
      </w:r>
      <w:r>
        <w:rPr>
          <w:rFonts w:ascii="宋体" w:hAnsi="宋体" w:eastAsia="宋体" w:cs="Times New Roman"/>
          <w:color w:val="000000"/>
          <w:sz w:val="24"/>
          <w:szCs w:val="24"/>
          <w:highlight w:val="none"/>
          <w:u w:val="single"/>
        </w:rPr>
        <w:t xml:space="preserve">承包人自行承担修建临时设施和使用施工设备的费用</w:t>
      </w:r>
      <w:r>
        <w:rPr>
          <w:rFonts w:ascii="宋体" w:hAnsi="宋体" w:eastAsia="宋体" w:cs="Times New Roman"/>
          <w:color w:val="000000"/>
          <w:sz w:val="24"/>
          <w:szCs w:val="24"/>
          <w:highlight w:val="none"/>
        </w:rPr>
        <w:t xml:space="preserve">。</w:t>
      </w:r>
      <w:r/>
    </w:p>
    <w:p>
      <w:pPr>
        <w:contextualSpacing/>
        <w:ind w:firstLine="480"/>
        <w:jc w:val="both"/>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8.10.承包人采购材料设备</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8.10.1 承包人采购材料设备的约定：</w:t>
      </w:r>
      <w:r>
        <w:rPr>
          <w:rFonts w:hint="eastAsia" w:ascii="宋体" w:hAnsi="宋体" w:eastAsia="宋体" w:cs="宋体"/>
          <w:color w:val="000000"/>
          <w:sz w:val="24"/>
          <w:szCs w:val="24"/>
          <w:highlight w:val="none"/>
          <w:u w:val="single"/>
          <w:lang w:val="en-US" w:eastAsia="zh-CN" w:bidi="ar-SA"/>
        </w:rPr>
        <w:t xml:space="preserve">承包人对材料质量负责，对存在缺陷而承包人未能检测出问题的材料，承包人承担一切直接和间接损失。</w:t>
      </w:r>
      <w:r/>
    </w:p>
    <w:p>
      <w:pPr>
        <w:jc w:val="both"/>
        <w:keepLines w:val="0"/>
        <w:keepNext w:val="0"/>
        <w:pageBreakBefore w:val="0"/>
        <w:spacing w:before="120" w:after="120" w:line="360" w:lineRule="auto"/>
        <w:widowControl w:val="off"/>
        <w:rPr>
          <w:rFonts w:hint="eastAsia" w:ascii="黑体" w:hAnsi="黑体" w:eastAsia="黑体" w:cs="黑体"/>
          <w:b/>
          <w:bCs/>
          <w:color w:val="000000"/>
          <w:sz w:val="28"/>
          <w:szCs w:val="28"/>
          <w:highlight w:val="none"/>
          <w:lang w:val="en-US" w:eastAsia="zh-CN" w:bidi="ar-SA"/>
        </w:rPr>
        <w:outlineLvl w:val="3"/>
      </w:pPr>
      <w:r>
        <w:rPr>
          <w:rFonts w:hint="eastAsia" w:ascii="黑体" w:hAnsi="黑体" w:eastAsia="黑体" w:cs="黑体"/>
          <w:b/>
          <w:bCs/>
          <w:color w:val="000000"/>
          <w:sz w:val="28"/>
          <w:szCs w:val="28"/>
          <w:highlight w:val="none"/>
          <w:lang w:val="en-US" w:eastAsia="zh-CN" w:bidi="ar-SA"/>
        </w:rPr>
        <w:t xml:space="preserve">9. 试验与检验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9.1试验设备与试验人员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9.1.2 试验设备</w:t>
      </w:r>
      <w:r/>
    </w:p>
    <w:p>
      <w:pPr>
        <w:ind w:firstLine="480"/>
        <w:jc w:val="both"/>
        <w:keepLines w:val="0"/>
        <w:keepNext w:val="0"/>
        <w:pageBreakBefore w:val="0"/>
        <w:spacing w:line="44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施工现场需要配置的试验场所：</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 </w:t>
      </w:r>
      <w:r/>
    </w:p>
    <w:p>
      <w:pPr>
        <w:ind w:firstLine="480"/>
        <w:jc w:val="both"/>
        <w:keepLines w:val="0"/>
        <w:keepNext w:val="0"/>
        <w:pageBreakBefore w:val="0"/>
        <w:spacing w:line="44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施工现场需要配备的试验设备：</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w:t>
      </w:r>
      <w:r/>
    </w:p>
    <w:p>
      <w:pPr>
        <w:ind w:firstLine="480"/>
        <w:jc w:val="both"/>
        <w:keepLines w:val="0"/>
        <w:keepNext w:val="0"/>
        <w:pageBreakBefore w:val="0"/>
        <w:spacing w:line="44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施工现场需要具备的其他试验条件：</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9.4 现场工艺试验 </w:t>
      </w:r>
      <w:r/>
    </w:p>
    <w:p>
      <w:pPr>
        <w:contextualSpacing/>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ascii="宋体" w:hAnsi="宋体" w:eastAsia="宋体" w:cs="Times New Roman"/>
          <w:color w:val="000000"/>
          <w:sz w:val="24"/>
          <w:szCs w:val="24"/>
          <w:highlight w:val="none"/>
        </w:rPr>
        <w:t xml:space="preserve">现场工艺试验的有关约定：</w:t>
      </w:r>
      <w:r>
        <w:rPr>
          <w:rFonts w:hint="eastAsia" w:ascii="宋体" w:hAnsi="宋体" w:eastAsia="宋体" w:cs="宋体"/>
          <w:color w:val="000000"/>
          <w:sz w:val="24"/>
          <w:szCs w:val="24"/>
          <w:highlight w:val="none"/>
          <w:u w:val="single"/>
        </w:rPr>
        <w:t xml:space="preserve">承包人根据相关法律、标准和规范及按照监理人指示进行试验</w:t>
      </w:r>
      <w:r>
        <w:rPr>
          <w:rFonts w:ascii="宋体" w:hAnsi="宋体" w:eastAsia="宋体" w:cs="Times New Roman"/>
          <w:color w:val="000000"/>
          <w:sz w:val="24"/>
          <w:szCs w:val="24"/>
          <w:highlight w:val="none"/>
        </w:rPr>
        <w:t xml:space="preserve">。</w:t>
      </w:r>
      <w:r/>
    </w:p>
    <w:p>
      <w:pPr>
        <w:jc w:val="both"/>
        <w:keepLines w:val="0"/>
        <w:keepNext w:val="0"/>
        <w:pageBreakBefore w:val="0"/>
        <w:spacing w:before="120" w:after="120" w:line="360" w:lineRule="auto"/>
        <w:widowControl w:val="off"/>
        <w:rPr>
          <w:rFonts w:hint="eastAsia" w:ascii="黑体" w:hAnsi="黑体" w:eastAsia="黑体" w:cs="黑体"/>
          <w:b/>
          <w:bCs/>
          <w:color w:val="000000"/>
          <w:sz w:val="28"/>
          <w:szCs w:val="28"/>
          <w:highlight w:val="none"/>
          <w:lang w:val="en-US" w:eastAsia="zh-CN" w:bidi="ar-SA"/>
        </w:rPr>
        <w:outlineLvl w:val="3"/>
      </w:pPr>
      <w:r>
        <w:rPr>
          <w:rFonts w:hint="eastAsia" w:ascii="黑体" w:hAnsi="黑体" w:eastAsia="黑体" w:cs="黑体"/>
          <w:b/>
          <w:bCs/>
          <w:color w:val="000000"/>
          <w:sz w:val="28"/>
          <w:szCs w:val="28"/>
          <w:highlight w:val="none"/>
          <w:lang w:val="en-US" w:eastAsia="zh-CN" w:bidi="ar-SA"/>
        </w:rPr>
        <w:t xml:space="preserve">10. 变更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10.1变更的范围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关于变更的范围的约定：</w:t>
      </w:r>
      <w:r>
        <w:rPr>
          <w:rFonts w:hint="eastAsia" w:ascii="宋体" w:hAnsi="宋体" w:eastAsia="宋体" w:cs="宋体"/>
          <w:color w:val="000000"/>
          <w:sz w:val="24"/>
          <w:szCs w:val="24"/>
          <w:highlight w:val="none"/>
          <w:u w:val="single"/>
          <w:lang w:val="en-US" w:eastAsia="zh-CN" w:bidi="ar-SA"/>
        </w:rPr>
        <w:t xml:space="preserve">除设计变更、现场签证、新增</w:t>
      </w:r>
      <w:r>
        <w:rPr>
          <w:rFonts w:hint="eastAsia" w:ascii="宋体" w:hAnsi="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减</w:t>
      </w:r>
      <w:r>
        <w:rPr>
          <w:rFonts w:hint="eastAsia" w:ascii="宋体" w:hAnsi="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工程和工程量清单漏项外，其余均不作调整。设计变更、现场签证、新增</w:t>
      </w:r>
      <w:r>
        <w:rPr>
          <w:rFonts w:hint="eastAsia" w:ascii="宋体" w:hAnsi="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减</w:t>
      </w:r>
      <w:r>
        <w:rPr>
          <w:rFonts w:hint="eastAsia" w:ascii="宋体" w:hAnsi="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工程和工程量清单漏项均须经监理工程师和发包人代表签字确认</w:t>
      </w:r>
      <w:r>
        <w:rPr>
          <w:rFonts w:hint="eastAsia" w:ascii="宋体" w:hAnsi="宋体" w:eastAsia="宋体" w:cs="宋体"/>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10.2 变更估价</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10.2.1 变更估价原则</w:t>
      </w:r>
      <w:r/>
    </w:p>
    <w:p>
      <w:pPr>
        <w:contextualSpacing/>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ascii="宋体" w:hAnsi="宋体" w:eastAsia="宋体" w:cs="Times New Roman"/>
          <w:color w:val="000000"/>
          <w:sz w:val="24"/>
          <w:szCs w:val="24"/>
          <w:highlight w:val="none"/>
        </w:rPr>
        <w:t xml:space="preserve">关于变更估价的约定</w:t>
      </w:r>
      <w:r>
        <w:rPr>
          <w:rFonts w:hint="eastAsia" w:ascii="宋体" w:hAnsi="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 </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10.2.1.1设计变更引起新增工程量清单项目，其相应综合单价按本</w:t>
      </w:r>
      <w:r>
        <w:rPr>
          <w:rFonts w:hint="eastAsia" w:ascii="宋体" w:hAnsi="宋体" w:eastAsia="宋体" w:cs="Times New Roman"/>
          <w:color w:val="000000"/>
          <w:sz w:val="24"/>
          <w:szCs w:val="24"/>
          <w:highlight w:val="none"/>
          <w:u w:val="single"/>
          <w:lang w:eastAsia="zh-CN"/>
        </w:rPr>
        <w:t xml:space="preserve">磋商文件</w:t>
      </w:r>
      <w:r>
        <w:rPr>
          <w:rFonts w:ascii="宋体" w:hAnsi="宋体" w:eastAsia="宋体" w:cs="Times New Roman"/>
          <w:color w:val="000000"/>
          <w:sz w:val="24"/>
          <w:szCs w:val="24"/>
          <w:highlight w:val="none"/>
          <w:u w:val="single"/>
        </w:rPr>
        <w:t xml:space="preserve">规定的</w:t>
      </w:r>
      <w:r>
        <w:rPr>
          <w:rFonts w:hint="eastAsia" w:ascii="宋体" w:hAnsi="宋体" w:cs="Times New Roman"/>
          <w:color w:val="000000"/>
          <w:sz w:val="24"/>
          <w:szCs w:val="24"/>
          <w:highlight w:val="none"/>
          <w:u w:val="single"/>
          <w:lang w:val="en-US" w:eastAsia="zh-CN"/>
        </w:rPr>
        <w:t xml:space="preserve">采购</w:t>
      </w:r>
      <w:r>
        <w:rPr>
          <w:rFonts w:ascii="宋体" w:hAnsi="宋体" w:eastAsia="宋体" w:cs="Times New Roman"/>
          <w:color w:val="000000"/>
          <w:sz w:val="24"/>
          <w:szCs w:val="24"/>
          <w:highlight w:val="none"/>
          <w:u w:val="single"/>
        </w:rPr>
        <w:t xml:space="preserve">控制价计价编制办法计算，再乘以中标</w:t>
      </w:r>
      <w:r>
        <w:rPr>
          <w:rFonts w:hint="eastAsia" w:ascii="宋体" w:hAnsi="宋体" w:cs="Times New Roman"/>
          <w:color w:val="000000"/>
          <w:sz w:val="24"/>
          <w:szCs w:val="24"/>
          <w:highlight w:val="none"/>
          <w:u w:val="single"/>
          <w:lang w:eastAsia="zh-CN"/>
        </w:rPr>
        <w:t xml:space="preserve">（</w:t>
      </w:r>
      <w:r>
        <w:rPr>
          <w:rFonts w:hint="eastAsia" w:ascii="宋体" w:hAnsi="宋体" w:cs="Times New Roman"/>
          <w:color w:val="000000"/>
          <w:sz w:val="24"/>
          <w:szCs w:val="24"/>
          <w:highlight w:val="none"/>
          <w:u w:val="single"/>
          <w:lang w:val="en-US" w:eastAsia="zh-CN"/>
        </w:rPr>
        <w:t xml:space="preserve">成交</w:t>
      </w:r>
      <w:r>
        <w:rPr>
          <w:rFonts w:hint="eastAsia" w:ascii="宋体" w:hAnsi="宋体" w:cs="Times New Roman"/>
          <w:color w:val="000000"/>
          <w:sz w:val="24"/>
          <w:szCs w:val="24"/>
          <w:highlight w:val="none"/>
          <w:u w:val="single"/>
          <w:lang w:eastAsia="zh-CN"/>
        </w:rPr>
        <w:t xml:space="preserve">）</w:t>
      </w:r>
      <w:r>
        <w:rPr>
          <w:rFonts w:ascii="宋体" w:hAnsi="宋体" w:eastAsia="宋体" w:cs="Times New Roman"/>
          <w:color w:val="000000"/>
          <w:sz w:val="24"/>
          <w:szCs w:val="24"/>
          <w:highlight w:val="none"/>
          <w:u w:val="single"/>
        </w:rPr>
        <w:t xml:space="preserve">价（扣除暂列金和暂估价后）与</w:t>
      </w:r>
      <w:r>
        <w:rPr>
          <w:rFonts w:hint="eastAsia" w:ascii="宋体" w:hAnsi="宋体" w:cs="Times New Roman"/>
          <w:color w:val="000000"/>
          <w:sz w:val="24"/>
          <w:szCs w:val="24"/>
          <w:highlight w:val="none"/>
          <w:u w:val="single"/>
          <w:lang w:val="en-US" w:eastAsia="zh-CN"/>
        </w:rPr>
        <w:t xml:space="preserve">采购</w:t>
      </w:r>
      <w:r>
        <w:rPr>
          <w:rFonts w:ascii="宋体" w:hAnsi="宋体" w:eastAsia="宋体" w:cs="Times New Roman"/>
          <w:color w:val="000000"/>
          <w:sz w:val="24"/>
          <w:szCs w:val="24"/>
          <w:highlight w:val="none"/>
          <w:u w:val="single"/>
        </w:rPr>
        <w:t xml:space="preserve">控制价（扣除暂列金和暂估价后）相比的浮动比率后作为综合单价进行结算。以上变更及工程量签证，必须由发、承包双方、现场监理工程师共同</w:t>
      </w:r>
      <w:r>
        <w:rPr>
          <w:rFonts w:hint="eastAsia" w:ascii="宋体" w:hAnsi="宋体" w:eastAsia="宋体" w:cs="Times New Roman"/>
          <w:color w:val="000000"/>
          <w:sz w:val="24"/>
          <w:szCs w:val="24"/>
          <w:highlight w:val="none"/>
          <w:u w:val="single"/>
          <w:lang w:val="en-US" w:eastAsia="zh-CN"/>
        </w:rPr>
        <w:t xml:space="preserve">签字</w:t>
      </w:r>
      <w:r>
        <w:rPr>
          <w:rFonts w:ascii="宋体" w:hAnsi="宋体" w:eastAsia="宋体" w:cs="Times New Roman"/>
          <w:color w:val="000000"/>
          <w:sz w:val="24"/>
          <w:szCs w:val="24"/>
          <w:highlight w:val="none"/>
          <w:u w:val="single"/>
        </w:rPr>
        <w:t xml:space="preserve">确认。</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rPr>
        <w:t xml:space="preserve">10.2.1.2</w:t>
      </w:r>
      <w:r>
        <w:rPr>
          <w:rFonts w:ascii="宋体" w:hAnsi="宋体" w:eastAsia="宋体" w:cs="Times New Roman"/>
          <w:color w:val="000000"/>
          <w:sz w:val="24"/>
          <w:szCs w:val="24"/>
          <w:highlight w:val="none"/>
          <w:u w:val="single"/>
        </w:rPr>
        <w:t xml:space="preserve">工程量增减，其相应综合单价执行投标报价的综合单价，但不得高于定额价的综合单价。</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rPr>
        <w:t xml:space="preserve">10.2.1.3</w:t>
      </w:r>
      <w:r>
        <w:rPr>
          <w:rFonts w:ascii="宋体" w:hAnsi="宋体" w:eastAsia="宋体" w:cs="Times New Roman"/>
          <w:color w:val="000000"/>
          <w:sz w:val="24"/>
          <w:szCs w:val="24"/>
          <w:highlight w:val="none"/>
          <w:u w:val="single"/>
        </w:rPr>
        <w:t xml:space="preserve">清单项目中特征描述不全的工序，如</w:t>
      </w:r>
      <w:r>
        <w:rPr>
          <w:rFonts w:hint="eastAsia" w:ascii="宋体" w:hAnsi="宋体" w:cs="Times New Roman"/>
          <w:color w:val="000000"/>
          <w:sz w:val="24"/>
          <w:szCs w:val="24"/>
          <w:highlight w:val="none"/>
          <w:u w:val="single"/>
          <w:lang w:val="en-US" w:eastAsia="zh-CN"/>
        </w:rPr>
        <w:t xml:space="preserve">工程量清单</w:t>
      </w:r>
      <w:r>
        <w:rPr>
          <w:rFonts w:ascii="宋体" w:hAnsi="宋体" w:eastAsia="宋体" w:cs="Times New Roman"/>
          <w:color w:val="000000"/>
          <w:sz w:val="24"/>
          <w:szCs w:val="24"/>
          <w:highlight w:val="none"/>
          <w:u w:val="single"/>
        </w:rPr>
        <w:t xml:space="preserve">已明确或已指明引用的规范等或是常规工艺</w:t>
      </w:r>
      <w:r>
        <w:rPr>
          <w:rFonts w:hint="eastAsia" w:ascii="宋体" w:hAnsi="宋体" w:cs="Times New Roman"/>
          <w:color w:val="000000"/>
          <w:sz w:val="24"/>
          <w:szCs w:val="24"/>
          <w:highlight w:val="none"/>
          <w:u w:val="single"/>
          <w:lang w:eastAsia="zh-CN"/>
        </w:rPr>
        <w:t xml:space="preserve">必需的</w:t>
      </w:r>
      <w:r>
        <w:rPr>
          <w:rFonts w:ascii="宋体" w:hAnsi="宋体" w:eastAsia="宋体" w:cs="Times New Roman"/>
          <w:color w:val="000000"/>
          <w:sz w:val="24"/>
          <w:szCs w:val="24"/>
          <w:highlight w:val="none"/>
          <w:u w:val="single"/>
        </w:rPr>
        <w:t xml:space="preserve">工序，应包括在报价中。</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rPr>
        <w:t xml:space="preserve">10.2.1.4</w:t>
      </w:r>
      <w:r>
        <w:rPr>
          <w:rFonts w:ascii="宋体" w:hAnsi="宋体" w:eastAsia="宋体" w:cs="Times New Roman"/>
          <w:color w:val="000000"/>
          <w:sz w:val="24"/>
          <w:szCs w:val="24"/>
          <w:highlight w:val="none"/>
          <w:u w:val="single"/>
        </w:rPr>
        <w:t xml:space="preserve">以上10.2.1.1、10.2.1.2条以外原因引起的价款调整按照以下方法处理：</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（1）有类似单价的，参照类似单价；</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（2）没有类似单价的，按照变更发生前一个月的《</w:t>
      </w:r>
      <w:r>
        <w:rPr>
          <w:rFonts w:hint="eastAsia" w:ascii="宋体" w:hAnsi="宋体" w:eastAsia="宋体" w:cs="Times New Roman"/>
          <w:color w:val="000000"/>
          <w:sz w:val="24"/>
          <w:szCs w:val="24"/>
          <w:highlight w:val="none"/>
          <w:u w:val="single"/>
          <w:lang w:val="en-US" w:eastAsia="zh-CN" w:bidi="ar-SA"/>
        </w:rPr>
        <w:t xml:space="preserve">睢宁县建筑工程部分建材综合价格</w:t>
      </w:r>
      <w:r>
        <w:rPr>
          <w:rFonts w:ascii="宋体" w:hAnsi="宋体" w:eastAsia="宋体" w:cs="Times New Roman"/>
          <w:color w:val="000000"/>
          <w:sz w:val="24"/>
          <w:szCs w:val="24"/>
          <w:highlight w:val="none"/>
          <w:u w:val="single"/>
        </w:rPr>
        <w:t xml:space="preserve">》中相应的材料价格和相应的定额计价，同时按照中标</w:t>
      </w:r>
      <w:r>
        <w:rPr>
          <w:rFonts w:hint="eastAsia" w:ascii="宋体" w:hAnsi="宋体" w:cs="Times New Roman"/>
          <w:color w:val="000000"/>
          <w:sz w:val="24"/>
          <w:szCs w:val="24"/>
          <w:highlight w:val="none"/>
          <w:u w:val="single"/>
          <w:lang w:eastAsia="zh-CN"/>
        </w:rPr>
        <w:t xml:space="preserve">（</w:t>
      </w:r>
      <w:r>
        <w:rPr>
          <w:rFonts w:hint="eastAsia" w:ascii="宋体" w:hAnsi="宋体" w:cs="Times New Roman"/>
          <w:color w:val="000000"/>
          <w:sz w:val="24"/>
          <w:szCs w:val="24"/>
          <w:highlight w:val="none"/>
          <w:u w:val="single"/>
          <w:lang w:val="en-US" w:eastAsia="zh-CN"/>
        </w:rPr>
        <w:t xml:space="preserve">成交</w:t>
      </w:r>
      <w:r>
        <w:rPr>
          <w:rFonts w:hint="eastAsia" w:ascii="宋体" w:hAnsi="宋体" w:cs="Times New Roman"/>
          <w:color w:val="000000"/>
          <w:sz w:val="24"/>
          <w:szCs w:val="24"/>
          <w:highlight w:val="none"/>
          <w:u w:val="single"/>
          <w:lang w:eastAsia="zh-CN"/>
        </w:rPr>
        <w:t xml:space="preserve">）</w:t>
      </w:r>
      <w:r>
        <w:rPr>
          <w:rFonts w:ascii="宋体" w:hAnsi="宋体" w:eastAsia="宋体" w:cs="Times New Roman"/>
          <w:color w:val="000000"/>
          <w:sz w:val="24"/>
          <w:szCs w:val="24"/>
          <w:highlight w:val="none"/>
          <w:u w:val="single"/>
        </w:rPr>
        <w:t xml:space="preserve">价（扣除暂列金和暂估价后）与招标控制价（扣除暂列金和暂估价后）的整体下浮比率下浮；</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（3）《</w:t>
      </w:r>
      <w:r>
        <w:rPr>
          <w:rFonts w:hint="eastAsia" w:ascii="宋体" w:hAnsi="宋体" w:eastAsia="宋体" w:cs="Times New Roman"/>
          <w:color w:val="000000"/>
          <w:sz w:val="24"/>
          <w:szCs w:val="24"/>
          <w:highlight w:val="none"/>
          <w:u w:val="single"/>
          <w:lang w:val="en-US" w:eastAsia="zh-CN" w:bidi="ar-SA"/>
        </w:rPr>
        <w:t xml:space="preserve">睢宁县建筑工程部分建材综合价格</w:t>
      </w:r>
      <w:r>
        <w:rPr>
          <w:rFonts w:ascii="宋体" w:hAnsi="宋体" w:eastAsia="宋体" w:cs="Times New Roman"/>
          <w:color w:val="000000"/>
          <w:sz w:val="24"/>
          <w:szCs w:val="24"/>
          <w:highlight w:val="none"/>
          <w:u w:val="single"/>
        </w:rPr>
        <w:t xml:space="preserve">》中没有相应材料价格的，</w:t>
      </w:r>
      <w:r>
        <w:rPr>
          <w:rFonts w:hint="eastAsia" w:ascii="宋体" w:hAnsi="宋体" w:cs="Times New Roman"/>
          <w:color w:val="000000"/>
          <w:sz w:val="24"/>
          <w:szCs w:val="24"/>
          <w:highlight w:val="none"/>
          <w:u w:val="single"/>
          <w:lang w:val="en-US" w:eastAsia="zh-CN"/>
        </w:rPr>
        <w:t xml:space="preserve">以市场询价后</w:t>
      </w:r>
      <w:r>
        <w:rPr>
          <w:rFonts w:ascii="宋体" w:hAnsi="宋体" w:eastAsia="宋体" w:cs="Times New Roman"/>
          <w:color w:val="000000"/>
          <w:sz w:val="24"/>
          <w:szCs w:val="24"/>
          <w:highlight w:val="none"/>
          <w:u w:val="single"/>
        </w:rPr>
        <w:t xml:space="preserve">，计入相应的定额计价，但该部分材料价格不再参与下浮，其余部分按照中标</w:t>
      </w:r>
      <w:r>
        <w:rPr>
          <w:rFonts w:hint="eastAsia" w:ascii="宋体" w:hAnsi="宋体" w:cs="Times New Roman"/>
          <w:color w:val="000000"/>
          <w:sz w:val="24"/>
          <w:szCs w:val="24"/>
          <w:highlight w:val="none"/>
          <w:u w:val="single"/>
          <w:lang w:eastAsia="zh-CN"/>
        </w:rPr>
        <w:t xml:space="preserve">（</w:t>
      </w:r>
      <w:r>
        <w:rPr>
          <w:rFonts w:hint="eastAsia" w:ascii="宋体" w:hAnsi="宋体" w:cs="Times New Roman"/>
          <w:color w:val="000000"/>
          <w:sz w:val="24"/>
          <w:szCs w:val="24"/>
          <w:highlight w:val="none"/>
          <w:u w:val="single"/>
          <w:lang w:val="en-US" w:eastAsia="zh-CN"/>
        </w:rPr>
        <w:t xml:space="preserve">成交</w:t>
      </w:r>
      <w:r>
        <w:rPr>
          <w:rFonts w:hint="eastAsia" w:ascii="宋体" w:hAnsi="宋体" w:cs="Times New Roman"/>
          <w:color w:val="000000"/>
          <w:sz w:val="24"/>
          <w:szCs w:val="24"/>
          <w:highlight w:val="none"/>
          <w:u w:val="single"/>
          <w:lang w:eastAsia="zh-CN"/>
        </w:rPr>
        <w:t xml:space="preserve">）</w:t>
      </w:r>
      <w:r>
        <w:rPr>
          <w:rFonts w:ascii="宋体" w:hAnsi="宋体" w:eastAsia="宋体" w:cs="Times New Roman"/>
          <w:color w:val="000000"/>
          <w:sz w:val="24"/>
          <w:szCs w:val="24"/>
          <w:highlight w:val="none"/>
          <w:u w:val="single"/>
        </w:rPr>
        <w:t xml:space="preserve">价（扣除暂列金和暂估价后）与</w:t>
      </w:r>
      <w:r>
        <w:rPr>
          <w:rFonts w:hint="eastAsia" w:ascii="宋体" w:hAnsi="宋体" w:cs="Times New Roman"/>
          <w:color w:val="000000"/>
          <w:sz w:val="24"/>
          <w:szCs w:val="24"/>
          <w:highlight w:val="none"/>
          <w:u w:val="single"/>
          <w:lang w:val="en-US" w:eastAsia="zh-CN"/>
        </w:rPr>
        <w:t xml:space="preserve">采购</w:t>
      </w:r>
      <w:r>
        <w:rPr>
          <w:rFonts w:ascii="宋体" w:hAnsi="宋体" w:eastAsia="宋体" w:cs="Times New Roman"/>
          <w:color w:val="000000"/>
          <w:sz w:val="24"/>
          <w:szCs w:val="24"/>
          <w:highlight w:val="none"/>
          <w:u w:val="single"/>
        </w:rPr>
        <w:t xml:space="preserve">控制价（扣除暂列金和暂估价后）的整体下浮比率下浮。</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10.2.1.5</w:t>
      </w:r>
      <w:r>
        <w:rPr>
          <w:rFonts w:ascii="宋体" w:hAnsi="宋体" w:eastAsia="宋体" w:cs="Times New Roman"/>
          <w:color w:val="000000"/>
          <w:sz w:val="24"/>
          <w:szCs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（1）总价</w:t>
      </w:r>
      <w:r>
        <w:rPr>
          <w:rFonts w:hint="eastAsia" w:ascii="宋体" w:hAnsi="宋体" w:cs="Times New Roman"/>
          <w:color w:val="000000"/>
          <w:sz w:val="24"/>
          <w:szCs w:val="24"/>
          <w:highlight w:val="none"/>
          <w:u w:val="single"/>
          <w:lang w:eastAsia="zh-CN"/>
        </w:rPr>
        <w:t xml:space="preserve">措施</w:t>
      </w:r>
      <w:r>
        <w:rPr>
          <w:rFonts w:ascii="宋体" w:hAnsi="宋体" w:eastAsia="宋体" w:cs="Times New Roman"/>
          <w:color w:val="000000"/>
          <w:sz w:val="24"/>
          <w:szCs w:val="24"/>
          <w:highlight w:val="none"/>
          <w:u w:val="single"/>
        </w:rPr>
        <w:t xml:space="preserve">费仍按投标时费率进行调整（其中安全文明增加费及按质论价费的费率按实调整）。</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（2）单价措施费按照单价措施项目清单投标单价，结算按实调整（除由设计变更引起的单价措施工程量调整外，结算工程量不得超过投标清单工程量）。</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（3）因设计变更引起的原措施费中没有的单价措施项目，由承包人根据措施项目变更情况，提出适当的措施费变更要求，经发包人确认后调整。</w:t>
      </w:r>
      <w:r/>
    </w:p>
    <w:p>
      <w:pPr>
        <w:ind w:firstLine="480"/>
        <w:jc w:val="both"/>
        <w:keepLines w:val="0"/>
        <w:keepNext w:val="0"/>
        <w:pageBreakBefore w:val="0"/>
        <w:spacing w:line="360" w:lineRule="auto"/>
        <w:widowControl w:val="off"/>
        <w:rPr>
          <w:rFonts w:hint="default"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10.7 暂估价</w:t>
      </w:r>
      <w:r>
        <w:rPr>
          <w:rFonts w:hint="eastAsia" w:ascii="宋体" w:hAnsi="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u w:val="single"/>
          <w:lang w:val="en-US" w:eastAsia="zh-CN" w:bidi="ar-SA"/>
        </w:rPr>
        <w:t xml:space="preserve">  无  </w:t>
      </w:r>
      <w:r>
        <w:rPr>
          <w:rFonts w:hint="eastAsia" w:ascii="宋体" w:hAnsi="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10.8 暂列金额</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合同当事人关于暂列金额使用的约定：</w:t>
      </w:r>
      <w:r>
        <w:rPr>
          <w:rFonts w:hint="eastAsia" w:ascii="宋体" w:hAnsi="宋体" w:eastAsia="宋体" w:cs="宋体"/>
          <w:color w:val="000000"/>
          <w:sz w:val="24"/>
          <w:szCs w:val="24"/>
          <w:highlight w:val="none"/>
          <w:u w:val="single"/>
        </w:rPr>
        <w:t xml:space="preserve">根据法律法规及发包人要求</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10.8 暂列金额</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合同当事人关于暂列金额使用的约定：</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根据法律法规及发包人要求</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黑体" w:hAnsi="黑体" w:eastAsia="黑体" w:cs="黑体"/>
          <w:b/>
          <w:bCs/>
          <w:color w:val="000000"/>
          <w:sz w:val="28"/>
          <w:szCs w:val="28"/>
          <w:highlight w:val="none"/>
          <w:lang w:val="en-US" w:eastAsia="zh-CN" w:bidi="ar-SA"/>
        </w:rPr>
        <w:outlineLvl w:val="3"/>
      </w:pPr>
      <w:r>
        <w:rPr>
          <w:rFonts w:hint="eastAsia" w:ascii="黑体" w:hAnsi="黑体" w:eastAsia="黑体" w:cs="黑体"/>
          <w:b/>
          <w:bCs/>
          <w:color w:val="000000"/>
          <w:sz w:val="28"/>
          <w:szCs w:val="28"/>
          <w:highlight w:val="none"/>
          <w:lang w:val="en-US" w:eastAsia="zh-CN" w:bidi="ar-SA"/>
        </w:rPr>
        <w:t xml:space="preserve">11. 价格调整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11.1 市场价格波动引起的调整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市场价格波动是否调整合同价格的约定：</w:t>
      </w:r>
      <w:r>
        <w:rPr>
          <w:rFonts w:hint="eastAsia" w:ascii="宋体" w:hAnsi="宋体" w:eastAsia="宋体" w:cs="宋体"/>
          <w:color w:val="000000"/>
          <w:sz w:val="24"/>
          <w:szCs w:val="24"/>
          <w:highlight w:val="none"/>
          <w:u w:val="single"/>
          <w:lang w:val="en-US" w:eastAsia="zh-CN" w:bidi="ar-SA"/>
        </w:rPr>
        <w:t xml:space="preserve">承包人在投标时已充分考虑到施工期间人工费及各类建材的市场风险，并计入总报价。</w:t>
      </w:r>
      <w:r>
        <w:rPr>
          <w:rFonts w:hint="eastAsia" w:ascii="宋体" w:hAnsi="宋体" w:eastAsia="宋体" w:cs="宋体"/>
          <w:b/>
          <w:bCs/>
          <w:color w:val="000000"/>
          <w:sz w:val="24"/>
          <w:szCs w:val="24"/>
          <w:highlight w:val="none"/>
          <w:u w:val="single"/>
          <w:lang w:val="en-US" w:eastAsia="zh-CN" w:bidi="ar-SA"/>
        </w:rPr>
        <w:t xml:space="preserve">本项目工期较短结算时不予调整</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因市场价格波动调整合同价格，采用以下第</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种方式对合同价格进行调整：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第1种方式：采用价格指数进行价格调整。</w:t>
      </w:r>
      <w:r/>
    </w:p>
    <w:p>
      <w:pPr>
        <w:ind w:left="479"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关于各可调因子、定值和变值权重，以及基本价格指数及其来源的约定：</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；第2种方式：采用造价信息进行价格调整。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（1）承包人投标报价中材料单价低于基准单价：施工期间材料单价涨幅以基准单价为基础超过10%，或材料单价跌幅以投标报价为基础超过5%时，其超过部分按实调整。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（2）承包人投标报价中材料单价高于基准单价：施工期间材料单价跌幅以基准单价为基础超过5%，或材料单价涨幅以投标报价为基础超过10%时，其超过部分按实调整。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（3）承包人投标报价中材料单价等于基准单价：施工期间材料单价涨、跌幅均以基准单价为基础，涨幅超过10%和跌幅超过5%，其超过部分按实调整。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材料价格调整费用仅计取材料差价</w:t>
      </w:r>
      <w:r>
        <w:rPr>
          <w:rFonts w:hint="eastAsia" w:ascii="宋体" w:hAnsi="宋体" w:cs="Times New Roman"/>
          <w:color w:val="000000"/>
          <w:sz w:val="24"/>
          <w:szCs w:val="24"/>
          <w:highlight w:val="none"/>
          <w:lang w:val="en-US" w:eastAsia="zh-CN" w:bidi="ar-SA"/>
        </w:rPr>
        <w:t xml:space="preserve">及</w:t>
      </w:r>
      <w:r>
        <w:rPr>
          <w:rFonts w:ascii="宋体" w:hAnsi="宋体" w:eastAsia="宋体" w:cs="Times New Roman"/>
          <w:color w:val="000000"/>
          <w:sz w:val="24"/>
          <w:szCs w:val="24"/>
          <w:highlight w:val="none"/>
          <w:lang w:val="en-US" w:eastAsia="zh-CN" w:bidi="ar-SA"/>
        </w:rPr>
        <w:t xml:space="preserve">税金，不再计取其他相关费用。</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第3种方式：其他价格调整方式：</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11.2 对于</w:t>
      </w:r>
      <w:r>
        <w:rPr>
          <w:rFonts w:hint="eastAsia" w:ascii="宋体" w:hAnsi="宋体" w:cs="Times New Roman"/>
          <w:color w:val="000000"/>
          <w:sz w:val="24"/>
          <w:szCs w:val="24"/>
          <w:highlight w:val="none"/>
          <w:lang w:val="en-US" w:eastAsia="zh-CN" w:bidi="ar-SA"/>
        </w:rPr>
        <w:t xml:space="preserve">法律法规</w:t>
      </w:r>
      <w:r>
        <w:rPr>
          <w:rFonts w:ascii="宋体" w:hAnsi="宋体" w:eastAsia="宋体" w:cs="Times New Roman"/>
          <w:color w:val="000000"/>
          <w:sz w:val="24"/>
          <w:szCs w:val="24"/>
          <w:highlight w:val="none"/>
          <w:lang w:val="en-US" w:eastAsia="zh-CN" w:bidi="ar-SA"/>
        </w:rPr>
        <w:t xml:space="preserve">、规章或有关政策出台导致工程税金、规费等发生变化的，应按照有关规定执行。</w:t>
      </w:r>
      <w:r/>
    </w:p>
    <w:p>
      <w:pPr>
        <w:jc w:val="both"/>
        <w:keepLines w:val="0"/>
        <w:keepNext w:val="0"/>
        <w:pageBreakBefore w:val="0"/>
        <w:spacing w:before="120" w:after="120" w:line="360" w:lineRule="auto"/>
        <w:widowControl w:val="off"/>
        <w:rPr>
          <w:rFonts w:hint="eastAsia" w:ascii="黑体" w:hAnsi="黑体" w:eastAsia="黑体" w:cs="黑体"/>
          <w:b/>
          <w:bCs/>
          <w:color w:val="000000"/>
          <w:sz w:val="28"/>
          <w:szCs w:val="28"/>
          <w:highlight w:val="none"/>
          <w:lang w:val="en-US" w:eastAsia="zh-CN" w:bidi="ar-SA"/>
        </w:rPr>
        <w:outlineLvl w:val="3"/>
      </w:pPr>
      <w:r>
        <w:rPr>
          <w:rFonts w:hint="eastAsia" w:ascii="黑体" w:hAnsi="黑体" w:eastAsia="黑体" w:cs="黑体"/>
          <w:b/>
          <w:bCs/>
          <w:color w:val="000000"/>
          <w:sz w:val="28"/>
          <w:szCs w:val="28"/>
          <w:highlight w:val="none"/>
          <w:lang w:val="en-US" w:eastAsia="zh-CN" w:bidi="ar-SA"/>
        </w:rPr>
        <w:t xml:space="preserve">12. 合同价格、计量与支付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12.1 合同价格形式</w:t>
      </w:r>
      <w:r/>
    </w:p>
    <w:p>
      <w:pPr>
        <w:ind w:firstLine="480"/>
        <w:jc w:val="both"/>
        <w:keepLines w:val="0"/>
        <w:keepNext w:val="0"/>
        <w:pageBreakBefore w:val="0"/>
        <w:spacing w:line="360" w:lineRule="auto"/>
        <w:widowControl/>
        <w:rPr>
          <w:rFonts w:hint="eastAsia" w:ascii="宋体" w:hAnsi="宋体" w:eastAsia="宋体" w:cs="宋体"/>
          <w:color w:val="000000"/>
          <w:sz w:val="24"/>
          <w:szCs w:val="20"/>
        </w:rPr>
      </w:pPr>
      <w:r>
        <w:rPr>
          <w:rFonts w:hint="eastAsia" w:ascii="宋体" w:hAnsi="宋体" w:cs="宋体"/>
          <w:color w:val="000000"/>
          <w:sz w:val="24"/>
          <w:szCs w:val="20"/>
          <w:lang w:eastAsia="zh-CN"/>
        </w:rPr>
        <w:t xml:space="preserve">1.</w:t>
      </w:r>
      <w:r>
        <w:rPr>
          <w:rFonts w:hint="eastAsia" w:ascii="宋体" w:hAnsi="宋体" w:eastAsia="宋体" w:cs="宋体"/>
          <w:color w:val="000000"/>
          <w:sz w:val="24"/>
          <w:szCs w:val="20"/>
        </w:rPr>
        <w:t xml:space="preserve">单价合同。</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综合单价包含的风险范围：</w:t>
      </w:r>
      <w:r>
        <w:rPr>
          <w:rFonts w:hint="eastAsia" w:ascii="宋体" w:hAnsi="宋体" w:eastAsia="宋体" w:cs="宋体"/>
          <w:b/>
          <w:bCs/>
          <w:color w:val="000000"/>
          <w:sz w:val="24"/>
          <w:szCs w:val="20"/>
          <w:highlight w:val="none"/>
          <w:u w:val="single"/>
        </w:rPr>
        <w:t xml:space="preserve"> a人工费按照</w:t>
      </w:r>
      <w:r>
        <w:rPr>
          <w:rFonts w:hint="eastAsia" w:ascii="宋体" w:hAnsi="宋体" w:eastAsia="宋体" w:cs="Times New Roman"/>
          <w:b/>
          <w:bCs/>
          <w:color w:val="000000"/>
          <w:sz w:val="24"/>
          <w:szCs w:val="20"/>
          <w:highlight w:val="none"/>
          <w:u w:val="single"/>
        </w:rPr>
        <w:t xml:space="preserve">苏建函</w:t>
      </w:r>
      <w:r>
        <w:rPr>
          <w:rFonts w:hint="eastAsia" w:ascii="宋体" w:hAnsi="宋体" w:eastAsia="宋体" w:cs="Times New Roman"/>
          <w:b/>
          <w:bCs/>
          <w:i w:val="0"/>
          <w:iCs w:val="0"/>
          <w:color w:val="000000"/>
          <w:sz w:val="24"/>
          <w:szCs w:val="20"/>
          <w:highlight w:val="none"/>
          <w:u w:val="single"/>
        </w:rPr>
        <w:t xml:space="preserve">价〔</w:t>
      </w:r>
      <w:r>
        <w:rPr>
          <w:rFonts w:hint="eastAsia" w:ascii="宋体" w:hAnsi="宋体" w:eastAsia="宋体" w:cs="Times New Roman"/>
          <w:b/>
          <w:bCs/>
          <w:i w:val="0"/>
          <w:iCs w:val="0"/>
          <w:color w:val="000000"/>
          <w:sz w:val="24"/>
          <w:szCs w:val="20"/>
          <w:highlight w:val="none"/>
          <w:u w:val="single"/>
          <w:lang w:eastAsia="zh-CN"/>
        </w:rPr>
        <w:t xml:space="preserve">202</w:t>
      </w:r>
      <w:r>
        <w:rPr>
          <w:rFonts w:hint="eastAsia" w:ascii="宋体" w:hAnsi="宋体" w:eastAsia="宋体" w:cs="Times New Roman"/>
          <w:b/>
          <w:bCs/>
          <w:i w:val="0"/>
          <w:iCs w:val="0"/>
          <w:color w:val="000000"/>
          <w:sz w:val="24"/>
          <w:szCs w:val="20"/>
          <w:highlight w:val="none"/>
          <w:u w:val="single"/>
          <w:lang w:val="en-US" w:eastAsia="zh-CN"/>
        </w:rPr>
        <w:t xml:space="preserve">5</w:t>
      </w:r>
      <w:r>
        <w:rPr>
          <w:rFonts w:hint="eastAsia" w:ascii="宋体" w:hAnsi="宋体" w:eastAsia="宋体" w:cs="Times New Roman"/>
          <w:b/>
          <w:bCs/>
          <w:i w:val="0"/>
          <w:iCs w:val="0"/>
          <w:color w:val="000000"/>
          <w:sz w:val="24"/>
          <w:szCs w:val="20"/>
          <w:highlight w:val="none"/>
          <w:u w:val="single"/>
        </w:rPr>
        <w:t xml:space="preserve">〕</w:t>
      </w:r>
      <w:r>
        <w:rPr>
          <w:rFonts w:hint="eastAsia" w:ascii="宋体" w:hAnsi="宋体" w:eastAsia="宋体" w:cs="Times New Roman"/>
          <w:b/>
          <w:bCs/>
          <w:i w:val="0"/>
          <w:iCs w:val="0"/>
          <w:color w:val="000000"/>
          <w:sz w:val="24"/>
          <w:szCs w:val="20"/>
          <w:highlight w:val="none"/>
          <w:u w:val="single"/>
          <w:lang w:val="en-US" w:eastAsia="zh-CN"/>
        </w:rPr>
        <w:t xml:space="preserve">273</w:t>
      </w:r>
      <w:r>
        <w:rPr>
          <w:rFonts w:hint="eastAsia" w:ascii="宋体" w:hAnsi="宋体" w:eastAsia="宋体" w:cs="宋体"/>
          <w:b/>
          <w:bCs/>
          <w:i w:val="0"/>
          <w:iCs w:val="0"/>
          <w:color w:val="000000"/>
          <w:sz w:val="24"/>
          <w:szCs w:val="20"/>
          <w:highlight w:val="none"/>
          <w:u w:val="single"/>
          <w:lang w:val="en-US" w:eastAsia="zh-CN"/>
        </w:rPr>
        <w:t xml:space="preserve">号执</w:t>
      </w:r>
      <w:r>
        <w:rPr>
          <w:rFonts w:hint="eastAsia" w:ascii="宋体" w:hAnsi="宋体" w:eastAsia="宋体" w:cs="宋体"/>
          <w:b/>
          <w:bCs/>
          <w:i w:val="0"/>
          <w:iCs w:val="0"/>
          <w:color w:val="000000"/>
          <w:sz w:val="24"/>
          <w:szCs w:val="20"/>
          <w:highlight w:val="none"/>
          <w:u w:val="single"/>
        </w:rPr>
        <w:t xml:space="preserve">行，</w:t>
      </w:r>
      <w:r>
        <w:rPr>
          <w:rFonts w:hint="eastAsia" w:ascii="宋体" w:hAnsi="宋体" w:eastAsia="宋体" w:cs="宋体"/>
          <w:color w:val="000000"/>
          <w:sz w:val="24"/>
          <w:szCs w:val="20"/>
          <w:highlight w:val="none"/>
          <w:u w:val="single"/>
        </w:rPr>
        <w:t xml:space="preserve">结算时不</w:t>
      </w:r>
      <w:r>
        <w:rPr>
          <w:rFonts w:hint="eastAsia" w:ascii="宋体" w:hAnsi="宋体" w:cs="宋体"/>
          <w:color w:val="000000"/>
          <w:sz w:val="24"/>
          <w:szCs w:val="20"/>
          <w:highlight w:val="none"/>
          <w:u w:val="single"/>
          <w:lang w:eastAsia="zh-CN"/>
        </w:rPr>
        <w:t xml:space="preserve">作</w:t>
      </w:r>
      <w:r>
        <w:rPr>
          <w:rFonts w:hint="eastAsia" w:ascii="宋体" w:hAnsi="宋体" w:eastAsia="宋体" w:cs="宋体"/>
          <w:color w:val="000000"/>
          <w:sz w:val="24"/>
          <w:szCs w:val="20"/>
          <w:highlight w:val="none"/>
          <w:u w:val="single"/>
        </w:rPr>
        <w:t xml:space="preserve">调整；b材料费、机械费结算不予调整；c施工期间政策性调整的风险；d合同中明示及隐含的风险及有经验的承包商可以或应该预见的，为完成整体工程内容所必须考虑的风险；e工程量清单中工程量偏差超过15%的</w:t>
      </w:r>
      <w:r>
        <w:rPr>
          <w:rFonts w:hint="eastAsia" w:ascii="宋体" w:hAnsi="宋体" w:eastAsia="宋体" w:cs="宋体"/>
          <w:color w:val="000000"/>
          <w:sz w:val="24"/>
          <w:szCs w:val="20"/>
          <w:highlight w:val="none"/>
          <w:u w:val="single"/>
          <w:lang w:eastAsia="zh-CN"/>
        </w:rPr>
        <w:t xml:space="preserve">，</w:t>
      </w:r>
      <w:r>
        <w:rPr>
          <w:rFonts w:hint="eastAsia" w:ascii="宋体" w:hAnsi="宋体" w:eastAsia="宋体" w:cs="宋体"/>
          <w:color w:val="000000"/>
          <w:sz w:val="24"/>
          <w:szCs w:val="20"/>
          <w:highlight w:val="none"/>
          <w:u w:val="single"/>
        </w:rPr>
        <w:t xml:space="preserve">允许</w:t>
      </w:r>
      <w:r>
        <w:rPr>
          <w:rFonts w:hint="eastAsia" w:ascii="宋体" w:hAnsi="宋体" w:eastAsia="宋体" w:cs="宋体"/>
          <w:color w:val="000000"/>
          <w:sz w:val="24"/>
          <w:szCs w:val="20"/>
          <w:highlight w:val="none"/>
          <w:u w:val="single"/>
          <w:lang w:val="en-US" w:eastAsia="zh-CN"/>
        </w:rPr>
        <w:t xml:space="preserve">按照现行《建设工程工程量清单计价规范》进行</w:t>
      </w:r>
      <w:r>
        <w:rPr>
          <w:rFonts w:hint="eastAsia" w:ascii="宋体" w:hAnsi="宋体" w:eastAsia="宋体" w:cs="宋体"/>
          <w:color w:val="000000"/>
          <w:sz w:val="24"/>
          <w:szCs w:val="20"/>
          <w:highlight w:val="none"/>
          <w:u w:val="single"/>
        </w:rPr>
        <w:t xml:space="preserve">调整合同价格</w:t>
      </w:r>
      <w:r>
        <w:rPr>
          <w:rFonts w:hint="eastAsia" w:ascii="宋体" w:hAnsi="宋体" w:cs="宋体"/>
          <w:color w:val="000000"/>
          <w:sz w:val="24"/>
          <w:szCs w:val="20"/>
          <w:highlight w:val="none"/>
          <w:u w:val="single"/>
          <w:lang w:eastAsia="zh-CN"/>
        </w:rPr>
        <w:t xml:space="preserve">，在</w:t>
      </w:r>
      <w:r>
        <w:rPr>
          <w:rFonts w:hint="eastAsia" w:ascii="宋体" w:hAnsi="宋体" w:eastAsia="宋体" w:cs="宋体"/>
          <w:color w:val="000000"/>
          <w:sz w:val="24"/>
          <w:szCs w:val="20"/>
          <w:highlight w:val="none"/>
          <w:u w:val="single"/>
        </w:rPr>
        <w:t xml:space="preserve">工程量偏差不超过15%时其综合单价不予调整；f一周内非承包人原因停水、停电造成累计停工在八小时以内的风险。</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风险费用的计算方法：</w:t>
      </w:r>
      <w:r>
        <w:rPr>
          <w:rFonts w:hint="eastAsia" w:ascii="宋体" w:hAnsi="宋体" w:eastAsia="宋体" w:cs="宋体"/>
          <w:color w:val="000000"/>
          <w:sz w:val="24"/>
          <w:szCs w:val="20"/>
          <w:highlight w:val="none"/>
          <w:u w:val="single"/>
        </w:rPr>
        <w:t xml:space="preserve"> 风险费用已包含在合同价中 </w:t>
      </w:r>
      <w:r>
        <w:rPr>
          <w:rFonts w:hint="eastAsia" w:ascii="宋体" w:hAnsi="宋体" w:eastAsia="宋体" w:cs="宋体"/>
          <w:color w:val="000000"/>
          <w:sz w:val="24"/>
          <w:szCs w:val="20"/>
          <w:highlight w:val="none"/>
        </w:rPr>
        <w:t xml:space="preserve">。</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风险范围以外合同价格的调整方法：</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2）工程量清单漏项、工程设计变更或具有完备手续的现场工程签证引起的清单项目工程量增加或减少，变化在15％以内，执行原有的综合单价；超出以外的部分，按照本</w:t>
      </w:r>
      <w:r>
        <w:rPr>
          <w:rFonts w:hint="eastAsia" w:ascii="宋体" w:hAnsi="宋体" w:eastAsia="宋体" w:cs="宋体"/>
          <w:color w:val="000000"/>
          <w:sz w:val="24"/>
          <w:szCs w:val="20"/>
          <w:highlight w:val="none"/>
          <w:u w:val="single"/>
          <w:lang w:eastAsia="zh-CN"/>
        </w:rPr>
        <w:t xml:space="preserve">磋商文件</w:t>
      </w:r>
      <w:r>
        <w:rPr>
          <w:rFonts w:hint="eastAsia" w:ascii="宋体" w:hAnsi="宋体" w:eastAsia="宋体" w:cs="宋体"/>
          <w:color w:val="000000"/>
          <w:sz w:val="24"/>
          <w:szCs w:val="20"/>
          <w:highlight w:val="none"/>
          <w:u w:val="single"/>
        </w:rPr>
        <w:t xml:space="preserve">中规定的控制价计价编制办法的原则计算，报发包人同意后进行结算；因非承包人原因的工程变更，造成施工组织设计或施工方案变更，引起措施项目发生变化时，措施项目费按</w:t>
      </w:r>
      <w:r>
        <w:rPr>
          <w:rFonts w:hint="eastAsia" w:ascii="宋体" w:hAnsi="宋体" w:eastAsia="宋体" w:cs="宋体"/>
          <w:color w:val="000000"/>
          <w:sz w:val="24"/>
          <w:szCs w:val="20"/>
          <w:highlight w:val="none"/>
          <w:u w:val="single"/>
          <w:lang w:eastAsia="zh-CN"/>
        </w:rPr>
        <w:t xml:space="preserve">响应</w:t>
      </w:r>
      <w:r>
        <w:rPr>
          <w:rFonts w:hint="eastAsia" w:ascii="宋体" w:hAnsi="宋体" w:eastAsia="宋体" w:cs="宋体"/>
          <w:color w:val="000000"/>
          <w:sz w:val="24"/>
          <w:szCs w:val="20"/>
          <w:highlight w:val="none"/>
          <w:u w:val="single"/>
        </w:rPr>
        <w:t xml:space="preserve">时费率进行调整。</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3）价款调整按照以下方法处理：①合同中已有适用的固定单价，按合同中已有的固定单价确定；②合同中有类似单价的，参照类似单价调整；③合同中没有适用或类似的固定价格，由承包人按预算价计价办法提出固定价格，经发包人确认后执行，结算原则按中标价与预算价相比的让利幅度同比例下浮。</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4）当实际施工中存在取消或未施工的工程内容，其费用结算时从合同价中扣除。</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5）发包人根据施工现场实际情况，有权增减施工内容及对应的费用，承包人须无条件接受。</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6）关于</w:t>
      </w:r>
      <w:r>
        <w:rPr>
          <w:rFonts w:hint="eastAsia" w:ascii="宋体" w:hAnsi="宋体" w:cs="宋体"/>
          <w:color w:val="000000"/>
          <w:sz w:val="24"/>
          <w:szCs w:val="20"/>
          <w:highlight w:val="none"/>
          <w:u w:val="single"/>
          <w:lang w:eastAsia="zh-CN"/>
        </w:rPr>
        <w:t xml:space="preserve">法律法规</w:t>
      </w:r>
      <w:r>
        <w:rPr>
          <w:rFonts w:hint="eastAsia" w:ascii="宋体" w:hAnsi="宋体" w:eastAsia="宋体" w:cs="宋体"/>
          <w:color w:val="000000"/>
          <w:sz w:val="24"/>
          <w:szCs w:val="20"/>
          <w:highlight w:val="none"/>
          <w:u w:val="single"/>
        </w:rPr>
        <w:t xml:space="preserve">、规章或各级政府在施工期间出台的有关政策导致工程规费、税金发生变化的，应按照有关规定执行。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2.</w:t>
      </w:r>
      <w:r>
        <w:rPr>
          <w:rFonts w:ascii="宋体" w:hAnsi="宋体" w:eastAsia="宋体" w:cs="Times New Roman"/>
          <w:color w:val="000000"/>
          <w:sz w:val="24"/>
          <w:szCs w:val="24"/>
          <w:highlight w:val="none"/>
          <w:lang w:val="en-US" w:eastAsia="zh-CN" w:bidi="ar-SA"/>
        </w:rPr>
        <w:t xml:space="preserve">总价合同。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总价包含的风险范围：</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风险费用的计算方法：</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风险范围以外合同价格的调整方法：</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t xml:space="preserve">其他价格方式：</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12.2 预付款</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12.2.1 预付款的支付</w:t>
      </w:r>
      <w:r/>
    </w:p>
    <w:p>
      <w:pPr>
        <w:ind w:firstLine="480"/>
        <w:jc w:val="both"/>
        <w:keepLines w:val="0"/>
        <w:keepNext w:val="0"/>
        <w:pageBreakBefore w:val="0"/>
        <w:spacing w:line="360" w:lineRule="auto"/>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预付款支付比例或金额：</w:t>
      </w:r>
      <w:r>
        <w:rPr>
          <w:rFonts w:hint="eastAsia" w:ascii="宋体" w:hAnsi="宋体" w:eastAsia="宋体" w:cs="宋体"/>
          <w:color w:val="000000"/>
          <w:sz w:val="24"/>
          <w:szCs w:val="20"/>
          <w:u w:val="single"/>
        </w:rPr>
        <w:t xml:space="preserve"> </w:t>
      </w:r>
      <w:r>
        <w:rPr>
          <w:rFonts w:hint="eastAsia" w:ascii="宋体" w:hAnsi="宋体" w:eastAsia="宋体" w:cs="宋体"/>
          <w:b/>
          <w:color w:val="000000"/>
          <w:sz w:val="24"/>
          <w:szCs w:val="20"/>
          <w:u w:val="single"/>
          <w:lang w:val="en-US" w:eastAsia="zh-CN"/>
        </w:rPr>
        <w:t xml:space="preserve">/</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w:t>
      </w:r>
      <w:r/>
    </w:p>
    <w:p>
      <w:pPr>
        <w:ind w:firstLine="480"/>
        <w:jc w:val="both"/>
        <w:keepLines w:val="0"/>
        <w:keepNext w:val="0"/>
        <w:pageBreakBefore w:val="0"/>
        <w:spacing w:line="360" w:lineRule="auto"/>
        <w:widowControl/>
        <w:rPr>
          <w:rFonts w:hint="eastAsia" w:ascii="宋体" w:hAnsi="宋体" w:eastAsia="宋体" w:cs="宋体"/>
          <w:b/>
          <w:color w:val="000000"/>
          <w:sz w:val="24"/>
          <w:szCs w:val="20"/>
          <w:u w:val="single"/>
        </w:rPr>
      </w:pPr>
      <w:r>
        <w:rPr>
          <w:rFonts w:hint="eastAsia" w:ascii="宋体" w:hAnsi="宋体" w:eastAsia="宋体" w:cs="宋体"/>
          <w:color w:val="000000"/>
          <w:sz w:val="24"/>
          <w:szCs w:val="20"/>
        </w:rPr>
        <w:t xml:space="preserve">预付款支付期限</w:t>
      </w:r>
      <w:r>
        <w:rPr>
          <w:rFonts w:hint="eastAsia" w:ascii="宋体" w:hAnsi="宋体" w:cs="宋体"/>
          <w:color w:val="000000"/>
          <w:sz w:val="24"/>
          <w:szCs w:val="20"/>
          <w:lang w:eastAsia="zh-CN"/>
        </w:rPr>
        <w:t xml:space="preserve">：</w:t>
      </w:r>
      <w:r/>
    </w:p>
    <w:p>
      <w:pPr>
        <w:ind w:firstLine="480"/>
        <w:jc w:val="both"/>
        <w:keepLines w:val="0"/>
        <w:keepNext w:val="0"/>
        <w:pageBreakBefore w:val="0"/>
        <w:spacing w:line="360" w:lineRule="auto"/>
        <w:widowControl/>
        <w:rPr>
          <w:rFonts w:hint="eastAsia" w:ascii="宋体" w:hAnsi="宋体" w:eastAsia="宋体" w:cs="宋体"/>
          <w:b/>
          <w:color w:val="000000"/>
          <w:sz w:val="24"/>
          <w:szCs w:val="20"/>
          <w:u w:val="single"/>
        </w:rPr>
        <w:outlineLvl w:val="0"/>
      </w:pPr>
      <w:r>
        <w:rPr>
          <w:rFonts w:hint="eastAsia" w:ascii="宋体" w:hAnsi="宋体" w:eastAsia="宋体" w:cs="宋体"/>
          <w:color w:val="000000"/>
          <w:sz w:val="24"/>
          <w:szCs w:val="20"/>
        </w:rPr>
        <w:t xml:space="preserve">预付款扣回的方式：</w:t>
      </w:r>
      <w:r>
        <w:rPr>
          <w:rFonts w:hint="eastAsia" w:ascii="宋体" w:hAnsi="宋体" w:eastAsia="宋体" w:cs="宋体"/>
          <w:b/>
          <w:color w:val="000000"/>
          <w:sz w:val="24"/>
          <w:szCs w:val="20"/>
          <w:u w:val="single"/>
        </w:rPr>
        <w:t xml:space="preserve"> </w:t>
      </w:r>
      <w:r>
        <w:rPr>
          <w:rFonts w:hint="eastAsia" w:ascii="宋体" w:hAnsi="宋体" w:eastAsia="宋体" w:cs="宋体"/>
          <w:b/>
          <w:color w:val="000000"/>
          <w:sz w:val="24"/>
          <w:szCs w:val="20"/>
          <w:u w:val="single"/>
          <w:lang w:val="en-US" w:eastAsia="zh-CN"/>
        </w:rPr>
        <w:t xml:space="preserve">/</w:t>
      </w:r>
      <w:r>
        <w:rPr>
          <w:rFonts w:hint="eastAsia" w:ascii="宋体" w:hAnsi="宋体" w:eastAsia="宋体" w:cs="宋体"/>
          <w:b/>
          <w:color w:val="000000"/>
          <w:sz w:val="24"/>
          <w:szCs w:val="20"/>
          <w:u w:val="single"/>
        </w:rPr>
        <w:t xml:space="preserve">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 计量</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12.3.1 计量原则</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80"/>
        <w:jc w:val="both"/>
        <w:keepLines w:val="0"/>
        <w:keepNext w:val="0"/>
        <w:pageBreakBefore w:val="0"/>
        <w:spacing w:line="360" w:lineRule="auto"/>
        <w:widowControl w:val="off"/>
        <w:rPr>
          <w:rFonts w:ascii="Times New Roman" w:hAnsi="Times New Roman" w:eastAsia="宋体" w:cs="Times New Roman"/>
          <w:sz w:val="21"/>
          <w:szCs w:val="24"/>
          <w:highlight w:val="yellow"/>
          <w:lang w:val="en-US" w:eastAsia="zh-CN" w:bidi="ar-SA"/>
        </w:rPr>
      </w:pPr>
      <w:r>
        <w:rPr>
          <w:rFonts w:ascii="宋体" w:hAnsi="宋体" w:eastAsia="宋体" w:cs="Times New Roman"/>
          <w:color w:val="000000"/>
          <w:sz w:val="24"/>
          <w:szCs w:val="24"/>
          <w:highlight w:val="none"/>
          <w:lang w:val="en-US" w:eastAsia="zh-CN" w:bidi="ar-SA"/>
        </w:rPr>
        <w:t xml:space="preserve">工程量计算规则：</w:t>
      </w:r>
      <w:r>
        <w:rPr>
          <w:rFonts w:hint="eastAsia" w:ascii="宋体" w:hAnsi="宋体" w:eastAsia="宋体" w:cs="Times New Roman"/>
          <w:color w:val="000000"/>
          <w:sz w:val="24"/>
          <w:szCs w:val="24"/>
          <w:highlight w:val="none"/>
          <w:lang w:val="en-US" w:eastAsia="zh-CN" w:bidi="ar-SA"/>
        </w:rPr>
        <w:t xml:space="preserve">《土地综合整治工程建设规范》、《土地整治项目规划设计规范》（TD/T1012-2016）、《江苏省土地综合整治项目预算定额标准》、《2014 江苏省土地开发整理预算定额》、《2014 江苏省土地开发整理项目划分清单》、《睢宁县古邳镇</w:t>
      </w:r>
      <w:r>
        <w:rPr>
          <w:rFonts w:hint="eastAsia" w:ascii="宋体" w:hAnsi="宋体" w:cs="Times New Roman"/>
          <w:color w:val="000000"/>
          <w:sz w:val="24"/>
          <w:szCs w:val="24"/>
          <w:highlight w:val="none"/>
          <w:lang w:val="en-US" w:eastAsia="zh-CN" w:bidi="ar-SA"/>
        </w:rPr>
        <w:t xml:space="preserve">骑河</w:t>
      </w:r>
      <w:r>
        <w:rPr>
          <w:rFonts w:hint="eastAsia" w:ascii="宋体" w:hAnsi="宋体" w:eastAsia="宋体" w:cs="Times New Roman"/>
          <w:color w:val="000000"/>
          <w:sz w:val="24"/>
          <w:szCs w:val="24"/>
          <w:highlight w:val="none"/>
          <w:lang w:val="en-US" w:eastAsia="zh-CN" w:bidi="ar-SA"/>
        </w:rPr>
        <w:t xml:space="preserve">等村土地复垦项目规划方案（F25</w:t>
      </w:r>
      <w:r>
        <w:rPr>
          <w:rFonts w:hint="eastAsia" w:ascii="宋体" w:hAnsi="宋体" w:cs="Times New Roman"/>
          <w:color w:val="000000"/>
          <w:sz w:val="24"/>
          <w:szCs w:val="24"/>
          <w:highlight w:val="none"/>
          <w:lang w:val="en-US" w:eastAsia="zh-CN" w:bidi="ar-SA"/>
        </w:rPr>
        <w:t xml:space="preserve">CQ009</w:t>
      </w:r>
      <w:r>
        <w:rPr>
          <w:rFonts w:hint="eastAsia" w:ascii="宋体" w:hAnsi="宋体" w:eastAsia="宋体" w:cs="Times New Roman"/>
          <w:color w:val="000000"/>
          <w:sz w:val="24"/>
          <w:szCs w:val="24"/>
          <w:highlight w:val="none"/>
          <w:lang w:val="en-US" w:eastAsia="zh-CN" w:bidi="ar-SA"/>
        </w:rPr>
        <w:t xml:space="preserve">）》等</w:t>
      </w:r>
      <w:r>
        <w:rPr>
          <w:rFonts w:hint="eastAsia" w:ascii="宋体" w:hAnsi="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12.3.2 计量周期</w:t>
      </w:r>
      <w:r/>
    </w:p>
    <w:p>
      <w:pPr>
        <w:ind w:firstLine="480"/>
        <w:jc w:val="both"/>
        <w:keepLines w:val="0"/>
        <w:keepNext w:val="0"/>
        <w:pageBreakBefore w:val="0"/>
        <w:spacing w:line="360" w:lineRule="auto"/>
        <w:widowControl/>
        <w:rPr>
          <w:rFonts w:ascii="Times New Roman" w:hAnsi="Times New Roman" w:eastAsia="宋体" w:cs="Times New Roman"/>
          <w:sz w:val="24"/>
          <w:szCs w:val="24"/>
          <w:highlight w:val="none"/>
        </w:rPr>
      </w:pPr>
      <w:r>
        <w:rPr>
          <w:rFonts w:ascii="宋体" w:hAnsi="宋体" w:eastAsia="宋体" w:cs="Times New Roman"/>
          <w:color w:val="000000"/>
          <w:sz w:val="24"/>
          <w:szCs w:val="24"/>
          <w:highlight w:val="none"/>
        </w:rPr>
        <w:t xml:space="preserve">关于计量周期的约定：</w:t>
      </w:r>
      <w:r>
        <w:rPr>
          <w:rFonts w:ascii="宋体" w:hAnsi="宋体" w:eastAsia="宋体" w:cs="Times New Roman"/>
          <w:color w:val="000000"/>
          <w:sz w:val="24"/>
          <w:szCs w:val="24"/>
          <w:highlight w:val="none"/>
          <w:u w:val="single"/>
        </w:rPr>
        <w:t xml:space="preserve">按月进行，</w:t>
      </w:r>
      <w:r>
        <w:rPr>
          <w:rFonts w:hint="eastAsia" w:ascii="宋体" w:hAnsi="宋体" w:cs="Times New Roman"/>
          <w:color w:val="000000"/>
          <w:sz w:val="24"/>
          <w:szCs w:val="24"/>
          <w:highlight w:val="none"/>
          <w:u w:val="single"/>
          <w:lang w:eastAsia="zh-CN"/>
        </w:rPr>
        <w:t xml:space="preserve">每月</w:t>
      </w:r>
      <w:r>
        <w:rPr>
          <w:rFonts w:ascii="宋体" w:hAnsi="宋体" w:eastAsia="宋体" w:cs="Times New Roman"/>
          <w:color w:val="000000"/>
          <w:sz w:val="24"/>
          <w:szCs w:val="24"/>
          <w:highlight w:val="none"/>
          <w:u w:val="single"/>
        </w:rPr>
        <w:t xml:space="preserve">25日前提交本月已</w:t>
      </w:r>
      <w:r>
        <w:rPr>
          <w:rFonts w:hint="eastAsia" w:ascii="宋体" w:hAnsi="宋体" w:cs="Times New Roman"/>
          <w:color w:val="000000"/>
          <w:sz w:val="24"/>
          <w:szCs w:val="24"/>
          <w:highlight w:val="none"/>
          <w:u w:val="single"/>
          <w:lang w:eastAsia="zh-CN"/>
        </w:rPr>
        <w:t xml:space="preserve">完成</w:t>
      </w:r>
      <w:r>
        <w:rPr>
          <w:rFonts w:ascii="宋体" w:hAnsi="宋体" w:eastAsia="宋体" w:cs="Times New Roman"/>
          <w:color w:val="000000"/>
          <w:sz w:val="24"/>
          <w:szCs w:val="24"/>
          <w:highlight w:val="none"/>
          <w:u w:val="single"/>
        </w:rPr>
        <w:t xml:space="preserve">工程量报告及相关形象进度资料。如承包人未按时报送工程量，影响工程款支付的，由承包人自行负责</w:t>
      </w:r>
      <w:r>
        <w:rPr>
          <w:rFonts w:ascii="宋体" w:hAnsi="宋体" w:eastAsia="宋体" w:cs="Times New Roman"/>
          <w:color w:val="000000"/>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12.3.3 单价合同的计量</w:t>
      </w:r>
      <w:r/>
    </w:p>
    <w:p>
      <w:pPr>
        <w:ind w:firstLine="480"/>
        <w:jc w:val="both"/>
        <w:keepLines w:val="0"/>
        <w:keepNext w:val="0"/>
        <w:pageBreakBefore w:val="0"/>
        <w:spacing w:line="360" w:lineRule="auto"/>
        <w:widowControl/>
        <w:rPr>
          <w:rFonts w:ascii="Times New Roman" w:hAnsi="Times New Roman" w:eastAsia="宋体" w:cs="Times New Roman"/>
          <w:sz w:val="20"/>
          <w:szCs w:val="20"/>
        </w:rPr>
      </w:pPr>
      <w:r>
        <w:rPr>
          <w:rFonts w:ascii="宋体" w:hAnsi="宋体" w:eastAsia="宋体" w:cs="Times New Roman"/>
          <w:color w:val="000000"/>
          <w:sz w:val="24"/>
          <w:szCs w:val="24"/>
          <w:highlight w:val="none"/>
        </w:rPr>
        <w:t xml:space="preserve">关于单价合同计量的约定：</w:t>
      </w:r>
      <w:r>
        <w:rPr>
          <w:rFonts w:hint="eastAsia" w:ascii="宋体" w:hAnsi="宋体" w:eastAsia="宋体" w:cs="宋体"/>
          <w:sz w:val="24"/>
          <w:szCs w:val="20"/>
          <w:u w:val="single"/>
        </w:rPr>
        <w:t xml:space="preserve">按照形象进度计量</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12.3.4 总价合同的计量</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关于总价合同计量的约定：</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single"/>
          <w:lang w:val="en-US" w:eastAsia="zh-CN" w:bidi="ar-SA"/>
        </w:rPr>
        <w:t xml:space="preserve">/</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12.3.6 其他价格形式合同的计量</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其他价格形式的计量方式和程序：</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single"/>
          <w:lang w:val="en-US" w:eastAsia="zh-CN" w:bidi="ar-SA"/>
        </w:rPr>
        <w:t xml:space="preserve">/</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 工程进度款支付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12.4.1 付款</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关于付款周期的约定：</w:t>
      </w:r>
      <w:r/>
    </w:p>
    <w:p>
      <w:pPr>
        <w:ind w:firstLine="480"/>
        <w:jc w:val="both"/>
        <w:keepLines w:val="0"/>
        <w:keepNext w:val="0"/>
        <w:pageBreakBefore w:val="0"/>
        <w:spacing w:line="360" w:lineRule="auto"/>
        <w:widowControl w:val="off"/>
        <w:rPr>
          <w:rFonts w:hint="eastAsia" w:ascii="宋体" w:hAnsi="宋体" w:eastAsia="宋体" w:cs="Times New Roman"/>
          <w:b/>
          <w:bCs/>
          <w:color w:val="ff0000"/>
          <w:sz w:val="24"/>
          <w:szCs w:val="24"/>
          <w:highlight w:val="none"/>
          <w:u w:val="single"/>
          <w:lang w:val="en-US" w:eastAsia="zh-CN" w:bidi="ar-SA"/>
        </w:rPr>
        <w:outlineLvl w:val="0"/>
      </w:pPr>
      <w:r>
        <w:rPr>
          <w:rFonts w:ascii="宋体" w:hAnsi="宋体" w:eastAsia="宋体" w:cs="Times New Roman"/>
          <w:color w:val="000000"/>
          <w:sz w:val="24"/>
          <w:szCs w:val="24"/>
          <w:highlight w:val="none"/>
          <w:lang w:val="en-US" w:eastAsia="zh-CN" w:bidi="ar-SA"/>
        </w:rPr>
        <w:t xml:space="preserve">本合同总金额为人民币大写金额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元（小写</w:t>
      </w:r>
      <w:r>
        <w:rPr>
          <w:rFonts w:hint="eastAsia" w:ascii="宋体" w:hAnsi="宋体" w:eastAsia="宋体" w:cs="Times New Roman"/>
          <w:color w:val="000000"/>
          <w:sz w:val="24"/>
          <w:szCs w:val="24"/>
          <w:highlight w:val="none"/>
          <w:lang w:val="en-US" w:eastAsia="zh-CN" w:bidi="ar-SA"/>
        </w:rPr>
        <w:t xml:space="preserve">金</w:t>
      </w:r>
      <w:r>
        <w:rPr>
          <w:rFonts w:ascii="宋体" w:hAnsi="宋体" w:eastAsia="宋体" w:cs="Times New Roman"/>
          <w:color w:val="000000"/>
          <w:sz w:val="24"/>
          <w:szCs w:val="24"/>
          <w:highlight w:val="none"/>
          <w:lang w:val="en-US" w:eastAsia="zh-CN" w:bidi="ar-SA"/>
        </w:rPr>
        <w:t xml:space="preserve">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元），经双方协商一致：付款方式（不提交预付款保函）</w:t>
      </w:r>
      <w:r/>
    </w:p>
    <w:p>
      <w:pPr>
        <w:ind w:firstLine="480"/>
        <w:jc w:val="both"/>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u w:val="single"/>
        </w:rPr>
        <w:t xml:space="preserve">工程竣工、全部竣工资料提交完毕付合同价款20%，通过市级自然资源和规划部门验收后付合同价款的70%，审计后付清双方认可价款的97%，余款待质保期满后一次性付清。</w:t>
      </w:r>
      <w:r/>
    </w:p>
    <w:p>
      <w:pPr>
        <w:ind w:firstLine="48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u w:val="single"/>
          <w:lang w:bidi="ar-SA"/>
        </w:rPr>
      </w:pPr>
      <w:r>
        <w:rPr>
          <w:rFonts w:hint="eastAsia" w:ascii="宋体" w:hAnsi="宋体" w:eastAsia="宋体" w:cs="Times New Roman"/>
          <w:b/>
          <w:bCs/>
          <w:color w:val="000000"/>
          <w:sz w:val="24"/>
          <w:szCs w:val="24"/>
          <w:highlight w:val="none"/>
          <w:u w:val="single"/>
          <w:lang w:bidi="ar-SA"/>
        </w:rPr>
        <w:t xml:space="preserve">其他约定：</w:t>
      </w:r>
      <w:r/>
    </w:p>
    <w:p>
      <w:pPr>
        <w:ind w:firstLine="48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u w:val="single"/>
          <w:lang w:bidi="ar-SA"/>
        </w:rPr>
      </w:pPr>
      <w:r>
        <w:rPr>
          <w:rFonts w:hint="eastAsia" w:ascii="宋体" w:hAnsi="宋体" w:eastAsia="宋体" w:cs="Times New Roman"/>
          <w:b/>
          <w:bCs/>
          <w:color w:val="000000"/>
          <w:sz w:val="24"/>
          <w:szCs w:val="24"/>
          <w:highlight w:val="none"/>
          <w:u w:val="single"/>
          <w:lang w:bidi="ar-SA"/>
        </w:rPr>
        <w:t xml:space="preserve">付款程序</w:t>
      </w:r>
      <w:r>
        <w:rPr>
          <w:rFonts w:hint="eastAsia" w:ascii="宋体" w:hAnsi="宋体" w:eastAsia="宋体" w:cs="Times New Roman"/>
          <w:b/>
          <w:bCs/>
          <w:color w:val="000000"/>
          <w:sz w:val="24"/>
          <w:szCs w:val="24"/>
          <w:highlight w:val="none"/>
          <w:u w:val="single"/>
          <w:lang w:val="en-US" w:eastAsia="zh-CN" w:bidi="ar-SA"/>
        </w:rPr>
        <w:t xml:space="preserve">遵循</w:t>
      </w:r>
      <w:r>
        <w:rPr>
          <w:rFonts w:hint="eastAsia" w:ascii="宋体" w:hAnsi="宋体" w:eastAsia="宋体" w:cs="Times New Roman"/>
          <w:b/>
          <w:bCs/>
          <w:color w:val="000000"/>
          <w:sz w:val="24"/>
          <w:szCs w:val="24"/>
          <w:highlight w:val="none"/>
          <w:u w:val="single"/>
          <w:lang w:bidi="ar-SA"/>
        </w:rPr>
        <w:t xml:space="preserve">甲方财政付款程序。</w:t>
      </w:r>
      <w:r/>
    </w:p>
    <w:p>
      <w:pPr>
        <w:ind w:firstLine="48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u w:val="single"/>
          <w:lang w:bidi="ar-SA"/>
        </w:rPr>
      </w:pPr>
      <w:r>
        <w:rPr>
          <w:rFonts w:hint="eastAsia" w:ascii="宋体" w:hAnsi="宋体" w:eastAsia="宋体" w:cs="Times New Roman"/>
          <w:b/>
          <w:bCs/>
          <w:color w:val="000000"/>
          <w:sz w:val="24"/>
          <w:szCs w:val="24"/>
          <w:highlight w:val="none"/>
          <w:u w:val="single"/>
          <w:lang w:bidi="ar-SA"/>
        </w:rPr>
        <w:t xml:space="preserve">合同约定的承包人应承担的违约金及各项费用，发包人有权从工程款中直接扣除。</w:t>
      </w:r>
      <w:r/>
    </w:p>
    <w:p>
      <w:pPr>
        <w:ind w:firstLine="48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u w:val="single"/>
          <w:lang w:val="en-US" w:eastAsia="zh-CN" w:bidi="ar-SA"/>
        </w:rPr>
      </w:pPr>
      <w:r>
        <w:rPr>
          <w:rFonts w:hint="eastAsia" w:ascii="宋体" w:hAnsi="宋体" w:eastAsia="宋体" w:cs="Times New Roman"/>
          <w:b/>
          <w:bCs/>
          <w:color w:val="000000"/>
          <w:sz w:val="24"/>
          <w:szCs w:val="24"/>
          <w:highlight w:val="none"/>
          <w:u w:val="single"/>
          <w:lang w:bidi="ar-SA"/>
        </w:rPr>
        <w:t xml:space="preserve">进度款与质量挂钩，如果所完成工程的质量达不到验收规范要求，发包人有权暂缓支付该部分工程款，待承包人整改完成符合验收规范要求后再行支付。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12.4.2 进度付款申请单的编制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关于进度付款申请单编制的约定：</w:t>
      </w:r>
      <w:r>
        <w:rPr>
          <w:rFonts w:ascii="宋体" w:hAnsi="宋体" w:eastAsia="宋体" w:cs="Times New Roman"/>
          <w:color w:val="000000"/>
          <w:sz w:val="24"/>
          <w:szCs w:val="24"/>
          <w:highlight w:val="none"/>
          <w:u w:val="single"/>
          <w:lang w:val="en-US" w:eastAsia="zh-CN" w:bidi="ar-SA"/>
        </w:rPr>
        <w:t xml:space="preserve">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12.4.3 进度付款申请单的提交</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（1）单价合同进度付款申请单提交的约定：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（2）总价合同进度付款申请单提交的约定：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（3）其他价格形式合同进度付款申请单提交的约定：</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12.4.4 进度款审核和支付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（1）监理人审查并报送发包人的期限：</w:t>
      </w:r>
      <w:r>
        <w:rPr>
          <w:rFonts w:ascii="宋体" w:hAnsi="宋体" w:eastAsia="宋体" w:cs="Times New Roman"/>
          <w:color w:val="000000"/>
          <w:sz w:val="24"/>
          <w:szCs w:val="24"/>
          <w:highlight w:val="none"/>
          <w:u w:val="single"/>
          <w:lang w:val="en-US" w:eastAsia="zh-CN" w:bidi="ar-SA"/>
        </w:rPr>
        <w:t xml:space="preserve">收到承包人修正后的进度付款申请单及发票后3个工作日内</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发包人完成审批并签发进度款支付证书的期限：</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（2）发包人支付进度款的期限：</w:t>
      </w:r>
      <w:r>
        <w:rPr>
          <w:rFonts w:ascii="宋体" w:hAnsi="宋体" w:eastAsia="宋体" w:cs="Times New Roman"/>
          <w:color w:val="000000"/>
          <w:sz w:val="24"/>
          <w:szCs w:val="24"/>
          <w:highlight w:val="none"/>
          <w:u w:val="single"/>
          <w:lang w:val="en-US" w:eastAsia="zh-CN" w:bidi="ar-SA"/>
        </w:rPr>
        <w:t xml:space="preserve">  遵循</w:t>
      </w:r>
      <w:r>
        <w:rPr>
          <w:rFonts w:hint="eastAsia" w:ascii="宋体" w:hAnsi="宋体" w:eastAsia="宋体" w:cs="Times New Roman"/>
          <w:color w:val="000000"/>
          <w:sz w:val="24"/>
          <w:szCs w:val="24"/>
          <w:highlight w:val="none"/>
          <w:u w:val="single"/>
          <w:lang w:val="en-US" w:eastAsia="zh-CN" w:bidi="ar-SA"/>
        </w:rPr>
        <w:t xml:space="preserve">发包</w:t>
      </w:r>
      <w:r>
        <w:rPr>
          <w:rFonts w:ascii="宋体" w:hAnsi="宋体" w:eastAsia="宋体" w:cs="Times New Roman"/>
          <w:color w:val="000000"/>
          <w:sz w:val="24"/>
          <w:szCs w:val="24"/>
          <w:highlight w:val="none"/>
          <w:u w:val="single"/>
          <w:lang w:val="en-US" w:eastAsia="zh-CN" w:bidi="ar-SA"/>
        </w:rPr>
        <w:t xml:space="preserve">人工程付款程序，无息。</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12.4.6 支付分解表的编制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2.总价合同</w:t>
      </w:r>
      <w:r>
        <w:rPr>
          <w:rFonts w:ascii="宋体" w:hAnsi="宋体" w:eastAsia="宋体" w:cs="Times New Roman"/>
          <w:color w:val="000000"/>
          <w:sz w:val="24"/>
          <w:szCs w:val="24"/>
          <w:highlight w:val="none"/>
          <w:lang w:val="en-US" w:eastAsia="zh-CN" w:bidi="ar-SA"/>
        </w:rPr>
        <w:t xml:space="preserve">支付分解表的编制与审批：</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t xml:space="preserve">单价合同的总价项目支付分解表的编制与审批：</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bCs/>
          <w:color w:val="000000"/>
          <w:sz w:val="28"/>
          <w:szCs w:val="28"/>
          <w:highlight w:val="none"/>
          <w:lang w:val="en-US" w:eastAsia="zh-CN" w:bidi="ar-SA"/>
        </w:rPr>
        <w:t xml:space="preserve">13. 验收和工程试车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13.1 分部分项工程验收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13.1.2监理人不能按时进行验收时，应提前</w:t>
      </w:r>
      <w:r>
        <w:rPr>
          <w:rFonts w:ascii="宋体" w:hAnsi="宋体" w:eastAsia="宋体" w:cs="Times New Roman"/>
          <w:color w:val="000000"/>
          <w:sz w:val="24"/>
          <w:szCs w:val="24"/>
          <w:highlight w:val="none"/>
          <w:u w:val="single"/>
          <w:lang w:val="en-US" w:eastAsia="zh-CN" w:bidi="ar-SA"/>
        </w:rPr>
        <w:t xml:space="preserve"> 执行通用条款 </w:t>
      </w:r>
      <w:r>
        <w:rPr>
          <w:rFonts w:hint="eastAsia" w:ascii="宋体" w:hAnsi="宋体" w:cs="Times New Roman"/>
          <w:color w:val="000000"/>
          <w:sz w:val="24"/>
          <w:szCs w:val="24"/>
          <w:highlight w:val="none"/>
          <w:u w:val="single"/>
          <w:lang w:val="en-US" w:eastAsia="zh-CN" w:bidi="ar-SA"/>
        </w:rPr>
        <w:t xml:space="preserve">时</w:t>
      </w:r>
      <w:r>
        <w:rPr>
          <w:rFonts w:ascii="宋体" w:hAnsi="宋体" w:eastAsia="宋体" w:cs="Times New Roman"/>
          <w:color w:val="000000"/>
          <w:sz w:val="24"/>
          <w:szCs w:val="24"/>
          <w:highlight w:val="none"/>
          <w:lang w:val="en-US" w:eastAsia="zh-CN" w:bidi="ar-SA"/>
        </w:rPr>
        <w:t xml:space="preserve">提交书面延期要求。</w:t>
      </w:r>
      <w:r/>
    </w:p>
    <w:p>
      <w:pPr>
        <w:ind w:firstLine="480"/>
        <w:jc w:val="both"/>
        <w:keepLines w:val="0"/>
        <w:keepNext w:val="0"/>
        <w:pageBreakBefore w:val="0"/>
        <w:spacing w:line="360" w:lineRule="auto"/>
        <w:widowControl w:val="off"/>
        <w:rPr>
          <w:rFonts w:ascii="宋体" w:hAnsi="宋体" w:eastAsia="宋体" w:cs="Times New Roman"/>
          <w:b/>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关于延期最长不得超过：</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小时。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13.2 竣工验收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13.2.2竣工验收程序</w:t>
      </w:r>
      <w:r/>
    </w:p>
    <w:p>
      <w:pPr>
        <w:ind w:left="248"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关于竣工验收程序的约定：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发包人不按照本项约定组织竣工验收、颁发工程接收证书的违约金的计算方法：</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13.2.5移交、接收全部与部分工程</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承包人向发包人移交工程的期限：</w:t>
      </w:r>
      <w:r>
        <w:rPr>
          <w:rFonts w:ascii="宋体" w:hAnsi="宋体" w:eastAsia="宋体" w:cs="Times New Roman"/>
          <w:color w:val="000000"/>
          <w:sz w:val="24"/>
          <w:szCs w:val="24"/>
          <w:highlight w:val="none"/>
          <w:u w:val="single"/>
          <w:lang w:val="en-US" w:eastAsia="zh-CN" w:bidi="ar-SA"/>
        </w:rPr>
        <w:t xml:space="preserve">每延迟一天承包人应向发包人支付合同价的千分之五违约金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13.3 工程试车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13.3.1 试车程序</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工程试车内容：</w:t>
      </w:r>
      <w:r>
        <w:rPr>
          <w:rFonts w:ascii="宋体" w:hAnsi="宋体" w:eastAsia="宋体" w:cs="Times New Roman"/>
          <w:color w:val="000000"/>
          <w:sz w:val="24"/>
          <w:szCs w:val="24"/>
          <w:highlight w:val="none"/>
          <w:u w:val="single"/>
          <w:lang w:val="en-US" w:eastAsia="zh-CN" w:bidi="ar-SA"/>
        </w:rPr>
        <w:t xml:space="preserve">  以监理通知为准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（1）单机无负荷试车费用由</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承担；</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（2）无负荷联动试车费用由</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承担。</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13.3.3 投料试车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关于投料试车相关事项的约定：</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13.6 竣工退场</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13.6.1 竣工退场</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承包人完成竣工退场的期限：</w:t>
      </w:r>
      <w:r>
        <w:rPr>
          <w:rFonts w:ascii="宋体" w:hAnsi="宋体" w:eastAsia="宋体" w:cs="Times New Roman"/>
          <w:color w:val="000000"/>
          <w:sz w:val="24"/>
          <w:szCs w:val="24"/>
          <w:highlight w:val="none"/>
          <w:u w:val="single"/>
          <w:lang w:val="en-US" w:eastAsia="zh-CN" w:bidi="ar-SA"/>
        </w:rPr>
        <w:t xml:space="preserve">   以监理通知为准   </w:t>
      </w:r>
      <w:r>
        <w:rPr>
          <w:rFonts w:ascii="宋体" w:hAnsi="宋体" w:eastAsia="宋体" w:cs="Times New Roman"/>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黑体" w:hAnsi="黑体" w:eastAsia="黑体" w:cs="黑体"/>
          <w:b/>
          <w:bCs/>
          <w:color w:val="000000"/>
          <w:sz w:val="28"/>
          <w:szCs w:val="28"/>
          <w:highlight w:val="none"/>
          <w:lang w:val="en-US" w:eastAsia="zh-CN" w:bidi="ar-SA"/>
        </w:rPr>
        <w:outlineLvl w:val="3"/>
      </w:pPr>
      <w:r>
        <w:rPr>
          <w:rFonts w:hint="eastAsia" w:ascii="黑体" w:hAnsi="黑体" w:eastAsia="黑体" w:cs="黑体"/>
          <w:b/>
          <w:bCs/>
          <w:color w:val="000000"/>
          <w:sz w:val="28"/>
          <w:szCs w:val="28"/>
          <w:highlight w:val="none"/>
          <w:lang w:val="en-US" w:eastAsia="zh-CN" w:bidi="ar-SA"/>
        </w:rPr>
        <w:t xml:space="preserve">14. 竣工结算</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14.1 竣工结算申请</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承包人提交竣工结算申请单的期限：</w:t>
      </w:r>
      <w:r>
        <w:rPr>
          <w:rFonts w:hint="eastAsia" w:ascii="宋体" w:hAnsi="宋体" w:eastAsia="宋体" w:cs="宋体"/>
          <w:b/>
          <w:sz w:val="24"/>
          <w:szCs w:val="24"/>
          <w:highlight w:val="none"/>
          <w:u w:val="single"/>
          <w:lang w:eastAsia="zh-CN"/>
        </w:rPr>
        <w:t xml:space="preserve">工程竣工验收合格后30天内。</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竣工结算申请单应包括的内容：</w:t>
      </w:r>
      <w:r>
        <w:rPr>
          <w:rFonts w:hint="eastAsia" w:ascii="宋体" w:hAnsi="宋体" w:eastAsia="宋体" w:cs="宋体"/>
          <w:b/>
          <w:sz w:val="24"/>
          <w:szCs w:val="24"/>
          <w:highlight w:val="none"/>
          <w:u w:val="single"/>
          <w:lang w:eastAsia="zh-CN"/>
        </w:rPr>
        <w:t xml:space="preserve">工程验收合格证书、工程移交单、工程竣工图（施工、设计、监理等单位签字盖章）、工程结算书（含现场签证）、接收甲供材料数量一览表并附相关凭证（含供货单位、甲方、乙方、监理单位签字盖章）、工程中标（</w:t>
      </w:r>
      <w:r>
        <w:rPr>
          <w:rFonts w:hint="eastAsia" w:ascii="宋体" w:hAnsi="宋体" w:eastAsia="宋体" w:cs="宋体"/>
          <w:b/>
          <w:sz w:val="24"/>
          <w:szCs w:val="24"/>
          <w:highlight w:val="none"/>
          <w:u w:val="single"/>
          <w:lang w:val="en-US" w:eastAsia="zh-CN"/>
        </w:rPr>
        <w:t xml:space="preserve">成交</w:t>
      </w:r>
      <w:r>
        <w:rPr>
          <w:rFonts w:hint="eastAsia" w:ascii="宋体" w:hAnsi="宋体" w:eastAsia="宋体" w:cs="宋体"/>
          <w:b/>
          <w:sz w:val="24"/>
          <w:szCs w:val="24"/>
          <w:highlight w:val="none"/>
          <w:u w:val="single"/>
          <w:lang w:eastAsia="zh-CN"/>
        </w:rPr>
        <w:t xml:space="preserve">）通知书（复印件）、工程响应文件及其附件和</w:t>
      </w:r>
      <w:r>
        <w:rPr>
          <w:rFonts w:hint="eastAsia" w:ascii="宋体" w:hAnsi="宋体" w:cs="宋体"/>
          <w:b/>
          <w:sz w:val="24"/>
          <w:szCs w:val="24"/>
          <w:highlight w:val="none"/>
          <w:u w:val="single"/>
          <w:lang w:eastAsia="zh-CN"/>
        </w:rPr>
        <w:t xml:space="preserve">其他</w:t>
      </w:r>
      <w:r>
        <w:rPr>
          <w:rFonts w:hint="eastAsia" w:ascii="宋体" w:hAnsi="宋体" w:eastAsia="宋体" w:cs="宋体"/>
          <w:b/>
          <w:sz w:val="24"/>
          <w:szCs w:val="24"/>
          <w:highlight w:val="none"/>
          <w:u w:val="single"/>
          <w:lang w:eastAsia="zh-CN"/>
        </w:rPr>
        <w:t xml:space="preserve">报审计需要的资料，一式肆份。</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14.2 竣工结算审核</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发包人审批竣工付款申请单的期限：</w:t>
      </w:r>
      <w:r>
        <w:rPr>
          <w:rFonts w:hint="eastAsia" w:ascii="宋体" w:hAnsi="宋体" w:eastAsia="宋体" w:cs="宋体"/>
          <w:color w:val="000000"/>
          <w:sz w:val="24"/>
          <w:szCs w:val="20"/>
          <w:highlight w:val="none"/>
          <w:u w:val="single"/>
        </w:rPr>
        <w:t xml:space="preserve">  另行协商 </w:t>
      </w:r>
      <w:r>
        <w:rPr>
          <w:rFonts w:hint="eastAsia" w:ascii="宋体" w:hAnsi="宋体" w:eastAsia="宋体" w:cs="Times New Roman"/>
          <w:color w:val="000000"/>
          <w:sz w:val="24"/>
          <w:szCs w:val="20"/>
          <w:highlight w:val="none"/>
          <w:u w:val="single"/>
        </w:rPr>
        <w:t xml:space="preserve"> </w:t>
      </w:r>
      <w:r>
        <w:rPr>
          <w:rFonts w:hint="eastAsia" w:ascii="宋体" w:hAnsi="宋体" w:eastAsia="宋体" w:cs="宋体"/>
          <w:color w:val="000000"/>
          <w:sz w:val="24"/>
          <w:szCs w:val="20"/>
          <w:highlight w:val="none"/>
        </w:rPr>
        <w:t xml:space="preserve">。</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发包人完成竣工付款的期限：</w:t>
      </w:r>
      <w:r>
        <w:rPr>
          <w:rFonts w:hint="eastAsia" w:ascii="宋体" w:hAnsi="宋体" w:eastAsia="宋体" w:cs="宋体"/>
          <w:color w:val="000000"/>
          <w:sz w:val="24"/>
          <w:szCs w:val="20"/>
          <w:highlight w:val="none"/>
          <w:u w:val="single"/>
        </w:rPr>
        <w:t xml:space="preserve">竣工结算资料经审计部门审计完成并出具审计报告后。</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关于竣工付款证书异议部分复核的方式和程序：</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承包人的竣工结算报告应客观且符合实际，不得虚报工程量和高估冒算，承包人送审结算报告经审计部门审核。审计费用按照睢政发</w:t>
      </w:r>
      <w:r>
        <w:rPr>
          <w:rFonts w:hint="eastAsia" w:ascii="宋体" w:hAnsi="宋体" w:cs="宋体"/>
          <w:b/>
          <w:sz w:val="24"/>
          <w:szCs w:val="24"/>
          <w:highlight w:val="none"/>
          <w:u w:val="single"/>
          <w:lang w:eastAsia="zh-CN"/>
        </w:rPr>
        <w:t xml:space="preserve">〔2011〕5号</w:t>
      </w:r>
      <w:r>
        <w:rPr>
          <w:rFonts w:hint="eastAsia" w:ascii="宋体" w:hAnsi="宋体" w:eastAsia="宋体" w:cs="宋体"/>
          <w:b/>
          <w:sz w:val="24"/>
          <w:szCs w:val="24"/>
          <w:highlight w:val="none"/>
          <w:u w:val="single"/>
          <w:lang w:eastAsia="zh-CN"/>
        </w:rPr>
        <w:t xml:space="preserve">文件执行。审减额以审计报告为准。</w:t>
      </w:r>
      <w:r/>
    </w:p>
    <w:p>
      <w:pPr>
        <w:jc w:val="both"/>
        <w:keepLines w:val="0"/>
        <w:keepNext w:val="0"/>
        <w:pageBreakBefore w:val="0"/>
        <w:spacing w:before="120" w:after="120" w:line="360" w:lineRule="auto"/>
        <w:widowControl w:val="off"/>
        <w:rPr>
          <w:rFonts w:hint="eastAsia" w:ascii="黑体" w:hAnsi="黑体" w:eastAsia="黑体" w:cs="黑体"/>
          <w:b/>
          <w:bCs/>
          <w:color w:val="000000"/>
          <w:sz w:val="28"/>
          <w:szCs w:val="28"/>
          <w:highlight w:val="none"/>
          <w:lang w:val="en-US" w:eastAsia="zh-CN" w:bidi="ar-SA"/>
        </w:rPr>
        <w:outlineLvl w:val="3"/>
      </w:pPr>
      <w:r>
        <w:rPr>
          <w:rFonts w:hint="eastAsia" w:ascii="黑体" w:hAnsi="黑体" w:eastAsia="黑体" w:cs="黑体"/>
          <w:b/>
          <w:bCs/>
          <w:color w:val="000000"/>
          <w:sz w:val="28"/>
          <w:szCs w:val="28"/>
          <w:highlight w:val="none"/>
          <w:lang w:val="en-US" w:eastAsia="zh-CN" w:bidi="ar-SA"/>
        </w:rPr>
        <w:t xml:space="preserve">15. 缺陷责任期与保修</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15.2缺陷责任期</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lang w:val="en-US" w:eastAsia="zh-CN" w:bidi="ar-SA"/>
        </w:rPr>
        <w:t xml:space="preserve">缺陷责任期的具体期限：</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宋体"/>
          <w:b/>
          <w:bCs/>
          <w:color w:val="000000"/>
          <w:sz w:val="24"/>
          <w:szCs w:val="24"/>
          <w:highlight w:val="none"/>
          <w:u w:val="single"/>
          <w:lang w:val="en-US" w:eastAsia="zh-CN" w:bidi="ar-SA"/>
        </w:rPr>
        <w:t xml:space="preserve">24个月（</w:t>
      </w:r>
      <w:r>
        <w:rPr>
          <w:rFonts w:hint="eastAsia" w:ascii="宋体" w:hAnsi="宋体" w:eastAsia="宋体" w:cs="宋体"/>
          <w:b/>
          <w:color w:val="000000"/>
          <w:sz w:val="24"/>
          <w:szCs w:val="24"/>
          <w:highlight w:val="none"/>
          <w:u w:val="single"/>
          <w:lang w:val="en-US" w:eastAsia="zh-CN" w:bidi="ar-SA"/>
        </w:rPr>
        <w:t xml:space="preserve">具体详见《工程质量保修书》</w:t>
      </w:r>
      <w:r>
        <w:rPr>
          <w:rFonts w:hint="eastAsia" w:ascii="宋体" w:hAnsi="宋体" w:eastAsia="宋体" w:cs="宋体"/>
          <w:b/>
          <w:bCs/>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15.3 质量保证金</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关于是否扣留质量保证金的约定：</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b/>
          <w:bCs/>
          <w:sz w:val="24"/>
          <w:szCs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扣留</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15.3.1 承包人提供质量保证金的方式</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质量保证金采用以下第</w:t>
      </w:r>
      <w:r>
        <w:rPr>
          <w:rFonts w:hint="eastAsia" w:ascii="宋体" w:hAnsi="宋体" w:eastAsia="宋体" w:cs="宋体"/>
          <w:color w:val="000000"/>
          <w:sz w:val="24"/>
          <w:szCs w:val="24"/>
          <w:highlight w:val="none"/>
          <w:u w:val="single"/>
          <w:lang w:eastAsia="zh-CN"/>
        </w:rPr>
        <w:t xml:space="preserve">   2  </w:t>
      </w:r>
      <w:r>
        <w:rPr>
          <w:rFonts w:hint="eastAsia" w:ascii="宋体" w:hAnsi="宋体" w:eastAsia="宋体" w:cs="宋体"/>
          <w:color w:val="000000"/>
          <w:sz w:val="24"/>
          <w:szCs w:val="24"/>
          <w:highlight w:val="none"/>
          <w:lang w:eastAsia="zh-CN"/>
        </w:rPr>
        <w:t xml:space="preserve">种方式：</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（1）质量保证金保函，保证金额为：</w:t>
      </w:r>
      <w:r>
        <w:rPr>
          <w:rFonts w:hint="eastAsia" w:ascii="宋体" w:hAnsi="宋体" w:eastAsia="宋体" w:cs="宋体"/>
          <w:color w:val="000000"/>
          <w:sz w:val="24"/>
          <w:szCs w:val="24"/>
          <w:highlight w:val="none"/>
          <w:u w:val="single"/>
          <w:lang w:eastAsia="zh-CN"/>
        </w:rPr>
        <w:t xml:space="preserve">      /      </w:t>
      </w:r>
      <w:r>
        <w:rPr>
          <w:rFonts w:hint="eastAsia" w:ascii="宋体" w:hAnsi="宋体" w:eastAsia="宋体" w:cs="宋体"/>
          <w:color w:val="000000"/>
          <w:sz w:val="24"/>
          <w:szCs w:val="24"/>
          <w:highlight w:val="none"/>
          <w:lang w:eastAsia="zh-CN"/>
        </w:rPr>
        <w:t xml:space="preserve">； </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u w:val="single"/>
          <w:lang w:eastAsia="zh-CN"/>
        </w:rPr>
        <w:t xml:space="preserve">  3</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%的工程款；</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（3）其他方式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t xml:space="preserve">         /           </w:t>
      </w:r>
      <w:r>
        <w:rPr>
          <w:rFonts w:hint="eastAsia" w:ascii="宋体" w:hAnsi="宋体" w:eastAsia="宋体" w:cs="宋体"/>
          <w:color w:val="000000"/>
          <w:sz w:val="24"/>
          <w:szCs w:val="24"/>
          <w:highlight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15.3.2 质量保证金的扣留 </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质量保证金的扣留采取以</w:t>
      </w:r>
      <w:r>
        <w:rPr>
          <w:rFonts w:hint="eastAsia" w:ascii="宋体" w:hAnsi="宋体" w:eastAsia="宋体" w:cs="宋体"/>
          <w:sz w:val="24"/>
          <w:szCs w:val="24"/>
          <w:highlight w:val="none"/>
          <w:lang w:eastAsia="zh-CN"/>
        </w:rPr>
        <w:t xml:space="preserve">下第</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种方式：</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（1）在支付工程进度款时逐次扣留，在此情形下，质量保证金的计算基数不包括预付款的支付、扣回以及价格调整的金额；</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（2）工程竣工结算时一次性扣留质量保证金；</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（3）其他扣</w:t>
      </w:r>
      <w:r>
        <w:rPr>
          <w:rFonts w:hint="eastAsia" w:ascii="宋体" w:hAnsi="宋体" w:cs="宋体"/>
          <w:color w:val="000000"/>
          <w:sz w:val="24"/>
          <w:szCs w:val="24"/>
          <w:highlight w:val="none"/>
          <w:lang w:eastAsia="zh-CN"/>
        </w:rPr>
        <w:t xml:space="preserve">留方</w:t>
      </w:r>
      <w:r>
        <w:rPr>
          <w:rFonts w:hint="eastAsia" w:ascii="宋体" w:hAnsi="宋体" w:eastAsia="宋体" w:cs="宋体"/>
          <w:color w:val="000000"/>
          <w:sz w:val="24"/>
          <w:szCs w:val="24"/>
          <w:highlight w:val="none"/>
          <w:lang w:eastAsia="zh-CN"/>
        </w:rPr>
        <w:t xml:space="preserve">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t xml:space="preserve">   缺陷责任期满后一次性付清   </w:t>
      </w:r>
      <w:r>
        <w:rPr>
          <w:rFonts w:hint="eastAsia" w:ascii="宋体" w:hAnsi="宋体" w:eastAsia="宋体" w:cs="宋体"/>
          <w:color w:val="000000"/>
          <w:sz w:val="24"/>
          <w:szCs w:val="24"/>
          <w:highlight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关于质量保证金的补充约定：</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 /          </w:t>
      </w:r>
      <w:r>
        <w:rPr>
          <w:rFonts w:hint="eastAsia" w:ascii="宋体" w:hAnsi="宋体" w:eastAsia="宋体" w:cs="宋体"/>
          <w:color w:val="000000"/>
          <w:sz w:val="24"/>
          <w:szCs w:val="24"/>
          <w:highlight w:val="none"/>
          <w:lang w:eastAsia="zh-CN"/>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15.4保修</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15.4.1 保修责任</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Times New Roman"/>
          <w:color w:val="000000"/>
          <w:sz w:val="24"/>
          <w:szCs w:val="24"/>
          <w:highlight w:val="none"/>
        </w:rPr>
        <w:t xml:space="preserve">工程</w:t>
      </w:r>
      <w:r>
        <w:rPr>
          <w:rFonts w:hint="eastAsia" w:ascii="宋体" w:hAnsi="宋体" w:eastAsia="宋体" w:cs="Times New Roman"/>
          <w:color w:val="000000"/>
          <w:sz w:val="24"/>
          <w:szCs w:val="24"/>
          <w:highlight w:val="none"/>
        </w:rPr>
        <w:t xml:space="preserve">缺陷责任</w:t>
      </w:r>
      <w:r>
        <w:rPr>
          <w:rFonts w:ascii="宋体" w:hAnsi="宋体" w:eastAsia="宋体" w:cs="Times New Roman"/>
          <w:color w:val="000000"/>
          <w:sz w:val="24"/>
          <w:szCs w:val="24"/>
          <w:highlight w:val="none"/>
        </w:rPr>
        <w:t xml:space="preserve">期为</w:t>
      </w:r>
      <w:r>
        <w:rPr>
          <w:rFonts w:hint="eastAsia" w:ascii="宋体" w:hAnsi="宋体" w:eastAsia="宋体" w:cs="宋体"/>
          <w:color w:val="000000"/>
          <w:sz w:val="24"/>
          <w:szCs w:val="24"/>
          <w:highlight w:val="none"/>
          <w:u w:val="single"/>
        </w:rPr>
        <w:t xml:space="preserve">自工程竣工验收合格后资料、手续齐备并移交发包人之日起计算，具体期限详见《工程质量保修书》</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15.4.3 修复通知</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承包人收到保修通知并到达工程现场的合理时间：</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接到发包人通知后</w:t>
      </w:r>
      <w:r>
        <w:rPr>
          <w:rFonts w:ascii="宋体" w:hAnsi="宋体" w:eastAsia="宋体" w:cs="Times New Roman"/>
          <w:color w:val="000000"/>
          <w:sz w:val="24"/>
          <w:szCs w:val="24"/>
          <w:highlight w:val="none"/>
          <w:u w:val="single"/>
          <w:lang w:val="en-US" w:eastAsia="zh-CN" w:bidi="ar-SA"/>
        </w:rPr>
        <w:t xml:space="preserve">24小时内 </w:t>
      </w:r>
      <w:r>
        <w:rPr>
          <w:rFonts w:ascii="宋体" w:hAnsi="宋体" w:eastAsia="宋体" w:cs="Times New Roman"/>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黑体" w:hAnsi="黑体" w:eastAsia="黑体" w:cs="黑体"/>
          <w:b/>
          <w:bCs/>
          <w:color w:val="000000"/>
          <w:sz w:val="28"/>
          <w:szCs w:val="28"/>
          <w:highlight w:val="none"/>
          <w:lang w:val="en-US" w:eastAsia="zh-CN" w:bidi="ar-SA"/>
        </w:rPr>
        <w:outlineLvl w:val="3"/>
      </w:pPr>
      <w:r>
        <w:rPr>
          <w:rFonts w:hint="eastAsia" w:ascii="黑体" w:hAnsi="黑体" w:eastAsia="黑体" w:cs="黑体"/>
          <w:b/>
          <w:bCs/>
          <w:color w:val="000000"/>
          <w:sz w:val="28"/>
          <w:szCs w:val="28"/>
          <w:highlight w:val="none"/>
          <w:lang w:val="en-US" w:eastAsia="zh-CN" w:bidi="ar-SA"/>
        </w:rPr>
        <w:t xml:space="preserve">16. 违约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16.1 发包人违约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16.1.1发包人违约的情形</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发包人违约的其他情形：</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    16.1.2 发包人违约的责任</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发包人违约责任的承担方式和计算方法：</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（1）因发包人原因未能在计划开工日期前7天内下达开工通知的违约责任：</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（2）因发包人原因未能按合同约定支付合同价款的违约责任：</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（3）发包人违反第10.1款〔变更的范围〕第（2）项约定，自行实施被取消的工作或转由他人实施的违约责任：</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（4）发包人提供的材料、工程设备的规格、数量或质量不符合合同约定，或因发包人原因导致交货日期延误或交货地点变更等情况的违约责任：</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（5）因发包人违反合同约定造成暂停施工的违约责任：</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（6）发包人无正当理由没有在约定期限内发出复工指示，导致承包人无法复工的违约责任：</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（7）其他：</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16.1.3 因发包人违约解除合同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承包人按16.1.1项〔发包人违约的情形〕约定暂停施工满</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天后发包人仍不纠正其违约行为并致使合同目的不能实现的，承包人有权解除合同。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16.2 承包人违约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16.2.1 承包人违约的情形</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承包人违约的其他情形：</w:t>
      </w:r>
      <w:r>
        <w:rPr>
          <w:rFonts w:ascii="宋体" w:hAnsi="宋体" w:eastAsia="宋体" w:cs="Times New Roman"/>
          <w:color w:val="000000"/>
          <w:sz w:val="24"/>
          <w:szCs w:val="24"/>
          <w:highlight w:val="none"/>
          <w:u w:val="single"/>
          <w:lang w:val="en-US" w:eastAsia="zh-CN" w:bidi="ar-SA"/>
        </w:rPr>
        <w:t xml:space="preserve"> ①承包人在中标</w:t>
      </w:r>
      <w:r>
        <w:rPr>
          <w:rFonts w:hint="eastAsia" w:ascii="宋体" w:hAnsi="宋体" w:cs="Times New Roman"/>
          <w:color w:val="000000"/>
          <w:sz w:val="24"/>
          <w:szCs w:val="24"/>
          <w:highlight w:val="none"/>
          <w:u w:val="single"/>
          <w:lang w:val="en-US" w:eastAsia="zh-CN" w:bidi="ar-SA"/>
        </w:rPr>
        <w:t xml:space="preserve">（成交）</w:t>
      </w:r>
      <w:r>
        <w:rPr>
          <w:rFonts w:ascii="宋体" w:hAnsi="宋体" w:eastAsia="宋体" w:cs="Times New Roman"/>
          <w:color w:val="000000"/>
          <w:sz w:val="24"/>
          <w:szCs w:val="24"/>
          <w:highlight w:val="none"/>
          <w:u w:val="single"/>
          <w:lang w:val="en-US" w:eastAsia="zh-CN" w:bidi="ar-SA"/>
        </w:rPr>
        <w:t xml:space="preserve">后，未能按规定的时间办理相关手续、缴纳相关费用，影响施工</w:t>
      </w:r>
      <w:r>
        <w:rPr>
          <w:rFonts w:hint="eastAsia" w:ascii="宋体" w:hAnsi="宋体" w:eastAsia="宋体" w:cs="Times New Roman"/>
          <w:color w:val="000000"/>
          <w:sz w:val="24"/>
          <w:szCs w:val="24"/>
          <w:highlight w:val="none"/>
          <w:u w:val="single"/>
          <w:lang w:val="en-US" w:eastAsia="zh-CN" w:bidi="ar-SA"/>
        </w:rPr>
        <w:t xml:space="preserve">进度</w:t>
      </w:r>
      <w:r>
        <w:rPr>
          <w:rFonts w:ascii="宋体" w:hAnsi="宋体" w:eastAsia="宋体" w:cs="Times New Roman"/>
          <w:color w:val="000000"/>
          <w:sz w:val="24"/>
          <w:szCs w:val="24"/>
          <w:highlight w:val="none"/>
          <w:u w:val="single"/>
          <w:lang w:val="en-US" w:eastAsia="zh-CN" w:bidi="ar-SA"/>
        </w:rPr>
        <w:t xml:space="preserve">；②没有合理的原因而未能按期开工</w:t>
      </w:r>
      <w:r>
        <w:rPr>
          <w:rFonts w:hint="eastAsia"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③承包人无正当理由停工</w:t>
      </w:r>
      <w:r>
        <w:rPr>
          <w:rFonts w:hint="eastAsia" w:ascii="宋体" w:hAnsi="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④拒绝或不遵照发包人或监理工程师要求整改、更换或拆除有缺陷的工程，不合适的材料或物资的书面通知；或执行（整改）不力的。⑤中标</w:t>
      </w:r>
      <w:r>
        <w:rPr>
          <w:rFonts w:hint="eastAsia" w:ascii="宋体" w:hAnsi="宋体" w:cs="Times New Roman"/>
          <w:color w:val="000000"/>
          <w:sz w:val="24"/>
          <w:szCs w:val="24"/>
          <w:highlight w:val="none"/>
          <w:u w:val="single"/>
          <w:lang w:val="en-US" w:eastAsia="zh-CN" w:bidi="ar-SA"/>
        </w:rPr>
        <w:t xml:space="preserve">（成交）</w:t>
      </w:r>
      <w:r>
        <w:rPr>
          <w:rFonts w:ascii="宋体" w:hAnsi="宋体" w:eastAsia="宋体" w:cs="Times New Roman"/>
          <w:color w:val="000000"/>
          <w:sz w:val="24"/>
          <w:szCs w:val="24"/>
          <w:highlight w:val="none"/>
          <w:u w:val="single"/>
          <w:lang w:val="en-US" w:eastAsia="zh-CN" w:bidi="ar-SA"/>
        </w:rPr>
        <w:t xml:space="preserve">后被发现有出卖资质、非法挂靠行为的</w:t>
      </w:r>
      <w:r>
        <w:rPr>
          <w:rFonts w:hint="eastAsia" w:ascii="宋体" w:hAnsi="宋体" w:eastAsia="宋体" w:cs="Times New Roman"/>
          <w:color w:val="000000"/>
          <w:sz w:val="24"/>
          <w:szCs w:val="24"/>
          <w:highlight w:val="none"/>
          <w:u w:val="single"/>
          <w:lang w:val="en-US" w:eastAsia="zh-CN" w:bidi="ar-SA"/>
        </w:rPr>
        <w:t xml:space="preserve">成交供应商</w:t>
      </w:r>
      <w:r>
        <w:rPr>
          <w:rFonts w:ascii="宋体" w:hAnsi="宋体" w:eastAsia="宋体" w:cs="Times New Roman"/>
          <w:color w:val="000000"/>
          <w:sz w:val="24"/>
          <w:szCs w:val="24"/>
          <w:highlight w:val="none"/>
          <w:u w:val="single"/>
          <w:lang w:val="en-US" w:eastAsia="zh-CN" w:bidi="ar-SA"/>
        </w:rPr>
        <w:t xml:space="preserve">（承包人）。⑥其他执行通用条款和专用条款约定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16.2.2承包人违约的责任</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承包人违约责任的承担方式和计算方法：</w:t>
      </w:r>
      <w:r>
        <w:rPr>
          <w:rFonts w:ascii="宋体" w:hAnsi="宋体" w:eastAsia="宋体" w:cs="Times New Roman"/>
          <w:color w:val="000000"/>
          <w:sz w:val="24"/>
          <w:szCs w:val="24"/>
          <w:highlight w:val="none"/>
          <w:u w:val="single"/>
          <w:lang w:val="en-US" w:eastAsia="zh-CN" w:bidi="ar-SA"/>
        </w:rPr>
        <w:t xml:space="preserve">由承包人承担全部费用并承担相关法律责任。</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16.2.3 因承包人违约解除合同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关于承包人违约解除合同的特别约定：</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发包人继续使用承包人在施工现场的材料、设备、临时工程、承包人文件和由承包人或以其名义编制的其他文件的费用承担方式：</w:t>
      </w:r>
      <w:r>
        <w:rPr>
          <w:rFonts w:ascii="宋体" w:hAnsi="宋体" w:eastAsia="宋体" w:cs="Times New Roman"/>
          <w:color w:val="000000"/>
          <w:sz w:val="24"/>
          <w:szCs w:val="24"/>
          <w:highlight w:val="none"/>
          <w:u w:val="single"/>
          <w:lang w:val="en-US" w:eastAsia="zh-CN" w:bidi="ar-SA"/>
        </w:rPr>
        <w:t xml:space="preserve">   由承包人承担   </w:t>
      </w:r>
      <w:r>
        <w:rPr>
          <w:rFonts w:ascii="宋体" w:hAnsi="宋体" w:eastAsia="宋体" w:cs="Times New Roman"/>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黑体" w:hAnsi="黑体" w:eastAsia="黑体" w:cs="黑体"/>
          <w:b/>
          <w:bCs/>
          <w:color w:val="000000"/>
          <w:sz w:val="28"/>
          <w:szCs w:val="28"/>
          <w:highlight w:val="none"/>
          <w:lang w:val="en-US" w:eastAsia="zh-CN" w:bidi="ar-SA"/>
        </w:rPr>
        <w:outlineLvl w:val="3"/>
      </w:pPr>
      <w:r>
        <w:rPr>
          <w:rFonts w:hint="eastAsia" w:ascii="黑体" w:hAnsi="黑体" w:eastAsia="黑体" w:cs="黑体"/>
          <w:b/>
          <w:bCs/>
          <w:color w:val="000000"/>
          <w:sz w:val="28"/>
          <w:szCs w:val="28"/>
          <w:highlight w:val="none"/>
          <w:lang w:val="en-US" w:eastAsia="zh-CN" w:bidi="ar-SA"/>
        </w:rPr>
        <w:t xml:space="preserve">17. 不可抗力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17.1 不可抗力的确认</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除通用合同条款约定的不可抗力事件之外，视为不可抗力的其他情形：</w:t>
      </w:r>
      <w:r>
        <w:rPr>
          <w:rFonts w:ascii="宋体" w:hAnsi="宋体" w:eastAsia="宋体" w:cs="Times New Roman"/>
          <w:color w:val="000000"/>
          <w:sz w:val="24"/>
          <w:szCs w:val="24"/>
          <w:highlight w:val="none"/>
          <w:u w:val="single"/>
          <w:lang w:val="en-US" w:eastAsia="zh-CN" w:bidi="ar-SA"/>
        </w:rPr>
        <w:t xml:space="preserve"> 政策调整，取消全部或部分工程内容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17.4 因不可抗力解除合同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合同解除后，发包人应在商定或确定发包人应支付款项后</w:t>
      </w:r>
      <w:r>
        <w:rPr>
          <w:rFonts w:ascii="宋体" w:hAnsi="宋体" w:eastAsia="宋体" w:cs="Times New Roman"/>
          <w:color w:val="000000"/>
          <w:sz w:val="24"/>
          <w:szCs w:val="24"/>
          <w:highlight w:val="none"/>
          <w:u w:val="single"/>
          <w:lang w:val="en-US" w:eastAsia="zh-CN" w:bidi="ar-SA"/>
        </w:rPr>
        <w:t xml:space="preserve"> 56 </w:t>
      </w:r>
      <w:r>
        <w:rPr>
          <w:rFonts w:ascii="宋体" w:hAnsi="宋体" w:eastAsia="宋体" w:cs="Times New Roman"/>
          <w:color w:val="000000"/>
          <w:sz w:val="24"/>
          <w:szCs w:val="24"/>
          <w:highlight w:val="none"/>
          <w:lang w:val="en-US" w:eastAsia="zh-CN" w:bidi="ar-SA"/>
        </w:rPr>
        <w:t xml:space="preserve">天内完成款项的支付。</w:t>
      </w:r>
      <w:r/>
    </w:p>
    <w:p>
      <w:pPr>
        <w:jc w:val="both"/>
        <w:keepLines w:val="0"/>
        <w:keepNext w:val="0"/>
        <w:pageBreakBefore w:val="0"/>
        <w:spacing w:before="120" w:after="120" w:line="360" w:lineRule="auto"/>
        <w:widowControl w:val="off"/>
        <w:rPr>
          <w:rFonts w:hint="eastAsia" w:ascii="黑体" w:hAnsi="黑体" w:eastAsia="黑体" w:cs="黑体"/>
          <w:b/>
          <w:bCs/>
          <w:color w:val="000000"/>
          <w:sz w:val="28"/>
          <w:szCs w:val="28"/>
          <w:highlight w:val="none"/>
          <w:lang w:val="en-US" w:eastAsia="zh-CN" w:bidi="ar-SA"/>
        </w:rPr>
        <w:outlineLvl w:val="3"/>
      </w:pPr>
      <w:r>
        <w:rPr>
          <w:rFonts w:hint="eastAsia" w:ascii="黑体" w:hAnsi="黑体" w:eastAsia="黑体" w:cs="黑体"/>
          <w:b/>
          <w:bCs/>
          <w:color w:val="000000"/>
          <w:sz w:val="28"/>
          <w:szCs w:val="28"/>
          <w:highlight w:val="none"/>
          <w:lang w:val="en-US" w:eastAsia="zh-CN" w:bidi="ar-SA"/>
        </w:rPr>
        <w:t xml:space="preserve">18. 保险</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18.1 工程保险</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关于工程保险的特别约定：</w:t>
      </w:r>
      <w:r>
        <w:rPr>
          <w:rFonts w:ascii="宋体" w:hAnsi="宋体" w:eastAsia="宋体" w:cs="Times New Roman"/>
          <w:color w:val="000000"/>
          <w:sz w:val="24"/>
          <w:szCs w:val="24"/>
          <w:highlight w:val="none"/>
          <w:u w:val="single"/>
          <w:lang w:val="en-US" w:eastAsia="zh-CN" w:bidi="ar-SA"/>
        </w:rPr>
        <w:t xml:space="preserve">承包人投保并承担投保费用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18.3 其他保险</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关于其他保险的约定：</w:t>
      </w:r>
      <w:r>
        <w:rPr>
          <w:rFonts w:ascii="宋体" w:hAnsi="宋体" w:eastAsia="宋体" w:cs="Times New Roman"/>
          <w:color w:val="000000"/>
          <w:sz w:val="24"/>
          <w:szCs w:val="24"/>
          <w:highlight w:val="none"/>
          <w:u w:val="single"/>
          <w:lang w:val="en-US" w:eastAsia="zh-CN" w:bidi="ar-SA"/>
        </w:rPr>
        <w:t xml:space="preserve">承包人应为其施工现场的全部人员办理意外伤害保险并支付保险费，包括其员工及为履行合同聘请的第三方的人员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承包人是否应为其施工设备等办理财产保险：</w:t>
      </w:r>
      <w:r>
        <w:rPr>
          <w:rFonts w:ascii="宋体" w:hAnsi="宋体" w:eastAsia="宋体" w:cs="Times New Roman"/>
          <w:color w:val="000000"/>
          <w:sz w:val="24"/>
          <w:szCs w:val="24"/>
          <w:highlight w:val="none"/>
          <w:u w:val="single"/>
          <w:lang w:val="en-US" w:eastAsia="zh-CN" w:bidi="ar-SA"/>
        </w:rPr>
        <w:t xml:space="preserve">  是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18.7 通知义务</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关于变更保险合同时的通知义务的约定：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黑体" w:hAnsi="黑体" w:eastAsia="黑体" w:cs="黑体"/>
          <w:b/>
          <w:bCs/>
          <w:color w:val="000000"/>
          <w:sz w:val="28"/>
          <w:szCs w:val="28"/>
          <w:highlight w:val="none"/>
          <w:lang w:val="en-US" w:eastAsia="zh-CN" w:bidi="ar-SA"/>
        </w:rPr>
        <w:outlineLvl w:val="3"/>
      </w:pPr>
      <w:r>
        <w:rPr>
          <w:rFonts w:hint="eastAsia" w:ascii="黑体" w:hAnsi="黑体" w:eastAsia="黑体" w:cs="黑体"/>
          <w:b/>
          <w:bCs/>
          <w:color w:val="000000"/>
          <w:sz w:val="28"/>
          <w:szCs w:val="28"/>
          <w:highlight w:val="none"/>
          <w:lang w:val="en-US" w:eastAsia="zh-CN" w:bidi="ar-SA"/>
        </w:rPr>
        <w:t xml:space="preserve">20. 争议解决</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hint="eastAsia" w:ascii="宋体" w:hAnsi="宋体" w:cs="Times New Roman"/>
          <w:color w:val="000000"/>
          <w:sz w:val="24"/>
          <w:szCs w:val="24"/>
          <w:highlight w:val="none"/>
          <w:lang w:val="en-US" w:eastAsia="zh-CN" w:bidi="ar-SA"/>
        </w:rPr>
        <w:t xml:space="preserve">20</w:t>
      </w:r>
      <w:r>
        <w:rPr>
          <w:rFonts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t xml:space="preserve"> 争议评审</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合同当事人是否同意将工程争议提交争议评审小组决定：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hint="eastAsia" w:ascii="宋体" w:hAnsi="宋体" w:cs="Times New Roman"/>
          <w:color w:val="000000"/>
          <w:sz w:val="24"/>
          <w:szCs w:val="24"/>
          <w:highlight w:val="none"/>
          <w:lang w:val="en-US" w:eastAsia="zh-CN" w:bidi="ar-SA"/>
        </w:rPr>
        <w:t xml:space="preserve">20</w:t>
      </w:r>
      <w:r>
        <w:rPr>
          <w:rFonts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t xml:space="preserve">.1 争议评审小组的确定</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争议评审小组成员的确定：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选定争议评审员的期限：</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争议评审小组成员的报酬承担方式：</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hint="eastAsia" w:ascii="宋体" w:hAnsi="宋体" w:cs="Times New Roman"/>
          <w:color w:val="000000"/>
          <w:sz w:val="24"/>
          <w:szCs w:val="24"/>
          <w:highlight w:val="none"/>
          <w:lang w:val="en-US" w:eastAsia="zh-CN" w:bidi="ar-SA"/>
        </w:rPr>
        <w:t xml:space="preserve">20</w:t>
      </w:r>
      <w:r>
        <w:rPr>
          <w:rFonts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t xml:space="preserve">.2 争议评审小组的决定</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合同当事人关于本项的约定：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hint="eastAsia" w:ascii="宋体" w:hAnsi="宋体" w:cs="Times New Roman"/>
          <w:color w:val="000000"/>
          <w:sz w:val="24"/>
          <w:szCs w:val="24"/>
          <w:highlight w:val="none"/>
          <w:lang w:val="en-US" w:eastAsia="zh-CN" w:bidi="ar-SA"/>
        </w:rPr>
        <w:t xml:space="preserve">20.4</w:t>
      </w:r>
      <w:r>
        <w:rPr>
          <w:rFonts w:ascii="宋体" w:hAnsi="宋体" w:eastAsia="宋体" w:cs="Times New Roman"/>
          <w:color w:val="000000"/>
          <w:sz w:val="24"/>
          <w:szCs w:val="24"/>
          <w:highlight w:val="none"/>
          <w:lang w:val="en-US" w:eastAsia="zh-CN" w:bidi="ar-SA"/>
        </w:rPr>
        <w:t xml:space="preserve">仲裁或诉讼</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因合同及合同有关事项发生的争议，按下列第</w:t>
      </w:r>
      <w:r>
        <w:rPr>
          <w:rFonts w:ascii="宋体" w:hAnsi="宋体" w:eastAsia="宋体" w:cs="Times New Roman"/>
          <w:color w:val="000000"/>
          <w:sz w:val="24"/>
          <w:szCs w:val="24"/>
          <w:highlight w:val="none"/>
          <w:u w:val="single"/>
          <w:lang w:val="en-US" w:eastAsia="zh-CN" w:bidi="ar-SA"/>
        </w:rPr>
        <w:t xml:space="preserve">  2  </w:t>
      </w:r>
      <w:r>
        <w:rPr>
          <w:rFonts w:ascii="宋体" w:hAnsi="宋体" w:eastAsia="宋体" w:cs="Times New Roman"/>
          <w:color w:val="000000"/>
          <w:sz w:val="24"/>
          <w:szCs w:val="24"/>
          <w:highlight w:val="none"/>
          <w:lang w:val="en-US" w:eastAsia="zh-CN" w:bidi="ar-SA"/>
        </w:rPr>
        <w:t xml:space="preserve">种方式解决：</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（1）向</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仲裁委员会申请仲裁；</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（2）向</w:t>
      </w:r>
      <w:r>
        <w:rPr>
          <w:rFonts w:ascii="宋体" w:hAnsi="宋体" w:eastAsia="宋体" w:cs="Times New Roman"/>
          <w:color w:val="000000"/>
          <w:sz w:val="24"/>
          <w:szCs w:val="24"/>
          <w:highlight w:val="none"/>
          <w:u w:val="single"/>
          <w:lang w:val="en-US" w:eastAsia="zh-CN" w:bidi="ar-SA"/>
        </w:rPr>
        <w:t xml:space="preserve">       工程所在地     </w:t>
      </w:r>
      <w:r>
        <w:rPr>
          <w:rFonts w:ascii="宋体" w:hAnsi="宋体" w:eastAsia="宋体" w:cs="Times New Roman"/>
          <w:color w:val="000000"/>
          <w:sz w:val="24"/>
          <w:szCs w:val="24"/>
          <w:highlight w:val="none"/>
          <w:lang w:val="en-US" w:eastAsia="zh-CN" w:bidi="ar-SA"/>
        </w:rPr>
        <w:t xml:space="preserve">人民法院起诉。</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jc w:val="both"/>
        <w:keepLines w:val="0"/>
        <w:keepNext w:val="0"/>
        <w:pageBreakBefore w:val="0"/>
        <w:spacing w:before="120" w:after="120" w:line="360" w:lineRule="auto"/>
        <w:widowControl w:val="off"/>
        <w:rPr>
          <w:rFonts w:hint="eastAsia" w:ascii="黑体" w:hAnsi="黑体" w:eastAsia="黑体" w:cs="黑体"/>
          <w:b/>
          <w:bCs/>
          <w:color w:val="000000"/>
          <w:sz w:val="28"/>
          <w:szCs w:val="28"/>
          <w:highlight w:val="none"/>
          <w:lang w:val="en-US" w:eastAsia="zh-CN" w:bidi="ar-SA"/>
        </w:rPr>
        <w:outlineLvl w:val="3"/>
      </w:pPr>
      <w:r>
        <w:rPr>
          <w:rFonts w:hint="eastAsia" w:ascii="黑体" w:hAnsi="黑体" w:eastAsia="黑体" w:cs="黑体"/>
          <w:b/>
          <w:bCs/>
          <w:color w:val="000000"/>
          <w:sz w:val="28"/>
          <w:szCs w:val="28"/>
          <w:highlight w:val="none"/>
          <w:lang w:val="en-US" w:eastAsia="zh-CN" w:bidi="ar-SA"/>
        </w:rPr>
        <w:t xml:space="preserve">21. 补充条款</w:t>
      </w:r>
      <w:r/>
    </w:p>
    <w:p>
      <w:pPr>
        <w:ind w:firstLine="480"/>
        <w:jc w:val="both"/>
        <w:keepLines w:val="0"/>
        <w:keepNext w:val="0"/>
        <w:pageBreakBefore w:val="0"/>
        <w:spacing w:line="360" w:lineRule="auto"/>
        <w:widowControl/>
        <w:rPr>
          <w:rFonts w:hint="eastAsia" w:ascii="宋体" w:hAnsi="宋体" w:eastAsia="宋体" w:cs="宋体"/>
          <w:b/>
          <w:bCs/>
          <w:color w:val="000000"/>
          <w:sz w:val="24"/>
          <w:szCs w:val="20"/>
          <w:highlight w:val="none"/>
          <w:u w:val="single"/>
        </w:rPr>
      </w:pPr>
      <w:r>
        <w:rPr>
          <w:rFonts w:hint="eastAsia" w:ascii="宋体" w:hAnsi="宋体" w:eastAsia="宋体" w:cs="宋体"/>
          <w:color w:val="000000"/>
          <w:sz w:val="24"/>
          <w:szCs w:val="20"/>
          <w:highlight w:val="none"/>
          <w:u w:val="single"/>
        </w:rPr>
        <w:t xml:space="preserve">21.1承包人须与</w:t>
      </w:r>
      <w:r>
        <w:rPr>
          <w:rFonts w:hint="eastAsia" w:ascii="宋体" w:hAnsi="宋体" w:cs="宋体"/>
          <w:color w:val="000000"/>
          <w:sz w:val="24"/>
          <w:szCs w:val="20"/>
          <w:highlight w:val="none"/>
          <w:u w:val="single"/>
          <w:lang w:val="en-US" w:eastAsia="zh-CN"/>
        </w:rPr>
        <w:t xml:space="preserve">参与本项目</w:t>
      </w:r>
      <w:r>
        <w:rPr>
          <w:rFonts w:hint="eastAsia" w:ascii="宋体" w:hAnsi="宋体" w:eastAsia="宋体" w:cs="宋体"/>
          <w:color w:val="000000"/>
          <w:sz w:val="24"/>
          <w:szCs w:val="20"/>
          <w:highlight w:val="none"/>
          <w:u w:val="single"/>
        </w:rPr>
        <w:t xml:space="preserve">包括农民工在内的所有工人签订劳动合同，明确劳动报酬，购买现行规定的所有综合保险。</w:t>
      </w:r>
      <w:r>
        <w:rPr>
          <w:rFonts w:hint="eastAsia" w:ascii="宋体" w:hAnsi="宋体" w:eastAsia="宋体" w:cs="宋体"/>
          <w:b/>
          <w:bCs/>
          <w:color w:val="000000"/>
          <w:sz w:val="24"/>
          <w:szCs w:val="20"/>
          <w:highlight w:val="none"/>
          <w:u w:val="single"/>
        </w:rPr>
        <w:t xml:space="preserve">承包人应足额按时发放农民工工资，不得克扣，如出现因拖</w:t>
      </w:r>
      <w:r>
        <w:rPr>
          <w:rFonts w:hint="eastAsia" w:ascii="宋体" w:hAnsi="宋体" w:cs="宋体"/>
          <w:b/>
          <w:bCs/>
          <w:color w:val="000000"/>
          <w:sz w:val="24"/>
          <w:szCs w:val="20"/>
          <w:highlight w:val="none"/>
          <w:u w:val="single"/>
          <w:lang w:eastAsia="zh-CN"/>
        </w:rPr>
        <w:t xml:space="preserve">欠农</w:t>
      </w:r>
      <w:r>
        <w:rPr>
          <w:rFonts w:hint="eastAsia" w:ascii="宋体" w:hAnsi="宋体" w:eastAsia="宋体" w:cs="宋体"/>
          <w:b/>
          <w:bCs/>
          <w:color w:val="000000"/>
          <w:sz w:val="24"/>
          <w:szCs w:val="20"/>
          <w:highlight w:val="none"/>
          <w:u w:val="single"/>
        </w:rPr>
        <w:t xml:space="preserve">民工工资导</w:t>
      </w:r>
      <w:r>
        <w:rPr>
          <w:rFonts w:hint="eastAsia" w:ascii="宋体" w:hAnsi="宋体" w:cs="宋体"/>
          <w:b/>
          <w:bCs/>
          <w:color w:val="000000"/>
          <w:sz w:val="24"/>
          <w:szCs w:val="20"/>
          <w:highlight w:val="none"/>
          <w:u w:val="single"/>
          <w:lang w:eastAsia="zh-CN"/>
        </w:rPr>
        <w:t xml:space="preserve">致农</w:t>
      </w:r>
      <w:r>
        <w:rPr>
          <w:rFonts w:hint="eastAsia" w:ascii="宋体" w:hAnsi="宋体" w:eastAsia="宋体" w:cs="宋体"/>
          <w:b/>
          <w:bCs/>
          <w:color w:val="000000"/>
          <w:sz w:val="24"/>
          <w:szCs w:val="20"/>
          <w:highlight w:val="none"/>
          <w:u w:val="single"/>
        </w:rPr>
        <w:t xml:space="preserve">民工上访的，发包人有权从承包人的工程款中扣除并直接支付</w:t>
      </w:r>
      <w:r>
        <w:rPr>
          <w:rFonts w:hint="eastAsia" w:ascii="宋体" w:hAnsi="宋体" w:cs="宋体"/>
          <w:b/>
          <w:bCs/>
          <w:color w:val="000000"/>
          <w:sz w:val="24"/>
          <w:szCs w:val="20"/>
          <w:highlight w:val="none"/>
          <w:u w:val="single"/>
          <w:lang w:val="en-US" w:eastAsia="zh-CN"/>
        </w:rPr>
        <w:t xml:space="preserve">给本工程</w:t>
      </w:r>
      <w:r>
        <w:rPr>
          <w:rFonts w:hint="eastAsia" w:ascii="宋体" w:hAnsi="宋体" w:eastAsia="宋体" w:cs="宋体"/>
          <w:b/>
          <w:bCs/>
          <w:color w:val="000000"/>
          <w:sz w:val="24"/>
          <w:szCs w:val="20"/>
          <w:highlight w:val="none"/>
          <w:u w:val="single"/>
        </w:rPr>
        <w:t xml:space="preserve">所欠</w:t>
      </w:r>
      <w:r>
        <w:rPr>
          <w:rFonts w:hint="eastAsia" w:ascii="宋体" w:hAnsi="宋体" w:cs="宋体"/>
          <w:b/>
          <w:bCs/>
          <w:color w:val="000000"/>
          <w:sz w:val="24"/>
          <w:szCs w:val="20"/>
          <w:highlight w:val="none"/>
          <w:u w:val="single"/>
          <w:lang w:eastAsia="zh-CN"/>
        </w:rPr>
        <w:t xml:space="preserve">农</w:t>
      </w:r>
      <w:r>
        <w:rPr>
          <w:rFonts w:hint="eastAsia" w:ascii="宋体" w:hAnsi="宋体" w:eastAsia="宋体" w:cs="宋体"/>
          <w:b/>
          <w:bCs/>
          <w:color w:val="000000"/>
          <w:sz w:val="24"/>
          <w:szCs w:val="20"/>
          <w:highlight w:val="none"/>
          <w:u w:val="single"/>
        </w:rPr>
        <w:t xml:space="preserve">民工</w:t>
      </w:r>
      <w:r>
        <w:rPr>
          <w:rFonts w:hint="eastAsia" w:ascii="宋体" w:hAnsi="宋体" w:cs="宋体"/>
          <w:b/>
          <w:bCs/>
          <w:color w:val="000000"/>
          <w:sz w:val="24"/>
          <w:szCs w:val="20"/>
          <w:highlight w:val="none"/>
          <w:u w:val="single"/>
          <w:lang w:eastAsia="zh-CN"/>
        </w:rPr>
        <w:t xml:space="preserve">的</w:t>
      </w:r>
      <w:r>
        <w:rPr>
          <w:rFonts w:hint="eastAsia" w:ascii="宋体" w:hAnsi="宋体" w:eastAsia="宋体" w:cs="宋体"/>
          <w:b/>
          <w:bCs/>
          <w:color w:val="000000"/>
          <w:sz w:val="24"/>
          <w:szCs w:val="20"/>
          <w:highlight w:val="none"/>
          <w:u w:val="single"/>
        </w:rPr>
        <w:t xml:space="preserve">工资，承包人对此部分扣付款项及数额</w:t>
      </w:r>
      <w:r>
        <w:rPr>
          <w:rFonts w:hint="eastAsia" w:ascii="宋体" w:hAnsi="宋体" w:cs="宋体"/>
          <w:b/>
          <w:bCs/>
          <w:color w:val="000000"/>
          <w:sz w:val="24"/>
          <w:szCs w:val="20"/>
          <w:highlight w:val="none"/>
          <w:u w:val="single"/>
          <w:lang w:val="en-US" w:eastAsia="zh-CN"/>
        </w:rPr>
        <w:t xml:space="preserve">应</w:t>
      </w:r>
      <w:r>
        <w:rPr>
          <w:rFonts w:hint="eastAsia" w:ascii="宋体" w:hAnsi="宋体" w:eastAsia="宋体" w:cs="宋体"/>
          <w:b/>
          <w:bCs/>
          <w:color w:val="000000"/>
          <w:sz w:val="24"/>
          <w:szCs w:val="20"/>
          <w:highlight w:val="none"/>
          <w:u w:val="single"/>
        </w:rPr>
        <w:t xml:space="preserve">认可为已付</w:t>
      </w:r>
      <w:r>
        <w:rPr>
          <w:rFonts w:hint="eastAsia" w:ascii="宋体" w:hAnsi="宋体" w:cs="宋体"/>
          <w:b/>
          <w:bCs/>
          <w:color w:val="000000"/>
          <w:sz w:val="24"/>
          <w:szCs w:val="20"/>
          <w:highlight w:val="none"/>
          <w:u w:val="single"/>
          <w:lang w:val="en-US" w:eastAsia="zh-CN"/>
        </w:rPr>
        <w:t xml:space="preserve">该</w:t>
      </w:r>
      <w:r>
        <w:rPr>
          <w:rFonts w:hint="eastAsia" w:ascii="宋体" w:hAnsi="宋体" w:eastAsia="宋体" w:cs="宋体"/>
          <w:b/>
          <w:bCs/>
          <w:color w:val="000000"/>
          <w:sz w:val="24"/>
          <w:szCs w:val="20"/>
          <w:highlight w:val="none"/>
          <w:u w:val="single"/>
        </w:rPr>
        <w:t xml:space="preserve">工程款，同时发包人对承包人给予以下处罚：（1）</w:t>
      </w:r>
      <w:r>
        <w:rPr>
          <w:rFonts w:hint="eastAsia" w:ascii="宋体" w:hAnsi="宋体" w:cs="宋体"/>
          <w:b/>
          <w:bCs/>
          <w:color w:val="000000"/>
          <w:sz w:val="24"/>
          <w:szCs w:val="20"/>
          <w:highlight w:val="none"/>
          <w:u w:val="single"/>
          <w:lang w:val="en-US" w:eastAsia="zh-CN"/>
        </w:rPr>
        <w:t xml:space="preserve">每</w:t>
      </w:r>
      <w:r>
        <w:rPr>
          <w:rFonts w:hint="eastAsia" w:ascii="宋体" w:hAnsi="宋体" w:eastAsia="宋体" w:cs="宋体"/>
          <w:b/>
          <w:bCs/>
          <w:color w:val="000000"/>
          <w:sz w:val="24"/>
          <w:szCs w:val="20"/>
          <w:highlight w:val="none"/>
          <w:u w:val="single"/>
        </w:rPr>
        <w:t xml:space="preserve">出现</w:t>
      </w:r>
      <w:r>
        <w:rPr>
          <w:rFonts w:hint="eastAsia" w:ascii="宋体" w:hAnsi="宋体" w:cs="宋体"/>
          <w:b/>
          <w:bCs/>
          <w:color w:val="000000"/>
          <w:sz w:val="24"/>
          <w:szCs w:val="20"/>
          <w:highlight w:val="none"/>
          <w:u w:val="single"/>
          <w:lang w:val="en-US" w:eastAsia="zh-CN"/>
        </w:rPr>
        <w:t xml:space="preserve">一例农</w:t>
      </w:r>
      <w:r>
        <w:rPr>
          <w:rFonts w:hint="eastAsia" w:ascii="宋体" w:hAnsi="宋体" w:eastAsia="宋体" w:cs="宋体"/>
          <w:b/>
          <w:bCs/>
          <w:color w:val="000000"/>
          <w:sz w:val="24"/>
          <w:szCs w:val="20"/>
          <w:highlight w:val="none"/>
          <w:u w:val="single"/>
        </w:rPr>
        <w:t xml:space="preserve">民工上访事</w:t>
      </w:r>
      <w:r>
        <w:rPr>
          <w:rFonts w:hint="eastAsia" w:ascii="宋体" w:hAnsi="宋体" w:cs="宋体"/>
          <w:b/>
          <w:bCs/>
          <w:color w:val="000000"/>
          <w:sz w:val="24"/>
          <w:szCs w:val="20"/>
          <w:highlight w:val="none"/>
          <w:u w:val="single"/>
          <w:lang w:val="en-US" w:eastAsia="zh-CN"/>
        </w:rPr>
        <w:t xml:space="preserve">件</w:t>
      </w:r>
      <w:r>
        <w:rPr>
          <w:rFonts w:hint="eastAsia" w:ascii="宋体" w:hAnsi="宋体" w:eastAsia="宋体" w:cs="宋体"/>
          <w:b/>
          <w:bCs/>
          <w:color w:val="000000"/>
          <w:sz w:val="24"/>
          <w:szCs w:val="20"/>
          <w:highlight w:val="none"/>
          <w:u w:val="single"/>
        </w:rPr>
        <w:t xml:space="preserve">，承包人</w:t>
      </w:r>
      <w:r>
        <w:rPr>
          <w:rFonts w:hint="eastAsia" w:ascii="宋体" w:hAnsi="宋体" w:cs="宋体"/>
          <w:b/>
          <w:bCs/>
          <w:color w:val="000000"/>
          <w:sz w:val="24"/>
          <w:szCs w:val="20"/>
          <w:highlight w:val="none"/>
          <w:u w:val="single"/>
          <w:lang w:val="en-US" w:eastAsia="zh-CN"/>
        </w:rPr>
        <w:t xml:space="preserve">应</w:t>
      </w:r>
      <w:r>
        <w:rPr>
          <w:rFonts w:hint="eastAsia" w:ascii="宋体" w:hAnsi="宋体" w:eastAsia="宋体" w:cs="宋体"/>
          <w:b/>
          <w:bCs/>
          <w:color w:val="000000"/>
          <w:sz w:val="24"/>
          <w:szCs w:val="20"/>
          <w:highlight w:val="none"/>
          <w:u w:val="single"/>
        </w:rPr>
        <w:t xml:space="preserve">向发包人支付</w:t>
      </w:r>
      <w:r>
        <w:rPr>
          <w:rFonts w:hint="eastAsia" w:ascii="宋体" w:hAnsi="宋体" w:cs="宋体"/>
          <w:b/>
          <w:bCs/>
          <w:color w:val="000000"/>
          <w:sz w:val="24"/>
          <w:szCs w:val="20"/>
          <w:highlight w:val="none"/>
          <w:u w:val="single"/>
          <w:lang w:val="en-US" w:eastAsia="zh-CN"/>
        </w:rPr>
        <w:t xml:space="preserve">合同价款百分之二的</w:t>
      </w:r>
      <w:r>
        <w:rPr>
          <w:rFonts w:hint="eastAsia" w:ascii="宋体" w:hAnsi="宋体" w:eastAsia="宋体" w:cs="宋体"/>
          <w:b/>
          <w:bCs/>
          <w:color w:val="000000"/>
          <w:sz w:val="24"/>
          <w:szCs w:val="20"/>
          <w:highlight w:val="none"/>
          <w:u w:val="single"/>
        </w:rPr>
        <w:t xml:space="preserve">违约金</w:t>
      </w:r>
      <w:r>
        <w:rPr>
          <w:rFonts w:hint="eastAsia" w:ascii="宋体" w:hAnsi="宋体" w:cs="宋体"/>
          <w:b/>
          <w:bCs/>
          <w:color w:val="000000"/>
          <w:sz w:val="24"/>
          <w:szCs w:val="20"/>
          <w:highlight w:val="none"/>
          <w:u w:val="single"/>
          <w:lang w:eastAsia="zh-CN"/>
        </w:rPr>
        <w:t xml:space="preserve">，</w:t>
      </w:r>
      <w:r>
        <w:rPr>
          <w:rFonts w:hint="eastAsia" w:ascii="宋体" w:hAnsi="宋体" w:cs="宋体"/>
          <w:b/>
          <w:bCs/>
          <w:color w:val="000000"/>
          <w:sz w:val="24"/>
          <w:szCs w:val="20"/>
          <w:highlight w:val="none"/>
          <w:u w:val="single"/>
          <w:lang w:val="en-US" w:eastAsia="zh-CN"/>
        </w:rPr>
        <w:t xml:space="preserve">其</w:t>
      </w:r>
      <w:r>
        <w:rPr>
          <w:rFonts w:hint="eastAsia" w:ascii="宋体" w:hAnsi="宋体" w:eastAsia="宋体" w:cs="宋体"/>
          <w:b/>
          <w:bCs/>
          <w:color w:val="000000"/>
          <w:sz w:val="24"/>
          <w:szCs w:val="20"/>
          <w:highlight w:val="none"/>
          <w:u w:val="single"/>
        </w:rPr>
        <w:t xml:space="preserve">违约金直接从工程款中扣除，承包人对此部分扣付款项及数额无异议，并认可为已付</w:t>
      </w:r>
      <w:r>
        <w:rPr>
          <w:rFonts w:hint="eastAsia" w:ascii="宋体" w:hAnsi="宋体" w:eastAsia="宋体" w:cs="宋体"/>
          <w:b/>
          <w:bCs/>
          <w:color w:val="000000"/>
          <w:sz w:val="24"/>
          <w:szCs w:val="20"/>
          <w:highlight w:val="none"/>
          <w:u w:val="single"/>
          <w:lang w:val="en-US" w:eastAsia="zh-CN"/>
        </w:rPr>
        <w:t xml:space="preserve">该项目</w:t>
      </w:r>
      <w:r>
        <w:rPr>
          <w:rFonts w:hint="eastAsia" w:ascii="宋体" w:hAnsi="宋体" w:eastAsia="宋体" w:cs="宋体"/>
          <w:b/>
          <w:bCs/>
          <w:color w:val="000000"/>
          <w:sz w:val="24"/>
          <w:szCs w:val="20"/>
          <w:highlight w:val="none"/>
          <w:u w:val="single"/>
        </w:rPr>
        <w:t xml:space="preserve">工程款。（2）</w:t>
      </w:r>
      <w:r>
        <w:rPr>
          <w:rFonts w:hint="eastAsia" w:ascii="宋体" w:hAnsi="宋体" w:cs="宋体"/>
          <w:b/>
          <w:bCs/>
          <w:color w:val="000000"/>
          <w:sz w:val="24"/>
          <w:szCs w:val="20"/>
          <w:highlight w:val="none"/>
          <w:u w:val="single"/>
          <w:lang w:val="en-US" w:eastAsia="zh-CN"/>
        </w:rPr>
        <w:t xml:space="preserve">建议行政主管部门</w:t>
      </w:r>
      <w:r>
        <w:rPr>
          <w:rFonts w:hint="eastAsia" w:ascii="宋体" w:hAnsi="宋体" w:eastAsia="宋体" w:cs="宋体"/>
          <w:b/>
          <w:bCs/>
          <w:color w:val="000000"/>
          <w:sz w:val="24"/>
          <w:szCs w:val="20"/>
          <w:highlight w:val="none"/>
          <w:u w:val="single"/>
        </w:rPr>
        <w:t xml:space="preserve">对</w:t>
      </w:r>
      <w:r>
        <w:rPr>
          <w:rFonts w:hint="eastAsia" w:ascii="宋体" w:hAnsi="宋体" w:cs="宋体"/>
          <w:b/>
          <w:bCs/>
          <w:color w:val="000000"/>
          <w:sz w:val="24"/>
          <w:szCs w:val="20"/>
          <w:highlight w:val="none"/>
          <w:u w:val="single"/>
          <w:lang w:val="en-US" w:eastAsia="zh-CN"/>
        </w:rPr>
        <w:t xml:space="preserve">该</w:t>
      </w:r>
      <w:r>
        <w:rPr>
          <w:rFonts w:hint="eastAsia" w:ascii="宋体" w:hAnsi="宋体" w:eastAsia="宋体" w:cs="宋体"/>
          <w:b/>
          <w:bCs/>
          <w:color w:val="000000"/>
          <w:sz w:val="24"/>
          <w:szCs w:val="20"/>
          <w:highlight w:val="none"/>
          <w:u w:val="single"/>
        </w:rPr>
        <w:t xml:space="preserve">施工企业予以不良行为记录。</w:t>
      </w:r>
      <w:r/>
    </w:p>
    <w:p>
      <w:pPr>
        <w:ind w:firstLine="36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21.3 承包人不按发包人要求参加施工期间各种会议的，向发包人支付违约金500元/人次，迟到的向发包人支付违约金300元/人次，承包人予以认可。</w:t>
      </w:r>
      <w:r/>
    </w:p>
    <w:p>
      <w:pPr>
        <w:ind w:firstLine="36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21.</w:t>
      </w:r>
      <w:r>
        <w:rPr>
          <w:rFonts w:hint="eastAsia" w:ascii="宋体" w:hAnsi="宋体" w:cs="宋体"/>
          <w:color w:val="000000"/>
          <w:sz w:val="24"/>
          <w:szCs w:val="20"/>
          <w:highlight w:val="none"/>
          <w:u w:val="single"/>
          <w:lang w:val="en-US" w:eastAsia="zh-CN"/>
        </w:rPr>
        <w:t xml:space="preserve">4</w:t>
      </w:r>
      <w:r>
        <w:rPr>
          <w:rFonts w:hint="eastAsia" w:ascii="宋体" w:hAnsi="宋体" w:eastAsia="宋体" w:cs="宋体"/>
          <w:color w:val="000000"/>
          <w:sz w:val="24"/>
          <w:szCs w:val="20"/>
          <w:highlight w:val="none"/>
          <w:u w:val="single"/>
        </w:rPr>
        <w:t xml:space="preserve">发包人支付承包人的所有款项前，承包人必须向发包人提供能满足发包人财务要求的合法的等额</w:t>
      </w:r>
      <w:r>
        <w:rPr>
          <w:rFonts w:hint="eastAsia" w:ascii="宋体" w:hAnsi="宋体" w:cs="宋体"/>
          <w:color w:val="000000"/>
          <w:sz w:val="24"/>
          <w:szCs w:val="20"/>
          <w:highlight w:val="none"/>
          <w:u w:val="single"/>
          <w:lang w:val="en-US" w:eastAsia="zh-CN"/>
        </w:rPr>
        <w:t xml:space="preserve">发票</w:t>
      </w:r>
      <w:r>
        <w:rPr>
          <w:rFonts w:hint="eastAsia" w:ascii="宋体" w:hAnsi="宋体" w:eastAsia="宋体" w:cs="宋体"/>
          <w:color w:val="000000"/>
          <w:sz w:val="24"/>
          <w:szCs w:val="20"/>
          <w:highlight w:val="none"/>
          <w:u w:val="single"/>
        </w:rPr>
        <w:t xml:space="preserve">，否则，发包人有权拒付当期应付款。</w:t>
      </w:r>
      <w:r/>
    </w:p>
    <w:p>
      <w:pPr>
        <w:ind w:firstLine="36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21.</w:t>
      </w:r>
      <w:r>
        <w:rPr>
          <w:rFonts w:hint="eastAsia" w:ascii="宋体" w:hAnsi="宋体" w:cs="宋体"/>
          <w:color w:val="000000"/>
          <w:sz w:val="24"/>
          <w:szCs w:val="20"/>
          <w:highlight w:val="none"/>
          <w:u w:val="single"/>
          <w:lang w:val="en-US" w:eastAsia="zh-CN"/>
        </w:rPr>
        <w:t xml:space="preserve">5</w:t>
      </w:r>
      <w:r>
        <w:rPr>
          <w:rFonts w:hint="eastAsia" w:ascii="宋体" w:hAnsi="宋体" w:eastAsia="宋体" w:cs="宋体"/>
          <w:color w:val="000000"/>
          <w:sz w:val="24"/>
          <w:szCs w:val="20"/>
          <w:highlight w:val="none"/>
          <w:u w:val="single"/>
        </w:rPr>
        <w:t xml:space="preserve">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firstLine="36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21.6承包人承担施工期间导致的扰民、道路破坏及周边附着物损毁等引起的诉讼或索赔。</w:t>
      </w:r>
      <w:r/>
    </w:p>
    <w:p>
      <w:pPr>
        <w:jc w:val="both"/>
        <w:keepLines w:val="0"/>
        <w:keepNext w:val="0"/>
        <w:pageBreakBefore w:val="0"/>
        <w:spacing w:line="360" w:lineRule="auto"/>
        <w:widowControl w:val="off"/>
        <w:rPr>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p>
      <w:pPr>
        <w:jc w:val="both"/>
        <w:keepLines w:val="0"/>
        <w:keepNext w:val="0"/>
        <w:pageBreakBefore w:val="0"/>
        <w:spacing w:line="360" w:lineRule="auto"/>
        <w:widowControl w:val="off"/>
        <w:rPr>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t xml:space="preserve">附件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专用合同条款附件：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附件1：工程质量保修书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附件2：承包人用于本工程施工的机械设备表</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附件3：承包人主要施工管理人员表</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sectPr>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ascii="宋体" w:hAnsi="宋体" w:eastAsia="宋体" w:cs="Times New Roman"/>
          <w:color w:val="000000"/>
          <w:sz w:val="24"/>
          <w:szCs w:val="24"/>
          <w:highlight w:val="none"/>
          <w:lang w:val="en-US" w:eastAsia="zh-CN" w:bidi="ar-SA"/>
        </w:rPr>
        <w:t xml:space="preserve">附件4：安全文明施工承诺书</w:t>
      </w:r>
      <w:r/>
    </w:p>
    <w:p>
      <w:pPr>
        <w:jc w:val="both"/>
        <w:spacing w:line="40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附</w:t>
      </w:r>
      <w:bookmarkStart w:id="29" w:name="_Toc296347225"/>
      <w:r/>
      <w:bookmarkStart w:id="30" w:name="_Toc296346727"/>
      <w:r/>
      <w:bookmarkStart w:id="31" w:name="_Toc296503226"/>
      <w:r/>
      <w:bookmarkStart w:id="32" w:name="_Toc267261693"/>
      <w:r/>
      <w:bookmarkStart w:id="33" w:name="_Toc296891266"/>
      <w:r/>
      <w:bookmarkStart w:id="34" w:name="_Toc296944565"/>
      <w:r/>
      <w:bookmarkStart w:id="35" w:name="_Toc296891054"/>
      <w:r>
        <w:rPr>
          <w:rFonts w:ascii="宋体" w:hAnsi="宋体" w:eastAsia="宋体" w:cs="Times New Roman"/>
          <w:color w:val="000000"/>
          <w:sz w:val="24"/>
          <w:szCs w:val="24"/>
          <w:highlight w:val="none"/>
          <w:lang w:val="en-US" w:eastAsia="zh-CN" w:bidi="ar-SA"/>
        </w:rPr>
        <w:t xml:space="preserve">件1：</w:t>
      </w:r>
      <w:bookmarkEnd w:id="29"/>
      <w:r/>
      <w:bookmarkEnd w:id="30"/>
      <w:r/>
      <w:bookmarkEnd w:id="31"/>
      <w:r/>
      <w:bookmarkEnd w:id="32"/>
      <w:r/>
      <w:bookmarkEnd w:id="33"/>
      <w:r/>
      <w:bookmarkEnd w:id="34"/>
      <w:r/>
      <w:bookmarkEnd w:id="35"/>
      <w:r>
        <w:rPr>
          <w:rFonts w:ascii="宋体" w:hAnsi="宋体" w:eastAsia="宋体" w:cs="Times New Roman"/>
          <w:color w:val="000000"/>
          <w:sz w:val="24"/>
          <w:szCs w:val="24"/>
          <w:highlight w:val="none"/>
          <w:lang w:val="en-US" w:eastAsia="zh-CN" w:bidi="ar-SA"/>
        </w:rPr>
        <w:t xml:space="preserve">   </w:t>
      </w:r>
      <w:r/>
    </w:p>
    <w:p>
      <w:pPr>
        <w:jc w:val="center"/>
        <w:spacing w:before="156" w:after="156" w:line="400" w:lineRule="exact"/>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b/>
          <w:bCs/>
          <w:color w:val="000000"/>
          <w:sz w:val="24"/>
          <w:szCs w:val="24"/>
          <w:highlight w:val="none"/>
          <w:lang w:val="en-US" w:eastAsia="zh-CN" w:bidi="ar-SA"/>
        </w:rPr>
        <w:t xml:space="preserve">工程质量保修书</w:t>
      </w:r>
      <w:r/>
    </w:p>
    <w:p>
      <w:pPr>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发包人（全称）：</w:t>
      </w:r>
      <w:r>
        <w:rPr>
          <w:rFonts w:hint="eastAsia" w:ascii="宋体" w:hAnsi="宋体" w:eastAsia="宋体" w:cs="Times New Roman"/>
          <w:color w:val="000000"/>
          <w:sz w:val="24"/>
          <w:szCs w:val="24"/>
          <w:highlight w:val="none"/>
          <w:u w:val="single"/>
          <w:lang w:val="en-US" w:eastAsia="zh-CN" w:bidi="ar-SA"/>
        </w:rPr>
        <w:t xml:space="preserve">睢宁县</w:t>
      </w:r>
      <w:r>
        <w:rPr>
          <w:rFonts w:hint="eastAsia" w:ascii="宋体" w:hAnsi="宋体" w:cs="Times New Roman"/>
          <w:color w:val="000000"/>
          <w:sz w:val="24"/>
          <w:szCs w:val="24"/>
          <w:highlight w:val="none"/>
          <w:u w:val="single"/>
          <w:lang w:val="en-US" w:eastAsia="zh-CN" w:bidi="ar-SA"/>
        </w:rPr>
        <w:t xml:space="preserve">古邳</w:t>
      </w:r>
      <w:r>
        <w:rPr>
          <w:rFonts w:hint="eastAsia" w:ascii="宋体" w:hAnsi="宋体" w:eastAsia="宋体" w:cs="Times New Roman"/>
          <w:color w:val="000000"/>
          <w:sz w:val="24"/>
          <w:szCs w:val="24"/>
          <w:highlight w:val="none"/>
          <w:u w:val="single"/>
          <w:lang w:val="en-US" w:eastAsia="zh-CN" w:bidi="ar-SA"/>
        </w:rPr>
        <w:t xml:space="preserve">镇人民政府</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p>
    <w:p>
      <w:pPr>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承包人（全称）：</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发包人和承包人根据《中华人民共和国建筑法》和《建设工程质量管理条例》，经协商一致就 </w:t>
      </w:r>
      <w:r>
        <w:rPr>
          <w:rFonts w:hint="eastAsia" w:ascii="宋体" w:hAnsi="宋体" w:cs="宋体"/>
          <w:color w:val="000000"/>
          <w:sz w:val="24"/>
          <w:szCs w:val="24"/>
          <w:u w:val="single"/>
          <w:lang w:val="en-US" w:eastAsia="zh-CN" w:bidi="ar-SA"/>
        </w:rPr>
        <w:t xml:space="preserve">睢宁县古邳镇骑河等村土地复垦项目（F25CQ009）</w:t>
      </w:r>
      <w:r>
        <w:rPr>
          <w:rFonts w:ascii="宋体" w:hAnsi="宋体" w:eastAsia="宋体" w:cs="Times New Roman"/>
          <w:color w:val="000000"/>
          <w:sz w:val="24"/>
          <w:szCs w:val="24"/>
          <w:highlight w:val="none"/>
          <w:lang w:val="en-US" w:eastAsia="zh-CN" w:bidi="ar-SA"/>
        </w:rPr>
        <w:t xml:space="preserve">（工程全称）签订工程质量保修书。</w:t>
      </w:r>
      <w:r/>
    </w:p>
    <w:p>
      <w:pPr>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b/>
          <w:bCs/>
          <w:color w:val="000000"/>
          <w:sz w:val="24"/>
          <w:szCs w:val="24"/>
          <w:highlight w:val="none"/>
          <w:lang w:val="en-US" w:eastAsia="zh-CN" w:bidi="ar-SA"/>
        </w:rPr>
        <w:t xml:space="preserve">一、工程质量保修范围和内容</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承包人在质量保修期内，按照有关法律规定和合同约定，承担工程质量保修责任。</w:t>
      </w:r>
      <w:r/>
    </w:p>
    <w:p>
      <w:pPr>
        <w:ind w:firstLine="399"/>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质量保修范围包括</w:t>
      </w:r>
      <w:r>
        <w:rPr>
          <w:rFonts w:hint="eastAsia" w:ascii="宋体" w:hAnsi="宋体" w:eastAsia="宋体" w:cs="Times New Roman"/>
          <w:color w:val="000000"/>
          <w:sz w:val="24"/>
          <w:szCs w:val="24"/>
          <w:highlight w:val="none"/>
          <w:lang w:val="en-US" w:eastAsia="zh-CN" w:bidi="ar-SA"/>
        </w:rPr>
        <w:t xml:space="preserve">道路路基</w:t>
      </w:r>
      <w:r>
        <w:rPr>
          <w:rFonts w:ascii="宋体" w:hAnsi="宋体" w:eastAsia="宋体" w:cs="Times New Roman"/>
          <w:color w:val="000000"/>
          <w:sz w:val="24"/>
          <w:szCs w:val="24"/>
          <w:highlight w:val="none"/>
          <w:lang w:val="en-US" w:eastAsia="zh-CN" w:bidi="ar-SA"/>
        </w:rPr>
        <w:t xml:space="preserve">工程、</w:t>
      </w:r>
      <w:r>
        <w:rPr>
          <w:rFonts w:hint="eastAsia" w:ascii="宋体" w:hAnsi="宋体" w:eastAsia="宋体" w:cs="Times New Roman"/>
          <w:color w:val="000000"/>
          <w:sz w:val="24"/>
          <w:szCs w:val="24"/>
          <w:highlight w:val="none"/>
          <w:lang w:val="en-US" w:eastAsia="zh-CN" w:bidi="ar-SA"/>
        </w:rPr>
        <w:t xml:space="preserve">混凝土路面工程、标志牌等</w:t>
      </w:r>
      <w:r>
        <w:rPr>
          <w:rFonts w:ascii="宋体" w:hAnsi="宋体" w:eastAsia="宋体" w:cs="Times New Roman"/>
          <w:color w:val="000000"/>
          <w:sz w:val="24"/>
          <w:szCs w:val="24"/>
          <w:highlight w:val="none"/>
          <w:lang w:val="en-US" w:eastAsia="zh-CN" w:bidi="ar-SA"/>
        </w:rPr>
        <w:t xml:space="preserve">，以及双方约定的其他项目。具体保修的内容，双方约定如下：</w:t>
      </w:r>
      <w:r>
        <w:rPr>
          <w:rFonts w:hint="eastAsia" w:ascii="宋体" w:hAnsi="宋体" w:eastAsia="宋体" w:cs="宋体"/>
          <w:color w:val="000000"/>
          <w:sz w:val="24"/>
          <w:szCs w:val="24"/>
          <w:highlight w:val="none"/>
          <w:u w:val="single"/>
          <w:lang w:val="en-US" w:eastAsia="zh-CN" w:bidi="ar-SA"/>
        </w:rPr>
        <w:t xml:space="preserve">承包人承包范围内的所有内容</w:t>
      </w:r>
      <w:r>
        <w:rPr>
          <w:rFonts w:hint="eastAsia" w:ascii="宋体" w:hAnsi="宋体" w:eastAsia="宋体" w:cs="宋体"/>
          <w:color w:val="000000"/>
          <w:sz w:val="24"/>
          <w:szCs w:val="24"/>
          <w:highlight w:val="none"/>
          <w:lang w:val="en-US" w:eastAsia="zh-CN" w:bidi="ar-SA"/>
        </w:rPr>
        <w:t xml:space="preserve">。</w:t>
      </w:r>
      <w:r/>
    </w:p>
    <w:p>
      <w:pPr>
        <w:jc w:val="both"/>
        <w:spacing w:line="360" w:lineRule="auto"/>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b/>
          <w:bCs/>
          <w:color w:val="000000"/>
          <w:sz w:val="24"/>
          <w:szCs w:val="24"/>
          <w:highlight w:val="none"/>
          <w:lang w:val="en-US" w:eastAsia="zh-CN" w:bidi="ar-SA"/>
        </w:rPr>
        <w:t xml:space="preserve">二、质量保修期</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根据《建设工程质量管理条例》及有关规定，工程的质量保修期如下：</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lang w:val="en-US" w:eastAsia="zh-CN" w:bidi="ar-SA"/>
        </w:rPr>
        <w:t xml:space="preserve">地基基础工程和主体结构工程为设计文件规定的工程合理使用年限；</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2.</w:t>
      </w:r>
      <w:r>
        <w:rPr>
          <w:rFonts w:ascii="宋体" w:hAnsi="宋体" w:eastAsia="宋体" w:cs="Times New Roman"/>
          <w:color w:val="000000"/>
          <w:sz w:val="24"/>
          <w:szCs w:val="24"/>
          <w:highlight w:val="none"/>
          <w:lang w:val="en-US" w:eastAsia="zh-CN" w:bidi="ar-SA"/>
        </w:rPr>
        <w:t xml:space="preserve">屋面防水工程、有防水要求的卫生间、房间和外墙面的防渗为</w:t>
      </w:r>
      <w:r>
        <w:rPr>
          <w:rFonts w:ascii="宋体" w:hAnsi="宋体" w:eastAsia="宋体" w:cs="Times New Roman"/>
          <w:color w:val="000000"/>
          <w:sz w:val="24"/>
          <w:szCs w:val="24"/>
          <w:highlight w:val="none"/>
          <w:u w:val="single"/>
          <w:lang w:val="en-US" w:eastAsia="zh-CN" w:bidi="ar-SA"/>
        </w:rPr>
        <w:t xml:space="preserve"> 5 </w:t>
      </w:r>
      <w:r>
        <w:rPr>
          <w:rFonts w:ascii="宋体" w:hAnsi="宋体" w:eastAsia="宋体" w:cs="Times New Roman"/>
          <w:color w:val="000000"/>
          <w:sz w:val="24"/>
          <w:szCs w:val="24"/>
          <w:highlight w:val="none"/>
          <w:lang w:val="en-US" w:eastAsia="zh-CN" w:bidi="ar-SA"/>
        </w:rPr>
        <w:t xml:space="preserve">年；</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t xml:space="preserve">装修工程为</w:t>
      </w:r>
      <w:r>
        <w:rPr>
          <w:rFonts w:ascii="宋体" w:hAnsi="宋体" w:eastAsia="宋体" w:cs="Times New Roman"/>
          <w:color w:val="000000"/>
          <w:sz w:val="24"/>
          <w:szCs w:val="24"/>
          <w:highlight w:val="none"/>
          <w:u w:val="single"/>
          <w:lang w:val="en-US" w:eastAsia="zh-CN" w:bidi="ar-SA"/>
        </w:rPr>
        <w:t xml:space="preserve"> 2  </w:t>
      </w:r>
      <w:r>
        <w:rPr>
          <w:rFonts w:ascii="宋体" w:hAnsi="宋体" w:eastAsia="宋体" w:cs="Times New Roman"/>
          <w:color w:val="000000"/>
          <w:sz w:val="24"/>
          <w:szCs w:val="24"/>
          <w:highlight w:val="none"/>
          <w:lang w:val="en-US" w:eastAsia="zh-CN" w:bidi="ar-SA"/>
        </w:rPr>
        <w:t xml:space="preserve">年；</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4.</w:t>
      </w:r>
      <w:r>
        <w:rPr>
          <w:rFonts w:ascii="宋体" w:hAnsi="宋体" w:eastAsia="宋体" w:cs="Times New Roman"/>
          <w:color w:val="000000"/>
          <w:sz w:val="24"/>
          <w:szCs w:val="24"/>
          <w:highlight w:val="none"/>
          <w:lang w:val="en-US" w:eastAsia="zh-CN" w:bidi="ar-SA"/>
        </w:rPr>
        <w:t xml:space="preserve">电气管线、给排水管道、设备安装工程为</w:t>
      </w:r>
      <w:r>
        <w:rPr>
          <w:rFonts w:ascii="宋体" w:hAnsi="宋体" w:eastAsia="宋体" w:cs="Times New Roman"/>
          <w:color w:val="000000"/>
          <w:sz w:val="24"/>
          <w:szCs w:val="24"/>
          <w:highlight w:val="none"/>
          <w:u w:val="single"/>
          <w:lang w:val="en-US" w:eastAsia="zh-CN" w:bidi="ar-SA"/>
        </w:rPr>
        <w:t xml:space="preserve"> 2 </w:t>
      </w:r>
      <w:r>
        <w:rPr>
          <w:rFonts w:ascii="宋体" w:hAnsi="宋体" w:eastAsia="宋体" w:cs="Times New Roman"/>
          <w:color w:val="000000"/>
          <w:sz w:val="24"/>
          <w:szCs w:val="24"/>
          <w:highlight w:val="none"/>
          <w:lang w:val="en-US" w:eastAsia="zh-CN" w:bidi="ar-SA"/>
        </w:rPr>
        <w:t xml:space="preserve">年；</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5.</w:t>
      </w:r>
      <w:r>
        <w:rPr>
          <w:rFonts w:ascii="宋体" w:hAnsi="宋体" w:eastAsia="宋体" w:cs="Times New Roman"/>
          <w:color w:val="000000"/>
          <w:sz w:val="24"/>
          <w:szCs w:val="24"/>
          <w:highlight w:val="none"/>
          <w:lang w:val="en-US" w:eastAsia="zh-CN" w:bidi="ar-SA"/>
        </w:rPr>
        <w:t xml:space="preserve">供热与供冷系统为</w:t>
      </w:r>
      <w:r>
        <w:rPr>
          <w:rFonts w:ascii="宋体" w:hAnsi="宋体" w:eastAsia="宋体" w:cs="Times New Roman"/>
          <w:color w:val="000000"/>
          <w:sz w:val="24"/>
          <w:szCs w:val="24"/>
          <w:highlight w:val="none"/>
          <w:u w:val="single"/>
          <w:lang w:val="en-US" w:eastAsia="zh-CN" w:bidi="ar-SA"/>
        </w:rPr>
        <w:t xml:space="preserve"> 2  </w:t>
      </w:r>
      <w:r>
        <w:rPr>
          <w:rFonts w:ascii="宋体" w:hAnsi="宋体" w:eastAsia="宋体" w:cs="Times New Roman"/>
          <w:color w:val="000000"/>
          <w:sz w:val="24"/>
          <w:szCs w:val="24"/>
          <w:highlight w:val="none"/>
          <w:lang w:val="en-US" w:eastAsia="zh-CN" w:bidi="ar-SA"/>
        </w:rPr>
        <w:t xml:space="preserve">个采暖期、供冷期；</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6.</w:t>
      </w:r>
      <w:r>
        <w:rPr>
          <w:rFonts w:ascii="宋体" w:hAnsi="宋体" w:eastAsia="宋体" w:cs="Times New Roman"/>
          <w:color w:val="000000"/>
          <w:sz w:val="24"/>
          <w:szCs w:val="24"/>
          <w:highlight w:val="none"/>
          <w:lang w:val="en-US" w:eastAsia="zh-CN" w:bidi="ar-SA"/>
        </w:rPr>
        <w:t xml:space="preserve">住宅小区内的给排水设施、道路等配套工程为</w:t>
      </w:r>
      <w:r>
        <w:rPr>
          <w:rFonts w:ascii="宋体" w:hAnsi="宋体" w:eastAsia="宋体" w:cs="Times New Roman"/>
          <w:color w:val="000000"/>
          <w:sz w:val="24"/>
          <w:szCs w:val="24"/>
          <w:highlight w:val="none"/>
          <w:u w:val="single"/>
          <w:lang w:val="en-US" w:eastAsia="zh-CN" w:bidi="ar-SA"/>
        </w:rPr>
        <w:t xml:space="preserve"> 2 </w:t>
      </w:r>
      <w:r>
        <w:rPr>
          <w:rFonts w:ascii="宋体" w:hAnsi="宋体" w:eastAsia="宋体" w:cs="Times New Roman"/>
          <w:color w:val="000000"/>
          <w:sz w:val="24"/>
          <w:szCs w:val="24"/>
          <w:highlight w:val="none"/>
          <w:lang w:val="en-US" w:eastAsia="zh-CN" w:bidi="ar-SA"/>
        </w:rPr>
        <w:t xml:space="preserve">年；</w:t>
      </w:r>
      <w:r/>
    </w:p>
    <w:p>
      <w:pPr>
        <w:ind w:firstLine="397"/>
        <w:jc w:val="both"/>
        <w:keepLines w:val="0"/>
        <w:keepNext w:val="0"/>
        <w:pageBreakBefore w:val="0"/>
        <w:spacing w:line="360" w:lineRule="auto"/>
        <w:widowControl/>
        <w:rPr>
          <w:rFonts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7.</w:t>
      </w:r>
      <w:r>
        <w:rPr>
          <w:rFonts w:ascii="宋体" w:hAnsi="宋体" w:eastAsia="宋体" w:cs="Times New Roman"/>
          <w:color w:val="000000"/>
          <w:sz w:val="24"/>
          <w:szCs w:val="24"/>
          <w:highlight w:val="none"/>
        </w:rPr>
        <w:t xml:space="preserve">其他项目保修期限约定如下：</w:t>
      </w:r>
      <w:r>
        <w:rPr>
          <w:rFonts w:ascii="宋体" w:hAnsi="宋体" w:eastAsia="宋体" w:cs="Times New Roman"/>
          <w:b/>
          <w:bCs/>
          <w:color w:val="000000"/>
          <w:sz w:val="24"/>
          <w:szCs w:val="24"/>
          <w:highlight w:val="none"/>
          <w:u w:val="single"/>
        </w:rPr>
        <w:t xml:space="preserve">本工程保修期为</w:t>
      </w:r>
      <w:r>
        <w:rPr>
          <w:rFonts w:hint="eastAsia" w:ascii="宋体" w:hAnsi="宋体" w:eastAsia="宋体" w:cs="Times New Roman"/>
          <w:b/>
          <w:bCs/>
          <w:color w:val="000000"/>
          <w:sz w:val="24"/>
          <w:szCs w:val="24"/>
          <w:highlight w:val="none"/>
          <w:u w:val="single"/>
          <w:lang w:val="en-US" w:eastAsia="zh-CN"/>
        </w:rPr>
        <w:t xml:space="preserve">2</w:t>
      </w:r>
      <w:r>
        <w:rPr>
          <w:rFonts w:ascii="宋体" w:hAnsi="宋体" w:eastAsia="宋体" w:cs="Times New Roman"/>
          <w:b/>
          <w:bCs/>
          <w:color w:val="000000"/>
          <w:sz w:val="24"/>
          <w:szCs w:val="24"/>
          <w:highlight w:val="none"/>
          <w:u w:val="single"/>
        </w:rPr>
        <w:t xml:space="preserve">年</w:t>
      </w:r>
      <w:r>
        <w:rPr>
          <w:rFonts w:ascii="宋体" w:hAnsi="宋体" w:eastAsia="宋体" w:cs="Times New Roman"/>
          <w:color w:val="000000"/>
          <w:sz w:val="24"/>
          <w:szCs w:val="24"/>
          <w:highlight w:val="none"/>
        </w:rPr>
        <w:t xml:space="preserve">。</w:t>
      </w:r>
      <w:r/>
    </w:p>
    <w:p>
      <w:pPr>
        <w:ind w:firstLine="397"/>
        <w:jc w:val="both"/>
        <w:keepLines w:val="0"/>
        <w:keepNext w:val="0"/>
        <w:pageBreakBefore w:val="0"/>
        <w:spacing w:line="360" w:lineRule="auto"/>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　质量保修期自工程竣工验收合格之日起计算。</w:t>
      </w:r>
      <w:r/>
    </w:p>
    <w:p>
      <w:pPr>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b/>
          <w:bCs/>
          <w:color w:val="000000"/>
          <w:sz w:val="24"/>
          <w:szCs w:val="24"/>
          <w:highlight w:val="none"/>
          <w:lang w:val="en-US" w:eastAsia="zh-CN" w:bidi="ar-SA"/>
        </w:rPr>
        <w:t xml:space="preserve">三、缺陷责任期</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工程缺陷责任期为</w:t>
      </w:r>
      <w:r>
        <w:rPr>
          <w:rFonts w:ascii="宋体" w:hAnsi="宋体" w:eastAsia="宋体" w:cs="Times New Roman"/>
          <w:color w:val="000000"/>
          <w:sz w:val="24"/>
          <w:szCs w:val="24"/>
          <w:highlight w:val="none"/>
          <w:u w:val="single"/>
          <w:lang w:val="en-US" w:eastAsia="zh-CN" w:bidi="ar-SA"/>
        </w:rPr>
        <w:t xml:space="preserve"> 24 </w:t>
      </w:r>
      <w:r>
        <w:rPr>
          <w:rFonts w:ascii="宋体" w:hAnsi="宋体" w:eastAsia="宋体" w:cs="Times New Roman"/>
          <w:color w:val="000000"/>
          <w:sz w:val="24"/>
          <w:szCs w:val="24"/>
          <w:highlight w:val="none"/>
          <w:lang w:val="en-US" w:eastAsia="zh-CN" w:bidi="ar-SA"/>
        </w:rPr>
        <w:t xml:space="preserve">个月，缺陷责任期自工程通过竣工验收之日起计算。单位工程先于全部工程进行验收，单位工程缺陷责任期自单位工程验收合格之日起算。</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缺陷责任期终止后28日内，发包人应退还保函。</w:t>
      </w:r>
      <w:r/>
    </w:p>
    <w:p>
      <w:pPr>
        <w:jc w:val="both"/>
        <w:spacing w:line="360" w:lineRule="auto"/>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b/>
          <w:bCs/>
          <w:color w:val="000000"/>
          <w:sz w:val="24"/>
          <w:szCs w:val="24"/>
          <w:highlight w:val="none"/>
          <w:lang w:val="en-US" w:eastAsia="zh-CN" w:bidi="ar-SA"/>
        </w:rPr>
        <w:t xml:space="preserve">四、质量保修责任</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lang w:val="en-US" w:eastAsia="zh-CN" w:bidi="ar-SA"/>
        </w:rPr>
        <w:t xml:space="preserve">属于保修范围、内容的项目，承包人应当在接到保修通知之日起7天内派人保修。承包人不在约定期限内派人保修的，发包人可以委托他人修理。</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2.</w:t>
      </w:r>
      <w:r>
        <w:rPr>
          <w:rFonts w:ascii="宋体" w:hAnsi="宋体" w:eastAsia="宋体" w:cs="Times New Roman"/>
          <w:color w:val="000000"/>
          <w:sz w:val="24"/>
          <w:szCs w:val="24"/>
          <w:highlight w:val="none"/>
          <w:lang w:val="en-US" w:eastAsia="zh-CN" w:bidi="ar-SA"/>
        </w:rPr>
        <w:t xml:space="preserve">发生紧急事故需抢修的，承包人在接到事故通知后，应当立即到达事故现场抢修。</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Times New Roman"/>
          <w:color w:val="000000"/>
          <w:sz w:val="24"/>
          <w:szCs w:val="24"/>
          <w:highlight w:val="none"/>
          <w:lang w:val="en-US" w:eastAsia="zh-CN" w:bidi="ar-SA"/>
        </w:rPr>
        <w:t xml:space="preserve">，由</w:t>
      </w:r>
      <w:r>
        <w:rPr>
          <w:rFonts w:ascii="宋体" w:hAnsi="宋体" w:eastAsia="宋体" w:cs="Times New Roman"/>
          <w:color w:val="000000"/>
          <w:sz w:val="24"/>
          <w:szCs w:val="24"/>
          <w:highlight w:val="none"/>
          <w:lang w:val="en-US" w:eastAsia="zh-CN" w:bidi="ar-SA"/>
        </w:rPr>
        <w:t xml:space="preserve">承包人实施保修。</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4.</w:t>
      </w:r>
      <w:r>
        <w:rPr>
          <w:rFonts w:ascii="宋体" w:hAnsi="宋体" w:eastAsia="宋体" w:cs="Times New Roman"/>
          <w:color w:val="000000"/>
          <w:sz w:val="24"/>
          <w:szCs w:val="24"/>
          <w:highlight w:val="none"/>
          <w:lang w:val="en-US" w:eastAsia="zh-CN" w:bidi="ar-SA"/>
        </w:rPr>
        <w:t xml:space="preserve">质量保修完成后，由发包人组织验收。</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5.工程保修服务承诺</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1）建立回访制，进行定期、不定期回访，每年工程回访不少于两次，认真听取建设单位意见，并形成回访记录。</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2）建立维修工程专班专人负责制，由公司工程部、技术部派人负责。</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3）在质保期内承包人做到： </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A.免费提供所需的工作人员和材料进行维修。针对现场破坏程度，制定相关处理方案，得到业主同意后，对工程进行维护修复工作。</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B.负责对工程进行日常一般性的定期维修保养，同时提供日夜24小时应答的紧急维修服务。</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4）工程保修原则及质量回访计划</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A.工程保修原则</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①在保修期间，承包人将本着“向发包人负责，让用户满意”的态度，以有效的制度及措施，以优质迅速的维修质量维护承包人利益。</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②由承包人原因造成的任何损伤和损坏，承包人将对所有缺陷进行无偿检修，并承担由此造成的发包人的损失。</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B.工程保修回访计划</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jc w:val="both"/>
        <w:spacing w:line="360" w:lineRule="auto"/>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b/>
          <w:bCs/>
          <w:color w:val="000000"/>
          <w:sz w:val="24"/>
          <w:szCs w:val="24"/>
          <w:highlight w:val="none"/>
          <w:lang w:val="en-US" w:eastAsia="zh-CN" w:bidi="ar-SA"/>
        </w:rPr>
        <w:t xml:space="preserve">五、保修费用</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保修费用由造成质量缺陷的责任方承担。</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双方约定的其他工程质量保修事项：</w:t>
      </w:r>
      <w:r/>
    </w:p>
    <w:p>
      <w:pPr>
        <w:ind w:firstLine="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 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ind w:firstLine="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 2.如因承包人的责任，造成直接或间接损失，由承包人负责赔偿，费用从质保金中扣除。 </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工程质量保修书由发包人、承包人在工程竣工验收前共同签署，作为施工合同附件，其有效期限至保修期满。</w:t>
      </w:r>
      <w:r/>
    </w:p>
    <w:p>
      <w:pPr>
        <w:jc w:val="both"/>
        <w:spacing w:line="40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0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公章</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lang w:val="en-US" w:eastAsia="zh-CN" w:bidi="ar-SA"/>
        </w:rPr>
        <w:t xml:space="preserve">       承包人</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公章</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p>
    <w:p>
      <w:pPr>
        <w:jc w:val="both"/>
        <w:spacing w:line="40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地  址：</w:t>
      </w:r>
      <w:r>
        <w:rPr>
          <w:rFonts w:ascii="宋体" w:hAnsi="宋体" w:eastAsia="宋体" w:cs="Times New Roman"/>
          <w:color w:val="000000"/>
          <w:sz w:val="24"/>
          <w:szCs w:val="24"/>
          <w:highlight w:val="none"/>
          <w:u w:val="none"/>
          <w:lang w:val="en-US" w:eastAsia="zh-CN" w:bidi="ar-SA"/>
        </w:rPr>
        <w:t xml:space="preserve">                        </w:t>
      </w:r>
      <w:r>
        <w:rPr>
          <w:rFonts w:hint="eastAsia" w:ascii="宋体" w:hAnsi="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lang w:val="en-US" w:eastAsia="zh-CN" w:bidi="ar-SA"/>
        </w:rPr>
        <w:t xml:space="preserve"> 地址：</w:t>
      </w:r>
      <w:r>
        <w:rPr>
          <w:rFonts w:ascii="宋体" w:hAnsi="宋体" w:eastAsia="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p>
    <w:p>
      <w:pPr>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lang w:val="en-US" w:eastAsia="zh-CN" w:bidi="ar-SA"/>
        </w:rPr>
        <w:t xml:space="preserve">法定代表人</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签</w:t>
      </w:r>
      <w:r>
        <w:rPr>
          <w:rFonts w:ascii="宋体" w:hAnsi="宋体" w:eastAsia="宋体" w:cs="Times New Roman"/>
          <w:color w:val="000000"/>
          <w:sz w:val="24"/>
          <w:szCs w:val="24"/>
          <w:highlight w:val="none"/>
          <w:u w:val="none"/>
          <w:lang w:val="en-US" w:eastAsia="zh-CN" w:bidi="ar-SA"/>
        </w:rPr>
        <w:t xml:space="preserve">字</w:t>
      </w:r>
      <w:r>
        <w:rPr>
          <w:rFonts w:hint="eastAsia" w:ascii="宋体" w:hAnsi="宋体" w:cs="Times New Roman"/>
          <w:color w:val="000000"/>
          <w:sz w:val="24"/>
          <w:szCs w:val="24"/>
          <w:highlight w:val="none"/>
          <w:u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               法定代表人</w:t>
      </w:r>
      <w:r>
        <w:rPr>
          <w:rFonts w:hint="eastAsia" w:ascii="宋体" w:hAnsi="宋体" w:cs="Times New Roman"/>
          <w:color w:val="000000"/>
          <w:sz w:val="24"/>
          <w:szCs w:val="24"/>
          <w:highlight w:val="none"/>
          <w:u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签字</w:t>
      </w:r>
      <w:r>
        <w:rPr>
          <w:rFonts w:hint="eastAsia" w:ascii="宋体" w:hAnsi="宋体" w:cs="Times New Roman"/>
          <w:color w:val="000000"/>
          <w:sz w:val="24"/>
          <w:szCs w:val="24"/>
          <w:highlight w:val="none"/>
          <w:u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    　 　　           </w:t>
      </w:r>
      <w:r/>
    </w:p>
    <w:p>
      <w:pPr>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u w:val="none"/>
          <w:lang w:val="en-US" w:eastAsia="zh-CN" w:bidi="ar-SA"/>
        </w:rPr>
        <w:t xml:space="preserve">委托代理人</w:t>
      </w:r>
      <w:r>
        <w:rPr>
          <w:rFonts w:hint="eastAsia" w:ascii="宋体" w:hAnsi="宋体" w:cs="Times New Roman"/>
          <w:color w:val="000000"/>
          <w:sz w:val="24"/>
          <w:szCs w:val="24"/>
          <w:highlight w:val="none"/>
          <w:u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签字</w:t>
      </w:r>
      <w:r>
        <w:rPr>
          <w:rFonts w:hint="eastAsia" w:ascii="宋体" w:hAnsi="宋体" w:cs="Times New Roman"/>
          <w:color w:val="000000"/>
          <w:sz w:val="24"/>
          <w:szCs w:val="24"/>
          <w:highlight w:val="none"/>
          <w:u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               委托代理人</w:t>
      </w:r>
      <w:r>
        <w:rPr>
          <w:rFonts w:hint="eastAsia" w:ascii="宋体" w:hAnsi="宋体" w:cs="Times New Roman"/>
          <w:color w:val="000000"/>
          <w:sz w:val="24"/>
          <w:szCs w:val="24"/>
          <w:highlight w:val="none"/>
          <w:u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签字</w:t>
      </w:r>
      <w:r>
        <w:rPr>
          <w:rFonts w:hint="eastAsia" w:ascii="宋体" w:hAnsi="宋体" w:cs="Times New Roman"/>
          <w:color w:val="000000"/>
          <w:sz w:val="24"/>
          <w:szCs w:val="24"/>
          <w:highlight w:val="none"/>
          <w:u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　       </w:t>
      </w:r>
      <w:r/>
    </w:p>
    <w:p>
      <w:pPr>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u w:val="none"/>
          <w:lang w:val="en-US" w:eastAsia="zh-CN" w:bidi="ar-SA"/>
        </w:rPr>
        <w:t xml:space="preserve">电  话：                         </w:t>
      </w:r>
      <w:r>
        <w:rPr>
          <w:rFonts w:hint="eastAsia" w:ascii="宋体" w:hAnsi="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u w:val="none"/>
          <w:lang w:val="en-US" w:eastAsia="zh-CN" w:bidi="ar-SA"/>
        </w:rPr>
        <w:t xml:space="preserve">电  话：    </w:t>
      </w:r>
      <w:r/>
    </w:p>
    <w:p>
      <w:pPr>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u w:val="none"/>
          <w:lang w:val="en-US" w:eastAsia="zh-CN" w:bidi="ar-SA"/>
        </w:rPr>
        <w:t xml:space="preserve">传  真：                         </w:t>
      </w:r>
      <w:r>
        <w:rPr>
          <w:rFonts w:hint="eastAsia" w:ascii="宋体" w:hAnsi="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u w:val="none"/>
          <w:lang w:val="en-US" w:eastAsia="zh-CN" w:bidi="ar-SA"/>
        </w:rPr>
        <w:t xml:space="preserve">传  真：   </w:t>
      </w:r>
      <w:r/>
    </w:p>
    <w:p>
      <w:pPr>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u w:val="none"/>
          <w:lang w:val="en-US" w:eastAsia="zh-CN" w:bidi="ar-SA"/>
        </w:rPr>
        <w:t xml:space="preserve">开户银行：                       </w:t>
      </w:r>
      <w:r>
        <w:rPr>
          <w:rFonts w:hint="eastAsia" w:ascii="宋体" w:hAnsi="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u w:val="none"/>
          <w:lang w:val="en-US" w:eastAsia="zh-CN" w:bidi="ar-SA"/>
        </w:rPr>
        <w:t xml:space="preserve">开户银行：   </w:t>
      </w:r>
      <w:r/>
    </w:p>
    <w:p>
      <w:pPr>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u w:val="none"/>
          <w:lang w:val="en-US" w:eastAsia="zh-CN" w:bidi="ar-SA"/>
        </w:rPr>
        <w:t xml:space="preserve">账  号：                         </w:t>
      </w:r>
      <w:r>
        <w:rPr>
          <w:rFonts w:hint="eastAsia" w:ascii="宋体" w:hAnsi="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u w:val="none"/>
          <w:lang w:val="en-US" w:eastAsia="zh-CN" w:bidi="ar-SA"/>
        </w:rPr>
        <w:t xml:space="preserve">账  号：     </w:t>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u w:val="none"/>
          <w:lang w:val="en-US" w:eastAsia="zh-CN" w:bidi="ar-SA"/>
        </w:rPr>
        <w:t xml:space="preserve">邮政编码：                     </w:t>
      </w:r>
      <w:r>
        <w:rPr>
          <w:rFonts w:ascii="宋体" w:hAnsi="宋体" w:eastAsia="宋体" w:cs="Times New Roman"/>
          <w:color w:val="000000"/>
          <w:sz w:val="24"/>
          <w:szCs w:val="24"/>
          <w:highlight w:val="none"/>
          <w:lang w:val="en-US" w:eastAsia="zh-CN" w:bidi="ar-SA"/>
        </w:rPr>
        <w:t xml:space="preserve">  </w:t>
      </w:r>
      <w:r>
        <w:rPr>
          <w:rFonts w:hint="eastAsia" w:ascii="宋体" w:hAnsi="宋体" w:cs="Times New Roman"/>
          <w:color w:val="000000"/>
          <w:sz w:val="24"/>
          <w:szCs w:val="24"/>
          <w:highlight w:val="none"/>
          <w:lang w:val="en-US" w:eastAsia="zh-CN" w:bidi="ar-SA"/>
        </w:rPr>
        <w:t xml:space="preserve">  </w:t>
      </w:r>
      <w:r>
        <w:rPr>
          <w:rFonts w:ascii="宋体" w:hAnsi="宋体" w:eastAsia="宋体" w:cs="Times New Roman"/>
          <w:color w:val="000000"/>
          <w:sz w:val="24"/>
          <w:szCs w:val="24"/>
          <w:highlight w:val="none"/>
          <w:lang w:val="en-US" w:eastAsia="zh-CN" w:bidi="ar-SA"/>
        </w:rPr>
        <w:t xml:space="preserve">邮政编码：</w:t>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4"/>
          <w:szCs w:val="24"/>
          <w:highlight w:val="none"/>
          <w:lang w:val="en-US" w:eastAsia="zh-CN" w:bidi="ar-SA"/>
        </w:rPr>
        <w:t xml:space="preserve">附</w:t>
      </w:r>
      <w:bookmarkStart w:id="36" w:name="_Toc296891055"/>
      <w:r/>
      <w:bookmarkStart w:id="37" w:name="_Toc296891267"/>
      <w:r/>
      <w:bookmarkStart w:id="38" w:name="_Toc296944566"/>
      <w:r/>
      <w:bookmarkStart w:id="39" w:name="_Toc296346728"/>
      <w:r/>
      <w:bookmarkStart w:id="40" w:name="_Toc296503227"/>
      <w:r/>
      <w:bookmarkStart w:id="41" w:name="_Toc296347226"/>
      <w:r/>
      <w:bookmarkStart w:id="42" w:name="_Toc267261698"/>
      <w:r>
        <w:rPr>
          <w:rFonts w:ascii="宋体" w:hAnsi="宋体" w:eastAsia="宋体" w:cs="Times New Roman"/>
          <w:color w:val="000000"/>
          <w:sz w:val="24"/>
          <w:szCs w:val="24"/>
          <w:highlight w:val="none"/>
          <w:lang w:val="en-US" w:eastAsia="zh-CN" w:bidi="ar-SA"/>
        </w:rPr>
        <w:t xml:space="preserve">件2：</w:t>
      </w:r>
      <w:bookmarkEnd w:id="36"/>
      <w:r/>
      <w:bookmarkEnd w:id="37"/>
      <w:r/>
      <w:bookmarkEnd w:id="38"/>
      <w:r/>
      <w:bookmarkEnd w:id="39"/>
      <w:r/>
      <w:bookmarkEnd w:id="40"/>
      <w:r/>
      <w:bookmarkEnd w:id="41"/>
      <w:r/>
      <w:bookmarkEnd w:id="42"/>
      <w:r/>
      <w:r/>
    </w:p>
    <w:p>
      <w:pPr>
        <w:jc w:val="center"/>
        <w:spacing w:before="156" w:after="156"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承包人用于本工程施工的机械设备表</w:t>
      </w:r>
      <w:r/>
    </w:p>
    <w:tbl>
      <w:tblPr>
        <w:tblStyle w:val="961"/>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序号</w:t>
            </w:r>
            <w:r/>
          </w:p>
        </w:tc>
        <w:tc>
          <w:tcPr>
            <w:tcW w:w="1329"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机械或设备名称</w:t>
            </w:r>
            <w:r/>
          </w:p>
        </w:tc>
        <w:tc>
          <w:tcPr>
            <w:tcW w:w="805"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规格型号</w:t>
            </w:r>
            <w:r/>
          </w:p>
        </w:tc>
        <w:tc>
          <w:tcPr>
            <w:tcW w:w="997"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数量</w:t>
            </w:r>
            <w:r/>
          </w:p>
        </w:tc>
        <w:tc>
          <w:tcPr>
            <w:tcW w:w="833"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产地</w:t>
            </w:r>
            <w:r/>
          </w:p>
        </w:tc>
        <w:tc>
          <w:tcPr>
            <w:tcW w:w="962"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制造年份</w:t>
            </w:r>
            <w:r/>
          </w:p>
        </w:tc>
        <w:tc>
          <w:tcPr>
            <w:tcW w:w="1404"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额定功率</w:t>
            </w:r>
            <w:r>
              <w:rPr>
                <w:rFonts w:hint="eastAsia" w:ascii="宋体" w:hAnsi="宋体" w:cs="Times New Roman"/>
                <w:color w:val="000000"/>
                <w:sz w:val="24"/>
                <w:szCs w:val="21"/>
                <w:highlight w:val="none"/>
                <w:lang w:val="en-US" w:eastAsia="zh-CN" w:bidi="ar-SA"/>
              </w:rPr>
              <w:t xml:space="preserve">（</w:t>
            </w:r>
            <w:r>
              <w:rPr>
                <w:rFonts w:ascii="宋体" w:hAnsi="宋体" w:eastAsia="宋体" w:cs="Times New Roman"/>
                <w:color w:val="000000"/>
                <w:sz w:val="24"/>
                <w:szCs w:val="21"/>
                <w:highlight w:val="none"/>
                <w:lang w:val="en-US" w:eastAsia="zh-CN" w:bidi="ar-SA"/>
              </w:rPr>
              <w:t xml:space="preserve">kW</w:t>
            </w:r>
            <w:r>
              <w:rPr>
                <w:rFonts w:hint="eastAsia" w:ascii="宋体" w:hAnsi="宋体" w:cs="Times New Roman"/>
                <w:color w:val="000000"/>
                <w:sz w:val="24"/>
                <w:szCs w:val="21"/>
                <w:highlight w:val="none"/>
                <w:lang w:val="en-US" w:eastAsia="zh-CN" w:bidi="ar-SA"/>
              </w:rPr>
              <w:t xml:space="preserve">）</w:t>
            </w:r>
            <w:r/>
          </w:p>
        </w:tc>
        <w:tc>
          <w:tcPr>
            <w:tcW w:w="962"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生产能力</w:t>
            </w:r>
            <w:r/>
          </w:p>
        </w:tc>
        <w:tc>
          <w:tcPr>
            <w:tcW w:w="871"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备注</w:t>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329"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805"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997"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833"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962"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404"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962"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871"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bl>
    <w:p>
      <w:pPr>
        <w:jc w:val="both"/>
        <w:spacing w:line="44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附</w:t>
      </w:r>
      <w:bookmarkStart w:id="43" w:name="_Toc296346729"/>
      <w:r/>
      <w:bookmarkStart w:id="44" w:name="_Toc296891268"/>
      <w:r/>
      <w:bookmarkStart w:id="45" w:name="_Toc296944567"/>
      <w:r/>
      <w:bookmarkStart w:id="46" w:name="_Toc296503228"/>
      <w:r/>
      <w:bookmarkStart w:id="47" w:name="_Toc296891056"/>
      <w:r/>
      <w:bookmarkStart w:id="48" w:name="_Toc296347227"/>
      <w:r/>
      <w:bookmarkStart w:id="49" w:name="_Toc267261699"/>
      <w:r>
        <w:rPr>
          <w:rFonts w:ascii="宋体" w:hAnsi="宋体" w:eastAsia="宋体" w:cs="Times New Roman"/>
          <w:color w:val="000000"/>
          <w:sz w:val="24"/>
          <w:szCs w:val="24"/>
          <w:highlight w:val="none"/>
          <w:lang w:val="en-US" w:eastAsia="zh-CN" w:bidi="ar-SA"/>
        </w:rPr>
        <w:t xml:space="preserve">件3：</w:t>
      </w:r>
      <w:bookmarkEnd w:id="43"/>
      <w:r/>
      <w:bookmarkEnd w:id="44"/>
      <w:r/>
      <w:bookmarkEnd w:id="45"/>
      <w:r/>
      <w:bookmarkEnd w:id="46"/>
      <w:r/>
      <w:bookmarkEnd w:id="47"/>
      <w:r/>
      <w:bookmarkEnd w:id="48"/>
      <w:r/>
      <w:bookmarkEnd w:id="49"/>
      <w:r/>
      <w:r/>
    </w:p>
    <w:p>
      <w:pPr>
        <w:jc w:val="center"/>
        <w:spacing w:before="156" w:after="156"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承包人主要施工管理人员表</w:t>
      </w:r>
      <w:r/>
    </w:p>
    <w:tbl>
      <w:tblPr>
        <w:tblStyle w:val="961"/>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名    称</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姓名</w:t>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职务</w:t>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职称</w:t>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一、总部人员</w:t>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项目主管</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其他人员</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gridSpan w:val="5"/>
            <w:tcW w:w="9256"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二、现场人员</w:t>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项目经理</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项目副经理</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技术负责人</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造价管理</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质量管理</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材料管理</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计划管理</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安全管理</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vMerge w:val="restart"/>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其他人员</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vMerge w:val="continue"/>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vMerge w:val="continue"/>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vMerge w:val="continue"/>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vMerge w:val="continue"/>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bl>
    <w:p>
      <w:pPr>
        <w:contextualSpacing/>
        <w:jc w:val="both"/>
        <w:rPr>
          <w:rFonts w:hint="eastAsia" w:ascii="宋体" w:hAnsi="宋体"/>
          <w:b/>
          <w:sz w:val="36"/>
        </w:rPr>
      </w:pPr>
      <w:r>
        <w:rPr>
          <w:rFonts w:hint="eastAsia" w:ascii="宋体" w:hAnsi="宋体"/>
          <w:b/>
          <w:sz w:val="36"/>
        </w:rPr>
      </w:r>
      <w:r/>
    </w:p>
    <w:p>
      <w:pPr>
        <w:contextualSpacing/>
        <w:jc w:val="center"/>
        <w:rPr>
          <w:rFonts w:hint="eastAsia" w:ascii="宋体" w:hAnsi="宋体"/>
          <w:b/>
          <w:sz w:val="36"/>
          <w:lang w:val="en-US" w:eastAsia="zh-CN"/>
        </w:rPr>
      </w:pPr>
      <w:r>
        <w:rPr>
          <w:rFonts w:hint="eastAsia" w:ascii="宋体" w:hAnsi="宋体"/>
          <w:b/>
          <w:sz w:val="36"/>
          <w:lang w:val="en-US" w:eastAsia="zh-CN"/>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附件4：</w:t>
      </w:r>
      <w:r/>
    </w:p>
    <w:p>
      <w:pPr>
        <w:jc w:val="center"/>
        <w:spacing w:before="156" w:after="156" w:line="440" w:lineRule="exact"/>
        <w:widowControl w:val="off"/>
        <w:rPr>
          <w:rFonts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安全文明施工承诺书</w:t>
      </w:r>
      <w:r/>
    </w:p>
    <w:p>
      <w:pPr>
        <w:pStyle w:val="982"/>
        <w:ind w:firstLine="210"/>
        <w:rPr>
          <w:rFonts w:ascii="宋体" w:hAnsi="宋体" w:eastAsia="宋体" w:cs="宋体"/>
          <w:sz w:val="24"/>
          <w:szCs w:val="24"/>
        </w:rPr>
      </w:pPr>
      <w:r>
        <w:rPr>
          <w:rFonts w:ascii="宋体" w:hAnsi="宋体" w:eastAsia="宋体" w:cs="宋体"/>
          <w:sz w:val="24"/>
          <w:szCs w:val="24"/>
        </w:rPr>
      </w:r>
      <w:r/>
    </w:p>
    <w:p>
      <w:pPr>
        <w:ind w:firstLine="420"/>
        <w:spacing w:line="360" w:lineRule="auto"/>
        <w:rPr>
          <w:rFonts w:hint="eastAsia" w:ascii="宋体" w:hAnsi="宋体" w:cs="宋体"/>
          <w:sz w:val="24"/>
          <w:lang w:eastAsia="zh-CN"/>
        </w:rPr>
      </w:pPr>
      <w:r>
        <w:rPr>
          <w:rFonts w:hint="eastAsia" w:ascii="宋体" w:hAnsi="宋体" w:cs="宋体"/>
          <w:sz w:val="24"/>
          <w:lang w:val="en-US" w:eastAsia="zh-CN"/>
        </w:rPr>
        <w:t xml:space="preserve">我方承诺在本项目施工过程中，严格</w:t>
      </w:r>
      <w:r>
        <w:rPr>
          <w:rFonts w:hint="eastAsia" w:ascii="宋体" w:hAnsi="宋体" w:cs="宋体"/>
          <w:sz w:val="24"/>
        </w:rPr>
        <w:t xml:space="preserve">遵守工程建设安全生产有关管理规定，严格按现行安全标准组织施工，并随时接受行业安全检查人员依法实施的监督检查，采取必要的安全防护措施，消除事故隐患。达标目标为《建筑施工安全检查标准》（JGJ59-2011）及相关规范标准。</w:t>
      </w:r>
      <w:r>
        <w:rPr>
          <w:rFonts w:hint="eastAsia" w:ascii="宋体" w:hAnsi="宋体" w:cs="宋体"/>
          <w:sz w:val="24"/>
          <w:lang w:val="en-US" w:eastAsia="zh-CN"/>
        </w:rPr>
        <w:t xml:space="preserve">同时</w:t>
      </w:r>
      <w:r>
        <w:rPr>
          <w:rFonts w:hint="eastAsia" w:ascii="宋体" w:hAnsi="宋体" w:cs="宋体"/>
          <w:sz w:val="24"/>
        </w:rPr>
        <w:t xml:space="preserve">注重安全，加强安全教育与管理，做到安全文明施工</w:t>
      </w:r>
      <w:r>
        <w:rPr>
          <w:rFonts w:hint="eastAsia" w:ascii="宋体" w:hAnsi="宋体" w:cs="宋体"/>
          <w:sz w:val="24"/>
          <w:lang w:eastAsia="zh-CN"/>
        </w:rPr>
        <w:t xml:space="preserve">。</w:t>
      </w:r>
      <w:r/>
    </w:p>
    <w:p>
      <w:pPr>
        <w:ind w:firstLine="420"/>
        <w:spacing w:line="360" w:lineRule="auto"/>
        <w:rPr>
          <w:rFonts w:ascii="宋体" w:hAnsi="宋体" w:cs="宋体"/>
          <w:sz w:val="24"/>
        </w:rPr>
      </w:pPr>
      <w:r>
        <w:rPr>
          <w:rFonts w:hint="eastAsia" w:ascii="宋体" w:hAnsi="宋体" w:cs="宋体"/>
          <w:sz w:val="24"/>
          <w:lang w:val="en-US" w:eastAsia="zh-CN"/>
        </w:rPr>
        <w:t xml:space="preserve">我方郑重承诺：在本项目施工过程中</w:t>
      </w:r>
      <w:r>
        <w:rPr>
          <w:rFonts w:hint="eastAsia" w:ascii="宋体" w:hAnsi="宋体" w:cs="宋体"/>
          <w:sz w:val="24"/>
        </w:rPr>
        <w:t xml:space="preserve">出现任何安全事故均由乙方（承包人）全部承担责任，甲方不承担连带责任。</w:t>
      </w:r>
      <w:r/>
    </w:p>
    <w:p>
      <w:pPr>
        <w:ind w:firstLine="420"/>
        <w:spacing w:line="360" w:lineRule="auto"/>
        <w:rPr>
          <w:rFonts w:ascii="宋体" w:hAnsi="宋体" w:cs="宋体"/>
          <w:sz w:val="24"/>
        </w:rPr>
      </w:pPr>
      <w:r>
        <w:rPr>
          <w:rFonts w:ascii="宋体" w:hAnsi="宋体" w:cs="宋体"/>
          <w:sz w:val="24"/>
        </w:rPr>
      </w:r>
      <w:r/>
    </w:p>
    <w:p>
      <w:pPr>
        <w:ind w:firstLine="420"/>
        <w:spacing w:line="360" w:lineRule="auto"/>
        <w:rPr>
          <w:rFonts w:ascii="宋体" w:hAnsi="宋体" w:cs="宋体"/>
          <w:sz w:val="24"/>
        </w:rPr>
      </w:pPr>
      <w:r>
        <w:rPr>
          <w:rFonts w:ascii="宋体" w:hAnsi="宋体" w:cs="宋体"/>
          <w:sz w:val="24"/>
        </w:rPr>
      </w:r>
      <w:r/>
    </w:p>
    <w:p>
      <w:pPr>
        <w:pStyle w:val="982"/>
        <w:ind w:firstLine="210"/>
        <w:rPr>
          <w:rFonts w:ascii="宋体" w:hAnsi="宋体" w:eastAsia="宋体" w:cs="宋体"/>
          <w:sz w:val="24"/>
          <w:szCs w:val="24"/>
        </w:rPr>
      </w:pPr>
      <w:r>
        <w:rPr>
          <w:rFonts w:ascii="宋体" w:hAnsi="宋体" w:eastAsia="宋体" w:cs="宋体"/>
          <w:sz w:val="24"/>
          <w:szCs w:val="24"/>
        </w:rPr>
      </w:r>
      <w:r/>
    </w:p>
    <w:p>
      <w:pPr>
        <w:pStyle w:val="1261"/>
        <w:rPr>
          <w:rFonts w:ascii="宋体" w:hAnsi="宋体" w:cs="宋体"/>
          <w:sz w:val="24"/>
        </w:rPr>
      </w:pPr>
      <w:r>
        <w:rPr>
          <w:rFonts w:hint="eastAsia" w:ascii="宋体" w:hAnsi="宋体" w:cs="宋体"/>
          <w:sz w:val="24"/>
        </w:rPr>
        <w:t xml:space="preserve">                      承诺人（</w:t>
      </w:r>
      <w:r>
        <w:rPr>
          <w:rFonts w:hint="eastAsia" w:ascii="宋体" w:hAnsi="宋体" w:cs="宋体"/>
          <w:szCs w:val="16"/>
        </w:rPr>
        <w:t xml:space="preserve">公章</w:t>
      </w:r>
      <w:r>
        <w:rPr>
          <w:rFonts w:hint="eastAsia" w:ascii="宋体" w:hAnsi="宋体" w:cs="宋体"/>
          <w:sz w:val="24"/>
        </w:rPr>
        <w:t xml:space="preserve">）：</w:t>
      </w:r>
      <w:r/>
    </w:p>
    <w:p>
      <w:pPr>
        <w:pStyle w:val="1261"/>
        <w:rPr>
          <w:rFonts w:ascii="宋体" w:hAnsi="宋体" w:cs="宋体"/>
          <w:sz w:val="24"/>
        </w:rPr>
      </w:pPr>
      <w:r>
        <w:rPr>
          <w:rFonts w:hint="eastAsia" w:ascii="宋体" w:hAnsi="宋体" w:cs="宋体"/>
          <w:sz w:val="24"/>
        </w:rPr>
        <w:t xml:space="preserve">                     </w:t>
      </w:r>
      <w:r/>
    </w:p>
    <w:p>
      <w:pPr>
        <w:pStyle w:val="1261"/>
        <w:rPr>
          <w:rFonts w:ascii="宋体" w:hAnsi="宋体" w:cs="宋体"/>
          <w:sz w:val="24"/>
        </w:rPr>
      </w:pPr>
      <w:r>
        <w:rPr>
          <w:rFonts w:hint="eastAsia" w:ascii="宋体" w:hAnsi="宋体" w:cs="宋体"/>
          <w:sz w:val="24"/>
        </w:rPr>
        <w:t xml:space="preserve">                     法定代表人（签字或盖章）：</w:t>
      </w:r>
      <w:r/>
    </w:p>
    <w:p>
      <w:pPr>
        <w:ind w:firstLine="420"/>
        <w:spacing w:line="360" w:lineRule="auto"/>
        <w:rPr>
          <w:rFonts w:ascii="宋体" w:hAnsi="宋体" w:cs="宋体"/>
          <w:sz w:val="24"/>
        </w:rPr>
      </w:pPr>
      <w:r>
        <w:rPr>
          <w:rFonts w:hint="eastAsia" w:ascii="宋体" w:hAnsi="宋体" w:cs="宋体"/>
          <w:sz w:val="24"/>
        </w:rPr>
        <w:t xml:space="preserve">                   </w:t>
      </w:r>
      <w:r/>
    </w:p>
    <w:p>
      <w:pPr>
        <w:ind w:firstLine="3220"/>
        <w:spacing w:line="360" w:lineRule="auto"/>
        <w:rPr>
          <w:rFonts w:ascii="宋体" w:hAnsi="宋体" w:cs="宋体"/>
          <w:sz w:val="24"/>
        </w:rPr>
      </w:pPr>
      <w:r>
        <w:rPr>
          <w:rFonts w:hint="eastAsia" w:ascii="宋体" w:hAnsi="宋体" w:cs="宋体"/>
          <w:sz w:val="24"/>
        </w:rPr>
        <w:t xml:space="preserve">年     月    日</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contextualSpacing/>
        <w:jc w:val="center"/>
        <w:rPr>
          <w:rFonts w:hint="eastAsia" w:ascii="宋体" w:hAnsi="宋体"/>
          <w:b/>
          <w:sz w:val="36"/>
          <w:lang w:val="en-US" w:eastAsia="zh-CN"/>
        </w:rPr>
      </w:pPr>
      <w:r>
        <w:rPr>
          <w:rFonts w:hint="eastAsia" w:ascii="宋体" w:hAnsi="宋体"/>
          <w:b/>
          <w:sz w:val="36"/>
          <w:lang w:val="en-US" w:eastAsia="zh-CN"/>
        </w:rPr>
      </w:r>
      <w:r/>
    </w:p>
    <w:p>
      <w:pPr>
        <w:contextualSpacing/>
        <w:jc w:val="center"/>
        <w:rPr>
          <w:rFonts w:hint="eastAsia" w:ascii="宋体" w:hAnsi="宋体"/>
          <w:sz w:val="24"/>
        </w:rPr>
      </w:pPr>
      <w:r>
        <w:rPr>
          <w:rFonts w:hint="eastAsia" w:ascii="宋体" w:hAnsi="宋体"/>
          <w:b/>
          <w:sz w:val="36"/>
          <w:lang w:val="en-US" w:eastAsia="zh-CN"/>
        </w:rPr>
        <w:t xml:space="preserve">9.</w:t>
      </w:r>
      <w:r>
        <w:rPr>
          <w:rFonts w:hint="eastAsia" w:ascii="宋体" w:hAnsi="宋体"/>
          <w:b/>
          <w:sz w:val="36"/>
        </w:rPr>
        <w:t xml:space="preserve">承诺书</w:t>
      </w:r>
      <w:r>
        <w:rPr>
          <w:rFonts w:hint="eastAsia" w:ascii="宋体" w:hAnsi="宋体"/>
          <w:sz w:val="24"/>
        </w:rPr>
        <w:t xml:space="preserve"> </w:t>
      </w:r>
      <w:r/>
    </w:p>
    <w:p>
      <w:pPr>
        <w:spacing w:line="360" w:lineRule="atLeast"/>
        <w:rPr>
          <w:rFonts w:hint="eastAsia" w:ascii="宋体" w:hAnsi="宋体"/>
          <w:sz w:val="24"/>
        </w:rPr>
      </w:pPr>
      <w:r>
        <w:rPr>
          <w:rFonts w:hint="eastAsia" w:ascii="宋体" w:hAnsi="宋体"/>
          <w:sz w:val="24"/>
        </w:rPr>
      </w:r>
      <w:r/>
    </w:p>
    <w:p>
      <w:pPr>
        <w:spacing w:line="360" w:lineRule="atLeast"/>
        <w:rPr>
          <w:rFonts w:hint="eastAsia" w:ascii="宋体" w:hAnsi="宋体"/>
          <w:sz w:val="24"/>
        </w:rPr>
      </w:pPr>
      <w:r>
        <w:rPr>
          <w:rFonts w:hint="eastAsia" w:ascii="宋体" w:hAnsi="宋体"/>
          <w:sz w:val="24"/>
        </w:rPr>
        <w:t xml:space="preserve">致</w:t>
      </w:r>
      <w:r>
        <w:rPr>
          <w:rFonts w:hint="eastAsia" w:ascii="宋体" w:hAnsi="宋体"/>
          <w:sz w:val="24"/>
          <w:lang w:eastAsia="zh-CN"/>
        </w:rPr>
        <w:t xml:space="preserve">：</w:t>
      </w:r>
      <w:r>
        <w:rPr>
          <w:rFonts w:hint="eastAsia" w:ascii="宋体" w:hAnsi="宋体"/>
          <w:sz w:val="24"/>
          <w:u w:val="single"/>
          <w:lang w:eastAsia="zh-CN"/>
        </w:rPr>
        <w:t xml:space="preserve">江苏润淮建设项目咨询有限公司</w:t>
      </w:r>
      <w:r/>
    </w:p>
    <w:p>
      <w:pPr>
        <w:pStyle w:val="1177"/>
        <w:ind w:firstLine="482"/>
        <w:keepLines w:val="0"/>
        <w:keepNext w:val="0"/>
        <w:pageBreakBefore w:val="0"/>
        <w:spacing w:before="181" w:line="360" w:lineRule="atLeast"/>
        <w:widowControl w:val="off"/>
        <w:rPr>
          <w:rFonts w:hint="eastAsia" w:ascii="宋体" w:hAnsi="宋体"/>
          <w:sz w:val="24"/>
        </w:rPr>
      </w:pPr>
      <w:r>
        <w:rPr>
          <w:rFonts w:hint="eastAsia" w:ascii="宋体" w:hAnsi="宋体"/>
          <w:sz w:val="24"/>
        </w:rPr>
        <w:t xml:space="preserve">根据贵方《</w:t>
      </w:r>
      <w:r>
        <w:rPr>
          <w:rFonts w:hint="eastAsia" w:ascii="宋体" w:hAnsi="宋体"/>
          <w:bCs/>
          <w:sz w:val="24"/>
        </w:rPr>
        <w:t xml:space="preserve">磋商文件</w:t>
      </w:r>
      <w:r>
        <w:rPr>
          <w:rFonts w:hint="eastAsia" w:ascii="宋体" w:hAnsi="宋体"/>
          <w:sz w:val="24"/>
        </w:rPr>
        <w:t xml:space="preserve">》（</w:t>
      </w:r>
      <w:r>
        <w:rPr>
          <w:rFonts w:hint="eastAsia" w:ascii="宋体" w:hAnsi="宋体"/>
          <w:sz w:val="24"/>
          <w:highlight w:val="none"/>
        </w:rPr>
        <w:t xml:space="preserve">项目编号</w:t>
      </w:r>
      <w:r>
        <w:rPr>
          <w:rFonts w:hint="eastAsia" w:ascii="宋体" w:hAnsi="宋体" w:eastAsia="宋体" w:cs="宋体"/>
          <w:sz w:val="24"/>
          <w:szCs w:val="24"/>
          <w:highlight w:val="none"/>
        </w:rPr>
        <w:t xml:space="preserve">：</w:t>
      </w:r>
      <w:r>
        <w:rPr>
          <w:rFonts w:hint="eastAsia" w:ascii="宋体" w:hAnsi="宋体" w:cs="宋体"/>
          <w:i w:val="0"/>
          <w:iCs w:val="0"/>
          <w:caps w:val="0"/>
          <w:spacing w:val="0"/>
          <w:sz w:val="24"/>
          <w:szCs w:val="24"/>
          <w:shd w:val="clear" w:color="auto" w:fill="ffffff"/>
          <w:lang w:eastAsia="zh-CN"/>
        </w:rPr>
        <w:t xml:space="preserve">JSZC-320324-RHJS-C2026-0004</w:t>
      </w:r>
      <w:r>
        <w:rPr>
          <w:rFonts w:hint="eastAsia" w:ascii="宋体" w:hAnsi="宋体" w:eastAsia="宋体" w:cs="宋体"/>
          <w:sz w:val="24"/>
        </w:rPr>
        <w:t xml:space="preserve">）要</w:t>
      </w:r>
      <w:r>
        <w:rPr>
          <w:rFonts w:hint="eastAsia" w:ascii="宋体" w:hAnsi="宋体"/>
          <w:sz w:val="24"/>
        </w:rPr>
        <w:t xml:space="preserve">求，本供应商正式提交以下首次响应文件。</w:t>
      </w:r>
      <w:r/>
    </w:p>
    <w:p>
      <w:pPr>
        <w:pStyle w:val="1177"/>
        <w:ind w:firstLine="480"/>
        <w:spacing w:line="360" w:lineRule="atLeast"/>
        <w:rPr>
          <w:rFonts w:hint="eastAsia" w:ascii="宋体" w:hAnsi="宋体"/>
          <w:sz w:val="24"/>
        </w:rPr>
      </w:pP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0"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sz w:val="24"/>
        </w:rPr>
        <w:t xml:space="preserve">（1）承诺书； </w:t>
      </w:r>
      <w:r/>
    </w:p>
    <w:p>
      <w:pPr>
        <w:pStyle w:val="1177"/>
        <w:ind w:firstLine="480"/>
        <w:spacing w:line="360" w:lineRule="atLeast"/>
        <w:rPr>
          <w:rFonts w:hint="eastAsia" w:ascii="宋体" w:hAnsi="宋体"/>
          <w:sz w:val="24"/>
        </w:rPr>
      </w:pPr>
      <w:r>
        <w:rPr>
          <w:rFonts w:hint="eastAsia" w:ascii="宋体" w:hAnsi="宋体"/>
          <w:sz w:val="24"/>
        </w:rPr>
        <w:t xml:space="preserve">（2）</w:t>
      </w:r>
      <w:r>
        <w:rPr>
          <w:rFonts w:hint="eastAsia" w:ascii="宋体" w:hAnsi="宋体" w:eastAsia="宋体" w:cs="Times New Roman"/>
          <w:sz w:val="24"/>
          <w:lang w:val="zh-CN"/>
        </w:rPr>
        <w:t xml:space="preserve">磋商报价表</w:t>
      </w:r>
      <w:r>
        <w:rPr>
          <w:rFonts w:hint="eastAsia" w:ascii="宋体" w:hAnsi="宋体" w:eastAsia="宋体" w:cs="Times New Roman"/>
          <w:sz w:val="24"/>
        </w:rPr>
        <w:t xml:space="preserve">； </w:t>
      </w:r>
      <w:r/>
    </w:p>
    <w:p>
      <w:pPr>
        <w:pStyle w:val="1177"/>
        <w:ind w:firstLine="480"/>
        <w:spacing w:line="360" w:lineRule="atLeast"/>
        <w:rPr>
          <w:rFonts w:hint="eastAsia" w:ascii="宋体" w:hAnsi="宋体"/>
          <w:sz w:val="24"/>
        </w:rPr>
      </w:pPr>
      <w:r>
        <w:rPr>
          <w:rFonts w:hint="eastAsia" w:ascii="宋体" w:hAnsi="宋体"/>
          <w:sz w:val="24"/>
        </w:rPr>
        <w:t xml:space="preserve">（3）偏离表；</w:t>
      </w:r>
      <w:r/>
    </w:p>
    <w:p>
      <w:pPr>
        <w:pStyle w:val="1177"/>
        <w:ind w:firstLine="480"/>
        <w:spacing w:line="360" w:lineRule="atLeast"/>
        <w:rPr>
          <w:rFonts w:hint="eastAsia" w:ascii="宋体" w:hAnsi="宋体"/>
          <w:sz w:val="24"/>
        </w:rPr>
      </w:pPr>
      <w:r>
        <w:rPr>
          <w:rFonts w:hint="eastAsia" w:ascii="宋体" w:hAnsi="宋体"/>
          <w:sz w:val="24"/>
        </w:rPr>
        <w:t xml:space="preserve">（4）磋商</w:t>
      </w:r>
      <w:r>
        <w:rPr>
          <w:rFonts w:hint="eastAsia" w:ascii="宋体" w:hAnsi="宋体"/>
          <w:bCs/>
          <w:sz w:val="24"/>
        </w:rPr>
        <w:t xml:space="preserve">文件</w:t>
      </w:r>
      <w:r>
        <w:rPr>
          <w:rFonts w:hint="eastAsia" w:ascii="宋体" w:hAnsi="宋体"/>
          <w:sz w:val="24"/>
        </w:rPr>
        <w:t xml:space="preserve">要求提供的其他响应文件。</w:t>
      </w:r>
      <w:r/>
    </w:p>
    <w:p>
      <w:pPr>
        <w:pStyle w:val="1177"/>
        <w:ind w:firstLine="480"/>
        <w:spacing w:line="360" w:lineRule="atLeast"/>
        <w:rPr>
          <w:rFonts w:hint="eastAsia" w:ascii="宋体" w:hAnsi="宋体"/>
          <w:sz w:val="24"/>
        </w:rPr>
      </w:pPr>
      <w:r>
        <w:rPr>
          <w:rFonts w:hint="eastAsia" w:ascii="宋体" w:hAnsi="宋体"/>
          <w:sz w:val="24"/>
        </w:rPr>
        <w:t xml:space="preserve">我单位符合《中华人民共和国招标投标法》的相关规定，符合本项目供应商资格要求。</w:t>
      </w:r>
      <w:r/>
    </w:p>
    <w:p>
      <w:pPr>
        <w:pStyle w:val="1177"/>
        <w:ind w:firstLine="480"/>
        <w:spacing w:line="360" w:lineRule="atLeast"/>
        <w:rPr>
          <w:rFonts w:hint="eastAsia" w:ascii="宋体" w:hAnsi="宋体"/>
          <w:sz w:val="24"/>
        </w:rPr>
      </w:pPr>
      <w:r>
        <w:rPr>
          <w:rFonts w:hint="eastAsia" w:ascii="宋体" w:hAnsi="宋体"/>
          <w:sz w:val="24"/>
        </w:rPr>
        <w:t xml:space="preserve">我单位按照磋商文件的要求编制响应文件，并对其提交的响应文件的真实性、合法性承担法律责任。</w:t>
      </w:r>
      <w:r/>
    </w:p>
    <w:p>
      <w:pPr>
        <w:ind w:right="29" w:firstLine="480"/>
        <w:spacing w:line="360" w:lineRule="atLeast"/>
        <w:rPr>
          <w:rFonts w:hint="eastAsia" w:ascii="宋体" w:hAnsi="宋体"/>
          <w:sz w:val="24"/>
        </w:rPr>
      </w:pPr>
      <w:r>
        <w:rPr>
          <w:rFonts w:hint="eastAsia" w:ascii="宋体" w:hAnsi="宋体"/>
          <w:sz w:val="24"/>
        </w:rPr>
        <w:t xml:space="preserve">供应商兹宣布同意如下</w:t>
      </w:r>
      <w:r>
        <w:rPr>
          <w:rFonts w:hint="eastAsia" w:ascii="宋体" w:hAnsi="宋体"/>
          <w:sz w:val="24"/>
          <w:lang w:eastAsia="zh-CN"/>
        </w:rPr>
        <w:t xml:space="preserve">：</w:t>
      </w:r>
      <w:r>
        <w:rPr>
          <w:rFonts w:hint="eastAsia" w:ascii="宋体" w:hAnsi="宋体"/>
          <w:sz w:val="24"/>
        </w:rPr>
        <w:t xml:space="preserve"> </w:t>
      </w:r>
      <w:r/>
    </w:p>
    <w:p>
      <w:pPr>
        <w:pStyle w:val="1177"/>
        <w:ind w:firstLine="480"/>
        <w:spacing w:line="360" w:lineRule="atLeast"/>
        <w:rPr>
          <w:rFonts w:hint="eastAsia" w:ascii="宋体" w:hAnsi="宋体"/>
          <w:sz w:val="24"/>
        </w:rPr>
      </w:pP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1"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2"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sz w:val="24"/>
        </w:rPr>
        <w:t xml:space="preserve">一、完全承担根据《磋商文件》规定完成合同的责任和义务（如有偏离，将全部填写在偏离表中）。</w:t>
      </w:r>
      <w:r/>
    </w:p>
    <w:p>
      <w:pPr>
        <w:pStyle w:val="1177"/>
        <w:ind w:firstLine="480"/>
        <w:spacing w:line="360" w:lineRule="atLeast"/>
        <w:rPr>
          <w:rFonts w:hint="eastAsia" w:ascii="宋体" w:hAnsi="宋体"/>
          <w:sz w:val="24"/>
        </w:rPr>
      </w:pP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sz w:val="24"/>
        </w:rPr>
        <w:t xml:space="preserve">二、保证所提供的响应文件及所有材料的真实、合法、有效，并对其负责。</w:t>
      </w:r>
      <w:r/>
    </w:p>
    <w:p>
      <w:pPr>
        <w:ind w:firstLine="480"/>
        <w:spacing w:line="360" w:lineRule="atLeast"/>
        <w:rPr>
          <w:rFonts w:hint="eastAsia" w:ascii="宋体" w:hAnsi="宋体"/>
          <w:sz w:val="24"/>
        </w:rPr>
      </w:pPr>
      <w:r>
        <w:rPr>
          <w:rFonts w:hint="eastAsia" w:ascii="宋体" w:hAnsi="宋体"/>
          <w:sz w:val="24"/>
        </w:rPr>
        <w:t xml:space="preserve">三、已详细审核竞争性磋商文件（含竞争性磋商文件</w:t>
      </w:r>
      <w:r>
        <w:rPr>
          <w:rFonts w:hint="eastAsia" w:ascii="宋体" w:hAnsi="宋体" w:cs="宋体"/>
          <w:sz w:val="24"/>
        </w:rPr>
        <w:t xml:space="preserve">的澄清或者修改</w:t>
      </w:r>
      <w:r>
        <w:rPr>
          <w:rFonts w:hint="eastAsia" w:ascii="宋体" w:hAnsi="宋体"/>
          <w:sz w:val="24"/>
        </w:rPr>
        <w:t xml:space="preserve">），本供应商完全理解并同意放弃对这方面不明及误解的权利。</w:t>
      </w:r>
      <w:r/>
    </w:p>
    <w:p>
      <w:pPr>
        <w:ind w:right="29" w:firstLine="480"/>
        <w:spacing w:line="360" w:lineRule="atLeast"/>
        <w:rPr>
          <w:rFonts w:hint="eastAsia" w:ascii="宋体" w:hAnsi="宋体"/>
          <w:sz w:val="24"/>
        </w:rPr>
      </w:pPr>
      <w:r>
        <w:rPr>
          <w:rFonts w:hint="eastAsia" w:ascii="宋体" w:hAnsi="宋体"/>
          <w:sz w:val="24"/>
        </w:rPr>
        <w:t xml:space="preserve">四、所供货物保证符合国家有关产品质量、性能和安全标准，无权利瑕疵。</w:t>
      </w:r>
      <w:r/>
    </w:p>
    <w:p>
      <w:pPr>
        <w:ind w:right="29" w:firstLine="480"/>
        <w:spacing w:line="360" w:lineRule="atLeast"/>
        <w:rPr>
          <w:rFonts w:hint="eastAsia" w:ascii="宋体" w:hAnsi="宋体"/>
          <w:sz w:val="24"/>
        </w:rPr>
      </w:pPr>
      <w:r>
        <w:rPr>
          <w:rFonts w:hint="eastAsia" w:ascii="宋体" w:hAnsi="宋体"/>
          <w:sz w:val="24"/>
        </w:rPr>
        <w:t xml:space="preserve">五、报价有效期为</w:t>
      </w:r>
      <w:r>
        <w:rPr>
          <w:rFonts w:hint="eastAsia" w:ascii="宋体" w:hAnsi="宋体"/>
          <w:sz w:val="24"/>
          <w:lang w:val="en-US" w:eastAsia="zh-CN"/>
        </w:rPr>
        <w:t xml:space="preserve">45</w:t>
      </w:r>
      <w:r>
        <w:rPr>
          <w:rFonts w:hint="eastAsia" w:ascii="宋体" w:hAnsi="宋体"/>
          <w:sz w:val="24"/>
        </w:rPr>
        <w:t xml:space="preserve">个工作日。</w:t>
      </w:r>
      <w:r/>
    </w:p>
    <w:p>
      <w:pPr>
        <w:ind w:right="29" w:firstLine="480"/>
        <w:spacing w:line="360" w:lineRule="atLeast"/>
        <w:rPr>
          <w:rFonts w:hint="eastAsia" w:ascii="宋体" w:hAnsi="宋体"/>
          <w:sz w:val="24"/>
        </w:rPr>
      </w:pPr>
      <w:r>
        <w:rPr>
          <w:rFonts w:hint="eastAsia" w:ascii="宋体" w:hAnsi="宋体"/>
          <w:sz w:val="24"/>
        </w:rPr>
        <w:t xml:space="preserve">六、同意向贵方提供贵方可能要求的与本次磋商采购有关的任何证据或资料。</w:t>
      </w:r>
      <w:r/>
    </w:p>
    <w:p>
      <w:pPr>
        <w:ind w:right="29" w:firstLine="480"/>
        <w:spacing w:line="360" w:lineRule="atLeast"/>
        <w:rPr>
          <w:rFonts w:hint="eastAsia" w:ascii="宋体" w:hAnsi="宋体"/>
          <w:sz w:val="24"/>
        </w:rPr>
      </w:pPr>
      <w:r>
        <w:rPr>
          <w:rFonts w:hint="eastAsia" w:ascii="宋体" w:hAnsi="宋体"/>
          <w:sz w:val="24"/>
        </w:rPr>
        <w:t xml:space="preserve">七、完全理解贵方不一定要接受最低的报价或收到的任何报价。</w:t>
      </w:r>
      <w:r/>
    </w:p>
    <w:p>
      <w:pPr>
        <w:ind w:right="29" w:firstLine="480"/>
        <w:spacing w:line="360" w:lineRule="atLeast"/>
        <w:rPr>
          <w:rFonts w:hint="eastAsia" w:ascii="宋体" w:hAnsi="宋体" w:eastAsia="宋体" w:cs="Times New Roman"/>
          <w:sz w:val="24"/>
        </w:rPr>
      </w:pPr>
      <w:r>
        <w:rPr>
          <w:rFonts w:hint="eastAsia" w:ascii="宋体" w:hAnsi="宋体"/>
          <w:sz w:val="24"/>
        </w:rPr>
        <w:t xml:space="preserve">八、</w:t>
      </w:r>
      <w:r>
        <w:rPr>
          <w:rFonts w:hint="eastAsia" w:ascii="宋体" w:hAnsi="宋体"/>
          <w:sz w:val="24"/>
          <w:lang w:eastAsia="zh-CN"/>
        </w:rPr>
        <w:t xml:space="preserve">江苏润淮建设项目咨询有限公司</w:t>
      </w:r>
      <w:r>
        <w:rPr>
          <w:rFonts w:hint="eastAsia" w:ascii="宋体" w:hAnsi="宋体" w:eastAsia="宋体" w:cs="Times New Roman"/>
          <w:sz w:val="24"/>
        </w:rPr>
        <w:t xml:space="preserve">有权将我单位本项目的《磋商报价表》和《分项价格表》予以公示，公示的方式由</w:t>
      </w:r>
      <w:r>
        <w:rPr>
          <w:rFonts w:hint="eastAsia" w:ascii="宋体" w:hAnsi="宋体" w:eastAsia="宋体" w:cs="Times New Roman"/>
          <w:sz w:val="24"/>
          <w:lang w:eastAsia="zh-CN"/>
        </w:rPr>
        <w:t xml:space="preserve">江苏</w:t>
      </w:r>
      <w:r>
        <w:rPr>
          <w:rFonts w:hint="eastAsia" w:ascii="宋体" w:hAnsi="宋体" w:cs="Times New Roman"/>
          <w:sz w:val="24"/>
          <w:lang w:eastAsia="zh-CN"/>
        </w:rPr>
        <w:t xml:space="preserve">润淮</w:t>
      </w:r>
      <w:r>
        <w:rPr>
          <w:rFonts w:hint="eastAsia" w:ascii="宋体" w:hAnsi="宋体" w:eastAsia="宋体" w:cs="Times New Roman"/>
          <w:sz w:val="24"/>
          <w:lang w:eastAsia="zh-CN"/>
        </w:rPr>
        <w:t xml:space="preserve">建设项目咨询有限公司</w:t>
      </w:r>
      <w:r>
        <w:rPr>
          <w:rFonts w:hint="eastAsia" w:ascii="宋体" w:hAnsi="宋体" w:eastAsia="宋体" w:cs="Times New Roman"/>
          <w:sz w:val="24"/>
        </w:rPr>
        <w:t xml:space="preserve">确定。</w:t>
      </w:r>
      <w:r/>
    </w:p>
    <w:p>
      <w:pPr>
        <w:ind w:right="29" w:firstLine="480"/>
        <w:spacing w:line="360" w:lineRule="atLeast"/>
        <w:rPr>
          <w:rFonts w:hint="eastAsia" w:ascii="宋体" w:hAnsi="宋体"/>
          <w:sz w:val="24"/>
        </w:rPr>
      </w:pPr>
      <w:r>
        <w:rPr>
          <w:rFonts w:hint="eastAsia" w:ascii="宋体" w:hAnsi="宋体"/>
          <w:sz w:val="24"/>
        </w:rPr>
        <w:t xml:space="preserve">九、采购人有权对供应商的响应文件的真实性进行核实，如供应商不能在采购人规定的时间内向采购人提供有效的证明文件，将被采购人认定为具有《中华人民共和国招标投标法》</w:t>
      </w:r>
      <w:r>
        <w:rPr>
          <w:rFonts w:hint="eastAsia" w:ascii="宋体" w:hAnsi="宋体" w:cs="宋体"/>
          <w:sz w:val="24"/>
        </w:rPr>
        <w:t xml:space="preserve">第五十四条所规定的“供应商以他人名义投标或者以其他方式弄虚作假，骗取中标的”情形，并承担相应的法律责任。</w:t>
      </w:r>
      <w:r/>
    </w:p>
    <w:p>
      <w:pPr>
        <w:ind w:right="29"/>
        <w:spacing w:line="360" w:lineRule="atLeast"/>
        <w:rPr>
          <w:rFonts w:hint="eastAsia" w:ascii="宋体" w:hAnsi="宋体"/>
          <w:sz w:val="24"/>
        </w:rPr>
      </w:pPr>
      <w:r>
        <w:rPr>
          <w:rFonts w:hint="eastAsia" w:ascii="宋体" w:hAnsi="宋体"/>
          <w:sz w:val="24"/>
        </w:rPr>
        <w:t xml:space="preserve">                           </w:t>
      </w:r>
      <w:r/>
    </w:p>
    <w:p>
      <w:pPr>
        <w:ind w:right="29" w:firstLine="3360"/>
        <w:spacing w:line="360" w:lineRule="atLeast"/>
        <w:rPr>
          <w:rFonts w:hint="eastAsia" w:ascii="宋体" w:hAnsi="宋体"/>
          <w:sz w:val="24"/>
        </w:rPr>
      </w:pPr>
      <w:r>
        <w:rPr>
          <w:rFonts w:hint="eastAsia" w:ascii="宋体" w:hAnsi="宋体"/>
          <w:sz w:val="24"/>
        </w:rPr>
        <w:t xml:space="preserve">供应商（</w:t>
      </w:r>
      <w:r>
        <w:rPr>
          <w:rFonts w:hint="eastAsia" w:ascii="宋体" w:hAnsi="宋体"/>
          <w:sz w:val="24"/>
          <w:lang w:val="en-US" w:eastAsia="zh-CN"/>
        </w:rPr>
        <w:t xml:space="preserve">电子签章</w:t>
      </w:r>
      <w:r>
        <w:rPr>
          <w:rFonts w:hint="eastAsia" w:ascii="宋体" w:hAnsi="宋体"/>
          <w:sz w:val="24"/>
        </w:rPr>
        <w:t xml:space="preserve">）：</w:t>
      </w:r>
      <w:r/>
    </w:p>
    <w:p>
      <w:pPr>
        <w:ind w:right="29"/>
        <w:spacing w:line="360" w:lineRule="atLeast"/>
        <w:rPr>
          <w:rFonts w:hint="eastAsia" w:ascii="宋体" w:hAnsi="宋体"/>
          <w:sz w:val="24"/>
        </w:rPr>
      </w:pPr>
      <w:r>
        <w:rPr>
          <w:rFonts w:hint="eastAsia" w:ascii="宋体" w:hAnsi="宋体"/>
          <w:sz w:val="24"/>
        </w:rPr>
        <w:t xml:space="preserve">                            法定代表人或授权代表（签字或盖章）：  </w:t>
      </w:r>
      <w:r/>
    </w:p>
    <w:p>
      <w:pPr>
        <w:ind w:right="29" w:firstLine="3360"/>
        <w:spacing w:line="360" w:lineRule="atLeast"/>
        <w:rPr>
          <w:rFonts w:hint="eastAsia" w:ascii="宋体" w:hAnsi="宋体" w:eastAsia="宋体" w:cs="Times New Roman"/>
          <w:sz w:val="24"/>
          <w:lang w:val="en-US" w:eastAsia="zh-CN"/>
        </w:rPr>
      </w:pPr>
      <w:r>
        <w:rPr>
          <w:rFonts w:hint="eastAsia" w:ascii="宋体" w:hAnsi="宋体"/>
          <w:sz w:val="24"/>
        </w:rPr>
        <w:t xml:space="preserve">联系电</w:t>
      </w:r>
      <w:r>
        <w:rPr>
          <w:rFonts w:hint="eastAsia" w:ascii="宋体" w:hAnsi="宋体" w:eastAsia="宋体" w:cs="Times New Roman"/>
          <w:sz w:val="24"/>
          <w:lang w:val="en-US" w:eastAsia="zh-CN"/>
        </w:rPr>
        <w:t xml:space="preserve">话：</w:t>
      </w:r>
      <w:r/>
    </w:p>
    <w:p>
      <w:pPr>
        <w:ind w:right="29" w:firstLine="3360"/>
        <w:spacing w:line="360" w:lineRule="atLeast"/>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 </w:t>
      </w:r>
      <w:r/>
    </w:p>
    <w:p>
      <w:pPr>
        <w:contextualSpacing/>
        <w:jc w:val="center"/>
        <w:rPr>
          <w:rFonts w:hint="eastAsia" w:ascii="宋体" w:hAnsi="宋体"/>
          <w:b/>
          <w:bCs/>
          <w:sz w:val="28"/>
        </w:rPr>
        <w:sectPr>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b/>
          <w:bCs/>
          <w:sz w:val="28"/>
        </w:rPr>
      </w:r>
      <w:r/>
    </w:p>
    <w:p>
      <w:pPr>
        <w:contextualSpacing/>
        <w:jc w:val="center"/>
        <w:rPr>
          <w:rFonts w:hint="default" w:ascii="宋体" w:hAnsi="宋体" w:eastAsia="宋体" w:cs="Times New Roman"/>
          <w:b/>
          <w:sz w:val="36"/>
          <w:lang w:val="en-US" w:eastAsia="zh-CN"/>
        </w:rPr>
      </w:pPr>
      <w:r/>
      <w:bookmarkStart w:id="50" w:name="_Toc23009"/>
      <w:r/>
      <w:bookmarkStart w:id="51" w:name="_Toc20106"/>
      <w:r>
        <w:rPr>
          <w:rFonts w:hint="eastAsia" w:ascii="宋体" w:hAnsi="宋体" w:eastAsia="宋体" w:cs="Times New Roman"/>
          <w:b/>
          <w:sz w:val="36"/>
          <w:lang w:val="en-US" w:eastAsia="zh-CN"/>
        </w:rPr>
        <w:t xml:space="preserve">项目</w:t>
      </w:r>
      <w:r>
        <w:rPr>
          <w:rFonts w:hint="eastAsia" w:ascii="宋体" w:hAnsi="宋体" w:cs="Times New Roman"/>
          <w:b/>
          <w:sz w:val="36"/>
          <w:lang w:val="en-US" w:eastAsia="zh-CN"/>
        </w:rPr>
        <w:t xml:space="preserve">负责人承</w:t>
      </w:r>
      <w:r>
        <w:rPr>
          <w:rFonts w:hint="eastAsia" w:ascii="宋体" w:hAnsi="宋体" w:eastAsia="宋体" w:cs="Times New Roman"/>
          <w:b/>
          <w:sz w:val="36"/>
          <w:lang w:val="en-US" w:eastAsia="zh-CN"/>
        </w:rPr>
        <w:t xml:space="preserve">诺书</w:t>
      </w:r>
      <w:bookmarkEnd w:id="50"/>
      <w:r/>
      <w:bookmarkEnd w:id="51"/>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default" w:ascii="宋体" w:hAnsi="宋体" w:eastAsia="宋体" w:cs="宋体"/>
          <w:b/>
          <w:sz w:val="32"/>
          <w:szCs w:val="32"/>
          <w:lang w:val="en-US" w:eastAsia="zh-CN"/>
        </w:rPr>
        <w:outlineLvl w:val="0"/>
      </w:pPr>
      <w:r/>
      <w:bookmarkStart w:id="52" w:name="_Toc27146"/>
      <w:r/>
      <w:bookmarkStart w:id="53" w:name="_Toc27109"/>
      <w:r>
        <w:rPr>
          <w:rFonts w:hint="eastAsia" w:ascii="宋体" w:hAnsi="宋体" w:cs="宋体"/>
          <w:sz w:val="24"/>
          <w:lang w:val="en-US" w:eastAsia="zh-CN"/>
        </w:rPr>
        <w:t xml:space="preserve">格式自拟</w:t>
      </w:r>
      <w:bookmarkEnd w:id="52"/>
      <w:r/>
      <w:bookmarkEnd w:id="53"/>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ind w:right="29" w:firstLine="3360"/>
        <w:spacing w:line="360" w:lineRule="auto"/>
        <w:rPr>
          <w:rFonts w:hint="eastAsia" w:ascii="宋体" w:hAnsi="宋体" w:cs="宋体"/>
          <w:sz w:val="24"/>
        </w:rPr>
      </w:pPr>
      <w:r>
        <w:rPr>
          <w:rFonts w:hint="eastAsia" w:ascii="宋体" w:hAnsi="宋体" w:cs="宋体"/>
          <w:sz w:val="24"/>
        </w:rPr>
        <w:t xml:space="preserve">供应商：</w:t>
      </w:r>
      <w:r>
        <w:rPr>
          <w:rFonts w:hint="eastAsia" w:ascii="宋体" w:hAnsi="宋体" w:cs="宋体"/>
          <w:sz w:val="24"/>
          <w:lang w:eastAsia="zh-CN"/>
        </w:rPr>
        <w:t xml:space="preserve">（</w:t>
      </w:r>
      <w:r>
        <w:rPr>
          <w:rFonts w:hint="eastAsia" w:ascii="宋体" w:hAnsi="宋体" w:cs="宋体"/>
          <w:sz w:val="24"/>
          <w:lang w:val="en-US" w:eastAsia="zh-CN"/>
        </w:rPr>
        <w:t xml:space="preserve">公章</w:t>
      </w:r>
      <w:r>
        <w:rPr>
          <w:rFonts w:hint="eastAsia" w:ascii="宋体" w:hAnsi="宋体" w:cs="宋体"/>
          <w:sz w:val="24"/>
          <w:lang w:eastAsia="zh-CN"/>
        </w:rPr>
        <w:t xml:space="preserve">）</w:t>
      </w:r>
      <w:r/>
    </w:p>
    <w:p>
      <w:pPr>
        <w:ind w:right="29"/>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                </w:t>
      </w:r>
      <w:r>
        <w:rPr>
          <w:rFonts w:hint="eastAsia" w:ascii="宋体" w:hAnsi="宋体" w:cs="宋体"/>
          <w:sz w:val="24"/>
        </w:rPr>
        <w:t xml:space="preserve">法定代表人或授权代表（签字）： </w:t>
      </w:r>
      <w:r/>
    </w:p>
    <w:p>
      <w:pPr>
        <w:ind w:right="29"/>
        <w:jc w:val="center"/>
        <w:spacing w:line="360" w:lineRule="auto"/>
        <w:rPr>
          <w:rFonts w:hint="eastAsia" w:ascii="宋体" w:hAnsi="宋体" w:cs="宋体"/>
          <w:sz w:val="24"/>
        </w:rPr>
      </w:pPr>
      <w:r>
        <w:rPr>
          <w:rFonts w:hint="eastAsia" w:ascii="宋体" w:hAnsi="宋体" w:cs="宋体"/>
          <w:sz w:val="24"/>
          <w:lang w:val="en-US" w:eastAsia="zh-CN"/>
        </w:rPr>
        <w:t xml:space="preserve">  </w:t>
      </w: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rPr>
        <w:t xml:space="preserve">年 月 日</w:t>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contextualSpacing/>
        <w:jc w:val="center"/>
        <w:rPr>
          <w:rFonts w:hint="eastAsia" w:ascii="宋体" w:hAnsi="宋体"/>
          <w:b/>
          <w:bCs/>
          <w:sz w:val="28"/>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b/>
          <w:bCs/>
          <w:sz w:val="28"/>
        </w:rPr>
      </w:r>
      <w:r/>
    </w:p>
    <w:p>
      <w:pPr>
        <w:contextualSpacing/>
        <w:jc w:val="center"/>
        <w:rPr>
          <w:rFonts w:hint="eastAsia" w:ascii="宋体" w:hAnsi="宋体" w:eastAsia="宋体" w:cs="Times New Roman"/>
          <w:b/>
          <w:sz w:val="36"/>
          <w:lang w:val="en-US" w:eastAsia="zh-CN"/>
        </w:rPr>
      </w:pPr>
      <w:r>
        <w:rPr>
          <w:rFonts w:hint="eastAsia" w:ascii="宋体" w:hAnsi="宋体" w:eastAsia="宋体" w:cs="Times New Roman"/>
          <w:b/>
          <w:sz w:val="36"/>
          <w:lang w:val="en-US" w:eastAsia="zh-CN"/>
        </w:rPr>
        <w:t xml:space="preserve">10.授权委托书</w:t>
      </w:r>
      <w:r/>
    </w:p>
    <w:p>
      <w:pPr>
        <w:spacing w:line="500" w:lineRule="exact"/>
        <w:rPr>
          <w:rFonts w:hint="eastAsia" w:ascii="宋体" w:hAnsi="宋体"/>
          <w:sz w:val="32"/>
        </w:rPr>
      </w:pPr>
      <w:r>
        <w:rPr>
          <w:rFonts w:hint="eastAsia" w:ascii="宋体" w:hAnsi="宋体"/>
          <w:sz w:val="32"/>
        </w:rPr>
      </w:r>
      <w:r/>
    </w:p>
    <w:p>
      <w:pPr>
        <w:spacing w:line="500" w:lineRule="exact"/>
        <w:rPr>
          <w:rFonts w:hint="eastAsia" w:ascii="宋体" w:hAnsi="宋体" w:cs="宋体"/>
          <w:sz w:val="24"/>
        </w:rPr>
      </w:pPr>
      <w:r>
        <w:rPr>
          <w:rFonts w:hint="eastAsia" w:ascii="宋体" w:hAnsi="宋体" w:cs="宋体"/>
          <w:sz w:val="24"/>
        </w:rPr>
        <w:t xml:space="preserve">委托人（全称）：</w:t>
      </w:r>
      <w:r/>
    </w:p>
    <w:p>
      <w:pPr>
        <w:spacing w:line="500" w:lineRule="exact"/>
        <w:rPr>
          <w:rFonts w:hint="eastAsia" w:ascii="宋体" w:hAnsi="宋体" w:cs="宋体"/>
          <w:sz w:val="24"/>
        </w:rPr>
      </w:pPr>
      <w:r>
        <w:rPr>
          <w:rFonts w:hint="eastAsia" w:ascii="宋体" w:hAnsi="宋体" w:cs="宋体"/>
          <w:sz w:val="24"/>
        </w:rPr>
        <w:t xml:space="preserve">地  址：</w:t>
      </w:r>
      <w:r/>
    </w:p>
    <w:p>
      <w:pPr>
        <w:spacing w:line="500" w:lineRule="exact"/>
        <w:rPr>
          <w:rFonts w:hint="eastAsia" w:ascii="宋体" w:hAnsi="宋体" w:cs="宋体"/>
          <w:sz w:val="24"/>
        </w:rPr>
      </w:pPr>
      <w:r>
        <w:rPr>
          <w:rFonts w:hint="eastAsia" w:ascii="宋体" w:hAnsi="宋体" w:cs="宋体"/>
          <w:sz w:val="24"/>
        </w:rPr>
        <w:t xml:space="preserve">法定代表人（负责人）：               </w:t>
      </w:r>
      <w:r/>
    </w:p>
    <w:p>
      <w:pPr>
        <w:spacing w:line="500" w:lineRule="exact"/>
        <w:rPr>
          <w:rFonts w:hint="eastAsia" w:ascii="宋体" w:hAnsi="宋体" w:cs="宋体"/>
          <w:sz w:val="24"/>
        </w:rPr>
      </w:pPr>
      <w:r>
        <w:rPr>
          <w:rFonts w:hint="eastAsia" w:ascii="宋体" w:hAnsi="宋体" w:cs="宋体"/>
          <w:sz w:val="24"/>
        </w:rPr>
        <w:t xml:space="preserve">统一社会信用代码：</w:t>
      </w:r>
      <w:r/>
    </w:p>
    <w:p>
      <w:pPr>
        <w:spacing w:line="500" w:lineRule="exact"/>
        <w:rPr>
          <w:rFonts w:hint="eastAsia" w:ascii="宋体" w:hAnsi="宋体" w:cs="宋体"/>
          <w:sz w:val="24"/>
        </w:rPr>
      </w:pPr>
      <w:r>
        <w:rPr>
          <w:rFonts w:hint="eastAsia" w:ascii="宋体" w:hAnsi="宋体" w:cs="宋体"/>
          <w:sz w:val="24"/>
        </w:rPr>
      </w:r>
      <w:r/>
    </w:p>
    <w:p>
      <w:pPr>
        <w:spacing w:line="500" w:lineRule="exact"/>
        <w:rPr>
          <w:rFonts w:hint="eastAsia" w:ascii="宋体" w:hAnsi="宋体" w:cs="宋体"/>
          <w:sz w:val="24"/>
        </w:rPr>
      </w:pPr>
      <w:r>
        <w:rPr>
          <w:rFonts w:hint="eastAsia" w:ascii="宋体" w:hAnsi="宋体" w:cs="宋体"/>
          <w:sz w:val="24"/>
        </w:rPr>
        <w:t xml:space="preserve">受托人：                  先生（女士）</w:t>
      </w:r>
      <w:r/>
    </w:p>
    <w:p>
      <w:pPr>
        <w:spacing w:line="500" w:lineRule="exact"/>
        <w:rPr>
          <w:rFonts w:hint="eastAsia" w:ascii="宋体" w:hAnsi="宋体" w:cs="宋体"/>
          <w:sz w:val="24"/>
        </w:rPr>
      </w:pPr>
      <w:r>
        <w:rPr>
          <w:rFonts w:hint="eastAsia" w:ascii="宋体" w:hAnsi="宋体" w:cs="宋体"/>
          <w:sz w:val="24"/>
        </w:rPr>
        <w:t xml:space="preserve">身份证号：</w:t>
      </w:r>
      <w:r/>
    </w:p>
    <w:p>
      <w:pPr>
        <w:jc w:val="center"/>
        <w:spacing w:line="0" w:lineRule="atLeast"/>
        <w:rPr>
          <w:rFonts w:hint="eastAsia" w:ascii="宋体" w:hAnsi="宋体" w:cs="宋体"/>
          <w:sz w:val="24"/>
        </w:rPr>
      </w:pPr>
      <w:r>
        <w:rPr>
          <w:rFonts w:hint="eastAsia" w:ascii="宋体" w:hAnsi="宋体" w:cs="宋体"/>
          <w:sz w:val="24"/>
        </w:rPr>
      </w:r>
      <w:r/>
    </w:p>
    <w:p>
      <w:pPr>
        <w:spacing w:line="500" w:lineRule="exact"/>
        <w:rPr>
          <w:rFonts w:hint="eastAsia" w:ascii="宋体" w:hAnsi="宋体" w:cs="宋体"/>
          <w:sz w:val="24"/>
        </w:rPr>
      </w:pPr>
      <w:r>
        <w:rPr>
          <w:rFonts w:hint="eastAsia" w:ascii="宋体" w:hAnsi="宋体" w:cs="宋体"/>
          <w:sz w:val="24"/>
        </w:rPr>
      </w:r>
      <w:r/>
    </w:p>
    <w:p>
      <w:pPr>
        <w:ind w:firstLine="629"/>
        <w:spacing w:line="360" w:lineRule="auto"/>
        <w:rPr>
          <w:rFonts w:hint="eastAsia"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highlight w:val="none"/>
          <w:u w:val="single"/>
          <w:lang w:eastAsia="zh-CN"/>
        </w:rPr>
        <w:t xml:space="preserve">睢宁县古邳镇骑河等村土地复垦项目（F25CQ009）</w:t>
      </w:r>
      <w:r>
        <w:rPr>
          <w:rFonts w:hint="eastAsia" w:ascii="宋体" w:hAnsi="宋体" w:cs="宋体"/>
          <w:sz w:val="24"/>
        </w:rPr>
        <w:t xml:space="preserve">项目[项目编号：</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w:t>
      </w:r>
      <w:r>
        <w:rPr>
          <w:rFonts w:hint="eastAsia" w:ascii="宋体" w:hAnsi="宋体" w:cs="宋体"/>
          <w:sz w:val="24"/>
        </w:rPr>
        <w:t xml:space="preserve">]的磋商活动及签订合同。（</w:t>
      </w:r>
      <w:r>
        <w:rPr>
          <w:rFonts w:hint="eastAsia" w:ascii="宋体" w:hAnsi="宋体" w:cs="宋体"/>
          <w:b/>
          <w:sz w:val="24"/>
        </w:rPr>
        <w:t xml:space="preserve">      </w:t>
      </w:r>
      <w:r>
        <w:rPr>
          <w:rFonts w:hint="eastAsia" w:ascii="宋体" w:hAnsi="宋体" w:cs="宋体"/>
          <w:sz w:val="24"/>
        </w:rPr>
        <w:t xml:space="preserve">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sz w:val="24"/>
        </w:rPr>
      </w:pPr>
      <w:r>
        <w:rPr>
          <w:rFonts w:hint="eastAsia" w:ascii="宋体" w:hAnsi="宋体" w:cs="宋体"/>
          <w:sz w:val="24"/>
        </w:rPr>
      </w:r>
      <w:r/>
    </w:p>
    <w:p>
      <w:pPr>
        <w:ind w:firstLine="3600"/>
        <w:spacing w:line="500" w:lineRule="exact"/>
        <w:rPr>
          <w:rFonts w:hint="eastAsia" w:ascii="宋体" w:hAnsi="宋体" w:cs="宋体"/>
          <w:sz w:val="24"/>
        </w:rPr>
      </w:pPr>
      <w:r>
        <w:rPr>
          <w:rFonts w:hint="eastAsia" w:ascii="宋体" w:hAnsi="宋体" w:cs="宋体"/>
          <w:sz w:val="24"/>
        </w:rPr>
        <w:t xml:space="preserve">委托人（</w:t>
      </w:r>
      <w:r>
        <w:rPr>
          <w:rFonts w:hint="eastAsia" w:ascii="宋体" w:hAnsi="宋体" w:cs="宋体"/>
          <w:sz w:val="24"/>
          <w:lang w:val="en-US" w:eastAsia="zh-CN"/>
        </w:rPr>
        <w:t xml:space="preserve">电子签章</w:t>
      </w:r>
      <w:r>
        <w:rPr>
          <w:rFonts w:hint="eastAsia" w:ascii="宋体" w:hAnsi="宋体" w:cs="宋体"/>
          <w:sz w:val="24"/>
        </w:rPr>
        <w:t xml:space="preserve">）：</w:t>
      </w:r>
      <w:r/>
    </w:p>
    <w:p>
      <w:pPr>
        <w:ind w:firstLine="3600"/>
        <w:spacing w:line="500" w:lineRule="exact"/>
        <w:rPr>
          <w:rFonts w:hint="eastAsia" w:ascii="宋体" w:hAnsi="宋体" w:cs="宋体"/>
          <w:sz w:val="24"/>
        </w:rPr>
      </w:pPr>
      <w:r>
        <w:rPr>
          <w:rFonts w:hint="eastAsia" w:ascii="宋体" w:hAnsi="宋体" w:cs="宋体"/>
          <w:sz w:val="24"/>
        </w:rPr>
        <w:t xml:space="preserve">法定代表人（签字或盖章）：</w:t>
      </w:r>
      <w:r/>
    </w:p>
    <w:p>
      <w:pPr>
        <w:ind w:firstLine="3600"/>
        <w:spacing w:line="500" w:lineRule="exact"/>
        <w:rPr>
          <w:rFonts w:hint="eastAsia" w:ascii="宋体" w:hAnsi="宋体" w:cs="宋体"/>
          <w:sz w:val="24"/>
        </w:rPr>
      </w:pPr>
      <w:r>
        <w:rPr>
          <w:rFonts w:hint="eastAsia" w:ascii="宋体" w:hAnsi="宋体" w:cs="宋体"/>
          <w:sz w:val="24"/>
        </w:rPr>
        <w:t xml:space="preserve">受托人（签字）：</w:t>
      </w:r>
      <w:r/>
    </w:p>
    <w:p>
      <w:pPr>
        <w:jc w:val="right"/>
        <w:spacing w:line="500" w:lineRule="exact"/>
        <w:rPr>
          <w:rFonts w:hint="eastAsia" w:ascii="宋体" w:hAnsi="宋体" w:cs="宋体"/>
          <w:sz w:val="24"/>
        </w:rPr>
      </w:pPr>
      <w:r>
        <w:rPr>
          <w:rFonts w:hint="eastAsia" w:ascii="宋体" w:hAnsi="宋体" w:cs="宋体"/>
          <w:sz w:val="24"/>
        </w:rPr>
        <w:t xml:space="preserve">年   月   日</w:t>
      </w:r>
      <w:r/>
    </w:p>
    <w:p>
      <w:pPr>
        <w:jc w:val="center"/>
        <w:rPr>
          <w:rFonts w:hint="eastAsia" w:ascii="宋体" w:hAnsi="宋体" w:cs="宋体"/>
          <w:b/>
          <w:bCs/>
          <w:sz w:val="24"/>
          <w:lang w:eastAsia="zh-CN"/>
        </w:rPr>
      </w:pPr>
      <w:r>
        <w:rPr>
          <w:rFonts w:hint="eastAsia" w:ascii="宋体" w:hAnsi="宋体" w:cs="宋体"/>
          <w:b/>
          <w:bCs/>
          <w:sz w:val="24"/>
          <w:lang w:eastAsia="zh-CN"/>
        </w:rPr>
      </w:r>
      <w:r/>
    </w:p>
    <w:p>
      <w:pPr>
        <w:jc w:val="center"/>
        <w:rPr>
          <w:rFonts w:hint="eastAsia" w:ascii="宋体" w:hAnsi="宋体" w:cs="宋体"/>
          <w:b/>
          <w:bCs/>
          <w:sz w:val="24"/>
        </w:rPr>
      </w:pPr>
      <w:r>
        <w:rPr>
          <w:rFonts w:hint="eastAsia" w:ascii="宋体" w:hAnsi="宋体" w:cs="宋体"/>
          <w:b/>
          <w:bCs/>
          <w:sz w:val="24"/>
          <w:lang w:eastAsia="zh-CN"/>
        </w:rPr>
        <w:t xml:space="preserve">（</w:t>
      </w:r>
      <w:r>
        <w:rPr>
          <w:rFonts w:hint="eastAsia" w:ascii="宋体" w:hAnsi="宋体" w:cs="宋体"/>
          <w:b/>
          <w:bCs/>
          <w:sz w:val="24"/>
        </w:rPr>
        <w:t xml:space="preserve">受托人身份证复印件附后</w:t>
      </w:r>
      <w:r>
        <w:rPr>
          <w:rFonts w:hint="eastAsia" w:ascii="宋体" w:hAnsi="宋体" w:cs="宋体"/>
          <w:b/>
          <w:bCs/>
          <w:sz w:val="24"/>
          <w:lang w:eastAsia="zh-CN"/>
        </w:rPr>
        <w:t xml:space="preserve">）</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ascii="仿宋" w:hAnsi="仿宋" w:eastAsia="仿宋"/>
          <w:sz w:val="36"/>
          <w:szCs w:val="36"/>
        </w:rPr>
      </w:pPr>
      <w:r>
        <w:rPr>
          <w:rFonts w:ascii="仿宋" w:hAnsi="仿宋" w:eastAsia="仿宋"/>
          <w:sz w:val="36"/>
          <w:szCs w:val="36"/>
        </w:rPr>
      </w:r>
      <w:r/>
    </w:p>
    <w:p>
      <w:pPr>
        <w:pStyle w:val="987"/>
        <w:rPr>
          <w:rFonts w:ascii="仿宋" w:hAnsi="仿宋" w:eastAsia="仿宋"/>
          <w:sz w:val="36"/>
          <w:szCs w:val="36"/>
        </w:rPr>
      </w:pPr>
      <w:r>
        <w:rPr>
          <w:rFonts w:ascii="仿宋" w:hAnsi="仿宋" w:eastAsia="仿宋"/>
          <w:sz w:val="36"/>
          <w:szCs w:val="36"/>
        </w:rPr>
      </w:r>
      <w:r/>
    </w:p>
    <w:p>
      <w:pPr>
        <w:pStyle w:val="987"/>
        <w:rPr>
          <w:rFonts w:ascii="仿宋" w:hAnsi="仿宋" w:eastAsia="仿宋"/>
          <w:sz w:val="36"/>
          <w:szCs w:val="36"/>
        </w:rPr>
      </w:pPr>
      <w:r>
        <w:rPr>
          <w:rFonts w:ascii="仿宋" w:hAnsi="仿宋" w:eastAsia="仿宋"/>
          <w:sz w:val="36"/>
          <w:szCs w:val="36"/>
        </w:rPr>
      </w:r>
      <w:r/>
    </w:p>
    <w:p>
      <w:pPr>
        <w:pStyle w:val="1186"/>
        <w:ind w:firstLine="210"/>
        <w:rPr>
          <w:rFonts w:hint="eastAsia"/>
        </w:rPr>
      </w:pPr>
      <w:r>
        <w:rPr>
          <w:rFonts w:hint="eastAsia"/>
        </w:rPr>
      </w:r>
      <w:r/>
    </w:p>
    <w:p>
      <w:pPr>
        <w:pStyle w:val="1187"/>
        <w:rPr>
          <w:rFonts w:hint="eastAsia"/>
        </w:rPr>
      </w:pPr>
      <w:r>
        <w:rPr>
          <w:rFonts w:hint="eastAsia"/>
        </w:rPr>
      </w:r>
      <w:r/>
    </w:p>
    <w:p>
      <w:pPr>
        <w:jc w:val="center"/>
        <w:rPr>
          <w:rFonts w:hint="eastAsia" w:ascii="宋体" w:hAnsi="宋体" w:cs="宋体"/>
          <w:b/>
          <w:sz w:val="36"/>
          <w:szCs w:val="36"/>
        </w:rPr>
      </w:pPr>
      <w:r>
        <w:rPr>
          <w:rFonts w:hint="eastAsia" w:ascii="宋体" w:hAnsi="宋体" w:cs="宋体"/>
          <w:b/>
          <w:bCs/>
          <w:sz w:val="36"/>
          <w:szCs w:val="36"/>
          <w:lang w:val="en-US" w:eastAsia="zh-CN"/>
        </w:rPr>
        <w:t xml:space="preserve">11.</w:t>
      </w:r>
      <w:r>
        <w:rPr>
          <w:rFonts w:hint="eastAsia" w:ascii="宋体" w:hAnsi="宋体" w:cs="宋体"/>
          <w:b/>
          <w:sz w:val="36"/>
          <w:szCs w:val="36"/>
        </w:rPr>
        <w:t xml:space="preserve">供应商参加采购活动前3年内在经营活动中没有重大违法记录的书面声明</w:t>
      </w:r>
      <w:r/>
    </w:p>
    <w:p>
      <w:pPr>
        <w:spacing w:line="360" w:lineRule="auto"/>
        <w:rPr>
          <w:rFonts w:hint="eastAsia" w:ascii="仿宋" w:hAnsi="仿宋" w:eastAsia="仿宋"/>
          <w:sz w:val="24"/>
        </w:rPr>
      </w:pPr>
      <w:r>
        <w:rPr>
          <w:rFonts w:hint="eastAsia" w:ascii="仿宋" w:hAnsi="仿宋" w:eastAsia="仿宋"/>
          <w:sz w:val="24"/>
        </w:r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我单位在参加</w:t>
      </w:r>
      <w:r>
        <w:rPr>
          <w:rFonts w:hint="eastAsia" w:ascii="宋体" w:hAnsi="宋体" w:cs="宋体"/>
          <w:sz w:val="24"/>
          <w:szCs w:val="21"/>
          <w:highlight w:val="none"/>
          <w:u w:val="single"/>
          <w:lang w:eastAsia="zh-CN"/>
        </w:rPr>
        <w:t xml:space="preserve">睢宁县古邳镇骑河等村土地复垦项目（F25CQ009）</w:t>
      </w:r>
      <w:r>
        <w:rPr>
          <w:rFonts w:hint="eastAsia" w:ascii="宋体" w:hAnsi="宋体" w:cs="宋体"/>
          <w:sz w:val="24"/>
        </w:rPr>
        <w:t xml:space="preserve">项目（项目编号：</w:t>
      </w:r>
      <w:r>
        <w:rPr>
          <w:rFonts w:hint="eastAsia" w:ascii="宋体" w:hAnsi="宋体" w:eastAsia="宋体" w:cs="宋体"/>
          <w:sz w:val="24"/>
          <w:szCs w:val="21"/>
          <w:highlight w:val="none"/>
          <w:u w:val="single"/>
          <w:lang w:val="en-US" w:eastAsia="zh-CN"/>
        </w:rPr>
        <w:t xml:space="preserve"> </w:t>
      </w:r>
      <w:r>
        <w:rPr>
          <w:rFonts w:hint="eastAsia" w:ascii="宋体" w:hAnsi="宋体" w:cs="宋体"/>
          <w:sz w:val="24"/>
          <w:szCs w:val="21"/>
          <w:highlight w:val="none"/>
          <w:u w:val="single"/>
          <w:lang w:eastAsia="zh-CN"/>
        </w:rPr>
        <w:t xml:space="preserve">JSZC-320324-RHJS-C2026-0004</w:t>
      </w:r>
      <w:r>
        <w:rPr>
          <w:rFonts w:hint="eastAsia" w:ascii="宋体" w:hAnsi="宋体" w:eastAsia="宋体" w:cs="宋体"/>
          <w:sz w:val="24"/>
          <w:szCs w:val="21"/>
          <w:highlight w:val="none"/>
          <w:u w:val="single"/>
          <w:lang w:val="en-US" w:eastAsia="zh-CN"/>
        </w:rPr>
        <w:t xml:space="preserve"> </w:t>
      </w:r>
      <w:r>
        <w:rPr>
          <w:rFonts w:hint="eastAsia" w:ascii="宋体" w:hAnsi="宋体" w:cs="宋体"/>
          <w:sz w:val="24"/>
        </w:rPr>
        <w:t xml:space="preserve">）采购活动前3年内在经营活动中没有重大违法记录。重大违法记录是指因违法经营受到刑事处罚或者责令停产停业、吊销许可证或者执照、较大数额罚款等行政处罚。</w:t>
      </w:r>
      <w:r/>
    </w:p>
    <w:p>
      <w:pPr>
        <w:ind w:firstLine="480"/>
        <w:jc w:val="left"/>
        <w:spacing w:line="360" w:lineRule="auto"/>
        <w:widowControl/>
        <w:rPr>
          <w:rFonts w:hint="eastAsia" w:ascii="仿宋" w:hAnsi="仿宋" w:eastAsia="仿宋"/>
          <w:sz w:val="24"/>
        </w:rPr>
      </w:pPr>
      <w:r>
        <w:rPr>
          <w:rFonts w:hint="eastAsia" w:ascii="宋体" w:hAnsi="宋体" w:cs="宋体"/>
          <w:sz w:val="24"/>
        </w:rPr>
        <w:t xml:space="preserve">我单位对上述声明的真实性负责。如有虚假，将依法承担相应责任。</w:t>
      </w:r>
      <w:r/>
    </w:p>
    <w:p>
      <w:pPr>
        <w:ind w:right="29"/>
        <w:spacing w:line="360" w:lineRule="auto"/>
        <w:rPr>
          <w:rFonts w:hint="eastAsia" w:ascii="仿宋" w:hAnsi="仿宋" w:eastAsia="仿宋"/>
          <w:sz w:val="24"/>
        </w:rPr>
      </w:pPr>
      <w:r>
        <w:rPr>
          <w:rFonts w:hint="eastAsia" w:ascii="仿宋" w:hAnsi="仿宋" w:eastAsia="仿宋"/>
          <w:sz w:val="24"/>
        </w:rPr>
        <w:t xml:space="preserve">                          </w:t>
      </w:r>
      <w:r/>
    </w:p>
    <w:p>
      <w:pPr>
        <w:ind w:right="29"/>
        <w:spacing w:line="360" w:lineRule="auto"/>
        <w:rPr>
          <w:rFonts w:hint="eastAsia" w:ascii="仿宋" w:hAnsi="仿宋" w:eastAsia="仿宋"/>
          <w:sz w:val="24"/>
        </w:rPr>
      </w:pPr>
      <w:r>
        <w:rPr>
          <w:rFonts w:hint="eastAsia" w:ascii="仿宋" w:hAnsi="仿宋" w:eastAsia="仿宋"/>
          <w:sz w:val="24"/>
        </w:rPr>
      </w:r>
      <w:r/>
    </w:p>
    <w:p>
      <w:pPr>
        <w:ind w:right="29"/>
        <w:spacing w:line="360" w:lineRule="auto"/>
        <w:rPr>
          <w:rFonts w:hint="eastAsia" w:ascii="宋体" w:hAnsi="宋体" w:cs="宋体"/>
          <w:sz w:val="24"/>
        </w:rPr>
      </w:pPr>
      <w:r>
        <w:rPr>
          <w:rFonts w:hint="eastAsia" w:ascii="仿宋" w:hAnsi="仿宋" w:eastAsia="仿宋"/>
          <w:sz w:val="24"/>
        </w:rPr>
        <w:t xml:space="preserve">                           </w:t>
      </w:r>
      <w:r>
        <w:rPr>
          <w:rFonts w:hint="eastAsia" w:ascii="宋体" w:hAnsi="宋体" w:cs="宋体"/>
          <w:sz w:val="24"/>
        </w:rPr>
        <w:t xml:space="preserve">供应商（</w:t>
      </w:r>
      <w:r>
        <w:rPr>
          <w:rFonts w:hint="eastAsia" w:ascii="宋体" w:hAnsi="宋体" w:cs="宋体"/>
          <w:sz w:val="24"/>
          <w:lang w:val="en-US" w:eastAsia="zh-CN"/>
        </w:rPr>
        <w:t xml:space="preserve">电子签章</w:t>
      </w:r>
      <w:r>
        <w:rPr>
          <w:rFonts w:hint="eastAsia" w:ascii="宋体" w:hAnsi="宋体" w:cs="宋体"/>
          <w:sz w:val="24"/>
        </w:rPr>
        <w:t xml:space="preserve">）：</w:t>
      </w:r>
      <w:r/>
    </w:p>
    <w:p>
      <w:pPr>
        <w:ind w:right="29"/>
        <w:spacing w:line="360" w:lineRule="auto"/>
        <w:rPr>
          <w:rFonts w:hint="eastAsia" w:ascii="宋体" w:hAnsi="宋体" w:cs="宋体"/>
          <w:sz w:val="24"/>
        </w:rPr>
      </w:pPr>
      <w:r>
        <w:rPr>
          <w:rFonts w:hint="eastAsia" w:ascii="宋体" w:hAnsi="宋体" w:cs="宋体"/>
          <w:sz w:val="24"/>
        </w:rPr>
        <w:t xml:space="preserve">               </w:t>
      </w:r>
      <w:r/>
    </w:p>
    <w:p>
      <w:pPr>
        <w:ind w:right="29"/>
        <w:spacing w:line="360" w:lineRule="auto"/>
        <w:rPr>
          <w:rFonts w:ascii="宋体" w:hAnsi="宋体" w:eastAsia="宋体" w:cs="宋体"/>
          <w:sz w:val="24"/>
          <w:lang w:val="en-US" w:eastAsia="zh-CN"/>
        </w:rPr>
      </w:pPr>
      <w:r>
        <w:rPr>
          <w:rFonts w:hint="eastAsia" w:ascii="宋体" w:hAnsi="宋体" w:cs="宋体"/>
          <w:sz w:val="24"/>
        </w:rPr>
        <w:t xml:space="preserve">                           日期：</w:t>
      </w:r>
      <w:r>
        <w:rPr>
          <w:rFonts w:hint="eastAsia" w:ascii="宋体" w:hAnsi="宋体" w:cs="宋体"/>
          <w:sz w:val="24"/>
          <w:lang w:val="en-US" w:eastAsia="zh-CN"/>
        </w:rPr>
        <w:t xml:space="preserve">  年   月   日</w:t>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rPr>
          <w:rFonts w:hint="eastAsia" w:ascii="宋体" w:hAnsi="宋体" w:cs="仿宋_GB2312"/>
          <w:b/>
          <w:sz w:val="36"/>
        </w:rPr>
      </w:pPr>
      <w:r>
        <w:rPr>
          <w:rFonts w:hint="eastAsia" w:ascii="宋体" w:hAnsi="宋体" w:cs="仿宋_GB2312"/>
          <w:b/>
          <w:sz w:val="36"/>
        </w:rPr>
      </w:r>
      <w:r/>
    </w:p>
    <w:p>
      <w:pPr>
        <w:spacing w:line="400" w:lineRule="exact"/>
        <w:rPr>
          <w:rFonts w:hint="eastAsia" w:ascii="宋体" w:hAnsi="宋体"/>
          <w:sz w:val="32"/>
          <w:szCs w:val="32"/>
        </w:rPr>
      </w:pPr>
      <w:r>
        <w:rPr>
          <w:rFonts w:hint="eastAsia" w:ascii="宋体" w:hAnsi="宋体"/>
          <w:sz w:val="32"/>
          <w:szCs w:val="32"/>
        </w:rPr>
      </w:r>
      <w:r/>
    </w:p>
    <w:p>
      <w:pPr>
        <w:pStyle w:val="1186"/>
        <w:ind w:left="0" w:firstLine="0"/>
        <w:rPr>
          <w:rFonts w:hint="eastAsia"/>
        </w:rPr>
      </w:pPr>
      <w:r>
        <w:rPr>
          <w:rFonts w:hint="eastAsia"/>
        </w:rPr>
      </w:r>
      <w:r/>
    </w:p>
    <w:p>
      <w:pPr>
        <w:pStyle w:val="1187"/>
        <w:rPr>
          <w:rFonts w:hint="eastAsia"/>
        </w:rPr>
      </w:pPr>
      <w:r>
        <w:rPr>
          <w:rFonts w:hint="eastAsia"/>
        </w:rPr>
      </w:r>
      <w:r/>
    </w:p>
    <w:p>
      <w:pPr>
        <w:rPr>
          <w:rFonts w:hint="eastAsia"/>
        </w:rPr>
      </w:pPr>
      <w:r>
        <w:rPr>
          <w:rFonts w:hint="eastAsia"/>
        </w:rPr>
      </w:r>
      <w:r/>
    </w:p>
    <w:p>
      <w:pPr>
        <w:numPr>
          <w:ilvl w:val="0"/>
          <w:numId w:val="0"/>
        </w:numPr>
        <w:jc w:val="center"/>
        <w:rPr>
          <w:rFonts w:hint="eastAsia" w:ascii="宋体" w:hAnsi="宋体" w:cs="宋体"/>
          <w:b/>
          <w:sz w:val="36"/>
          <w:szCs w:val="36"/>
          <w:highlight w:val="none"/>
        </w:rPr>
      </w:pPr>
      <w:r>
        <w:rPr>
          <w:rFonts w:hint="eastAsia" w:ascii="宋体" w:hAnsi="宋体" w:cs="宋体"/>
          <w:b/>
          <w:sz w:val="36"/>
          <w:szCs w:val="36"/>
          <w:highlight w:val="none"/>
          <w:lang w:val="en-US" w:eastAsia="zh-CN"/>
        </w:rPr>
        <w:t xml:space="preserve">12.</w:t>
      </w:r>
      <w:r>
        <w:rPr>
          <w:rFonts w:hint="eastAsia" w:ascii="宋体" w:hAnsi="宋体" w:cs="宋体"/>
          <w:b/>
          <w:sz w:val="36"/>
          <w:szCs w:val="36"/>
          <w:highlight w:val="none"/>
        </w:rPr>
        <w:t xml:space="preserve">中小企业声明函</w:t>
      </w:r>
      <w:r/>
    </w:p>
    <w:p>
      <w:pPr>
        <w:pStyle w:val="987"/>
        <w:numPr>
          <w:ilvl w:val="0"/>
          <w:numId w:val="0"/>
        </w:numPr>
        <w:ind w:right="6"/>
        <w:rPr>
          <w:rFonts w:hint="eastAsia"/>
          <w:highlight w:val="yellow"/>
        </w:rPr>
      </w:pPr>
      <w:r>
        <w:rPr>
          <w:rFonts w:hint="eastAsia"/>
          <w:highlight w:val="yellow"/>
        </w:rPr>
      </w:r>
      <w:r/>
    </w:p>
    <w:p>
      <w:pPr>
        <w:jc w:val="left"/>
        <w:spacing w:line="360" w:lineRule="auto"/>
        <w:rPr>
          <w:rFonts w:hint="eastAsia" w:ascii="宋体" w:hAnsi="宋体" w:cs="宋体"/>
          <w:sz w:val="24"/>
          <w:szCs w:val="21"/>
          <w:highlight w:val="none"/>
          <w:u w:val="single"/>
          <w:lang w:eastAsia="zh-CN"/>
        </w:rPr>
      </w:pPr>
      <w:r>
        <w:rPr>
          <w:rFonts w:hint="eastAsia" w:ascii="宋体" w:hAnsi="宋体" w:cs="宋体"/>
          <w:sz w:val="24"/>
        </w:rPr>
        <w:t xml:space="preserve">项目名称：</w:t>
      </w:r>
      <w:r>
        <w:rPr>
          <w:rFonts w:hint="eastAsia" w:ascii="宋体" w:hAnsi="宋体" w:cs="宋体"/>
          <w:sz w:val="24"/>
          <w:u w:val="none"/>
          <w:lang w:eastAsia="zh-CN"/>
        </w:rPr>
        <w:t xml:space="preserve">睢宁县</w:t>
      </w:r>
      <w:r>
        <w:rPr>
          <w:rFonts w:hint="eastAsia" w:ascii="宋体" w:hAnsi="宋体" w:cs="宋体"/>
          <w:sz w:val="24"/>
          <w:szCs w:val="21"/>
          <w:highlight w:val="none"/>
          <w:u w:val="none"/>
          <w:lang w:eastAsia="zh-CN"/>
        </w:rPr>
        <w:t xml:space="preserve">古邳镇骑河等村土地复垦项目（F25CQ009）</w:t>
      </w:r>
      <w:r/>
    </w:p>
    <w:p>
      <w:pPr>
        <w:jc w:val="left"/>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lang w:eastAsia="zh-CN"/>
        </w:rPr>
        <w:t xml:space="preserve">JSZC-320324-RHJS-C2026-0004</w:t>
      </w:r>
      <w:r>
        <w:rPr>
          <w:rFonts w:hint="eastAsia" w:ascii="宋体" w:hAnsi="宋体" w:cs="宋体"/>
          <w:sz w:val="24"/>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本公司郑重声明，根据《政府采购促进中小企业发展管理办法》</w:t>
      </w:r>
      <w:r>
        <w:rPr>
          <w:rFonts w:hint="eastAsia" w:ascii="宋体" w:hAnsi="宋体" w:cs="宋体"/>
          <w:sz w:val="24"/>
          <w:lang w:eastAsia="zh-CN"/>
        </w:rPr>
        <w:t xml:space="preserve">（</w:t>
      </w:r>
      <w:r>
        <w:rPr>
          <w:rFonts w:hint="eastAsia" w:ascii="宋体" w:hAnsi="宋体" w:eastAsia="宋体" w:cs="宋体"/>
          <w:sz w:val="24"/>
        </w:rPr>
        <w:t xml:space="preserve">财库</w:t>
      </w:r>
      <w:r>
        <w:rPr>
          <w:rFonts w:hint="eastAsia" w:ascii="宋体" w:hAnsi="宋体" w:cs="宋体"/>
          <w:sz w:val="24"/>
          <w:lang w:eastAsia="zh-CN"/>
        </w:rPr>
        <w:t xml:space="preserve">〔2020〕46号）</w:t>
      </w:r>
      <w:r>
        <w:rPr>
          <w:rFonts w:hint="eastAsia" w:ascii="宋体" w:hAnsi="宋体" w:eastAsia="宋体" w:cs="宋体"/>
          <w:sz w:val="24"/>
        </w:rPr>
        <w:t xml:space="preserve">的规定，本公司参加</w:t>
      </w:r>
      <w:r>
        <w:rPr>
          <w:rFonts w:hint="eastAsia" w:ascii="宋体" w:hAnsi="宋体" w:eastAsia="宋体" w:cs="宋体"/>
          <w:sz w:val="24"/>
          <w:u w:val="single"/>
        </w:rPr>
        <w:t xml:space="preserve">  （单位名称）  </w:t>
      </w:r>
      <w:r>
        <w:rPr>
          <w:rFonts w:hint="eastAsia" w:ascii="宋体" w:hAnsi="宋体" w:eastAsia="宋体" w:cs="宋体"/>
          <w:sz w:val="24"/>
        </w:rPr>
        <w:t xml:space="preserve">的</w:t>
      </w:r>
      <w:r>
        <w:rPr>
          <w:rFonts w:hint="eastAsia" w:ascii="宋体" w:hAnsi="宋体" w:eastAsia="宋体" w:cs="宋体"/>
          <w:sz w:val="24"/>
          <w:u w:val="single"/>
        </w:rPr>
        <w:t xml:space="preserve">  </w:t>
      </w:r>
      <w:r>
        <w:rPr>
          <w:rFonts w:hint="eastAsia" w:ascii="宋体" w:hAnsi="宋体" w:cs="宋体"/>
          <w:sz w:val="24"/>
          <w:u w:val="single"/>
          <w:lang w:eastAsia="zh-CN"/>
        </w:rPr>
        <w:t xml:space="preserve">（</w:t>
      </w:r>
      <w:r>
        <w:rPr>
          <w:rFonts w:hint="eastAsia" w:ascii="宋体" w:hAnsi="宋体" w:eastAsia="宋体" w:cs="宋体"/>
          <w:sz w:val="24"/>
          <w:u w:val="single"/>
        </w:rPr>
        <w:t xml:space="preserve">项目名称</w:t>
      </w:r>
      <w:r>
        <w:rPr>
          <w:rFonts w:hint="eastAsia" w:ascii="宋体" w:hAnsi="宋体" w:cs="宋体"/>
          <w:sz w:val="24"/>
          <w:u w:val="single"/>
          <w:lang w:eastAsia="zh-CN"/>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采购活动，服务全部由符合政策要求的中小企业承接。相关企业的具体情况如下</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eastAsia"/>
          <w:b/>
          <w:bCs/>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w:t>
      </w:r>
      <w:r>
        <w:rPr>
          <w:rFonts w:hint="eastAsia" w:ascii="宋体" w:hAnsi="宋体" w:cs="宋体"/>
          <w:sz w:val="24"/>
          <w:u w:val="single"/>
          <w:lang w:val="en-US" w:eastAsia="zh-CN"/>
        </w:rPr>
        <w:t xml:space="preserve">建筑业</w:t>
      </w:r>
      <w:r>
        <w:rPr>
          <w:rFonts w:hint="eastAsia" w:ascii="宋体" w:hAnsi="宋体" w:cs="宋体"/>
          <w:sz w:val="24"/>
          <w:u w:val="single"/>
        </w:rPr>
        <w:t xml:space="preserve">）</w:t>
      </w:r>
      <w:r>
        <w:rPr>
          <w:rFonts w:hint="eastAsia" w:ascii="宋体" w:hAnsi="宋体" w:cs="宋体"/>
          <w:sz w:val="24"/>
        </w:rPr>
        <w:t xml:space="preserve">行业；承建（承接）企业为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b w:val="0"/>
          <w:bCs w:val="0"/>
          <w:sz w:val="24"/>
        </w:rPr>
        <w:t xml:space="preserve">属于</w:t>
      </w:r>
      <w:r>
        <w:rPr>
          <w:rFonts w:ascii="宋体" w:hAnsi="宋体"/>
          <w:b w:val="0"/>
          <w:bCs w:val="0"/>
          <w:sz w:val="24"/>
          <w:u w:val="single"/>
        </w:rPr>
        <w:t xml:space="preserve">（</w:t>
      </w:r>
      <w:r>
        <w:rPr>
          <w:rFonts w:hint="eastAsia" w:ascii="宋体" w:hAnsi="宋体"/>
          <w:b w:val="0"/>
          <w:bCs w:val="0"/>
          <w:sz w:val="24"/>
          <w:u w:val="single"/>
          <w:lang w:eastAsia="zh-CN"/>
        </w:rPr>
        <w:t xml:space="preserve">□</w:t>
      </w:r>
      <w:r>
        <w:rPr>
          <w:rFonts w:hint="eastAsia" w:ascii="宋体" w:hAnsi="宋体"/>
          <w:b w:val="0"/>
          <w:bCs w:val="0"/>
          <w:sz w:val="24"/>
          <w:u w:val="single"/>
        </w:rPr>
        <w:t xml:space="preserve">中型企业、□小型企业、□微型企业，</w:t>
      </w:r>
      <w:r>
        <w:rPr>
          <w:rFonts w:hint="eastAsia" w:ascii="宋体" w:hAnsi="宋体"/>
          <w:b/>
          <w:bCs/>
          <w:sz w:val="24"/>
          <w:u w:val="single"/>
        </w:rPr>
        <w:t xml:space="preserve">请勾选！</w:t>
      </w:r>
      <w:r>
        <w:rPr>
          <w:rFonts w:ascii="宋体" w:hAnsi="宋体"/>
          <w:b w:val="0"/>
          <w:bCs w:val="0"/>
          <w:sz w:val="24"/>
          <w:u w:val="single"/>
        </w:rPr>
        <w:t xml:space="preserve">）</w:t>
      </w:r>
      <w:r>
        <w:rPr>
          <w:rFonts w:hint="eastAsia" w:ascii="宋体" w:hAnsi="宋体" w:cs="宋体"/>
          <w:b w:val="0"/>
          <w:bCs w:val="0"/>
          <w:sz w:val="24"/>
        </w:rPr>
        <w:t xml:space="preserve">；</w:t>
      </w:r>
      <w:r/>
    </w:p>
    <w:p>
      <w:pPr>
        <w:pStyle w:val="1170"/>
        <w:rPr>
          <w:rFonts w:hint="eastAsia" w:ascii="宋体" w:hAnsi="宋体" w:eastAsia="宋体" w:cs="宋体"/>
          <w:sz w:val="24"/>
        </w:rPr>
      </w:pP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left="120" w:firstLine="480"/>
        <w:jc w:val="left"/>
        <w:spacing w:before="181" w:after="181" w:line="360" w:lineRule="auto"/>
        <w:widowControl/>
        <w:rPr>
          <w:rFonts w:ascii="宋体" w:hAnsi="宋体" w:eastAsia="宋体" w:cs="宋体"/>
          <w:sz w:val="24"/>
          <w:szCs w:val="20"/>
        </w:rPr>
      </w:pPr>
      <w:r>
        <w:rPr>
          <w:rFonts w:hint="eastAsia" w:ascii="宋体" w:hAnsi="宋体" w:eastAsia="宋体" w:cs="宋体"/>
          <w:sz w:val="24"/>
          <w:szCs w:val="20"/>
        </w:rPr>
        <w:t xml:space="preserve">注：</w:t>
      </w:r>
      <w:r>
        <w:rPr>
          <w:rFonts w:hint="eastAsia" w:ascii="宋体" w:hAnsi="宋体" w:cs="宋体"/>
          <w:sz w:val="24"/>
          <w:highlight w:val="none"/>
        </w:rPr>
        <w:t xml:space="preserve">本项目采购的服务属于</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建筑</w:t>
      </w:r>
      <w:r>
        <w:rPr>
          <w:rFonts w:hint="eastAsia" w:ascii="宋体" w:hAnsi="宋体" w:cs="宋体"/>
          <w:sz w:val="24"/>
          <w:highlight w:val="none"/>
          <w:u w:val="single"/>
          <w:lang w:val="en-US" w:eastAsia="zh-CN"/>
        </w:rPr>
        <w:t xml:space="preserve">业。</w:t>
      </w:r>
      <w:r/>
    </w:p>
    <w:p>
      <w:pPr>
        <w:jc w:val="left"/>
        <w:spacing w:line="360" w:lineRule="auto"/>
        <w:widowControl/>
        <w:rPr>
          <w:rFonts w:hint="eastAsia" w:ascii="宋体" w:hAnsi="宋体" w:eastAsia="宋体" w:cs="宋体"/>
          <w:sz w:val="24"/>
        </w:rPr>
      </w:pPr>
      <w:r>
        <w:rPr>
          <w:rFonts w:hint="eastAsia" w:ascii="宋体" w:hAnsi="宋体" w:eastAsia="宋体" w:cs="宋体"/>
          <w:sz w:val="24"/>
        </w:rPr>
      </w:r>
      <w:r/>
    </w:p>
    <w:p>
      <w:pPr>
        <w:jc w:val="right"/>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right"/>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right"/>
        <w:spacing w:line="360" w:lineRule="auto"/>
        <w:widowControl/>
        <w:rPr>
          <w:rFonts w:hint="eastAsia" w:ascii="宋体" w:hAnsi="宋体" w:eastAsia="宋体" w:cs="宋体"/>
          <w:sz w:val="24"/>
        </w:rPr>
      </w:pPr>
      <w:r>
        <w:rPr>
          <w:rFonts w:hint="eastAsia" w:ascii="宋体" w:hAnsi="宋体" w:eastAsia="宋体" w:cs="宋体"/>
          <w:sz w:val="24"/>
        </w:rPr>
      </w:r>
      <w:r/>
    </w:p>
    <w:p>
      <w:pPr>
        <w:ind w:left="0" w:right="29" w:firstLine="4200"/>
        <w:jc w:val="both"/>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lang w:val="en-US" w:eastAsia="zh-CN"/>
        </w:rPr>
        <w:t xml:space="preserve">      </w:t>
      </w:r>
      <w:r>
        <w:rPr>
          <w:rFonts w:hint="eastAsia" w:ascii="宋体" w:hAnsi="宋体" w:eastAsia="宋体" w:cs="宋体"/>
          <w:sz w:val="24"/>
        </w:rPr>
        <w:t xml:space="preserve">供应商（</w:t>
      </w:r>
      <w:r>
        <w:rPr>
          <w:rFonts w:hint="eastAsia" w:ascii="宋体" w:hAnsi="宋体" w:eastAsia="宋体" w:cs="宋体"/>
          <w:sz w:val="24"/>
          <w:lang w:val="en-US" w:eastAsia="zh-CN"/>
        </w:rPr>
        <w:t xml:space="preserve">电子签章</w:t>
      </w:r>
      <w:r>
        <w:rPr>
          <w:rFonts w:hint="eastAsia" w:ascii="宋体" w:hAnsi="宋体" w:eastAsia="宋体" w:cs="宋体"/>
          <w:sz w:val="24"/>
        </w:rPr>
        <w:t xml:space="preserve">）：</w:t>
      </w:r>
      <w:r/>
    </w:p>
    <w:p>
      <w:pPr>
        <w:ind w:left="0" w:right="29" w:firstLine="720"/>
        <w:jc w:val="both"/>
        <w:keepLines w:val="0"/>
        <w:keepNext w:val="0"/>
        <w:pageBreakBefore w:val="0"/>
        <w:spacing w:line="360" w:lineRule="auto"/>
        <w:widowControl w:val="off"/>
        <w:rPr>
          <w:rFonts w:hint="eastAsia" w:ascii="宋体" w:hAnsi="宋体" w:eastAsia="宋体" w:cs="宋体"/>
          <w:b/>
          <w:bCs/>
          <w:sz w:val="24"/>
        </w:rPr>
        <w:outlineLvl w:val="9"/>
      </w:pPr>
      <w:r>
        <w:rPr>
          <w:rFonts w:hint="eastAsia" w:ascii="宋体" w:hAnsi="宋体" w:eastAsia="宋体" w:cs="宋体"/>
          <w:sz w:val="24"/>
          <w:lang w:val="en-US" w:eastAsia="zh-CN"/>
        </w:rPr>
        <w:t xml:space="preserve">                                   </w:t>
      </w:r>
      <w:r>
        <w:rPr>
          <w:rFonts w:hint="eastAsia" w:ascii="宋体" w:hAnsi="宋体" w:eastAsia="宋体" w:cs="宋体"/>
          <w:sz w:val="24"/>
        </w:rPr>
        <w:t xml:space="preserve">日</w:t>
      </w:r>
      <w:r>
        <w:rPr>
          <w:rFonts w:hint="eastAsia" w:ascii="宋体" w:hAnsi="宋体" w:eastAsia="宋体" w:cs="宋体"/>
          <w:sz w:val="24"/>
          <w:lang w:val="en-US" w:eastAsia="zh-CN"/>
        </w:rPr>
        <w:t xml:space="preserve">   </w:t>
      </w:r>
      <w:r>
        <w:rPr>
          <w:rFonts w:hint="eastAsia" w:ascii="宋体" w:hAnsi="宋体" w:eastAsia="宋体" w:cs="宋体"/>
          <w:sz w:val="24"/>
        </w:rPr>
        <w:t xml:space="preserve">期：   年  月  日</w:t>
      </w:r>
      <w:r/>
    </w:p>
    <w:p>
      <w:pPr>
        <w:rPr>
          <w:rFonts w:hint="eastAsia" w:ascii="宋体" w:hAnsi="宋体" w:cs="宋体"/>
          <w:sz w:val="22"/>
          <w:szCs w:val="22"/>
        </w:rPr>
      </w:pPr>
      <w:r>
        <w:rPr>
          <w:rFonts w:hint="eastAsia" w:ascii="宋体" w:hAnsi="宋体" w:cs="宋体"/>
          <w:sz w:val="22"/>
          <w:szCs w:val="22"/>
        </w:rPr>
      </w:r>
      <w:r/>
    </w:p>
    <w:p>
      <w:pPr>
        <w:ind w:firstLine="482"/>
        <w:spacing w:line="480" w:lineRule="exact"/>
        <w:rPr>
          <w:rFonts w:hint="eastAsia" w:ascii="宋体" w:hAnsi="宋体" w:cs="仿宋_GB2312"/>
          <w:b/>
          <w:sz w:val="24"/>
        </w:rPr>
      </w:pPr>
      <w:r>
        <w:rPr>
          <w:rFonts w:hint="eastAsia" w:ascii="宋体" w:hAnsi="宋体" w:cs="仿宋_GB2312"/>
          <w:b/>
          <w:sz w:val="24"/>
        </w:rPr>
        <w:t xml:space="preserve">备注：从业人员、营业收入、资产总额填报上一年度数据，无上一年度数据的新成立企业可不填报。</w:t>
      </w:r>
      <w:r/>
    </w:p>
    <w:p>
      <w:pPr>
        <w:pStyle w:val="995"/>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95"/>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92"/>
        <w:ind w:left="0" w:firstLine="0"/>
        <w:rPr>
          <w:rFonts w:hint="eastAsia"/>
        </w:rPr>
      </w:pPr>
      <w:r>
        <w:rPr>
          <w:rFonts w:hint="eastAsia"/>
        </w:rPr>
      </w:r>
      <w:r/>
    </w:p>
    <w:p>
      <w:pPr>
        <w:pStyle w:val="995"/>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95"/>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95"/>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95"/>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95"/>
        <w:jc w:val="center"/>
        <w:spacing w:line="380" w:lineRule="exact"/>
        <w:widowControl/>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中小企业规模类型自测小程序</w:t>
      </w:r>
      <w:r/>
    </w:p>
    <w:p>
      <w:pPr>
        <w:pStyle w:val="997"/>
        <w:jc w:val="center"/>
        <w:widowControl/>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994"/>
        <w:ind w:left="0" w:firstLine="0"/>
        <w:rPr>
          <w:rFonts w:ascii="宋体" w:hAnsi="宋体" w:cs="宋体"/>
          <w:b/>
          <w:color w:val="000000"/>
          <w:sz w:val="28"/>
          <w:szCs w:val="28"/>
          <w:highlight w:val="none"/>
        </w:rPr>
      </w:pPr>
      <w:r>
        <w:rPr>
          <w:rFonts w:hint="eastAsia" w:ascii="宋体" w:hAnsi="宋体" w:eastAsia="宋体" w:cs="宋体"/>
          <w:b/>
          <w:color w:val="000000"/>
          <w:sz w:val="28"/>
          <w:szCs w:val="28"/>
          <w:highlight w:val="none"/>
          <w:lang w:eastAsia="zh-CN"/>
        </w:rPr>
        <mc:AlternateContent>
          <mc:Choice Requires="wpg">
            <w:drawing>
              <wp:inline xmlns:wp="http://schemas.openxmlformats.org/drawingml/2006/wordprocessingDrawing" distT="0" distB="0" distL="0" distR="0">
                <wp:extent cx="5380990" cy="2691130"/>
                <wp:effectExtent l="0" t="0" r="10160" b="13970"/>
                <wp:docPr id="15" name="图片 16" descr="c29a4c76a23db129dee4dec6a5f8c2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c29a4c76a23db129dee4dec6a5f8c29a"/>
                        <pic:cNvPicPr>
                          <a:picLocks noChangeAspect="1"/>
                        </pic:cNvPicPr>
                        <pic:nvPr/>
                      </pic:nvPicPr>
                      <pic:blipFill>
                        <a:blip r:embed="rId20"/>
                        <a:stretch/>
                      </pic:blipFill>
                      <pic:spPr bwMode="auto">
                        <a:xfrm>
                          <a:off x="0" y="0"/>
                          <a:ext cx="5380990" cy="2691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23.7pt;height:211.9pt;mso-wrap-distance-left:0.0pt;mso-wrap-distance-top:0.0pt;mso-wrap-distance-right:0.0pt;mso-wrap-distance-bottom:0.0pt;" stroked="false">
                <v:path textboxrect="0,0,0,0"/>
                <v:imagedata r:id="rId20" o:title=""/>
              </v:shape>
            </w:pict>
          </mc:Fallback>
        </mc:AlternateContent>
      </w:r>
      <w:r/>
    </w:p>
    <w:p>
      <w:pPr>
        <w:pStyle w:val="994"/>
        <w:rPr>
          <w:rFonts w:ascii="宋体" w:hAnsi="宋体" w:cs="宋体"/>
          <w:b/>
          <w:color w:val="000000"/>
          <w:sz w:val="28"/>
          <w:szCs w:val="28"/>
          <w:highlight w:val="none"/>
        </w:rPr>
      </w:pPr>
      <w:r>
        <w:rPr>
          <w:rFonts w:ascii="宋体" w:hAnsi="宋体" w:cs="宋体"/>
          <w:b/>
          <w:color w:val="000000"/>
          <w:sz w:val="28"/>
          <w:szCs w:val="28"/>
          <w:highlight w:val="none"/>
        </w:rPr>
      </w:r>
      <w:r/>
    </w:p>
    <w:p>
      <w:pPr>
        <w:pStyle w:val="996"/>
        <w:rPr>
          <w:rFonts w:ascii="宋体" w:hAnsi="宋体" w:cs="宋体"/>
          <w:b/>
          <w:color w:val="000000"/>
          <w:sz w:val="28"/>
          <w:szCs w:val="28"/>
          <w:highlight w:val="none"/>
        </w:rPr>
      </w:pPr>
      <w:r>
        <w:rPr>
          <w:rFonts w:ascii="宋体" w:hAnsi="宋体" w:cs="宋体"/>
          <w:b/>
          <w:color w:val="000000"/>
          <w:sz w:val="28"/>
          <w:szCs w:val="28"/>
          <w:highlight w:val="none"/>
        </w:rPr>
      </w:r>
      <w:r/>
    </w:p>
    <w:p>
      <w:pPr>
        <w:pStyle w:val="993"/>
        <w:rPr>
          <w:rFonts w:ascii="宋体" w:hAnsi="宋体" w:cs="宋体"/>
          <w:b/>
          <w:color w:val="000000"/>
          <w:sz w:val="28"/>
          <w:szCs w:val="28"/>
          <w:highlight w:val="none"/>
        </w:rPr>
      </w:pPr>
      <w:r>
        <w:rPr>
          <w:rFonts w:ascii="宋体" w:hAnsi="宋体" w:cs="宋体"/>
          <w:b/>
          <w:color w:val="000000"/>
          <w:sz w:val="28"/>
          <w:szCs w:val="28"/>
          <w:highlight w:val="none"/>
        </w:rPr>
      </w:r>
      <w:r/>
    </w:p>
    <w:p>
      <w:pPr>
        <w:pStyle w:val="994"/>
        <w:rPr>
          <w:rFonts w:ascii="宋体" w:hAnsi="宋体" w:cs="宋体"/>
          <w:b/>
          <w:color w:val="000000"/>
          <w:sz w:val="28"/>
          <w:szCs w:val="28"/>
          <w:highlight w:val="none"/>
        </w:rPr>
      </w:pPr>
      <w:r>
        <w:rPr>
          <w:rFonts w:ascii="宋体" w:hAnsi="宋体" w:cs="宋体"/>
          <w:b/>
          <w:color w:val="000000"/>
          <w:sz w:val="28"/>
          <w:szCs w:val="28"/>
          <w:highlight w:val="none"/>
        </w:rPr>
      </w:r>
      <w:r/>
    </w:p>
    <w:p>
      <w:pPr>
        <w:pStyle w:val="996"/>
        <w:rPr>
          <w:rFonts w:ascii="宋体" w:hAnsi="宋体" w:cs="宋体"/>
          <w:b/>
          <w:color w:val="000000"/>
          <w:sz w:val="28"/>
          <w:szCs w:val="28"/>
          <w:highlight w:val="none"/>
        </w:rPr>
      </w:pPr>
      <w:r>
        <w:rPr>
          <w:rFonts w:ascii="宋体" w:hAnsi="宋体" w:cs="宋体"/>
          <w:b/>
          <w:color w:val="000000"/>
          <w:sz w:val="28"/>
          <w:szCs w:val="28"/>
          <w:highlight w:val="none"/>
        </w:rPr>
      </w:r>
      <w:r/>
    </w:p>
    <w:p>
      <w:pPr>
        <w:pStyle w:val="993"/>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994"/>
        <w:rPr>
          <w:rFonts w:ascii="宋体" w:hAnsi="宋体" w:cs="宋体"/>
          <w:b/>
          <w:color w:val="000000"/>
          <w:sz w:val="28"/>
          <w:szCs w:val="28"/>
          <w:highlight w:val="none"/>
        </w:rPr>
      </w:pPr>
      <w:r>
        <w:rPr>
          <w:rFonts w:ascii="宋体" w:hAnsi="宋体" w:cs="宋体"/>
          <w:b/>
          <w:color w:val="000000"/>
          <w:sz w:val="28"/>
          <w:szCs w:val="28"/>
          <w:highlight w:val="none"/>
        </w:rPr>
      </w:r>
      <w:r/>
    </w:p>
    <w:p>
      <w:pPr>
        <w:pStyle w:val="996"/>
      </w:pPr>
      <w:r/>
      <w:r/>
    </w:p>
    <w:p>
      <w:pPr>
        <w:pStyle w:val="993"/>
      </w:pPr>
      <w:r/>
      <w:r/>
    </w:p>
    <w:p>
      <w:pPr>
        <w:pStyle w:val="994"/>
      </w:pPr>
      <w:r/>
      <w:r/>
    </w:p>
    <w:p>
      <w:pPr>
        <w:pStyle w:val="996"/>
      </w:pPr>
      <w:r/>
      <w:r/>
    </w:p>
    <w:p>
      <w:pPr>
        <w:pStyle w:val="993"/>
      </w:pPr>
      <w:r/>
      <w:r/>
    </w:p>
    <w:p>
      <w:pPr>
        <w:pStyle w:val="994"/>
      </w:pPr>
      <w:r/>
      <w:r/>
    </w:p>
    <w:p>
      <w:pPr>
        <w:pStyle w:val="994"/>
        <w:ind w:left="0" w:firstLine="0"/>
        <w:rPr>
          <w:rFonts w:hint="eastAsia" w:ascii="宋体" w:hAnsi="宋体" w:eastAsia="宋体" w:cs="宋体"/>
        </w:rPr>
      </w:pPr>
      <w:r>
        <w:rPr>
          <w:rFonts w:hint="eastAsia" w:ascii="宋体" w:hAnsi="宋体" w:eastAsia="宋体" w:cs="宋体"/>
        </w:rPr>
      </w:r>
      <w:r/>
    </w:p>
    <w:p>
      <w:pPr>
        <w:rPr>
          <w:rFonts w:hint="eastAsia" w:ascii="宋体" w:hAnsi="宋体" w:cs="宋体"/>
          <w:b/>
          <w:sz w:val="36"/>
          <w:szCs w:val="36"/>
          <w:lang w:val="en-US" w:eastAsia="zh-CN"/>
        </w:rPr>
      </w:pPr>
      <w:r>
        <w:rPr>
          <w:rFonts w:hint="eastAsia" w:ascii="宋体" w:hAnsi="宋体" w:cs="宋体"/>
          <w:b/>
          <w:sz w:val="36"/>
          <w:szCs w:val="36"/>
          <w:lang w:val="en-US" w:eastAsia="zh-CN"/>
        </w:rPr>
        <w:br w:type="page" w:clear="all"/>
      </w:r>
      <w:r/>
    </w:p>
    <w:p>
      <w:pPr>
        <w:numPr>
          <w:ilvl w:val="0"/>
          <w:numId w:val="0"/>
        </w:numPr>
        <w:jc w:val="center"/>
        <w:rPr>
          <w:rFonts w:hint="eastAsia" w:ascii="宋体" w:hAnsi="宋体" w:cs="宋体"/>
          <w:b/>
          <w:sz w:val="36"/>
          <w:szCs w:val="36"/>
        </w:rPr>
      </w:pPr>
      <w:r>
        <w:rPr>
          <w:rFonts w:hint="eastAsia" w:ascii="宋体" w:hAnsi="宋体" w:cs="宋体"/>
          <w:b/>
          <w:sz w:val="36"/>
          <w:szCs w:val="36"/>
          <w:lang w:val="en-US" w:eastAsia="zh-CN"/>
        </w:rPr>
        <w:t xml:space="preserve">13.</w:t>
      </w:r>
      <w:r>
        <w:rPr>
          <w:rFonts w:hint="eastAsia" w:ascii="宋体" w:hAnsi="宋体" w:cs="宋体"/>
          <w:b/>
          <w:sz w:val="36"/>
          <w:szCs w:val="36"/>
        </w:rPr>
        <w:t xml:space="preserve">残疾人福利性单位声明函</w:t>
      </w:r>
      <w:r/>
    </w:p>
    <w:p>
      <w:pPr>
        <w:ind w:left="0" w:right="0" w:firstLine="0"/>
        <w:jc w:val="center"/>
        <w:pageBreakBefore w:val="0"/>
        <w:spacing w:before="240" w:after="240" w:line="360" w:lineRule="auto"/>
        <w:rPr>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（注：如供应商不属于残疾人福利性单位，不需提供此声明函）</w:t>
      </w:r>
      <w:r/>
    </w:p>
    <w:p>
      <w:pPr>
        <w:rPr>
          <w:rFonts w:hint="eastAsia" w:ascii="宋体" w:hAnsi="宋体" w:cs="宋体"/>
          <w:sz w:val="24"/>
        </w:rPr>
      </w:pPr>
      <w:r>
        <w:rPr>
          <w:rFonts w:hint="eastAsia" w:ascii="宋体" w:hAnsi="宋体" w:cs="宋体"/>
          <w:sz w:val="24"/>
        </w:rPr>
      </w:r>
      <w:r/>
    </w:p>
    <w:p>
      <w:pPr>
        <w:spacing w:line="480" w:lineRule="exact"/>
        <w:rPr>
          <w:rFonts w:hint="eastAsia" w:ascii="宋体" w:hAnsi="宋体" w:cs="宋体"/>
          <w:sz w:val="24"/>
          <w:szCs w:val="21"/>
          <w:highlight w:val="none"/>
          <w:u w:val="none"/>
          <w:lang w:eastAsia="zh-CN"/>
        </w:rPr>
      </w:pPr>
      <w:r>
        <w:rPr>
          <w:rFonts w:hint="eastAsia" w:ascii="宋体" w:hAnsi="宋体" w:cs="宋体"/>
          <w:sz w:val="24"/>
        </w:rPr>
        <w:t xml:space="preserve">项目名称：</w:t>
      </w:r>
      <w:r>
        <w:rPr>
          <w:rFonts w:hint="eastAsia" w:ascii="宋体" w:hAnsi="宋体" w:cs="宋体"/>
          <w:sz w:val="24"/>
          <w:lang w:eastAsia="zh-CN"/>
        </w:rPr>
        <w:t xml:space="preserve">睢宁县</w:t>
      </w:r>
      <w:r>
        <w:rPr>
          <w:rFonts w:hint="eastAsia" w:ascii="宋体" w:hAnsi="宋体" w:cs="宋体"/>
          <w:sz w:val="24"/>
          <w:szCs w:val="21"/>
          <w:highlight w:val="none"/>
          <w:u w:val="none"/>
          <w:lang w:eastAsia="zh-CN"/>
        </w:rPr>
        <w:t xml:space="preserve">古邳镇骑河等村土地复垦项目（F25CQ009）</w:t>
      </w:r>
      <w:r/>
    </w:p>
    <w:p>
      <w:pPr>
        <w:spacing w:line="480" w:lineRule="exact"/>
        <w:rPr>
          <w:rFonts w:ascii="宋体" w:hAnsi="宋体" w:cs="宋体"/>
          <w:b/>
          <w:bCs/>
          <w:sz w:val="24"/>
        </w:rPr>
      </w:pPr>
      <w:r>
        <w:rPr>
          <w:rFonts w:hint="eastAsia" w:ascii="宋体" w:hAnsi="宋体" w:cs="宋体"/>
          <w:sz w:val="24"/>
        </w:rPr>
        <w:t xml:space="preserve">项目编号：</w:t>
      </w:r>
      <w:r>
        <w:rPr>
          <w:rFonts w:hint="eastAsia" w:ascii="宋体" w:hAnsi="宋体" w:cs="宋体"/>
          <w:sz w:val="24"/>
          <w:szCs w:val="21"/>
          <w:highlight w:val="none"/>
          <w:u w:val="none"/>
          <w:lang w:eastAsia="zh-CN"/>
        </w:rPr>
        <w:t xml:space="preserve">JSZC-320324-RHJS-C2026-0004</w:t>
      </w:r>
      <w:r>
        <w:rPr>
          <w:rFonts w:hint="eastAsia" w:ascii="宋体" w:hAnsi="宋体" w:cs="宋体"/>
          <w:b/>
          <w:bCs/>
          <w:sz w:val="24"/>
        </w:rPr>
        <w:t xml:space="preserve"> </w:t>
      </w:r>
      <w:r/>
    </w:p>
    <w:p>
      <w:pPr>
        <w:ind w:firstLine="504"/>
        <w:spacing w:line="48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pacing w:val="6"/>
          <w:sz w:val="24"/>
          <w:lang w:eastAsia="zh-CN"/>
        </w:rPr>
        <w:t xml:space="preserve">〔2017〕141号</w:t>
      </w:r>
      <w:r>
        <w:rPr>
          <w:rFonts w:hint="eastAsia" w:ascii="宋体" w:hAnsi="宋体" w:cs="宋体"/>
          <w:spacing w:val="6"/>
          <w:sz w:val="24"/>
        </w:rPr>
        <w:t xml:space="preserve">）的规定，本单位为符合条件的残疾人福利性单位，且本单位参加</w:t>
      </w:r>
      <w:r>
        <w:rPr>
          <w:rFonts w:hint="eastAsia" w:ascii="宋体" w:hAnsi="宋体" w:cs="宋体"/>
          <w:bCs/>
          <w:sz w:val="24"/>
          <w:highlight w:val="none"/>
          <w:u w:val="single"/>
          <w:lang w:eastAsia="zh-CN"/>
        </w:rPr>
        <w:t xml:space="preserve">睢宁县古邳镇人民政府</w:t>
      </w:r>
      <w:r>
        <w:rPr>
          <w:rFonts w:hint="eastAsia" w:ascii="宋体" w:hAnsi="宋体" w:cs="宋体"/>
          <w:spacing w:val="6"/>
          <w:sz w:val="24"/>
        </w:rPr>
        <w:t xml:space="preserve">单位的</w:t>
      </w:r>
      <w:r>
        <w:rPr>
          <w:rFonts w:hint="eastAsia" w:ascii="宋体" w:hAnsi="宋体" w:cs="宋体"/>
          <w:sz w:val="24"/>
          <w:szCs w:val="21"/>
          <w:highlight w:val="none"/>
          <w:u w:val="single"/>
          <w:lang w:eastAsia="zh-CN"/>
        </w:rPr>
        <w:t xml:space="preserve">睢宁县古邳镇骑河等村土地复垦项目（F25CQ009）</w:t>
      </w:r>
      <w:r>
        <w:rPr>
          <w:rFonts w:hint="eastAsia" w:ascii="宋体" w:hAnsi="宋体" w:cs="宋体"/>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80" w:lineRule="exact"/>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480" w:lineRule="exact"/>
        <w:rPr>
          <w:rFonts w:hint="eastAsia" w:ascii="宋体" w:hAnsi="宋体" w:cs="宋体"/>
          <w:spacing w:val="6"/>
          <w:sz w:val="24"/>
        </w:rPr>
      </w:pPr>
      <w:r>
        <w:rPr>
          <w:rFonts w:hint="eastAsia" w:ascii="宋体" w:hAnsi="宋体" w:cs="宋体"/>
          <w:spacing w:val="6"/>
          <w:sz w:val="24"/>
        </w:rPr>
      </w:r>
      <w:r/>
    </w:p>
    <w:p>
      <w:pPr>
        <w:ind w:firstLine="3600"/>
        <w:spacing w:line="48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lang w:val="en-US" w:eastAsia="zh-CN"/>
        </w:rPr>
        <w:t xml:space="preserve">电子签章</w:t>
      </w:r>
      <w:r>
        <w:rPr>
          <w:rFonts w:hint="eastAsia" w:ascii="宋体" w:hAnsi="宋体" w:cs="宋体"/>
          <w:sz w:val="24"/>
        </w:rPr>
        <w:t xml:space="preserve">）                   </w:t>
      </w:r>
      <w:r/>
    </w:p>
    <w:p>
      <w:pPr>
        <w:ind w:firstLine="3600"/>
        <w:spacing w:line="480" w:lineRule="exact"/>
        <w:rPr>
          <w:rFonts w:hint="eastAsia" w:ascii="宋体" w:hAnsi="宋体" w:cs="宋体"/>
          <w:sz w:val="24"/>
        </w:rPr>
      </w:pPr>
      <w:r>
        <w:rPr>
          <w:rFonts w:hint="eastAsia" w:ascii="宋体" w:hAnsi="宋体" w:cs="宋体"/>
          <w:sz w:val="24"/>
        </w:rPr>
        <w:t xml:space="preserve">日期：    年     月    日</w:t>
      </w:r>
      <w:r/>
    </w:p>
    <w:p>
      <w:pPr>
        <w:ind w:firstLine="504"/>
        <w:spacing w:line="480" w:lineRule="exact"/>
        <w:rPr>
          <w:rFonts w:hint="eastAsia" w:ascii="宋体" w:hAnsi="宋体" w:cs="宋体"/>
          <w:spacing w:val="6"/>
          <w:sz w:val="24"/>
        </w:rPr>
      </w:pPr>
      <w:r>
        <w:rPr>
          <w:rFonts w:hint="eastAsia" w:ascii="宋体" w:hAnsi="宋体" w:cs="宋体"/>
          <w:spacing w:val="6"/>
          <w:sz w:val="24"/>
        </w:rPr>
      </w:r>
      <w:r/>
    </w:p>
    <w:p>
      <w:pPr>
        <w:ind w:firstLine="504"/>
        <w:spacing w:line="480" w:lineRule="exact"/>
        <w:rPr>
          <w:rFonts w:hint="eastAsia" w:ascii="宋体" w:hAnsi="宋体" w:cs="宋体"/>
          <w:spacing w:val="6"/>
          <w:sz w:val="24"/>
        </w:rPr>
      </w:pPr>
      <w:r>
        <w:rPr>
          <w:rFonts w:hint="eastAsia" w:ascii="宋体" w:hAnsi="宋体" w:cs="宋体"/>
          <w:spacing w:val="6"/>
          <w:sz w:val="24"/>
        </w:rPr>
        <w:t xml:space="preserve">说明：</w:t>
      </w:r>
      <w:r/>
    </w:p>
    <w:p>
      <w:pPr>
        <w:ind w:firstLine="504"/>
        <w:spacing w:line="480" w:lineRule="exact"/>
        <w:rPr>
          <w:rFonts w:hint="eastAsia" w:ascii="宋体" w:hAnsi="宋体" w:cs="宋体"/>
          <w:spacing w:val="6"/>
          <w:sz w:val="24"/>
        </w:rPr>
      </w:pPr>
      <w:r>
        <w:rPr>
          <w:rFonts w:hint="eastAsia" w:ascii="宋体" w:hAnsi="宋体" w:cs="宋体"/>
          <w:spacing w:val="6"/>
          <w:sz w:val="24"/>
        </w:rPr>
        <w:t xml:space="preserve">中标、中标人为残疾人福利性单位的，采购人或者其委托的采购代理机构应当随中标、成交结果同时公告其《残疾人福利性单位声明函》，接受社会监督。</w:t>
      </w:r>
      <w:r/>
    </w:p>
    <w:p>
      <w:pPr>
        <w:ind w:firstLine="504"/>
        <w:spacing w:line="480" w:lineRule="exact"/>
        <w:rPr>
          <w:rFonts w:hint="eastAsia" w:ascii="宋体" w:hAnsi="宋体" w:cs="宋体"/>
          <w:spacing w:val="6"/>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spacing w:val="6"/>
          <w:sz w:val="24"/>
        </w:rPr>
        <w:t xml:space="preserve">供应商提供的《残疾人福利性单位声明函》与事实不符的，依照《</w:t>
      </w:r>
      <w:r>
        <w:rPr>
          <w:rFonts w:hint="eastAsia" w:ascii="宋体" w:hAnsi="宋体" w:cs="宋体"/>
          <w:spacing w:val="6"/>
          <w:sz w:val="24"/>
          <w:lang w:eastAsia="zh-CN"/>
        </w:rPr>
        <w:t xml:space="preserve">中华人民共和国政府采购法</w:t>
      </w:r>
      <w:r>
        <w:rPr>
          <w:rFonts w:hint="eastAsia" w:ascii="宋体" w:hAnsi="宋体" w:cs="宋体"/>
          <w:spacing w:val="6"/>
          <w:sz w:val="24"/>
        </w:rPr>
        <w:t xml:space="preserve">》第七十七条第一款的规定追究法律责任。</w:t>
      </w:r>
      <w:r/>
    </w:p>
    <w:p>
      <w:pPr>
        <w:jc w:val="center"/>
        <w:rPr>
          <w:rFonts w:hint="eastAsia" w:ascii="宋体" w:hAnsi="宋体" w:cs="宋体"/>
          <w:b/>
          <w:sz w:val="36"/>
          <w:szCs w:val="36"/>
        </w:rPr>
      </w:pPr>
      <w:r>
        <w:rPr>
          <w:rFonts w:ascii="宋体" w:hAnsi="宋体" w:cs="宋体"/>
          <w:b/>
          <w:sz w:val="36"/>
          <w:szCs w:val="36"/>
        </w:rPr>
        <w:t xml:space="preserve">1</w:t>
      </w:r>
      <w:r>
        <w:rPr>
          <w:rFonts w:hint="eastAsia" w:ascii="宋体" w:hAnsi="宋体" w:cs="宋体"/>
          <w:b/>
          <w:sz w:val="36"/>
          <w:szCs w:val="36"/>
          <w:lang w:val="en-US" w:eastAsia="zh-CN"/>
        </w:rPr>
        <w:t xml:space="preserve">4</w:t>
      </w:r>
      <w:r>
        <w:rPr>
          <w:rFonts w:hint="eastAsia" w:ascii="宋体" w:hAnsi="宋体" w:cs="宋体"/>
          <w:b/>
          <w:sz w:val="36"/>
          <w:szCs w:val="36"/>
        </w:rPr>
        <w:t xml:space="preserve">.</w:t>
      </w:r>
      <w:r>
        <w:rPr>
          <w:rFonts w:hint="eastAsia" w:ascii="宋体" w:hAnsi="宋体" w:cs="宋体"/>
          <w:b/>
          <w:sz w:val="32"/>
          <w:szCs w:val="32"/>
        </w:rPr>
        <w:t xml:space="preserve">具备履行合同所必需的设备和专业技术能力的书面声明（附证明材料</w:t>
      </w:r>
      <w:r>
        <w:rPr>
          <w:rFonts w:hint="eastAsia" w:ascii="宋体" w:hAnsi="宋体" w:cs="宋体"/>
          <w:b/>
          <w:sz w:val="32"/>
          <w:szCs w:val="32"/>
          <w:lang w:val="en-US" w:eastAsia="zh-CN"/>
        </w:rPr>
        <w:t xml:space="preserve">原件扫描件</w:t>
      </w:r>
      <w:r>
        <w:rPr>
          <w:rFonts w:hint="eastAsia" w:ascii="宋体" w:hAnsi="宋体" w:cs="宋体"/>
          <w:b/>
          <w:sz w:val="32"/>
          <w:szCs w:val="32"/>
        </w:rPr>
        <w:t xml:space="preserve">）</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szCs w:val="21"/>
          <w:highlight w:val="none"/>
          <w:u w:val="none"/>
          <w:lang w:eastAsia="zh-CN"/>
        </w:rPr>
        <w:t xml:space="preserve">睢宁县古邳镇骑河等村土地复垦项目（F25CQ009）</w:t>
      </w: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szCs w:val="21"/>
          <w:highlight w:val="none"/>
          <w:u w:val="none"/>
          <w:lang w:eastAsia="zh-CN"/>
        </w:rPr>
        <w:t xml:space="preserve">JSZC-320324-RHJS-C2026-0004    </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供应商郑重声明：</w:t>
      </w:r>
      <w:r>
        <w:rPr>
          <w:rFonts w:hint="eastAsia" w:ascii="宋体" w:hAnsi="宋体" w:cs="宋体"/>
          <w:sz w:val="24"/>
          <w:lang w:eastAsia="zh-CN"/>
        </w:rPr>
        <w:t xml:space="preserve">供应商</w:t>
      </w:r>
      <w:r>
        <w:rPr>
          <w:rFonts w:hint="eastAsia" w:ascii="宋体" w:hAnsi="宋体" w:cs="宋体"/>
          <w:sz w:val="24"/>
        </w:rPr>
        <w:t xml:space="preserve">具备履行合同（项目名称：</w:t>
      </w:r>
      <w:r>
        <w:rPr>
          <w:rFonts w:hint="eastAsia" w:ascii="宋体" w:hAnsi="宋体" w:cs="宋体"/>
          <w:sz w:val="24"/>
          <w:u w:val="single"/>
        </w:rPr>
        <w:t xml:space="preserve">                 </w:t>
      </w: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t xml:space="preserve"> 所必需的设备和专业技术能力， 具体为：</w:t>
      </w:r>
      <w:r/>
    </w:p>
    <w:p>
      <w:pPr>
        <w:ind w:firstLine="482"/>
        <w:spacing w:line="360" w:lineRule="auto"/>
        <w:rPr>
          <w:rFonts w:hint="eastAsia" w:ascii="Times New Roman" w:hAnsi="Times New Roman" w:eastAsia="宋体" w:cs="宋体"/>
          <w:b/>
          <w:bCs/>
          <w:sz w:val="24"/>
          <w:lang w:val="en-US" w:eastAsia="zh-CN"/>
        </w:rPr>
      </w:pPr>
      <w:r>
        <w:rPr>
          <w:rFonts w:hint="eastAsia" w:ascii="Times New Roman" w:hAnsi="Times New Roman" w:eastAsia="宋体" w:cs="宋体"/>
          <w:b/>
          <w:bCs/>
          <w:sz w:val="24"/>
          <w:lang w:val="en-US" w:eastAsia="zh-CN"/>
        </w:rPr>
      </w:r>
      <w:r/>
    </w:p>
    <w:p>
      <w:pPr>
        <w:pStyle w:val="987"/>
        <w:rPr>
          <w:rFonts w:hint="eastAsia"/>
          <w:lang w:val="en-US" w:eastAsia="zh-CN"/>
        </w:rPr>
      </w:pPr>
      <w:r>
        <w:rPr>
          <w:rFonts w:hint="eastAsia"/>
          <w:lang w:val="en-US" w:eastAsia="zh-CN"/>
        </w:rPr>
      </w:r>
      <w:r/>
    </w:p>
    <w:p>
      <w:pPr>
        <w:numPr>
          <w:ilvl w:val="0"/>
          <w:numId w:val="0"/>
        </w:num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w:t>
      </w:r>
      <w:r>
        <w:rPr>
          <w:rFonts w:hint="eastAsia" w:ascii="宋体" w:hAnsi="宋体" w:cs="宋体"/>
          <w:b/>
          <w:bCs/>
          <w:color w:val="000000"/>
          <w:sz w:val="24"/>
          <w:szCs w:val="24"/>
          <w:highlight w:val="none"/>
          <w:lang w:val="en-US" w:eastAsia="zh-CN"/>
        </w:rPr>
        <w:t xml:space="preserve">根据采购文件要求提供，格式自拟</w:t>
      </w:r>
      <w:r>
        <w:rPr>
          <w:rFonts w:hint="eastAsia" w:ascii="宋体" w:hAnsi="宋体" w:eastAsia="宋体" w:cs="宋体"/>
          <w:b/>
          <w:bCs/>
          <w:color w:val="000000"/>
          <w:sz w:val="24"/>
          <w:szCs w:val="24"/>
          <w:highlight w:val="none"/>
        </w:rPr>
        <w:t xml:space="preserve">。</w:t>
      </w:r>
      <w:r/>
    </w:p>
    <w:p>
      <w:pPr>
        <w:spacing w:line="360" w:lineRule="auto"/>
        <w:rPr>
          <w:rFonts w:hint="eastAsia" w:ascii="宋体" w:hAnsi="宋体" w:eastAsia="宋体" w:cs="宋体"/>
          <w:b/>
          <w:bCs/>
          <w:sz w:val="24"/>
        </w:rPr>
      </w:pPr>
      <w:r>
        <w:rPr>
          <w:rFonts w:hint="eastAsia" w:ascii="宋体" w:hAnsi="宋体" w:eastAsia="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t xml:space="preserve">特此声明。</w:t>
      </w:r>
      <w:r/>
    </w:p>
    <w:p>
      <w:pPr>
        <w:spacing w:line="360" w:lineRule="auto"/>
        <w:rPr>
          <w:rFonts w:hint="eastAsia" w:ascii="宋体" w:hAnsi="宋体" w:cs="宋体"/>
          <w:spacing w:val="6"/>
          <w:sz w:val="24"/>
        </w:rPr>
      </w:pPr>
      <w:r>
        <w:rPr>
          <w:rFonts w:hint="eastAsia" w:ascii="宋体" w:hAnsi="宋体" w:cs="宋体"/>
          <w:sz w:val="24"/>
        </w:rPr>
        <w:t xml:space="preserve">供应商对上述声明的真实性负责。如有虚假，将依法承担相应责任。</w:t>
      </w:r>
      <w:r/>
    </w:p>
    <w:p>
      <w:pPr>
        <w:jc w:val="left"/>
        <w:spacing w:line="380" w:lineRule="exact"/>
        <w:rPr>
          <w:rFonts w:hint="eastAsia" w:ascii="宋体" w:hAnsi="宋体" w:cs="宋体"/>
          <w:sz w:val="24"/>
        </w:rPr>
      </w:pPr>
      <w:r>
        <w:rPr>
          <w:rFonts w:hint="eastAsia" w:ascii="宋体" w:hAnsi="宋体" w:cs="宋体"/>
          <w:sz w:val="24"/>
        </w:rPr>
      </w:r>
      <w:r/>
    </w:p>
    <w:p>
      <w:pPr>
        <w:pStyle w:val="1169"/>
        <w:ind w:firstLine="480"/>
        <w:rPr>
          <w:rFonts w:hint="eastAsia" w:ascii="宋体" w:hAnsi="宋体" w:cs="宋体"/>
        </w:rPr>
      </w:pPr>
      <w:r>
        <w:rPr>
          <w:rFonts w:hint="eastAsia" w:ascii="宋体" w:hAnsi="宋体" w:cs="宋体"/>
        </w:rPr>
      </w:r>
      <w:r/>
    </w:p>
    <w:p>
      <w:pPr>
        <w:ind w:right="29" w:firstLine="3960"/>
        <w:spacing w:line="360" w:lineRule="auto"/>
        <w:rPr>
          <w:rFonts w:hint="eastAsia" w:ascii="宋体" w:hAnsi="宋体" w:cs="宋体"/>
          <w:sz w:val="24"/>
        </w:rPr>
      </w:pPr>
      <w:r>
        <w:rPr>
          <w:rFonts w:hint="eastAsia" w:ascii="宋体" w:hAnsi="宋体" w:cs="宋体"/>
          <w:sz w:val="24"/>
        </w:rPr>
        <w:t xml:space="preserve">供应商（</w:t>
      </w:r>
      <w:r>
        <w:rPr>
          <w:rFonts w:hint="eastAsia" w:ascii="宋体" w:hAnsi="宋体" w:cs="宋体"/>
          <w:sz w:val="24"/>
          <w:lang w:val="en-US" w:eastAsia="zh-CN"/>
        </w:rPr>
        <w:t xml:space="preserve">电子签章</w:t>
      </w:r>
      <w:r>
        <w:rPr>
          <w:rFonts w:hint="eastAsia" w:ascii="宋体" w:hAnsi="宋体" w:cs="宋体"/>
          <w:sz w:val="24"/>
        </w:rPr>
        <w:t xml:space="preserve">）：</w:t>
      </w:r>
      <w:r/>
    </w:p>
    <w:p>
      <w:pPr>
        <w:ind w:left="3950" w:right="29"/>
        <w:spacing w:line="360" w:lineRule="auto"/>
        <w:rPr>
          <w:rFonts w:hint="eastAsia" w:ascii="宋体" w:hAnsi="宋体" w:cs="宋体"/>
        </w:rPr>
      </w:pPr>
      <w:r>
        <w:rPr>
          <w:rFonts w:hint="eastAsia" w:ascii="宋体" w:hAnsi="宋体" w:cs="宋体"/>
          <w:sz w:val="24"/>
        </w:rPr>
        <w:t xml:space="preserve">日期：  年     月    日</w:t>
      </w:r>
      <w:r/>
    </w:p>
    <w:p>
      <w:pPr>
        <w:jc w:val="center"/>
        <w:spacing w:line="0" w:lineRule="atLeast"/>
        <w:rPr>
          <w:rFonts w:ascii="宋体" w:hAnsi="宋体" w:cs="仿宋_GB2312"/>
          <w:b/>
          <w:sz w:val="36"/>
          <w:szCs w:val="36"/>
        </w:rPr>
      </w:pPr>
      <w:r>
        <w:rPr>
          <w:rFonts w:ascii="宋体" w:hAnsi="宋体" w:cs="仿宋_GB2312"/>
          <w:b/>
          <w:sz w:val="36"/>
          <w:szCs w:val="36"/>
        </w:rPr>
      </w:r>
      <w:r/>
    </w:p>
    <w:p>
      <w:pPr>
        <w:jc w:val="center"/>
        <w:spacing w:line="0" w:lineRule="atLeast"/>
        <w:rPr>
          <w:rFonts w:ascii="宋体" w:hAnsi="宋体" w:cs="仿宋_GB2312"/>
          <w:b/>
          <w:sz w:val="36"/>
          <w:szCs w:val="36"/>
        </w:rPr>
      </w:pPr>
      <w:r>
        <w:rPr>
          <w:rFonts w:ascii="宋体" w:hAnsi="宋体" w:cs="仿宋_GB2312"/>
          <w:b/>
          <w:sz w:val="36"/>
          <w:szCs w:val="36"/>
        </w:rPr>
      </w:r>
      <w:r/>
    </w:p>
    <w:p>
      <w:pPr>
        <w:jc w:val="center"/>
        <w:spacing w:line="0" w:lineRule="atLeast"/>
        <w:rPr>
          <w:rFonts w:ascii="宋体" w:hAnsi="宋体" w:cs="仿宋_GB2312"/>
          <w:b/>
          <w:sz w:val="36"/>
          <w:szCs w:val="36"/>
        </w:rPr>
      </w:pPr>
      <w:r>
        <w:rPr>
          <w:rFonts w:ascii="宋体" w:hAnsi="宋体" w:cs="仿宋_GB2312"/>
          <w:b/>
          <w:sz w:val="36"/>
          <w:szCs w:val="36"/>
        </w:rPr>
      </w:r>
      <w:r/>
    </w:p>
    <w:p>
      <w:pPr>
        <w:jc w:val="center"/>
        <w:spacing w:line="0" w:lineRule="atLeast"/>
        <w:rPr>
          <w:rFonts w:ascii="宋体" w:hAnsi="宋体" w:cs="仿宋_GB2312"/>
          <w:b/>
          <w:sz w:val="36"/>
          <w:szCs w:val="36"/>
        </w:rPr>
      </w:pPr>
      <w:r>
        <w:rPr>
          <w:rFonts w:ascii="宋体" w:hAnsi="宋体" w:cs="仿宋_GB2312"/>
          <w:b/>
          <w:sz w:val="36"/>
          <w:szCs w:val="36"/>
        </w:rPr>
      </w:r>
      <w:r/>
    </w:p>
    <w:p>
      <w:pPr>
        <w:jc w:val="center"/>
        <w:spacing w:line="0" w:lineRule="atLeast"/>
        <w:rPr>
          <w:rFonts w:ascii="宋体" w:hAnsi="宋体" w:cs="仿宋_GB2312"/>
          <w:b/>
          <w:sz w:val="36"/>
          <w:szCs w:val="36"/>
        </w:rPr>
      </w:pPr>
      <w:r>
        <w:rPr>
          <w:rFonts w:ascii="宋体" w:hAnsi="宋体" w:cs="仿宋_GB2312"/>
          <w:b/>
          <w:sz w:val="36"/>
          <w:szCs w:val="36"/>
        </w:rPr>
      </w:r>
      <w:r/>
    </w:p>
    <w:p>
      <w:pPr>
        <w:jc w:val="center"/>
        <w:spacing w:line="0" w:lineRule="atLeast"/>
        <w:rPr>
          <w:rFonts w:ascii="宋体" w:hAnsi="宋体" w:cs="仿宋_GB2312"/>
          <w:b/>
          <w:sz w:val="36"/>
          <w:szCs w:val="36"/>
        </w:rPr>
      </w:pPr>
      <w:r>
        <w:rPr>
          <w:rFonts w:ascii="宋体" w:hAnsi="宋体" w:cs="仿宋_GB2312"/>
          <w:b/>
          <w:sz w:val="36"/>
          <w:szCs w:val="36"/>
        </w:rPr>
      </w:r>
      <w:r/>
    </w:p>
    <w:p>
      <w:pPr>
        <w:jc w:val="center"/>
        <w:spacing w:line="0" w:lineRule="atLeast"/>
        <w:rPr>
          <w:rFonts w:ascii="宋体" w:hAnsi="宋体" w:cs="仿宋_GB2312"/>
          <w:b/>
          <w:sz w:val="36"/>
          <w:szCs w:val="36"/>
        </w:rPr>
      </w:pPr>
      <w:r>
        <w:rPr>
          <w:rFonts w:ascii="宋体" w:hAnsi="宋体" w:cs="仿宋_GB2312"/>
          <w:b/>
          <w:sz w:val="36"/>
          <w:szCs w:val="36"/>
        </w:rPr>
      </w:r>
      <w:r/>
    </w:p>
    <w:p>
      <w:pPr>
        <w:rPr>
          <w:rFonts w:hint="eastAsia" w:ascii="宋体" w:hAnsi="宋体" w:cs="仿宋_GB2312"/>
          <w:b/>
          <w:sz w:val="36"/>
          <w:szCs w:val="36"/>
        </w:rPr>
      </w:pPr>
      <w:r>
        <w:rPr>
          <w:rFonts w:hint="eastAsia" w:ascii="宋体" w:hAnsi="宋体" w:cs="宋体"/>
          <w:b/>
          <w:sz w:val="36"/>
          <w:szCs w:val="36"/>
          <w:lang w:eastAsia="zh-CN"/>
        </w:rPr>
        <w:br w:type="page" w:clear="all"/>
      </w:r>
      <w:r/>
    </w:p>
    <w:p>
      <w:pPr>
        <w:numPr>
          <w:ilvl w:val="0"/>
          <w:numId w:val="0"/>
        </w:numPr>
        <w:jc w:val="center"/>
        <w:rPr>
          <w:rFonts w:hint="eastAsia" w:ascii="宋体" w:hAnsi="宋体" w:cs="宋体"/>
          <w:b/>
          <w:sz w:val="36"/>
          <w:szCs w:val="36"/>
          <w:lang w:eastAsia="zh-CN"/>
        </w:rPr>
      </w:pPr>
      <w:r>
        <w:rPr>
          <w:rFonts w:hint="eastAsia" w:ascii="宋体" w:hAnsi="宋体" w:eastAsia="宋体" w:cs="宋体"/>
          <w:b/>
          <w:sz w:val="36"/>
          <w:szCs w:val="36"/>
          <w:lang w:val="en-US" w:eastAsia="zh-CN" w:bidi="ar-SA"/>
        </w:rPr>
        <w:t xml:space="preserve">1</w:t>
      </w:r>
      <w:r>
        <w:rPr>
          <w:rFonts w:hint="eastAsia" w:ascii="宋体" w:hAnsi="宋体" w:cs="宋体"/>
          <w:b/>
          <w:sz w:val="36"/>
          <w:szCs w:val="36"/>
          <w:lang w:val="en-US" w:eastAsia="zh-CN" w:bidi="ar-SA"/>
        </w:rPr>
        <w:t xml:space="preserve">5</w:t>
      </w:r>
      <w:r>
        <w:rPr>
          <w:rFonts w:hint="eastAsia" w:ascii="宋体" w:hAnsi="宋体" w:eastAsia="宋体" w:cs="宋体"/>
          <w:b/>
          <w:sz w:val="36"/>
          <w:szCs w:val="36"/>
          <w:lang w:val="en-US" w:eastAsia="zh-CN" w:bidi="ar-SA"/>
        </w:rPr>
        <w:t xml:space="preserve">.</w:t>
      </w:r>
      <w:r>
        <w:rPr>
          <w:rFonts w:hint="eastAsia" w:ascii="宋体" w:hAnsi="宋体" w:cs="宋体"/>
          <w:b/>
          <w:sz w:val="36"/>
          <w:szCs w:val="36"/>
          <w:lang w:eastAsia="zh-CN"/>
        </w:rPr>
        <w:t xml:space="preserve">代理服务收费标准</w:t>
      </w:r>
      <w:r/>
    </w:p>
    <w:p>
      <w:pPr>
        <w:numPr>
          <w:ilvl w:val="0"/>
          <w:numId w:val="0"/>
        </w:numPr>
        <w:jc w:val="both"/>
        <w:rPr>
          <w:rFonts w:hint="eastAsia" w:ascii="宋体" w:hAnsi="宋体" w:cs="宋体"/>
          <w:b/>
          <w:sz w:val="36"/>
          <w:szCs w:val="36"/>
          <w:lang w:eastAsia="zh-CN"/>
        </w:rPr>
      </w:pPr>
      <w:r>
        <w:rPr>
          <w:rFonts w:hint="eastAsia" w:ascii="宋体" w:hAnsi="宋体" w:cs="宋体"/>
          <w:b/>
          <w:sz w:val="36"/>
          <w:szCs w:val="36"/>
          <w:lang w:eastAsia="zh-CN"/>
        </w:rPr>
      </w:r>
      <w:r/>
    </w:p>
    <w:tbl>
      <w:tblPr>
        <w:tblStyle w:val="983"/>
        <w:tblW w:w="81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66"/>
        <w:gridCol w:w="2853"/>
      </w:tblGrid>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中标金额</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费率</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最低收费金额（每个委托项目）</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5000元</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50万元以下（含50万元）</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1.6%</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50-400万元（含400万元）</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1.5%</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400-1000万元（含1000万元）</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1.1%</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1000-5000万元（含5000万元）</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0.8%</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5000-1亿元（含1亿元）</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0.25%</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1-10亿元（含10亿元）</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0.05%</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10-50亿元（含50亿元）</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0.01%</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50亿元以上</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0.005%</w:t>
            </w:r>
            <w:r/>
          </w:p>
        </w:tc>
      </w:tr>
    </w:tbl>
    <w:p>
      <w:pPr>
        <w:pStyle w:val="987"/>
        <w:numPr>
          <w:ilvl w:val="0"/>
          <w:numId w:val="0"/>
        </w:numPr>
        <w:ind w:right="6"/>
        <w:rPr>
          <w:rFonts w:hint="eastAsia"/>
        </w:rPr>
      </w:pPr>
      <w:r>
        <w:rPr>
          <w:rFonts w:hint="eastAsia"/>
        </w:rPr>
      </w:r>
      <w:r/>
    </w:p>
    <w:p>
      <w:pPr>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说明</w:t>
      </w:r>
      <w:r>
        <w:rPr>
          <w:rFonts w:hint="eastAsia" w:ascii="宋体" w:hAnsi="宋体" w:cs="Times New Roman"/>
          <w:color w:val="000000"/>
          <w:spacing w:val="6"/>
          <w:sz w:val="21"/>
          <w:szCs w:val="16"/>
          <w:highlight w:val="none"/>
          <w:lang w:val="en-US" w:eastAsia="zh-CN" w:bidi="ar-SA"/>
        </w:rPr>
        <w:t xml:space="preserve">：</w:t>
      </w:r>
      <w:r/>
    </w:p>
    <w:p>
      <w:pPr>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1.按上表计算的收费为代理服务全过程的收费金额。</w:t>
      </w:r>
      <w:r/>
    </w:p>
    <w:p>
      <w:pPr>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2.代理服务费按差额定率累进法计算。</w:t>
      </w:r>
      <w:r/>
    </w:p>
    <w:p>
      <w:pPr>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3.代理服务费基准金额</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按差额定率累进法计算的</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=中标金额</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按差额定率累进法计算的</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*费率</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w:t>
      </w:r>
      <w:r>
        <w:rPr>
          <w:rFonts w:hint="eastAsia" w:ascii="宋体" w:hAnsi="宋体" w:cs="Times New Roman"/>
          <w:color w:val="000000"/>
          <w:spacing w:val="6"/>
          <w:sz w:val="21"/>
          <w:szCs w:val="16"/>
          <w:highlight w:val="none"/>
          <w:lang w:val="en-US" w:eastAsia="zh-CN" w:bidi="ar-SA"/>
        </w:rPr>
        <w:t xml:space="preserve">）</w:t>
      </w:r>
      <w:r/>
    </w:p>
    <w:p>
      <w:pPr>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4.代理服务费应收取金额=代理服务费基准金额</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按差额定率累进法计算的</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的合计数。</w:t>
      </w:r>
      <w:r/>
    </w:p>
    <w:p>
      <w:pPr>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5.定点类等无金额或事先不能计算出价格总额的项目，按中标</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成交</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金额100万元计算。</w:t>
      </w:r>
      <w:r/>
    </w:p>
    <w:p>
      <w:pPr>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6.有分包</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分标段</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的按一个项目计算。</w:t>
      </w:r>
      <w:r/>
    </w:p>
    <w:sectPr>
      <w:footerReference w:type="default" r:id="rId14"/>
      <w:footerReference w:type="even" r:id="rId15"/>
      <w:footerReference w:type="first" r:id="rId16"/>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细黑">
    <w:panose1 w:val="02010600040101010101"/>
  </w:font>
  <w:font w:name="Tahoma">
    <w:panose1 w:val="020B0604030504040204"/>
  </w:font>
  <w:font w:name="Courier New">
    <w:panose1 w:val="02070309020205020404"/>
  </w:font>
  <w:font w:name="Calibri Light">
    <w:panose1 w:val="020F0302020204030204"/>
  </w:font>
  <w:font w:name="楷体_GB2312">
    <w:panose1 w:val="02010609060101010101"/>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CG Times">
    <w:panose1 w:val="020B0503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rPr>
        <w:rStyle w:val="1190"/>
      </w:rPr>
      <w:framePr w:wrap="around" w:vAnchor="text" w:hAnchor="margin" w:xAlign="center" w:y="1"/>
    </w:pPr>
    <w:r>
      <w:fldChar w:fldCharType="begin"/>
    </w:r>
    <w:r>
      <w:rPr>
        <w:rStyle w:val="1190"/>
      </w:rPr>
      <w:instrText xml:space="preserve">PAGE  </w:instrText>
    </w:r>
    <w:r>
      <w:fldChar w:fldCharType="end"/>
    </w:r>
    <w:r/>
  </w:p>
  <w:p>
    <w:pPr>
      <w:pStyle w:val="11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仿宋_GB2312" w:cs="Times New Roman"/>
        <w:sz w:val="24"/>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tabs>
                              <w:tab w:val="center" w:pos="7143" w:leader="none"/>
                              <w:tab w:val="right" w:pos="14287"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t xml:space="preserve">第 </w:t>
                          </w: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28</w:t>
                          </w:r>
                          <w:r>
                            <w:rPr>
                              <w:rFonts w:ascii="Times New Roman" w:hAnsi="Times New Roman" w:eastAsia="宋体" w:cs="Times New Roman"/>
                              <w:sz w:val="18"/>
                              <w:lang w:val="en-US" w:eastAsia="zh-CN" w:bidi="ar-SA"/>
                            </w:rPr>
                            <w:fldChar w:fldCharType="end"/>
                          </w:r>
                          <w:r>
                            <w:rPr>
                              <w:rFonts w:ascii="Times New Roman" w:hAnsi="Times New Roman" w:eastAsia="宋体" w:cs="Times New Roman"/>
                              <w:sz w:val="18"/>
                              <w:lang w:val="en-US" w:eastAsia="zh-CN" w:bidi="ar-SA"/>
                            </w:rP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tabs>
                        <w:tab w:val="center" w:pos="7143" w:leader="none"/>
                        <w:tab w:val="right" w:pos="14287"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t xml:space="preserve">第 </w:t>
                    </w: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28</w:t>
                    </w:r>
                    <w:r>
                      <w:rPr>
                        <w:rFonts w:ascii="Times New Roman" w:hAnsi="Times New Roman" w:eastAsia="宋体" w:cs="Times New Roman"/>
                        <w:sz w:val="18"/>
                        <w:lang w:val="en-US" w:eastAsia="zh-CN" w:bidi="ar-SA"/>
                      </w:rPr>
                      <w:fldChar w:fldCharType="end"/>
                    </w:r>
                    <w:r>
                      <w:rPr>
                        <w:rFonts w:ascii="Times New Roman" w:hAnsi="Times New Roman" w:eastAsia="宋体" w:cs="Times New Roman"/>
                        <w:sz w:val="18"/>
                        <w:lang w:val="en-US" w:eastAsia="zh-CN" w:bidi="ar-SA"/>
                      </w:rP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pPr>
                          <w:r>
                            <w:t xml:space="preserve">第 </w:t>
                          </w:r>
                          <w:r>
                            <w:fldChar w:fldCharType="begin"/>
                          </w:r>
                          <w:r>
                            <w:instrText xml:space="preserve"> PAGE  \* MERGEFORMAT </w:instrText>
                          </w:r>
                          <w:r>
                            <w:fldChar w:fldCharType="separate"/>
                          </w:r>
                          <w:r>
                            <w:t xml:space="preserve">57</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pPr>
                    <w:r>
                      <w:t xml:space="preserve">第 </w:t>
                    </w:r>
                    <w:r>
                      <w:fldChar w:fldCharType="begin"/>
                    </w:r>
                    <w:r>
                      <w:instrText xml:space="preserve"> PAGE  \* MERGEFORMAT </w:instrText>
                    </w:r>
                    <w:r>
                      <w:fldChar w:fldCharType="separate"/>
                    </w:r>
                    <w:r>
                      <w:t xml:space="preserve">57</w:t>
                    </w:r>
                    <w:r>
                      <w:fldChar w:fldCharType="end"/>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7"/>
                            <w:tabs>
                              <w:tab w:val="clear" w:pos="4153" w:leader="none"/>
                              <w:tab w:val="clear" w:pos="8306" w:leader="none"/>
                            </w:tabs>
                            <w:rPr>
                              <w:rFonts w:hint="eastAsia" w:eastAsia="宋体"/>
                              <w:lang w:eastAsia="zh-CN"/>
                            </w:rPr>
                          </w:pPr>
                          <w:r>
                            <w:rPr>
                              <w:rFonts w:hint="eastAsia" w:eastAsia="宋体"/>
                              <w:lang w:eastAsia="zh-CN"/>
                            </w:rPr>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7"/>
                      <w:tabs>
                        <w:tab w:val="clear" w:pos="4153" w:leader="none"/>
                        <w:tab w:val="clear" w:pos="8306" w:leader="none"/>
                      </w:tabs>
                      <w:rPr>
                        <w:rFonts w:hint="eastAsia" w:eastAsia="宋体"/>
                        <w:lang w:eastAsia="zh-CN"/>
                      </w:rPr>
                    </w:pPr>
                    <w:r>
                      <w:rPr>
                        <w:rFonts w:hint="eastAsia" w:eastAsia="宋体"/>
                        <w:lang w:eastAsia="zh-CN"/>
                      </w:rPr>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7"/>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7"/>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wrap="none" lIns="0" tIns="0" rIns="0" bIns="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7"/>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7"/>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rPr>
        <w:rStyle w:val="1190"/>
      </w:rPr>
      <w:framePr w:wrap="around" w:vAnchor="text" w:hAnchor="margin" w:xAlign="center" w:y="1"/>
    </w:pPr>
    <w:r>
      <w:fldChar w:fldCharType="begin"/>
    </w:r>
    <w:r>
      <w:rPr>
        <w:rStyle w:val="1190"/>
      </w:rPr>
      <w:instrText xml:space="preserve">PAGE  </w:instrText>
    </w:r>
    <w:r>
      <w:fldChar w:fldCharType="end"/>
    </w:r>
    <w:r/>
  </w:p>
  <w:p>
    <w:pPr>
      <w:pStyle w:val="117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pPr>
                          <w:r>
                            <w:t xml:space="preserve">第 </w:t>
                          </w:r>
                          <w:r>
                            <w:fldChar w:fldCharType="begin"/>
                          </w:r>
                          <w:r>
                            <w:instrText xml:space="preserve"> PAGE  \* MERGEFORMAT </w:instrText>
                          </w:r>
                          <w:r>
                            <w:fldChar w:fldCharType="separate"/>
                          </w:r>
                          <w:r>
                            <w:t xml:space="preserve">14</w:t>
                          </w:r>
                          <w:r>
                            <w:fldChar w:fldCharType="end"/>
                          </w:r>
                          <w:r>
                            <w:t xml:space="preserve"> 页</w:t>
                          </w:r>
                          <w:r/>
                        </w:p>
                      </w:txbxContent>
                    </wps:txbx>
                    <wps:bodyPr wrap="none" lIns="0" tIns="0" rIns="0" bIns="0" upright="0">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pPr>
                    <w:r>
                      <w:t xml:space="preserve">第 </w:t>
                    </w:r>
                    <w:r>
                      <w:fldChar w:fldCharType="begin"/>
                    </w:r>
                    <w:r>
                      <w:instrText xml:space="preserve"> PAGE  \* MERGEFORMAT </w:instrText>
                    </w:r>
                    <w:r>
                      <w:fldChar w:fldCharType="separate"/>
                    </w:r>
                    <w:r>
                      <w:t xml:space="preserve">14</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7"/>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7"/>
                      <w:tabs>
                        <w:tab w:val="clear" w:pos="4153" w:leader="none"/>
                        <w:tab w:val="clear" w:pos="8306" w:leader="none"/>
                      </w:tabs>
                      <w:rPr>
                        <w:rFonts w:hint="eastAsia"/>
                      </w:rPr>
                    </w:pPr>
                    <w:r>
                      <w:rPr>
                        <w:rFonts w:hint="eastAsia"/>
                      </w:r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1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1"/>
  </w:num>
  <w:num w:numId="4">
    <w:abstractNumId w:val="0"/>
  </w:num>
  <w:num w:numId="5">
    <w:abstractNumId w:val="7"/>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0" w:default="1">
    <w:name w:val="Normal"/>
    <w:link w:val="1260"/>
    <w:uiPriority w:val="0"/>
    <w:qFormat/>
    <w:pPr>
      <w:jc w:val="both"/>
      <w:widowControl w:val="off"/>
    </w:pPr>
    <w:rPr>
      <w:rFonts w:hint="default" w:ascii="Calibri" w:hAnsi="Calibri" w:eastAsia="宋体" w:cs="Times New Roman"/>
      <w:sz w:val="21"/>
      <w:szCs w:val="24"/>
      <w:lang w:val="en-US" w:eastAsia="zh-CN" w:bidi="ar-SA"/>
    </w:rPr>
  </w:style>
  <w:style w:type="paragraph" w:styleId="951">
    <w:name w:val="Heading 1"/>
    <w:uiPriority w:val="1"/>
    <w:qFormat/>
    <w:pPr>
      <w:outlineLvl w:val="1"/>
    </w:pPr>
    <w:rPr>
      <w:rFonts w:hint="default" w:ascii="宋体" w:hAnsi="宋体" w:eastAsia="宋体" w:cs="Times New Roman"/>
      <w:b/>
      <w:bCs/>
      <w:sz w:val="36"/>
      <w:szCs w:val="36"/>
    </w:rPr>
  </w:style>
  <w:style w:type="paragraph" w:styleId="952">
    <w:name w:val="Heading 2"/>
    <w:basedOn w:val="950"/>
    <w:next w:val="950"/>
    <w:link w:val="1013"/>
    <w:uiPriority w:val="9"/>
    <w:unhideWhenUsed/>
    <w:qFormat/>
    <w:pPr>
      <w:keepLines/>
      <w:keepNext/>
      <w:spacing w:before="360" w:after="200"/>
      <w:outlineLvl w:val="1"/>
    </w:pPr>
    <w:rPr>
      <w:rFonts w:ascii="Arial" w:hAnsi="Arial" w:eastAsia="Arial" w:cs="Arial"/>
      <w:sz w:val="34"/>
    </w:rPr>
  </w:style>
  <w:style w:type="paragraph" w:styleId="953">
    <w:name w:val="Heading 3"/>
    <w:basedOn w:val="950"/>
    <w:next w:val="950"/>
    <w:link w:val="1014"/>
    <w:uiPriority w:val="9"/>
    <w:unhideWhenUsed/>
    <w:qFormat/>
    <w:pPr>
      <w:keepLines/>
      <w:keepNext/>
      <w:spacing w:before="320" w:after="200"/>
      <w:outlineLvl w:val="2"/>
    </w:pPr>
    <w:rPr>
      <w:rFonts w:ascii="Arial" w:hAnsi="Arial" w:eastAsia="Arial" w:cs="Arial"/>
      <w:sz w:val="30"/>
      <w:szCs w:val="30"/>
    </w:rPr>
  </w:style>
  <w:style w:type="paragraph" w:styleId="954">
    <w:name w:val="Heading 4"/>
    <w:basedOn w:val="950"/>
    <w:next w:val="950"/>
    <w:link w:val="1015"/>
    <w:uiPriority w:val="9"/>
    <w:unhideWhenUsed/>
    <w:qFormat/>
    <w:pPr>
      <w:keepLines/>
      <w:keepNext/>
      <w:spacing w:before="320" w:after="200"/>
      <w:outlineLvl w:val="3"/>
    </w:pPr>
    <w:rPr>
      <w:rFonts w:ascii="Arial" w:hAnsi="Arial" w:eastAsia="Arial" w:cs="Arial"/>
      <w:b/>
      <w:bCs/>
      <w:sz w:val="26"/>
      <w:szCs w:val="26"/>
    </w:rPr>
  </w:style>
  <w:style w:type="paragraph" w:styleId="955">
    <w:name w:val="Heading 5"/>
    <w:basedOn w:val="950"/>
    <w:next w:val="950"/>
    <w:link w:val="1016"/>
    <w:uiPriority w:val="9"/>
    <w:unhideWhenUsed/>
    <w:qFormat/>
    <w:pPr>
      <w:keepLines/>
      <w:keepNext/>
      <w:spacing w:before="320" w:after="200"/>
      <w:outlineLvl w:val="4"/>
    </w:pPr>
    <w:rPr>
      <w:rFonts w:ascii="Arial" w:hAnsi="Arial" w:eastAsia="Arial" w:cs="Arial"/>
      <w:b/>
      <w:bCs/>
      <w:sz w:val="24"/>
      <w:szCs w:val="24"/>
    </w:rPr>
  </w:style>
  <w:style w:type="paragraph" w:styleId="956">
    <w:name w:val="Heading 6"/>
    <w:basedOn w:val="950"/>
    <w:next w:val="950"/>
    <w:link w:val="1017"/>
    <w:uiPriority w:val="9"/>
    <w:unhideWhenUsed/>
    <w:qFormat/>
    <w:pPr>
      <w:keepLines/>
      <w:keepNext/>
      <w:spacing w:before="320" w:after="200"/>
      <w:outlineLvl w:val="5"/>
    </w:pPr>
    <w:rPr>
      <w:rFonts w:ascii="Arial" w:hAnsi="Arial" w:eastAsia="Arial" w:cs="Arial"/>
      <w:b/>
      <w:bCs/>
      <w:sz w:val="22"/>
      <w:szCs w:val="22"/>
    </w:rPr>
  </w:style>
  <w:style w:type="paragraph" w:styleId="957">
    <w:name w:val="Heading 7"/>
    <w:basedOn w:val="950"/>
    <w:next w:val="950"/>
    <w:link w:val="1018"/>
    <w:uiPriority w:val="9"/>
    <w:unhideWhenUsed/>
    <w:qFormat/>
    <w:pPr>
      <w:keepLines/>
      <w:keepNext/>
      <w:spacing w:before="320" w:after="200"/>
      <w:outlineLvl w:val="6"/>
    </w:pPr>
    <w:rPr>
      <w:rFonts w:ascii="Arial" w:hAnsi="Arial" w:eastAsia="Arial" w:cs="Arial"/>
      <w:b/>
      <w:bCs/>
      <w:i/>
      <w:iCs/>
      <w:sz w:val="22"/>
      <w:szCs w:val="22"/>
    </w:rPr>
  </w:style>
  <w:style w:type="paragraph" w:styleId="958">
    <w:name w:val="Heading 8"/>
    <w:basedOn w:val="950"/>
    <w:next w:val="950"/>
    <w:link w:val="1019"/>
    <w:uiPriority w:val="9"/>
    <w:unhideWhenUsed/>
    <w:qFormat/>
    <w:pPr>
      <w:keepLines/>
      <w:keepNext/>
      <w:spacing w:before="320" w:after="200"/>
      <w:outlineLvl w:val="7"/>
    </w:pPr>
    <w:rPr>
      <w:rFonts w:ascii="Arial" w:hAnsi="Arial" w:eastAsia="Arial" w:cs="Arial"/>
      <w:i/>
      <w:iCs/>
      <w:sz w:val="22"/>
      <w:szCs w:val="22"/>
    </w:rPr>
  </w:style>
  <w:style w:type="paragraph" w:styleId="959">
    <w:name w:val="Heading 9"/>
    <w:basedOn w:val="950"/>
    <w:next w:val="950"/>
    <w:link w:val="1020"/>
    <w:uiPriority w:val="9"/>
    <w:unhideWhenUsed/>
    <w:qFormat/>
    <w:pPr>
      <w:keepLines/>
      <w:keepNext/>
      <w:spacing w:before="320" w:after="200"/>
      <w:outlineLvl w:val="8"/>
    </w:pPr>
    <w:rPr>
      <w:rFonts w:ascii="Arial" w:hAnsi="Arial" w:eastAsia="Arial" w:cs="Arial"/>
      <w:i/>
      <w:iCs/>
      <w:sz w:val="21"/>
      <w:szCs w:val="21"/>
    </w:rPr>
  </w:style>
  <w:style w:type="character" w:styleId="960" w:default="1">
    <w:name w:val="Default Paragraph Font"/>
    <w:uiPriority w:val="1"/>
    <w:semiHidden/>
    <w:unhideWhenUsed/>
    <w:qFormat/>
  </w:style>
  <w:style w:type="table" w:styleId="961" w:default="1">
    <w:name w:val="Normal Table"/>
    <w:uiPriority w:val="99"/>
    <w:semiHidden/>
    <w:unhideWhenUsed/>
    <w:qFormat/>
    <w:tblPr>
      <w:tblCellMar>
        <w:left w:w="108" w:type="dxa"/>
        <w:top w:w="0" w:type="dxa"/>
        <w:right w:w="108" w:type="dxa"/>
        <w:bottom w:w="0" w:type="dxa"/>
      </w:tblCellMar>
    </w:tblPr>
  </w:style>
  <w:style w:type="paragraph" w:styleId="962">
    <w:name w:val="toc 7"/>
    <w:next w:val="950"/>
    <w:uiPriority w:val="0"/>
    <w:qFormat/>
    <w:pPr>
      <w:ind w:left="2550"/>
      <w:jc w:val="both"/>
    </w:pPr>
    <w:rPr>
      <w:rFonts w:hint="default" w:ascii="Times New Roman" w:hAnsi="Times New Roman" w:eastAsia="宋体" w:cs="Times New Roman"/>
      <w:sz w:val="21"/>
      <w:szCs w:val="22"/>
      <w:lang w:val="en-US" w:eastAsia="zh-CN" w:bidi="ar-SA"/>
    </w:rPr>
  </w:style>
  <w:style w:type="paragraph" w:styleId="963">
    <w:name w:val="Caption"/>
    <w:basedOn w:val="950"/>
    <w:next w:val="9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4">
    <w:name w:val="annotation text"/>
    <w:basedOn w:val="950"/>
    <w:uiPriority w:val="99"/>
    <w:semiHidden/>
    <w:unhideWhenUsed/>
    <w:qFormat/>
    <w:pPr>
      <w:jc w:val="left"/>
    </w:pPr>
  </w:style>
  <w:style w:type="paragraph" w:styleId="965">
    <w:name w:val="Body Text"/>
    <w:basedOn w:val="950"/>
    <w:uiPriority w:val="0"/>
    <w:qFormat/>
    <w:pPr>
      <w:spacing w:after="120"/>
    </w:pPr>
  </w:style>
  <w:style w:type="paragraph" w:styleId="966">
    <w:name w:val="toc 5"/>
    <w:basedOn w:val="950"/>
    <w:next w:val="950"/>
    <w:uiPriority w:val="39"/>
    <w:unhideWhenUsed/>
    <w:qFormat/>
    <w:pPr>
      <w:ind w:left="1134" w:right="0" w:firstLine="0"/>
      <w:spacing w:after="57"/>
    </w:pPr>
  </w:style>
  <w:style w:type="paragraph" w:styleId="967">
    <w:name w:val="toc 3"/>
    <w:basedOn w:val="950"/>
    <w:next w:val="950"/>
    <w:uiPriority w:val="39"/>
    <w:unhideWhenUsed/>
    <w:qFormat/>
    <w:pPr>
      <w:ind w:left="567" w:right="0" w:firstLine="0"/>
      <w:spacing w:after="57"/>
    </w:pPr>
  </w:style>
  <w:style w:type="paragraph" w:styleId="968">
    <w:name w:val="toc 8"/>
    <w:basedOn w:val="950"/>
    <w:next w:val="950"/>
    <w:uiPriority w:val="39"/>
    <w:unhideWhenUsed/>
    <w:qFormat/>
    <w:pPr>
      <w:ind w:left="1984" w:right="0" w:firstLine="0"/>
      <w:spacing w:after="57"/>
    </w:pPr>
  </w:style>
  <w:style w:type="paragraph" w:styleId="969">
    <w:name w:val="endnote text"/>
    <w:basedOn w:val="950"/>
    <w:link w:val="1157"/>
    <w:uiPriority w:val="99"/>
    <w:semiHidden/>
    <w:unhideWhenUsed/>
    <w:qFormat/>
    <w:pPr>
      <w:spacing w:after="0" w:line="240" w:lineRule="auto"/>
    </w:pPr>
    <w:rPr>
      <w:sz w:val="20"/>
    </w:rPr>
  </w:style>
  <w:style w:type="paragraph" w:styleId="970">
    <w:name w:val="Footer"/>
    <w:basedOn w:val="950"/>
    <w:link w:val="1030"/>
    <w:uiPriority w:val="99"/>
    <w:unhideWhenUsed/>
    <w:qFormat/>
    <w:pPr>
      <w:spacing w:after="0" w:line="240" w:lineRule="auto"/>
      <w:tabs>
        <w:tab w:val="center" w:pos="7143" w:leader="none"/>
        <w:tab w:val="right" w:pos="14287" w:leader="none"/>
      </w:tabs>
    </w:pPr>
  </w:style>
  <w:style w:type="paragraph" w:styleId="971">
    <w:name w:val="Header"/>
    <w:basedOn w:val="950"/>
    <w:link w:val="1028"/>
    <w:uiPriority w:val="99"/>
    <w:unhideWhenUsed/>
    <w:qFormat/>
    <w:pPr>
      <w:spacing w:after="0" w:line="240" w:lineRule="auto"/>
      <w:tabs>
        <w:tab w:val="center" w:pos="7143" w:leader="none"/>
        <w:tab w:val="right" w:pos="14287" w:leader="none"/>
      </w:tabs>
    </w:pPr>
  </w:style>
  <w:style w:type="paragraph" w:styleId="972">
    <w:name w:val="toc 1"/>
    <w:basedOn w:val="950"/>
    <w:next w:val="950"/>
    <w:uiPriority w:val="39"/>
    <w:unhideWhenUsed/>
    <w:qFormat/>
    <w:pPr>
      <w:ind w:left="0" w:right="0" w:firstLine="0"/>
      <w:spacing w:after="57"/>
    </w:pPr>
  </w:style>
  <w:style w:type="paragraph" w:styleId="973">
    <w:name w:val="toc 4"/>
    <w:basedOn w:val="950"/>
    <w:next w:val="950"/>
    <w:uiPriority w:val="39"/>
    <w:unhideWhenUsed/>
    <w:qFormat/>
    <w:pPr>
      <w:ind w:left="850" w:right="0" w:firstLine="0"/>
      <w:spacing w:after="57"/>
    </w:pPr>
  </w:style>
  <w:style w:type="paragraph" w:styleId="974">
    <w:name w:val="Subtitle"/>
    <w:basedOn w:val="950"/>
    <w:next w:val="950"/>
    <w:link w:val="1023"/>
    <w:uiPriority w:val="11"/>
    <w:qFormat/>
    <w:pPr>
      <w:spacing w:before="200" w:after="200"/>
    </w:pPr>
    <w:rPr>
      <w:sz w:val="24"/>
      <w:szCs w:val="24"/>
    </w:rPr>
  </w:style>
  <w:style w:type="paragraph" w:styleId="975">
    <w:name w:val="footnote text"/>
    <w:basedOn w:val="950"/>
    <w:link w:val="1156"/>
    <w:uiPriority w:val="99"/>
    <w:semiHidden/>
    <w:unhideWhenUsed/>
    <w:qFormat/>
    <w:pPr>
      <w:spacing w:after="40" w:line="240" w:lineRule="auto"/>
    </w:pPr>
    <w:rPr>
      <w:sz w:val="18"/>
    </w:rPr>
  </w:style>
  <w:style w:type="paragraph" w:styleId="976">
    <w:name w:val="toc 6"/>
    <w:basedOn w:val="950"/>
    <w:next w:val="950"/>
    <w:uiPriority w:val="39"/>
    <w:unhideWhenUsed/>
    <w:qFormat/>
    <w:pPr>
      <w:ind w:left="1417" w:right="0" w:firstLine="0"/>
      <w:spacing w:after="57"/>
    </w:pPr>
  </w:style>
  <w:style w:type="paragraph" w:styleId="977">
    <w:name w:val="table of figures"/>
    <w:basedOn w:val="950"/>
    <w:next w:val="950"/>
    <w:uiPriority w:val="99"/>
    <w:unhideWhenUsed/>
    <w:qFormat/>
    <w:pPr>
      <w:spacing w:after="0" w:afterAutospacing="0"/>
    </w:pPr>
  </w:style>
  <w:style w:type="paragraph" w:styleId="978">
    <w:name w:val="toc 2"/>
    <w:basedOn w:val="950"/>
    <w:next w:val="950"/>
    <w:uiPriority w:val="39"/>
    <w:unhideWhenUsed/>
    <w:qFormat/>
    <w:pPr>
      <w:ind w:left="283" w:right="0" w:firstLine="0"/>
      <w:spacing w:after="57"/>
    </w:pPr>
  </w:style>
  <w:style w:type="paragraph" w:styleId="979">
    <w:name w:val="toc 9"/>
    <w:basedOn w:val="950"/>
    <w:next w:val="950"/>
    <w:uiPriority w:val="39"/>
    <w:unhideWhenUsed/>
    <w:qFormat/>
    <w:pPr>
      <w:ind w:left="2268" w:right="0" w:firstLine="0"/>
      <w:spacing w:after="57"/>
    </w:pPr>
  </w:style>
  <w:style w:type="paragraph" w:styleId="980">
    <w:name w:val="Normal (Web)"/>
    <w:basedOn w:val="950"/>
    <w:uiPriority w:val="99"/>
    <w:semiHidden/>
    <w:unhideWhenUsed/>
    <w:qFormat/>
    <w:pPr>
      <w:jc w:val="left"/>
    </w:pPr>
    <w:rPr>
      <w:sz w:val="24"/>
    </w:rPr>
  </w:style>
  <w:style w:type="paragraph" w:styleId="981">
    <w:name w:val="Title"/>
    <w:basedOn w:val="950"/>
    <w:next w:val="950"/>
    <w:link w:val="1022"/>
    <w:uiPriority w:val="10"/>
    <w:qFormat/>
    <w:pPr>
      <w:contextualSpacing/>
      <w:spacing w:before="300" w:after="200"/>
    </w:pPr>
    <w:rPr>
      <w:sz w:val="48"/>
      <w:szCs w:val="48"/>
    </w:rPr>
  </w:style>
  <w:style w:type="paragraph" w:styleId="982">
    <w:name w:val="Body Text First Indent"/>
    <w:basedOn w:val="965"/>
    <w:uiPriority w:val="0"/>
    <w:qFormat/>
    <w:pPr>
      <w:ind w:firstLine="200"/>
      <w:spacing w:line="360" w:lineRule="auto"/>
    </w:pPr>
    <w:rPr>
      <w:rFonts w:ascii="仿宋_GB2312" w:eastAsia="仿宋_GB2312"/>
      <w:sz w:val="30"/>
      <w:szCs w:val="30"/>
    </w:rPr>
  </w:style>
  <w:style w:type="table" w:styleId="9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4">
    <w:name w:val="endnote reference"/>
    <w:uiPriority w:val="99"/>
    <w:semiHidden/>
    <w:unhideWhenUsed/>
    <w:qFormat/>
    <w:rPr>
      <w:vertAlign w:val="superscript"/>
    </w:rPr>
  </w:style>
  <w:style w:type="character" w:styleId="985">
    <w:name w:val="Hyperlink"/>
    <w:uiPriority w:val="99"/>
    <w:unhideWhenUsed/>
    <w:qFormat/>
    <w:rPr>
      <w:color w:val="0000ff" w:themeColor="hyperlink"/>
      <w:u w:val="single"/>
      <w14:textFill>
        <w14:solidFill>
          <w14:schemeClr w14:val="hlink"/>
        </w14:solidFill>
      </w14:textFill>
    </w:rPr>
  </w:style>
  <w:style w:type="character" w:styleId="986">
    <w:name w:val="footnote reference"/>
    <w:uiPriority w:val="99"/>
    <w:unhideWhenUsed/>
    <w:qFormat/>
    <w:rPr>
      <w:vertAlign w:val="superscript"/>
    </w:rPr>
  </w:style>
  <w:style w:type="paragraph" w:styleId="987" w:customStyle="1">
    <w:name w:val="文本块11"/>
    <w:basedOn w:val="988"/>
    <w:uiPriority w:val="0"/>
    <w:qFormat/>
    <w:pPr>
      <w:ind w:left="256" w:right="6" w:firstLine="624"/>
    </w:pPr>
    <w:rPr>
      <w:rFonts w:eastAsia="仿宋_GB2312"/>
      <w:sz w:val="28"/>
      <w:szCs w:val="20"/>
    </w:rPr>
  </w:style>
  <w:style w:type="paragraph" w:styleId="988" w:customStyle="1">
    <w:name w:val="正文121"/>
    <w:next w:val="989"/>
    <w:uiPriority w:val="0"/>
    <w:qFormat/>
    <w:rPr>
      <w:rFonts w:hint="default" w:ascii="Times New Roman" w:hAnsi="Times New Roman" w:eastAsia="宋体" w:cs="Times New Roman"/>
    </w:rPr>
  </w:style>
  <w:style w:type="paragraph" w:styleId="989" w:customStyle="1">
    <w:name w:val="正文首行缩进 211"/>
    <w:basedOn w:val="990"/>
    <w:next w:val="988"/>
    <w:uiPriority w:val="0"/>
    <w:qFormat/>
    <w:pPr>
      <w:ind w:firstLine="420"/>
    </w:pPr>
  </w:style>
  <w:style w:type="paragraph" w:styleId="990" w:customStyle="1">
    <w:name w:val="正文文本缩进111"/>
    <w:basedOn w:val="988"/>
    <w:next w:val="991"/>
    <w:uiPriority w:val="0"/>
    <w:qFormat/>
    <w:pPr>
      <w:ind w:firstLine="538"/>
      <w:jc w:val="left"/>
    </w:pPr>
    <w:rPr>
      <w:sz w:val="28"/>
      <w:lang w:val="en-US" w:eastAsia="en-US"/>
    </w:rPr>
  </w:style>
  <w:style w:type="paragraph" w:styleId="991" w:customStyle="1">
    <w:name w:val="样式 正文文本缩进 + 首行缩进:  2 字符 行距: 1.5 倍行距"/>
    <w:basedOn w:val="992"/>
    <w:uiPriority w:val="0"/>
    <w:qFormat/>
    <w:pPr>
      <w:ind w:firstLine="645"/>
      <w:jc w:val="both"/>
      <w:spacing w:before="156" w:after="120"/>
    </w:pPr>
    <w:rPr>
      <w:rFonts w:ascii="Calibri" w:hAnsi="Calibri"/>
      <w:sz w:val="28"/>
      <w:lang w:val="en-US" w:eastAsia="zh-CN"/>
    </w:rPr>
  </w:style>
  <w:style w:type="paragraph" w:styleId="992" w:customStyle="1">
    <w:name w:val="正文文本缩进1"/>
    <w:basedOn w:val="993"/>
    <w:next w:val="1011"/>
    <w:uiPriority w:val="0"/>
    <w:qFormat/>
    <w:pPr>
      <w:ind w:left="420"/>
      <w:spacing w:after="120"/>
    </w:pPr>
  </w:style>
  <w:style w:type="paragraph" w:styleId="993" w:customStyle="1">
    <w:name w:val="正文11"/>
    <w:next w:val="99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文本块1"/>
    <w:basedOn w:val="995"/>
    <w:next w:val="996"/>
    <w:uiPriority w:val="0"/>
    <w:qFormat/>
    <w:pPr>
      <w:ind w:left="256" w:right="6" w:firstLine="624"/>
    </w:pPr>
    <w:rPr>
      <w:rFonts w:ascii="Times New Roman" w:hAnsi="Times New Roman" w:eastAsia="仿宋_GB2312"/>
      <w:sz w:val="28"/>
      <w:szCs w:val="20"/>
    </w:rPr>
  </w:style>
  <w:style w:type="paragraph" w:styleId="995" w:customStyle="1">
    <w:name w:val="正文111"/>
    <w:next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标题 41"/>
    <w:basedOn w:val="997"/>
    <w:next w:val="993"/>
    <w:uiPriority w:val="0"/>
    <w:qFormat/>
    <w:pPr>
      <w:keepLines/>
      <w:keepNext/>
      <w:spacing w:before="280" w:after="290" w:line="376" w:lineRule="auto"/>
      <w:outlineLvl w:val="3"/>
    </w:pPr>
    <w:rPr>
      <w:rFonts w:ascii="Cambria" w:hAnsi="Cambria"/>
      <w:b/>
      <w:bCs/>
      <w:sz w:val="28"/>
      <w:szCs w:val="28"/>
    </w:rPr>
  </w:style>
  <w:style w:type="paragraph" w:styleId="997" w:customStyle="1">
    <w:name w:val="正文12"/>
    <w:next w:val="998"/>
    <w:uiPriority w:val="0"/>
    <w:qFormat/>
    <w:rPr>
      <w:rFonts w:hint="default" w:ascii="Times New Roman" w:hAnsi="Times New Roman" w:eastAsia="宋体" w:cs="Times New Roman"/>
      <w:lang w:val="en-US" w:eastAsia="zh-CN" w:bidi="ar-SA"/>
    </w:rPr>
  </w:style>
  <w:style w:type="paragraph" w:styleId="998" w:customStyle="1">
    <w:name w:val="脚注文本1"/>
    <w:basedOn w:val="999"/>
    <w:next w:val="1001"/>
    <w:uiPriority w:val="0"/>
    <w:qFormat/>
    <w:pPr>
      <w:jc w:val="left"/>
    </w:pPr>
    <w:rPr>
      <w:rFonts w:ascii="宋体" w:hAnsi="Arial" w:eastAsia="Times New Roman"/>
      <w:sz w:val="18"/>
      <w:szCs w:val="18"/>
    </w:rPr>
  </w:style>
  <w:style w:type="paragraph" w:styleId="999" w:customStyle="1">
    <w:name w:val="正文1111"/>
    <w:next w:val="1000"/>
    <w:uiPriority w:val="0"/>
    <w:qFormat/>
    <w:pPr>
      <w:jc w:val="both"/>
      <w:widowControl w:val="off"/>
    </w:pPr>
    <w:rPr>
      <w:rFonts w:ascii="Times New Roman" w:hAnsi="Times New Roman" w:eastAsia="宋体" w:cs="Times New Roman"/>
      <w:sz w:val="21"/>
      <w:szCs w:val="24"/>
      <w:lang w:val="en-US" w:eastAsia="zh-CN" w:bidi="ar-SA"/>
    </w:rPr>
  </w:style>
  <w:style w:type="paragraph" w:styleId="1000" w:customStyle="1">
    <w:name w:val="标题 211"/>
    <w:basedOn w:val="950"/>
    <w:next w:val="999"/>
    <w:uiPriority w:val="0"/>
    <w:unhideWhenUsed/>
    <w:qFormat/>
    <w:pPr>
      <w:keepLines/>
      <w:keepNext/>
      <w:spacing w:before="260" w:after="260" w:line="416" w:lineRule="auto"/>
      <w:outlineLvl w:val="1"/>
    </w:pPr>
    <w:rPr>
      <w:rFonts w:ascii="Cambria" w:hAnsi="Cambria" w:eastAsia="宋体" w:cs="Times New Roman"/>
      <w:b/>
      <w:bCs/>
      <w:sz w:val="32"/>
      <w:szCs w:val="32"/>
    </w:rPr>
  </w:style>
  <w:style w:type="paragraph" w:styleId="1001" w:customStyle="1">
    <w:name w:val="索引 51"/>
    <w:basedOn w:val="997"/>
    <w:next w:val="1002"/>
    <w:uiPriority w:val="0"/>
    <w:qFormat/>
    <w:pPr>
      <w:ind w:left="798"/>
      <w:jc w:val="left"/>
    </w:pPr>
  </w:style>
  <w:style w:type="paragraph" w:styleId="1002" w:customStyle="1">
    <w:name w:val="正文1"/>
    <w:basedOn w:val="993"/>
    <w:next w:val="1003"/>
    <w:uiPriority w:val="0"/>
    <w:qFormat/>
    <w:rPr>
      <w:rFonts w:ascii="Times New Roman" w:hAnsi="Times New Roman" w:eastAsia="宋体" w:cs="Times New Roman"/>
      <w:lang w:val="en-US" w:eastAsia="zh-CN" w:bidi="ar-SA"/>
    </w:rPr>
  </w:style>
  <w:style w:type="paragraph" w:styleId="1003" w:customStyle="1">
    <w:name w:val="正文文本1"/>
    <w:basedOn w:val="999"/>
    <w:next w:val="1004"/>
    <w:uiPriority w:val="0"/>
    <w:qFormat/>
    <w:rPr>
      <w:rFonts w:ascii="楷体_GB2312" w:eastAsia="楷体_GB2312"/>
      <w:smallCaps/>
      <w:color w:val="000000"/>
      <w:sz w:val="28"/>
      <w:szCs w:val="28"/>
      <w:u w:val="none"/>
    </w:rPr>
  </w:style>
  <w:style w:type="paragraph" w:styleId="1004" w:customStyle="1">
    <w:name w:val="一级条标题"/>
    <w:basedOn w:val="1005"/>
    <w:next w:val="10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5" w:customStyle="1">
    <w:name w:val="章标题"/>
    <w:next w:val="95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6" w:customStyle="1">
    <w:name w:val="段"/>
    <w:basedOn w:val="1007"/>
    <w:next w:val="950"/>
    <w:link w:val="1215"/>
    <w:uiPriority w:val="0"/>
    <w:qFormat/>
    <w:pPr>
      <w:ind w:firstLine="200"/>
      <w:widowControl/>
    </w:pPr>
    <w:rPr>
      <w:rFonts w:ascii="宋体"/>
      <w:szCs w:val="20"/>
    </w:rPr>
  </w:style>
  <w:style w:type="paragraph" w:styleId="1007" w:customStyle="1">
    <w:name w:val="正文13"/>
    <w:next w:val="10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8" w:customStyle="1">
    <w:name w:val="正文首行缩进1"/>
    <w:basedOn w:val="1009"/>
    <w:next w:val="989"/>
    <w:uiPriority w:val="0"/>
    <w:qFormat/>
    <w:pPr>
      <w:ind w:firstLine="420"/>
      <w:widowControl w:val="off"/>
    </w:pPr>
    <w:rPr>
      <w:sz w:val="21"/>
    </w:rPr>
  </w:style>
  <w:style w:type="paragraph" w:styleId="1009" w:customStyle="1">
    <w:name w:val="正文文本11"/>
    <w:basedOn w:val="1010"/>
    <w:next w:val="995"/>
    <w:uiPriority w:val="0"/>
    <w:qFormat/>
    <w:pPr>
      <w:jc w:val="both"/>
      <w:widowControl w:val="off"/>
    </w:pPr>
    <w:rPr>
      <w:rFonts w:ascii="楷体_GB2312" w:hAnsi="Arial" w:eastAsia="楷体_GB2312"/>
      <w:sz w:val="28"/>
      <w:szCs w:val="28"/>
      <w:lang w:val="en-US" w:eastAsia="zh-CN" w:bidi="ar-SA"/>
    </w:rPr>
  </w:style>
  <w:style w:type="paragraph" w:styleId="1010" w:customStyle="1">
    <w:name w:val="正文112"/>
    <w:basedOn w:val="995"/>
    <w:next w:val="10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1" w:customStyle="1">
    <w:name w:val="寄信人地址1"/>
    <w:basedOn w:val="997"/>
    <w:uiPriority w:val="0"/>
    <w:qFormat/>
    <w:pPr>
      <w:ind w:firstLine="200"/>
    </w:pPr>
    <w:rPr>
      <w:rFonts w:ascii="Arial" w:hAnsi="Arial" w:eastAsia="仿宋_GB2312"/>
    </w:rPr>
  </w:style>
  <w:style w:type="character" w:styleId="1012" w:customStyle="1">
    <w:name w:val="Heading 1 Char"/>
    <w:uiPriority w:val="9"/>
    <w:qFormat/>
    <w:rPr>
      <w:rFonts w:ascii="Arial" w:hAnsi="Arial" w:eastAsia="Arial" w:cs="Arial"/>
      <w:sz w:val="40"/>
      <w:szCs w:val="40"/>
    </w:rPr>
  </w:style>
  <w:style w:type="character" w:styleId="1013" w:customStyle="1">
    <w:name w:val="Heading 2 Char"/>
    <w:link w:val="952"/>
    <w:uiPriority w:val="9"/>
    <w:qFormat/>
    <w:rPr>
      <w:rFonts w:ascii="Arial" w:hAnsi="Arial" w:eastAsia="Arial" w:cs="Arial"/>
      <w:sz w:val="34"/>
    </w:rPr>
  </w:style>
  <w:style w:type="character" w:styleId="1014" w:customStyle="1">
    <w:name w:val="Heading 3 Char"/>
    <w:link w:val="953"/>
    <w:uiPriority w:val="9"/>
    <w:qFormat/>
    <w:rPr>
      <w:rFonts w:ascii="Arial" w:hAnsi="Arial" w:eastAsia="Arial" w:cs="Arial"/>
      <w:sz w:val="30"/>
      <w:szCs w:val="30"/>
    </w:rPr>
  </w:style>
  <w:style w:type="character" w:styleId="1015" w:customStyle="1">
    <w:name w:val="Heading 4 Char"/>
    <w:link w:val="954"/>
    <w:uiPriority w:val="9"/>
    <w:qFormat/>
    <w:rPr>
      <w:rFonts w:ascii="Arial" w:hAnsi="Arial" w:eastAsia="Arial" w:cs="Arial"/>
      <w:b/>
      <w:bCs/>
      <w:sz w:val="26"/>
      <w:szCs w:val="26"/>
    </w:rPr>
  </w:style>
  <w:style w:type="character" w:styleId="1016" w:customStyle="1">
    <w:name w:val="Heading 5 Char"/>
    <w:link w:val="955"/>
    <w:uiPriority w:val="9"/>
    <w:qFormat/>
    <w:rPr>
      <w:rFonts w:ascii="Arial" w:hAnsi="Arial" w:eastAsia="Arial" w:cs="Arial"/>
      <w:b/>
      <w:bCs/>
      <w:sz w:val="24"/>
      <w:szCs w:val="24"/>
    </w:rPr>
  </w:style>
  <w:style w:type="character" w:styleId="1017" w:customStyle="1">
    <w:name w:val="Heading 6 Char"/>
    <w:link w:val="956"/>
    <w:uiPriority w:val="9"/>
    <w:qFormat/>
    <w:rPr>
      <w:rFonts w:ascii="Arial" w:hAnsi="Arial" w:eastAsia="Arial" w:cs="Arial"/>
      <w:b/>
      <w:bCs/>
      <w:sz w:val="22"/>
      <w:szCs w:val="22"/>
    </w:rPr>
  </w:style>
  <w:style w:type="character" w:styleId="1018" w:customStyle="1">
    <w:name w:val="Heading 7 Char"/>
    <w:link w:val="957"/>
    <w:uiPriority w:val="9"/>
    <w:qFormat/>
    <w:rPr>
      <w:rFonts w:ascii="Arial" w:hAnsi="Arial" w:eastAsia="Arial" w:cs="Arial"/>
      <w:b/>
      <w:bCs/>
      <w:i/>
      <w:iCs/>
      <w:sz w:val="22"/>
      <w:szCs w:val="22"/>
    </w:rPr>
  </w:style>
  <w:style w:type="character" w:styleId="1019" w:customStyle="1">
    <w:name w:val="Heading 8 Char"/>
    <w:link w:val="958"/>
    <w:uiPriority w:val="9"/>
    <w:qFormat/>
    <w:rPr>
      <w:rFonts w:ascii="Arial" w:hAnsi="Arial" w:eastAsia="Arial" w:cs="Arial"/>
      <w:i/>
      <w:iCs/>
      <w:sz w:val="22"/>
      <w:szCs w:val="22"/>
    </w:rPr>
  </w:style>
  <w:style w:type="character" w:styleId="1020" w:customStyle="1">
    <w:name w:val="Heading 9 Char"/>
    <w:link w:val="959"/>
    <w:uiPriority w:val="9"/>
    <w:qFormat/>
    <w:rPr>
      <w:rFonts w:ascii="Arial" w:hAnsi="Arial" w:eastAsia="Arial" w:cs="Arial"/>
      <w:i/>
      <w:iCs/>
      <w:sz w:val="21"/>
      <w:szCs w:val="21"/>
    </w:rPr>
  </w:style>
  <w:style w:type="paragraph" w:styleId="1021">
    <w:name w:val="List Paragraph"/>
    <w:basedOn w:val="950"/>
    <w:uiPriority w:val="34"/>
    <w:qFormat/>
    <w:pPr>
      <w:contextualSpacing/>
      <w:ind w:left="720"/>
    </w:pPr>
  </w:style>
  <w:style w:type="character" w:styleId="1022" w:customStyle="1">
    <w:name w:val="Title Char"/>
    <w:link w:val="981"/>
    <w:uiPriority w:val="10"/>
    <w:qFormat/>
    <w:rPr>
      <w:sz w:val="48"/>
      <w:szCs w:val="48"/>
    </w:rPr>
  </w:style>
  <w:style w:type="character" w:styleId="1023" w:customStyle="1">
    <w:name w:val="Subtitle Char"/>
    <w:link w:val="974"/>
    <w:uiPriority w:val="11"/>
    <w:qFormat/>
    <w:rPr>
      <w:sz w:val="24"/>
      <w:szCs w:val="24"/>
    </w:rPr>
  </w:style>
  <w:style w:type="paragraph" w:styleId="1024">
    <w:name w:val="Quote"/>
    <w:basedOn w:val="950"/>
    <w:next w:val="950"/>
    <w:link w:val="1025"/>
    <w:uiPriority w:val="29"/>
    <w:qFormat/>
    <w:pPr>
      <w:ind w:left="720" w:right="720"/>
    </w:pPr>
    <w:rPr>
      <w:i/>
    </w:rPr>
  </w:style>
  <w:style w:type="character" w:styleId="1025" w:customStyle="1">
    <w:name w:val="Quote Char"/>
    <w:link w:val="1024"/>
    <w:uiPriority w:val="29"/>
    <w:qFormat/>
    <w:rPr>
      <w:i/>
    </w:rPr>
  </w:style>
  <w:style w:type="paragraph" w:styleId="1026">
    <w:name w:val="Intense Quote"/>
    <w:basedOn w:val="950"/>
    <w:next w:val="950"/>
    <w:link w:val="10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7" w:customStyle="1">
    <w:name w:val="Intense Quote Char"/>
    <w:link w:val="1026"/>
    <w:uiPriority w:val="30"/>
    <w:qFormat/>
    <w:rPr>
      <w:i/>
    </w:rPr>
  </w:style>
  <w:style w:type="character" w:styleId="1028" w:customStyle="1">
    <w:name w:val="Header Char"/>
    <w:link w:val="971"/>
    <w:uiPriority w:val="99"/>
    <w:qFormat/>
  </w:style>
  <w:style w:type="character" w:styleId="1029" w:customStyle="1">
    <w:name w:val="Footer Char"/>
    <w:link w:val="970"/>
    <w:uiPriority w:val="99"/>
    <w:qFormat/>
  </w:style>
  <w:style w:type="character" w:styleId="1030" w:customStyle="1">
    <w:name w:val="Caption Char"/>
    <w:link w:val="970"/>
    <w:uiPriority w:val="99"/>
    <w:qFormat/>
  </w:style>
  <w:style w:type="table" w:styleId="103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7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6" w:customStyle="1">
    <w:name w:val="Footnote Text Char"/>
    <w:link w:val="975"/>
    <w:uiPriority w:val="99"/>
    <w:qFormat/>
    <w:rPr>
      <w:sz w:val="18"/>
    </w:rPr>
  </w:style>
  <w:style w:type="character" w:styleId="1157" w:customStyle="1">
    <w:name w:val="Endnote Text Char"/>
    <w:link w:val="969"/>
    <w:uiPriority w:val="99"/>
    <w:qFormat/>
    <w:rPr>
      <w:sz w:val="20"/>
    </w:rPr>
  </w:style>
  <w:style w:type="paragraph" w:styleId="1158" w:customStyle="1">
    <w:name w:val="TOC Heading"/>
    <w:uiPriority w:val="39"/>
    <w:unhideWhenUsed/>
    <w:qFormat/>
    <w:rPr>
      <w:rFonts w:hint="default" w:ascii="Times New Roman" w:hAnsi="Times New Roman" w:eastAsia="宋体" w:cs="Times New Roman"/>
    </w:rPr>
  </w:style>
  <w:style w:type="paragraph" w:styleId="1159" w:customStyle="1">
    <w:name w:val="标题 11"/>
    <w:basedOn w:val="950"/>
    <w:next w:val="950"/>
    <w:uiPriority w:val="9"/>
    <w:qFormat/>
    <w:pPr>
      <w:ind w:firstLine="640"/>
      <w:spacing w:line="580" w:lineRule="exact"/>
      <w:outlineLvl w:val="0"/>
    </w:pPr>
    <w:rPr>
      <w:rFonts w:ascii="方正黑体_GBK" w:eastAsia="方正黑体_GBK"/>
    </w:rPr>
  </w:style>
  <w:style w:type="paragraph" w:styleId="1160" w:customStyle="1">
    <w:name w:val="标题 31"/>
    <w:basedOn w:val="950"/>
    <w:next w:val="950"/>
    <w:uiPriority w:val="9"/>
    <w:qFormat/>
    <w:pPr>
      <w:keepLines/>
      <w:keepNext/>
      <w:spacing w:before="260" w:after="260" w:line="413" w:lineRule="auto"/>
      <w:outlineLvl w:val="2"/>
    </w:pPr>
    <w:rPr>
      <w:rFonts w:ascii="Arial" w:hAnsi="Arial"/>
      <w:b/>
      <w:sz w:val="32"/>
      <w:szCs w:val="20"/>
    </w:rPr>
  </w:style>
  <w:style w:type="paragraph" w:styleId="1161" w:customStyle="1">
    <w:name w:val="标题 4111"/>
    <w:basedOn w:val="950"/>
    <w:next w:val="950"/>
    <w:uiPriority w:val="99"/>
    <w:qFormat/>
    <w:pPr>
      <w:keepLines/>
      <w:keepNext/>
      <w:spacing w:before="280" w:after="290" w:line="376" w:lineRule="auto"/>
      <w:outlineLvl w:val="3"/>
    </w:pPr>
    <w:rPr>
      <w:rFonts w:ascii="Calibri Light" w:hAnsi="Calibri Light" w:cs="Calibri Light"/>
      <w:b/>
      <w:bCs/>
      <w:sz w:val="28"/>
      <w:szCs w:val="28"/>
    </w:rPr>
  </w:style>
  <w:style w:type="paragraph" w:styleId="1162" w:customStyle="1">
    <w:name w:val="标题 51"/>
    <w:basedOn w:val="950"/>
    <w:next w:val="950"/>
    <w:uiPriority w:val="0"/>
    <w:qFormat/>
    <w:pPr>
      <w:keepLines/>
      <w:keepNext/>
      <w:spacing w:before="280" w:after="290" w:line="376" w:lineRule="auto"/>
      <w:outlineLvl w:val="4"/>
    </w:pPr>
    <w:rPr>
      <w:b/>
      <w:bCs/>
      <w:sz w:val="28"/>
      <w:szCs w:val="28"/>
    </w:rPr>
  </w:style>
  <w:style w:type="character" w:styleId="1163" w:customStyle="1">
    <w:name w:val="默认段落字体1"/>
    <w:link w:val="950"/>
    <w:uiPriority w:val="0"/>
    <w:semiHidden/>
    <w:qFormat/>
  </w:style>
  <w:style w:type="table" w:styleId="1164" w:customStyle="1">
    <w:name w:val="普通表格1"/>
    <w:uiPriority w:val="0"/>
    <w:semiHidden/>
    <w:qFormat/>
    <w:tblPr/>
  </w:style>
  <w:style w:type="paragraph" w:styleId="1165" w:customStyle="1">
    <w:name w:val="正文缩进11"/>
    <w:basedOn w:val="950"/>
    <w:uiPriority w:val="0"/>
    <w:qFormat/>
    <w:pPr>
      <w:ind w:firstLine="420"/>
    </w:pPr>
  </w:style>
  <w:style w:type="paragraph" w:styleId="1166" w:customStyle="1">
    <w:name w:val="索引 511"/>
    <w:basedOn w:val="950"/>
    <w:next w:val="950"/>
    <w:uiPriority w:val="0"/>
    <w:qFormat/>
    <w:pPr>
      <w:ind w:left="798"/>
      <w:jc w:val="left"/>
    </w:pPr>
    <w:rPr>
      <w:rFonts w:ascii="Calibri" w:hAnsi="Calibri" w:eastAsia="宋体" w:cs="Times New Roman"/>
      <w:sz w:val="21"/>
      <w:szCs w:val="24"/>
    </w:rPr>
  </w:style>
  <w:style w:type="paragraph" w:styleId="1167" w:customStyle="1">
    <w:name w:val="批注文字1"/>
    <w:basedOn w:val="950"/>
    <w:link w:val="1168"/>
    <w:uiPriority w:val="0"/>
    <w:qFormat/>
    <w:pPr>
      <w:jc w:val="left"/>
    </w:pPr>
    <w:rPr>
      <w:rFonts w:ascii="Times New Roman" w:hAnsi="Times New Roman"/>
    </w:rPr>
  </w:style>
  <w:style w:type="character" w:styleId="1168" w:customStyle="1">
    <w:name w:val="批注文字 字符"/>
    <w:link w:val="1167"/>
    <w:uiPriority w:val="0"/>
    <w:qFormat/>
    <w:rPr>
      <w:sz w:val="21"/>
      <w:szCs w:val="24"/>
    </w:rPr>
  </w:style>
  <w:style w:type="paragraph" w:styleId="1169" w:customStyle="1">
    <w:name w:val="正文文本12"/>
    <w:basedOn w:val="950"/>
    <w:uiPriority w:val="0"/>
    <w:qFormat/>
    <w:pPr>
      <w:spacing w:after="120"/>
    </w:pPr>
  </w:style>
  <w:style w:type="paragraph" w:styleId="1170" w:customStyle="1">
    <w:name w:val="正文文本缩进12"/>
    <w:basedOn w:val="950"/>
    <w:next w:val="1171"/>
    <w:uiPriority w:val="0"/>
    <w:qFormat/>
    <w:pPr>
      <w:ind w:left="420"/>
      <w:spacing w:after="120"/>
    </w:pPr>
  </w:style>
  <w:style w:type="paragraph" w:styleId="1171" w:customStyle="1">
    <w:name w:val="寄信人地址11"/>
    <w:basedOn w:val="950"/>
    <w:uiPriority w:val="0"/>
    <w:qFormat/>
    <w:rPr>
      <w:rFonts w:ascii="Arial" w:hAnsi="Arial"/>
    </w:rPr>
  </w:style>
  <w:style w:type="paragraph" w:styleId="1172" w:customStyle="1">
    <w:name w:val="索引 41"/>
    <w:basedOn w:val="950"/>
    <w:next w:val="950"/>
    <w:uiPriority w:val="99"/>
    <w:unhideWhenUsed/>
    <w:qFormat/>
    <w:pPr>
      <w:ind w:left="600"/>
    </w:pPr>
  </w:style>
  <w:style w:type="paragraph" w:styleId="1173" w:customStyle="1">
    <w:name w:val="纯文本1"/>
    <w:basedOn w:val="950"/>
    <w:next w:val="1165"/>
    <w:link w:val="1174"/>
    <w:uiPriority w:val="0"/>
    <w:qFormat/>
    <w:rPr>
      <w:rFonts w:ascii="宋体" w:hAnsi="Courier New"/>
      <w:szCs w:val="21"/>
    </w:rPr>
  </w:style>
  <w:style w:type="character" w:styleId="1174" w:customStyle="1">
    <w:name w:val="纯文本 字符"/>
    <w:link w:val="1173"/>
    <w:uiPriority w:val="0"/>
    <w:qFormat/>
    <w:rPr>
      <w:rFonts w:ascii="宋体" w:hAnsi="Courier New" w:eastAsia="宋体"/>
      <w:sz w:val="21"/>
      <w:szCs w:val="21"/>
      <w:lang w:bidi="ar-SA"/>
    </w:rPr>
  </w:style>
  <w:style w:type="paragraph" w:styleId="1175" w:customStyle="1">
    <w:name w:val="批注框文本1"/>
    <w:basedOn w:val="950"/>
    <w:link w:val="1176"/>
    <w:uiPriority w:val="0"/>
    <w:qFormat/>
    <w:rPr>
      <w:rFonts w:ascii="Times New Roman" w:hAnsi="Times New Roman"/>
      <w:sz w:val="18"/>
      <w:szCs w:val="18"/>
    </w:rPr>
  </w:style>
  <w:style w:type="character" w:styleId="1176" w:customStyle="1">
    <w:name w:val="批注框文本 字符"/>
    <w:link w:val="1175"/>
    <w:uiPriority w:val="0"/>
    <w:qFormat/>
    <w:rPr>
      <w:sz w:val="18"/>
      <w:szCs w:val="18"/>
    </w:rPr>
  </w:style>
  <w:style w:type="paragraph" w:styleId="1177" w:customStyle="1">
    <w:name w:val="页脚12"/>
    <w:basedOn w:val="950"/>
    <w:link w:val="1178"/>
    <w:uiPriority w:val="99"/>
    <w:qFormat/>
    <w:pPr>
      <w:jc w:val="left"/>
      <w:tabs>
        <w:tab w:val="center" w:pos="4153" w:leader="none"/>
        <w:tab w:val="right" w:pos="8306" w:leader="none"/>
      </w:tabs>
    </w:pPr>
    <w:rPr>
      <w:sz w:val="18"/>
      <w:szCs w:val="18"/>
    </w:rPr>
  </w:style>
  <w:style w:type="character" w:styleId="1178" w:customStyle="1">
    <w:name w:val="页脚 字符"/>
    <w:link w:val="1177"/>
    <w:uiPriority w:val="99"/>
    <w:qFormat/>
    <w:rPr>
      <w:rFonts w:ascii="Calibri" w:hAnsi="Calibri"/>
      <w:sz w:val="18"/>
      <w:szCs w:val="18"/>
    </w:rPr>
  </w:style>
  <w:style w:type="paragraph" w:styleId="1179" w:customStyle="1">
    <w:name w:val="页眉1"/>
    <w:basedOn w:val="950"/>
    <w:link w:val="1180"/>
    <w:uiPriority w:val="99"/>
    <w:qFormat/>
    <w:pPr>
      <w:jc w:val="center"/>
      <w:tabs>
        <w:tab w:val="center" w:pos="4153" w:leader="none"/>
        <w:tab w:val="right" w:pos="8306" w:leader="none"/>
      </w:tabs>
      <w:pBdr>
        <w:bottom w:val="single" w:color="000000" w:sz="6" w:space="1"/>
      </w:pBdr>
    </w:pPr>
    <w:rPr>
      <w:sz w:val="18"/>
      <w:szCs w:val="18"/>
    </w:rPr>
  </w:style>
  <w:style w:type="character" w:styleId="1180" w:customStyle="1">
    <w:name w:val="页眉 字符"/>
    <w:link w:val="1179"/>
    <w:uiPriority w:val="99"/>
    <w:qFormat/>
    <w:rPr>
      <w:rFonts w:ascii="Calibri" w:hAnsi="Calibri"/>
      <w:sz w:val="18"/>
      <w:szCs w:val="18"/>
    </w:rPr>
  </w:style>
  <w:style w:type="paragraph" w:styleId="1181" w:customStyle="1">
    <w:name w:val="脚注文本11"/>
    <w:basedOn w:val="950"/>
    <w:next w:val="1166"/>
    <w:uiPriority w:val="99"/>
    <w:unhideWhenUsed/>
    <w:qFormat/>
    <w:rPr>
      <w:sz w:val="18"/>
      <w:szCs w:val="18"/>
    </w:rPr>
  </w:style>
  <w:style w:type="paragraph" w:styleId="1182" w:customStyle="1">
    <w:name w:val="普通(网站)1"/>
    <w:basedOn w:val="950"/>
    <w:uiPriority w:val="0"/>
    <w:qFormat/>
    <w:pPr>
      <w:jc w:val="left"/>
      <w:spacing w:before="100" w:beforeAutospacing="1" w:after="100" w:afterAutospacing="1"/>
      <w:widowControl/>
    </w:pPr>
    <w:rPr>
      <w:rFonts w:ascii="宋体" w:hAnsi="宋体" w:cs="宋体"/>
      <w:sz w:val="24"/>
    </w:rPr>
  </w:style>
  <w:style w:type="paragraph" w:styleId="1183" w:customStyle="1">
    <w:name w:val="标题11"/>
    <w:next w:val="950"/>
    <w:uiPriority w:val="0"/>
    <w:qFormat/>
    <w:pPr>
      <w:jc w:val="center"/>
      <w:spacing w:before="240" w:after="60" w:line="360" w:lineRule="auto"/>
      <w:widowControl w:val="off"/>
      <w:outlineLvl w:val="0"/>
    </w:pPr>
    <w:rPr>
      <w:rFonts w:hint="default" w:ascii="Cambria" w:hAnsi="Cambria" w:eastAsia="宋体" w:cs="Times New Roman"/>
      <w:b/>
      <w:bCs/>
      <w:sz w:val="32"/>
      <w:szCs w:val="32"/>
      <w:lang w:val="en-US" w:eastAsia="zh-CN" w:bidi="ar-SA"/>
    </w:rPr>
  </w:style>
  <w:style w:type="paragraph" w:styleId="1184" w:customStyle="1">
    <w:name w:val="批注主题1"/>
    <w:basedOn w:val="1167"/>
    <w:next w:val="1167"/>
    <w:link w:val="1185"/>
    <w:uiPriority w:val="0"/>
    <w:qFormat/>
    <w:rPr>
      <w:b/>
      <w:bCs/>
    </w:rPr>
  </w:style>
  <w:style w:type="character" w:styleId="1185" w:customStyle="1">
    <w:name w:val="批注主题 字符"/>
    <w:link w:val="1184"/>
    <w:uiPriority w:val="0"/>
    <w:qFormat/>
    <w:rPr>
      <w:b/>
      <w:bCs/>
      <w:sz w:val="21"/>
      <w:szCs w:val="24"/>
    </w:rPr>
  </w:style>
  <w:style w:type="paragraph" w:styleId="1186" w:customStyle="1">
    <w:name w:val="正文首行缩进11"/>
    <w:basedOn w:val="1169"/>
    <w:next w:val="1187"/>
    <w:uiPriority w:val="0"/>
    <w:qFormat/>
    <w:pPr>
      <w:ind w:firstLine="420"/>
    </w:pPr>
  </w:style>
  <w:style w:type="paragraph" w:styleId="1187" w:customStyle="1">
    <w:name w:val="正文首行缩进 21"/>
    <w:basedOn w:val="1170"/>
    <w:next w:val="950"/>
    <w:uiPriority w:val="0"/>
    <w:qFormat/>
    <w:pPr>
      <w:ind w:firstLine="420"/>
    </w:pPr>
  </w:style>
  <w:style w:type="table" w:styleId="1188" w:customStyle="1">
    <w:name w:val="网格型1"/>
    <w:basedOn w:val="1164"/>
    <w:uiPriority w:val="0"/>
    <w:qFormat/>
    <w:pPr>
      <w:jc w:val="both"/>
      <w:widowControl w:val="off"/>
    </w:pPr>
    <w:tblPr/>
  </w:style>
  <w:style w:type="character" w:styleId="1189" w:customStyle="1">
    <w:name w:val="要点1"/>
    <w:link w:val="950"/>
    <w:uiPriority w:val="0"/>
    <w:qFormat/>
    <w:rPr>
      <w:b/>
    </w:rPr>
  </w:style>
  <w:style w:type="character" w:styleId="1190" w:customStyle="1">
    <w:name w:val="页码1"/>
    <w:link w:val="950"/>
    <w:uiPriority w:val="0"/>
    <w:qFormat/>
  </w:style>
  <w:style w:type="character" w:styleId="1191" w:customStyle="1">
    <w:name w:val="已访问的超链接1"/>
    <w:link w:val="950"/>
    <w:uiPriority w:val="0"/>
    <w:qFormat/>
    <w:rPr>
      <w:color w:val="333333"/>
      <w:u w:val="none"/>
    </w:rPr>
  </w:style>
  <w:style w:type="character" w:styleId="1192" w:customStyle="1">
    <w:name w:val="强调1"/>
    <w:link w:val="950"/>
    <w:uiPriority w:val="0"/>
    <w:qFormat/>
  </w:style>
  <w:style w:type="character" w:styleId="1193" w:customStyle="1">
    <w:name w:val="HTML 定义1"/>
    <w:link w:val="950"/>
    <w:uiPriority w:val="0"/>
    <w:qFormat/>
  </w:style>
  <w:style w:type="character" w:styleId="1194" w:customStyle="1">
    <w:name w:val="HTML 变量1"/>
    <w:link w:val="950"/>
    <w:uiPriority w:val="0"/>
    <w:qFormat/>
  </w:style>
  <w:style w:type="character" w:styleId="1195" w:customStyle="1">
    <w:name w:val="超链接1"/>
    <w:basedOn w:val="1163"/>
    <w:link w:val="950"/>
    <w:uiPriority w:val="0"/>
    <w:qFormat/>
    <w:rPr>
      <w:color w:val="333333"/>
      <w:u w:val="none"/>
    </w:rPr>
  </w:style>
  <w:style w:type="character" w:styleId="1196" w:customStyle="1">
    <w:name w:val="HTML 代码1"/>
    <w:link w:val="950"/>
    <w:uiPriority w:val="0"/>
    <w:qFormat/>
    <w:rPr>
      <w:rFonts w:ascii="Courier New" w:hAnsi="Courier New" w:eastAsia="Courier New" w:cs="Courier New"/>
      <w:sz w:val="20"/>
    </w:rPr>
  </w:style>
  <w:style w:type="character" w:styleId="1197" w:customStyle="1">
    <w:name w:val="批注引用1"/>
    <w:basedOn w:val="1163"/>
    <w:link w:val="950"/>
    <w:uiPriority w:val="0"/>
    <w:qFormat/>
    <w:rPr>
      <w:sz w:val="21"/>
      <w:szCs w:val="21"/>
    </w:rPr>
  </w:style>
  <w:style w:type="character" w:styleId="1198" w:customStyle="1">
    <w:name w:val="HTML 引文1"/>
    <w:link w:val="950"/>
    <w:uiPriority w:val="0"/>
    <w:qFormat/>
  </w:style>
  <w:style w:type="character" w:styleId="1199" w:customStyle="1">
    <w:name w:val="HTML 键盘1"/>
    <w:link w:val="950"/>
    <w:uiPriority w:val="0"/>
    <w:qFormat/>
    <w:rPr>
      <w:rFonts w:ascii="Courier New" w:hAnsi="Courier New" w:eastAsia="Courier New" w:cs="Courier New"/>
      <w:sz w:val="20"/>
    </w:rPr>
  </w:style>
  <w:style w:type="character" w:styleId="1200" w:customStyle="1">
    <w:name w:val="HTML 样本1"/>
    <w:link w:val="950"/>
    <w:uiPriority w:val="0"/>
    <w:qFormat/>
    <w:rPr>
      <w:rFonts w:ascii="Courier New" w:hAnsi="Courier New" w:eastAsia="Courier New" w:cs="Courier New"/>
    </w:rPr>
  </w:style>
  <w:style w:type="character" w:styleId="1201" w:customStyle="1">
    <w:name w:val="默认段落字体11"/>
    <w:link w:val="950"/>
    <w:uiPriority w:val="1"/>
    <w:unhideWhenUsed/>
    <w:qFormat/>
  </w:style>
  <w:style w:type="character" w:styleId="1202" w:customStyle="1">
    <w:name w:val="font41"/>
    <w:link w:val="950"/>
    <w:uiPriority w:val="0"/>
    <w:qFormat/>
    <w:rPr>
      <w:rFonts w:hint="eastAsia" w:ascii="宋体" w:hAnsi="宋体" w:eastAsia="宋体" w:cs="宋体"/>
      <w:color w:val="000000"/>
      <w:sz w:val="22"/>
      <w:szCs w:val="22"/>
      <w:u w:val="none"/>
    </w:rPr>
  </w:style>
  <w:style w:type="character" w:styleId="1203" w:customStyle="1">
    <w:name w:val="font01"/>
    <w:link w:val="950"/>
    <w:uiPriority w:val="0"/>
    <w:qFormat/>
    <w:rPr>
      <w:rFonts w:hint="eastAsia" w:ascii="宋体" w:hAnsi="宋体" w:eastAsia="宋体" w:cs="宋体"/>
      <w:color w:val="000000"/>
      <w:sz w:val="22"/>
      <w:szCs w:val="22"/>
      <w:u w:val="none"/>
    </w:rPr>
  </w:style>
  <w:style w:type="character" w:styleId="1204" w:customStyle="1">
    <w:name w:val="font122"/>
    <w:basedOn w:val="1163"/>
    <w:link w:val="950"/>
    <w:uiPriority w:val="0"/>
    <w:qFormat/>
    <w:rPr>
      <w:rFonts w:ascii="Calibri" w:hAnsi="Calibri" w:cs="Calibri"/>
      <w:color w:val="000000"/>
      <w:sz w:val="20"/>
      <w:szCs w:val="20"/>
      <w:u w:val="none"/>
    </w:rPr>
  </w:style>
  <w:style w:type="character" w:styleId="1205" w:customStyle="1">
    <w:name w:val="font21"/>
    <w:link w:val="950"/>
    <w:uiPriority w:val="0"/>
    <w:qFormat/>
    <w:rPr>
      <w:rFonts w:ascii="Times New Roman" w:hAnsi="Times New Roman" w:cs="Times New Roman"/>
      <w:color w:val="000000"/>
      <w:sz w:val="21"/>
      <w:szCs w:val="21"/>
      <w:u w:val="none"/>
    </w:rPr>
  </w:style>
  <w:style w:type="character" w:styleId="1206" w:customStyle="1">
    <w:name w:val="font81"/>
    <w:link w:val="950"/>
    <w:uiPriority w:val="0"/>
    <w:qFormat/>
    <w:rPr>
      <w:rFonts w:ascii="Calibri" w:hAnsi="Calibri" w:cs="Calibri"/>
      <w:color w:val="000000"/>
      <w:sz w:val="24"/>
      <w:szCs w:val="24"/>
      <w:u w:val="none"/>
    </w:rPr>
  </w:style>
  <w:style w:type="character" w:styleId="1207" w:customStyle="1">
    <w:name w:val="font111"/>
    <w:basedOn w:val="1163"/>
    <w:link w:val="950"/>
    <w:uiPriority w:val="0"/>
    <w:qFormat/>
    <w:rPr>
      <w:rFonts w:hint="eastAsia" w:ascii="宋体" w:hAnsi="宋体" w:eastAsia="宋体" w:cs="宋体"/>
      <w:color w:val="000000"/>
      <w:sz w:val="20"/>
      <w:szCs w:val="20"/>
      <w:u w:val="none"/>
      <w:vertAlign w:val="superscript"/>
    </w:rPr>
  </w:style>
  <w:style w:type="character" w:styleId="1208" w:customStyle="1">
    <w:name w:val="bsharetext"/>
    <w:basedOn w:val="1163"/>
    <w:link w:val="950"/>
    <w:uiPriority w:val="0"/>
    <w:qFormat/>
  </w:style>
  <w:style w:type="character" w:styleId="1209" w:customStyle="1">
    <w:name w:val="font11"/>
    <w:link w:val="950"/>
    <w:uiPriority w:val="0"/>
    <w:qFormat/>
    <w:rPr>
      <w:rFonts w:hint="eastAsia" w:ascii="宋体" w:hAnsi="宋体" w:eastAsia="宋体" w:cs="宋体"/>
      <w:color w:val="000000"/>
      <w:sz w:val="21"/>
      <w:szCs w:val="21"/>
      <w:u w:val="none"/>
    </w:rPr>
  </w:style>
  <w:style w:type="character" w:styleId="1210" w:customStyle="1">
    <w:name w:val="font51"/>
    <w:link w:val="950"/>
    <w:uiPriority w:val="0"/>
    <w:qFormat/>
    <w:rPr>
      <w:rFonts w:hint="eastAsia" w:ascii="宋体" w:hAnsi="宋体" w:eastAsia="宋体" w:cs="宋体"/>
      <w:b/>
      <w:color w:val="000000"/>
      <w:sz w:val="21"/>
      <w:szCs w:val="21"/>
      <w:u w:val="none"/>
    </w:rPr>
  </w:style>
  <w:style w:type="character" w:styleId="1211" w:customStyle="1">
    <w:name w:val="font91"/>
    <w:basedOn w:val="1163"/>
    <w:link w:val="950"/>
    <w:uiPriority w:val="0"/>
    <w:qFormat/>
    <w:rPr>
      <w:rFonts w:ascii="微软雅黑" w:hAnsi="微软雅黑" w:eastAsia="微软雅黑" w:cs="微软雅黑"/>
      <w:color w:val="000000"/>
      <w:sz w:val="22"/>
      <w:szCs w:val="22"/>
      <w:u w:val="none"/>
    </w:rPr>
  </w:style>
  <w:style w:type="character" w:styleId="1212" w:customStyle="1">
    <w:name w:val="font101"/>
    <w:basedOn w:val="1163"/>
    <w:link w:val="950"/>
    <w:uiPriority w:val="0"/>
    <w:qFormat/>
    <w:rPr>
      <w:rFonts w:ascii="Arial" w:hAnsi="Arial" w:cs="Arial"/>
      <w:color w:val="000000"/>
      <w:sz w:val="21"/>
      <w:szCs w:val="21"/>
      <w:u w:val="none"/>
    </w:rPr>
  </w:style>
  <w:style w:type="character" w:styleId="1213" w:customStyle="1">
    <w:name w:val="font141"/>
    <w:link w:val="950"/>
    <w:uiPriority w:val="0"/>
    <w:qFormat/>
    <w:rPr>
      <w:rFonts w:hint="eastAsia" w:ascii="宋体" w:hAnsi="宋体" w:eastAsia="宋体" w:cs="宋体"/>
      <w:color w:val="000000"/>
      <w:sz w:val="22"/>
      <w:szCs w:val="22"/>
      <w:u w:val="none"/>
    </w:rPr>
  </w:style>
  <w:style w:type="character" w:styleId="1214" w:customStyle="1">
    <w:name w:val="fontstyle01"/>
    <w:link w:val="950"/>
    <w:uiPriority w:val="0"/>
    <w:qFormat/>
    <w:rPr>
      <w:rFonts w:hint="eastAsia" w:ascii="宋体" w:hAnsi="宋体" w:eastAsia="宋体"/>
      <w:color w:val="000000"/>
      <w:sz w:val="36"/>
      <w:szCs w:val="36"/>
    </w:rPr>
  </w:style>
  <w:style w:type="character" w:styleId="1215" w:customStyle="1">
    <w:name w:val="段 Char"/>
    <w:link w:val="1006"/>
    <w:uiPriority w:val="0"/>
    <w:qFormat/>
    <w:rPr>
      <w:rFonts w:ascii="宋体" w:hAnsi="Calibri"/>
      <w:sz w:val="21"/>
    </w:rPr>
  </w:style>
  <w:style w:type="paragraph" w:styleId="1216" w:customStyle="1">
    <w:name w:val="正文文本缩进11"/>
    <w:basedOn w:val="950"/>
    <w:next w:val="1010"/>
    <w:uiPriority w:val="0"/>
    <w:qFormat/>
    <w:pPr>
      <w:ind w:left="420"/>
      <w:spacing w:after="120"/>
    </w:pPr>
  </w:style>
  <w:style w:type="paragraph" w:styleId="1217" w:customStyle="1">
    <w:name w:val="标题 21"/>
    <w:basedOn w:val="995"/>
    <w:next w:val="997"/>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218" w:customStyle="1">
    <w:name w:val="GP正文(首行缩进)"/>
    <w:basedOn w:val="950"/>
    <w:uiPriority w:val="0"/>
    <w:qFormat/>
    <w:pPr>
      <w:ind w:firstLine="560"/>
      <w:spacing w:line="360" w:lineRule="auto"/>
    </w:pPr>
    <w:rPr>
      <w:rFonts w:ascii="宋体" w:hAnsi="宋体" w:eastAsia="仿宋_GB2312" w:cs="Times New Roman"/>
      <w:bCs/>
      <w:sz w:val="28"/>
      <w:szCs w:val="24"/>
      <w:lang w:bidi="en-US"/>
    </w:rPr>
  </w:style>
  <w:style w:type="paragraph" w:styleId="1219" w:customStyle="1">
    <w:name w:val="Plain Text*"/>
    <w:basedOn w:val="950"/>
    <w:uiPriority w:val="6"/>
    <w:qFormat/>
    <w:rPr>
      <w:rFonts w:ascii="宋体" w:hAnsi="宋体" w:eastAsia="楷体_GB2312" w:cs="Courier New"/>
      <w:sz w:val="26"/>
    </w:rPr>
  </w:style>
  <w:style w:type="paragraph" w:styleId="1220" w:customStyle="1">
    <w:name w:val="样式 正文缩进 + 首行缩进:  2 字符"/>
    <w:basedOn w:val="1165"/>
    <w:uiPriority w:val="0"/>
    <w:qFormat/>
    <w:pPr>
      <w:ind w:firstLine="200"/>
      <w:spacing w:line="360" w:lineRule="auto"/>
    </w:pPr>
    <w:rPr>
      <w:rFonts w:cs="宋体"/>
      <w:sz w:val="24"/>
      <w:szCs w:val="20"/>
    </w:rPr>
  </w:style>
  <w:style w:type="paragraph" w:styleId="1221" w:customStyle="1">
    <w:name w:val="正文缩进1"/>
    <w:basedOn w:val="950"/>
    <w:next w:val="996"/>
    <w:uiPriority w:val="0"/>
    <w:qFormat/>
  </w:style>
  <w:style w:type="paragraph" w:styleId="1222" w:customStyle="1">
    <w:name w:val="目录 11"/>
    <w:basedOn w:val="1010"/>
    <w:next w:val="1002"/>
    <w:uiPriority w:val="0"/>
    <w:qFormat/>
    <w:pPr>
      <w:jc w:val="left"/>
      <w:spacing w:after="100" w:line="259" w:lineRule="auto"/>
      <w:widowControl/>
    </w:pPr>
    <w:rPr>
      <w:rFonts w:ascii="Calibri" w:hAnsi="Calibri"/>
      <w:sz w:val="22"/>
      <w:szCs w:val="22"/>
    </w:rPr>
  </w:style>
  <w:style w:type="paragraph" w:styleId="1223" w:customStyle="1">
    <w:name w:val="Default"/>
    <w:next w:val="1224"/>
    <w:uiPriority w:val="0"/>
    <w:qFormat/>
    <w:pPr>
      <w:widowControl w:val="off"/>
    </w:pPr>
    <w:rPr>
      <w:rFonts w:hint="default" w:ascii="微软雅黑" w:hAnsi="微软雅黑" w:eastAsia="宋体" w:cs="微软雅黑"/>
      <w:color w:val="000000"/>
      <w:sz w:val="24"/>
      <w:szCs w:val="24"/>
      <w:lang w:val="en-US" w:eastAsia="zh-CN" w:bidi="ar-SA"/>
    </w:rPr>
  </w:style>
  <w:style w:type="paragraph" w:styleId="1224" w:customStyle="1">
    <w:name w:val="toc 71"/>
    <w:next w:val="950"/>
    <w:uiPriority w:val="0"/>
    <w:qFormat/>
    <w:pPr>
      <w:ind w:left="2550"/>
      <w:jc w:val="both"/>
    </w:pPr>
    <w:rPr>
      <w:rFonts w:hint="default" w:ascii="Times New Roman" w:hAnsi="Times New Roman" w:eastAsia="宋体" w:cs="Times New Roman"/>
      <w:sz w:val="21"/>
      <w:szCs w:val="22"/>
      <w:lang w:val="en-US" w:eastAsia="zh-CN" w:bidi="ar-SA"/>
    </w:rPr>
  </w:style>
  <w:style w:type="paragraph" w:styleId="1225" w:customStyle="1">
    <w:name w:val="Body text|1"/>
    <w:basedOn w:val="950"/>
    <w:uiPriority w:val="0"/>
    <w:qFormat/>
    <w:pPr>
      <w:ind w:firstLine="400"/>
      <w:spacing w:line="401"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226" w:customStyle="1">
    <w:name w:val="默认段落字体 Para Char Char Char Char Char Char Char"/>
    <w:basedOn w:val="950"/>
    <w:uiPriority w:val="0"/>
    <w:qFormat/>
    <w:rPr>
      <w:rFonts w:ascii="Tahoma" w:hAnsi="Tahoma"/>
      <w:sz w:val="24"/>
      <w:szCs w:val="20"/>
    </w:rPr>
  </w:style>
  <w:style w:type="paragraph" w:styleId="1227" w:customStyle="1">
    <w:name w:val="标题3"/>
    <w:basedOn w:val="1160"/>
    <w:uiPriority w:val="0"/>
    <w:qFormat/>
    <w:pPr>
      <w:keepLines w:val="0"/>
      <w:keepNext w:val="0"/>
      <w:spacing w:before="0" w:after="0" w:line="360" w:lineRule="auto"/>
    </w:pPr>
    <w:rPr>
      <w:rFonts w:ascii="Calibri" w:hAnsi="Calibri" w:eastAsia="仿宋_GB2312"/>
      <w:b w:val="0"/>
      <w:bCs/>
      <w:sz w:val="30"/>
      <w:szCs w:val="32"/>
    </w:rPr>
  </w:style>
  <w:style w:type="paragraph" w:styleId="1228" w:customStyle="1">
    <w:name w:val="_Style 78"/>
    <w:basedOn w:val="1170"/>
    <w:next w:val="1187"/>
    <w:uiPriority w:val="0"/>
    <w:qFormat/>
    <w:pPr>
      <w:ind w:left="0" w:firstLine="420"/>
      <w:jc w:val="both"/>
      <w:spacing w:after="0"/>
      <w:widowControl w:val="off"/>
    </w:pPr>
    <w:rPr>
      <w:rFonts w:hint="eastAsia" w:ascii="仿宋_GB2312" w:hAnsi="Times New Roman" w:eastAsia="仿宋_GB2312" w:cs="Times New Roman"/>
      <w:sz w:val="24"/>
      <w:szCs w:val="24"/>
    </w:rPr>
  </w:style>
  <w:style w:type="paragraph" w:styleId="1229" w:customStyle="1">
    <w:name w:val="方案正文"/>
    <w:basedOn w:val="950"/>
    <w:uiPriority w:val="0"/>
    <w:qFormat/>
    <w:pPr>
      <w:spacing w:line="440" w:lineRule="atLeast"/>
    </w:pPr>
    <w:rPr>
      <w:sz w:val="24"/>
    </w:rPr>
  </w:style>
  <w:style w:type="paragraph" w:styleId="1230" w:customStyle="1">
    <w:name w:val="+正文"/>
    <w:basedOn w:val="950"/>
    <w:uiPriority w:val="0"/>
    <w:qFormat/>
    <w:pPr>
      <w:ind w:firstLine="200"/>
      <w:spacing w:line="360" w:lineRule="auto"/>
    </w:pPr>
    <w:rPr>
      <w:sz w:val="24"/>
    </w:rPr>
  </w:style>
  <w:style w:type="paragraph" w:styleId="1231" w:customStyle="1">
    <w:name w:val="WPSOffice手动目录 1"/>
    <w:uiPriority w:val="0"/>
    <w:qFormat/>
    <w:rPr>
      <w:rFonts w:hint="default" w:ascii="Times New Roman" w:hAnsi="Times New Roman" w:eastAsia="宋体" w:cs="Times New Roman"/>
      <w:sz w:val="20"/>
      <w:szCs w:val="20"/>
    </w:rPr>
  </w:style>
  <w:style w:type="paragraph" w:styleId="1232" w:customStyle="1">
    <w:name w:val="DAS正文"/>
    <w:basedOn w:val="950"/>
    <w:uiPriority w:val="0"/>
    <w:qFormat/>
    <w:pPr>
      <w:ind w:right="181" w:firstLine="480"/>
      <w:spacing w:line="360" w:lineRule="auto"/>
    </w:pPr>
    <w:rPr>
      <w:rFonts w:ascii="Verdana" w:hAnsi="Verdana" w:eastAsia="宋体" w:cs="Times New Roman"/>
      <w:szCs w:val="24"/>
    </w:rPr>
  </w:style>
  <w:style w:type="paragraph" w:styleId="1233" w:customStyle="1">
    <w:name w:val="BodyText1"/>
    <w:basedOn w:val="950"/>
    <w:uiPriority w:val="0"/>
    <w:qFormat/>
    <w:pPr>
      <w:spacing w:line="380" w:lineRule="exact"/>
    </w:pPr>
  </w:style>
  <w:style w:type="paragraph" w:styleId="1234" w:customStyle="1">
    <w:name w:val="_正文段落"/>
    <w:basedOn w:val="950"/>
    <w:uiPriority w:val="0"/>
    <w:qFormat/>
    <w:pPr>
      <w:ind w:firstLine="200"/>
      <w:spacing w:line="360" w:lineRule="auto"/>
    </w:pPr>
    <w:rPr>
      <w:rFonts w:ascii="Calibri" w:hAnsi="Calibri" w:eastAsia="宋体" w:cs="Times New Roman"/>
      <w:sz w:val="24"/>
      <w:szCs w:val="22"/>
    </w:rPr>
  </w:style>
  <w:style w:type="paragraph" w:styleId="1235">
    <w:name w:val="No Spacing"/>
    <w:uiPriority w:val="1"/>
    <w:qFormat/>
    <w:pPr>
      <w:jc w:val="both"/>
      <w:widowControl w:val="off"/>
    </w:pPr>
    <w:rPr>
      <w:rFonts w:hint="default" w:ascii="Calibri" w:hAnsi="Calibri" w:eastAsia="宋体" w:cs="Times New Roman"/>
      <w:sz w:val="21"/>
      <w:szCs w:val="22"/>
      <w:lang w:val="en-US" w:eastAsia="zh-CN" w:bidi="ar-SA"/>
    </w:rPr>
  </w:style>
  <w:style w:type="paragraph" w:styleId="1236" w:customStyle="1">
    <w:name w:val="表格"/>
    <w:basedOn w:val="950"/>
    <w:uiPriority w:val="0"/>
    <w:qFormat/>
    <w:rPr>
      <w:rFonts w:ascii="华文细黑" w:hAnsi="华文细黑" w:eastAsia="华文细黑" w:cs="Times New Roman"/>
    </w:rPr>
  </w:style>
  <w:style w:type="paragraph" w:styleId="1237" w:customStyle="1">
    <w:name w:val="正文（缩进）"/>
    <w:basedOn w:val="950"/>
    <w:uiPriority w:val="0"/>
    <w:qFormat/>
    <w:pPr>
      <w:ind w:firstLine="480"/>
      <w:spacing w:line="360" w:lineRule="auto"/>
    </w:pPr>
    <w:rPr>
      <w:sz w:val="24"/>
    </w:rPr>
  </w:style>
  <w:style w:type="paragraph" w:styleId="1238" w:customStyle="1">
    <w:name w:val="p0"/>
    <w:basedOn w:val="950"/>
    <w:uiPriority w:val="0"/>
    <w:qFormat/>
    <w:pPr>
      <w:widowControl/>
    </w:pPr>
    <w:rPr>
      <w:szCs w:val="21"/>
    </w:rPr>
  </w:style>
  <w:style w:type="paragraph" w:styleId="1239" w:customStyle="1">
    <w:name w:val="标题1"/>
    <w:basedOn w:val="950"/>
    <w:next w:val="950"/>
    <w:uiPriority w:val="0"/>
    <w:qFormat/>
    <w:pPr>
      <w:ind w:firstLine="0"/>
      <w:jc w:val="center"/>
      <w:spacing w:line="700" w:lineRule="atLeast"/>
      <w:tabs>
        <w:tab w:val="left" w:pos="9193" w:leader="none"/>
        <w:tab w:val="left" w:pos="9827" w:leader="none"/>
      </w:tabs>
    </w:pPr>
    <w:rPr>
      <w:rFonts w:eastAsia="方正小标宋_GBK"/>
      <w:sz w:val="44"/>
    </w:rPr>
  </w:style>
  <w:style w:type="paragraph" w:styleId="1240" w:customStyle="1">
    <w:name w:val="目录 1111"/>
    <w:basedOn w:val="950"/>
    <w:next w:val="950"/>
    <w:uiPriority w:val="39"/>
    <w:unhideWhenUsed/>
    <w:qFormat/>
    <w:pPr>
      <w:jc w:val="left"/>
      <w:spacing w:after="100" w:line="259" w:lineRule="auto"/>
      <w:widowControl/>
    </w:pPr>
    <w:rPr>
      <w:rFonts w:ascii="Calibri" w:hAnsi="Calibri" w:eastAsia="宋体"/>
      <w:sz w:val="22"/>
      <w:szCs w:val="22"/>
    </w:rPr>
  </w:style>
  <w:style w:type="paragraph" w:styleId="1241" w:customStyle="1">
    <w:name w:val="表格3"/>
    <w:basedOn w:val="950"/>
    <w:uiPriority w:val="0"/>
    <w:qFormat/>
    <w:pPr>
      <w:jc w:val="center"/>
    </w:pPr>
  </w:style>
  <w:style w:type="paragraph" w:styleId="1242" w:customStyle="1">
    <w:name w:val="msolistparagraph"/>
    <w:basedOn w:val="950"/>
    <w:uiPriority w:val="0"/>
    <w:qFormat/>
    <w:pPr>
      <w:ind w:firstLine="420"/>
    </w:pPr>
    <w:rPr>
      <w:rFonts w:ascii="Times New Roman" w:hAnsi="Times New Roman"/>
    </w:rPr>
  </w:style>
  <w:style w:type="paragraph" w:styleId="1243" w:customStyle="1">
    <w:name w:val="正文文本缩进 31"/>
    <w:basedOn w:val="950"/>
    <w:uiPriority w:val="99"/>
    <w:qFormat/>
    <w:pPr>
      <w:ind w:firstLine="480"/>
      <w:spacing w:line="400" w:lineRule="exact"/>
    </w:pPr>
    <w:rPr>
      <w:rFonts w:ascii="宋体" w:hAnsi="宋体"/>
      <w:sz w:val="16"/>
      <w:szCs w:val="16"/>
    </w:rPr>
  </w:style>
  <w:style w:type="paragraph" w:styleId="1244" w:customStyle="1">
    <w:name w:val="正文一级"/>
    <w:basedOn w:val="950"/>
    <w:uiPriority w:val="0"/>
    <w:qFormat/>
    <w:pPr>
      <w:ind w:left="567" w:right="-11"/>
      <w:spacing w:after="120" w:line="360" w:lineRule="auto"/>
      <w:widowControl/>
    </w:pPr>
    <w:rPr>
      <w:rFonts w:ascii="宋体" w:hAnsi="CG Times"/>
      <w:sz w:val="24"/>
      <w:szCs w:val="20"/>
    </w:rPr>
  </w:style>
  <w:style w:type="paragraph" w:styleId="1245" w:customStyle="1">
    <w:name w:val="正文 缩进"/>
    <w:basedOn w:val="950"/>
    <w:uiPriority w:val="0"/>
    <w:qFormat/>
    <w:pPr>
      <w:ind w:firstLine="640"/>
      <w:spacing w:line="580" w:lineRule="exact"/>
    </w:pPr>
  </w:style>
  <w:style w:type="paragraph" w:styleId="1246" w:customStyle="1">
    <w:name w:val="1"/>
    <w:basedOn w:val="950"/>
    <w:uiPriority w:val="0"/>
    <w:qFormat/>
    <w:pPr>
      <w:jc w:val="center"/>
      <w:spacing w:line="360" w:lineRule="auto"/>
    </w:pPr>
    <w:rPr>
      <w:rFonts w:ascii="宋体" w:hAnsi="宋体" w:cs="宋体"/>
      <w:sz w:val="18"/>
      <w:szCs w:val="18"/>
    </w:rPr>
  </w:style>
  <w:style w:type="paragraph" w:styleId="1247" w:customStyle="1">
    <w:name w:val="Char"/>
    <w:basedOn w:val="950"/>
    <w:uiPriority w:val="0"/>
    <w:qFormat/>
    <w:pPr>
      <w:tabs>
        <w:tab w:val="left" w:pos="360" w:leader="none"/>
      </w:tabs>
    </w:pPr>
    <w:rPr>
      <w:sz w:val="24"/>
    </w:rPr>
  </w:style>
  <w:style w:type="paragraph" w:styleId="1248" w:customStyle="1">
    <w:name w:val="首行缩进"/>
    <w:basedOn w:val="950"/>
    <w:uiPriority w:val="0"/>
    <w:qFormat/>
    <w:pPr>
      <w:ind w:firstLine="420"/>
      <w:spacing w:line="360" w:lineRule="auto"/>
    </w:pPr>
    <w:rPr>
      <w:sz w:val="21"/>
    </w:rPr>
  </w:style>
  <w:style w:type="paragraph" w:styleId="1249" w:customStyle="1">
    <w:name w:val="正  文"/>
    <w:basedOn w:val="950"/>
    <w:uiPriority w:val="99"/>
    <w:qFormat/>
    <w:pPr>
      <w:ind w:firstLine="200"/>
      <w:spacing w:line="360" w:lineRule="auto"/>
    </w:pPr>
  </w:style>
  <w:style w:type="paragraph" w:styleId="1250" w:customStyle="1">
    <w:name w:val="列出段落1"/>
    <w:basedOn w:val="950"/>
    <w:uiPriority w:val="34"/>
    <w:qFormat/>
    <w:pPr>
      <w:ind w:firstLine="420"/>
    </w:pPr>
  </w:style>
  <w:style w:type="paragraph" w:styleId="1251" w:customStyle="1">
    <w:name w:val="列表段落"/>
    <w:basedOn w:val="950"/>
    <w:uiPriority w:val="0"/>
    <w:qFormat/>
    <w:pPr>
      <w:ind w:firstLine="420"/>
    </w:pPr>
  </w:style>
  <w:style w:type="paragraph" w:styleId="1252" w:customStyle="1">
    <w:name w:val="Table Paragraph"/>
    <w:basedOn w:val="950"/>
    <w:uiPriority w:val="1"/>
    <w:qFormat/>
    <w:rPr>
      <w:rFonts w:ascii="宋体" w:hAnsi="宋体" w:eastAsia="宋体" w:cs="宋体"/>
    </w:rPr>
  </w:style>
  <w:style w:type="paragraph" w:styleId="1253" w:customStyle="1">
    <w:name w:val="列出段落"/>
    <w:basedOn w:val="950"/>
    <w:uiPriority w:val="34"/>
    <w:qFormat/>
    <w:pPr>
      <w:contextualSpacing/>
      <w:ind w:left="720"/>
    </w:pPr>
    <w:rPr>
      <w:lang w:val="en-US" w:eastAsia="zh-CN" w:bidi="ar-SA"/>
    </w:rPr>
  </w:style>
  <w:style w:type="paragraph" w:styleId="1254" w:customStyle="1">
    <w:name w:val="批注文字11"/>
    <w:basedOn w:val="950"/>
    <w:uiPriority w:val="99"/>
    <w:qFormat/>
    <w:pPr>
      <w:jc w:val="left"/>
    </w:pPr>
  </w:style>
  <w:style w:type="paragraph" w:styleId="1255" w:customStyle="1">
    <w:name w:val="页脚11"/>
    <w:basedOn w:val="950"/>
    <w:uiPriority w:val="99"/>
    <w:unhideWhenUsed/>
    <w:qFormat/>
    <w:pPr>
      <w:tabs>
        <w:tab w:val="center" w:pos="7143" w:leader="none"/>
        <w:tab w:val="right" w:pos="14287" w:leader="none"/>
      </w:tabs>
    </w:pPr>
    <w:rPr>
      <w:lang w:val="en-US" w:eastAsia="zh-CN" w:bidi="ar-SA"/>
    </w:rPr>
  </w:style>
  <w:style w:type="character" w:styleId="1256" w:customStyle="1">
    <w:name w:val="页码11"/>
    <w:basedOn w:val="1201"/>
    <w:link w:val="950"/>
    <w:uiPriority w:val="0"/>
    <w:qFormat/>
    <w:rPr>
      <w:rFonts w:ascii="Calibri" w:hAnsi="Calibri"/>
      <w:sz w:val="21"/>
      <w:szCs w:val="24"/>
      <w:lang w:val="en-US" w:eastAsia="zh-CN" w:bidi="ar-SA"/>
    </w:rPr>
  </w:style>
  <w:style w:type="paragraph" w:styleId="1257" w:customStyle="1">
    <w:name w:val="页脚1"/>
    <w:uiPriority w:val="0"/>
    <w:qFormat/>
    <w:pPr>
      <w:jc w:val="left"/>
      <w:widowControl w:val="off"/>
      <w:tabs>
        <w:tab w:val="center" w:pos="4153" w:leader="none"/>
        <w:tab w:val="right" w:pos="8306" w:leader="none"/>
      </w:tabs>
    </w:pPr>
    <w:rPr>
      <w:rFonts w:hint="default" w:ascii="Calibri" w:hAnsi="Calibri" w:eastAsia="宋体" w:cs="Times New Roman"/>
      <w:sz w:val="18"/>
      <w:szCs w:val="24"/>
      <w:lang w:val="en-US" w:eastAsia="zh-CN" w:bidi="ar-SA"/>
    </w:rPr>
  </w:style>
  <w:style w:type="paragraph" w:styleId="1258" w:customStyle="1">
    <w:name w:val="标题 411"/>
    <w:next w:val="950"/>
    <w:uiPriority w:val="0"/>
    <w:qFormat/>
    <w:pPr>
      <w:jc w:val="both"/>
      <w:keepLines/>
      <w:keepNext/>
      <w:spacing w:before="280" w:after="290" w:line="376" w:lineRule="auto"/>
      <w:widowControl w:val="off"/>
      <w:outlineLvl w:val="3"/>
    </w:pPr>
    <w:rPr>
      <w:rFonts w:hint="default" w:ascii="Cambria" w:hAnsi="Cambria" w:eastAsia="宋体" w:cs="Times New Roman"/>
      <w:b/>
      <w:bCs/>
      <w:sz w:val="28"/>
      <w:szCs w:val="28"/>
      <w:lang w:val="en-US" w:eastAsia="zh-CN" w:bidi="ar-SA"/>
    </w:rPr>
  </w:style>
  <w:style w:type="paragraph" w:styleId="125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character" w:styleId="1260" w:customStyle="1">
    <w:name w:val="NormalCharacter1"/>
    <w:link w:val="950"/>
    <w:uiPriority w:val="0"/>
    <w:semiHidden/>
    <w:qFormat/>
    <w:rPr>
      <w:rFonts w:ascii="Times New Roman" w:hAnsi="Times New Roman" w:eastAsia="宋体" w:cs="Times New Roman"/>
      <w:sz w:val="21"/>
      <w:szCs w:val="24"/>
    </w:rPr>
  </w:style>
  <w:style w:type="paragraph" w:styleId="1261" w:customStyle="1">
    <w:name w:val="BodyText"/>
    <w:basedOn w:val="950"/>
    <w:uiPriority w:val="0"/>
    <w:qFormat/>
    <w:pPr>
      <w:spacing w:line="380" w:lineRule="exact"/>
    </w:pPr>
  </w:style>
  <w:style w:type="numbering" w:styleId="12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f0ff0d74-8ae1-4a9f-aa46-c12ac2b240b7</errorID>
      <errorWord>州</errorWord>
      <group>L1_Word</group>
      <groupName>字词问题</groupName>
      <ability>L2_Typo</ability>
      <abilityName>字词错误</abilityName>
      <candidateList>
        <item>州市</item>
      </candidateList>
      <explain/>
      <paraID>5334FAE6</paraID>
      <start>91</start>
      <end>92</end>
      <status>ignored</status>
      <modifiedWord/>
      <trackRevisions>false</trackRevisions>
    </reviewItem>
    <reviewItem>
      <errorID>241ee3b2-944a-42d1-bb1d-9ef19722095b</errorID>
      <errorWord>（</errorWord>
      <group>L1_Punc</group>
      <groupName>标点问题</groupName>
      <ability>L2_Punc</ability>
      <abilityName>标点符号检查</abilityName>
      <candidateList/>
      <explain>同一形式括号套用。</explain>
      <paraID>  EC4185</paraID>
      <start>143</start>
      <end>144</end>
      <status>ignored</status>
      <modifiedWord/>
      <trackRevisions>false</trackRevisions>
    </reviewItem>
    <reviewItem>
      <errorID>04a99d3d-f22d-4f22-9c3e-d94dcd6bfb2e</errorID>
      <errorWord>音响</errorWord>
      <group>L1_Word</group>
      <groupName>字词问题</groupName>
      <ability>L2_Typo</ability>
      <abilityName>字词错误</abilityName>
      <candidateList>
        <item>音箱</item>
      </candidateList>
      <explain/>
      <paraID>78C64A21</paraID>
      <start>12</start>
      <end>14</end>
      <status>ignored</status>
      <modifiedWord/>
      <trackRevisions>false</trackRevisions>
    </reviewItem>
    <reviewItem>
      <errorID>e83ab56f-6462-4793-9fc4-32e7b1da325d</errorID>
      <errorWord>“.</errorWord>
      <group>L1_Punc</group>
      <groupName>标点问题</groupName>
      <ability>L2_Punc</ability>
      <abilityName>标点符号检查</abilityName>
      <candidateList>
        <item>“</item>
      </candidateList>
      <explain/>
      <paraID>4D084A58</paraID>
      <start>12</start>
      <end>14</end>
      <status>ignored</status>
      <modifiedWord/>
      <trackRevisions>false</trackRevisions>
    </reviewItem>
    <reviewItem>
      <errorID>51ca8cb6-ecb2-4fb0-9320-eee314470590</errorID>
      <errorWord>州</errorWord>
      <group>L1_Word</group>
      <groupName>字词问题</groupName>
      <ability>L2_Typo</ability>
      <abilityName>字词错误</abilityName>
      <candidateList>
        <item>州市</item>
      </candidateList>
      <explain/>
      <paraID>4D084A58</paraID>
      <start>159</start>
      <end>160</end>
      <status>ignored</status>
      <modifiedWord/>
      <trackRevisions>false</trackRevisions>
    </reviewItem>
    <reviewItem>
      <errorID>65e53fc5-c5f7-4a54-972d-4fdee9bab5b6</errorID>
      <errorWord>（</errorWord>
      <group>L1_Punc</group>
      <groupName>标点问题</groupName>
      <ability>L2_Punc</ability>
      <abilityName>标点符号检查</abilityName>
      <candidateList/>
      <explain>同一形式括号套用。</explain>
      <paraID>546D9584</paraID>
      <start>40</start>
      <end>41</end>
      <status>ignored</status>
      <modifiedWord/>
      <trackRevisions>false</trackRevisions>
    </reviewItem>
    <reviewItem>
      <errorID>b35766ce-ac4b-4c1f-9df5-56784dfdd164</errorID>
      <errorWord>,</errorWord>
      <group>L1_Format</group>
      <groupName>格式问题</groupName>
      <ability>L2_HalfPunc</ability>
      <abilityName>全半角检查</abilityName>
      <candidateList>
        <item>，</item>
      </candidateList>
      <explain>文本全半角错误。</explain>
      <paraID>5F320DD5</paraID>
      <start>134</start>
      <end>135</end>
      <status>modified</status>
      <modifiedWord>，</modifiedWord>
      <trackRevisions>false</trackRevisions>
    </reviewItem>
    <reviewItem>
      <errorID>c24c9084-5f5c-4778-9609-8d9590f70d6a</errorID>
      <errorWord>(</errorWord>
      <group>L1_Format</group>
      <groupName>格式问题</groupName>
      <ability>L2_HalfPunc</ability>
      <abilityName>全半角检查</abilityName>
      <candidateList>
        <item>（</item>
      </candidateList>
      <explain>文本全半角错误。</explain>
      <paraID>46AA872A</paraID>
      <start>0</start>
      <end>1</end>
      <status>modified</status>
      <modifiedWord>（</modifiedWord>
      <trackRevisions>false</trackRevisions>
    </reviewItem>
    <reviewItem>
      <errorID>12079cc1-a006-4419-921c-d3985ba5e38a</errorID>
      <errorWord>(</errorWord>
      <group>L1_Format</group>
      <groupName>格式问题</groupName>
      <ability>L2_HalfPunc</ability>
      <abilityName>全半角检查</abilityName>
      <candidateList>
        <item>（</item>
      </candidateList>
      <explain>文本全半角错误。</explain>
      <paraID> E242921</paraID>
      <start>0</start>
      <end>1</end>
      <status>modified</status>
      <modifiedWord>（</modifiedWord>
      <trackRevisions>false</trackRevisions>
    </reviewItem>
    <reviewItem>
      <errorID>0d84a27b-351c-4bc4-b4c6-14a223f008b2</errorID>
      <errorWord>（</errorWord>
      <group>L1_Punc</group>
      <groupName>标点问题</groupName>
      <ability>L2_Punc</ability>
      <abilityName>标点符号检查</abilityName>
      <candidateList/>
      <explain>同一形式括号套用。</explain>
      <paraID>11B4F97F</paraID>
      <start>59</start>
      <end>60</end>
      <status>ignored</status>
      <modifiedWord/>
      <trackRevisions>false</trackRevisions>
    </reviewItem>
    <reviewItem>
      <errorID>c6c8eb2d-ae34-403f-b2a2-a3d653ddb216</errorID>
      <errorWord>其间</errorWord>
      <group>L1_Word</group>
      <groupName>字词问题</groupName>
      <ability>L2_Typo</ability>
      <abilityName>字词错误</abilityName>
      <candidateList>
        <item>期间</item>
      </candidateList>
      <explain>存在发音相同字词的误用。</explain>
      <paraID>4CBFF5E2</paraID>
      <start>8</start>
      <end>10</end>
      <status>modified</status>
      <modifiedWord>期间</modifiedWord>
      <trackRevisions>false</trackRevisions>
    </reviewItem>
    <reviewItem>
      <errorID>643a9fa5-e47c-440a-a500-4aa3a3a1ce6a</errorID>
      <errorWord>(</errorWord>
      <group>L1_Format</group>
      <groupName>格式问题</groupName>
      <ability>L2_HalfPunc</ability>
      <abilityName>全半角检查</abilityName>
      <candidateList>
        <item>（</item>
      </candidateList>
      <explain>文本全半角错误。</explain>
      <paraID> D5D49A4</paraID>
      <start>24</start>
      <end>25</end>
      <status>modified</status>
      <modifiedWord>（</modifiedWord>
      <trackRevisions>false</trackRevisions>
    </reviewItem>
    <reviewItem>
      <errorID>315ebb7c-439e-43f4-9a1c-78e0c4caef92</errorID>
      <errorWord>(</errorWord>
      <group>L1_Format</group>
      <groupName>格式问题</groupName>
      <ability>L2_HalfPunc</ability>
      <abilityName>全半角检查</abilityName>
      <candidateList>
        <item>（</item>
      </candidateList>
      <explain>文本全半角错误。</explain>
      <paraID>2ECD76EC</paraID>
      <start>22</start>
      <end>23</end>
      <status>modified</status>
      <modifiedWord>（</modifiedWord>
      <trackRevisions>false</trackRevisions>
    </reviewItem>
    <reviewItem>
      <errorID>61b24995-58b3-41a2-b9ea-48fb1760f4e9</errorID>
      <errorWord>(</errorWord>
      <group>L1_Format</group>
      <groupName>格式问题</groupName>
      <ability>L2_HalfPunc</ability>
      <abilityName>全半角检查</abilityName>
      <candidateList>
        <item>（</item>
      </candidateList>
      <explain>文本全半角错误。</explain>
      <paraID>3DC9E3A9</paraID>
      <start>22</start>
      <end>23</end>
      <status>modified</status>
      <modifiedWord>（</modifiedWord>
      <trackRevisions>false</trackRevisions>
    </reviewItem>
    <reviewItem>
      <errorID>d0b4399e-55c4-4517-bfe2-b23fe7150dc5</errorID>
      <errorWord>(</errorWord>
      <group>L1_Format</group>
      <groupName>格式问题</groupName>
      <ability>L2_HalfPunc</ability>
      <abilityName>全半角检查</abilityName>
      <candidateList>
        <item>（</item>
      </candidateList>
      <explain>文本全半角错误。</explain>
      <paraID>762DC445</paraID>
      <start>22</start>
      <end>23</end>
      <status>modified</status>
      <modifiedWord>（</modifiedWord>
      <trackRevisions>false</trackRevisions>
    </reviewItem>
    <reviewItem>
      <errorID>fc190cf1-80d6-4895-9b59-0ce9868ee8f8</errorID>
      <errorWord>(</errorWord>
      <group>L1_Format</group>
      <groupName>格式问题</groupName>
      <ability>L2_HalfPunc</ability>
      <abilityName>全半角检查</abilityName>
      <candidateList>
        <item>（</item>
      </candidateList>
      <explain>文本全半角错误。</explain>
      <paraID>24492473</paraID>
      <start>22</start>
      <end>23</end>
      <status>modified</status>
      <modifiedWord>（</modifiedWord>
      <trackRevisions>false</trackRevisions>
    </reviewItem>
    <reviewItem>
      <errorID>51cdc58b-298a-418f-8c51-ff2d9ab3a645</errorID>
      <errorWord>、以及</errorWord>
      <group>L1_Punc</group>
      <groupName>标点问题</groupName>
      <ability>L2_Punc</ability>
      <abilityName>标点符号检查</abilityName>
      <candidateList>
        <item>，以及</item>
      </candidateList>
      <explain>连接词前后不宜使用顿号，建议使用逗号。</explain>
      <paraID>4650D307</paraID>
      <start>92</start>
      <end>95</end>
      <status>modified</status>
      <modifiedWord>，以及</modifiedWord>
      <trackRevisions>false</trackRevisions>
    </reviewItem>
    <reviewItem>
      <errorID>e82e3b13-1eaa-4956-9f9c-222a96ea6416</errorID>
      <errorWord>.</errorWord>
      <group>L1_Format</group>
      <groupName>格式问题</groupName>
      <ability>L2_HalfPunc</ability>
      <abilityName>全半角检查</abilityName>
      <candidateList>
        <item>。</item>
      </candidateList>
      <explain>文本全半角错误。</explain>
      <paraID>2D9397A0</paraID>
      <start>149</start>
      <end>150</end>
      <status>ignored</status>
      <modifiedWord/>
      <trackRevisions>false</trackRevisions>
    </reviewItem>
    <reviewItem>
      <errorID>4c21a228-d131-467c-a88b-8f88761095c7</errorID>
      <errorWord>.</errorWord>
      <group>L1_Format</group>
      <groupName>格式问题</groupName>
      <ability>L2_HalfPunc</ability>
      <abilityName>全半角检查</abilityName>
      <candidateList>
        <item>。</item>
      </candidateList>
      <explain>文本全半角错误。</explain>
      <paraID>534792F9</paraID>
      <start>141</start>
      <end>142</end>
      <status>ignored</status>
      <modifiedWord/>
      <trackRevisions>false</trackRevisions>
    </reviewItem>
    <reviewItem>
      <errorID>f163601c-50bb-4ff2-8a9e-cbff2d5f5d1c</errorID>
      <errorWord>.</errorWord>
      <group>L1_Format</group>
      <groupName>格式问题</groupName>
      <ability>L2_HalfPunc</ability>
      <abilityName>全半角检查</abilityName>
      <candidateList>
        <item>。</item>
      </candidateList>
      <explain>文本全半角错误。</explain>
      <paraID>5D7DF547</paraID>
      <start>104</start>
      <end>105</end>
      <status>ignored</status>
      <modifiedWord/>
      <trackRevisions>false</trackRevisions>
    </reviewItem>
    <reviewItem>
      <errorID>65a5ddd8-fd5a-4945-94cb-eed392edb357</errorID>
      <errorWord>,</errorWord>
      <group>L1_Format</group>
      <groupName>格式问题</groupName>
      <ability>L2_HalfPunc</ability>
      <abilityName>全半角检查</abilityName>
      <candidateList>
        <item>，</item>
      </candidateList>
      <explain>文本全半角错误。</explain>
      <paraID> 7501B9C</paraID>
      <start>168</start>
      <end>169</end>
      <status>modified</status>
      <modifiedWord>，</modifiedWord>
      <trackRevisions>false</trackRevisions>
    </reviewItem>
    <reviewItem>
      <errorID>79aed3e6-fe75-4234-8a8d-716756ec8a46</errorID>
      <errorWord>欠</errorWord>
      <group>L1_Word</group>
      <groupName>字词问题</groupName>
      <ability>L2_Typo</ability>
      <abilityName>字词错误</abilityName>
      <candidateList>
        <item>欠农</item>
      </candidateList>
      <explain/>
      <paraID>1846CA5D</paraID>
      <start>75</start>
      <end>77</end>
      <status>modified</status>
      <modifiedWord>欠农</modifiedWord>
      <trackRevisions>false</trackRevisions>
    </reviewItem>
    <reviewItem>
      <errorID>3be86606-2a74-4a69-b37b-4334aeb6016b</errorID>
      <errorWord>致</errorWord>
      <group>L1_Word</group>
      <groupName>字词问题</groupName>
      <ability>L2_Typo</ability>
      <abilityName>字词错误</abilityName>
      <candidateList>
        <item>致农</item>
      </candidateList>
      <explain/>
      <paraID>1846CA5D</paraID>
      <start>82</start>
      <end>84</end>
      <status>modified</status>
      <modifiedWord>致农</modifiedWord>
      <trackRevisions>false</trackRevisions>
    </reviewItem>
    <reviewItem>
      <errorID>31a132ce-36df-4a21-ba04-6e39de299f68</errorID>
      <errorWord>（</errorWord>
      <group>L1_Punc</group>
      <groupName>标点问题</groupName>
      <ability>L2_Punc</ability>
      <abilityName>标点符号检查</abilityName>
      <candidateList/>
      <explain/>
      <paraID> 187AE44</paraID>
      <start>17</start>
      <end>18</end>
      <status>ignored</status>
      <modifiedWord/>
      <trackRevisions>false</trackRevisions>
    </reviewItem>
    <reviewItem>
      <errorID>f45c1738-3bac-485a-9a22-7d46fb3d7cba</errorID>
      <errorWord>)</errorWord>
      <group>L1_Format</group>
      <groupName>格式问题</groupName>
      <ability>L2_HalfPunc</ability>
      <abilityName>全半角检查</abilityName>
      <candidateList>
        <item>）</item>
      </candidateList>
      <explain>文本全半角错误。</explain>
      <paraID>29D17B59</paraID>
      <start>47</start>
      <end>48</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A059E34-A325-4264-9EDD-DCF50ABD802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王远</cp:lastModifiedBy>
  <cp:revision>9</cp:revision>
  <dcterms:created xsi:type="dcterms:W3CDTF">2021-09-27T01:13:00Z</dcterms:created>
  <dcterms:modified xsi:type="dcterms:W3CDTF">2026-01-27T03:19:11Z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eyJoZGlkIjoiZTRmZDlmZWVhOGVjODllODNmYTY0MjYwNmZjNDI0NjciLCJ1c2VySWQiOiI2MzYzMjQzMDUifQ==</vt:lpwstr>
  </property>
  <property fmtid="{D5CDD505-2E9C-101B-9397-08002B2CF9AE}" pid="3" name="KSOProductBuildVer">
    <vt:lpwstr>2052-12.1.0.24034</vt:lpwstr>
  </property>
  <property fmtid="{D5CDD505-2E9C-101B-9397-08002B2CF9AE}" pid="4" name="ICV">
    <vt:lpwstr>9AB27D699CD94CBEA3148669EE98EA92_13</vt:lpwstr>
  </property>
</Properties>
</file>