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B59B">
      <w:pPr>
        <w:pStyle w:val="2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附件七：环卫信息化设备要求</w:t>
      </w:r>
    </w:p>
    <w:tbl>
      <w:tblPr>
        <w:tblStyle w:val="6"/>
        <w:tblW w:w="8698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3685"/>
        <w:gridCol w:w="2602"/>
      </w:tblGrid>
      <w:tr w14:paraId="75CE7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vAlign w:val="center"/>
          </w:tcPr>
          <w:p w14:paraId="55DAC0E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bookmarkStart w:id="0" w:name="_Hlk199175876"/>
            <w:r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386" w:type="dxa"/>
            <w:gridSpan w:val="2"/>
            <w:vAlign w:val="center"/>
          </w:tcPr>
          <w:p w14:paraId="4427C765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工具名称及要求</w:t>
            </w:r>
          </w:p>
        </w:tc>
        <w:tc>
          <w:tcPr>
            <w:tcW w:w="2602" w:type="dxa"/>
            <w:vAlign w:val="center"/>
          </w:tcPr>
          <w:p w14:paraId="4519473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图集</w:t>
            </w:r>
          </w:p>
        </w:tc>
      </w:tr>
      <w:bookmarkEnd w:id="0"/>
      <w:tr w14:paraId="59686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710" w:type="dxa"/>
            <w:vAlign w:val="center"/>
          </w:tcPr>
          <w:p w14:paraId="0DDB771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86" w:type="dxa"/>
            <w:gridSpan w:val="2"/>
            <w:vAlign w:val="center"/>
          </w:tcPr>
          <w:p w14:paraId="3774A085">
            <w:pPr>
              <w:pStyle w:val="9"/>
              <w:ind w:firstLine="482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保洁车辆作业监管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（定位：BDS/GPS双模；支持机械化作业车辆作业状态接入，车辆状态检测口不少于9路；支持3路RS232接入；支持1路485接口；卫星定位精度：5-10 米；接收灵敏度≤-161dBm；冷启动≤40 秒；首次定位≤70 秒；热启动≤5 秒；网络传输模式：4G或5G；含信息费；根据甲方要求配置；数据须接入环卫信息化系统；进场时为全新）</w:t>
            </w:r>
          </w:p>
        </w:tc>
        <w:tc>
          <w:tcPr>
            <w:tcW w:w="2602" w:type="dxa"/>
            <w:vAlign w:val="center"/>
          </w:tcPr>
          <w:p w14:paraId="103EEF2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433195" cy="722630"/>
                  <wp:effectExtent l="1905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43" cy="72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EA0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710" w:type="dxa"/>
            <w:vMerge w:val="restart"/>
            <w:vAlign w:val="center"/>
          </w:tcPr>
          <w:p w14:paraId="160AD41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878273D">
            <w:pPr>
              <w:pStyle w:val="9"/>
              <w:ind w:firstLine="482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保洁车辆视频监管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含信息费；根据甲方要求配置；具有车辆熄火后自主唤醒功能；具有车辆熄火后自主唤醒功能，唤醒后无操作15分钟后自动关闭；视频设备支持国标28181协议；每车的视频流量不低于90G/月，如果不够，无条件增加；数据须接入环卫信息化系统；进场时为全新）</w:t>
            </w:r>
          </w:p>
        </w:tc>
        <w:tc>
          <w:tcPr>
            <w:tcW w:w="3685" w:type="dxa"/>
            <w:vAlign w:val="center"/>
          </w:tcPr>
          <w:p w14:paraId="74862CAB">
            <w:pPr>
              <w:pStyle w:val="9"/>
              <w:ind w:firstLine="48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普通车载摄像头（采用逐行扫描CMOS，捕捉运动图像无锯齿；支持同轴高清输出，图像清晰、细腻，分辨率达1080P及以上；支持自动彩转黑功能，实现昼夜监控；支持自动白平衡功能；支持左右镜像；符合IP68级及以上防水设计）</w:t>
            </w:r>
          </w:p>
        </w:tc>
        <w:tc>
          <w:tcPr>
            <w:tcW w:w="2602" w:type="dxa"/>
            <w:vAlign w:val="center"/>
          </w:tcPr>
          <w:p w14:paraId="5A6C9055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104265" cy="914400"/>
                  <wp:effectExtent l="0" t="0" r="0" b="0"/>
                  <wp:docPr id="9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55" cy="91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FEE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0" w:type="dxa"/>
            <w:vMerge w:val="continue"/>
            <w:vAlign w:val="center"/>
          </w:tcPr>
          <w:p w14:paraId="5972426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F6A6AAC">
            <w:pPr>
              <w:pStyle w:val="9"/>
              <w:ind w:firstLine="48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85" w:type="dxa"/>
            <w:vAlign w:val="center"/>
          </w:tcPr>
          <w:p w14:paraId="008B08A1">
            <w:pPr>
              <w:pStyle w:val="9"/>
              <w:ind w:firstLine="48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车载录像机（支持4路模拟高清相机接入、支持1080P编码，可拓展至8路视频接入；支持标准H.264/H.265码流,支持双码流；具备1路CVBS视音频输出；具备1路VGA视频输出接口，最高分辨率可达1920*1080；支持接入2块2.5英寸HDD/SSD硬盘，接入方式为可插拔式；内置4G或5G无线模块、Wi-Fi模块；通讯模块可插拔，方便网络模块升级；主要接口均采用车载专用的航空插头，确保信号连接稳定；宽幅电源输入（DC +9 ~ +36V），满足汽车电气特性要求；支持实现远程预览、回放、配置等功能；.硬件设计上具备断电保护功能，设备在突然断电情况下可以自动启用超级电容，实现正常关机，有效避免关键数据丢失，延长硬盘寿命）</w:t>
            </w:r>
          </w:p>
        </w:tc>
        <w:tc>
          <w:tcPr>
            <w:tcW w:w="2602" w:type="dxa"/>
            <w:vAlign w:val="center"/>
          </w:tcPr>
          <w:p w14:paraId="70D6A82E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054735" cy="1297940"/>
                  <wp:effectExtent l="1905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505" r="1877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56956" cy="13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7EC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710" w:type="dxa"/>
            <w:vMerge w:val="continue"/>
            <w:vAlign w:val="center"/>
          </w:tcPr>
          <w:p w14:paraId="4EDF553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8D4D60D">
            <w:pPr>
              <w:pStyle w:val="9"/>
              <w:ind w:firstLine="48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85" w:type="dxa"/>
            <w:vAlign w:val="center"/>
          </w:tcPr>
          <w:p w14:paraId="48249DF8">
            <w:pPr>
              <w:pStyle w:val="9"/>
              <w:ind w:firstLine="48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车载记录硬盘（容量：1TB；类型：SSD固定硬盘；接口：SATA 6Ｇb/s 兼容SATA 3Ｇb/s；DRAM缓存：≥512MB；可靠性：MTBF：1500000小时；尺寸：2.5英寸）</w:t>
            </w:r>
          </w:p>
        </w:tc>
        <w:tc>
          <w:tcPr>
            <w:tcW w:w="2602" w:type="dxa"/>
            <w:vAlign w:val="center"/>
          </w:tcPr>
          <w:p w14:paraId="3FCD067D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232535" cy="947420"/>
                  <wp:effectExtent l="19050" t="0" r="5276" b="0"/>
                  <wp:doc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34" cy="948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C7F8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710" w:type="dxa"/>
            <w:vAlign w:val="center"/>
          </w:tcPr>
          <w:p w14:paraId="160994E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386" w:type="dxa"/>
            <w:gridSpan w:val="2"/>
            <w:vAlign w:val="center"/>
          </w:tcPr>
          <w:p w14:paraId="08A342D5">
            <w:pPr>
              <w:pStyle w:val="9"/>
              <w:ind w:firstLine="482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车船GPS监管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（接收灵敏度:优于-142Dnb；定位精度:≤15米(开阔地带)；速度精度: ≤0.2M/S（开阔地带）；定位模式:2D/3D自适应；数据更新率:1HZ，连续更新；GPS定位时间:冷启动≤60秒；4G或5G；RS232：支持4路RS232接入；含2G存储卡；含信息费；根据甲方要求配置；数据须接入环卫信息化系统；进场时为全新）</w:t>
            </w:r>
          </w:p>
        </w:tc>
        <w:tc>
          <w:tcPr>
            <w:tcW w:w="2602" w:type="dxa"/>
            <w:vAlign w:val="center"/>
          </w:tcPr>
          <w:p w14:paraId="7A47AD15"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046480" cy="755650"/>
                  <wp:effectExtent l="19050" t="0" r="1178" b="0"/>
                  <wp:docPr id="225" name="图片 1" descr="C:\Users\user\Desktop\u=3856279509,2712196464&amp;fm=26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1" descr="C:\Users\user\Desktop\u=3856279509,2712196464&amp;fm=26&amp;gp=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94" cy="76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99D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10" w:type="dxa"/>
            <w:vAlign w:val="center"/>
          </w:tcPr>
          <w:p w14:paraId="548DEE4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386" w:type="dxa"/>
            <w:gridSpan w:val="2"/>
            <w:vAlign w:val="center"/>
          </w:tcPr>
          <w:p w14:paraId="63FBE69F">
            <w:pPr>
              <w:pStyle w:val="9"/>
              <w:ind w:firstLine="482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定位手环/工牌：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通讯方式：</w:t>
            </w:r>
            <w:bookmarkStart w:id="7" w:name="_GoBack"/>
            <w:bookmarkEnd w:id="7"/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4G或5G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支持GPS/北斗定位；定位精度：≤15米；防护等级: ≥IP65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电池容量≥400MAH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充电方式：磁吸充电或MicroUSB充电；传感器：加速度传感器或者陀螺仪；含信息费；根据甲方要求配置；数据须接入环卫信息化系统；进场时为全新）</w:t>
            </w:r>
          </w:p>
        </w:tc>
        <w:tc>
          <w:tcPr>
            <w:tcW w:w="2602" w:type="dxa"/>
            <w:vAlign w:val="center"/>
          </w:tcPr>
          <w:p w14:paraId="51CB5C1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06450" cy="780415"/>
                  <wp:effectExtent l="19050" t="0" r="0" b="0"/>
                  <wp:docPr id="2" name="图片 30" descr="说明: H:\定位手表\FA28\颜色图\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0" descr="说明: H:\定位手表\FA28\颜色图\1.jp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 l="10669" t="13943" r="11163" b="10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156" cy="7839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442595" cy="786130"/>
                  <wp:effectExtent l="19050" t="0" r="0" b="0"/>
                  <wp:docPr id="1" name="图片 29" descr="说明: C:\Users\liuxy\Documents\Tencent Files\191547272\Image\C2C\9E746FF22DF5C37B89C91D660C864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9" descr="说明: C:\Users\liuxy\Documents\Tencent Files\191547272\Image\C2C\9E746FF22DF5C37B89C91D660C864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977" cy="79842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09E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710" w:type="dxa"/>
            <w:vAlign w:val="center"/>
          </w:tcPr>
          <w:p w14:paraId="06AC8F5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386" w:type="dxa"/>
            <w:gridSpan w:val="2"/>
            <w:vAlign w:val="center"/>
          </w:tcPr>
          <w:p w14:paraId="2503AD9D">
            <w:pPr>
              <w:pStyle w:val="9"/>
              <w:ind w:firstLine="482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巡更设备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（读卡距离：0-10cm；读卡速度：小于10ms；读卡提示：蜂鸣器；数据传输：4G或5G；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每台的流量不低于30G/月，如果不够，无条件增加；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须带NFC功能；屏幕尺寸大于等于4.8英寸；电池为锂电池，容量大于等于4000毫安；运行内存大于等于3GB；安卓操作系统；含信息费；根据甲方要求配置；数据须接入环卫信息化系统；进场时为全新）</w:t>
            </w:r>
          </w:p>
        </w:tc>
        <w:tc>
          <w:tcPr>
            <w:tcW w:w="2602" w:type="dxa"/>
            <w:vAlign w:val="center"/>
          </w:tcPr>
          <w:p w14:paraId="19281713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090295" cy="1335405"/>
                  <wp:effectExtent l="19050" t="0" r="0" b="0"/>
                  <wp:docPr id="226" name="图片 2" descr="C:\Users\user\Desktop\t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 2" descr="C:\Users\user\Desktop\t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58" cy="1338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CC3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710" w:type="dxa"/>
            <w:vAlign w:val="center"/>
          </w:tcPr>
          <w:p w14:paraId="40813B8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386" w:type="dxa"/>
            <w:gridSpan w:val="2"/>
            <w:vAlign w:val="center"/>
          </w:tcPr>
          <w:p w14:paraId="38D5D6CA">
            <w:pPr>
              <w:pStyle w:val="9"/>
              <w:ind w:firstLine="482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巡更卡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（频率：13.56M；通讯协议：1443A/1443B/15693；芯片类型：F08/I code/NTAG；读距：小于等于5cm；读写时间：0—10s；擦写次数：＞10万次；防护等级IP65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及以上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；数据保存：＞10年；根据甲方要求配置；数据须接入环卫信息化系统；进场时为全新）</w:t>
            </w:r>
          </w:p>
        </w:tc>
        <w:tc>
          <w:tcPr>
            <w:tcW w:w="2602" w:type="dxa"/>
            <w:vAlign w:val="center"/>
          </w:tcPr>
          <w:p w14:paraId="7E9DE7A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06450" cy="775335"/>
                  <wp:effectExtent l="19050" t="0" r="0" b="0"/>
                  <wp:docPr id="12" name="图片 8" descr="lADPJw1WT3Zr5K_NBLDNBkA_1600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 descr="lADPJw1WT3Zr5K_NBLDNBkA_1600_120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l="27920" t="11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94" cy="77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884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710" w:type="dxa"/>
            <w:vAlign w:val="center"/>
          </w:tcPr>
          <w:p w14:paraId="56DCD28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86" w:type="dxa"/>
            <w:gridSpan w:val="2"/>
            <w:vAlign w:val="center"/>
          </w:tcPr>
          <w:p w14:paraId="708481C4">
            <w:pPr>
              <w:pStyle w:val="9"/>
              <w:ind w:firstLine="482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人脸识别考勤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（面部容量≥5000张；用户容量≥5000人；可见光智能人脸识别+活体检测功能；记录容量≥12万条；6寸及以上触摸屏；支持TCP/IP、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Wi-Fi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、4G或5G传输；自带GPS模块定位功能；识别高度：1.2-2.2米，角度可调；识别距离：0.5-1.5米，视镜头可变；识别时间：小于1秒；防护等级IP65及以上；含信息费；根据甲方要求配置；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</w:t>
            </w:r>
            <w:bookmarkStart w:id="1" w:name="OLE_LINK13"/>
            <w:bookmarkStart w:id="2" w:name="OLE_LINK12"/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须接入环卫信息化系统</w:t>
            </w:r>
            <w:bookmarkEnd w:id="1"/>
            <w:bookmarkEnd w:id="2"/>
            <w:bookmarkStart w:id="3" w:name="OLE_LINK14"/>
            <w:bookmarkStart w:id="4" w:name="OLE_LINK15"/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进场时为全新）</w:t>
            </w:r>
            <w:bookmarkEnd w:id="3"/>
            <w:bookmarkEnd w:id="4"/>
          </w:p>
        </w:tc>
        <w:tc>
          <w:tcPr>
            <w:tcW w:w="2602" w:type="dxa"/>
            <w:vAlign w:val="center"/>
          </w:tcPr>
          <w:p w14:paraId="2673336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948690" cy="1638300"/>
                  <wp:effectExtent l="19050" t="0" r="3671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430" t="20479" r="6358" b="7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06" cy="164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0FF86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29D77B31">
      <w:pPr>
        <w:rPr>
          <w:rFonts w:hint="eastAsia" w:ascii="宋体" w:hAnsi="宋体" w:eastAsia="宋体"/>
          <w:sz w:val="21"/>
          <w:szCs w:val="21"/>
        </w:rPr>
      </w:pPr>
      <w:bookmarkStart w:id="5" w:name="OLE_LINK2"/>
      <w:bookmarkStart w:id="6" w:name="OLE_LINK1"/>
      <w:r>
        <w:rPr>
          <w:rFonts w:ascii="宋体" w:hAnsi="宋体" w:eastAsia="宋体"/>
          <w:sz w:val="21"/>
          <w:szCs w:val="21"/>
        </w:rPr>
        <w:t>注：</w:t>
      </w:r>
    </w:p>
    <w:p w14:paraId="4A9DD388">
      <w:pPr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</w:rPr>
        <w:t>1、乙方的环卫信息化设备采购合同，应在</w:t>
      </w:r>
      <w:r>
        <w:rPr>
          <w:rFonts w:hint="eastAsia" w:ascii="宋体" w:hAnsi="宋体" w:eastAsia="宋体"/>
          <w:sz w:val="21"/>
          <w:szCs w:val="21"/>
          <w:highlight w:val="none"/>
        </w:rPr>
        <w:t>乙方进场前签订、生效，并将生效的采购合同及付款凭证交由甲方备案。否则，甲方将按2000元/天的标准，向乙方收取该事项违约金，收取时间从进场日起算，至乙方将该签订生效的采购合同及付款凭证交甲方备案日止</w:t>
      </w:r>
      <w:bookmarkEnd w:id="5"/>
      <w:bookmarkEnd w:id="6"/>
      <w:r>
        <w:rPr>
          <w:rFonts w:hint="eastAsia" w:ascii="宋体" w:hAnsi="宋体" w:eastAsia="宋体"/>
          <w:sz w:val="21"/>
          <w:szCs w:val="21"/>
          <w:highlight w:val="none"/>
        </w:rPr>
        <w:t>，若乙方迟延履行该事项超过30天的，甲方有权解除合同；以上设备制式标准如有改变，更换后的相关设备需满足同等功能并正常使用。</w:t>
      </w:r>
    </w:p>
    <w:p w14:paraId="23C8D2E3">
      <w:pPr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2、环卫信息化设备须在进场后两个自然月内正式上线并调试， 进场第三个自然月起按《附件四：考核办法》开展环卫信息化考核。</w:t>
      </w:r>
    </w:p>
    <w:p w14:paraId="6A4F1711">
      <w:pPr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3、洗扫车、轻型扫路车、多功能扫路车至少安装五个摄像头，位置分别为驾驶室、左方、右方、前方和后方；高压清洗车、轻型清洗车至少安装四个摄像头，分别为驾驶室、前方、后方和右方；压缩垃圾车至少安装四个摄像头，分别为驾驶室、前方、后方和右方。</w:t>
      </w:r>
    </w:p>
    <w:p w14:paraId="7734E7C0">
      <w:pPr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A3"/>
    <w:rsid w:val="000143A2"/>
    <w:rsid w:val="00021387"/>
    <w:rsid w:val="000217C3"/>
    <w:rsid w:val="00022CF9"/>
    <w:rsid w:val="00033F15"/>
    <w:rsid w:val="00044956"/>
    <w:rsid w:val="000455A5"/>
    <w:rsid w:val="000B07F2"/>
    <w:rsid w:val="000C0C61"/>
    <w:rsid w:val="000C3FEE"/>
    <w:rsid w:val="000F14F4"/>
    <w:rsid w:val="00106BEB"/>
    <w:rsid w:val="00107CA0"/>
    <w:rsid w:val="00140291"/>
    <w:rsid w:val="0014200F"/>
    <w:rsid w:val="00142913"/>
    <w:rsid w:val="001439ED"/>
    <w:rsid w:val="00156BA0"/>
    <w:rsid w:val="00171B9B"/>
    <w:rsid w:val="00187476"/>
    <w:rsid w:val="00194ADE"/>
    <w:rsid w:val="001A43B8"/>
    <w:rsid w:val="001C505D"/>
    <w:rsid w:val="001E339D"/>
    <w:rsid w:val="001E3A90"/>
    <w:rsid w:val="001F2591"/>
    <w:rsid w:val="0020419A"/>
    <w:rsid w:val="00206514"/>
    <w:rsid w:val="0021218E"/>
    <w:rsid w:val="002308D7"/>
    <w:rsid w:val="00233095"/>
    <w:rsid w:val="00240394"/>
    <w:rsid w:val="00245120"/>
    <w:rsid w:val="00255788"/>
    <w:rsid w:val="00275471"/>
    <w:rsid w:val="00283AFA"/>
    <w:rsid w:val="002A1519"/>
    <w:rsid w:val="002A30E3"/>
    <w:rsid w:val="002A58D6"/>
    <w:rsid w:val="002B25B2"/>
    <w:rsid w:val="002B5CC8"/>
    <w:rsid w:val="002C7550"/>
    <w:rsid w:val="002D7C88"/>
    <w:rsid w:val="002E0071"/>
    <w:rsid w:val="002E5B0A"/>
    <w:rsid w:val="002F2E59"/>
    <w:rsid w:val="003167BB"/>
    <w:rsid w:val="00325A7F"/>
    <w:rsid w:val="00352612"/>
    <w:rsid w:val="00357801"/>
    <w:rsid w:val="0036386C"/>
    <w:rsid w:val="00364BBF"/>
    <w:rsid w:val="00367D26"/>
    <w:rsid w:val="00370408"/>
    <w:rsid w:val="0037707C"/>
    <w:rsid w:val="0038501D"/>
    <w:rsid w:val="00393972"/>
    <w:rsid w:val="0039790B"/>
    <w:rsid w:val="003A4FB0"/>
    <w:rsid w:val="003C6F54"/>
    <w:rsid w:val="003D2DF9"/>
    <w:rsid w:val="003D3711"/>
    <w:rsid w:val="003D42F0"/>
    <w:rsid w:val="003E772A"/>
    <w:rsid w:val="004071DA"/>
    <w:rsid w:val="00407E8E"/>
    <w:rsid w:val="004109D2"/>
    <w:rsid w:val="00430AAB"/>
    <w:rsid w:val="004678AB"/>
    <w:rsid w:val="00472839"/>
    <w:rsid w:val="004733D3"/>
    <w:rsid w:val="0047441C"/>
    <w:rsid w:val="004A4A64"/>
    <w:rsid w:val="004C129B"/>
    <w:rsid w:val="004C2D7E"/>
    <w:rsid w:val="004C3C34"/>
    <w:rsid w:val="004C66FD"/>
    <w:rsid w:val="004D64E5"/>
    <w:rsid w:val="004E3FE3"/>
    <w:rsid w:val="00505C20"/>
    <w:rsid w:val="005278B0"/>
    <w:rsid w:val="005311BF"/>
    <w:rsid w:val="00533B73"/>
    <w:rsid w:val="0055012C"/>
    <w:rsid w:val="005577FD"/>
    <w:rsid w:val="0058470F"/>
    <w:rsid w:val="005A0CBF"/>
    <w:rsid w:val="005B302E"/>
    <w:rsid w:val="005B48E2"/>
    <w:rsid w:val="005B6EE9"/>
    <w:rsid w:val="005C49AA"/>
    <w:rsid w:val="005C5529"/>
    <w:rsid w:val="005D482A"/>
    <w:rsid w:val="005D4A0C"/>
    <w:rsid w:val="005F4F87"/>
    <w:rsid w:val="005F4FF1"/>
    <w:rsid w:val="00600886"/>
    <w:rsid w:val="0061737B"/>
    <w:rsid w:val="006265B2"/>
    <w:rsid w:val="00641428"/>
    <w:rsid w:val="006474EF"/>
    <w:rsid w:val="006778BB"/>
    <w:rsid w:val="006802B6"/>
    <w:rsid w:val="00682080"/>
    <w:rsid w:val="0068330A"/>
    <w:rsid w:val="00690C06"/>
    <w:rsid w:val="006B20B8"/>
    <w:rsid w:val="00701EDA"/>
    <w:rsid w:val="00711F98"/>
    <w:rsid w:val="00725AE8"/>
    <w:rsid w:val="007508B2"/>
    <w:rsid w:val="00775FC1"/>
    <w:rsid w:val="007C62B2"/>
    <w:rsid w:val="007D449C"/>
    <w:rsid w:val="007E3D32"/>
    <w:rsid w:val="007F4D4B"/>
    <w:rsid w:val="00815EB3"/>
    <w:rsid w:val="00830D44"/>
    <w:rsid w:val="00843BD4"/>
    <w:rsid w:val="00844714"/>
    <w:rsid w:val="008622AB"/>
    <w:rsid w:val="00867C62"/>
    <w:rsid w:val="00923BE5"/>
    <w:rsid w:val="009243D2"/>
    <w:rsid w:val="00932211"/>
    <w:rsid w:val="00952E6A"/>
    <w:rsid w:val="00954C15"/>
    <w:rsid w:val="009625A1"/>
    <w:rsid w:val="00965DDB"/>
    <w:rsid w:val="009715AC"/>
    <w:rsid w:val="009824E3"/>
    <w:rsid w:val="009902F4"/>
    <w:rsid w:val="009A1EC7"/>
    <w:rsid w:val="009B5A5B"/>
    <w:rsid w:val="009C3F96"/>
    <w:rsid w:val="009C7CEC"/>
    <w:rsid w:val="009F43A3"/>
    <w:rsid w:val="00A063D6"/>
    <w:rsid w:val="00A13153"/>
    <w:rsid w:val="00A160AA"/>
    <w:rsid w:val="00A16498"/>
    <w:rsid w:val="00A16799"/>
    <w:rsid w:val="00A27DCA"/>
    <w:rsid w:val="00A35F6B"/>
    <w:rsid w:val="00A408C5"/>
    <w:rsid w:val="00A459BD"/>
    <w:rsid w:val="00A50D04"/>
    <w:rsid w:val="00A51068"/>
    <w:rsid w:val="00A5144C"/>
    <w:rsid w:val="00A57AA2"/>
    <w:rsid w:val="00A60CF8"/>
    <w:rsid w:val="00A803ED"/>
    <w:rsid w:val="00A8075B"/>
    <w:rsid w:val="00A82F7A"/>
    <w:rsid w:val="00A87ED7"/>
    <w:rsid w:val="00A95B80"/>
    <w:rsid w:val="00A95DD0"/>
    <w:rsid w:val="00AB0267"/>
    <w:rsid w:val="00AD37F5"/>
    <w:rsid w:val="00AD5E40"/>
    <w:rsid w:val="00AF1E46"/>
    <w:rsid w:val="00AF56B9"/>
    <w:rsid w:val="00B13D81"/>
    <w:rsid w:val="00B15455"/>
    <w:rsid w:val="00B43630"/>
    <w:rsid w:val="00B46BE3"/>
    <w:rsid w:val="00B527C6"/>
    <w:rsid w:val="00B6496F"/>
    <w:rsid w:val="00B76E94"/>
    <w:rsid w:val="00B807B1"/>
    <w:rsid w:val="00BB36DF"/>
    <w:rsid w:val="00BB7D98"/>
    <w:rsid w:val="00BC0427"/>
    <w:rsid w:val="00BD2E6C"/>
    <w:rsid w:val="00BD356F"/>
    <w:rsid w:val="00C0187F"/>
    <w:rsid w:val="00C9385A"/>
    <w:rsid w:val="00CA06C7"/>
    <w:rsid w:val="00CA3A75"/>
    <w:rsid w:val="00CA4A57"/>
    <w:rsid w:val="00CB0CA6"/>
    <w:rsid w:val="00CB5CF5"/>
    <w:rsid w:val="00CD42D6"/>
    <w:rsid w:val="00CD52FF"/>
    <w:rsid w:val="00CD7947"/>
    <w:rsid w:val="00CE7F41"/>
    <w:rsid w:val="00CF1E99"/>
    <w:rsid w:val="00CF66AB"/>
    <w:rsid w:val="00D20C67"/>
    <w:rsid w:val="00D3536E"/>
    <w:rsid w:val="00D36581"/>
    <w:rsid w:val="00D55421"/>
    <w:rsid w:val="00D643BE"/>
    <w:rsid w:val="00D73857"/>
    <w:rsid w:val="00D76347"/>
    <w:rsid w:val="00D83060"/>
    <w:rsid w:val="00D838F0"/>
    <w:rsid w:val="00DA48D1"/>
    <w:rsid w:val="00DA55DE"/>
    <w:rsid w:val="00DB0C25"/>
    <w:rsid w:val="00DC52CA"/>
    <w:rsid w:val="00DF78DF"/>
    <w:rsid w:val="00E12FA3"/>
    <w:rsid w:val="00E1428B"/>
    <w:rsid w:val="00E142AF"/>
    <w:rsid w:val="00E146F4"/>
    <w:rsid w:val="00E27461"/>
    <w:rsid w:val="00E60B8A"/>
    <w:rsid w:val="00E61BDC"/>
    <w:rsid w:val="00E62380"/>
    <w:rsid w:val="00E873BD"/>
    <w:rsid w:val="00EA0F13"/>
    <w:rsid w:val="00EA22D3"/>
    <w:rsid w:val="00EB21B4"/>
    <w:rsid w:val="00EB65A3"/>
    <w:rsid w:val="00EC75A9"/>
    <w:rsid w:val="00ED5B4D"/>
    <w:rsid w:val="00EF40A7"/>
    <w:rsid w:val="00F07F52"/>
    <w:rsid w:val="00F35947"/>
    <w:rsid w:val="00F43D1C"/>
    <w:rsid w:val="00F50230"/>
    <w:rsid w:val="00F5650F"/>
    <w:rsid w:val="00F8630E"/>
    <w:rsid w:val="00F95236"/>
    <w:rsid w:val="00F95F1D"/>
    <w:rsid w:val="00FA21D3"/>
    <w:rsid w:val="00FB5B4B"/>
    <w:rsid w:val="00FB6653"/>
    <w:rsid w:val="00FD6D05"/>
    <w:rsid w:val="00FE38EA"/>
    <w:rsid w:val="00FE4D63"/>
    <w:rsid w:val="1D12427C"/>
    <w:rsid w:val="387E289D"/>
    <w:rsid w:val="56BD7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qFormat/>
    <w:uiPriority w:val="0"/>
    <w:rPr>
      <w:rFonts w:ascii="Times New Roman" w:hAnsi="Times New Roman" w:eastAsia="楷体_GB2312" w:cs="Times New Roman"/>
      <w:b/>
      <w:sz w:val="26"/>
      <w:szCs w:val="20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楷体_GB2312" w:cs="Times New Roman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1726</Words>
  <Characters>2016</Characters>
  <Lines>14</Lines>
  <Paragraphs>4</Paragraphs>
  <TotalTime>4</TotalTime>
  <ScaleCrop>false</ScaleCrop>
  <LinksUpToDate>false</LinksUpToDate>
  <CharactersWithSpaces>2033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2026-02-28T06:11:00Z</dcterms:created>
  <dc:creator>刘新宇</dc:creator>
  <cp:lastModifiedBy>菠萝蜜</cp:lastModifiedBy>
  <dcterms:modified xsi:type="dcterms:W3CDTF">2026-03-02T07:56:46Z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eyJoZGlkIjoiZTlmODExM2YyZjI0MjUxNDRkNWQ1NWE3MTkwNWYyMjQiLCJ1c2VySWQiOiIzNjE4MjMzNTIifQ==</vt:lpwstr>
  </property>
  <property fmtid="{D5CDD505-2E9C-101B-9397-08002B2CF9AE}" pid="3" name="KSOProductBuildVer">
    <vt:lpwstr>2052-12.1.0.22175</vt:lpwstr>
  </property>
  <property fmtid="{D5CDD505-2E9C-101B-9397-08002B2CF9AE}" pid="4" name="ICV">
    <vt:lpwstr>D96FDFA317324949B0BC1398A0D9955E_12</vt:lpwstr>
  </property>
</Properties>
</file>