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9225E" w14:textId="77777777" w:rsidR="008F258B" w:rsidRDefault="008F258B" w:rsidP="008F258B">
      <w:pPr>
        <w:ind w:left="0"/>
        <w:jc w:val="center"/>
        <w:rPr>
          <w:rFonts w:ascii="宋体" w:hAnsi="宋体"/>
          <w:b/>
          <w:sz w:val="32"/>
          <w:szCs w:val="32"/>
        </w:rPr>
      </w:pPr>
      <w:r>
        <w:rPr>
          <w:rFonts w:ascii="宋体" w:hAnsi="宋体" w:hint="eastAsia"/>
          <w:b/>
          <w:sz w:val="32"/>
          <w:szCs w:val="32"/>
        </w:rPr>
        <w:t>政府采购合同</w:t>
      </w:r>
    </w:p>
    <w:p w14:paraId="37F85AC6" w14:textId="23AF521D" w:rsidR="008F258B" w:rsidRDefault="008F258B" w:rsidP="008F258B">
      <w:pPr>
        <w:spacing w:line="360" w:lineRule="auto"/>
        <w:ind w:left="0"/>
        <w:jc w:val="left"/>
        <w:rPr>
          <w:rFonts w:ascii="宋体" w:hAnsi="宋体"/>
          <w:b/>
          <w:sz w:val="21"/>
        </w:rPr>
      </w:pPr>
      <w:r>
        <w:rPr>
          <w:rFonts w:ascii="宋体" w:hAnsi="宋体" w:hint="eastAsia"/>
          <w:b/>
          <w:sz w:val="21"/>
        </w:rPr>
        <w:t>项目名称：</w:t>
      </w:r>
      <w:r w:rsidRPr="008F258B">
        <w:rPr>
          <w:rFonts w:ascii="宋体" w:hAnsi="宋体" w:hint="eastAsia"/>
          <w:b/>
          <w:sz w:val="21"/>
        </w:rPr>
        <w:t>吴中区教育局2026年电脑采购</w:t>
      </w:r>
      <w:r>
        <w:rPr>
          <w:rFonts w:ascii="宋体" w:hAnsi="宋体" w:hint="eastAsia"/>
          <w:b/>
          <w:sz w:val="21"/>
        </w:rPr>
        <w:t>（</w:t>
      </w:r>
      <w:r w:rsidRPr="008F258B">
        <w:rPr>
          <w:rFonts w:ascii="宋体" w:hAnsi="宋体" w:hint="eastAsia"/>
          <w:b/>
          <w:sz w:val="21"/>
        </w:rPr>
        <w:t>汤堡实验小学电脑采购</w:t>
      </w:r>
      <w:r>
        <w:rPr>
          <w:rFonts w:ascii="宋体" w:hAnsi="宋体" w:hint="eastAsia"/>
          <w:b/>
          <w:sz w:val="21"/>
        </w:rPr>
        <w:t>）</w:t>
      </w:r>
    </w:p>
    <w:p w14:paraId="4DBF239D" w14:textId="43549CAB" w:rsidR="008F258B" w:rsidRDefault="008F258B" w:rsidP="008F258B">
      <w:pPr>
        <w:spacing w:line="360" w:lineRule="auto"/>
        <w:ind w:left="0"/>
        <w:jc w:val="left"/>
        <w:rPr>
          <w:rFonts w:ascii="宋体" w:hAnsi="宋体"/>
          <w:b/>
          <w:sz w:val="21"/>
        </w:rPr>
      </w:pPr>
      <w:r>
        <w:rPr>
          <w:rFonts w:ascii="宋体" w:hAnsi="宋体" w:hint="eastAsia"/>
          <w:b/>
          <w:sz w:val="21"/>
        </w:rPr>
        <w:t>项目编号：</w:t>
      </w:r>
      <w:r w:rsidRPr="008F258B">
        <w:rPr>
          <w:rFonts w:ascii="宋体" w:hAnsi="宋体"/>
          <w:b/>
          <w:sz w:val="21"/>
        </w:rPr>
        <w:t>JSZC-320500-JZCG-G2026-0004</w:t>
      </w:r>
    </w:p>
    <w:p w14:paraId="38C61507" w14:textId="77777777" w:rsidR="008F258B" w:rsidRDefault="008F258B" w:rsidP="008F258B">
      <w:pPr>
        <w:rPr>
          <w:rFonts w:ascii="宋体" w:hAnsi="宋体" w:cs="Times New Roman"/>
        </w:rPr>
      </w:pPr>
    </w:p>
    <w:p w14:paraId="222182F7" w14:textId="64731354" w:rsidR="008F258B" w:rsidRDefault="008F258B" w:rsidP="008F258B">
      <w:pPr>
        <w:spacing w:line="360" w:lineRule="auto"/>
        <w:ind w:left="0"/>
        <w:jc w:val="left"/>
        <w:rPr>
          <w:rFonts w:ascii="宋体" w:hAnsi="宋体"/>
          <w:sz w:val="21"/>
        </w:rPr>
      </w:pPr>
      <w:r>
        <w:rPr>
          <w:rFonts w:ascii="宋体" w:hAnsi="宋体" w:hint="eastAsia"/>
          <w:sz w:val="21"/>
        </w:rPr>
        <w:t>甲方：</w:t>
      </w:r>
      <w:r w:rsidRPr="008F258B">
        <w:rPr>
          <w:rFonts w:ascii="宋体" w:hAnsi="宋体" w:hint="eastAsia"/>
          <w:sz w:val="21"/>
        </w:rPr>
        <w:t>苏州市吴中区教育局</w:t>
      </w:r>
    </w:p>
    <w:p w14:paraId="7AA9F3E6" w14:textId="31145758" w:rsidR="008F258B" w:rsidRDefault="008F258B" w:rsidP="008F258B">
      <w:pPr>
        <w:spacing w:line="360" w:lineRule="auto"/>
        <w:ind w:left="0"/>
        <w:jc w:val="left"/>
        <w:rPr>
          <w:rFonts w:ascii="宋体" w:hAnsi="宋体"/>
          <w:sz w:val="21"/>
        </w:rPr>
      </w:pPr>
      <w:r>
        <w:rPr>
          <w:rFonts w:ascii="宋体" w:hAnsi="宋体" w:hint="eastAsia"/>
          <w:sz w:val="21"/>
        </w:rPr>
        <w:t>地址：</w:t>
      </w:r>
      <w:r w:rsidRPr="008F258B">
        <w:rPr>
          <w:rFonts w:ascii="宋体" w:hAnsi="宋体" w:hint="eastAsia"/>
          <w:sz w:val="21"/>
        </w:rPr>
        <w:t>苏州市吴中区越溪苏街198号吴中商务中心B楼</w:t>
      </w:r>
    </w:p>
    <w:p w14:paraId="64FECB45" w14:textId="1DA193B9" w:rsidR="008F258B" w:rsidRDefault="008F258B" w:rsidP="008F258B">
      <w:pPr>
        <w:spacing w:line="360" w:lineRule="auto"/>
        <w:ind w:left="0"/>
        <w:jc w:val="left"/>
        <w:rPr>
          <w:rFonts w:ascii="宋体" w:hAnsi="宋体"/>
          <w:sz w:val="21"/>
        </w:rPr>
      </w:pPr>
      <w:r>
        <w:rPr>
          <w:rFonts w:ascii="宋体" w:hAnsi="宋体" w:hint="eastAsia"/>
          <w:sz w:val="21"/>
        </w:rPr>
        <w:t>电话：</w:t>
      </w:r>
      <w:r w:rsidRPr="008F258B">
        <w:rPr>
          <w:rFonts w:ascii="宋体" w:hAnsi="宋体"/>
          <w:sz w:val="21"/>
        </w:rPr>
        <w:t>0512-67081182</w:t>
      </w:r>
    </w:p>
    <w:p w14:paraId="1DC8F4B4" w14:textId="5AACEFA1" w:rsidR="008F258B" w:rsidRDefault="008F258B" w:rsidP="008F258B">
      <w:pPr>
        <w:spacing w:line="360" w:lineRule="auto"/>
        <w:ind w:left="0"/>
        <w:jc w:val="left"/>
        <w:rPr>
          <w:rFonts w:ascii="宋体" w:hAnsi="宋体"/>
          <w:sz w:val="21"/>
        </w:rPr>
      </w:pPr>
      <w:r>
        <w:rPr>
          <w:rFonts w:ascii="宋体" w:hAnsi="宋体" w:hint="eastAsia"/>
          <w:sz w:val="21"/>
        </w:rPr>
        <w:t>传真：</w:t>
      </w:r>
      <w:r>
        <w:rPr>
          <w:rFonts w:ascii="宋体" w:hAnsi="宋体" w:hint="eastAsia"/>
          <w:sz w:val="21"/>
        </w:rPr>
        <w:t>/</w:t>
      </w:r>
    </w:p>
    <w:p w14:paraId="416060AD" w14:textId="77777777" w:rsidR="008F258B" w:rsidRDefault="008F258B" w:rsidP="008F258B">
      <w:pPr>
        <w:spacing w:line="360" w:lineRule="auto"/>
        <w:ind w:left="0"/>
        <w:jc w:val="left"/>
        <w:rPr>
          <w:rFonts w:ascii="宋体" w:hAnsi="宋体"/>
          <w:sz w:val="21"/>
        </w:rPr>
      </w:pPr>
    </w:p>
    <w:p w14:paraId="2969AB09" w14:textId="2A96F35A" w:rsidR="008F258B" w:rsidRDefault="008F258B" w:rsidP="008F258B">
      <w:pPr>
        <w:spacing w:line="360" w:lineRule="auto"/>
        <w:ind w:left="0"/>
        <w:jc w:val="left"/>
        <w:rPr>
          <w:rFonts w:ascii="宋体" w:hAnsi="宋体"/>
          <w:sz w:val="21"/>
        </w:rPr>
      </w:pPr>
      <w:r>
        <w:rPr>
          <w:rFonts w:ascii="宋体" w:hAnsi="宋体" w:hint="eastAsia"/>
          <w:sz w:val="21"/>
        </w:rPr>
        <w:t>乙方：</w:t>
      </w:r>
      <w:r>
        <w:rPr>
          <w:rFonts w:ascii="宋体" w:hAnsi="宋体" w:hint="eastAsia"/>
          <w:sz w:val="21"/>
        </w:rPr>
        <w:t>苏州苏高新数字经济产业发展有限公司</w:t>
      </w:r>
    </w:p>
    <w:p w14:paraId="55D3381C" w14:textId="09216CC0" w:rsidR="008F258B" w:rsidRDefault="008F258B" w:rsidP="008F258B">
      <w:pPr>
        <w:spacing w:line="360" w:lineRule="auto"/>
        <w:ind w:left="0"/>
        <w:jc w:val="left"/>
        <w:rPr>
          <w:rFonts w:ascii="宋体" w:hAnsi="宋体"/>
          <w:sz w:val="21"/>
        </w:rPr>
      </w:pPr>
      <w:r>
        <w:rPr>
          <w:rFonts w:ascii="宋体" w:hAnsi="宋体" w:hint="eastAsia"/>
          <w:sz w:val="21"/>
        </w:rPr>
        <w:t>地址：</w:t>
      </w:r>
      <w:r w:rsidRPr="008F258B">
        <w:rPr>
          <w:rFonts w:ascii="宋体" w:hAnsi="宋体" w:hint="eastAsia"/>
          <w:sz w:val="21"/>
        </w:rPr>
        <w:t>苏州高新区锦峰路199号锦</w:t>
      </w:r>
      <w:proofErr w:type="gramStart"/>
      <w:r w:rsidRPr="008F258B">
        <w:rPr>
          <w:rFonts w:ascii="宋体" w:hAnsi="宋体" w:hint="eastAsia"/>
          <w:sz w:val="21"/>
        </w:rPr>
        <w:t>峰国际</w:t>
      </w:r>
      <w:proofErr w:type="gramEnd"/>
      <w:r w:rsidRPr="008F258B">
        <w:rPr>
          <w:rFonts w:ascii="宋体" w:hAnsi="宋体" w:hint="eastAsia"/>
          <w:sz w:val="21"/>
        </w:rPr>
        <w:t>商务广场B座1105室</w:t>
      </w:r>
    </w:p>
    <w:p w14:paraId="231C5AB9" w14:textId="1A46ED38" w:rsidR="008F258B" w:rsidRDefault="008F258B" w:rsidP="008F258B">
      <w:pPr>
        <w:spacing w:line="360" w:lineRule="auto"/>
        <w:ind w:left="0"/>
        <w:jc w:val="left"/>
        <w:rPr>
          <w:rFonts w:ascii="宋体" w:hAnsi="宋体" w:hint="eastAsia"/>
          <w:sz w:val="21"/>
        </w:rPr>
      </w:pPr>
      <w:r>
        <w:rPr>
          <w:rFonts w:ascii="宋体" w:hAnsi="宋体" w:hint="eastAsia"/>
          <w:sz w:val="21"/>
        </w:rPr>
        <w:t>电话：</w:t>
      </w:r>
      <w:r>
        <w:rPr>
          <w:rFonts w:ascii="宋体" w:hAnsi="宋体" w:hint="eastAsia"/>
          <w:sz w:val="21"/>
        </w:rPr>
        <w:t>0512-68755082</w:t>
      </w:r>
    </w:p>
    <w:p w14:paraId="11D128CD" w14:textId="77777777" w:rsidR="008F258B" w:rsidRDefault="008F258B" w:rsidP="008F258B">
      <w:pPr>
        <w:spacing w:line="360" w:lineRule="auto"/>
        <w:ind w:left="0"/>
        <w:jc w:val="left"/>
        <w:rPr>
          <w:rFonts w:ascii="宋体" w:hAnsi="宋体"/>
          <w:sz w:val="21"/>
        </w:rPr>
      </w:pPr>
      <w:r>
        <w:rPr>
          <w:rFonts w:ascii="宋体" w:hAnsi="宋体" w:hint="eastAsia"/>
          <w:sz w:val="21"/>
        </w:rPr>
        <w:t>传真：</w:t>
      </w:r>
    </w:p>
    <w:p w14:paraId="2016FFCA" w14:textId="77777777" w:rsidR="008F258B" w:rsidRDefault="008F258B" w:rsidP="008F258B">
      <w:pPr>
        <w:spacing w:line="360" w:lineRule="auto"/>
        <w:ind w:left="0" w:firstLine="420"/>
        <w:rPr>
          <w:rFonts w:ascii="宋体" w:hAnsi="宋体"/>
          <w:sz w:val="21"/>
          <w:szCs w:val="21"/>
        </w:rPr>
      </w:pPr>
    </w:p>
    <w:p w14:paraId="2D5FAE84" w14:textId="77777777" w:rsidR="008F258B" w:rsidRDefault="008F258B" w:rsidP="008F258B">
      <w:pPr>
        <w:spacing w:line="360" w:lineRule="auto"/>
        <w:ind w:left="0" w:firstLine="420"/>
        <w:rPr>
          <w:rFonts w:ascii="宋体" w:hAnsi="宋体"/>
          <w:sz w:val="21"/>
          <w:szCs w:val="21"/>
          <w:u w:val="single"/>
        </w:rPr>
      </w:pPr>
      <w:r>
        <w:rPr>
          <w:rFonts w:ascii="宋体" w:hAnsi="宋体" w:hint="eastAsia"/>
          <w:sz w:val="21"/>
          <w:szCs w:val="21"/>
        </w:rPr>
        <w:t xml:space="preserve">根据《中华人民共和国民法典》和《中华人民共和国政府采购法》等有关法律法规，为明确采购单位（甲方）和供应单位（乙方）购销过程中的权利、义务和经济责任，双方遵循平等、自愿、公平和诚实信用原则，经友好协商，同意按照下面的条款和条件订立本合同，以资共同遵守。 </w:t>
      </w:r>
    </w:p>
    <w:p w14:paraId="4AB6D864" w14:textId="77777777" w:rsidR="008F258B" w:rsidRDefault="008F258B" w:rsidP="008F258B">
      <w:pPr>
        <w:spacing w:line="360" w:lineRule="auto"/>
        <w:ind w:left="0" w:firstLine="422"/>
        <w:rPr>
          <w:rFonts w:ascii="宋体" w:hAnsi="宋体"/>
          <w:sz w:val="21"/>
          <w:szCs w:val="21"/>
          <w:u w:val="single"/>
        </w:rPr>
      </w:pPr>
      <w:r>
        <w:rPr>
          <w:rFonts w:ascii="宋体" w:hAnsi="宋体" w:hint="eastAsia"/>
          <w:b/>
          <w:sz w:val="21"/>
        </w:rPr>
        <w:t>一、定义：以下术语有特定的含义：</w:t>
      </w:r>
    </w:p>
    <w:p w14:paraId="63985762" w14:textId="77777777" w:rsidR="008F258B" w:rsidRDefault="008F258B" w:rsidP="008F258B">
      <w:pPr>
        <w:spacing w:line="360" w:lineRule="auto"/>
        <w:ind w:left="0" w:firstLine="420"/>
        <w:rPr>
          <w:rFonts w:ascii="宋体" w:hAnsi="宋体"/>
          <w:sz w:val="21"/>
          <w:szCs w:val="21"/>
          <w:u w:val="single"/>
        </w:rPr>
      </w:pPr>
      <w:r>
        <w:rPr>
          <w:rFonts w:ascii="宋体" w:hAnsi="宋体" w:hint="eastAsia"/>
          <w:sz w:val="21"/>
        </w:rPr>
        <w:t>货物是指乙方基于其已中标的投标文件而应向甲方提供的符合招标要求规格及功能的产品及其全部备件，它还应包括由乙方送交给甲方的所有与使用及测试有关的应进行的任何规定的服务。</w:t>
      </w:r>
    </w:p>
    <w:p w14:paraId="665D2962" w14:textId="77777777" w:rsidR="008F258B" w:rsidRDefault="008F258B" w:rsidP="008F258B">
      <w:pPr>
        <w:spacing w:line="360" w:lineRule="auto"/>
        <w:ind w:left="0" w:firstLine="420"/>
        <w:rPr>
          <w:rFonts w:ascii="宋体" w:hAnsi="宋体"/>
          <w:sz w:val="21"/>
          <w:szCs w:val="21"/>
          <w:u w:val="single"/>
        </w:rPr>
      </w:pPr>
      <w:r>
        <w:rPr>
          <w:rFonts w:ascii="宋体" w:hAnsi="宋体" w:hint="eastAsia"/>
          <w:sz w:val="21"/>
        </w:rPr>
        <w:t>服务是指根据合同规定乙方应承担的与供货有关的辅助义务，比如运输、保险以及其它伴随服务，比如安装或指导安装、调试以及送货上门提供技术援助、培训、配合措施、维修响应和合同中规定乙方应承担的其它义务。</w:t>
      </w:r>
    </w:p>
    <w:p w14:paraId="1F098C30" w14:textId="77777777" w:rsidR="008F258B" w:rsidRDefault="008F258B" w:rsidP="008F258B">
      <w:pPr>
        <w:spacing w:line="360" w:lineRule="auto"/>
        <w:ind w:left="0" w:firstLine="420"/>
        <w:rPr>
          <w:rFonts w:ascii="宋体" w:hAnsi="宋体"/>
          <w:sz w:val="21"/>
          <w:szCs w:val="21"/>
          <w:u w:val="single"/>
        </w:rPr>
      </w:pPr>
      <w:r>
        <w:rPr>
          <w:rFonts w:ascii="宋体" w:hAnsi="宋体" w:hint="eastAsia"/>
          <w:sz w:val="21"/>
        </w:rPr>
        <w:t>合同价是指根据中标的投标文件和合同规定，乙方在正确地履行合同义务后甲方应支付给乙方的价款。</w:t>
      </w:r>
    </w:p>
    <w:p w14:paraId="4C53E361" w14:textId="77777777" w:rsidR="008F258B" w:rsidRDefault="008F258B" w:rsidP="008F258B">
      <w:pPr>
        <w:spacing w:line="360" w:lineRule="auto"/>
        <w:ind w:left="0" w:firstLine="420"/>
        <w:rPr>
          <w:rFonts w:ascii="宋体" w:hAnsi="宋体"/>
          <w:sz w:val="21"/>
          <w:szCs w:val="21"/>
          <w:u w:val="single"/>
        </w:rPr>
      </w:pPr>
      <w:r>
        <w:rPr>
          <w:rFonts w:ascii="宋体" w:hAnsi="宋体" w:hint="eastAsia"/>
          <w:sz w:val="21"/>
        </w:rPr>
        <w:t>甲方是指合同中明确规定的实际购买货物和接受服务的单位。</w:t>
      </w:r>
    </w:p>
    <w:p w14:paraId="4946E731" w14:textId="77777777" w:rsidR="008F258B" w:rsidRDefault="008F258B" w:rsidP="008F258B">
      <w:pPr>
        <w:spacing w:line="360" w:lineRule="auto"/>
        <w:ind w:left="0" w:firstLine="420"/>
        <w:rPr>
          <w:rFonts w:ascii="宋体" w:hAnsi="宋体"/>
          <w:sz w:val="21"/>
          <w:szCs w:val="21"/>
          <w:u w:val="single"/>
        </w:rPr>
      </w:pPr>
      <w:r>
        <w:rPr>
          <w:rFonts w:ascii="宋体" w:hAnsi="宋体" w:hint="eastAsia"/>
          <w:sz w:val="21"/>
        </w:rPr>
        <w:t>乙方是指合同中规定的提供货物和提供服务的单位。</w:t>
      </w:r>
    </w:p>
    <w:p w14:paraId="40200C4E" w14:textId="77777777" w:rsidR="008F258B" w:rsidRDefault="008F258B" w:rsidP="008F258B">
      <w:pPr>
        <w:spacing w:line="360" w:lineRule="auto"/>
        <w:ind w:left="0" w:firstLine="420"/>
        <w:rPr>
          <w:rFonts w:ascii="宋体" w:hAnsi="宋体"/>
          <w:sz w:val="21"/>
          <w:szCs w:val="21"/>
          <w:u w:val="single"/>
        </w:rPr>
      </w:pPr>
      <w:r>
        <w:rPr>
          <w:rFonts w:ascii="宋体" w:hAnsi="宋体" w:hint="eastAsia"/>
          <w:sz w:val="21"/>
        </w:rPr>
        <w:lastRenderedPageBreak/>
        <w:t>损失是指合同一方因不履行合同义务而导致另一方及第三方的各种损失的费用，还包括守约方为减轻损失或维护权利而需支付的各种调查费用、车旅费用、律师费用等。</w:t>
      </w:r>
    </w:p>
    <w:p w14:paraId="2884ED72" w14:textId="77777777" w:rsidR="008F258B" w:rsidRDefault="008F258B" w:rsidP="008F258B">
      <w:pPr>
        <w:spacing w:line="360" w:lineRule="auto"/>
        <w:ind w:left="0" w:firstLine="422"/>
        <w:rPr>
          <w:rFonts w:ascii="宋体" w:hAnsi="宋体"/>
          <w:b/>
          <w:sz w:val="21"/>
        </w:rPr>
      </w:pPr>
    </w:p>
    <w:p w14:paraId="0E95F17A" w14:textId="77777777" w:rsidR="008F258B" w:rsidRDefault="008F258B" w:rsidP="008F258B">
      <w:pPr>
        <w:spacing w:line="360" w:lineRule="auto"/>
        <w:ind w:left="0" w:firstLine="422"/>
        <w:rPr>
          <w:rFonts w:ascii="宋体" w:hAnsi="宋体"/>
          <w:b/>
          <w:sz w:val="21"/>
          <w:szCs w:val="21"/>
          <w:u w:val="single"/>
        </w:rPr>
      </w:pPr>
      <w:r>
        <w:rPr>
          <w:rFonts w:ascii="宋体" w:hAnsi="宋体" w:hint="eastAsia"/>
          <w:b/>
          <w:sz w:val="21"/>
        </w:rPr>
        <w:t>二、合同标的：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4"/>
        <w:gridCol w:w="2693"/>
        <w:gridCol w:w="2127"/>
        <w:gridCol w:w="1044"/>
        <w:gridCol w:w="1643"/>
        <w:gridCol w:w="1643"/>
      </w:tblGrid>
      <w:tr w:rsidR="008F258B" w14:paraId="3FAD911D" w14:textId="77777777" w:rsidTr="008F258B">
        <w:tc>
          <w:tcPr>
            <w:tcW w:w="704" w:type="dxa"/>
            <w:vAlign w:val="center"/>
          </w:tcPr>
          <w:p w14:paraId="295D9E9A" w14:textId="77777777" w:rsidR="008F258B" w:rsidRDefault="008F258B" w:rsidP="00C436BA">
            <w:pPr>
              <w:widowControl w:val="0"/>
              <w:spacing w:line="360" w:lineRule="auto"/>
              <w:ind w:left="0"/>
              <w:jc w:val="center"/>
              <w:rPr>
                <w:rFonts w:ascii="宋体" w:hAnsi="宋体"/>
                <w:sz w:val="21"/>
              </w:rPr>
            </w:pPr>
            <w:r>
              <w:rPr>
                <w:rFonts w:ascii="宋体" w:hAnsi="宋体" w:hint="eastAsia"/>
                <w:sz w:val="21"/>
              </w:rPr>
              <w:t>序号</w:t>
            </w:r>
          </w:p>
        </w:tc>
        <w:tc>
          <w:tcPr>
            <w:tcW w:w="2693" w:type="dxa"/>
            <w:vAlign w:val="center"/>
          </w:tcPr>
          <w:p w14:paraId="079A4627" w14:textId="77777777" w:rsidR="008F258B" w:rsidRDefault="008F258B" w:rsidP="00C436BA">
            <w:pPr>
              <w:widowControl w:val="0"/>
              <w:spacing w:line="360" w:lineRule="auto"/>
              <w:ind w:left="0"/>
              <w:jc w:val="center"/>
              <w:rPr>
                <w:rFonts w:ascii="宋体" w:hAnsi="宋体"/>
                <w:sz w:val="21"/>
              </w:rPr>
            </w:pPr>
            <w:r>
              <w:rPr>
                <w:rFonts w:ascii="宋体" w:hAnsi="宋体" w:hint="eastAsia"/>
                <w:sz w:val="21"/>
              </w:rPr>
              <w:t>货物（服务）名称</w:t>
            </w:r>
          </w:p>
        </w:tc>
        <w:tc>
          <w:tcPr>
            <w:tcW w:w="2127" w:type="dxa"/>
            <w:vAlign w:val="center"/>
          </w:tcPr>
          <w:p w14:paraId="4481EF3B" w14:textId="77777777" w:rsidR="008F258B" w:rsidRDefault="008F258B" w:rsidP="00C436BA">
            <w:pPr>
              <w:widowControl w:val="0"/>
              <w:spacing w:line="360" w:lineRule="auto"/>
              <w:ind w:left="0"/>
              <w:jc w:val="center"/>
              <w:rPr>
                <w:rFonts w:ascii="宋体" w:hAnsi="宋体"/>
                <w:sz w:val="21"/>
              </w:rPr>
            </w:pPr>
            <w:r>
              <w:rPr>
                <w:rFonts w:ascii="宋体" w:hAnsi="宋体" w:hint="eastAsia"/>
                <w:sz w:val="21"/>
              </w:rPr>
              <w:t>品牌</w:t>
            </w:r>
          </w:p>
        </w:tc>
        <w:tc>
          <w:tcPr>
            <w:tcW w:w="1044" w:type="dxa"/>
            <w:vAlign w:val="center"/>
          </w:tcPr>
          <w:p w14:paraId="47C37297" w14:textId="77777777" w:rsidR="008F258B" w:rsidRDefault="008F258B" w:rsidP="00C436BA">
            <w:pPr>
              <w:widowControl w:val="0"/>
              <w:spacing w:line="360" w:lineRule="auto"/>
              <w:ind w:left="0"/>
              <w:jc w:val="center"/>
              <w:rPr>
                <w:rFonts w:ascii="宋体" w:hAnsi="宋体"/>
                <w:sz w:val="21"/>
              </w:rPr>
            </w:pPr>
            <w:r>
              <w:rPr>
                <w:rFonts w:ascii="宋体" w:hAnsi="宋体" w:hint="eastAsia"/>
                <w:sz w:val="21"/>
              </w:rPr>
              <w:t>数量</w:t>
            </w:r>
          </w:p>
        </w:tc>
        <w:tc>
          <w:tcPr>
            <w:tcW w:w="1643" w:type="dxa"/>
            <w:vAlign w:val="center"/>
          </w:tcPr>
          <w:p w14:paraId="300FE1A0" w14:textId="77777777" w:rsidR="008F258B" w:rsidRDefault="008F258B" w:rsidP="00C436BA">
            <w:pPr>
              <w:widowControl w:val="0"/>
              <w:spacing w:line="360" w:lineRule="auto"/>
              <w:ind w:left="0"/>
              <w:jc w:val="center"/>
              <w:rPr>
                <w:rFonts w:ascii="宋体" w:hAnsi="宋体"/>
                <w:sz w:val="21"/>
              </w:rPr>
            </w:pPr>
            <w:r>
              <w:rPr>
                <w:rFonts w:ascii="宋体" w:hAnsi="宋体" w:hint="eastAsia"/>
                <w:sz w:val="21"/>
              </w:rPr>
              <w:t>交货期限</w:t>
            </w:r>
          </w:p>
        </w:tc>
        <w:tc>
          <w:tcPr>
            <w:tcW w:w="1643" w:type="dxa"/>
            <w:vAlign w:val="center"/>
          </w:tcPr>
          <w:p w14:paraId="6C4F77A3" w14:textId="77777777" w:rsidR="008F258B" w:rsidRDefault="008F258B" w:rsidP="00C436BA">
            <w:pPr>
              <w:widowControl w:val="0"/>
              <w:spacing w:line="360" w:lineRule="auto"/>
              <w:ind w:left="0"/>
              <w:jc w:val="center"/>
              <w:rPr>
                <w:rFonts w:ascii="宋体" w:hAnsi="宋体"/>
                <w:sz w:val="21"/>
              </w:rPr>
            </w:pPr>
            <w:r>
              <w:rPr>
                <w:rFonts w:ascii="宋体" w:hAnsi="宋体" w:hint="eastAsia"/>
                <w:sz w:val="21"/>
              </w:rPr>
              <w:t>小计金额(元)</w:t>
            </w:r>
          </w:p>
        </w:tc>
      </w:tr>
      <w:tr w:rsidR="008F258B" w14:paraId="4B38DF1F" w14:textId="77777777" w:rsidTr="008F258B">
        <w:tc>
          <w:tcPr>
            <w:tcW w:w="704" w:type="dxa"/>
            <w:vAlign w:val="center"/>
          </w:tcPr>
          <w:p w14:paraId="00A4EAC4" w14:textId="77777777" w:rsidR="008F258B" w:rsidRDefault="008F258B" w:rsidP="00C436BA">
            <w:pPr>
              <w:widowControl w:val="0"/>
              <w:spacing w:line="360" w:lineRule="auto"/>
              <w:ind w:left="0"/>
              <w:jc w:val="center"/>
              <w:rPr>
                <w:rFonts w:ascii="宋体" w:hAnsi="宋体"/>
                <w:sz w:val="21"/>
              </w:rPr>
            </w:pPr>
            <w:r>
              <w:rPr>
                <w:rFonts w:ascii="宋体" w:hAnsi="宋体" w:hint="eastAsia"/>
                <w:sz w:val="21"/>
              </w:rPr>
              <w:t>1</w:t>
            </w:r>
          </w:p>
        </w:tc>
        <w:tc>
          <w:tcPr>
            <w:tcW w:w="2693" w:type="dxa"/>
            <w:vAlign w:val="center"/>
          </w:tcPr>
          <w:p w14:paraId="51CF23E3" w14:textId="77064276" w:rsidR="008F258B" w:rsidRPr="008F258B" w:rsidRDefault="008F258B" w:rsidP="008F258B">
            <w:pPr>
              <w:widowControl w:val="0"/>
              <w:spacing w:line="360" w:lineRule="auto"/>
              <w:ind w:left="0"/>
              <w:jc w:val="left"/>
              <w:rPr>
                <w:rFonts w:ascii="宋体" w:hAnsi="宋体"/>
                <w:sz w:val="21"/>
              </w:rPr>
            </w:pPr>
            <w:r w:rsidRPr="008F258B">
              <w:rPr>
                <w:rFonts w:ascii="宋体" w:hAnsi="宋体" w:hint="eastAsia"/>
                <w:sz w:val="21"/>
              </w:rPr>
              <w:t>台式计算机(机房管理:教师机)(核心产品</w:t>
            </w:r>
            <w:r>
              <w:rPr>
                <w:rFonts w:ascii="宋体" w:hAnsi="宋体" w:hint="eastAsia"/>
                <w:sz w:val="21"/>
              </w:rPr>
              <w:t>)</w:t>
            </w:r>
          </w:p>
        </w:tc>
        <w:tc>
          <w:tcPr>
            <w:tcW w:w="2127" w:type="dxa"/>
            <w:vAlign w:val="center"/>
          </w:tcPr>
          <w:p w14:paraId="7AB0E72D" w14:textId="77777777" w:rsidR="008F258B" w:rsidRDefault="008F258B" w:rsidP="008F258B">
            <w:pPr>
              <w:pStyle w:val="a0"/>
              <w:ind w:leftChars="0" w:left="0"/>
              <w:rPr>
                <w:rFonts w:ascii="宋体" w:hAnsi="宋体"/>
                <w:sz w:val="21"/>
              </w:rPr>
            </w:pPr>
            <w:r w:rsidRPr="008F258B">
              <w:rPr>
                <w:rFonts w:ascii="宋体" w:hAnsi="宋体" w:hint="eastAsia"/>
                <w:sz w:val="21"/>
              </w:rPr>
              <w:t>联想开天</w:t>
            </w:r>
          </w:p>
          <w:p w14:paraId="232857E0" w14:textId="77777777" w:rsidR="008F258B" w:rsidRPr="008F258B" w:rsidRDefault="008F258B" w:rsidP="008F258B">
            <w:pPr>
              <w:pStyle w:val="a0"/>
              <w:ind w:leftChars="0" w:left="0"/>
              <w:rPr>
                <w:rFonts w:ascii="宋体" w:hAnsi="宋体" w:hint="eastAsia"/>
                <w:sz w:val="21"/>
              </w:rPr>
            </w:pPr>
            <w:r w:rsidRPr="008F258B">
              <w:rPr>
                <w:rFonts w:ascii="宋体" w:hAnsi="宋体" w:hint="eastAsia"/>
                <w:sz w:val="21"/>
              </w:rPr>
              <w:t>主机：M90h G1t-D505</w:t>
            </w:r>
          </w:p>
          <w:p w14:paraId="12A0AEA2" w14:textId="5DBFFF78" w:rsidR="008F258B" w:rsidRPr="008F258B" w:rsidRDefault="008F258B" w:rsidP="008F258B">
            <w:pPr>
              <w:pStyle w:val="a0"/>
              <w:ind w:leftChars="0" w:left="0"/>
              <w:rPr>
                <w:rFonts w:ascii="宋体" w:hAnsi="宋体" w:hint="eastAsia"/>
                <w:sz w:val="21"/>
              </w:rPr>
            </w:pPr>
            <w:r w:rsidRPr="008F258B">
              <w:rPr>
                <w:rFonts w:ascii="宋体" w:hAnsi="宋体" w:hint="eastAsia"/>
                <w:sz w:val="21"/>
              </w:rPr>
              <w:t>显示器：MT524 G2e</w:t>
            </w:r>
          </w:p>
        </w:tc>
        <w:tc>
          <w:tcPr>
            <w:tcW w:w="1044" w:type="dxa"/>
            <w:vAlign w:val="center"/>
          </w:tcPr>
          <w:p w14:paraId="395842C3" w14:textId="66D0693A" w:rsidR="008F258B" w:rsidRDefault="008F258B" w:rsidP="008F258B">
            <w:pPr>
              <w:widowControl w:val="0"/>
              <w:spacing w:line="360" w:lineRule="auto"/>
              <w:ind w:left="0"/>
              <w:jc w:val="center"/>
              <w:rPr>
                <w:rFonts w:ascii="宋体" w:hAnsi="宋体"/>
                <w:sz w:val="21"/>
              </w:rPr>
            </w:pPr>
            <w:r>
              <w:rPr>
                <w:rFonts w:ascii="宋体" w:hAnsi="宋体" w:hint="eastAsia"/>
                <w:sz w:val="21"/>
              </w:rPr>
              <w:t>4</w:t>
            </w:r>
          </w:p>
        </w:tc>
        <w:tc>
          <w:tcPr>
            <w:tcW w:w="1643" w:type="dxa"/>
            <w:vAlign w:val="center"/>
          </w:tcPr>
          <w:p w14:paraId="0A05F860" w14:textId="27BD5025" w:rsidR="008F258B" w:rsidRDefault="008F258B" w:rsidP="008F258B">
            <w:pPr>
              <w:widowControl w:val="0"/>
              <w:spacing w:line="360" w:lineRule="auto"/>
              <w:ind w:left="0"/>
              <w:jc w:val="center"/>
              <w:rPr>
                <w:rFonts w:ascii="宋体" w:hAnsi="宋体"/>
                <w:sz w:val="21"/>
              </w:rPr>
            </w:pPr>
            <w:r>
              <w:rPr>
                <w:rFonts w:ascii="宋体" w:hAnsi="宋体" w:hint="eastAsia"/>
                <w:sz w:val="21"/>
              </w:rPr>
              <w:t>合同签订后十五个工作日内</w:t>
            </w:r>
          </w:p>
        </w:tc>
        <w:tc>
          <w:tcPr>
            <w:tcW w:w="1643" w:type="dxa"/>
            <w:vAlign w:val="center"/>
          </w:tcPr>
          <w:p w14:paraId="221643EF" w14:textId="4B12963A" w:rsidR="008F258B" w:rsidRDefault="008F258B" w:rsidP="008F258B">
            <w:pPr>
              <w:widowControl w:val="0"/>
              <w:spacing w:line="360" w:lineRule="auto"/>
              <w:ind w:left="0"/>
              <w:jc w:val="center"/>
              <w:rPr>
                <w:rFonts w:ascii="宋体" w:hAnsi="宋体"/>
                <w:sz w:val="21"/>
              </w:rPr>
            </w:pPr>
            <w:r w:rsidRPr="00CA7F77">
              <w:rPr>
                <w:rFonts w:ascii="宋体" w:hAnsi="宋体"/>
                <w:sz w:val="21"/>
                <w:szCs w:val="21"/>
              </w:rPr>
              <w:t>19936</w:t>
            </w:r>
          </w:p>
        </w:tc>
      </w:tr>
      <w:tr w:rsidR="008F258B" w14:paraId="0432B102" w14:textId="77777777" w:rsidTr="008F258B">
        <w:tc>
          <w:tcPr>
            <w:tcW w:w="704" w:type="dxa"/>
            <w:vAlign w:val="center"/>
          </w:tcPr>
          <w:p w14:paraId="5FD4840C" w14:textId="77777777" w:rsidR="008F258B" w:rsidRDefault="008F258B" w:rsidP="00C436BA">
            <w:pPr>
              <w:widowControl w:val="0"/>
              <w:spacing w:line="360" w:lineRule="auto"/>
              <w:ind w:left="0"/>
              <w:jc w:val="center"/>
              <w:rPr>
                <w:rFonts w:ascii="宋体" w:hAnsi="宋体"/>
                <w:sz w:val="21"/>
              </w:rPr>
            </w:pPr>
            <w:r>
              <w:rPr>
                <w:rFonts w:ascii="宋体" w:hAnsi="宋体" w:hint="eastAsia"/>
                <w:sz w:val="21"/>
              </w:rPr>
              <w:t>2</w:t>
            </w:r>
          </w:p>
        </w:tc>
        <w:tc>
          <w:tcPr>
            <w:tcW w:w="2693" w:type="dxa"/>
            <w:vAlign w:val="center"/>
          </w:tcPr>
          <w:p w14:paraId="76DAADC0" w14:textId="558B173B" w:rsidR="008F258B" w:rsidRDefault="008F258B" w:rsidP="008F258B">
            <w:pPr>
              <w:widowControl w:val="0"/>
              <w:spacing w:line="360" w:lineRule="auto"/>
              <w:ind w:left="0"/>
              <w:jc w:val="left"/>
              <w:rPr>
                <w:rFonts w:ascii="宋体" w:hAnsi="宋体"/>
                <w:sz w:val="21"/>
              </w:rPr>
            </w:pPr>
            <w:r w:rsidRPr="008F258B">
              <w:rPr>
                <w:rFonts w:ascii="宋体" w:hAnsi="宋体" w:hint="eastAsia"/>
                <w:sz w:val="21"/>
              </w:rPr>
              <w:t>台式计算机(学生机)(核心产品)</w:t>
            </w:r>
          </w:p>
        </w:tc>
        <w:tc>
          <w:tcPr>
            <w:tcW w:w="2127" w:type="dxa"/>
            <w:vAlign w:val="center"/>
          </w:tcPr>
          <w:p w14:paraId="51684ACE" w14:textId="77777777" w:rsidR="008F258B" w:rsidRDefault="008F258B" w:rsidP="00C436BA">
            <w:pPr>
              <w:widowControl w:val="0"/>
              <w:spacing w:line="360" w:lineRule="auto"/>
              <w:ind w:left="0"/>
              <w:jc w:val="left"/>
              <w:rPr>
                <w:rFonts w:ascii="宋体" w:hAnsi="宋体"/>
                <w:sz w:val="21"/>
              </w:rPr>
            </w:pPr>
            <w:r w:rsidRPr="008F258B">
              <w:rPr>
                <w:rFonts w:ascii="宋体" w:hAnsi="宋体" w:hint="eastAsia"/>
                <w:sz w:val="21"/>
              </w:rPr>
              <w:t>联想开天</w:t>
            </w:r>
          </w:p>
          <w:p w14:paraId="115AF450" w14:textId="77777777" w:rsidR="008F258B" w:rsidRPr="008F258B" w:rsidRDefault="008F258B" w:rsidP="008F258B">
            <w:pPr>
              <w:widowControl w:val="0"/>
              <w:spacing w:line="360" w:lineRule="auto"/>
              <w:ind w:left="0"/>
              <w:jc w:val="left"/>
              <w:rPr>
                <w:rFonts w:ascii="宋体" w:hAnsi="宋体" w:hint="eastAsia"/>
                <w:sz w:val="21"/>
              </w:rPr>
            </w:pPr>
            <w:r w:rsidRPr="008F258B">
              <w:rPr>
                <w:rFonts w:ascii="宋体" w:hAnsi="宋体" w:hint="eastAsia"/>
                <w:sz w:val="21"/>
              </w:rPr>
              <w:t>主机：M70h G1t-D001</w:t>
            </w:r>
          </w:p>
          <w:p w14:paraId="3E48A672" w14:textId="695B5E0D" w:rsidR="008F258B" w:rsidRPr="008F258B" w:rsidRDefault="008F258B" w:rsidP="008F258B">
            <w:pPr>
              <w:widowControl w:val="0"/>
              <w:spacing w:line="360" w:lineRule="auto"/>
              <w:ind w:left="0"/>
              <w:jc w:val="left"/>
              <w:rPr>
                <w:rFonts w:hint="eastAsia"/>
              </w:rPr>
            </w:pPr>
            <w:r w:rsidRPr="008F258B">
              <w:rPr>
                <w:rFonts w:ascii="宋体" w:hAnsi="宋体" w:hint="eastAsia"/>
                <w:sz w:val="21"/>
              </w:rPr>
              <w:t>显示器：MT524 G2e</w:t>
            </w:r>
          </w:p>
        </w:tc>
        <w:tc>
          <w:tcPr>
            <w:tcW w:w="1044" w:type="dxa"/>
            <w:vAlign w:val="center"/>
          </w:tcPr>
          <w:p w14:paraId="04263B75" w14:textId="18D94013" w:rsidR="008F258B" w:rsidRDefault="008F258B" w:rsidP="008F258B">
            <w:pPr>
              <w:widowControl w:val="0"/>
              <w:spacing w:line="360" w:lineRule="auto"/>
              <w:ind w:left="0"/>
              <w:jc w:val="center"/>
              <w:rPr>
                <w:rFonts w:ascii="宋体" w:hAnsi="宋体" w:hint="eastAsia"/>
                <w:sz w:val="21"/>
              </w:rPr>
            </w:pPr>
            <w:r>
              <w:rPr>
                <w:rFonts w:ascii="宋体" w:hAnsi="宋体" w:hint="eastAsia"/>
                <w:sz w:val="21"/>
              </w:rPr>
              <w:t>176</w:t>
            </w:r>
          </w:p>
        </w:tc>
        <w:tc>
          <w:tcPr>
            <w:tcW w:w="1643" w:type="dxa"/>
            <w:vAlign w:val="center"/>
          </w:tcPr>
          <w:p w14:paraId="49C3BB63" w14:textId="35230142" w:rsidR="008F258B" w:rsidRDefault="008F258B" w:rsidP="008F258B">
            <w:pPr>
              <w:widowControl w:val="0"/>
              <w:spacing w:line="360" w:lineRule="auto"/>
              <w:ind w:left="0"/>
              <w:jc w:val="center"/>
              <w:rPr>
                <w:rFonts w:ascii="宋体" w:hAnsi="宋体"/>
                <w:sz w:val="21"/>
              </w:rPr>
            </w:pPr>
            <w:r>
              <w:rPr>
                <w:rFonts w:ascii="宋体" w:hAnsi="宋体" w:hint="eastAsia"/>
                <w:sz w:val="21"/>
              </w:rPr>
              <w:t>合同签订后十五个工作日内</w:t>
            </w:r>
          </w:p>
        </w:tc>
        <w:tc>
          <w:tcPr>
            <w:tcW w:w="1643" w:type="dxa"/>
            <w:vAlign w:val="center"/>
          </w:tcPr>
          <w:p w14:paraId="74F8B488" w14:textId="42EA615A" w:rsidR="008F258B" w:rsidRDefault="008F258B" w:rsidP="008F258B">
            <w:pPr>
              <w:widowControl w:val="0"/>
              <w:spacing w:line="360" w:lineRule="auto"/>
              <w:ind w:left="0"/>
              <w:jc w:val="center"/>
              <w:rPr>
                <w:rFonts w:ascii="宋体" w:hAnsi="宋体"/>
                <w:sz w:val="21"/>
              </w:rPr>
            </w:pPr>
            <w:r w:rsidRPr="00CA7F77">
              <w:rPr>
                <w:rFonts w:ascii="宋体" w:hAnsi="宋体"/>
                <w:sz w:val="21"/>
                <w:szCs w:val="21"/>
              </w:rPr>
              <w:t>867680</w:t>
            </w:r>
          </w:p>
        </w:tc>
      </w:tr>
      <w:tr w:rsidR="008F258B" w14:paraId="0541A539" w14:textId="77777777" w:rsidTr="008F258B">
        <w:tc>
          <w:tcPr>
            <w:tcW w:w="704" w:type="dxa"/>
            <w:vAlign w:val="center"/>
          </w:tcPr>
          <w:p w14:paraId="27BD46E9" w14:textId="77777777" w:rsidR="008F258B" w:rsidRDefault="008F258B" w:rsidP="00C436BA">
            <w:pPr>
              <w:widowControl w:val="0"/>
              <w:spacing w:line="360" w:lineRule="auto"/>
              <w:ind w:left="0"/>
              <w:jc w:val="center"/>
              <w:rPr>
                <w:rFonts w:ascii="宋体" w:hAnsi="宋体"/>
                <w:sz w:val="21"/>
              </w:rPr>
            </w:pPr>
            <w:r>
              <w:rPr>
                <w:rFonts w:ascii="宋体" w:hAnsi="宋体" w:hint="eastAsia"/>
                <w:sz w:val="21"/>
              </w:rPr>
              <w:t>3</w:t>
            </w:r>
          </w:p>
        </w:tc>
        <w:tc>
          <w:tcPr>
            <w:tcW w:w="2693" w:type="dxa"/>
            <w:vAlign w:val="center"/>
          </w:tcPr>
          <w:p w14:paraId="2356206E" w14:textId="42D55316" w:rsidR="008F258B" w:rsidRDefault="008F258B" w:rsidP="008F258B">
            <w:pPr>
              <w:pStyle w:val="a0"/>
              <w:ind w:leftChars="0" w:left="0"/>
              <w:rPr>
                <w:rFonts w:ascii="宋体" w:hAnsi="宋体"/>
                <w:sz w:val="21"/>
              </w:rPr>
            </w:pPr>
            <w:r w:rsidRPr="008F258B">
              <w:rPr>
                <w:rFonts w:ascii="宋体" w:hAnsi="宋体" w:hint="eastAsia"/>
                <w:sz w:val="21"/>
              </w:rPr>
              <w:t>台式计算机(教师机)</w:t>
            </w:r>
          </w:p>
        </w:tc>
        <w:tc>
          <w:tcPr>
            <w:tcW w:w="2127" w:type="dxa"/>
            <w:vAlign w:val="center"/>
          </w:tcPr>
          <w:p w14:paraId="11E0E59B" w14:textId="77777777" w:rsidR="008F258B" w:rsidRDefault="008F258B" w:rsidP="008F258B">
            <w:pPr>
              <w:pStyle w:val="a0"/>
              <w:ind w:leftChars="0" w:left="0"/>
              <w:rPr>
                <w:rFonts w:ascii="宋体" w:hAnsi="宋体"/>
                <w:sz w:val="21"/>
              </w:rPr>
            </w:pPr>
            <w:r w:rsidRPr="008F258B">
              <w:rPr>
                <w:rFonts w:ascii="宋体" w:hAnsi="宋体" w:hint="eastAsia"/>
                <w:sz w:val="21"/>
              </w:rPr>
              <w:t>联想开天</w:t>
            </w:r>
          </w:p>
          <w:p w14:paraId="7CF7C332" w14:textId="77777777" w:rsidR="008F258B" w:rsidRPr="008F258B" w:rsidRDefault="008F258B" w:rsidP="008F258B">
            <w:pPr>
              <w:pStyle w:val="a0"/>
              <w:ind w:leftChars="0" w:left="0"/>
              <w:rPr>
                <w:rFonts w:ascii="宋体" w:hAnsi="宋体" w:hint="eastAsia"/>
                <w:sz w:val="21"/>
              </w:rPr>
            </w:pPr>
            <w:r w:rsidRPr="008F258B">
              <w:rPr>
                <w:rFonts w:ascii="宋体" w:hAnsi="宋体" w:hint="eastAsia"/>
                <w:sz w:val="21"/>
              </w:rPr>
              <w:t>主机：M70h G1t-D006</w:t>
            </w:r>
          </w:p>
          <w:p w14:paraId="3A26CFE3" w14:textId="480859F0" w:rsidR="008F258B" w:rsidRDefault="008F258B" w:rsidP="008F258B">
            <w:pPr>
              <w:pStyle w:val="a0"/>
              <w:ind w:leftChars="0" w:left="0"/>
              <w:rPr>
                <w:rFonts w:ascii="宋体" w:hAnsi="宋体" w:hint="eastAsia"/>
                <w:sz w:val="21"/>
              </w:rPr>
            </w:pPr>
            <w:r w:rsidRPr="008F258B">
              <w:rPr>
                <w:rFonts w:ascii="宋体" w:hAnsi="宋体" w:hint="eastAsia"/>
                <w:sz w:val="21"/>
              </w:rPr>
              <w:t>显示器：MT524 G2e</w:t>
            </w:r>
          </w:p>
        </w:tc>
        <w:tc>
          <w:tcPr>
            <w:tcW w:w="1044" w:type="dxa"/>
            <w:vAlign w:val="center"/>
          </w:tcPr>
          <w:p w14:paraId="7E020C94" w14:textId="7BDE8E3C" w:rsidR="008F258B" w:rsidRDefault="008F258B" w:rsidP="008F258B">
            <w:pPr>
              <w:widowControl w:val="0"/>
              <w:spacing w:line="360" w:lineRule="auto"/>
              <w:ind w:left="0"/>
              <w:jc w:val="center"/>
              <w:rPr>
                <w:rFonts w:ascii="宋体" w:hAnsi="宋体" w:hint="eastAsia"/>
                <w:sz w:val="21"/>
              </w:rPr>
            </w:pPr>
            <w:r>
              <w:rPr>
                <w:rFonts w:ascii="宋体" w:hAnsi="宋体" w:hint="eastAsia"/>
                <w:sz w:val="21"/>
              </w:rPr>
              <w:t>114</w:t>
            </w:r>
          </w:p>
        </w:tc>
        <w:tc>
          <w:tcPr>
            <w:tcW w:w="1643" w:type="dxa"/>
            <w:vAlign w:val="center"/>
          </w:tcPr>
          <w:p w14:paraId="2FA99728" w14:textId="33C5EC1D" w:rsidR="008F258B" w:rsidRDefault="008F258B" w:rsidP="008F258B">
            <w:pPr>
              <w:widowControl w:val="0"/>
              <w:spacing w:line="360" w:lineRule="auto"/>
              <w:ind w:left="0"/>
              <w:jc w:val="center"/>
              <w:rPr>
                <w:rFonts w:ascii="宋体" w:hAnsi="宋体"/>
                <w:sz w:val="21"/>
              </w:rPr>
            </w:pPr>
            <w:r>
              <w:rPr>
                <w:rFonts w:ascii="宋体" w:hAnsi="宋体" w:hint="eastAsia"/>
                <w:sz w:val="21"/>
              </w:rPr>
              <w:t>合同签订后十五个工作日内</w:t>
            </w:r>
          </w:p>
        </w:tc>
        <w:tc>
          <w:tcPr>
            <w:tcW w:w="1643" w:type="dxa"/>
            <w:vAlign w:val="center"/>
          </w:tcPr>
          <w:p w14:paraId="1818AA15" w14:textId="600FC2A9" w:rsidR="008F258B" w:rsidRDefault="008F258B" w:rsidP="008F258B">
            <w:pPr>
              <w:widowControl w:val="0"/>
              <w:spacing w:line="360" w:lineRule="auto"/>
              <w:ind w:left="0"/>
              <w:jc w:val="center"/>
              <w:rPr>
                <w:rFonts w:ascii="宋体" w:hAnsi="宋体"/>
                <w:sz w:val="21"/>
              </w:rPr>
            </w:pPr>
            <w:r w:rsidRPr="00CA7F77">
              <w:rPr>
                <w:rFonts w:ascii="宋体" w:hAnsi="宋体"/>
                <w:sz w:val="21"/>
                <w:szCs w:val="21"/>
              </w:rPr>
              <w:t>565440</w:t>
            </w:r>
          </w:p>
        </w:tc>
      </w:tr>
      <w:tr w:rsidR="008F258B" w14:paraId="7CF36C3C" w14:textId="77777777" w:rsidTr="008F258B">
        <w:tc>
          <w:tcPr>
            <w:tcW w:w="704" w:type="dxa"/>
            <w:vAlign w:val="center"/>
          </w:tcPr>
          <w:p w14:paraId="426C3B06" w14:textId="39B7DFC7" w:rsidR="008F258B" w:rsidRDefault="008F258B" w:rsidP="00C436BA">
            <w:pPr>
              <w:widowControl w:val="0"/>
              <w:spacing w:line="360" w:lineRule="auto"/>
              <w:ind w:left="0"/>
              <w:jc w:val="center"/>
              <w:rPr>
                <w:rFonts w:ascii="宋体" w:hAnsi="宋体" w:hint="eastAsia"/>
                <w:sz w:val="21"/>
              </w:rPr>
            </w:pPr>
            <w:r>
              <w:rPr>
                <w:rFonts w:ascii="宋体" w:hAnsi="宋体" w:hint="eastAsia"/>
                <w:sz w:val="21"/>
              </w:rPr>
              <w:t>4</w:t>
            </w:r>
          </w:p>
        </w:tc>
        <w:tc>
          <w:tcPr>
            <w:tcW w:w="2693" w:type="dxa"/>
            <w:vAlign w:val="center"/>
          </w:tcPr>
          <w:p w14:paraId="4D211B50" w14:textId="3DCFA79B" w:rsidR="008F258B" w:rsidRDefault="008F258B" w:rsidP="00C436BA">
            <w:pPr>
              <w:widowControl w:val="0"/>
              <w:spacing w:line="360" w:lineRule="auto"/>
              <w:ind w:left="0"/>
              <w:jc w:val="left"/>
              <w:rPr>
                <w:rFonts w:ascii="宋体" w:hAnsi="宋体"/>
                <w:sz w:val="21"/>
              </w:rPr>
            </w:pPr>
            <w:r w:rsidRPr="008F258B">
              <w:rPr>
                <w:rFonts w:ascii="宋体" w:hAnsi="宋体" w:hint="eastAsia"/>
                <w:sz w:val="21"/>
              </w:rPr>
              <w:t>便携式计算机</w:t>
            </w:r>
          </w:p>
        </w:tc>
        <w:tc>
          <w:tcPr>
            <w:tcW w:w="2127" w:type="dxa"/>
            <w:vAlign w:val="center"/>
          </w:tcPr>
          <w:p w14:paraId="3A839143" w14:textId="77777777" w:rsidR="008F258B" w:rsidRDefault="008F258B" w:rsidP="008F258B">
            <w:pPr>
              <w:pStyle w:val="a0"/>
              <w:ind w:leftChars="0" w:left="0"/>
              <w:rPr>
                <w:rFonts w:ascii="宋体" w:hAnsi="宋体"/>
                <w:sz w:val="21"/>
              </w:rPr>
            </w:pPr>
            <w:r w:rsidRPr="008F258B">
              <w:rPr>
                <w:rFonts w:ascii="宋体" w:hAnsi="宋体" w:hint="eastAsia"/>
                <w:sz w:val="21"/>
              </w:rPr>
              <w:t>联想开天</w:t>
            </w:r>
          </w:p>
          <w:p w14:paraId="0A21A681" w14:textId="5005F652" w:rsidR="008F258B" w:rsidRDefault="008F258B" w:rsidP="008F258B">
            <w:pPr>
              <w:pStyle w:val="a0"/>
              <w:ind w:leftChars="0" w:left="0"/>
              <w:rPr>
                <w:rFonts w:ascii="宋体" w:hAnsi="宋体" w:hint="eastAsia"/>
                <w:sz w:val="21"/>
              </w:rPr>
            </w:pPr>
            <w:r w:rsidRPr="00232D69">
              <w:rPr>
                <w:rFonts w:ascii="宋体" w:hAnsi="宋体"/>
                <w:sz w:val="21"/>
                <w:szCs w:val="21"/>
              </w:rPr>
              <w:t>X7h G1e-A007</w:t>
            </w:r>
          </w:p>
        </w:tc>
        <w:tc>
          <w:tcPr>
            <w:tcW w:w="1044" w:type="dxa"/>
            <w:vAlign w:val="center"/>
          </w:tcPr>
          <w:p w14:paraId="47FD5F8E" w14:textId="398DC786" w:rsidR="008F258B" w:rsidRDefault="008F258B" w:rsidP="008F258B">
            <w:pPr>
              <w:widowControl w:val="0"/>
              <w:spacing w:line="360" w:lineRule="auto"/>
              <w:ind w:left="0"/>
              <w:jc w:val="center"/>
              <w:rPr>
                <w:rFonts w:ascii="宋体" w:hAnsi="宋体" w:hint="eastAsia"/>
                <w:sz w:val="21"/>
              </w:rPr>
            </w:pPr>
            <w:r>
              <w:rPr>
                <w:rFonts w:ascii="宋体" w:hAnsi="宋体" w:hint="eastAsia"/>
                <w:sz w:val="21"/>
              </w:rPr>
              <w:t>10</w:t>
            </w:r>
          </w:p>
        </w:tc>
        <w:tc>
          <w:tcPr>
            <w:tcW w:w="1643" w:type="dxa"/>
            <w:vAlign w:val="center"/>
          </w:tcPr>
          <w:p w14:paraId="5E47A95E" w14:textId="18830BB7" w:rsidR="008F258B" w:rsidRDefault="008F258B" w:rsidP="008F258B">
            <w:pPr>
              <w:widowControl w:val="0"/>
              <w:spacing w:line="360" w:lineRule="auto"/>
              <w:ind w:left="0"/>
              <w:jc w:val="center"/>
              <w:rPr>
                <w:rFonts w:ascii="宋体" w:hAnsi="宋体"/>
                <w:sz w:val="21"/>
              </w:rPr>
            </w:pPr>
            <w:r>
              <w:rPr>
                <w:rFonts w:ascii="宋体" w:hAnsi="宋体" w:hint="eastAsia"/>
                <w:sz w:val="21"/>
              </w:rPr>
              <w:t>合同签订后十五个工作日内</w:t>
            </w:r>
          </w:p>
        </w:tc>
        <w:tc>
          <w:tcPr>
            <w:tcW w:w="1643" w:type="dxa"/>
            <w:vAlign w:val="center"/>
          </w:tcPr>
          <w:p w14:paraId="7E3972BB" w14:textId="54BD2EA6" w:rsidR="008F258B" w:rsidRDefault="008F258B" w:rsidP="008F258B">
            <w:pPr>
              <w:widowControl w:val="0"/>
              <w:spacing w:line="360" w:lineRule="auto"/>
              <w:ind w:left="0"/>
              <w:jc w:val="center"/>
              <w:rPr>
                <w:rFonts w:ascii="宋体" w:hAnsi="宋体"/>
                <w:sz w:val="21"/>
              </w:rPr>
            </w:pPr>
            <w:r w:rsidRPr="00CA7F77">
              <w:rPr>
                <w:rFonts w:ascii="宋体" w:hAnsi="宋体"/>
                <w:sz w:val="21"/>
                <w:szCs w:val="21"/>
              </w:rPr>
              <w:t>59820</w:t>
            </w:r>
          </w:p>
        </w:tc>
      </w:tr>
    </w:tbl>
    <w:p w14:paraId="218C4730" w14:textId="77777777" w:rsidR="008F258B" w:rsidRDefault="008F258B" w:rsidP="008F258B">
      <w:pPr>
        <w:spacing w:line="360" w:lineRule="auto"/>
        <w:ind w:left="0"/>
        <w:jc w:val="left"/>
        <w:rPr>
          <w:rFonts w:ascii="宋体" w:hAnsi="宋体"/>
          <w:sz w:val="21"/>
        </w:rPr>
      </w:pPr>
    </w:p>
    <w:p w14:paraId="1D93CCFD" w14:textId="335F1A40" w:rsidR="008F258B" w:rsidRDefault="008F258B" w:rsidP="008F258B">
      <w:pPr>
        <w:spacing w:line="360" w:lineRule="auto"/>
        <w:ind w:left="0" w:firstLine="422"/>
        <w:rPr>
          <w:rFonts w:ascii="宋体" w:hAnsi="宋体"/>
          <w:sz w:val="21"/>
        </w:rPr>
      </w:pPr>
      <w:r>
        <w:rPr>
          <w:rFonts w:ascii="宋体" w:hAnsi="宋体" w:hint="eastAsia"/>
          <w:b/>
          <w:sz w:val="21"/>
        </w:rPr>
        <w:t>三、合同总价款：</w:t>
      </w:r>
      <w:r>
        <w:rPr>
          <w:rFonts w:ascii="宋体" w:hAnsi="宋体" w:hint="eastAsia"/>
          <w:sz w:val="21"/>
        </w:rPr>
        <w:t>大写人民币</w:t>
      </w:r>
      <w:r>
        <w:rPr>
          <w:rFonts w:ascii="宋体" w:hAnsi="宋体" w:hint="eastAsia"/>
          <w:sz w:val="21"/>
          <w:u w:val="single"/>
        </w:rPr>
        <w:t xml:space="preserve"> </w:t>
      </w:r>
      <w:r w:rsidRPr="008F258B">
        <w:rPr>
          <w:rFonts w:ascii="宋体" w:hAnsi="宋体" w:hint="eastAsia"/>
          <w:sz w:val="21"/>
          <w:u w:val="single"/>
        </w:rPr>
        <w:t>壹佰伍拾壹万贰仟捌佰柒拾陆</w:t>
      </w:r>
      <w:r>
        <w:rPr>
          <w:rFonts w:ascii="宋体" w:hAnsi="宋体" w:hint="eastAsia"/>
          <w:sz w:val="21"/>
          <w:u w:val="single"/>
        </w:rPr>
        <w:t xml:space="preserve"> </w:t>
      </w:r>
      <w:r>
        <w:rPr>
          <w:rFonts w:ascii="宋体" w:hAnsi="宋体" w:hint="eastAsia"/>
          <w:sz w:val="21"/>
        </w:rPr>
        <w:t>元，小写￥</w:t>
      </w:r>
      <w:r>
        <w:rPr>
          <w:rFonts w:ascii="宋体" w:hAnsi="宋体" w:hint="eastAsia"/>
          <w:sz w:val="21"/>
          <w:u w:val="single"/>
        </w:rPr>
        <w:t xml:space="preserve"> </w:t>
      </w:r>
      <w:r w:rsidRPr="008F258B">
        <w:rPr>
          <w:rFonts w:ascii="宋体" w:hAnsi="宋体"/>
          <w:sz w:val="21"/>
          <w:u w:val="single"/>
        </w:rPr>
        <w:t>1,512,876.00</w:t>
      </w:r>
      <w:r>
        <w:rPr>
          <w:rFonts w:ascii="宋体" w:hAnsi="宋体" w:hint="eastAsia"/>
          <w:sz w:val="21"/>
          <w:u w:val="single"/>
        </w:rPr>
        <w:t xml:space="preserve"> </w:t>
      </w:r>
      <w:r>
        <w:rPr>
          <w:rFonts w:ascii="宋体" w:hAnsi="宋体" w:hint="eastAsia"/>
          <w:sz w:val="21"/>
        </w:rPr>
        <w:t xml:space="preserve">元。 </w:t>
      </w:r>
    </w:p>
    <w:p w14:paraId="4A2BC380" w14:textId="77777777" w:rsidR="008F258B" w:rsidRDefault="008F258B" w:rsidP="008F258B">
      <w:pPr>
        <w:spacing w:line="360" w:lineRule="auto"/>
        <w:ind w:left="0" w:firstLine="420"/>
        <w:rPr>
          <w:rFonts w:ascii="宋体" w:hAnsi="宋体"/>
          <w:sz w:val="21"/>
        </w:rPr>
      </w:pPr>
      <w:r>
        <w:rPr>
          <w:rFonts w:ascii="宋体" w:hAnsi="宋体" w:hint="eastAsia"/>
          <w:sz w:val="21"/>
        </w:rPr>
        <w:t>合同总价款范围：合同总价应包括完成设备的供应、安装、调试、检测、总包管理、施工配合以及最长质保期内的维修、保养等招标内容所需的所有设备、材料、验收、劳务、服务等应有费用；中华人民共和国根据现行税法征收的与本合同有关的一切税费。全部费用由乙方承担，甲方不再支付报价之外的任何费用。</w:t>
      </w:r>
    </w:p>
    <w:p w14:paraId="0BF7EB2E" w14:textId="77777777" w:rsidR="008F258B" w:rsidRDefault="008F258B" w:rsidP="008F258B">
      <w:pPr>
        <w:spacing w:line="360" w:lineRule="auto"/>
        <w:ind w:left="0" w:firstLine="420"/>
        <w:rPr>
          <w:rFonts w:ascii="宋体" w:hAnsi="宋体"/>
          <w:sz w:val="21"/>
        </w:rPr>
      </w:pPr>
      <w:r>
        <w:rPr>
          <w:rFonts w:ascii="宋体" w:hAnsi="宋体" w:hint="eastAsia"/>
          <w:sz w:val="21"/>
        </w:rPr>
        <w:t>对于甲方在招标文件中所要求的及乙方在投标文件和合同中所承诺提供的功能，乙方应无条件提供，由于设计及其他原因所造成的额外费用由乙方自行承担。</w:t>
      </w:r>
    </w:p>
    <w:p w14:paraId="410609D8" w14:textId="77777777" w:rsidR="008F258B" w:rsidRDefault="008F258B" w:rsidP="008F258B">
      <w:pPr>
        <w:spacing w:line="360" w:lineRule="auto"/>
        <w:ind w:left="0" w:firstLine="420"/>
        <w:rPr>
          <w:rFonts w:ascii="宋体" w:hAnsi="宋体"/>
          <w:sz w:val="21"/>
        </w:rPr>
      </w:pPr>
    </w:p>
    <w:p w14:paraId="1FB47DE9" w14:textId="77777777" w:rsidR="008F258B" w:rsidRDefault="008F258B" w:rsidP="008F258B">
      <w:pPr>
        <w:spacing w:line="360" w:lineRule="auto"/>
        <w:ind w:left="0" w:firstLine="422"/>
        <w:rPr>
          <w:rFonts w:ascii="宋体" w:hAnsi="宋体"/>
          <w:sz w:val="21"/>
        </w:rPr>
      </w:pPr>
      <w:r>
        <w:rPr>
          <w:rFonts w:ascii="宋体" w:hAnsi="宋体" w:hint="eastAsia"/>
          <w:b/>
          <w:color w:val="000000"/>
          <w:sz w:val="21"/>
        </w:rPr>
        <w:t xml:space="preserve">四、交货地点、时间、方式： </w:t>
      </w:r>
    </w:p>
    <w:p w14:paraId="6A4F1056" w14:textId="77777777" w:rsidR="008F258B" w:rsidRDefault="008F258B" w:rsidP="008F258B">
      <w:pPr>
        <w:spacing w:line="360" w:lineRule="auto"/>
        <w:ind w:left="0" w:firstLine="420"/>
        <w:rPr>
          <w:rFonts w:ascii="宋体" w:hAnsi="宋体"/>
          <w:sz w:val="21"/>
        </w:rPr>
      </w:pPr>
      <w:r>
        <w:rPr>
          <w:rFonts w:ascii="宋体" w:hAnsi="宋体" w:hint="eastAsia"/>
          <w:sz w:val="21"/>
        </w:rPr>
        <w:t>1.交货地点：乙方交货至甲方指定地点，所发生的运输等费用及货物的损坏造成的损失由乙方承担。</w:t>
      </w:r>
    </w:p>
    <w:p w14:paraId="76329206" w14:textId="5D93BFF0" w:rsidR="008F258B" w:rsidRDefault="008F258B" w:rsidP="008F258B">
      <w:pPr>
        <w:spacing w:line="360" w:lineRule="auto"/>
        <w:ind w:left="0" w:firstLine="420"/>
        <w:rPr>
          <w:rFonts w:ascii="宋体" w:hAnsi="宋体"/>
          <w:sz w:val="21"/>
        </w:rPr>
      </w:pPr>
      <w:r>
        <w:rPr>
          <w:rFonts w:ascii="宋体" w:hAnsi="宋体" w:hint="eastAsia"/>
          <w:sz w:val="21"/>
        </w:rPr>
        <w:t>2.交货时间：</w:t>
      </w:r>
      <w:r w:rsidRPr="008F258B">
        <w:rPr>
          <w:rFonts w:ascii="宋体" w:hAnsi="宋体" w:hint="eastAsia"/>
          <w:sz w:val="21"/>
        </w:rPr>
        <w:t>合同签订后十五个工作日内</w:t>
      </w:r>
    </w:p>
    <w:p w14:paraId="0D18E7C5" w14:textId="77777777" w:rsidR="008F258B" w:rsidRDefault="008F258B" w:rsidP="008F258B">
      <w:pPr>
        <w:spacing w:line="360" w:lineRule="auto"/>
        <w:ind w:left="0" w:firstLine="420"/>
        <w:rPr>
          <w:rFonts w:ascii="宋体" w:hAnsi="宋体"/>
          <w:sz w:val="21"/>
        </w:rPr>
      </w:pPr>
      <w:r>
        <w:rPr>
          <w:rFonts w:ascii="宋体" w:hAnsi="宋体" w:hint="eastAsia"/>
          <w:sz w:val="21"/>
        </w:rPr>
        <w:lastRenderedPageBreak/>
        <w:t>3.交货方式：乙方负责将货物安全完好运抵交货地点、安装调试并保证验收合格。</w:t>
      </w:r>
    </w:p>
    <w:p w14:paraId="0F802026" w14:textId="77777777" w:rsidR="008F258B" w:rsidRDefault="008F258B" w:rsidP="008F258B">
      <w:pPr>
        <w:spacing w:line="360" w:lineRule="auto"/>
        <w:ind w:left="0" w:firstLine="420"/>
        <w:rPr>
          <w:rFonts w:ascii="宋体" w:hAnsi="宋体"/>
          <w:sz w:val="21"/>
        </w:rPr>
      </w:pPr>
    </w:p>
    <w:p w14:paraId="415E1265" w14:textId="77777777" w:rsidR="008F258B" w:rsidRDefault="008F258B" w:rsidP="008F258B">
      <w:pPr>
        <w:spacing w:line="360" w:lineRule="auto"/>
        <w:ind w:left="0" w:firstLine="422"/>
        <w:rPr>
          <w:rFonts w:ascii="宋体" w:hAnsi="宋体"/>
          <w:b/>
          <w:sz w:val="21"/>
        </w:rPr>
      </w:pPr>
      <w:r>
        <w:rPr>
          <w:rFonts w:ascii="宋体" w:hAnsi="宋体" w:hint="eastAsia"/>
          <w:b/>
          <w:color w:val="000000"/>
          <w:sz w:val="21"/>
        </w:rPr>
        <w:t>五、付款方式：</w:t>
      </w:r>
    </w:p>
    <w:p w14:paraId="50F47632" w14:textId="77777777" w:rsidR="008F258B" w:rsidRDefault="008F258B" w:rsidP="008F258B">
      <w:pPr>
        <w:widowControl w:val="0"/>
        <w:spacing w:line="360" w:lineRule="auto"/>
        <w:ind w:left="0" w:firstLine="420"/>
        <w:rPr>
          <w:rFonts w:ascii="宋体" w:hAnsi="宋体"/>
          <w:sz w:val="21"/>
          <w:szCs w:val="21"/>
        </w:rPr>
      </w:pPr>
      <w:r>
        <w:rPr>
          <w:rFonts w:ascii="宋体" w:hAnsi="宋体"/>
          <w:sz w:val="21"/>
          <w:szCs w:val="21"/>
        </w:rPr>
        <w:t>1.</w:t>
      </w:r>
      <w:r>
        <w:rPr>
          <w:rFonts w:ascii="宋体" w:hAnsi="宋体" w:hint="eastAsia"/>
          <w:sz w:val="21"/>
          <w:szCs w:val="21"/>
        </w:rPr>
        <w:t>付款步骤：</w:t>
      </w:r>
    </w:p>
    <w:p w14:paraId="4D673D45" w14:textId="77777777" w:rsidR="008F258B" w:rsidRDefault="008F258B" w:rsidP="008F258B">
      <w:pPr>
        <w:spacing w:line="360" w:lineRule="auto"/>
        <w:ind w:left="0" w:firstLine="420"/>
        <w:rPr>
          <w:rFonts w:ascii="宋体" w:hAnsi="宋体"/>
          <w:sz w:val="21"/>
        </w:rPr>
      </w:pPr>
      <w:r>
        <w:rPr>
          <w:rFonts w:ascii="宋体" w:hAnsi="宋体" w:hint="eastAsia"/>
          <w:sz w:val="21"/>
          <w:szCs w:val="21"/>
        </w:rPr>
        <w:t>（1）</w:t>
      </w:r>
      <w:r>
        <w:rPr>
          <w:rFonts w:ascii="宋体" w:hAnsi="宋体" w:hint="eastAsia"/>
          <w:sz w:val="21"/>
        </w:rPr>
        <w:t>乙方完成全部合同标的</w:t>
      </w:r>
      <w:proofErr w:type="gramStart"/>
      <w:r>
        <w:rPr>
          <w:rFonts w:ascii="宋体" w:hAnsi="宋体" w:hint="eastAsia"/>
          <w:sz w:val="21"/>
        </w:rPr>
        <w:t>的</w:t>
      </w:r>
      <w:proofErr w:type="gramEnd"/>
      <w:r>
        <w:rPr>
          <w:rFonts w:ascii="宋体" w:hAnsi="宋体" w:hint="eastAsia"/>
          <w:sz w:val="21"/>
        </w:rPr>
        <w:t>运输、搬运、安装、调试等工作，通过甲方履约验收合格后</w:t>
      </w:r>
      <w:bookmarkStart w:id="0" w:name="OLE_LINK113"/>
      <w:bookmarkStart w:id="1" w:name="OLE_LINK112"/>
      <w:r>
        <w:rPr>
          <w:rFonts w:ascii="宋体" w:hAnsi="宋体" w:hint="eastAsia"/>
          <w:sz w:val="21"/>
        </w:rPr>
        <w:t>支付合同总金额90%</w:t>
      </w:r>
      <w:bookmarkEnd w:id="0"/>
      <w:bookmarkEnd w:id="1"/>
      <w:r>
        <w:rPr>
          <w:rFonts w:ascii="宋体" w:hAnsi="宋体" w:hint="eastAsia"/>
          <w:sz w:val="21"/>
        </w:rPr>
        <w:t>。履约验收合格后60日支付合同总金额的10%。</w:t>
      </w:r>
    </w:p>
    <w:p w14:paraId="0CA6697E" w14:textId="77777777" w:rsidR="008F258B" w:rsidRDefault="008F258B" w:rsidP="008F258B">
      <w:pPr>
        <w:widowControl w:val="0"/>
        <w:spacing w:line="360" w:lineRule="auto"/>
        <w:ind w:left="0" w:firstLine="422"/>
        <w:rPr>
          <w:rFonts w:ascii="宋体" w:hAnsi="宋体"/>
          <w:b/>
          <w:sz w:val="21"/>
          <w:szCs w:val="21"/>
        </w:rPr>
      </w:pPr>
      <w:r>
        <w:rPr>
          <w:rFonts w:ascii="宋体" w:hAnsi="宋体" w:hint="eastAsia"/>
          <w:b/>
          <w:sz w:val="21"/>
          <w:szCs w:val="21"/>
        </w:rPr>
        <w:t>（2）按照《江苏省财政厅 国家金融监管总局江苏监管局 江苏省地方金融监督管理局关于在全省政府采购领域推行电子履约保函(保险)的通知》和相关法律法规规定，采购人如向中标(成交)供应商收取履约保证金的，供应商可以以履约保函(保险)的形式代替提供履约保证金。</w:t>
      </w:r>
    </w:p>
    <w:p w14:paraId="6729D00D" w14:textId="77777777" w:rsidR="008F258B" w:rsidRDefault="008F258B" w:rsidP="008F258B">
      <w:pPr>
        <w:spacing w:line="360" w:lineRule="auto"/>
        <w:ind w:left="0" w:firstLine="420"/>
        <w:rPr>
          <w:rFonts w:ascii="宋体" w:hAnsi="宋体"/>
          <w:sz w:val="21"/>
          <w:szCs w:val="21"/>
        </w:rPr>
      </w:pPr>
      <w:r>
        <w:rPr>
          <w:rFonts w:ascii="宋体" w:hAnsi="宋体" w:hint="eastAsia"/>
          <w:sz w:val="21"/>
          <w:szCs w:val="21"/>
        </w:rPr>
        <w:t>2</w:t>
      </w:r>
      <w:r>
        <w:rPr>
          <w:rFonts w:ascii="宋体" w:hAnsi="宋体"/>
          <w:sz w:val="21"/>
          <w:szCs w:val="21"/>
        </w:rPr>
        <w:t>.</w:t>
      </w:r>
      <w:r>
        <w:rPr>
          <w:rFonts w:ascii="宋体" w:hAnsi="宋体" w:hint="eastAsia"/>
          <w:sz w:val="21"/>
          <w:szCs w:val="21"/>
        </w:rPr>
        <w:t xml:space="preserve"> 支付方式：银行汇票或转账支票。乙方账户信息如下：</w:t>
      </w:r>
    </w:p>
    <w:p w14:paraId="4A1F754A" w14:textId="6FC99A78" w:rsidR="008F258B" w:rsidRDefault="008F258B" w:rsidP="008F258B">
      <w:pPr>
        <w:spacing w:line="360" w:lineRule="auto"/>
        <w:ind w:left="0" w:firstLine="420"/>
        <w:rPr>
          <w:rFonts w:ascii="宋体" w:hAnsi="宋体"/>
          <w:sz w:val="21"/>
          <w:szCs w:val="21"/>
        </w:rPr>
      </w:pPr>
      <w:r>
        <w:rPr>
          <w:rFonts w:ascii="宋体" w:hAnsi="宋体" w:hint="eastAsia"/>
          <w:sz w:val="21"/>
          <w:szCs w:val="21"/>
        </w:rPr>
        <w:t>开户名称：</w:t>
      </w:r>
      <w:r w:rsidRPr="008F258B">
        <w:rPr>
          <w:rFonts w:ascii="宋体" w:hAnsi="宋体" w:hint="eastAsia"/>
          <w:sz w:val="21"/>
          <w:szCs w:val="21"/>
        </w:rPr>
        <w:t>苏州苏高新数字经济产业发展有限公司</w:t>
      </w:r>
    </w:p>
    <w:p w14:paraId="33E3674F" w14:textId="49A9864D" w:rsidR="008F258B" w:rsidRDefault="008F258B" w:rsidP="008F258B">
      <w:pPr>
        <w:spacing w:line="360" w:lineRule="auto"/>
        <w:ind w:left="0" w:firstLine="420"/>
        <w:rPr>
          <w:rFonts w:ascii="宋体" w:hAnsi="宋体"/>
          <w:sz w:val="21"/>
          <w:szCs w:val="21"/>
        </w:rPr>
      </w:pPr>
      <w:r>
        <w:rPr>
          <w:rFonts w:ascii="宋体" w:hAnsi="宋体" w:hint="eastAsia"/>
          <w:sz w:val="21"/>
          <w:szCs w:val="21"/>
        </w:rPr>
        <w:t>开户银行：</w:t>
      </w:r>
      <w:r w:rsidRPr="008F258B">
        <w:rPr>
          <w:rFonts w:ascii="宋体" w:hAnsi="宋体" w:hint="eastAsia"/>
          <w:sz w:val="21"/>
          <w:szCs w:val="21"/>
        </w:rPr>
        <w:t>招商银行苏州新区支行</w:t>
      </w:r>
    </w:p>
    <w:p w14:paraId="35FF09DB" w14:textId="5BFC3489" w:rsidR="008F258B" w:rsidRDefault="008F258B" w:rsidP="008F258B">
      <w:pPr>
        <w:spacing w:line="360" w:lineRule="auto"/>
        <w:ind w:left="0" w:firstLine="420"/>
        <w:rPr>
          <w:rFonts w:ascii="宋体" w:hAnsi="宋体"/>
          <w:sz w:val="21"/>
          <w:szCs w:val="21"/>
        </w:rPr>
      </w:pPr>
      <w:r>
        <w:rPr>
          <w:rFonts w:ascii="宋体" w:hAnsi="宋体" w:hint="eastAsia"/>
          <w:sz w:val="21"/>
          <w:szCs w:val="21"/>
        </w:rPr>
        <w:t>银行账号：</w:t>
      </w:r>
      <w:r w:rsidRPr="008F258B">
        <w:rPr>
          <w:rFonts w:ascii="宋体" w:hAnsi="宋体"/>
          <w:sz w:val="21"/>
          <w:szCs w:val="21"/>
        </w:rPr>
        <w:t>512910152710806</w:t>
      </w:r>
    </w:p>
    <w:p w14:paraId="1429ED54" w14:textId="77777777" w:rsidR="008F258B" w:rsidRDefault="008F258B" w:rsidP="008F258B">
      <w:pPr>
        <w:pStyle w:val="af3"/>
        <w:rPr>
          <w:highlight w:val="yellow"/>
        </w:rPr>
      </w:pPr>
    </w:p>
    <w:p w14:paraId="27827008" w14:textId="77777777" w:rsidR="008F258B" w:rsidRDefault="008F258B" w:rsidP="008F258B">
      <w:pPr>
        <w:spacing w:line="360" w:lineRule="auto"/>
        <w:ind w:left="0" w:firstLine="422"/>
        <w:rPr>
          <w:rFonts w:ascii="宋体" w:hAnsi="宋体"/>
          <w:b/>
          <w:sz w:val="21"/>
        </w:rPr>
      </w:pPr>
      <w:r>
        <w:rPr>
          <w:rFonts w:ascii="宋体" w:hAnsi="宋体" w:hint="eastAsia"/>
          <w:b/>
          <w:sz w:val="21"/>
        </w:rPr>
        <w:t xml:space="preserve">六、验收 </w:t>
      </w:r>
    </w:p>
    <w:p w14:paraId="5210A571" w14:textId="75785C3C" w:rsidR="008F258B" w:rsidRDefault="008F258B" w:rsidP="008F258B">
      <w:pPr>
        <w:spacing w:line="360" w:lineRule="auto"/>
        <w:ind w:left="0" w:firstLine="420"/>
        <w:rPr>
          <w:rFonts w:ascii="宋体" w:hAnsi="宋体"/>
          <w:sz w:val="21"/>
        </w:rPr>
      </w:pPr>
      <w:r>
        <w:rPr>
          <w:rFonts w:ascii="宋体" w:hAnsi="宋体" w:hint="eastAsia"/>
          <w:sz w:val="21"/>
        </w:rPr>
        <w:t>1.乙方提交的货物由甲方负责验收。</w:t>
      </w:r>
    </w:p>
    <w:p w14:paraId="63A7C547" w14:textId="77777777" w:rsidR="008F258B" w:rsidRDefault="008F258B" w:rsidP="008F258B">
      <w:pPr>
        <w:spacing w:line="360" w:lineRule="auto"/>
        <w:ind w:left="0" w:firstLine="420"/>
        <w:rPr>
          <w:rFonts w:ascii="宋体" w:hAnsi="宋体"/>
          <w:sz w:val="21"/>
        </w:rPr>
      </w:pPr>
      <w:r>
        <w:rPr>
          <w:rFonts w:ascii="宋体" w:hAnsi="宋体" w:hint="eastAsia"/>
          <w:sz w:val="21"/>
        </w:rPr>
        <w:t>2.甲方根据合同的规定接收货物，在接收时对货物的品种、规格、性能、质量、数量、外观以及配件等进行验收。甲方对货物的规格技术指标如有异议，应从验收结束之日起十五日内以书面形式提出。</w:t>
      </w:r>
    </w:p>
    <w:p w14:paraId="36481DD8" w14:textId="77777777" w:rsidR="008F258B" w:rsidRDefault="008F258B" w:rsidP="008F258B">
      <w:pPr>
        <w:spacing w:line="360" w:lineRule="auto"/>
        <w:ind w:left="0"/>
        <w:rPr>
          <w:rFonts w:ascii="宋体" w:hAnsi="宋体"/>
          <w:sz w:val="21"/>
        </w:rPr>
      </w:pPr>
    </w:p>
    <w:p w14:paraId="07ADB446" w14:textId="77777777" w:rsidR="008F258B" w:rsidRDefault="008F258B" w:rsidP="008F258B">
      <w:pPr>
        <w:spacing w:line="360" w:lineRule="auto"/>
        <w:ind w:left="0" w:firstLine="422"/>
        <w:rPr>
          <w:rFonts w:ascii="宋体" w:hAnsi="宋体"/>
          <w:b/>
          <w:sz w:val="21"/>
        </w:rPr>
      </w:pPr>
      <w:r>
        <w:rPr>
          <w:rFonts w:ascii="宋体" w:hAnsi="宋体" w:hint="eastAsia"/>
          <w:b/>
          <w:sz w:val="21"/>
        </w:rPr>
        <w:t>七、保修期：</w:t>
      </w:r>
    </w:p>
    <w:p w14:paraId="2DE99BE0" w14:textId="4BFE5DBF" w:rsidR="008F258B" w:rsidRDefault="008F258B" w:rsidP="008F258B">
      <w:pPr>
        <w:spacing w:line="360" w:lineRule="auto"/>
        <w:ind w:left="0" w:firstLine="420"/>
        <w:rPr>
          <w:rFonts w:ascii="宋体" w:hAnsi="宋体"/>
          <w:sz w:val="21"/>
        </w:rPr>
      </w:pPr>
      <w:r>
        <w:rPr>
          <w:rFonts w:ascii="宋体" w:hAnsi="宋体" w:hint="eastAsia"/>
          <w:sz w:val="21"/>
        </w:rPr>
        <w:t>本项目经甲方验收合格后，乙方将提供</w:t>
      </w:r>
      <w:r>
        <w:rPr>
          <w:rFonts w:ascii="宋体" w:hAnsi="宋体"/>
          <w:sz w:val="21"/>
          <w:u w:val="single"/>
        </w:rPr>
        <w:t xml:space="preserve"> </w:t>
      </w:r>
      <w:r>
        <w:rPr>
          <w:rFonts w:ascii="宋体" w:hAnsi="宋体" w:hint="eastAsia"/>
          <w:sz w:val="21"/>
          <w:u w:val="single"/>
        </w:rPr>
        <w:t>3</w:t>
      </w:r>
      <w:r>
        <w:rPr>
          <w:rFonts w:ascii="宋体" w:hAnsi="宋体" w:hint="eastAsia"/>
          <w:sz w:val="21"/>
          <w:u w:val="single"/>
        </w:rPr>
        <w:t xml:space="preserve"> </w:t>
      </w:r>
      <w:r>
        <w:rPr>
          <w:rFonts w:ascii="宋体" w:hAnsi="宋体" w:hint="eastAsia"/>
          <w:sz w:val="21"/>
        </w:rPr>
        <w:t>年质量保证期。质量保证期内，乙方负责对其提供的货物实行免费维修。</w:t>
      </w:r>
    </w:p>
    <w:p w14:paraId="760DADEC" w14:textId="77777777" w:rsidR="008F258B" w:rsidRDefault="008F258B" w:rsidP="008F258B">
      <w:pPr>
        <w:spacing w:line="360" w:lineRule="auto"/>
        <w:ind w:left="0"/>
        <w:rPr>
          <w:rFonts w:ascii="宋体" w:hAnsi="宋体"/>
          <w:sz w:val="21"/>
        </w:rPr>
      </w:pPr>
    </w:p>
    <w:p w14:paraId="05D636DE" w14:textId="77777777" w:rsidR="008F258B" w:rsidRDefault="008F258B" w:rsidP="008F258B">
      <w:pPr>
        <w:spacing w:line="360" w:lineRule="auto"/>
        <w:ind w:left="0" w:firstLine="422"/>
        <w:rPr>
          <w:rFonts w:ascii="宋体" w:hAnsi="宋体"/>
          <w:b/>
          <w:sz w:val="21"/>
        </w:rPr>
      </w:pPr>
      <w:r>
        <w:rPr>
          <w:rFonts w:ascii="宋体" w:hAnsi="宋体" w:hint="eastAsia"/>
          <w:b/>
          <w:sz w:val="21"/>
        </w:rPr>
        <w:t xml:space="preserve">八、伴随服务 </w:t>
      </w:r>
    </w:p>
    <w:p w14:paraId="06038724" w14:textId="77777777" w:rsidR="008F258B" w:rsidRDefault="008F258B" w:rsidP="008F258B">
      <w:pPr>
        <w:spacing w:line="360" w:lineRule="auto"/>
        <w:ind w:left="0" w:firstLine="420"/>
        <w:rPr>
          <w:rFonts w:ascii="宋体" w:hAnsi="宋体"/>
          <w:sz w:val="21"/>
        </w:rPr>
      </w:pPr>
      <w:r>
        <w:rPr>
          <w:rFonts w:ascii="宋体" w:hAnsi="宋体" w:hint="eastAsia"/>
          <w:sz w:val="21"/>
        </w:rPr>
        <w:t>1.乙方应提供所交付货物的全套技术文件资料，包括产品目录、软件备份、图纸、操作手册、使用说明、维护手册和服务指南等。</w:t>
      </w:r>
    </w:p>
    <w:p w14:paraId="50643529" w14:textId="77777777" w:rsidR="008F258B" w:rsidRDefault="008F258B" w:rsidP="008F258B">
      <w:pPr>
        <w:spacing w:line="360" w:lineRule="auto"/>
        <w:ind w:left="0" w:firstLine="420"/>
        <w:rPr>
          <w:rFonts w:ascii="宋体" w:hAnsi="宋体"/>
          <w:sz w:val="21"/>
        </w:rPr>
      </w:pPr>
      <w:r>
        <w:rPr>
          <w:rFonts w:ascii="宋体" w:hAnsi="宋体" w:hint="eastAsia"/>
          <w:sz w:val="21"/>
        </w:rPr>
        <w:t>2.乙方还应提供下列服务：货物的现场安装、启动和试运行；提供货物组装和维修所需的工具；在质量保证期内对所交付货物提供运行监督、维修、保养等。</w:t>
      </w:r>
    </w:p>
    <w:p w14:paraId="2F5851DE" w14:textId="77777777" w:rsidR="008F258B" w:rsidRDefault="008F258B" w:rsidP="008F258B">
      <w:pPr>
        <w:spacing w:line="360" w:lineRule="auto"/>
        <w:ind w:left="0" w:firstLine="420"/>
        <w:rPr>
          <w:rFonts w:ascii="宋体" w:hAnsi="宋体"/>
          <w:sz w:val="21"/>
        </w:rPr>
      </w:pPr>
      <w:r>
        <w:rPr>
          <w:rFonts w:ascii="宋体" w:hAnsi="宋体" w:hint="eastAsia"/>
          <w:sz w:val="21"/>
        </w:rPr>
        <w:lastRenderedPageBreak/>
        <w:t>3.上述伴随服务的费用应包含在合同价中，不单独进行支付。</w:t>
      </w:r>
    </w:p>
    <w:p w14:paraId="6A4981AB" w14:textId="77777777" w:rsidR="008F258B" w:rsidRDefault="008F258B" w:rsidP="008F258B">
      <w:pPr>
        <w:spacing w:line="360" w:lineRule="auto"/>
        <w:ind w:left="0" w:firstLine="420"/>
        <w:rPr>
          <w:rFonts w:ascii="宋体" w:hAnsi="宋体"/>
          <w:sz w:val="21"/>
        </w:rPr>
      </w:pPr>
      <w:r>
        <w:rPr>
          <w:rFonts w:ascii="宋体" w:hAnsi="宋体" w:hint="eastAsia"/>
          <w:sz w:val="21"/>
        </w:rPr>
        <w:t>4.货物的包装、储运、</w:t>
      </w:r>
      <w:proofErr w:type="gramStart"/>
      <w:r>
        <w:rPr>
          <w:rFonts w:ascii="宋体" w:hAnsi="宋体" w:hint="eastAsia"/>
          <w:sz w:val="21"/>
        </w:rPr>
        <w:t>安装按</w:t>
      </w:r>
      <w:proofErr w:type="gramEnd"/>
      <w:r>
        <w:rPr>
          <w:rFonts w:ascii="宋体" w:hAnsi="宋体" w:hint="eastAsia"/>
          <w:sz w:val="21"/>
        </w:rPr>
        <w:t>国家有关规定执行。</w:t>
      </w:r>
    </w:p>
    <w:p w14:paraId="21007D07" w14:textId="77777777" w:rsidR="008F258B" w:rsidRDefault="008F258B" w:rsidP="008F258B">
      <w:pPr>
        <w:spacing w:line="360" w:lineRule="auto"/>
        <w:ind w:left="0"/>
        <w:rPr>
          <w:rFonts w:ascii="宋体" w:hAnsi="宋体"/>
          <w:sz w:val="21"/>
        </w:rPr>
      </w:pPr>
    </w:p>
    <w:p w14:paraId="2AC92B58" w14:textId="77777777" w:rsidR="008F258B" w:rsidRDefault="008F258B" w:rsidP="008F258B">
      <w:pPr>
        <w:spacing w:line="360" w:lineRule="auto"/>
        <w:ind w:left="0" w:firstLine="422"/>
        <w:rPr>
          <w:rFonts w:ascii="宋体" w:hAnsi="宋体"/>
          <w:b/>
          <w:sz w:val="21"/>
        </w:rPr>
      </w:pPr>
      <w:r>
        <w:rPr>
          <w:rFonts w:ascii="宋体" w:hAnsi="宋体" w:hint="eastAsia"/>
          <w:b/>
          <w:sz w:val="21"/>
        </w:rPr>
        <w:t>九、质量保证</w:t>
      </w:r>
    </w:p>
    <w:p w14:paraId="0290927C" w14:textId="77777777" w:rsidR="008F258B" w:rsidRDefault="008F258B" w:rsidP="008F258B">
      <w:pPr>
        <w:spacing w:line="360" w:lineRule="auto"/>
        <w:ind w:left="0" w:firstLine="420"/>
        <w:rPr>
          <w:rFonts w:ascii="宋体" w:hAnsi="宋体"/>
          <w:sz w:val="21"/>
        </w:rPr>
      </w:pPr>
      <w:r>
        <w:rPr>
          <w:rFonts w:ascii="宋体" w:hAnsi="宋体" w:hint="eastAsia"/>
          <w:sz w:val="21"/>
        </w:rPr>
        <w:t>1.乙方应保证所提供的货物是原制造厂商制造的、经过合法销售渠道取得的、全新的、未使用过的，并完全符合合同规定的品牌、规格型号、技术性能、配置、质量、数量等要求。</w:t>
      </w:r>
    </w:p>
    <w:p w14:paraId="7F504568" w14:textId="77777777" w:rsidR="008F258B" w:rsidRDefault="008F258B" w:rsidP="008F258B">
      <w:pPr>
        <w:spacing w:line="360" w:lineRule="auto"/>
        <w:ind w:left="0" w:firstLine="420"/>
        <w:rPr>
          <w:rFonts w:ascii="宋体" w:hAnsi="宋体"/>
          <w:sz w:val="21"/>
        </w:rPr>
      </w:pPr>
      <w:r>
        <w:rPr>
          <w:rFonts w:ascii="宋体" w:hAnsi="宋体" w:hint="eastAsia"/>
          <w:sz w:val="21"/>
        </w:rPr>
        <w:t>2.技术性能无特殊说明，则按国家有关部门最新颁布的标准及规范为准。乙方应保证甲方在使用本合同项下的货物或其任何一部分时免受第三方提出侵犯其知识产权、商标权或工业设计权的起诉。如果发生此类问题，乙方应负责交涉并承担一切费用和法律责任。</w:t>
      </w:r>
    </w:p>
    <w:p w14:paraId="4583A6FC" w14:textId="77777777" w:rsidR="008F258B" w:rsidRDefault="008F258B" w:rsidP="008F258B">
      <w:pPr>
        <w:spacing w:line="360" w:lineRule="auto"/>
        <w:ind w:left="0" w:firstLine="420"/>
        <w:rPr>
          <w:rFonts w:ascii="宋体" w:hAnsi="宋体"/>
          <w:sz w:val="21"/>
        </w:rPr>
      </w:pPr>
      <w:r>
        <w:rPr>
          <w:rFonts w:ascii="宋体" w:hAnsi="宋体" w:hint="eastAsia"/>
          <w:sz w:val="21"/>
        </w:rPr>
        <w:t>3.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14:paraId="66A9FA38" w14:textId="77777777" w:rsidR="008F258B" w:rsidRDefault="008F258B" w:rsidP="008F258B">
      <w:pPr>
        <w:spacing w:line="360" w:lineRule="auto"/>
        <w:ind w:left="0" w:firstLine="420"/>
        <w:rPr>
          <w:rFonts w:ascii="宋体" w:hAnsi="宋体"/>
          <w:sz w:val="21"/>
        </w:rPr>
      </w:pPr>
      <w:r>
        <w:rPr>
          <w:rFonts w:ascii="宋体" w:hAnsi="宋体" w:hint="eastAsia"/>
          <w:sz w:val="21"/>
        </w:rPr>
        <w:t>4.在质量保证期内，如果货物的规格型号、配置、技术性能、原产地及制造厂商以及其他质量技术指标与合同约定不符，或证实货物是有缺陷的，包括潜在的缺陷或使用不符合要求的材料等，甲方应尽快以书面形式向乙方提出</w:t>
      </w:r>
      <w:proofErr w:type="gramStart"/>
      <w:r>
        <w:rPr>
          <w:rFonts w:ascii="宋体" w:hAnsi="宋体" w:hint="eastAsia"/>
          <w:sz w:val="21"/>
        </w:rPr>
        <w:t>本保证</w:t>
      </w:r>
      <w:proofErr w:type="gramEnd"/>
      <w:r>
        <w:rPr>
          <w:rFonts w:ascii="宋体" w:hAnsi="宋体" w:hint="eastAsia"/>
          <w:sz w:val="21"/>
        </w:rPr>
        <w:t xml:space="preserve">下的索赔。 </w:t>
      </w:r>
    </w:p>
    <w:p w14:paraId="21F12D08" w14:textId="77777777" w:rsidR="008F258B" w:rsidRDefault="008F258B" w:rsidP="008F258B">
      <w:pPr>
        <w:spacing w:line="360" w:lineRule="auto"/>
        <w:ind w:left="0"/>
        <w:rPr>
          <w:rFonts w:ascii="宋体" w:hAnsi="宋体"/>
          <w:sz w:val="21"/>
        </w:rPr>
      </w:pPr>
    </w:p>
    <w:p w14:paraId="3C595AF5" w14:textId="77777777" w:rsidR="008F258B" w:rsidRDefault="008F258B" w:rsidP="008F258B">
      <w:pPr>
        <w:spacing w:line="360" w:lineRule="auto"/>
        <w:ind w:left="0" w:firstLine="422"/>
        <w:rPr>
          <w:rFonts w:ascii="宋体" w:hAnsi="宋体"/>
          <w:b/>
          <w:sz w:val="21"/>
        </w:rPr>
      </w:pPr>
      <w:r>
        <w:rPr>
          <w:rFonts w:ascii="宋体" w:hAnsi="宋体" w:hint="eastAsia"/>
          <w:b/>
          <w:sz w:val="21"/>
        </w:rPr>
        <w:t>十、索赔</w:t>
      </w:r>
    </w:p>
    <w:p w14:paraId="4B0334AE" w14:textId="77777777" w:rsidR="008F258B" w:rsidRDefault="008F258B" w:rsidP="008F258B">
      <w:pPr>
        <w:spacing w:line="360" w:lineRule="auto"/>
        <w:ind w:left="0" w:firstLine="420"/>
        <w:rPr>
          <w:rFonts w:ascii="宋体" w:hAnsi="宋体"/>
          <w:sz w:val="21"/>
        </w:rPr>
      </w:pPr>
      <w:r>
        <w:rPr>
          <w:rFonts w:ascii="宋体" w:hAnsi="宋体" w:hint="eastAsia"/>
          <w:sz w:val="21"/>
        </w:rPr>
        <w:t xml:space="preserve">1.甲方有权根据当地国家技术监督局、进出口商品检验局或其他具有法定资格的质检机构出具的检验证书向乙方提出索赔。 </w:t>
      </w:r>
    </w:p>
    <w:p w14:paraId="5508E295" w14:textId="77777777" w:rsidR="008F258B" w:rsidRDefault="008F258B" w:rsidP="008F258B">
      <w:pPr>
        <w:spacing w:line="360" w:lineRule="auto"/>
        <w:ind w:left="0" w:firstLine="420"/>
        <w:rPr>
          <w:rFonts w:ascii="宋体" w:hAnsi="宋体"/>
          <w:sz w:val="21"/>
        </w:rPr>
      </w:pPr>
      <w:r>
        <w:rPr>
          <w:rFonts w:ascii="宋体" w:hAnsi="宋体" w:hint="eastAsia"/>
          <w:sz w:val="21"/>
        </w:rPr>
        <w:t xml:space="preserve">2.如果乙方对缺陷负有责任而甲方提出索赔，乙方应按照甲方同意的下列一种或多种方式解决索赔事宜： </w:t>
      </w:r>
    </w:p>
    <w:p w14:paraId="50E95322" w14:textId="77777777" w:rsidR="008F258B" w:rsidRDefault="008F258B" w:rsidP="008F258B">
      <w:pPr>
        <w:spacing w:line="360" w:lineRule="auto"/>
        <w:ind w:left="0" w:firstLine="420"/>
        <w:rPr>
          <w:rFonts w:ascii="宋体" w:hAnsi="宋体"/>
          <w:sz w:val="21"/>
        </w:rPr>
      </w:pPr>
      <w:r>
        <w:rPr>
          <w:rFonts w:ascii="宋体" w:hAnsi="宋体" w:hint="eastAsia"/>
          <w:sz w:val="21"/>
        </w:rPr>
        <w:t xml:space="preserve">（1）乙方同意退货并用合同规定的货币将货款退还给甲方，并承担由此发生的一切损失和费用，包括利息、银行手续费、运费、保险费、检验费、仓储费、装卸费以及为保护退回货物所需的其他必要费用。 </w:t>
      </w:r>
    </w:p>
    <w:p w14:paraId="22271380" w14:textId="77777777" w:rsidR="008F258B" w:rsidRDefault="008F258B" w:rsidP="008F258B">
      <w:pPr>
        <w:spacing w:line="360" w:lineRule="auto"/>
        <w:ind w:left="0" w:firstLine="420"/>
        <w:rPr>
          <w:rFonts w:ascii="宋体" w:hAnsi="宋体"/>
          <w:sz w:val="21"/>
        </w:rPr>
      </w:pPr>
      <w:r>
        <w:rPr>
          <w:rFonts w:ascii="宋体" w:hAnsi="宋体" w:hint="eastAsia"/>
          <w:sz w:val="21"/>
        </w:rPr>
        <w:t>（2）根据货物低劣、损坏程度以及甲方所遭受损失的金额，经双方商定降低货物的价格。</w:t>
      </w:r>
    </w:p>
    <w:p w14:paraId="5023C84D" w14:textId="77777777" w:rsidR="008F258B" w:rsidRDefault="008F258B" w:rsidP="008F258B">
      <w:pPr>
        <w:spacing w:line="360" w:lineRule="auto"/>
        <w:ind w:left="0" w:firstLine="420"/>
        <w:rPr>
          <w:rFonts w:ascii="宋体" w:hAnsi="宋体"/>
          <w:sz w:val="21"/>
        </w:rPr>
      </w:pPr>
      <w:r>
        <w:rPr>
          <w:rFonts w:ascii="宋体" w:hAnsi="宋体" w:hint="eastAsia"/>
          <w:sz w:val="21"/>
        </w:rPr>
        <w:t>（3）用符合合同规定的规格、质量和性能要求的新零件、部件或设备来更换有缺陷的部分或修补缺陷部分，乙方应承</w:t>
      </w:r>
      <w:proofErr w:type="gramStart"/>
      <w:r>
        <w:rPr>
          <w:rFonts w:ascii="宋体" w:hAnsi="宋体" w:hint="eastAsia"/>
          <w:sz w:val="21"/>
        </w:rPr>
        <w:t>担一切</w:t>
      </w:r>
      <w:proofErr w:type="gramEnd"/>
      <w:r>
        <w:rPr>
          <w:rFonts w:ascii="宋体" w:hAnsi="宋体" w:hint="eastAsia"/>
          <w:sz w:val="21"/>
        </w:rPr>
        <w:t xml:space="preserve">费用和风险，并负担甲方蒙受的全部直接损失。乙方应相应延长修补和更换件的质量保证期。 </w:t>
      </w:r>
    </w:p>
    <w:p w14:paraId="07C811A9" w14:textId="77777777" w:rsidR="008F258B" w:rsidRDefault="008F258B" w:rsidP="008F258B">
      <w:pPr>
        <w:spacing w:line="360" w:lineRule="auto"/>
        <w:ind w:left="0" w:firstLine="420"/>
        <w:rPr>
          <w:rFonts w:ascii="宋体" w:hAnsi="宋体"/>
          <w:sz w:val="21"/>
        </w:rPr>
      </w:pPr>
      <w:r>
        <w:rPr>
          <w:rFonts w:ascii="宋体" w:hAnsi="宋体" w:hint="eastAsia"/>
          <w:sz w:val="21"/>
        </w:rPr>
        <w:lastRenderedPageBreak/>
        <w:t>3.如果在甲方发出索赔通知后七天内乙方未作答复，上述索赔应视为已被乙方接受。如乙方未能在接到甲方索赔通知后七天内或甲方同意的延长期限内，按照上述规定的任何一种或多种方式解决索赔事宜并征得甲方同意，甲方有权从应付货款中扣回索赔金额，并拥有对赔偿不足部分进一步索赔的权利。</w:t>
      </w:r>
    </w:p>
    <w:p w14:paraId="215A3226" w14:textId="77777777" w:rsidR="008F258B" w:rsidRDefault="008F258B" w:rsidP="008F258B">
      <w:pPr>
        <w:spacing w:line="360" w:lineRule="auto"/>
        <w:ind w:left="0"/>
        <w:rPr>
          <w:rFonts w:ascii="宋体" w:hAnsi="宋体"/>
          <w:sz w:val="21"/>
        </w:rPr>
      </w:pPr>
    </w:p>
    <w:p w14:paraId="1C42A6A9" w14:textId="77777777" w:rsidR="008F258B" w:rsidRDefault="008F258B" w:rsidP="008F258B">
      <w:pPr>
        <w:spacing w:line="360" w:lineRule="auto"/>
        <w:ind w:left="0" w:firstLine="422"/>
        <w:rPr>
          <w:rFonts w:ascii="宋体" w:hAnsi="宋体"/>
          <w:b/>
          <w:sz w:val="21"/>
        </w:rPr>
      </w:pPr>
      <w:r>
        <w:rPr>
          <w:rFonts w:ascii="宋体" w:hAnsi="宋体" w:hint="eastAsia"/>
          <w:b/>
          <w:sz w:val="21"/>
        </w:rPr>
        <w:t xml:space="preserve">十一、履约延误 </w:t>
      </w:r>
    </w:p>
    <w:p w14:paraId="4400667A" w14:textId="77777777" w:rsidR="008F258B" w:rsidRDefault="008F258B" w:rsidP="008F258B">
      <w:pPr>
        <w:spacing w:line="360" w:lineRule="auto"/>
        <w:ind w:left="0" w:firstLine="420"/>
        <w:rPr>
          <w:rFonts w:ascii="宋体" w:hAnsi="宋体"/>
          <w:sz w:val="21"/>
        </w:rPr>
      </w:pPr>
      <w:r>
        <w:rPr>
          <w:rFonts w:ascii="宋体" w:hAnsi="宋体" w:hint="eastAsia"/>
          <w:sz w:val="21"/>
        </w:rPr>
        <w:t>1.乙方应按照合同规定的时间、地点交货和提供服务；甲方应按照合同规定的时间、地点接收货物和接受服务。</w:t>
      </w:r>
    </w:p>
    <w:p w14:paraId="5E68424A" w14:textId="77777777" w:rsidR="008F258B" w:rsidRDefault="008F258B" w:rsidP="008F258B">
      <w:pPr>
        <w:spacing w:line="360" w:lineRule="auto"/>
        <w:ind w:left="0" w:firstLine="420"/>
        <w:rPr>
          <w:rFonts w:ascii="宋体" w:hAnsi="宋体"/>
          <w:sz w:val="21"/>
        </w:rPr>
      </w:pPr>
      <w:r>
        <w:rPr>
          <w:rFonts w:ascii="宋体" w:hAnsi="宋体" w:hint="eastAsia"/>
          <w:sz w:val="21"/>
        </w:rPr>
        <w:t xml:space="preserve">2.如果乙方无正当理由拖延交货，将受到以下制裁：加收误期赔偿费、终止合同；如果甲方无正当理由拖延接收货物和接受服务，应承担相应责任。 </w:t>
      </w:r>
    </w:p>
    <w:p w14:paraId="60C40745" w14:textId="77777777" w:rsidR="008F258B" w:rsidRDefault="008F258B" w:rsidP="008F258B">
      <w:pPr>
        <w:spacing w:line="360" w:lineRule="auto"/>
        <w:ind w:left="0" w:firstLine="420"/>
        <w:rPr>
          <w:rFonts w:ascii="宋体" w:hAnsi="宋体"/>
          <w:sz w:val="21"/>
        </w:rPr>
      </w:pPr>
      <w:r>
        <w:rPr>
          <w:rFonts w:ascii="宋体" w:hAnsi="宋体" w:hint="eastAsia"/>
          <w:sz w:val="21"/>
        </w:rPr>
        <w:t>3.在履行合同过程中，如果乙方遇到可能妨碍其按时交货和提供服务的情况，或者甲方遇到可能妨碍其按时接收货物和接受服务的情况，应及时以书面形式将拖延的事实，可能拖延的期限和理由通知对方。甲方（或乙方）在收到乙方（或甲方）通知后，应尽快对情况进行评估，并确定是否通过修改合同，酌情延长交货时间和延期提供服务，或者终止合同。</w:t>
      </w:r>
    </w:p>
    <w:p w14:paraId="5B57BB9B" w14:textId="77777777" w:rsidR="008F258B" w:rsidRDefault="008F258B" w:rsidP="008F258B">
      <w:pPr>
        <w:pStyle w:val="af3"/>
      </w:pPr>
    </w:p>
    <w:p w14:paraId="4FC50578" w14:textId="77777777" w:rsidR="008F258B" w:rsidRDefault="008F258B" w:rsidP="008F258B">
      <w:pPr>
        <w:spacing w:line="360" w:lineRule="auto"/>
        <w:ind w:left="0" w:firstLine="422"/>
        <w:rPr>
          <w:rFonts w:ascii="宋体" w:hAnsi="宋体"/>
          <w:b/>
          <w:sz w:val="21"/>
        </w:rPr>
      </w:pPr>
      <w:r>
        <w:rPr>
          <w:rFonts w:ascii="宋体" w:hAnsi="宋体" w:hint="eastAsia"/>
          <w:b/>
          <w:sz w:val="21"/>
        </w:rPr>
        <w:t xml:space="preserve">十二、误期赔偿 </w:t>
      </w:r>
    </w:p>
    <w:p w14:paraId="546FB677" w14:textId="77777777" w:rsidR="008F258B" w:rsidRDefault="008F258B" w:rsidP="008F258B">
      <w:pPr>
        <w:spacing w:line="360" w:lineRule="auto"/>
        <w:ind w:left="0" w:firstLine="420"/>
        <w:rPr>
          <w:rFonts w:ascii="宋体" w:hAnsi="宋体"/>
          <w:sz w:val="21"/>
        </w:rPr>
      </w:pPr>
      <w:r>
        <w:rPr>
          <w:rFonts w:ascii="宋体" w:hAnsi="宋体" w:hint="eastAsia"/>
          <w:sz w:val="21"/>
        </w:rPr>
        <w:t>1.除合同规定外，如果乙方没有按照合同规定的时间交货和提供服务，或因运输及安装中货物缺损需要更换而影响实际交付使用时，乙方应向甲方支付误期赔偿费。误期赔偿费具体标准按合同总价每日千分之四计算。</w:t>
      </w:r>
    </w:p>
    <w:p w14:paraId="5CB7E652" w14:textId="77777777" w:rsidR="008F258B" w:rsidRDefault="008F258B" w:rsidP="008F258B">
      <w:pPr>
        <w:spacing w:line="360" w:lineRule="auto"/>
        <w:ind w:left="0" w:firstLine="420"/>
        <w:rPr>
          <w:rFonts w:ascii="宋体" w:hAnsi="宋体"/>
          <w:sz w:val="21"/>
        </w:rPr>
      </w:pPr>
      <w:r>
        <w:rPr>
          <w:rFonts w:ascii="宋体" w:hAnsi="宋体" w:hint="eastAsia"/>
          <w:sz w:val="21"/>
        </w:rPr>
        <w:t xml:space="preserve">2.误期赔偿费可从应付货款中扣除。 </w:t>
      </w:r>
    </w:p>
    <w:p w14:paraId="160BB1A2" w14:textId="77777777" w:rsidR="008F258B" w:rsidRDefault="008F258B" w:rsidP="008F258B">
      <w:pPr>
        <w:spacing w:line="360" w:lineRule="auto"/>
        <w:ind w:left="0" w:firstLine="420"/>
        <w:rPr>
          <w:rFonts w:ascii="宋体" w:hAnsi="宋体"/>
          <w:sz w:val="21"/>
        </w:rPr>
      </w:pPr>
      <w:r>
        <w:rPr>
          <w:rFonts w:ascii="宋体" w:hAnsi="宋体" w:hint="eastAsia"/>
          <w:sz w:val="21"/>
        </w:rPr>
        <w:t xml:space="preserve">3.收取误期赔偿费不影响甲方采取合同规定的其他补救措施的权利。 </w:t>
      </w:r>
    </w:p>
    <w:p w14:paraId="59AA3F29" w14:textId="77777777" w:rsidR="008F258B" w:rsidRDefault="008F258B" w:rsidP="008F258B">
      <w:pPr>
        <w:spacing w:line="360" w:lineRule="auto"/>
        <w:ind w:left="0" w:firstLine="420"/>
        <w:rPr>
          <w:rFonts w:ascii="宋体" w:hAnsi="宋体"/>
          <w:sz w:val="21"/>
        </w:rPr>
      </w:pPr>
      <w:r>
        <w:rPr>
          <w:rFonts w:ascii="宋体" w:hAnsi="宋体" w:hint="eastAsia"/>
          <w:sz w:val="21"/>
        </w:rPr>
        <w:t>4.延期交货时间超过十五天或交货不符合合同约定满三次的，视为乙方严重违约，甲方有权立即解除合同，乙方仍需向甲方支付全部误期赔偿费，并赔偿甲方合同总额的10%，返还甲方已支付的合同款。</w:t>
      </w:r>
    </w:p>
    <w:p w14:paraId="7345E148" w14:textId="77777777" w:rsidR="008F258B" w:rsidRDefault="008F258B" w:rsidP="008F258B">
      <w:pPr>
        <w:spacing w:line="360" w:lineRule="auto"/>
        <w:ind w:left="0" w:firstLine="420"/>
        <w:rPr>
          <w:rFonts w:ascii="宋体" w:hAnsi="宋体"/>
          <w:sz w:val="21"/>
        </w:rPr>
      </w:pPr>
    </w:p>
    <w:p w14:paraId="5AE07BBE" w14:textId="77777777" w:rsidR="008F258B" w:rsidRDefault="008F258B" w:rsidP="008F258B">
      <w:pPr>
        <w:spacing w:line="360" w:lineRule="auto"/>
        <w:ind w:left="0" w:firstLine="422"/>
        <w:rPr>
          <w:rFonts w:ascii="宋体" w:hAnsi="宋体"/>
          <w:b/>
          <w:sz w:val="21"/>
        </w:rPr>
      </w:pPr>
      <w:r>
        <w:rPr>
          <w:rFonts w:ascii="宋体" w:hAnsi="宋体" w:hint="eastAsia"/>
          <w:b/>
          <w:sz w:val="21"/>
        </w:rPr>
        <w:t>十三、不可抗力</w:t>
      </w:r>
    </w:p>
    <w:p w14:paraId="70F81A23" w14:textId="77777777" w:rsidR="008F258B" w:rsidRDefault="008F258B" w:rsidP="008F258B">
      <w:pPr>
        <w:spacing w:line="360" w:lineRule="auto"/>
        <w:ind w:left="0" w:firstLine="420"/>
        <w:rPr>
          <w:rFonts w:ascii="宋体" w:hAnsi="宋体"/>
          <w:sz w:val="21"/>
        </w:rPr>
      </w:pPr>
      <w:r>
        <w:rPr>
          <w:rFonts w:ascii="宋体" w:hAnsi="宋体" w:hint="eastAsia"/>
          <w:sz w:val="21"/>
        </w:rPr>
        <w:t>1.如果乙方和甲方因不可抗力而导致合同实施延误或不能履行合同义务，不应该承担误期赔偿或不能履行合同义务的责任。因乙方或甲方先延误或不能履行合同而后遇不可抗力的情形除外。</w:t>
      </w:r>
    </w:p>
    <w:p w14:paraId="790FA30D" w14:textId="77777777" w:rsidR="008F258B" w:rsidRDefault="008F258B" w:rsidP="008F258B">
      <w:pPr>
        <w:spacing w:line="360" w:lineRule="auto"/>
        <w:ind w:left="0" w:firstLine="420"/>
        <w:rPr>
          <w:rFonts w:ascii="宋体" w:hAnsi="宋体"/>
          <w:sz w:val="21"/>
        </w:rPr>
      </w:pPr>
      <w:r>
        <w:rPr>
          <w:rFonts w:ascii="宋体" w:hAnsi="宋体" w:hint="eastAsia"/>
          <w:sz w:val="21"/>
        </w:rPr>
        <w:lastRenderedPageBreak/>
        <w:t>2.本条所述的“不可抗力”系指那些双方无法控制，不可预见的事件，但不包括双方的违约或疏忽。这些事件包括但不限于：战争、严重火灾、洪水、台风、地震以及其它双方商定的事件。</w:t>
      </w:r>
    </w:p>
    <w:p w14:paraId="67EF311E" w14:textId="77777777" w:rsidR="008F258B" w:rsidRDefault="008F258B" w:rsidP="008F258B">
      <w:pPr>
        <w:spacing w:line="360" w:lineRule="auto"/>
        <w:ind w:left="0" w:firstLine="420"/>
        <w:rPr>
          <w:rFonts w:ascii="宋体" w:hAnsi="宋体"/>
          <w:sz w:val="21"/>
        </w:rPr>
      </w:pPr>
      <w:r>
        <w:rPr>
          <w:rFonts w:ascii="宋体" w:hAnsi="宋体" w:hint="eastAsia"/>
          <w:sz w:val="21"/>
        </w:rPr>
        <w:t xml:space="preserve">3.在不可抗力事件发生后，当事方应在十五日内以书面形式将不可抗力的情况和原因通知对方。双方应尽实际可能继续履行合同义务，并积极寻求采取合理的方案履行不受不可抗力影响的其他事项。双方应通过友好协商在合理的时间内达成进一步履行合同的协议。 </w:t>
      </w:r>
    </w:p>
    <w:p w14:paraId="5E3C2E6D" w14:textId="77777777" w:rsidR="008F258B" w:rsidRDefault="008F258B" w:rsidP="008F258B">
      <w:pPr>
        <w:spacing w:line="360" w:lineRule="auto"/>
        <w:ind w:left="0"/>
        <w:rPr>
          <w:rFonts w:ascii="宋体" w:hAnsi="宋体"/>
          <w:sz w:val="21"/>
        </w:rPr>
      </w:pPr>
    </w:p>
    <w:p w14:paraId="45CE0655" w14:textId="77777777" w:rsidR="008F258B" w:rsidRDefault="008F258B" w:rsidP="008F258B">
      <w:pPr>
        <w:spacing w:line="360" w:lineRule="auto"/>
        <w:ind w:left="0" w:firstLine="422"/>
        <w:rPr>
          <w:rFonts w:ascii="宋体" w:hAnsi="宋体"/>
          <w:b/>
          <w:sz w:val="21"/>
        </w:rPr>
      </w:pPr>
      <w:r>
        <w:rPr>
          <w:rFonts w:ascii="宋体" w:hAnsi="宋体" w:hint="eastAsia"/>
          <w:b/>
          <w:sz w:val="21"/>
        </w:rPr>
        <w:t xml:space="preserve">十四、争端的解决 </w:t>
      </w:r>
    </w:p>
    <w:p w14:paraId="0BD5B297" w14:textId="77777777" w:rsidR="008F258B" w:rsidRDefault="008F258B" w:rsidP="008F258B">
      <w:pPr>
        <w:spacing w:line="360" w:lineRule="auto"/>
        <w:ind w:left="0" w:firstLine="420"/>
        <w:rPr>
          <w:rFonts w:ascii="宋体" w:hAnsi="宋体"/>
          <w:sz w:val="21"/>
        </w:rPr>
      </w:pPr>
      <w:r>
        <w:rPr>
          <w:rFonts w:ascii="宋体" w:hAnsi="宋体" w:hint="eastAsia"/>
          <w:sz w:val="21"/>
        </w:rPr>
        <w:t xml:space="preserve">1.甲方和乙方应通过友好协商，解决在执行本合同过程中所发生的或与本合同有关的一切争端。如从协商开始十天内仍不能解决，可向有关合同管理部门提请调解。 </w:t>
      </w:r>
    </w:p>
    <w:p w14:paraId="2030F7D1" w14:textId="77777777" w:rsidR="008F258B" w:rsidRDefault="008F258B" w:rsidP="008F258B">
      <w:pPr>
        <w:spacing w:line="360" w:lineRule="auto"/>
        <w:ind w:left="0" w:firstLine="420"/>
        <w:rPr>
          <w:rFonts w:ascii="宋体" w:hAnsi="宋体"/>
          <w:sz w:val="21"/>
        </w:rPr>
      </w:pPr>
      <w:r>
        <w:rPr>
          <w:rFonts w:ascii="宋体" w:hAnsi="宋体" w:hint="eastAsia"/>
          <w:sz w:val="21"/>
        </w:rPr>
        <w:t xml:space="preserve">2.如果调解不成，双方中的任何一方可向人民法院提起诉讼。诉讼由合同签订地人民法院管辖。 </w:t>
      </w:r>
    </w:p>
    <w:p w14:paraId="119FBFCE" w14:textId="77777777" w:rsidR="008F258B" w:rsidRDefault="008F258B" w:rsidP="008F258B">
      <w:pPr>
        <w:spacing w:line="360" w:lineRule="auto"/>
        <w:ind w:left="0" w:firstLine="420"/>
        <w:rPr>
          <w:rFonts w:ascii="宋体" w:hAnsi="宋体"/>
          <w:sz w:val="21"/>
        </w:rPr>
      </w:pPr>
      <w:r>
        <w:rPr>
          <w:rFonts w:ascii="宋体" w:hAnsi="宋体" w:hint="eastAsia"/>
          <w:sz w:val="21"/>
        </w:rPr>
        <w:t>3.诉讼费由败诉方负担。</w:t>
      </w:r>
    </w:p>
    <w:p w14:paraId="388E0220" w14:textId="77777777" w:rsidR="008F258B" w:rsidRDefault="008F258B" w:rsidP="008F258B">
      <w:pPr>
        <w:spacing w:line="360" w:lineRule="auto"/>
        <w:ind w:left="0" w:firstLine="420"/>
        <w:rPr>
          <w:rFonts w:ascii="宋体" w:hAnsi="宋体"/>
          <w:sz w:val="21"/>
        </w:rPr>
      </w:pPr>
      <w:r>
        <w:rPr>
          <w:rFonts w:ascii="宋体" w:hAnsi="宋体" w:hint="eastAsia"/>
          <w:sz w:val="21"/>
        </w:rPr>
        <w:t xml:space="preserve">4.因合同部分履行引发诉讼的，在诉讼期间，除正在进行诉讼的部分外，本合同的其它部分应继续执行。 </w:t>
      </w:r>
    </w:p>
    <w:p w14:paraId="3AF4599F" w14:textId="77777777" w:rsidR="008F258B" w:rsidRDefault="008F258B" w:rsidP="008F258B">
      <w:pPr>
        <w:spacing w:line="360" w:lineRule="auto"/>
        <w:ind w:left="0"/>
        <w:rPr>
          <w:rFonts w:ascii="宋体" w:hAnsi="宋体"/>
          <w:sz w:val="21"/>
        </w:rPr>
      </w:pPr>
    </w:p>
    <w:p w14:paraId="4B1EF3FD" w14:textId="77777777" w:rsidR="008F258B" w:rsidRDefault="008F258B" w:rsidP="008F258B">
      <w:pPr>
        <w:spacing w:line="360" w:lineRule="auto"/>
        <w:ind w:left="0" w:firstLine="422"/>
        <w:rPr>
          <w:rFonts w:ascii="宋体" w:hAnsi="宋体"/>
          <w:b/>
          <w:sz w:val="21"/>
        </w:rPr>
      </w:pPr>
      <w:r>
        <w:rPr>
          <w:rFonts w:ascii="宋体" w:hAnsi="宋体" w:hint="eastAsia"/>
          <w:b/>
          <w:sz w:val="21"/>
        </w:rPr>
        <w:t xml:space="preserve">十五、违约终止合同 </w:t>
      </w:r>
    </w:p>
    <w:p w14:paraId="7D8318D5" w14:textId="77777777" w:rsidR="008F258B" w:rsidRDefault="008F258B" w:rsidP="008F258B">
      <w:pPr>
        <w:spacing w:line="360" w:lineRule="auto"/>
        <w:ind w:left="0" w:firstLine="420"/>
        <w:rPr>
          <w:rFonts w:ascii="宋体" w:hAnsi="宋体"/>
          <w:sz w:val="21"/>
        </w:rPr>
      </w:pPr>
      <w:r>
        <w:rPr>
          <w:rFonts w:ascii="宋体" w:hAnsi="宋体" w:hint="eastAsia"/>
          <w:sz w:val="21"/>
        </w:rPr>
        <w:t xml:space="preserve">1.在甲方因乙方违约而按合同约定采取的任何补救措施不受影响的情况下，甲方可在下列情况下向乙方发出书面通知，提出终止部分或全部合同。 </w:t>
      </w:r>
    </w:p>
    <w:p w14:paraId="295CA11C" w14:textId="77777777" w:rsidR="008F258B" w:rsidRDefault="008F258B" w:rsidP="008F258B">
      <w:pPr>
        <w:spacing w:line="360" w:lineRule="auto"/>
        <w:ind w:left="0" w:firstLine="200"/>
        <w:rPr>
          <w:rFonts w:ascii="宋体" w:hAnsi="宋体"/>
          <w:sz w:val="21"/>
        </w:rPr>
      </w:pPr>
      <w:r>
        <w:rPr>
          <w:rFonts w:ascii="宋体" w:hAnsi="宋体" w:hint="eastAsia"/>
          <w:sz w:val="21"/>
        </w:rPr>
        <w:t>（1）如果乙方未能在合同规定的限期或甲方同意延长的限期内提供部分或全部货物和服务。</w:t>
      </w:r>
    </w:p>
    <w:p w14:paraId="619D8137" w14:textId="77777777" w:rsidR="008F258B" w:rsidRDefault="008F258B" w:rsidP="008F258B">
      <w:pPr>
        <w:spacing w:line="360" w:lineRule="auto"/>
        <w:ind w:left="0" w:firstLine="200"/>
        <w:rPr>
          <w:rFonts w:ascii="宋体" w:hAnsi="宋体"/>
          <w:sz w:val="21"/>
        </w:rPr>
      </w:pPr>
      <w:r>
        <w:rPr>
          <w:rFonts w:ascii="宋体" w:hAnsi="宋体" w:hint="eastAsia"/>
          <w:sz w:val="21"/>
        </w:rPr>
        <w:t xml:space="preserve">（2）如果乙方未能履行合同规定的其它任何义务。 </w:t>
      </w:r>
    </w:p>
    <w:p w14:paraId="72731735" w14:textId="77777777" w:rsidR="008F258B" w:rsidRDefault="008F258B" w:rsidP="008F258B">
      <w:pPr>
        <w:spacing w:line="360" w:lineRule="auto"/>
        <w:ind w:left="0" w:firstLine="200"/>
        <w:rPr>
          <w:rFonts w:ascii="宋体" w:hAnsi="宋体"/>
          <w:sz w:val="21"/>
        </w:rPr>
      </w:pPr>
      <w:r>
        <w:rPr>
          <w:rFonts w:ascii="宋体" w:hAnsi="宋体" w:hint="eastAsia"/>
          <w:sz w:val="21"/>
        </w:rPr>
        <w:t xml:space="preserve">（3）如果乙方在本合同的竞争或实施中有腐败和欺诈行为。为此，定义如下：“腐败行为”是指提供、给予、接受或索取任何有价值的东西来影响采购人员在采购过程或合同实施过程中的行为；“欺诈行为”是指为了影响采购过程或合同实施过程而谎报事实，损害甲方的利益，包括供货单位之间串通，人为地使供货活动丧失竞争性，损害甲方所能获得的权益。 </w:t>
      </w:r>
    </w:p>
    <w:p w14:paraId="444E529A" w14:textId="77777777" w:rsidR="008F258B" w:rsidRDefault="008F258B" w:rsidP="008F258B">
      <w:pPr>
        <w:spacing w:line="360" w:lineRule="auto"/>
        <w:ind w:left="0" w:firstLine="420"/>
        <w:rPr>
          <w:rFonts w:ascii="宋体" w:hAnsi="宋体"/>
          <w:sz w:val="21"/>
        </w:rPr>
      </w:pPr>
      <w:r>
        <w:rPr>
          <w:rFonts w:ascii="宋体" w:hAnsi="宋体" w:hint="eastAsia"/>
          <w:sz w:val="21"/>
        </w:rPr>
        <w:t>2.如果甲方根据以上的规定，终止了全部或部分合同，甲方可以依其认为适当的条件和方法购买与未交货</w:t>
      </w:r>
      <w:proofErr w:type="gramStart"/>
      <w:r>
        <w:rPr>
          <w:rFonts w:ascii="宋体" w:hAnsi="宋体" w:hint="eastAsia"/>
          <w:sz w:val="21"/>
        </w:rPr>
        <w:t>物类似</w:t>
      </w:r>
      <w:proofErr w:type="gramEnd"/>
      <w:r>
        <w:rPr>
          <w:rFonts w:ascii="宋体" w:hAnsi="宋体" w:hint="eastAsia"/>
          <w:sz w:val="21"/>
        </w:rPr>
        <w:t xml:space="preserve">的货物，乙方应对购买类似货物所超出的那部分费用负责。并且，乙方应继续履行合同中未终止的部分。 </w:t>
      </w:r>
    </w:p>
    <w:p w14:paraId="0BC3ABA6" w14:textId="77777777" w:rsidR="008F258B" w:rsidRDefault="008F258B" w:rsidP="008F258B">
      <w:pPr>
        <w:spacing w:line="360" w:lineRule="auto"/>
        <w:ind w:left="0" w:firstLine="420"/>
        <w:rPr>
          <w:rFonts w:ascii="宋体" w:hAnsi="宋体"/>
          <w:sz w:val="21"/>
        </w:rPr>
      </w:pPr>
      <w:r>
        <w:rPr>
          <w:rFonts w:ascii="宋体" w:hAnsi="宋体" w:hint="eastAsia"/>
          <w:sz w:val="21"/>
        </w:rPr>
        <w:t xml:space="preserve">3.如果甲方违约，应承担相应的违约责任。 </w:t>
      </w:r>
    </w:p>
    <w:p w14:paraId="6C9CC0A4" w14:textId="77777777" w:rsidR="008F258B" w:rsidRDefault="008F258B" w:rsidP="008F258B">
      <w:pPr>
        <w:spacing w:line="360" w:lineRule="auto"/>
        <w:ind w:left="0" w:firstLine="420"/>
        <w:rPr>
          <w:rFonts w:ascii="宋体" w:hAnsi="宋体"/>
          <w:sz w:val="21"/>
        </w:rPr>
      </w:pPr>
    </w:p>
    <w:p w14:paraId="54973C67" w14:textId="77777777" w:rsidR="008F258B" w:rsidRDefault="008F258B" w:rsidP="008F258B">
      <w:pPr>
        <w:spacing w:line="360" w:lineRule="auto"/>
        <w:ind w:left="0" w:firstLine="422"/>
        <w:rPr>
          <w:rFonts w:ascii="宋体" w:hAnsi="宋体"/>
          <w:sz w:val="21"/>
        </w:rPr>
      </w:pPr>
      <w:r>
        <w:rPr>
          <w:rFonts w:ascii="宋体" w:hAnsi="宋体" w:hint="eastAsia"/>
          <w:b/>
          <w:sz w:val="21"/>
        </w:rPr>
        <w:t>十六、破产终止合同：</w:t>
      </w:r>
      <w:r>
        <w:rPr>
          <w:rFonts w:ascii="宋体" w:hAnsi="宋体" w:hint="eastAsia"/>
          <w:sz w:val="21"/>
        </w:rPr>
        <w:t xml:space="preserve">如果乙方破产或丧失清偿能力，甲方可在任何时候以书面形式通知乙方终止合同而不给乙方补偿。该终止合同将不损害或影响甲方已经采取或将要采取任何补救措施的权力。 </w:t>
      </w:r>
    </w:p>
    <w:p w14:paraId="48F519C1" w14:textId="77777777" w:rsidR="008F258B" w:rsidRDefault="008F258B" w:rsidP="008F258B">
      <w:pPr>
        <w:spacing w:line="360" w:lineRule="auto"/>
        <w:ind w:left="0" w:firstLine="420"/>
        <w:rPr>
          <w:rFonts w:ascii="宋体" w:hAnsi="宋体"/>
          <w:sz w:val="21"/>
        </w:rPr>
      </w:pPr>
    </w:p>
    <w:p w14:paraId="7DE9CEE3" w14:textId="77777777" w:rsidR="008F258B" w:rsidRDefault="008F258B" w:rsidP="008F258B">
      <w:pPr>
        <w:spacing w:line="360" w:lineRule="auto"/>
        <w:ind w:left="0" w:firstLine="420"/>
        <w:rPr>
          <w:rFonts w:ascii="宋体" w:hAnsi="宋体"/>
          <w:sz w:val="21"/>
        </w:rPr>
      </w:pPr>
      <w:r>
        <w:rPr>
          <w:rFonts w:ascii="宋体" w:hAnsi="宋体" w:hint="eastAsia"/>
          <w:sz w:val="21"/>
        </w:rPr>
        <w:t xml:space="preserve">十七、政府采购法对政府采购合同变更终止的规定：政府采购合同的双方当事人（指甲乙双方）不得擅自变更、中止或者终止合同。政府采购合同继续履行将损害国家利益和社会公共利益的，双方当事人应当变更、中止或者终止合同。有过错的一方应当承担赔偿责任，双方都有过错的，各自承担相应的责任。 </w:t>
      </w:r>
    </w:p>
    <w:p w14:paraId="0DB2C923" w14:textId="77777777" w:rsidR="008F258B" w:rsidRDefault="008F258B" w:rsidP="008F258B">
      <w:pPr>
        <w:spacing w:line="360" w:lineRule="auto"/>
        <w:ind w:left="0" w:firstLine="422"/>
        <w:rPr>
          <w:rFonts w:ascii="宋体" w:hAnsi="宋体"/>
          <w:b/>
          <w:sz w:val="21"/>
        </w:rPr>
      </w:pPr>
    </w:p>
    <w:p w14:paraId="1EDB0222" w14:textId="77777777" w:rsidR="008F258B" w:rsidRDefault="008F258B" w:rsidP="008F258B">
      <w:pPr>
        <w:spacing w:line="360" w:lineRule="auto"/>
        <w:ind w:left="0" w:firstLine="422"/>
        <w:rPr>
          <w:rFonts w:ascii="宋体" w:hAnsi="宋体"/>
          <w:sz w:val="21"/>
        </w:rPr>
      </w:pPr>
      <w:r>
        <w:rPr>
          <w:rFonts w:ascii="宋体" w:hAnsi="宋体" w:hint="eastAsia"/>
          <w:b/>
          <w:sz w:val="21"/>
        </w:rPr>
        <w:t>十八、合同转让和分包：</w:t>
      </w:r>
      <w:r>
        <w:rPr>
          <w:rFonts w:ascii="宋体" w:hAnsi="宋体" w:hint="eastAsia"/>
          <w:sz w:val="21"/>
        </w:rPr>
        <w:t>本项目不得转包、分包。</w:t>
      </w:r>
    </w:p>
    <w:p w14:paraId="52ED9197" w14:textId="77777777" w:rsidR="008F258B" w:rsidRDefault="008F258B" w:rsidP="008F258B">
      <w:pPr>
        <w:spacing w:line="360" w:lineRule="auto"/>
        <w:ind w:left="0" w:firstLine="422"/>
        <w:rPr>
          <w:rFonts w:ascii="宋体" w:hAnsi="宋体"/>
          <w:b/>
          <w:sz w:val="21"/>
        </w:rPr>
      </w:pPr>
    </w:p>
    <w:p w14:paraId="7EF73361" w14:textId="77777777" w:rsidR="008F258B" w:rsidRDefault="008F258B" w:rsidP="008F258B">
      <w:pPr>
        <w:spacing w:line="360" w:lineRule="auto"/>
        <w:ind w:left="0" w:firstLine="422"/>
        <w:rPr>
          <w:rFonts w:ascii="宋体" w:hAnsi="宋体"/>
          <w:sz w:val="21"/>
        </w:rPr>
      </w:pPr>
      <w:r>
        <w:rPr>
          <w:rFonts w:ascii="宋体" w:hAnsi="宋体" w:hint="eastAsia"/>
          <w:b/>
          <w:sz w:val="21"/>
        </w:rPr>
        <w:t>十九、需要补充的合同条款：</w:t>
      </w:r>
      <w:r>
        <w:rPr>
          <w:rFonts w:ascii="宋体" w:hAnsi="宋体" w:hint="eastAsia"/>
          <w:sz w:val="21"/>
        </w:rPr>
        <w:t>（根据评标过程中或者商务谈判时商定的条款和条件在订立合同时标明）。</w:t>
      </w:r>
    </w:p>
    <w:p w14:paraId="6C7B1529" w14:textId="77777777" w:rsidR="008F258B" w:rsidRDefault="008F258B" w:rsidP="008F258B">
      <w:pPr>
        <w:spacing w:line="360" w:lineRule="auto"/>
        <w:ind w:left="0" w:firstLine="422"/>
        <w:rPr>
          <w:rFonts w:ascii="宋体" w:hAnsi="宋体"/>
          <w:sz w:val="21"/>
        </w:rPr>
      </w:pPr>
      <w:r>
        <w:rPr>
          <w:rFonts w:ascii="宋体" w:hAnsi="宋体" w:hint="eastAsia"/>
          <w:b/>
          <w:sz w:val="21"/>
        </w:rPr>
        <w:t xml:space="preserve">二十、合同生效 </w:t>
      </w:r>
    </w:p>
    <w:p w14:paraId="48E7A8BA" w14:textId="77777777" w:rsidR="008F258B" w:rsidRDefault="008F258B" w:rsidP="008F258B">
      <w:pPr>
        <w:spacing w:line="360" w:lineRule="auto"/>
        <w:ind w:left="0" w:firstLine="420"/>
        <w:rPr>
          <w:rFonts w:ascii="宋体" w:hAnsi="宋体"/>
          <w:sz w:val="21"/>
        </w:rPr>
      </w:pPr>
      <w:r>
        <w:rPr>
          <w:rFonts w:ascii="宋体" w:hAnsi="宋体" w:hint="eastAsia"/>
          <w:sz w:val="21"/>
        </w:rPr>
        <w:t>1.双方签约人为各自法定代表人或被授权代表。</w:t>
      </w:r>
    </w:p>
    <w:p w14:paraId="7A40B185" w14:textId="77777777" w:rsidR="008F258B" w:rsidRDefault="008F258B" w:rsidP="008F258B">
      <w:pPr>
        <w:spacing w:line="360" w:lineRule="auto"/>
        <w:ind w:left="0" w:firstLine="420"/>
        <w:rPr>
          <w:rFonts w:ascii="宋体" w:hAnsi="宋体"/>
          <w:sz w:val="21"/>
        </w:rPr>
      </w:pPr>
      <w:r>
        <w:rPr>
          <w:rFonts w:ascii="宋体" w:hAnsi="宋体" w:hint="eastAsia"/>
          <w:sz w:val="21"/>
        </w:rPr>
        <w:t>2.本合同系指本文件及其附件中的所有部分，招标文件、中标的投标文件、中标通知书、中标人在招标过程中的澄清和承诺等为本合同不可缺少的组成部分。</w:t>
      </w:r>
    </w:p>
    <w:p w14:paraId="1EE7463C" w14:textId="77777777" w:rsidR="008F258B" w:rsidRDefault="008F258B" w:rsidP="008F258B">
      <w:pPr>
        <w:spacing w:line="360" w:lineRule="auto"/>
        <w:ind w:left="0" w:firstLine="420"/>
        <w:rPr>
          <w:rFonts w:ascii="宋体" w:hAnsi="宋体"/>
          <w:sz w:val="21"/>
        </w:rPr>
      </w:pPr>
      <w:r>
        <w:rPr>
          <w:rFonts w:ascii="宋体" w:hAnsi="宋体" w:hint="eastAsia"/>
          <w:sz w:val="21"/>
        </w:rPr>
        <w:t>3</w:t>
      </w:r>
      <w:r>
        <w:rPr>
          <w:rFonts w:ascii="宋体" w:hAnsi="宋体"/>
          <w:sz w:val="21"/>
        </w:rPr>
        <w:t>.</w:t>
      </w:r>
      <w:r>
        <w:rPr>
          <w:rFonts w:ascii="宋体" w:hAnsi="宋体" w:hint="eastAsia"/>
          <w:sz w:val="21"/>
        </w:rPr>
        <w:t>本合同自甲乙双方签字盖章之日起生效。</w:t>
      </w:r>
    </w:p>
    <w:p w14:paraId="297E3CA5" w14:textId="77777777" w:rsidR="008F258B" w:rsidRDefault="008F258B" w:rsidP="008F258B">
      <w:pPr>
        <w:widowControl w:val="0"/>
        <w:spacing w:line="360" w:lineRule="auto"/>
        <w:ind w:left="0" w:firstLine="420"/>
        <w:rPr>
          <w:rFonts w:ascii="宋体" w:hAnsi="宋体"/>
          <w:sz w:val="21"/>
          <w:szCs w:val="21"/>
        </w:rPr>
      </w:pPr>
      <w:r>
        <w:rPr>
          <w:rFonts w:ascii="宋体" w:hAnsi="宋体" w:hint="eastAsia"/>
          <w:sz w:val="21"/>
          <w:szCs w:val="21"/>
        </w:rPr>
        <w:t>4.本合同壹式</w:t>
      </w:r>
      <w:r>
        <w:rPr>
          <w:rFonts w:ascii="宋体" w:hAnsi="宋体" w:hint="eastAsia"/>
          <w:b/>
          <w:sz w:val="21"/>
          <w:szCs w:val="21"/>
        </w:rPr>
        <w:t>肆</w:t>
      </w:r>
      <w:r>
        <w:rPr>
          <w:rFonts w:ascii="宋体" w:hAnsi="宋体" w:hint="eastAsia"/>
          <w:sz w:val="21"/>
          <w:szCs w:val="21"/>
        </w:rPr>
        <w:t>份，甲乙双方各执</w:t>
      </w:r>
      <w:r>
        <w:rPr>
          <w:rFonts w:ascii="宋体" w:hAnsi="宋体" w:hint="eastAsia"/>
          <w:b/>
          <w:sz w:val="21"/>
          <w:szCs w:val="21"/>
        </w:rPr>
        <w:t>贰</w:t>
      </w:r>
      <w:r>
        <w:rPr>
          <w:rFonts w:ascii="宋体" w:hAnsi="宋体" w:hint="eastAsia"/>
          <w:sz w:val="21"/>
          <w:szCs w:val="21"/>
        </w:rPr>
        <w:t>份，各</w:t>
      </w:r>
      <w:proofErr w:type="gramStart"/>
      <w:r>
        <w:rPr>
          <w:rFonts w:ascii="宋体" w:hAnsi="宋体" w:hint="eastAsia"/>
          <w:sz w:val="21"/>
          <w:szCs w:val="21"/>
        </w:rPr>
        <w:t>份具有</w:t>
      </w:r>
      <w:proofErr w:type="gramEnd"/>
      <w:r>
        <w:rPr>
          <w:rFonts w:ascii="宋体" w:hAnsi="宋体" w:hint="eastAsia"/>
          <w:sz w:val="21"/>
          <w:szCs w:val="21"/>
        </w:rPr>
        <w:t>同等法律效力。</w:t>
      </w:r>
    </w:p>
    <w:p w14:paraId="6AE95F67" w14:textId="77777777" w:rsidR="008F258B" w:rsidRDefault="008F258B" w:rsidP="008F258B">
      <w:pPr>
        <w:spacing w:line="360" w:lineRule="auto"/>
        <w:ind w:left="0" w:firstLine="420"/>
        <w:rPr>
          <w:rFonts w:ascii="宋体" w:hAnsi="宋体"/>
          <w:sz w:val="21"/>
        </w:rPr>
      </w:pPr>
      <w:r>
        <w:rPr>
          <w:rFonts w:ascii="宋体" w:hAnsi="宋体"/>
          <w:sz w:val="21"/>
        </w:rPr>
        <w:t>5</w:t>
      </w:r>
      <w:r>
        <w:rPr>
          <w:rFonts w:ascii="宋体" w:hAnsi="宋体" w:hint="eastAsia"/>
          <w:sz w:val="21"/>
        </w:rPr>
        <w:t>.本合同应按照中华人民共和国的现行法律进行解释。</w:t>
      </w:r>
    </w:p>
    <w:p w14:paraId="15FDEDFA" w14:textId="77777777" w:rsidR="008F258B" w:rsidRDefault="008F258B" w:rsidP="008F258B">
      <w:pPr>
        <w:spacing w:line="360" w:lineRule="auto"/>
        <w:ind w:left="0" w:firstLine="420"/>
        <w:rPr>
          <w:rFonts w:ascii="宋体" w:hAnsi="宋体"/>
          <w:sz w:val="21"/>
        </w:rPr>
      </w:pPr>
      <w:r>
        <w:rPr>
          <w:rFonts w:ascii="宋体" w:hAnsi="宋体"/>
          <w:sz w:val="21"/>
        </w:rPr>
        <w:t>6</w:t>
      </w:r>
      <w:r>
        <w:rPr>
          <w:rFonts w:ascii="宋体" w:hAnsi="宋体" w:hint="eastAsia"/>
          <w:sz w:val="21"/>
        </w:rPr>
        <w:t>.合同修改：除甲乙双方签署书面修改、补充协议，并成为本合同不可分割的一部分之外，本合同条件不得有任何变化或修改。</w:t>
      </w:r>
    </w:p>
    <w:p w14:paraId="00EDA95E" w14:textId="77777777" w:rsidR="008F258B" w:rsidRDefault="008F258B" w:rsidP="008F258B">
      <w:pPr>
        <w:spacing w:line="360" w:lineRule="auto"/>
        <w:ind w:left="0"/>
        <w:jc w:val="left"/>
        <w:rPr>
          <w:rFonts w:ascii="宋体" w:hAnsi="宋体"/>
          <w:sz w:val="21"/>
        </w:rPr>
      </w:pPr>
    </w:p>
    <w:p w14:paraId="38872E07" w14:textId="7E356300" w:rsidR="008F258B" w:rsidRDefault="008F258B" w:rsidP="008F258B">
      <w:pPr>
        <w:spacing w:line="360" w:lineRule="auto"/>
        <w:ind w:left="0"/>
        <w:jc w:val="left"/>
        <w:rPr>
          <w:rFonts w:ascii="宋体" w:hAnsi="宋体"/>
          <w:sz w:val="21"/>
        </w:rPr>
      </w:pPr>
      <w:r>
        <w:rPr>
          <w:rFonts w:ascii="宋体" w:hAnsi="宋体" w:hint="eastAsia"/>
          <w:sz w:val="21"/>
        </w:rPr>
        <w:t xml:space="preserve">甲方（公章）：                     </w:t>
      </w:r>
      <w:r>
        <w:rPr>
          <w:rFonts w:ascii="宋体" w:hAnsi="宋体"/>
          <w:sz w:val="21"/>
        </w:rPr>
        <w:t xml:space="preserve">  </w:t>
      </w:r>
      <w:r>
        <w:rPr>
          <w:rFonts w:ascii="宋体" w:hAnsi="宋体" w:hint="eastAsia"/>
          <w:sz w:val="21"/>
        </w:rPr>
        <w:t xml:space="preserve">            乙方（公章）：</w:t>
      </w:r>
      <w:r>
        <w:rPr>
          <w:rFonts w:ascii="宋体" w:hAnsi="宋体"/>
          <w:sz w:val="21"/>
        </w:rPr>
        <w:t xml:space="preserve"> </w:t>
      </w:r>
    </w:p>
    <w:p w14:paraId="34FD82D5" w14:textId="6123E96A" w:rsidR="008F258B" w:rsidRDefault="008F258B" w:rsidP="008F258B">
      <w:pPr>
        <w:spacing w:line="360" w:lineRule="auto"/>
        <w:ind w:left="0"/>
        <w:jc w:val="left"/>
        <w:rPr>
          <w:rFonts w:ascii="宋体" w:hAnsi="宋体"/>
          <w:sz w:val="21"/>
        </w:rPr>
      </w:pPr>
      <w:r>
        <w:rPr>
          <w:rFonts w:ascii="宋体" w:hAnsi="宋体" w:hint="eastAsia"/>
          <w:sz w:val="21"/>
        </w:rPr>
        <w:t xml:space="preserve">法定代表人（或授权代表）：    </w:t>
      </w:r>
      <w:r>
        <w:rPr>
          <w:rFonts w:ascii="宋体" w:hAnsi="宋体"/>
          <w:sz w:val="21"/>
        </w:rPr>
        <w:t xml:space="preserve">  </w:t>
      </w:r>
      <w:r>
        <w:rPr>
          <w:rFonts w:ascii="宋体" w:hAnsi="宋体" w:hint="eastAsia"/>
          <w:sz w:val="21"/>
        </w:rPr>
        <w:t xml:space="preserve">                 法定代表人（或授权代表）： </w:t>
      </w:r>
    </w:p>
    <w:p w14:paraId="7C9104D6" w14:textId="04EFBF3D" w:rsidR="008F258B" w:rsidRDefault="008F258B" w:rsidP="008F258B">
      <w:pPr>
        <w:spacing w:line="360" w:lineRule="auto"/>
        <w:ind w:left="0"/>
        <w:jc w:val="left"/>
        <w:rPr>
          <w:rFonts w:ascii="宋体" w:hAnsi="宋体"/>
          <w:sz w:val="21"/>
        </w:rPr>
      </w:pPr>
      <w:r>
        <w:rPr>
          <w:rFonts w:ascii="宋体" w:hAnsi="宋体" w:hint="eastAsia"/>
          <w:sz w:val="21"/>
        </w:rPr>
        <w:t xml:space="preserve">签约日期：                  </w:t>
      </w:r>
      <w:r>
        <w:rPr>
          <w:rFonts w:ascii="宋体" w:hAnsi="宋体"/>
          <w:sz w:val="21"/>
        </w:rPr>
        <w:t xml:space="preserve">  </w:t>
      </w:r>
      <w:r>
        <w:rPr>
          <w:rFonts w:ascii="宋体" w:hAnsi="宋体" w:hint="eastAsia"/>
          <w:sz w:val="21"/>
        </w:rPr>
        <w:t xml:space="preserve">                   签约日期： </w:t>
      </w:r>
    </w:p>
    <w:p w14:paraId="62736F50" w14:textId="77777777" w:rsidR="008F258B" w:rsidRDefault="008F258B" w:rsidP="008F258B">
      <w:pPr>
        <w:pStyle w:val="21"/>
        <w:ind w:left="400" w:firstLine="400"/>
        <w:rPr>
          <w:rFonts w:ascii="宋体" w:hAnsi="宋体"/>
        </w:rPr>
      </w:pPr>
    </w:p>
    <w:p w14:paraId="2CB2A5D2" w14:textId="5EC4F8A4" w:rsidR="00B47EC5" w:rsidRDefault="008F258B" w:rsidP="008F258B">
      <w:r>
        <w:rPr>
          <w:rFonts w:ascii="宋体" w:hAnsi="宋体" w:hint="eastAsia"/>
          <w:sz w:val="21"/>
          <w:szCs w:val="21"/>
        </w:rPr>
        <w:t>合同签订地：苏州市吴中区</w:t>
      </w:r>
    </w:p>
    <w:sectPr w:rsidR="00B47EC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B619A" w14:textId="77777777" w:rsidR="008F66A4" w:rsidRDefault="008F66A4" w:rsidP="008F258B">
      <w:pPr>
        <w:rPr>
          <w:rFonts w:hint="eastAsia"/>
        </w:rPr>
      </w:pPr>
      <w:r>
        <w:separator/>
      </w:r>
    </w:p>
  </w:endnote>
  <w:endnote w:type="continuationSeparator" w:id="0">
    <w:p w14:paraId="27528FDD" w14:textId="77777777" w:rsidR="008F66A4" w:rsidRDefault="008F66A4" w:rsidP="008F258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8D78B" w14:textId="77777777" w:rsidR="008F66A4" w:rsidRDefault="008F66A4" w:rsidP="008F258B">
      <w:pPr>
        <w:rPr>
          <w:rFonts w:hint="eastAsia"/>
        </w:rPr>
      </w:pPr>
      <w:r>
        <w:separator/>
      </w:r>
    </w:p>
  </w:footnote>
  <w:footnote w:type="continuationSeparator" w:id="0">
    <w:p w14:paraId="77F04B0A" w14:textId="77777777" w:rsidR="008F66A4" w:rsidRDefault="008F66A4" w:rsidP="008F258B">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EC5"/>
    <w:rsid w:val="0083338D"/>
    <w:rsid w:val="008F258B"/>
    <w:rsid w:val="008F66A4"/>
    <w:rsid w:val="00B47E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0B35D9"/>
  <w15:chartTrackingRefBased/>
  <w15:docId w15:val="{2DC438F8-90FA-4DB4-99E4-FEF819124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sid w:val="008F258B"/>
    <w:pPr>
      <w:spacing w:after="0" w:line="240" w:lineRule="auto"/>
      <w:ind w:left="1024"/>
      <w:jc w:val="both"/>
    </w:pPr>
    <w:rPr>
      <w:rFonts w:ascii="Calibri" w:eastAsia="宋体" w:hAnsi="Calibri" w:cs="宋体"/>
      <w:kern w:val="0"/>
      <w:sz w:val="20"/>
      <w:szCs w:val="20"/>
      <w14:ligatures w14:val="none"/>
    </w:rPr>
  </w:style>
  <w:style w:type="paragraph" w:styleId="1">
    <w:name w:val="heading 1"/>
    <w:basedOn w:val="a"/>
    <w:next w:val="a"/>
    <w:link w:val="10"/>
    <w:uiPriority w:val="9"/>
    <w:qFormat/>
    <w:rsid w:val="00B47EC5"/>
    <w:pPr>
      <w:keepNext/>
      <w:keepLines/>
      <w:widowControl w:val="0"/>
      <w:spacing w:before="480" w:after="80" w:line="278" w:lineRule="auto"/>
      <w:ind w:left="0"/>
      <w:jc w:val="left"/>
      <w:outlineLvl w:val="0"/>
    </w:pPr>
    <w:rPr>
      <w:rFonts w:asciiTheme="majorHAnsi" w:eastAsiaTheme="majorEastAsia" w:hAnsiTheme="majorHAnsi" w:cstheme="majorBidi"/>
      <w:color w:val="2F5496" w:themeColor="accent1" w:themeShade="BF"/>
      <w:kern w:val="2"/>
      <w:sz w:val="48"/>
      <w:szCs w:val="48"/>
      <w14:ligatures w14:val="standardContextual"/>
    </w:rPr>
  </w:style>
  <w:style w:type="paragraph" w:styleId="2">
    <w:name w:val="heading 2"/>
    <w:basedOn w:val="a"/>
    <w:next w:val="a"/>
    <w:link w:val="20"/>
    <w:uiPriority w:val="9"/>
    <w:semiHidden/>
    <w:unhideWhenUsed/>
    <w:qFormat/>
    <w:rsid w:val="00B47EC5"/>
    <w:pPr>
      <w:keepNext/>
      <w:keepLines/>
      <w:widowControl w:val="0"/>
      <w:spacing w:before="160" w:after="80" w:line="278" w:lineRule="auto"/>
      <w:ind w:left="0"/>
      <w:jc w:val="left"/>
      <w:outlineLvl w:val="1"/>
    </w:pPr>
    <w:rPr>
      <w:rFonts w:asciiTheme="majorHAnsi" w:eastAsiaTheme="majorEastAsia" w:hAnsiTheme="majorHAnsi" w:cstheme="majorBidi"/>
      <w:color w:val="2F5496" w:themeColor="accent1" w:themeShade="BF"/>
      <w:kern w:val="2"/>
      <w:sz w:val="40"/>
      <w:szCs w:val="40"/>
      <w14:ligatures w14:val="standardContextual"/>
    </w:rPr>
  </w:style>
  <w:style w:type="paragraph" w:styleId="3">
    <w:name w:val="heading 3"/>
    <w:basedOn w:val="a"/>
    <w:next w:val="a"/>
    <w:link w:val="30"/>
    <w:uiPriority w:val="9"/>
    <w:semiHidden/>
    <w:unhideWhenUsed/>
    <w:qFormat/>
    <w:rsid w:val="00B47EC5"/>
    <w:pPr>
      <w:keepNext/>
      <w:keepLines/>
      <w:widowControl w:val="0"/>
      <w:spacing w:before="160" w:after="80" w:line="278" w:lineRule="auto"/>
      <w:ind w:left="0"/>
      <w:jc w:val="left"/>
      <w:outlineLvl w:val="2"/>
    </w:pPr>
    <w:rPr>
      <w:rFonts w:asciiTheme="majorHAnsi" w:eastAsiaTheme="majorEastAsia" w:hAnsiTheme="majorHAnsi" w:cstheme="majorBidi"/>
      <w:color w:val="2F5496" w:themeColor="accent1" w:themeShade="BF"/>
      <w:kern w:val="2"/>
      <w:sz w:val="32"/>
      <w:szCs w:val="32"/>
      <w14:ligatures w14:val="standardContextual"/>
    </w:rPr>
  </w:style>
  <w:style w:type="paragraph" w:styleId="4">
    <w:name w:val="heading 4"/>
    <w:basedOn w:val="a"/>
    <w:next w:val="a"/>
    <w:link w:val="40"/>
    <w:uiPriority w:val="9"/>
    <w:semiHidden/>
    <w:unhideWhenUsed/>
    <w:qFormat/>
    <w:rsid w:val="00B47EC5"/>
    <w:pPr>
      <w:keepNext/>
      <w:keepLines/>
      <w:widowControl w:val="0"/>
      <w:spacing w:before="80" w:after="40" w:line="278" w:lineRule="auto"/>
      <w:ind w:left="0"/>
      <w:jc w:val="left"/>
      <w:outlineLvl w:val="3"/>
    </w:pPr>
    <w:rPr>
      <w:rFonts w:asciiTheme="minorHAnsi" w:eastAsiaTheme="minorEastAsia" w:hAnsiTheme="minorHAnsi" w:cstheme="majorBidi"/>
      <w:color w:val="2F5496" w:themeColor="accent1" w:themeShade="BF"/>
      <w:kern w:val="2"/>
      <w:sz w:val="28"/>
      <w:szCs w:val="28"/>
      <w14:ligatures w14:val="standardContextual"/>
    </w:rPr>
  </w:style>
  <w:style w:type="paragraph" w:styleId="5">
    <w:name w:val="heading 5"/>
    <w:basedOn w:val="a"/>
    <w:next w:val="a"/>
    <w:link w:val="50"/>
    <w:uiPriority w:val="9"/>
    <w:semiHidden/>
    <w:unhideWhenUsed/>
    <w:qFormat/>
    <w:rsid w:val="00B47EC5"/>
    <w:pPr>
      <w:keepNext/>
      <w:keepLines/>
      <w:widowControl w:val="0"/>
      <w:spacing w:before="80" w:after="40" w:line="278" w:lineRule="auto"/>
      <w:ind w:left="0"/>
      <w:jc w:val="left"/>
      <w:outlineLvl w:val="4"/>
    </w:pPr>
    <w:rPr>
      <w:rFonts w:asciiTheme="minorHAnsi" w:eastAsiaTheme="minorEastAsia" w:hAnsiTheme="minorHAnsi" w:cstheme="majorBidi"/>
      <w:color w:val="2F5496" w:themeColor="accent1" w:themeShade="BF"/>
      <w:kern w:val="2"/>
      <w:sz w:val="24"/>
      <w:szCs w:val="24"/>
      <w14:ligatures w14:val="standardContextual"/>
    </w:rPr>
  </w:style>
  <w:style w:type="paragraph" w:styleId="6">
    <w:name w:val="heading 6"/>
    <w:basedOn w:val="a"/>
    <w:next w:val="a"/>
    <w:link w:val="60"/>
    <w:uiPriority w:val="9"/>
    <w:semiHidden/>
    <w:unhideWhenUsed/>
    <w:qFormat/>
    <w:rsid w:val="00B47EC5"/>
    <w:pPr>
      <w:keepNext/>
      <w:keepLines/>
      <w:widowControl w:val="0"/>
      <w:spacing w:before="40" w:line="278" w:lineRule="auto"/>
      <w:ind w:left="0"/>
      <w:jc w:val="left"/>
      <w:outlineLvl w:val="5"/>
    </w:pPr>
    <w:rPr>
      <w:rFonts w:asciiTheme="minorHAnsi" w:eastAsiaTheme="minorEastAsia" w:hAnsiTheme="minorHAnsi" w:cstheme="majorBidi"/>
      <w:b/>
      <w:bCs/>
      <w:color w:val="2F5496" w:themeColor="accent1" w:themeShade="BF"/>
      <w:kern w:val="2"/>
      <w:sz w:val="22"/>
      <w:szCs w:val="24"/>
      <w14:ligatures w14:val="standardContextual"/>
    </w:rPr>
  </w:style>
  <w:style w:type="paragraph" w:styleId="7">
    <w:name w:val="heading 7"/>
    <w:basedOn w:val="a"/>
    <w:next w:val="a"/>
    <w:link w:val="70"/>
    <w:uiPriority w:val="9"/>
    <w:semiHidden/>
    <w:unhideWhenUsed/>
    <w:qFormat/>
    <w:rsid w:val="00B47EC5"/>
    <w:pPr>
      <w:keepNext/>
      <w:keepLines/>
      <w:widowControl w:val="0"/>
      <w:spacing w:before="40" w:line="278" w:lineRule="auto"/>
      <w:ind w:left="0"/>
      <w:jc w:val="left"/>
      <w:outlineLvl w:val="6"/>
    </w:pPr>
    <w:rPr>
      <w:rFonts w:asciiTheme="minorHAnsi" w:eastAsiaTheme="minorEastAsia" w:hAnsiTheme="minorHAnsi" w:cstheme="majorBidi"/>
      <w:b/>
      <w:bCs/>
      <w:color w:val="595959" w:themeColor="text1" w:themeTint="A6"/>
      <w:kern w:val="2"/>
      <w:sz w:val="22"/>
      <w:szCs w:val="24"/>
      <w14:ligatures w14:val="standardContextual"/>
    </w:rPr>
  </w:style>
  <w:style w:type="paragraph" w:styleId="8">
    <w:name w:val="heading 8"/>
    <w:basedOn w:val="a"/>
    <w:next w:val="a"/>
    <w:link w:val="80"/>
    <w:uiPriority w:val="9"/>
    <w:semiHidden/>
    <w:unhideWhenUsed/>
    <w:qFormat/>
    <w:rsid w:val="00B47EC5"/>
    <w:pPr>
      <w:keepNext/>
      <w:keepLines/>
      <w:widowControl w:val="0"/>
      <w:spacing w:line="278" w:lineRule="auto"/>
      <w:ind w:left="0"/>
      <w:jc w:val="left"/>
      <w:outlineLvl w:val="7"/>
    </w:pPr>
    <w:rPr>
      <w:rFonts w:asciiTheme="minorHAnsi" w:eastAsiaTheme="minorEastAsia" w:hAnsiTheme="minorHAnsi" w:cstheme="majorBidi"/>
      <w:color w:val="595959" w:themeColor="text1" w:themeTint="A6"/>
      <w:kern w:val="2"/>
      <w:sz w:val="22"/>
      <w:szCs w:val="24"/>
      <w14:ligatures w14:val="standardContextual"/>
    </w:rPr>
  </w:style>
  <w:style w:type="paragraph" w:styleId="9">
    <w:name w:val="heading 9"/>
    <w:basedOn w:val="a"/>
    <w:next w:val="a"/>
    <w:link w:val="90"/>
    <w:uiPriority w:val="9"/>
    <w:semiHidden/>
    <w:unhideWhenUsed/>
    <w:qFormat/>
    <w:rsid w:val="00B47EC5"/>
    <w:pPr>
      <w:keepNext/>
      <w:keepLines/>
      <w:widowControl w:val="0"/>
      <w:spacing w:line="278" w:lineRule="auto"/>
      <w:ind w:left="0"/>
      <w:jc w:val="left"/>
      <w:outlineLvl w:val="8"/>
    </w:pPr>
    <w:rPr>
      <w:rFonts w:asciiTheme="minorHAnsi" w:eastAsiaTheme="majorEastAsia" w:hAnsiTheme="minorHAnsi" w:cstheme="majorBidi"/>
      <w:color w:val="595959" w:themeColor="text1" w:themeTint="A6"/>
      <w:kern w:val="2"/>
      <w:sz w:val="22"/>
      <w:szCs w:val="24"/>
      <w14:ligatures w14:val="standardContextu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标题 1 字符"/>
    <w:basedOn w:val="a1"/>
    <w:link w:val="1"/>
    <w:uiPriority w:val="9"/>
    <w:rsid w:val="00B47EC5"/>
    <w:rPr>
      <w:rFonts w:asciiTheme="majorHAnsi" w:eastAsiaTheme="majorEastAsia" w:hAnsiTheme="majorHAnsi" w:cstheme="majorBidi"/>
      <w:color w:val="2F5496" w:themeColor="accent1" w:themeShade="BF"/>
      <w:sz w:val="48"/>
      <w:szCs w:val="48"/>
    </w:rPr>
  </w:style>
  <w:style w:type="character" w:customStyle="1" w:styleId="20">
    <w:name w:val="标题 2 字符"/>
    <w:basedOn w:val="a1"/>
    <w:link w:val="2"/>
    <w:uiPriority w:val="9"/>
    <w:semiHidden/>
    <w:rsid w:val="00B47EC5"/>
    <w:rPr>
      <w:rFonts w:asciiTheme="majorHAnsi" w:eastAsiaTheme="majorEastAsia" w:hAnsiTheme="majorHAnsi" w:cstheme="majorBidi"/>
      <w:color w:val="2F5496" w:themeColor="accent1" w:themeShade="BF"/>
      <w:sz w:val="40"/>
      <w:szCs w:val="40"/>
    </w:rPr>
  </w:style>
  <w:style w:type="character" w:customStyle="1" w:styleId="30">
    <w:name w:val="标题 3 字符"/>
    <w:basedOn w:val="a1"/>
    <w:link w:val="3"/>
    <w:uiPriority w:val="9"/>
    <w:semiHidden/>
    <w:rsid w:val="00B47EC5"/>
    <w:rPr>
      <w:rFonts w:asciiTheme="majorHAnsi" w:eastAsiaTheme="majorEastAsia" w:hAnsiTheme="majorHAnsi" w:cstheme="majorBidi"/>
      <w:color w:val="2F5496" w:themeColor="accent1" w:themeShade="BF"/>
      <w:sz w:val="32"/>
      <w:szCs w:val="32"/>
    </w:rPr>
  </w:style>
  <w:style w:type="character" w:customStyle="1" w:styleId="40">
    <w:name w:val="标题 4 字符"/>
    <w:basedOn w:val="a1"/>
    <w:link w:val="4"/>
    <w:uiPriority w:val="9"/>
    <w:semiHidden/>
    <w:rsid w:val="00B47EC5"/>
    <w:rPr>
      <w:rFonts w:cstheme="majorBidi"/>
      <w:color w:val="2F5496" w:themeColor="accent1" w:themeShade="BF"/>
      <w:sz w:val="28"/>
      <w:szCs w:val="28"/>
    </w:rPr>
  </w:style>
  <w:style w:type="character" w:customStyle="1" w:styleId="50">
    <w:name w:val="标题 5 字符"/>
    <w:basedOn w:val="a1"/>
    <w:link w:val="5"/>
    <w:uiPriority w:val="9"/>
    <w:semiHidden/>
    <w:rsid w:val="00B47EC5"/>
    <w:rPr>
      <w:rFonts w:cstheme="majorBidi"/>
      <w:color w:val="2F5496" w:themeColor="accent1" w:themeShade="BF"/>
      <w:sz w:val="24"/>
    </w:rPr>
  </w:style>
  <w:style w:type="character" w:customStyle="1" w:styleId="60">
    <w:name w:val="标题 6 字符"/>
    <w:basedOn w:val="a1"/>
    <w:link w:val="6"/>
    <w:uiPriority w:val="9"/>
    <w:semiHidden/>
    <w:rsid w:val="00B47EC5"/>
    <w:rPr>
      <w:rFonts w:cstheme="majorBidi"/>
      <w:b/>
      <w:bCs/>
      <w:color w:val="2F5496" w:themeColor="accent1" w:themeShade="BF"/>
    </w:rPr>
  </w:style>
  <w:style w:type="character" w:customStyle="1" w:styleId="70">
    <w:name w:val="标题 7 字符"/>
    <w:basedOn w:val="a1"/>
    <w:link w:val="7"/>
    <w:uiPriority w:val="9"/>
    <w:semiHidden/>
    <w:rsid w:val="00B47EC5"/>
    <w:rPr>
      <w:rFonts w:cstheme="majorBidi"/>
      <w:b/>
      <w:bCs/>
      <w:color w:val="595959" w:themeColor="text1" w:themeTint="A6"/>
    </w:rPr>
  </w:style>
  <w:style w:type="character" w:customStyle="1" w:styleId="80">
    <w:name w:val="标题 8 字符"/>
    <w:basedOn w:val="a1"/>
    <w:link w:val="8"/>
    <w:uiPriority w:val="9"/>
    <w:semiHidden/>
    <w:rsid w:val="00B47EC5"/>
    <w:rPr>
      <w:rFonts w:cstheme="majorBidi"/>
      <w:color w:val="595959" w:themeColor="text1" w:themeTint="A6"/>
    </w:rPr>
  </w:style>
  <w:style w:type="character" w:customStyle="1" w:styleId="90">
    <w:name w:val="标题 9 字符"/>
    <w:basedOn w:val="a1"/>
    <w:link w:val="9"/>
    <w:uiPriority w:val="9"/>
    <w:semiHidden/>
    <w:rsid w:val="00B47EC5"/>
    <w:rPr>
      <w:rFonts w:eastAsiaTheme="majorEastAsia" w:cstheme="majorBidi"/>
      <w:color w:val="595959" w:themeColor="text1" w:themeTint="A6"/>
    </w:rPr>
  </w:style>
  <w:style w:type="paragraph" w:styleId="a4">
    <w:name w:val="Title"/>
    <w:basedOn w:val="a"/>
    <w:next w:val="a"/>
    <w:link w:val="a5"/>
    <w:uiPriority w:val="10"/>
    <w:qFormat/>
    <w:rsid w:val="00B47EC5"/>
    <w:pPr>
      <w:widowControl w:val="0"/>
      <w:spacing w:after="80"/>
      <w:ind w:left="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5">
    <w:name w:val="标题 字符"/>
    <w:basedOn w:val="a1"/>
    <w:link w:val="a4"/>
    <w:uiPriority w:val="10"/>
    <w:rsid w:val="00B47EC5"/>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B47EC5"/>
    <w:pPr>
      <w:widowControl w:val="0"/>
      <w:numPr>
        <w:ilvl w:val="1"/>
      </w:numPr>
      <w:spacing w:after="160" w:line="278" w:lineRule="auto"/>
      <w:jc w:val="center"/>
    </w:pPr>
    <w:rPr>
      <w:rFonts w:asciiTheme="majorHAnsi" w:eastAsiaTheme="majorEastAsia" w:hAnsiTheme="majorHAnsi" w:cstheme="majorBidi"/>
      <w:color w:val="595959" w:themeColor="text1" w:themeTint="A6"/>
      <w:spacing w:val="15"/>
      <w:kern w:val="2"/>
      <w:sz w:val="28"/>
      <w:szCs w:val="28"/>
      <w14:ligatures w14:val="standardContextual"/>
    </w:rPr>
  </w:style>
  <w:style w:type="character" w:customStyle="1" w:styleId="a7">
    <w:name w:val="副标题 字符"/>
    <w:basedOn w:val="a1"/>
    <w:link w:val="a6"/>
    <w:uiPriority w:val="11"/>
    <w:rsid w:val="00B47EC5"/>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rsid w:val="00B47EC5"/>
    <w:pPr>
      <w:widowControl w:val="0"/>
      <w:spacing w:before="160" w:after="160" w:line="278" w:lineRule="auto"/>
      <w:ind w:left="0"/>
      <w:jc w:val="center"/>
    </w:pPr>
    <w:rPr>
      <w:rFonts w:asciiTheme="minorHAnsi" w:eastAsiaTheme="minorEastAsia" w:hAnsiTheme="minorHAnsi" w:cstheme="minorBidi"/>
      <w:i/>
      <w:iCs/>
      <w:color w:val="404040" w:themeColor="text1" w:themeTint="BF"/>
      <w:kern w:val="2"/>
      <w:sz w:val="22"/>
      <w:szCs w:val="24"/>
      <w14:ligatures w14:val="standardContextual"/>
    </w:rPr>
  </w:style>
  <w:style w:type="character" w:customStyle="1" w:styleId="a9">
    <w:name w:val="引用 字符"/>
    <w:basedOn w:val="a1"/>
    <w:link w:val="a8"/>
    <w:uiPriority w:val="29"/>
    <w:rsid w:val="00B47EC5"/>
    <w:rPr>
      <w:i/>
      <w:iCs/>
      <w:color w:val="404040" w:themeColor="text1" w:themeTint="BF"/>
    </w:rPr>
  </w:style>
  <w:style w:type="paragraph" w:styleId="aa">
    <w:name w:val="List Paragraph"/>
    <w:basedOn w:val="a"/>
    <w:uiPriority w:val="34"/>
    <w:qFormat/>
    <w:rsid w:val="00B47EC5"/>
    <w:pPr>
      <w:widowControl w:val="0"/>
      <w:spacing w:after="160" w:line="278" w:lineRule="auto"/>
      <w:ind w:left="720"/>
      <w:contextualSpacing/>
      <w:jc w:val="left"/>
    </w:pPr>
    <w:rPr>
      <w:rFonts w:asciiTheme="minorHAnsi" w:eastAsiaTheme="minorEastAsia" w:hAnsiTheme="minorHAnsi" w:cstheme="minorBidi"/>
      <w:kern w:val="2"/>
      <w:sz w:val="22"/>
      <w:szCs w:val="24"/>
      <w14:ligatures w14:val="standardContextual"/>
    </w:rPr>
  </w:style>
  <w:style w:type="character" w:styleId="ab">
    <w:name w:val="Intense Emphasis"/>
    <w:basedOn w:val="a1"/>
    <w:uiPriority w:val="21"/>
    <w:qFormat/>
    <w:rsid w:val="00B47EC5"/>
    <w:rPr>
      <w:i/>
      <w:iCs/>
      <w:color w:val="2F5496" w:themeColor="accent1" w:themeShade="BF"/>
    </w:rPr>
  </w:style>
  <w:style w:type="paragraph" w:styleId="ac">
    <w:name w:val="Intense Quote"/>
    <w:basedOn w:val="a"/>
    <w:next w:val="a"/>
    <w:link w:val="ad"/>
    <w:uiPriority w:val="30"/>
    <w:qFormat/>
    <w:rsid w:val="00B47EC5"/>
    <w:pPr>
      <w:widowControl w:val="0"/>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EastAsia" w:hAnsiTheme="minorHAnsi" w:cstheme="minorBidi"/>
      <w:i/>
      <w:iCs/>
      <w:color w:val="2F5496" w:themeColor="accent1" w:themeShade="BF"/>
      <w:kern w:val="2"/>
      <w:sz w:val="22"/>
      <w:szCs w:val="24"/>
      <w14:ligatures w14:val="standardContextual"/>
    </w:rPr>
  </w:style>
  <w:style w:type="character" w:customStyle="1" w:styleId="ad">
    <w:name w:val="明显引用 字符"/>
    <w:basedOn w:val="a1"/>
    <w:link w:val="ac"/>
    <w:uiPriority w:val="30"/>
    <w:rsid w:val="00B47EC5"/>
    <w:rPr>
      <w:i/>
      <w:iCs/>
      <w:color w:val="2F5496" w:themeColor="accent1" w:themeShade="BF"/>
    </w:rPr>
  </w:style>
  <w:style w:type="character" w:styleId="ae">
    <w:name w:val="Intense Reference"/>
    <w:basedOn w:val="a1"/>
    <w:uiPriority w:val="32"/>
    <w:qFormat/>
    <w:rsid w:val="00B47EC5"/>
    <w:rPr>
      <w:b/>
      <w:bCs/>
      <w:smallCaps/>
      <w:color w:val="2F5496" w:themeColor="accent1" w:themeShade="BF"/>
      <w:spacing w:val="5"/>
    </w:rPr>
  </w:style>
  <w:style w:type="paragraph" w:styleId="af">
    <w:name w:val="header"/>
    <w:basedOn w:val="a"/>
    <w:link w:val="af0"/>
    <w:uiPriority w:val="99"/>
    <w:unhideWhenUsed/>
    <w:rsid w:val="008F258B"/>
    <w:pPr>
      <w:widowControl w:val="0"/>
      <w:tabs>
        <w:tab w:val="center" w:pos="4153"/>
        <w:tab w:val="right" w:pos="8306"/>
      </w:tabs>
      <w:snapToGrid w:val="0"/>
      <w:spacing w:after="160"/>
      <w:ind w:left="0"/>
      <w:jc w:val="center"/>
    </w:pPr>
    <w:rPr>
      <w:rFonts w:asciiTheme="minorHAnsi" w:eastAsiaTheme="minorEastAsia" w:hAnsiTheme="minorHAnsi" w:cstheme="minorBidi"/>
      <w:kern w:val="2"/>
      <w:sz w:val="18"/>
      <w:szCs w:val="18"/>
      <w14:ligatures w14:val="standardContextual"/>
    </w:rPr>
  </w:style>
  <w:style w:type="character" w:customStyle="1" w:styleId="af0">
    <w:name w:val="页眉 字符"/>
    <w:basedOn w:val="a1"/>
    <w:link w:val="af"/>
    <w:uiPriority w:val="99"/>
    <w:rsid w:val="008F258B"/>
    <w:rPr>
      <w:sz w:val="18"/>
      <w:szCs w:val="18"/>
    </w:rPr>
  </w:style>
  <w:style w:type="paragraph" w:styleId="af1">
    <w:name w:val="footer"/>
    <w:basedOn w:val="a"/>
    <w:link w:val="af2"/>
    <w:uiPriority w:val="99"/>
    <w:unhideWhenUsed/>
    <w:rsid w:val="008F258B"/>
    <w:pPr>
      <w:widowControl w:val="0"/>
      <w:tabs>
        <w:tab w:val="center" w:pos="4153"/>
        <w:tab w:val="right" w:pos="8306"/>
      </w:tabs>
      <w:snapToGrid w:val="0"/>
      <w:spacing w:after="160"/>
      <w:ind w:left="0"/>
      <w:jc w:val="left"/>
    </w:pPr>
    <w:rPr>
      <w:rFonts w:asciiTheme="minorHAnsi" w:eastAsiaTheme="minorEastAsia" w:hAnsiTheme="minorHAnsi" w:cstheme="minorBidi"/>
      <w:kern w:val="2"/>
      <w:sz w:val="18"/>
      <w:szCs w:val="18"/>
      <w14:ligatures w14:val="standardContextual"/>
    </w:rPr>
  </w:style>
  <w:style w:type="character" w:customStyle="1" w:styleId="af2">
    <w:name w:val="页脚 字符"/>
    <w:basedOn w:val="a1"/>
    <w:link w:val="af1"/>
    <w:uiPriority w:val="99"/>
    <w:rsid w:val="008F258B"/>
    <w:rPr>
      <w:sz w:val="18"/>
      <w:szCs w:val="18"/>
    </w:rPr>
  </w:style>
  <w:style w:type="paragraph" w:styleId="af3">
    <w:name w:val="Body Text"/>
    <w:basedOn w:val="a"/>
    <w:next w:val="a"/>
    <w:link w:val="af4"/>
    <w:qFormat/>
    <w:rsid w:val="008F258B"/>
    <w:pPr>
      <w:ind w:left="0" w:firstLine="2560"/>
    </w:pPr>
    <w:rPr>
      <w:rFonts w:ascii="Times New Roman" w:hAnsi="Times New Roman" w:cs="Times New Roman"/>
    </w:rPr>
  </w:style>
  <w:style w:type="character" w:customStyle="1" w:styleId="af4">
    <w:name w:val="正文文本 字符"/>
    <w:basedOn w:val="a1"/>
    <w:link w:val="af3"/>
    <w:rsid w:val="008F258B"/>
    <w:rPr>
      <w:rFonts w:ascii="Times New Roman" w:eastAsia="宋体" w:hAnsi="Times New Roman" w:cs="Times New Roman"/>
      <w:kern w:val="0"/>
      <w:sz w:val="20"/>
      <w:szCs w:val="20"/>
      <w14:ligatures w14:val="none"/>
    </w:rPr>
  </w:style>
  <w:style w:type="paragraph" w:styleId="a0">
    <w:name w:val="Body Text Indent"/>
    <w:basedOn w:val="a"/>
    <w:link w:val="af5"/>
    <w:uiPriority w:val="99"/>
    <w:semiHidden/>
    <w:unhideWhenUsed/>
    <w:rsid w:val="008F258B"/>
    <w:pPr>
      <w:spacing w:after="120"/>
      <w:ind w:leftChars="200" w:left="420"/>
    </w:pPr>
  </w:style>
  <w:style w:type="character" w:customStyle="1" w:styleId="af5">
    <w:name w:val="正文文本缩进 字符"/>
    <w:basedOn w:val="a1"/>
    <w:link w:val="a0"/>
    <w:uiPriority w:val="99"/>
    <w:semiHidden/>
    <w:rsid w:val="008F258B"/>
    <w:rPr>
      <w:rFonts w:ascii="Calibri" w:eastAsia="宋体" w:hAnsi="Calibri" w:cs="宋体"/>
      <w:kern w:val="0"/>
      <w:sz w:val="20"/>
      <w:szCs w:val="20"/>
      <w14:ligatures w14:val="none"/>
    </w:rPr>
  </w:style>
  <w:style w:type="paragraph" w:styleId="21">
    <w:name w:val="Body Text First Indent 2"/>
    <w:basedOn w:val="a0"/>
    <w:link w:val="22"/>
    <w:unhideWhenUsed/>
    <w:qFormat/>
    <w:rsid w:val="008F258B"/>
    <w:pPr>
      <w:spacing w:after="0" w:line="360" w:lineRule="exact"/>
      <w:ind w:leftChars="0" w:firstLine="420"/>
    </w:pPr>
    <w:rPr>
      <w:rFonts w:ascii="Times New Roman" w:hAnsi="Times New Roman" w:cs="Times New Roman"/>
    </w:rPr>
  </w:style>
  <w:style w:type="character" w:customStyle="1" w:styleId="22">
    <w:name w:val="正文文本首行缩进 2 字符"/>
    <w:basedOn w:val="af5"/>
    <w:link w:val="21"/>
    <w:rsid w:val="008F258B"/>
    <w:rPr>
      <w:rFonts w:ascii="Times New Roman" w:eastAsia="宋体"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2419</Words>
  <Characters>2734</Characters>
  <Application>Microsoft Office Word</Application>
  <DocSecurity>0</DocSecurity>
  <Lines>210</Lines>
  <Paragraphs>224</Paragraphs>
  <ScaleCrop>false</ScaleCrop>
  <Company/>
  <LinksUpToDate>false</LinksUpToDate>
  <CharactersWithSpaces>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逸骋 陆</dc:creator>
  <cp:keywords/>
  <dc:description/>
  <cp:lastModifiedBy>逸骋 陆</cp:lastModifiedBy>
  <cp:revision>2</cp:revision>
  <dcterms:created xsi:type="dcterms:W3CDTF">2026-03-23T02:00:00Z</dcterms:created>
  <dcterms:modified xsi:type="dcterms:W3CDTF">2026-03-23T02:00:00Z</dcterms:modified>
</cp:coreProperties>
</file>