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1"/>
        <w:ind w:firstLine="1520"/>
        <w:jc w:val="center"/>
        <w:spacing w:line="400" w:lineRule="exact"/>
        <w:rPr>
          <w:rFonts w:hint="eastAsia" w:ascii="宋体" w:hAnsi="宋体" w:cs="宋体"/>
          <w:bCs/>
          <w:sz w:val="72"/>
        </w:rPr>
      </w:pPr>
      <w:r>
        <w:rPr>
          <w:rFonts w:hint="eastAsia" w:ascii="宋体" w:hAnsi="宋体" w:cs="宋体"/>
          <w:bCs/>
          <w:sz w:val="72"/>
        </w:rPr>
      </w:r>
      <w:r/>
    </w:p>
    <w:p>
      <w:pPr>
        <w:pStyle w:val="741"/>
        <w:ind w:firstLine="1526"/>
        <w:jc w:val="center"/>
        <w:rPr>
          <w:rFonts w:hint="eastAsia" w:ascii="宋体" w:hAnsi="宋体" w:cs="宋体"/>
          <w:b/>
          <w:bCs/>
          <w:sz w:val="72"/>
          <w:szCs w:val="72"/>
        </w:rPr>
      </w:pPr>
      <w:r>
        <w:rPr>
          <w:rFonts w:hint="eastAsia" w:ascii="宋体" w:hAnsi="宋体" w:cs="宋体"/>
          <w:b/>
          <w:bCs/>
          <w:sz w:val="72"/>
          <w:szCs w:val="72"/>
        </w:rPr>
      </w:r>
      <w:r/>
    </w:p>
    <w:p>
      <w:pPr>
        <w:pStyle w:val="741"/>
        <w:jc w:val="center"/>
        <w:rPr>
          <w:rFonts w:hint="eastAsia" w:ascii="宋体" w:hAnsi="宋体" w:cs="宋体"/>
          <w:b/>
          <w:bCs/>
          <w:sz w:val="72"/>
          <w:szCs w:val="72"/>
        </w:rPr>
      </w:pPr>
      <w:r>
        <w:rPr>
          <w:rFonts w:hint="eastAsia" w:ascii="宋体" w:hAnsi="宋体" w:cs="宋体"/>
          <w:b/>
          <w:bCs/>
          <w:sz w:val="72"/>
          <w:szCs w:val="72"/>
        </w:rPr>
        <w:t xml:space="preserve">江 阴 市 政 府 采 购</w:t>
      </w:r>
      <w:r>
        <w:rPr>
          <w:rFonts w:hint="eastAsia" w:ascii="宋体" w:hAnsi="宋体" w:cs="宋体"/>
          <w:b/>
          <w:bCs/>
          <w:sz w:val="72"/>
          <w:szCs w:val="72"/>
        </w:rPr>
      </w:r>
      <w:r/>
    </w:p>
    <w:p>
      <w:pPr>
        <w:pStyle w:val="741"/>
        <w:ind w:firstLine="600"/>
        <w:jc w:val="center"/>
        <w:rPr>
          <w:rFonts w:hint="eastAsia" w:ascii="宋体" w:hAnsi="宋体" w:cs="宋体"/>
          <w:bCs/>
          <w:sz w:val="30"/>
        </w:rPr>
      </w:pPr>
      <w:r>
        <w:rPr>
          <w:rFonts w:hint="eastAsia" w:ascii="宋体" w:hAnsi="宋体" w:cs="宋体"/>
          <w:bCs/>
          <w:sz w:val="30"/>
        </w:rPr>
      </w:r>
      <w:r/>
    </w:p>
    <w:p>
      <w:pPr>
        <w:pStyle w:val="741"/>
        <w:ind w:firstLine="600"/>
        <w:jc w:val="center"/>
        <w:rPr>
          <w:rFonts w:hint="eastAsia" w:ascii="宋体" w:hAnsi="宋体" w:cs="宋体"/>
          <w:bCs/>
          <w:sz w:val="30"/>
        </w:rPr>
      </w:pPr>
      <w:r>
        <w:rPr>
          <w:rFonts w:hint="eastAsia" w:ascii="宋体" w:hAnsi="宋体" w:cs="宋体"/>
          <w:bCs/>
          <w:sz w:val="30"/>
        </w:rPr>
      </w:r>
      <w:r/>
    </w:p>
    <w:p>
      <w:pPr>
        <w:pStyle w:val="741"/>
        <w:ind w:firstLine="600"/>
        <w:jc w:val="center"/>
        <w:rPr>
          <w:rFonts w:hint="eastAsia" w:ascii="宋体" w:hAnsi="宋体" w:cs="宋体"/>
          <w:bCs/>
          <w:sz w:val="30"/>
        </w:rPr>
      </w:pPr>
      <w:r>
        <w:rPr>
          <w:rFonts w:hint="eastAsia" w:ascii="宋体" w:hAnsi="宋体" w:cs="宋体"/>
          <w:bCs/>
          <w:sz w:val="30"/>
        </w:rPr>
      </w:r>
      <w:r/>
    </w:p>
    <w:p>
      <w:pPr>
        <w:pStyle w:val="741"/>
        <w:ind w:firstLine="600"/>
        <w:jc w:val="center"/>
        <w:rPr>
          <w:rFonts w:hint="eastAsia" w:ascii="宋体" w:hAnsi="宋体" w:cs="宋体"/>
          <w:bCs/>
          <w:sz w:val="30"/>
        </w:rPr>
      </w:pPr>
      <w:r>
        <w:rPr>
          <w:rFonts w:hint="eastAsia" w:ascii="宋体" w:hAnsi="宋体" w:cs="宋体"/>
          <w:bCs/>
          <w:sz w:val="30"/>
        </w:rPr>
      </w:r>
      <w:r/>
    </w:p>
    <w:p>
      <w:pPr>
        <w:pStyle w:val="741"/>
        <w:jc w:val="center"/>
        <w:rPr>
          <w:rFonts w:hint="eastAsia" w:ascii="宋体" w:hAnsi="宋体" w:cs="宋体"/>
          <w:b/>
          <w:bCs/>
          <w:sz w:val="72"/>
          <w:szCs w:val="72"/>
        </w:rPr>
      </w:pPr>
      <w:r>
        <w:rPr>
          <w:rFonts w:hint="eastAsia" w:ascii="宋体" w:hAnsi="宋体" w:cs="宋体"/>
          <w:b/>
          <w:bCs/>
          <w:sz w:val="72"/>
          <w:szCs w:val="72"/>
        </w:rPr>
        <w:t xml:space="preserve">公　开　招　标</w:t>
      </w:r>
      <w:r>
        <w:rPr>
          <w:rFonts w:hint="eastAsia" w:ascii="宋体" w:hAnsi="宋体" w:cs="宋体"/>
          <w:b/>
          <w:bCs/>
          <w:sz w:val="72"/>
          <w:szCs w:val="72"/>
        </w:rPr>
      </w:r>
      <w:r/>
    </w:p>
    <w:p>
      <w:pPr>
        <w:pStyle w:val="741"/>
        <w:jc w:val="center"/>
        <w:rPr>
          <w:rFonts w:hint="eastAsia" w:ascii="宋体" w:hAnsi="宋体" w:cs="宋体"/>
          <w:b/>
          <w:bCs/>
          <w:sz w:val="72"/>
          <w:szCs w:val="72"/>
        </w:rPr>
      </w:pPr>
      <w:r>
        <w:rPr>
          <w:rFonts w:hint="eastAsia" w:ascii="宋体" w:hAnsi="宋体" w:cs="宋体"/>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197485</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9.0pt,15.5pt" to="-8.9pt,15.5pt" fillcolor="#FFFFFF" strokecolor="#000000"/>
            </w:pict>
          </mc:Fallback>
        </mc:AlternateContent>
      </w:r>
      <w:r>
        <w:rPr>
          <w:rFonts w:hint="eastAsia" w:ascii="宋体" w:hAnsi="宋体" w:cs="宋体"/>
          <w:b/>
          <w:bCs/>
          <w:sz w:val="72"/>
          <w:szCs w:val="72"/>
        </w:rPr>
        <w:t xml:space="preserve">招　标　文　件</w:t>
      </w:r>
      <w:r>
        <w:rPr>
          <w:rFonts w:hint="eastAsia" w:ascii="宋体" w:hAnsi="宋体" w:cs="宋体"/>
          <w:b/>
          <w:bCs/>
          <w:sz w:val="72"/>
          <w:szCs w:val="72"/>
        </w:rPr>
      </w:r>
      <w:r/>
    </w:p>
    <w:p>
      <w:pPr>
        <w:pStyle w:val="741"/>
        <w:ind w:firstLine="600"/>
        <w:jc w:val="center"/>
        <w:rPr>
          <w:rFonts w:hint="eastAsia" w:ascii="宋体" w:hAnsi="宋体" w:cs="宋体"/>
          <w:bCs/>
          <w:sz w:val="30"/>
        </w:rPr>
      </w:pPr>
      <w:r>
        <w:rPr>
          <w:rFonts w:hint="eastAsia" w:ascii="宋体" w:hAnsi="宋体" w:cs="宋体"/>
          <w:bCs/>
          <w:sz w:val="30"/>
        </w:rPr>
      </w:r>
      <w:r/>
    </w:p>
    <w:p>
      <w:pPr>
        <w:pStyle w:val="741"/>
        <w:ind w:firstLine="600"/>
        <w:jc w:val="center"/>
        <w:rPr>
          <w:rFonts w:hint="eastAsia" w:ascii="宋体" w:hAnsi="宋体" w:cs="宋体"/>
          <w:bCs/>
          <w:sz w:val="30"/>
        </w:rPr>
      </w:pPr>
      <w:r>
        <w:rPr>
          <w:rFonts w:hint="eastAsia" w:ascii="宋体" w:hAnsi="宋体" w:cs="宋体"/>
          <w:bCs/>
          <w:sz w:val="30"/>
        </w:rPr>
      </w:r>
      <w:r/>
    </w:p>
    <w:p>
      <w:pPr>
        <w:pStyle w:val="741"/>
        <w:ind w:left="3207" w:hanging="2249"/>
        <w:spacing w:line="360" w:lineRule="auto"/>
        <w:rPr>
          <w:rStyle w:val="780"/>
          <w:rFonts w:hint="eastAsia" w:ascii="宋体" w:hAnsi="宋体" w:eastAsia="宋体" w:cs="宋体"/>
        </w:rPr>
      </w:pPr>
      <w:r>
        <w:rPr>
          <w:rStyle w:val="780"/>
          <w:rFonts w:hint="eastAsia" w:ascii="宋体" w:hAnsi="宋体" w:eastAsia="宋体" w:cs="宋体"/>
        </w:rPr>
      </w:r>
      <w:r/>
    </w:p>
    <w:p>
      <w:pPr>
        <w:pStyle w:val="756"/>
        <w:ind w:firstLine="643"/>
        <w:rPr>
          <w:rStyle w:val="780"/>
          <w:rFonts w:hint="eastAsia" w:ascii="宋体" w:hAnsi="宋体" w:eastAsia="宋体" w:cs="宋体"/>
        </w:rPr>
      </w:pPr>
      <w:r>
        <w:rPr>
          <w:rStyle w:val="780"/>
          <w:rFonts w:hint="eastAsia" w:ascii="宋体" w:hAnsi="宋体" w:eastAsia="宋体" w:cs="宋体"/>
        </w:rPr>
      </w:r>
      <w:r/>
    </w:p>
    <w:p>
      <w:pPr>
        <w:pStyle w:val="741"/>
        <w:ind w:firstLine="480"/>
        <w:rPr>
          <w:rFonts w:hint="eastAsia" w:ascii="宋体" w:hAnsi="宋体" w:cs="宋体"/>
        </w:rPr>
      </w:pPr>
      <w:r>
        <w:rPr>
          <w:rFonts w:hint="eastAsia" w:ascii="宋体" w:hAnsi="宋体" w:cs="宋体"/>
        </w:rPr>
      </w:r>
      <w:r/>
    </w:p>
    <w:p>
      <w:pPr>
        <w:pStyle w:val="741"/>
        <w:ind w:left="3207" w:hanging="2249"/>
        <w:spacing w:line="360" w:lineRule="auto"/>
        <w:rPr>
          <w:rFonts w:hint="eastAsia" w:ascii="宋体" w:hAnsi="宋体" w:cs="宋体"/>
          <w:bCs/>
          <w:sz w:val="32"/>
        </w:rPr>
      </w:pPr>
      <w:r/>
      <w:bookmarkStart w:id="0" w:name="OLE_LINK1"/>
      <w:r/>
      <w:bookmarkStart w:id="1" w:name="OLE_LINK2"/>
      <w:r>
        <w:rPr>
          <w:rStyle w:val="780"/>
          <w:rFonts w:hint="eastAsia" w:ascii="宋体" w:hAnsi="宋体" w:eastAsia="宋体" w:cs="宋体"/>
        </w:rPr>
        <w:t xml:space="preserve">采购项目</w:t>
      </w:r>
      <w:r>
        <w:rPr>
          <w:rFonts w:hint="eastAsia" w:ascii="宋体" w:hAnsi="宋体" w:cs="宋体"/>
          <w:b/>
          <w:sz w:val="32"/>
          <w:szCs w:val="32"/>
        </w:rPr>
        <w:t xml:space="preserve">名称：</w:t>
      </w:r>
      <w:bookmarkStart w:id="2" w:name="OLE_LINK16"/>
      <w:r/>
      <w:bookmarkStart w:id="3" w:name="OLE_LINK15"/>
      <w:r>
        <w:rPr>
          <w:rFonts w:hint="eastAsia" w:ascii="宋体" w:hAnsi="宋体" w:cs="宋体"/>
          <w:bCs/>
          <w:sz w:val="32"/>
        </w:rPr>
        <w:t xml:space="preserve">江阴市2025年度国土变更调查及森林草原湿地调查监测技术服务项目</w:t>
      </w:r>
      <w:bookmarkEnd w:id="2"/>
      <w:r/>
      <w:bookmarkEnd w:id="3"/>
      <w:r>
        <w:rPr>
          <w:rFonts w:hint="eastAsia" w:ascii="宋体" w:hAnsi="宋体" w:cs="宋体"/>
          <w:bCs/>
          <w:sz w:val="32"/>
        </w:rPr>
      </w:r>
      <w:r/>
    </w:p>
    <w:p>
      <w:pPr>
        <w:pStyle w:val="741"/>
        <w:ind w:left="3032" w:hanging="2072"/>
        <w:spacing w:line="360" w:lineRule="auto"/>
        <w:rPr>
          <w:rFonts w:hint="eastAsia" w:ascii="宋体" w:hAnsi="宋体" w:eastAsia="宋体" w:cs="宋体"/>
          <w:bCs/>
          <w:sz w:val="32"/>
          <w:lang w:eastAsia="zh-CN"/>
        </w:rPr>
      </w:pPr>
      <w:r/>
      <w:bookmarkEnd w:id="0"/>
      <w:r/>
      <w:bookmarkEnd w:id="1"/>
      <w:r/>
      <w:bookmarkStart w:id="4" w:name="_Toc311189771"/>
      <w:r/>
      <w:bookmarkStart w:id="5" w:name="_Toc311189700"/>
      <w:r>
        <w:rPr>
          <w:rFonts w:hint="eastAsia" w:ascii="宋体" w:hAnsi="宋体" w:cs="宋体"/>
          <w:b/>
          <w:sz w:val="32"/>
          <w:szCs w:val="32"/>
        </w:rPr>
        <w:t xml:space="preserve">采购项目</w:t>
      </w:r>
      <w:bookmarkEnd w:id="4"/>
      <w:r/>
      <w:bookmarkEnd w:id="5"/>
      <w:r>
        <w:rPr>
          <w:rStyle w:val="780"/>
          <w:rFonts w:hint="eastAsia" w:ascii="宋体" w:hAnsi="宋体" w:eastAsia="宋体" w:cs="宋体"/>
        </w:rPr>
        <w:t xml:space="preserve">编号</w:t>
      </w:r>
      <w:r>
        <w:rPr>
          <w:rFonts w:hint="eastAsia" w:ascii="宋体" w:hAnsi="宋体" w:cs="宋体"/>
          <w:bCs/>
          <w:sz w:val="32"/>
        </w:rPr>
        <w:t xml:space="preserve">：</w:t>
      </w:r>
      <w:r>
        <w:rPr>
          <w:rFonts w:hint="eastAsia" w:ascii="宋体" w:hAnsi="宋体" w:cs="宋体"/>
          <w:bCs/>
          <w:sz w:val="32"/>
          <w:lang w:eastAsia="zh-CN"/>
        </w:rPr>
        <w:t xml:space="preserve">JSZC-320281-XXDF-G2026-0004</w:t>
      </w:r>
      <w:r>
        <w:rPr>
          <w:rFonts w:hint="eastAsia" w:ascii="宋体" w:hAnsi="宋体" w:eastAsia="宋体" w:cs="宋体"/>
          <w:bCs/>
          <w:sz w:val="32"/>
          <w:lang w:eastAsia="zh-CN"/>
        </w:rPr>
      </w:r>
      <w:r/>
    </w:p>
    <w:p>
      <w:pPr>
        <w:pStyle w:val="753"/>
        <w:ind w:firstLine="964"/>
        <w:rPr>
          <w:rFonts w:hint="eastAsia" w:ascii="宋体" w:hAnsi="宋体" w:eastAsia="宋体" w:cs="宋体"/>
          <w:sz w:val="32"/>
        </w:rPr>
      </w:pPr>
      <w:r>
        <w:rPr>
          <w:rFonts w:hint="eastAsia" w:ascii="宋体" w:hAnsi="宋体" w:eastAsia="宋体" w:cs="宋体"/>
          <w:b/>
          <w:bCs w:val="0"/>
          <w:sz w:val="32"/>
          <w:szCs w:val="32"/>
        </w:rPr>
        <w:t xml:space="preserve">采   购   人：</w:t>
      </w:r>
      <w:r>
        <w:rPr>
          <w:rFonts w:hint="eastAsia" w:ascii="宋体" w:hAnsi="宋体" w:eastAsia="宋体" w:cs="宋体"/>
          <w:sz w:val="32"/>
        </w:rPr>
        <w:t xml:space="preserve">江阴市自然资源和规划局</w:t>
      </w:r>
      <w:r>
        <w:rPr>
          <w:rFonts w:hint="eastAsia" w:ascii="宋体" w:hAnsi="宋体" w:eastAsia="宋体" w:cs="宋体"/>
          <w:sz w:val="32"/>
        </w:rPr>
      </w:r>
      <w:r/>
    </w:p>
    <w:p>
      <w:pPr>
        <w:pStyle w:val="743"/>
        <w:ind w:firstLine="964"/>
        <w:spacing w:before="0" w:after="0" w:line="360" w:lineRule="auto"/>
        <w:rPr>
          <w:rFonts w:hint="eastAsia" w:ascii="宋体" w:hAnsi="宋体" w:eastAsia="宋体" w:cs="宋体"/>
          <w:b w:val="0"/>
        </w:rPr>
      </w:pPr>
      <w:r/>
      <w:bookmarkStart w:id="6" w:name="_Toc311189772"/>
      <w:r/>
      <w:bookmarkStart w:id="7" w:name="_Toc311189701"/>
      <w:r>
        <w:rPr>
          <w:rFonts w:hint="eastAsia" w:ascii="宋体" w:hAnsi="宋体" w:eastAsia="宋体" w:cs="宋体"/>
        </w:rPr>
        <w:t xml:space="preserve">采购代理机构: </w:t>
      </w:r>
      <w:bookmarkEnd w:id="6"/>
      <w:r/>
      <w:bookmarkEnd w:id="7"/>
      <w:r>
        <w:rPr>
          <w:rFonts w:hint="eastAsia" w:ascii="宋体" w:hAnsi="宋体" w:eastAsia="宋体" w:cs="宋体"/>
          <w:b w:val="0"/>
        </w:rPr>
        <w:t xml:space="preserve">江苏新东方工程管理咨询有限公司</w:t>
      </w:r>
      <w:r>
        <w:rPr>
          <w:rFonts w:hint="eastAsia" w:ascii="宋体" w:hAnsi="宋体" w:eastAsia="宋体" w:cs="宋体"/>
          <w:b w:val="0"/>
        </w:rPr>
      </w:r>
      <w:r/>
    </w:p>
    <w:p>
      <w:pPr>
        <w:pStyle w:val="741"/>
        <w:ind w:firstLine="600"/>
        <w:jc w:val="center"/>
        <w:rPr>
          <w:rFonts w:hint="eastAsia" w:ascii="宋体" w:hAnsi="宋体" w:cs="宋体"/>
          <w:bCs/>
          <w:sz w:val="30"/>
        </w:rPr>
      </w:pPr>
      <w:r>
        <w:rPr>
          <w:rFonts w:hint="eastAsia" w:ascii="宋体" w:hAnsi="宋体" w:cs="宋体"/>
          <w:bCs/>
          <w:sz w:val="30"/>
        </w:rPr>
      </w:r>
      <w:r/>
    </w:p>
    <w:p>
      <w:pPr>
        <w:pStyle w:val="741"/>
        <w:rPr>
          <w:rFonts w:hint="eastAsia" w:ascii="宋体" w:hAnsi="宋体" w:cs="宋体"/>
          <w:bCs/>
          <w:sz w:val="30"/>
        </w:rPr>
      </w:pPr>
      <w:r>
        <w:rPr>
          <w:rFonts w:hint="eastAsia" w:ascii="宋体" w:hAnsi="宋体" w:cs="宋体"/>
          <w:bCs/>
          <w:sz w:val="30"/>
        </w:rPr>
      </w:r>
      <w:r/>
    </w:p>
    <w:p>
      <w:pPr>
        <w:pStyle w:val="741"/>
        <w:ind w:firstLine="600"/>
        <w:jc w:val="center"/>
        <w:rPr>
          <w:rFonts w:hint="eastAsia" w:ascii="宋体" w:hAnsi="宋体" w:cs="宋体"/>
          <w:bCs/>
          <w:sz w:val="30"/>
        </w:rPr>
      </w:pPr>
      <w:r>
        <w:rPr>
          <w:rFonts w:hint="eastAsia" w:ascii="宋体" w:hAnsi="宋体" w:cs="宋体"/>
          <w:bCs/>
          <w:sz w:val="30"/>
        </w:rPr>
      </w:r>
      <w:r/>
    </w:p>
    <w:p>
      <w:pPr>
        <w:pStyle w:val="741"/>
        <w:jc w:val="center"/>
        <w:rPr>
          <w:rStyle w:val="771"/>
          <w:rFonts w:hint="eastAsia" w:ascii="宋体" w:hAnsi="宋体" w:cs="宋体"/>
          <w:bCs/>
          <w:color w:val="000000"/>
          <w:sz w:val="48"/>
        </w:rPr>
      </w:pPr>
      <w:r>
        <w:rPr>
          <w:rFonts w:hint="eastAsia" w:ascii="宋体" w:hAnsi="宋体" w:cs="宋体"/>
          <w:bCs/>
          <w:sz w:val="48"/>
        </w:rPr>
        <w:t xml:space="preserve">二○二六年三月</w:t>
      </w:r>
      <w:r>
        <w:rPr>
          <w:rStyle w:val="771"/>
          <w:rFonts w:hint="eastAsia" w:ascii="宋体" w:hAnsi="宋体" w:cs="宋体"/>
          <w:bCs/>
          <w:color w:val="000000"/>
          <w:sz w:val="48"/>
        </w:rPr>
      </w:r>
      <w:r/>
    </w:p>
    <w:p>
      <w:pPr>
        <w:pStyle w:val="741"/>
        <w:ind w:firstLine="960"/>
        <w:jc w:val="center"/>
        <w:spacing w:line="400" w:lineRule="exact"/>
        <w:rPr>
          <w:rStyle w:val="771"/>
          <w:rFonts w:hint="eastAsia" w:ascii="宋体" w:hAnsi="宋体" w:cs="宋体"/>
          <w:bCs/>
          <w:color w:val="000000"/>
          <w:sz w:val="48"/>
        </w:rPr>
        <w:sectPr>
          <w:headerReference w:type="default" r:id="rId8"/>
          <w:headerReference w:type="even" r:id="rId9"/>
          <w:headerReference w:type="first" r:id="rId10"/>
          <w:footerReference w:type="default" r:id="rId12"/>
          <w:footerReference w:type="even" r:id="rId13"/>
          <w:footerReference w:type="first" r:id="rId14"/>
          <w:footnotePr/>
          <w:endnotePr/>
          <w:type w:val="nextPage"/>
          <w:pgSz w:w="11906" w:h="16838" w:orient="portrait"/>
          <w:pgMar w:top="853" w:right="1247" w:bottom="1440" w:left="1247" w:header="567" w:footer="992" w:gutter="0"/>
          <w:cols w:num="1" w:sep="0" w:space="1701" w:equalWidth="1"/>
          <w:docGrid w:linePitch="360"/>
          <w:titlePg/>
        </w:sectPr>
        <w:outlineLvl w:val="0"/>
      </w:pPr>
      <w:r>
        <w:rPr>
          <w:rStyle w:val="771"/>
          <w:rFonts w:hint="eastAsia" w:ascii="宋体" w:hAnsi="宋体" w:cs="宋体"/>
          <w:bCs/>
          <w:color w:val="000000"/>
          <w:sz w:val="48"/>
        </w:rPr>
      </w:r>
      <w:r/>
    </w:p>
    <w:p>
      <w:pPr>
        <w:pStyle w:val="741"/>
        <w:ind w:firstLine="880"/>
        <w:jc w:val="center"/>
        <w:spacing w:line="360" w:lineRule="auto"/>
        <w:rPr>
          <w:rStyle w:val="771"/>
          <w:rFonts w:hint="eastAsia" w:ascii="宋体" w:hAnsi="宋体" w:cs="宋体"/>
          <w:bCs/>
          <w:color w:val="000000"/>
          <w:sz w:val="44"/>
          <w:szCs w:val="44"/>
          <w:u w:val="none"/>
        </w:rPr>
      </w:pPr>
      <w:r/>
      <w:bookmarkStart w:id="8" w:name="_Toc251268358"/>
      <w:r>
        <w:rPr>
          <w:rStyle w:val="771"/>
          <w:rFonts w:hint="eastAsia" w:ascii="宋体" w:hAnsi="宋体" w:cs="宋体"/>
          <w:bCs/>
          <w:color w:val="000000"/>
          <w:sz w:val="44"/>
          <w:szCs w:val="44"/>
          <w:u w:val="none"/>
        </w:rPr>
      </w:r>
      <w:r/>
    </w:p>
    <w:p>
      <w:pPr>
        <w:pStyle w:val="741"/>
        <w:ind w:firstLine="880"/>
        <w:jc w:val="center"/>
        <w:spacing w:line="360" w:lineRule="auto"/>
        <w:rPr>
          <w:rStyle w:val="771"/>
          <w:rFonts w:hint="eastAsia" w:ascii="宋体" w:hAnsi="宋体" w:cs="宋体"/>
          <w:bCs/>
          <w:color w:val="000000"/>
          <w:sz w:val="44"/>
          <w:szCs w:val="44"/>
          <w:u w:val="none"/>
        </w:rPr>
      </w:pPr>
      <w:r>
        <w:rPr>
          <w:rStyle w:val="771"/>
          <w:rFonts w:hint="eastAsia" w:ascii="宋体" w:hAnsi="宋体" w:cs="宋体"/>
          <w:bCs/>
          <w:color w:val="000000"/>
          <w:sz w:val="44"/>
          <w:szCs w:val="44"/>
          <w:u w:val="none"/>
        </w:rPr>
        <w:t xml:space="preserve">总　目　录</w:t>
      </w:r>
      <w:r>
        <w:rPr>
          <w:rStyle w:val="771"/>
          <w:rFonts w:hint="eastAsia" w:ascii="宋体" w:hAnsi="宋体" w:cs="宋体"/>
          <w:bCs/>
          <w:color w:val="000000"/>
          <w:sz w:val="44"/>
          <w:szCs w:val="44"/>
          <w:u w:val="none"/>
        </w:rPr>
      </w:r>
      <w:r/>
    </w:p>
    <w:p>
      <w:pPr>
        <w:pStyle w:val="741"/>
        <w:ind w:firstLine="600"/>
        <w:spacing w:line="360" w:lineRule="auto"/>
        <w:rPr>
          <w:rStyle w:val="771"/>
          <w:rFonts w:hint="eastAsia" w:ascii="宋体" w:hAnsi="宋体" w:cs="宋体"/>
          <w:bCs/>
          <w:color w:val="000000"/>
          <w:sz w:val="30"/>
          <w:szCs w:val="48"/>
        </w:rPr>
      </w:pPr>
      <w:r>
        <w:rPr>
          <w:rStyle w:val="771"/>
          <w:rFonts w:hint="eastAsia" w:ascii="宋体" w:hAnsi="宋体" w:cs="宋体"/>
          <w:bCs/>
          <w:color w:val="000000"/>
          <w:sz w:val="30"/>
          <w:szCs w:val="48"/>
        </w:rPr>
      </w:r>
      <w:r/>
    </w:p>
    <w:p>
      <w:pPr>
        <w:pStyle w:val="741"/>
        <w:spacing w:line="720" w:lineRule="auto"/>
        <w:rPr>
          <w:rStyle w:val="771"/>
          <w:rFonts w:hint="eastAsia" w:ascii="宋体" w:hAnsi="宋体" w:cs="宋体"/>
          <w:bCs/>
          <w:color w:val="000000"/>
          <w:sz w:val="28"/>
          <w:szCs w:val="28"/>
          <w:u w:val="none"/>
        </w:rPr>
      </w:pPr>
      <w:r>
        <w:rPr>
          <w:rStyle w:val="771"/>
          <w:rFonts w:hint="eastAsia" w:ascii="宋体" w:hAnsi="宋体" w:cs="宋体"/>
          <w:bCs/>
          <w:color w:val="000000"/>
          <w:sz w:val="28"/>
          <w:szCs w:val="28"/>
          <w:u w:val="none"/>
        </w:rPr>
        <w:t xml:space="preserve">第一章　　投标须知——————————</w:t>
      </w:r>
      <w:bookmarkStart w:id="9" w:name="OLE_LINK7"/>
      <w:r/>
      <w:bookmarkStart w:id="10" w:name="OLE_LINK8"/>
      <w:r>
        <w:rPr>
          <w:rStyle w:val="771"/>
          <w:rFonts w:hint="eastAsia" w:ascii="宋体" w:hAnsi="宋体" w:cs="宋体"/>
          <w:bCs/>
          <w:color w:val="000000"/>
          <w:sz w:val="28"/>
          <w:szCs w:val="28"/>
          <w:u w:val="none"/>
        </w:rPr>
        <w:t xml:space="preserve">———</w:t>
      </w:r>
      <w:bookmarkEnd w:id="9"/>
      <w:r/>
      <w:bookmarkEnd w:id="10"/>
      <w:r>
        <w:rPr>
          <w:rStyle w:val="771"/>
          <w:rFonts w:hint="eastAsia" w:ascii="宋体" w:hAnsi="宋体" w:cs="宋体"/>
          <w:bCs/>
          <w:color w:val="000000"/>
          <w:sz w:val="28"/>
          <w:szCs w:val="28"/>
          <w:u w:val="none"/>
        </w:rPr>
        <w:t xml:space="preserve">————————第2页</w:t>
      </w:r>
      <w:r>
        <w:rPr>
          <w:rStyle w:val="771"/>
          <w:rFonts w:hint="eastAsia" w:ascii="宋体" w:hAnsi="宋体" w:cs="宋体"/>
          <w:bCs/>
          <w:color w:val="000000"/>
          <w:sz w:val="28"/>
          <w:szCs w:val="28"/>
          <w:u w:val="none"/>
        </w:rPr>
      </w:r>
      <w:r/>
    </w:p>
    <w:p>
      <w:pPr>
        <w:pStyle w:val="741"/>
        <w:spacing w:line="720" w:lineRule="auto"/>
        <w:rPr>
          <w:rStyle w:val="771"/>
          <w:rFonts w:hint="eastAsia" w:ascii="宋体" w:hAnsi="宋体" w:cs="宋体"/>
          <w:bCs/>
          <w:color w:val="000000"/>
          <w:sz w:val="28"/>
          <w:szCs w:val="28"/>
          <w:u w:val="none"/>
        </w:rPr>
      </w:pPr>
      <w:r>
        <w:rPr>
          <w:rStyle w:val="771"/>
          <w:rFonts w:hint="eastAsia" w:ascii="宋体" w:hAnsi="宋体" w:cs="宋体"/>
          <w:bCs/>
          <w:color w:val="000000"/>
          <w:sz w:val="28"/>
          <w:szCs w:val="28"/>
          <w:u w:val="none"/>
        </w:rPr>
        <w:t xml:space="preserve">第二章　　投标人须知——————————————------———第5页</w:t>
      </w:r>
      <w:r>
        <w:rPr>
          <w:rStyle w:val="771"/>
          <w:rFonts w:hint="eastAsia" w:ascii="宋体" w:hAnsi="宋体" w:cs="宋体"/>
          <w:bCs/>
          <w:color w:val="000000"/>
          <w:sz w:val="28"/>
          <w:szCs w:val="28"/>
          <w:u w:val="none"/>
        </w:rPr>
      </w:r>
      <w:r/>
    </w:p>
    <w:p>
      <w:pPr>
        <w:pStyle w:val="741"/>
        <w:spacing w:line="720" w:lineRule="auto"/>
        <w:rPr>
          <w:rStyle w:val="771"/>
          <w:rFonts w:hint="eastAsia" w:ascii="宋体" w:hAnsi="宋体" w:cs="宋体"/>
          <w:bCs/>
          <w:color w:val="000000"/>
          <w:sz w:val="28"/>
          <w:szCs w:val="28"/>
          <w:u w:val="none"/>
        </w:rPr>
      </w:pPr>
      <w:r>
        <w:rPr>
          <w:rStyle w:val="771"/>
          <w:rFonts w:hint="eastAsia" w:ascii="宋体" w:hAnsi="宋体" w:cs="宋体"/>
          <w:bCs/>
          <w:color w:val="000000"/>
          <w:sz w:val="28"/>
          <w:szCs w:val="28"/>
          <w:u w:val="none"/>
        </w:rPr>
        <w:t xml:space="preserve">第三章　　项目要求和有关说明————————————————第17页</w:t>
      </w:r>
      <w:r>
        <w:rPr>
          <w:rStyle w:val="771"/>
          <w:rFonts w:hint="eastAsia" w:ascii="宋体" w:hAnsi="宋体" w:cs="宋体"/>
          <w:bCs/>
          <w:color w:val="000000"/>
          <w:sz w:val="28"/>
          <w:szCs w:val="28"/>
          <w:u w:val="none"/>
        </w:rPr>
      </w:r>
      <w:r/>
    </w:p>
    <w:p>
      <w:pPr>
        <w:pStyle w:val="741"/>
        <w:spacing w:line="720" w:lineRule="auto"/>
        <w:rPr>
          <w:rStyle w:val="771"/>
          <w:rFonts w:hint="eastAsia" w:ascii="宋体" w:hAnsi="宋体" w:cs="宋体"/>
          <w:bCs/>
          <w:color w:val="000000"/>
          <w:sz w:val="28"/>
          <w:szCs w:val="28"/>
          <w:u w:val="none"/>
        </w:rPr>
      </w:pPr>
      <w:r>
        <w:rPr>
          <w:rStyle w:val="771"/>
          <w:rFonts w:hint="eastAsia" w:ascii="宋体" w:hAnsi="宋体" w:cs="宋体"/>
          <w:bCs/>
          <w:color w:val="000000"/>
          <w:sz w:val="28"/>
          <w:szCs w:val="28"/>
          <w:u w:val="none"/>
        </w:rPr>
        <w:t xml:space="preserve">第四章　　</w:t>
      </w:r>
      <w:r>
        <w:rPr>
          <w:rFonts w:hint="eastAsia" w:ascii="宋体" w:hAnsi="宋体" w:cs="宋体"/>
          <w:bCs/>
          <w:sz w:val="28"/>
          <w:szCs w:val="28"/>
        </w:rPr>
        <w:t xml:space="preserve">评标方法和评标标准</w:t>
      </w:r>
      <w:r>
        <w:rPr>
          <w:rStyle w:val="771"/>
          <w:rFonts w:hint="eastAsia" w:ascii="宋体" w:hAnsi="宋体" w:cs="宋体"/>
          <w:bCs/>
          <w:color w:val="000000"/>
          <w:sz w:val="28"/>
          <w:szCs w:val="28"/>
          <w:u w:val="none"/>
        </w:rPr>
        <w:t xml:space="preserve">————————————————第22页</w:t>
      </w:r>
      <w:r>
        <w:rPr>
          <w:rStyle w:val="771"/>
          <w:rFonts w:hint="eastAsia" w:ascii="宋体" w:hAnsi="宋体" w:cs="宋体"/>
          <w:bCs/>
          <w:color w:val="000000"/>
          <w:sz w:val="28"/>
          <w:szCs w:val="28"/>
          <w:u w:val="none"/>
        </w:rPr>
      </w:r>
      <w:r/>
    </w:p>
    <w:p>
      <w:pPr>
        <w:pStyle w:val="741"/>
        <w:spacing w:line="720" w:lineRule="auto"/>
        <w:rPr>
          <w:rStyle w:val="771"/>
          <w:rFonts w:hint="eastAsia" w:ascii="宋体" w:hAnsi="宋体" w:cs="宋体"/>
          <w:bCs/>
          <w:color w:val="000000"/>
          <w:sz w:val="28"/>
          <w:szCs w:val="28"/>
          <w:u w:val="none"/>
        </w:rPr>
      </w:pPr>
      <w:r>
        <w:rPr>
          <w:rStyle w:val="771"/>
          <w:rFonts w:hint="eastAsia" w:ascii="宋体" w:hAnsi="宋体" w:cs="宋体"/>
          <w:bCs/>
          <w:color w:val="000000"/>
          <w:sz w:val="28"/>
          <w:szCs w:val="28"/>
          <w:u w:val="none"/>
        </w:rPr>
        <w:t xml:space="preserve">第五章　　合同书（格式）——————————————————第25页</w:t>
      </w:r>
      <w:r>
        <w:rPr>
          <w:rStyle w:val="771"/>
          <w:rFonts w:hint="eastAsia" w:ascii="宋体" w:hAnsi="宋体" w:cs="宋体"/>
          <w:bCs/>
          <w:color w:val="000000"/>
          <w:sz w:val="28"/>
          <w:szCs w:val="28"/>
          <w:u w:val="none"/>
        </w:rPr>
      </w:r>
      <w:r/>
    </w:p>
    <w:p>
      <w:pPr>
        <w:pStyle w:val="741"/>
        <w:spacing w:line="720" w:lineRule="auto"/>
        <w:rPr>
          <w:rStyle w:val="771"/>
          <w:rFonts w:hint="eastAsia" w:ascii="宋体" w:hAnsi="宋体" w:cs="宋体"/>
          <w:bCs/>
          <w:color w:val="000000"/>
          <w:sz w:val="28"/>
          <w:szCs w:val="28"/>
          <w:u w:val="none"/>
        </w:rPr>
      </w:pPr>
      <w:r>
        <w:rPr>
          <w:rStyle w:val="771"/>
          <w:rFonts w:hint="eastAsia" w:ascii="宋体" w:hAnsi="宋体" w:cs="宋体"/>
          <w:bCs/>
          <w:color w:val="000000"/>
          <w:sz w:val="28"/>
          <w:szCs w:val="28"/>
          <w:u w:val="none"/>
        </w:rPr>
        <w:t xml:space="preserve">第六章</w:t>
      </w:r>
      <w:bookmarkStart w:id="11" w:name="OLE_LINK10"/>
      <w:r/>
      <w:bookmarkStart w:id="12" w:name="OLE_LINK11"/>
      <w:r>
        <w:rPr>
          <w:rStyle w:val="771"/>
          <w:rFonts w:hint="eastAsia" w:ascii="宋体" w:hAnsi="宋体" w:cs="宋体"/>
          <w:bCs/>
          <w:color w:val="000000"/>
          <w:sz w:val="28"/>
          <w:szCs w:val="28"/>
          <w:u w:val="none"/>
        </w:rPr>
        <w:t xml:space="preserve">　　投标文件的组成和格式————</w:t>
      </w:r>
      <w:r>
        <w:rPr>
          <w:rStyle w:val="771"/>
          <w:rFonts w:hint="eastAsia" w:ascii="宋体" w:hAnsi="宋体" w:cs="宋体"/>
          <w:bCs/>
          <w:color w:val="000000"/>
          <w:sz w:val="28"/>
          <w:szCs w:val="28"/>
          <w:u w:val="none"/>
        </w:rPr>
        <w:t xml:space="preserve">———</w:t>
      </w:r>
      <w:r/>
      <w:r>
        <w:rPr>
          <w:rStyle w:val="771"/>
          <w:rFonts w:hint="eastAsia" w:ascii="宋体" w:hAnsi="宋体" w:cs="宋体"/>
          <w:bCs/>
          <w:color w:val="000000"/>
          <w:sz w:val="28"/>
          <w:szCs w:val="28"/>
          <w:u w:val="none"/>
        </w:rPr>
      </w:r>
      <w:r>
        <w:rPr>
          <w:rStyle w:val="771"/>
          <w:rFonts w:hint="eastAsia" w:ascii="宋体" w:hAnsi="宋体" w:cs="宋体"/>
          <w:bCs/>
          <w:color w:val="000000"/>
          <w:sz w:val="28"/>
          <w:szCs w:val="28"/>
          <w:u w:val="none"/>
        </w:rPr>
        <w:t xml:space="preserve">————————第28页</w:t>
      </w:r>
      <w:r>
        <w:rPr>
          <w:rStyle w:val="771"/>
          <w:rFonts w:hint="eastAsia" w:ascii="宋体" w:hAnsi="宋体" w:cs="宋体"/>
          <w:bCs/>
          <w:color w:val="000000"/>
          <w:sz w:val="28"/>
          <w:szCs w:val="28"/>
          <w:u w:val="none"/>
        </w:rPr>
      </w:r>
      <w:r/>
    </w:p>
    <w:p>
      <w:pPr>
        <w:pStyle w:val="741"/>
        <w:ind w:firstLine="600"/>
        <w:jc w:val="center"/>
        <w:spacing w:line="400" w:lineRule="exact"/>
        <w:rPr>
          <w:rFonts w:hint="eastAsia" w:ascii="宋体" w:hAnsi="宋体" w:cs="宋体"/>
          <w:bCs/>
          <w:sz w:val="24"/>
        </w:rPr>
        <w:outlineLvl w:val="0"/>
      </w:pPr>
      <w:r/>
      <w:bookmarkEnd w:id="8"/>
      <w:r/>
      <w:bookmarkEnd w:id="11"/>
      <w:r/>
      <w:bookmarkEnd w:id="12"/>
      <w:r>
        <w:rPr>
          <w:rFonts w:hint="eastAsia" w:ascii="宋体" w:hAnsi="宋体" w:cs="宋体"/>
          <w:b/>
          <w:bCs/>
          <w:sz w:val="30"/>
        </w:rPr>
        <w:br w:type="page" w:clear="all"/>
      </w:r>
      <w:r>
        <w:rPr>
          <w:rFonts w:hint="eastAsia" w:ascii="宋体" w:hAnsi="宋体" w:cs="宋体"/>
          <w:bCs/>
          <w:sz w:val="32"/>
        </w:rPr>
        <w:t xml:space="preserve">第一章　投标须知</w:t>
      </w:r>
      <w:r>
        <w:rPr>
          <w:rFonts w:hint="eastAsia" w:ascii="宋体" w:hAnsi="宋体" w:cs="宋体"/>
          <w:bCs/>
          <w:sz w:val="24"/>
        </w:rPr>
      </w:r>
      <w:r/>
    </w:p>
    <w:p>
      <w:pPr>
        <w:pStyle w:val="753"/>
        <w:jc w:val="center"/>
        <w:spacing w:line="400" w:lineRule="exact"/>
        <w:rPr>
          <w:rFonts w:hint="eastAsia" w:ascii="宋体" w:hAnsi="宋体" w:eastAsia="宋体" w:cs="宋体"/>
          <w:sz w:val="24"/>
        </w:rPr>
      </w:pPr>
      <w:r>
        <w:rPr>
          <w:rFonts w:hint="eastAsia" w:ascii="宋体" w:hAnsi="宋体" w:eastAsia="宋体" w:cs="宋体"/>
          <w:sz w:val="24"/>
        </w:rPr>
        <w:t xml:space="preserve">项目编号：</w:t>
      </w:r>
      <w:r>
        <w:rPr>
          <w:rFonts w:hint="eastAsia" w:ascii="宋体" w:hAnsi="宋体" w:eastAsia="宋体" w:cs="宋体"/>
          <w:sz w:val="24"/>
          <w:lang w:eastAsia="zh-CN"/>
        </w:rPr>
        <w:t xml:space="preserve">JSZC-320281-XXDF-G2026-0004</w:t>
      </w:r>
      <w:r>
        <w:rPr>
          <w:rFonts w:hint="eastAsia" w:ascii="宋体" w:hAnsi="宋体" w:eastAsia="宋体" w:cs="宋体"/>
          <w:sz w:val="24"/>
        </w:rPr>
        <w:t xml:space="preserve"> </w:t>
      </w:r>
      <w:r>
        <w:rPr>
          <w:rFonts w:hint="eastAsia" w:ascii="宋体" w:hAnsi="宋体" w:eastAsia="宋体" w:cs="宋体"/>
          <w:sz w:val="24"/>
        </w:rPr>
      </w:r>
      <w:r/>
    </w:p>
    <w:p>
      <w:pPr>
        <w:pStyle w:val="741"/>
        <w:spacing w:line="400" w:lineRule="exact"/>
        <w:rPr>
          <w:rFonts w:hint="eastAsia" w:ascii="宋体" w:hAnsi="宋体" w:cs="宋体"/>
          <w:b/>
          <w:bCs/>
          <w:sz w:val="24"/>
        </w:rPr>
      </w:pPr>
      <w:r>
        <w:rPr>
          <w:rFonts w:hint="eastAsia" w:ascii="宋体" w:hAnsi="宋体" w:cs="宋体"/>
          <w:b/>
          <w:bCs/>
          <w:sz w:val="24"/>
        </w:rPr>
        <w:t xml:space="preserve">项目概况：</w:t>
      </w:r>
      <w:r>
        <w:rPr>
          <w:rFonts w:hint="eastAsia" w:ascii="宋体" w:hAnsi="宋体" w:cs="宋体"/>
          <w:b/>
          <w:bCs/>
          <w:sz w:val="24"/>
        </w:rPr>
      </w:r>
      <w:r/>
    </w:p>
    <w:p>
      <w:pPr>
        <w:pStyle w:val="741"/>
        <w:ind w:firstLine="480"/>
        <w:spacing w:line="400" w:lineRule="exact"/>
        <w:rPr>
          <w:rFonts w:hint="eastAsia" w:ascii="宋体" w:hAnsi="宋体" w:cs="宋体"/>
          <w:sz w:val="24"/>
        </w:rPr>
      </w:pPr>
      <w:r>
        <w:rPr>
          <w:rFonts w:hint="eastAsia" w:ascii="宋体" w:hAnsi="宋体" w:cs="宋体"/>
          <w:sz w:val="24"/>
        </w:rPr>
        <w:t xml:space="preserve">江苏新东方工程管理咨询有限公司受江阴市自然资源和规划局的委托，就其江阴市2025年度国土变更调查及森林草原湿地调查监测技术服务项目进行公开招标采购，现欢迎符合相关条件的投标人参加投标。</w:t>
      </w:r>
      <w:r>
        <w:rPr>
          <w:rFonts w:hint="eastAsia" w:ascii="宋体" w:hAnsi="宋体" w:cs="宋体"/>
          <w:sz w:val="24"/>
        </w:rPr>
      </w:r>
      <w:r/>
    </w:p>
    <w:p>
      <w:pPr>
        <w:pStyle w:val="741"/>
        <w:ind w:firstLine="482"/>
        <w:spacing w:line="400" w:lineRule="exact"/>
        <w:rPr>
          <w:rFonts w:hint="eastAsia" w:ascii="宋体" w:hAnsi="宋体" w:cs="宋体"/>
          <w:b/>
          <w:sz w:val="24"/>
        </w:rPr>
      </w:pPr>
      <w:r/>
      <w:bookmarkStart w:id="13" w:name="OLE_LINK6"/>
      <w:r/>
      <w:bookmarkStart w:id="14" w:name="OLE_LINK5"/>
      <w:r>
        <w:rPr>
          <w:rFonts w:hint="eastAsia" w:ascii="宋体" w:hAnsi="宋体" w:cs="宋体"/>
          <w:b/>
          <w:sz w:val="24"/>
        </w:rPr>
        <w:t xml:space="preserve">一、项目基本情况:</w:t>
      </w:r>
      <w:r>
        <w:rPr>
          <w:rFonts w:hint="eastAsia" w:ascii="宋体" w:hAnsi="宋体" w:cs="宋体"/>
          <w:b/>
          <w:sz w:val="24"/>
        </w:rPr>
      </w:r>
      <w:r/>
    </w:p>
    <w:p>
      <w:pPr>
        <w:pStyle w:val="741"/>
        <w:ind w:firstLine="424"/>
        <w:spacing w:line="400" w:lineRule="exact"/>
        <w:rPr>
          <w:rFonts w:hint="eastAsia" w:ascii="宋体" w:hAnsi="宋体" w:cs="宋体"/>
          <w:sz w:val="24"/>
        </w:rPr>
      </w:pPr>
      <w:r>
        <w:rPr>
          <w:rFonts w:hint="eastAsia" w:ascii="宋体" w:hAnsi="宋体" w:cs="宋体"/>
          <w:sz w:val="24"/>
        </w:rPr>
        <w:t xml:space="preserve">1、项目名称：江阴市</w:t>
      </w:r>
      <w:bookmarkStart w:id="15" w:name="OLE_LINK24"/>
      <w:r/>
      <w:bookmarkStart w:id="16" w:name="OLE_LINK23"/>
      <w:r>
        <w:rPr>
          <w:rFonts w:hint="eastAsia" w:ascii="宋体" w:hAnsi="宋体" w:cs="宋体"/>
          <w:sz w:val="24"/>
        </w:rPr>
        <w:t xml:space="preserve">2025年度国土变更调查及森林草原湿地调查监测</w:t>
      </w:r>
      <w:bookmarkEnd w:id="15"/>
      <w:r/>
      <w:bookmarkEnd w:id="16"/>
      <w:r>
        <w:rPr>
          <w:rFonts w:hint="eastAsia" w:ascii="宋体" w:hAnsi="宋体" w:cs="宋体"/>
          <w:sz w:val="24"/>
        </w:rPr>
        <w:t xml:space="preserve">技术服务项目</w:t>
      </w:r>
      <w:r>
        <w:rPr>
          <w:rFonts w:hint="eastAsia" w:ascii="宋体" w:hAnsi="宋体" w:cs="宋体"/>
          <w:sz w:val="24"/>
        </w:rPr>
      </w:r>
      <w:r/>
    </w:p>
    <w:p>
      <w:pPr>
        <w:pStyle w:val="741"/>
        <w:ind w:firstLine="424"/>
        <w:spacing w:line="400" w:lineRule="exact"/>
        <w:rPr>
          <w:rFonts w:hint="eastAsia" w:ascii="宋体" w:hAnsi="宋体" w:cs="宋体"/>
          <w:sz w:val="24"/>
        </w:rPr>
      </w:pPr>
      <w:r>
        <w:rPr>
          <w:rFonts w:hint="eastAsia" w:ascii="宋体" w:hAnsi="宋体" w:cs="宋体"/>
          <w:sz w:val="24"/>
        </w:rPr>
        <w:t xml:space="preserve">2、项目编号：</w:t>
      </w:r>
      <w:r>
        <w:rPr>
          <w:rFonts w:hint="eastAsia" w:ascii="宋体" w:hAnsi="宋体" w:cs="宋体"/>
          <w:sz w:val="24"/>
          <w:lang w:eastAsia="zh-CN"/>
        </w:rPr>
        <w:t xml:space="preserve">JSZC-320281-XXDF-G2026-0004</w:t>
      </w:r>
      <w:r>
        <w:rPr>
          <w:rFonts w:hint="eastAsia" w:ascii="宋体" w:hAnsi="宋体" w:cs="宋体"/>
          <w:sz w:val="24"/>
        </w:rPr>
        <w:t xml:space="preserve"> </w:t>
      </w:r>
      <w:r>
        <w:rPr>
          <w:rFonts w:hint="eastAsia" w:ascii="宋体" w:hAnsi="宋体" w:cs="宋体"/>
          <w:sz w:val="24"/>
        </w:rPr>
      </w:r>
      <w:r/>
    </w:p>
    <w:p>
      <w:pPr>
        <w:pStyle w:val="741"/>
        <w:ind w:firstLine="424"/>
        <w:spacing w:line="400" w:lineRule="exact"/>
        <w:rPr>
          <w:rFonts w:hint="eastAsia" w:ascii="宋体" w:hAnsi="宋体" w:cs="宋体"/>
          <w:sz w:val="24"/>
        </w:rPr>
      </w:pPr>
      <w:r>
        <w:rPr>
          <w:rFonts w:hint="eastAsia" w:ascii="宋体" w:hAnsi="宋体" w:cs="宋体"/>
          <w:sz w:val="24"/>
        </w:rPr>
        <w:t xml:space="preserve">3、项目预算及最高限价：132.18万元</w:t>
      </w:r>
      <w:r>
        <w:rPr>
          <w:rFonts w:hint="eastAsia" w:ascii="宋体" w:hAnsi="宋体" w:cs="宋体"/>
          <w:sz w:val="24"/>
        </w:rPr>
      </w:r>
      <w:r/>
    </w:p>
    <w:p>
      <w:pPr>
        <w:pStyle w:val="741"/>
        <w:ind w:firstLine="424"/>
        <w:spacing w:line="400" w:lineRule="exact"/>
        <w:rPr>
          <w:rFonts w:hint="eastAsia" w:ascii="宋体" w:hAnsi="宋体" w:cs="宋体"/>
          <w:sz w:val="24"/>
        </w:rPr>
      </w:pPr>
      <w:r>
        <w:rPr>
          <w:rFonts w:hint="eastAsia" w:ascii="宋体" w:hAnsi="宋体" w:cs="宋体"/>
          <w:sz w:val="24"/>
        </w:rPr>
        <w:t xml:space="preserve">4、采购需求内容：为支撑江阴市2025年度国土变更调查及林草湿调查监测工作，依据自然资源部、国家林业和草原局《关于开展2025年度全国国土变更调查及森林草原湿地荒漠调查监测工作的通知》（自然资办发〔2025〕33号）文件精神及省、市相关工作要求，现采购专业技术服务。服务内容包括：提供外业调查、内业处理、数据分析、数据库建设与更新、成果汇交等技术支撑，协助采购人形成以2025年12月31日为标准时点的年度国土利用现状数据，并为2026年度日常变更调查及自然资源执法监督工作提供持续技术支持。</w:t>
      </w:r>
      <w:r>
        <w:rPr>
          <w:rFonts w:hint="eastAsia" w:ascii="宋体" w:hAnsi="宋体" w:cs="宋体"/>
          <w:sz w:val="24"/>
        </w:rPr>
      </w:r>
      <w:r/>
    </w:p>
    <w:p>
      <w:pPr>
        <w:pStyle w:val="741"/>
        <w:ind w:firstLine="424"/>
        <w:spacing w:line="400" w:lineRule="exact"/>
        <w:rPr>
          <w:rFonts w:hint="eastAsia" w:ascii="宋体" w:hAnsi="宋体" w:cs="宋体"/>
          <w:sz w:val="24"/>
        </w:rPr>
      </w:pPr>
      <w:r>
        <w:rPr>
          <w:rFonts w:hint="eastAsia" w:ascii="宋体" w:hAnsi="宋体" w:cs="宋体"/>
          <w:sz w:val="24"/>
        </w:rPr>
        <w:t xml:space="preserve">5、本项目服务期：自签订合同之日，至2026年12月31日止。最终服务期限以自然资源部、江苏省自然资源厅、无锡市资规局及采购人确定的工作时间节点为准。</w:t>
      </w:r>
      <w:r>
        <w:rPr>
          <w:rFonts w:hint="eastAsia" w:ascii="宋体" w:hAnsi="宋体" w:cs="宋体"/>
          <w:sz w:val="24"/>
        </w:rPr>
      </w:r>
      <w:r/>
    </w:p>
    <w:p>
      <w:pPr>
        <w:pStyle w:val="741"/>
        <w:ind w:firstLine="424"/>
        <w:spacing w:line="400" w:lineRule="exact"/>
        <w:rPr>
          <w:rFonts w:hint="eastAsia" w:ascii="宋体" w:hAnsi="宋体" w:cs="宋体"/>
          <w:sz w:val="24"/>
        </w:rPr>
      </w:pPr>
      <w:r>
        <w:rPr>
          <w:rFonts w:hint="eastAsia" w:ascii="宋体" w:hAnsi="宋体" w:cs="宋体"/>
          <w:sz w:val="24"/>
        </w:rPr>
        <w:t xml:space="preserve">6、本项目标的所属行业：其他未列明行业。</w:t>
      </w:r>
      <w:r>
        <w:rPr>
          <w:rFonts w:hint="eastAsia" w:ascii="宋体" w:hAnsi="宋体" w:cs="宋体"/>
          <w:sz w:val="24"/>
        </w:rPr>
      </w:r>
      <w:r/>
    </w:p>
    <w:p>
      <w:pPr>
        <w:pStyle w:val="741"/>
        <w:ind w:firstLine="424"/>
        <w:spacing w:line="400" w:lineRule="exact"/>
        <w:rPr>
          <w:rFonts w:hint="eastAsia" w:ascii="宋体" w:hAnsi="宋体" w:cs="宋体"/>
          <w:sz w:val="24"/>
        </w:rPr>
      </w:pPr>
      <w:r>
        <w:rPr>
          <w:rFonts w:hint="eastAsia" w:ascii="宋体" w:hAnsi="宋体" w:cs="宋体"/>
          <w:sz w:val="24"/>
        </w:rPr>
        <w:t xml:space="preserve">7、本项目是否专门面向中小企业：是。</w:t>
      </w:r>
      <w:r>
        <w:rPr>
          <w:rFonts w:hint="eastAsia" w:ascii="宋体" w:hAnsi="宋体" w:cs="宋体"/>
          <w:sz w:val="24"/>
        </w:rPr>
      </w:r>
      <w:r/>
    </w:p>
    <w:p>
      <w:pPr>
        <w:pStyle w:val="741"/>
        <w:ind w:firstLine="424"/>
        <w:spacing w:line="400" w:lineRule="exact"/>
        <w:rPr>
          <w:rFonts w:hint="eastAsia" w:ascii="宋体" w:hAnsi="宋体" w:cs="宋体"/>
          <w:sz w:val="24"/>
        </w:rPr>
      </w:pPr>
      <w:r>
        <w:rPr>
          <w:rFonts w:hint="eastAsia" w:ascii="宋体" w:hAnsi="宋体" w:cs="宋体"/>
          <w:sz w:val="24"/>
        </w:rPr>
        <w:t xml:space="preserve">8、本项目不接受联合体投标。</w:t>
      </w:r>
      <w:r>
        <w:rPr>
          <w:rFonts w:hint="eastAsia" w:ascii="宋体" w:hAnsi="宋体" w:cs="宋体"/>
          <w:sz w:val="24"/>
        </w:rPr>
      </w:r>
      <w:r/>
    </w:p>
    <w:p>
      <w:pPr>
        <w:pStyle w:val="741"/>
        <w:ind w:firstLine="482"/>
        <w:spacing w:line="400" w:lineRule="exact"/>
        <w:rPr>
          <w:rFonts w:hint="eastAsia" w:ascii="宋体" w:hAnsi="宋体" w:cs="宋体"/>
          <w:b/>
          <w:sz w:val="24"/>
        </w:rPr>
      </w:pPr>
      <w:r/>
      <w:bookmarkEnd w:id="13"/>
      <w:r/>
      <w:bookmarkEnd w:id="14"/>
      <w:r>
        <w:rPr>
          <w:rFonts w:hint="eastAsia" w:ascii="宋体" w:hAnsi="宋体" w:cs="宋体"/>
          <w:b/>
          <w:sz w:val="24"/>
        </w:rPr>
        <w:t xml:space="preserve">二、投标人资格要求： </w:t>
      </w:r>
      <w:r>
        <w:rPr>
          <w:rFonts w:hint="eastAsia" w:ascii="宋体" w:hAnsi="宋体" w:cs="宋体"/>
          <w:b/>
          <w:sz w:val="24"/>
        </w:rPr>
      </w:r>
      <w:r/>
    </w:p>
    <w:p>
      <w:pPr>
        <w:pStyle w:val="741"/>
        <w:ind w:firstLine="480"/>
        <w:spacing w:line="400" w:lineRule="exact"/>
        <w:rPr>
          <w:rFonts w:hint="eastAsia" w:ascii="宋体" w:hAnsi="宋体" w:cs="宋体"/>
          <w:sz w:val="24"/>
        </w:rPr>
      </w:pPr>
      <w:r>
        <w:rPr>
          <w:rFonts w:hint="eastAsia" w:ascii="宋体" w:hAnsi="宋体" w:cs="宋体"/>
          <w:sz w:val="24"/>
        </w:rPr>
        <w:t xml:space="preserve">（一）满足《中华人民共和国政府采购法》第二十二条规定；</w:t>
      </w:r>
      <w:r>
        <w:rPr>
          <w:rFonts w:hint="eastAsia" w:ascii="宋体" w:hAnsi="宋体" w:cs="宋体"/>
          <w:sz w:val="24"/>
        </w:rPr>
      </w:r>
      <w:r/>
    </w:p>
    <w:p>
      <w:pPr>
        <w:pStyle w:val="741"/>
        <w:ind w:firstLine="480"/>
        <w:spacing w:line="400" w:lineRule="exact"/>
        <w:rPr>
          <w:rFonts w:hint="eastAsia" w:ascii="宋体" w:hAnsi="宋体" w:cs="宋体"/>
          <w:sz w:val="24"/>
        </w:rPr>
      </w:pPr>
      <w:r>
        <w:rPr>
          <w:rFonts w:hint="eastAsia" w:ascii="宋体" w:hAnsi="宋体" w:cs="宋体"/>
          <w:sz w:val="24"/>
        </w:rPr>
        <w:t xml:space="preserve">1.提供格式条款《关于资格的声明函》</w:t>
      </w:r>
      <w:r>
        <w:rPr>
          <w:rFonts w:hint="eastAsia" w:ascii="宋体" w:hAnsi="宋体" w:cs="宋体"/>
          <w:sz w:val="24"/>
        </w:rPr>
      </w:r>
      <w:r/>
    </w:p>
    <w:p>
      <w:pPr>
        <w:pStyle w:val="741"/>
        <w:ind w:firstLine="480"/>
        <w:spacing w:line="400" w:lineRule="exact"/>
        <w:rPr>
          <w:rFonts w:hint="eastAsia" w:ascii="宋体" w:hAnsi="宋体" w:cs="宋体"/>
          <w:sz w:val="24"/>
        </w:rPr>
      </w:pPr>
      <w:r>
        <w:rPr>
          <w:rFonts w:hint="eastAsia" w:ascii="宋体" w:hAnsi="宋体" w:cs="宋体"/>
          <w:sz w:val="24"/>
        </w:rPr>
        <w:t xml:space="preserve">2.法定代表人授权委托书（法定代表人签署投标/响应文件且亲自参与的必须提供《法定代表人亲自投标/磋商/谈判/询价声明》）</w:t>
      </w:r>
      <w:r>
        <w:rPr>
          <w:rFonts w:hint="eastAsia" w:ascii="宋体" w:hAnsi="宋体" w:cs="宋体"/>
          <w:bCs/>
          <w:sz w:val="24"/>
        </w:rPr>
        <w:t xml:space="preserve">【授权委托人必须提供本单位近3个月中任意1个月份&lt;不含投标当月&gt;）为其缴纳社保的证明扫描件】</w:t>
      </w:r>
      <w:r>
        <w:rPr>
          <w:rFonts w:hint="eastAsia" w:ascii="宋体" w:hAnsi="宋体" w:cs="宋体"/>
          <w:sz w:val="24"/>
        </w:rPr>
      </w:r>
      <w:r/>
    </w:p>
    <w:p>
      <w:pPr>
        <w:pStyle w:val="741"/>
        <w:ind w:firstLine="480"/>
        <w:spacing w:line="400" w:lineRule="exact"/>
        <w:rPr>
          <w:rFonts w:hint="eastAsia" w:ascii="宋体" w:hAnsi="宋体" w:cs="宋体"/>
          <w:sz w:val="24"/>
        </w:rPr>
      </w:pPr>
      <w:r>
        <w:rPr>
          <w:rFonts w:hint="eastAsia" w:ascii="宋体" w:hAnsi="宋体" w:cs="宋体"/>
          <w:sz w:val="24"/>
        </w:rPr>
        <w:t xml:space="preserve">3.未被“信用中国”网站、“中国政府采购网”列入失信被执行人、重大税收违法失信主体、政府采购严重违法失信行为信息记录名单（无需提供证明材料）</w:t>
      </w:r>
      <w:r>
        <w:rPr>
          <w:rFonts w:hint="eastAsia" w:ascii="宋体" w:hAnsi="宋体" w:cs="宋体"/>
          <w:sz w:val="24"/>
        </w:rPr>
      </w:r>
      <w:r/>
    </w:p>
    <w:p>
      <w:pPr>
        <w:pStyle w:val="741"/>
        <w:ind w:firstLine="480"/>
        <w:spacing w:line="400" w:lineRule="exact"/>
        <w:rPr>
          <w:rFonts w:hint="eastAsia" w:ascii="宋体" w:hAnsi="宋体" w:cs="宋体"/>
          <w:sz w:val="24"/>
        </w:rPr>
      </w:pPr>
      <w:r>
        <w:rPr>
          <w:rFonts w:hint="eastAsia" w:ascii="宋体" w:hAnsi="宋体" w:cs="宋体"/>
          <w:sz w:val="24"/>
        </w:rPr>
        <w:t xml:space="preserve">（二）落实政府采购政策需满足的资格要求： </w:t>
      </w:r>
      <w:r>
        <w:rPr>
          <w:rFonts w:hint="eastAsia" w:ascii="宋体" w:hAnsi="宋体" w:cs="宋体"/>
          <w:sz w:val="24"/>
        </w:rPr>
      </w:r>
      <w:r/>
    </w:p>
    <w:p>
      <w:pPr>
        <w:pStyle w:val="741"/>
        <w:ind w:firstLine="480"/>
        <w:spacing w:line="400" w:lineRule="exact"/>
        <w:rPr>
          <w:rFonts w:hint="eastAsia" w:ascii="宋体" w:hAnsi="宋体" w:cs="宋体"/>
          <w:sz w:val="24"/>
        </w:rPr>
      </w:pPr>
      <w:r>
        <w:rPr>
          <w:rFonts w:hint="eastAsia" w:ascii="宋体" w:hAnsi="宋体" w:cs="宋体"/>
          <w:sz w:val="24"/>
        </w:rPr>
        <w:t xml:space="preserve">本项目专门面向中小企业采购，供应商须为中小微企业（残疾人福利性单位、监狱企业视同小型、微型企业）：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rPr>
          <w:rFonts w:hint="eastAsia" w:ascii="宋体" w:hAnsi="宋体" w:cs="宋体"/>
          <w:sz w:val="24"/>
        </w:rPr>
      </w:r>
      <w:r/>
    </w:p>
    <w:p>
      <w:pPr>
        <w:pStyle w:val="741"/>
        <w:ind w:firstLine="480"/>
        <w:spacing w:line="400" w:lineRule="exact"/>
        <w:rPr>
          <w:rFonts w:hint="eastAsia" w:ascii="宋体" w:hAnsi="宋体" w:cs="宋体"/>
          <w:sz w:val="24"/>
        </w:rPr>
      </w:pPr>
      <w:r>
        <w:rPr>
          <w:rFonts w:hint="eastAsia" w:ascii="宋体" w:hAnsi="宋体" w:cs="宋体"/>
          <w:sz w:val="24"/>
        </w:rPr>
        <w:t xml:space="preserve">（三）本项目的特定资格要求：投标人须具有测绘主管部门颁发的乙级及以上测绘资质证书。</w:t>
      </w:r>
      <w:r>
        <w:rPr>
          <w:rFonts w:hint="eastAsia" w:ascii="宋体" w:hAnsi="宋体" w:cs="宋体"/>
          <w:sz w:val="24"/>
        </w:rPr>
      </w:r>
      <w:r/>
    </w:p>
    <w:p>
      <w:pPr>
        <w:pStyle w:val="741"/>
        <w:ind w:firstLine="482"/>
        <w:spacing w:line="400" w:lineRule="exact"/>
        <w:rPr>
          <w:rFonts w:hint="eastAsia" w:ascii="宋体" w:hAnsi="宋体" w:cs="宋体"/>
          <w:b/>
          <w:bCs/>
          <w:sz w:val="24"/>
        </w:rPr>
      </w:pPr>
      <w:r>
        <w:rPr>
          <w:rFonts w:hint="eastAsia" w:ascii="宋体" w:hAnsi="宋体" w:cs="宋体"/>
          <w:b/>
          <w:bCs/>
          <w:sz w:val="24"/>
        </w:rPr>
        <w:t xml:space="preserve">三、招标文件获取信息：</w:t>
      </w:r>
      <w:r>
        <w:rPr>
          <w:rFonts w:hint="eastAsia" w:ascii="宋体" w:hAnsi="宋体" w:cs="宋体"/>
          <w:b/>
          <w:bCs/>
          <w:sz w:val="24"/>
        </w:rPr>
      </w:r>
      <w:r/>
    </w:p>
    <w:p>
      <w:pPr>
        <w:pStyle w:val="741"/>
        <w:ind w:firstLine="480"/>
        <w:spacing w:line="400" w:lineRule="exact"/>
        <w:rPr>
          <w:rFonts w:hint="eastAsia" w:ascii="宋体" w:hAnsi="宋体" w:cs="宋体"/>
          <w:sz w:val="24"/>
        </w:rPr>
      </w:pPr>
      <w:r>
        <w:rPr>
          <w:rFonts w:hint="eastAsia" w:ascii="宋体" w:hAnsi="宋体" w:cs="宋体"/>
          <w:sz w:val="24"/>
        </w:rPr>
        <w:t xml:space="preserve">时间：2026年3月6日至2026年3月1</w:t>
      </w:r>
      <w:r>
        <w:rPr>
          <w:rFonts w:hint="eastAsia" w:ascii="宋体" w:hAnsi="宋体" w:cs="宋体"/>
          <w:sz w:val="24"/>
          <w:lang w:val="en-US" w:eastAsia="zh-CN"/>
        </w:rPr>
        <w:t xml:space="preserve">2</w:t>
      </w:r>
      <w:r>
        <w:rPr>
          <w:rFonts w:hint="eastAsia" w:ascii="宋体" w:hAnsi="宋体" w:cs="宋体"/>
          <w:sz w:val="24"/>
        </w:rPr>
        <w:t xml:space="preserve">日，每天上午00:00-12:00，下午12:00-23:59（北京时间，法定节假日除外）</w:t>
      </w:r>
      <w:r>
        <w:rPr>
          <w:rFonts w:hint="eastAsia" w:ascii="宋体" w:hAnsi="宋体" w:cs="宋体"/>
          <w:sz w:val="24"/>
        </w:rPr>
      </w:r>
      <w:r/>
    </w:p>
    <w:p>
      <w:pPr>
        <w:pStyle w:val="741"/>
        <w:ind w:firstLine="480"/>
        <w:spacing w:line="400" w:lineRule="exact"/>
        <w:rPr>
          <w:rFonts w:hint="eastAsia" w:ascii="宋体" w:hAnsi="宋体" w:cs="宋体"/>
          <w:sz w:val="24"/>
        </w:rPr>
      </w:pPr>
      <w:r>
        <w:rPr>
          <w:rFonts w:hint="eastAsia" w:ascii="宋体" w:hAnsi="宋体" w:cs="宋体"/>
          <w:sz w:val="24"/>
        </w:rPr>
        <w:t xml:space="preserve">地点：江苏政府采购网</w:t>
      </w:r>
      <w:r>
        <w:rPr>
          <w:rFonts w:hint="eastAsia" w:ascii="宋体" w:hAnsi="宋体" w:cs="宋体"/>
          <w:sz w:val="24"/>
        </w:rPr>
      </w:r>
      <w:r/>
    </w:p>
    <w:p>
      <w:pPr>
        <w:pStyle w:val="741"/>
        <w:ind w:firstLine="480"/>
        <w:spacing w:line="400" w:lineRule="exact"/>
        <w:rPr>
          <w:rFonts w:hint="eastAsia" w:ascii="宋体" w:hAnsi="宋体" w:cs="宋体"/>
          <w:sz w:val="24"/>
        </w:rPr>
      </w:pPr>
      <w:r>
        <w:rPr>
          <w:rFonts w:hint="eastAsia" w:ascii="宋体" w:hAnsi="宋体" w:cs="宋体"/>
          <w:sz w:val="24"/>
        </w:rPr>
        <w:t xml:space="preserve">方式：自行免费下载</w:t>
      </w:r>
      <w:r>
        <w:rPr>
          <w:rFonts w:hint="eastAsia" w:ascii="宋体" w:hAnsi="宋体" w:cs="宋体"/>
          <w:sz w:val="24"/>
        </w:rPr>
      </w:r>
      <w:r/>
    </w:p>
    <w:p>
      <w:pPr>
        <w:pStyle w:val="741"/>
        <w:ind w:firstLine="480"/>
        <w:spacing w:line="400" w:lineRule="exact"/>
        <w:rPr>
          <w:rFonts w:hint="eastAsia" w:ascii="宋体" w:hAnsi="宋体" w:cs="宋体"/>
          <w:sz w:val="24"/>
        </w:rPr>
      </w:pPr>
      <w:r>
        <w:rPr>
          <w:rFonts w:hint="eastAsia" w:ascii="宋体" w:hAnsi="宋体" w:cs="宋体"/>
          <w:sz w:val="24"/>
        </w:rPr>
        <w:t xml:space="preserve">售价：0.00元。</w:t>
      </w:r>
      <w:r>
        <w:rPr>
          <w:rFonts w:hint="eastAsia" w:ascii="宋体" w:hAnsi="宋体" w:cs="宋体"/>
          <w:sz w:val="24"/>
        </w:rPr>
      </w:r>
      <w:r/>
    </w:p>
    <w:p>
      <w:pPr>
        <w:pStyle w:val="741"/>
        <w:ind w:firstLine="482"/>
        <w:spacing w:line="400" w:lineRule="exact"/>
        <w:rPr>
          <w:rFonts w:hint="eastAsia" w:ascii="宋体" w:hAnsi="宋体" w:cs="宋体"/>
          <w:b/>
          <w:sz w:val="24"/>
        </w:rPr>
      </w:pPr>
      <w:r>
        <w:rPr>
          <w:rFonts w:hint="eastAsia" w:ascii="宋体" w:hAnsi="宋体" w:cs="宋体"/>
          <w:b/>
          <w:sz w:val="24"/>
        </w:rPr>
        <w:t xml:space="preserve">四、提交投标文件截止时间、开标时间和地点：</w:t>
      </w:r>
      <w:r>
        <w:rPr>
          <w:rFonts w:hint="eastAsia" w:ascii="宋体" w:hAnsi="宋体" w:cs="宋体"/>
          <w:b/>
          <w:sz w:val="24"/>
        </w:rPr>
      </w:r>
      <w:r/>
    </w:p>
    <w:p>
      <w:pPr>
        <w:pStyle w:val="741"/>
        <w:ind w:firstLine="480"/>
        <w:spacing w:line="400" w:lineRule="exact"/>
        <w:rPr>
          <w:rFonts w:hint="eastAsia" w:ascii="宋体" w:hAnsi="宋体" w:cs="宋体"/>
          <w:b/>
          <w:sz w:val="24"/>
        </w:rPr>
      </w:pPr>
      <w:r>
        <w:rPr>
          <w:rFonts w:hint="eastAsia" w:ascii="宋体" w:hAnsi="宋体" w:cs="宋体"/>
          <w:sz w:val="24"/>
        </w:rPr>
        <w:t xml:space="preserve">时间：2026年3月25日 上午9:00</w:t>
      </w:r>
      <w:r>
        <w:rPr>
          <w:rFonts w:hint="eastAsia" w:ascii="宋体" w:hAnsi="宋体" w:cs="宋体"/>
          <w:b/>
          <w:sz w:val="24"/>
        </w:rPr>
      </w:r>
      <w:r/>
    </w:p>
    <w:p>
      <w:pPr>
        <w:pStyle w:val="741"/>
        <w:ind w:firstLine="480"/>
        <w:spacing w:line="400" w:lineRule="exact"/>
        <w:rPr>
          <w:rFonts w:hint="eastAsia" w:ascii="宋体" w:hAnsi="宋体" w:cs="宋体"/>
          <w:sz w:val="24"/>
        </w:rPr>
      </w:pPr>
      <w:r>
        <w:rPr>
          <w:rFonts w:hint="eastAsia" w:ascii="宋体" w:hAnsi="宋体" w:cs="宋体"/>
          <w:sz w:val="24"/>
        </w:rPr>
        <w:t xml:space="preserve">地点：苏采云平台</w:t>
      </w:r>
      <w:r>
        <w:rPr>
          <w:rFonts w:hint="eastAsia" w:ascii="宋体" w:hAnsi="宋体" w:cs="宋体"/>
          <w:sz w:val="24"/>
        </w:rPr>
      </w:r>
      <w:r/>
    </w:p>
    <w:p>
      <w:pPr>
        <w:pStyle w:val="741"/>
        <w:ind w:firstLine="482"/>
        <w:spacing w:line="400" w:lineRule="exact"/>
        <w:rPr>
          <w:rFonts w:hint="eastAsia" w:ascii="宋体" w:hAnsi="宋体" w:cs="宋体"/>
          <w:sz w:val="24"/>
        </w:rPr>
      </w:pPr>
      <w:r>
        <w:rPr>
          <w:rFonts w:hint="eastAsia" w:ascii="宋体" w:hAnsi="宋体" w:cs="宋体"/>
          <w:b/>
          <w:bCs/>
          <w:sz w:val="24"/>
        </w:rPr>
        <w:t xml:space="preserve">五、</w:t>
      </w:r>
      <w:r>
        <w:rPr>
          <w:rFonts w:hint="eastAsia" w:ascii="宋体" w:hAnsi="宋体" w:cs="宋体"/>
          <w:b/>
          <w:sz w:val="24"/>
        </w:rPr>
        <w:t xml:space="preserve">公告期限：</w:t>
      </w:r>
      <w:r>
        <w:rPr>
          <w:rFonts w:hint="eastAsia" w:ascii="宋体" w:hAnsi="宋体" w:cs="宋体"/>
          <w:sz w:val="24"/>
        </w:rPr>
        <w:t xml:space="preserve">5个工作日</w:t>
      </w:r>
      <w:r>
        <w:rPr>
          <w:rFonts w:hint="eastAsia" w:ascii="宋体" w:hAnsi="宋体" w:cs="宋体"/>
          <w:sz w:val="24"/>
        </w:rPr>
      </w:r>
      <w:r/>
    </w:p>
    <w:p>
      <w:pPr>
        <w:pStyle w:val="741"/>
        <w:ind w:firstLine="482"/>
        <w:spacing w:line="400" w:lineRule="exact"/>
        <w:rPr>
          <w:rFonts w:hint="eastAsia" w:ascii="宋体" w:hAnsi="宋体" w:cs="宋体"/>
          <w:b/>
          <w:sz w:val="24"/>
        </w:rPr>
      </w:pPr>
      <w:r>
        <w:rPr>
          <w:rFonts w:hint="eastAsia" w:ascii="宋体" w:hAnsi="宋体" w:cs="宋体"/>
          <w:b/>
          <w:sz w:val="24"/>
        </w:rPr>
        <w:t xml:space="preserve">六、其他补充事宜</w:t>
      </w:r>
      <w:r>
        <w:rPr>
          <w:rFonts w:hint="eastAsia" w:ascii="宋体" w:hAnsi="宋体" w:cs="宋体"/>
          <w:b/>
          <w:sz w:val="24"/>
        </w:rPr>
      </w:r>
      <w:r/>
    </w:p>
    <w:p>
      <w:pPr>
        <w:pStyle w:val="741"/>
        <w:ind w:firstLine="480"/>
        <w:spacing w:line="400" w:lineRule="exact"/>
        <w:rPr>
          <w:rFonts w:hint="eastAsia" w:ascii="宋体" w:hAnsi="宋体" w:cs="宋体"/>
          <w:sz w:val="24"/>
        </w:rPr>
      </w:pPr>
      <w:r>
        <w:rPr>
          <w:rFonts w:hint="eastAsia" w:ascii="宋体" w:hAnsi="宋体" w:cs="宋体"/>
          <w:sz w:val="24"/>
        </w:rPr>
        <w:t xml:space="preserve">（一）供应商注册</w:t>
      </w:r>
      <w:r>
        <w:rPr>
          <w:rFonts w:hint="eastAsia" w:ascii="宋体" w:hAnsi="宋体" w:cs="宋体"/>
          <w:sz w:val="24"/>
        </w:rPr>
      </w:r>
      <w:r/>
    </w:p>
    <w:p>
      <w:pPr>
        <w:pStyle w:val="741"/>
        <w:ind w:firstLine="480"/>
        <w:spacing w:line="400" w:lineRule="exact"/>
        <w:rPr>
          <w:rFonts w:hint="eastAsia" w:ascii="宋体" w:hAnsi="宋体" w:cs="宋体"/>
          <w:sz w:val="24"/>
        </w:rPr>
      </w:pPr>
      <w:r>
        <w:rPr>
          <w:rFonts w:hint="eastAsia" w:ascii="宋体" w:hAnsi="宋体" w:cs="宋体"/>
          <w:sz w:val="24"/>
        </w:rPr>
        <w:t xml:space="preserve">1.请有意参加本项目采购活动的供应商按以下流程进行操作：</w:t>
      </w:r>
      <w:r>
        <w:rPr>
          <w:rFonts w:hint="eastAsia" w:ascii="宋体" w:hAnsi="宋体" w:cs="宋体"/>
          <w:sz w:val="24"/>
        </w:rPr>
      </w:r>
      <w:r/>
    </w:p>
    <w:p>
      <w:pPr>
        <w:pStyle w:val="741"/>
        <w:ind w:firstLine="480"/>
        <w:spacing w:line="400" w:lineRule="exact"/>
        <w:rPr>
          <w:rFonts w:hint="eastAsia" w:ascii="宋体" w:hAnsi="宋体" w:cs="宋体"/>
          <w:sz w:val="24"/>
        </w:rPr>
      </w:pPr>
      <w:r>
        <w:rPr>
          <w:rFonts w:hint="eastAsia" w:ascii="宋体" w:hAnsi="宋体" w:cs="宋体"/>
          <w:sz w:val="24"/>
        </w:rPr>
        <w:t xml:space="preserve">（1）访问“江苏省政府采购（苏采云）平台”（以下简称“苏采云”）进行账号注册，注册完成后需在系统中填写资质信息并提交审核。也可以直接通过http://jszfcg.jsczt.cn/进入注册界面。</w:t>
      </w:r>
      <w:r>
        <w:rPr>
          <w:rFonts w:hint="eastAsia" w:ascii="宋体" w:hAnsi="宋体" w:cs="宋体"/>
          <w:sz w:val="24"/>
        </w:rPr>
      </w:r>
      <w:r/>
    </w:p>
    <w:p>
      <w:pPr>
        <w:pStyle w:val="741"/>
        <w:ind w:firstLine="480"/>
        <w:spacing w:line="400" w:lineRule="exact"/>
        <w:rPr>
          <w:rFonts w:hint="eastAsia" w:ascii="宋体" w:hAnsi="宋体" w:cs="宋体"/>
          <w:sz w:val="24"/>
        </w:rPr>
      </w:pPr>
      <w:r>
        <w:rPr>
          <w:rFonts w:hint="eastAsia" w:ascii="宋体" w:hAnsi="宋体" w:cs="宋体"/>
          <w:sz w:val="24"/>
        </w:rPr>
        <w:t xml:space="preserve">（2）办理“意源”CA数字证书和“方正”电子签章（办理地址：无锡市滨湖区观山路199号12号楼二楼9号、10号窗口 咨询电话：0510-81827781），办理指南链接：http://jsxcmm.com/help/help.html。</w:t>
      </w:r>
      <w:r>
        <w:rPr>
          <w:rFonts w:hint="eastAsia" w:ascii="宋体" w:hAnsi="宋体" w:cs="宋体"/>
          <w:sz w:val="24"/>
        </w:rPr>
      </w:r>
      <w:r/>
    </w:p>
    <w:p>
      <w:pPr>
        <w:pStyle w:val="741"/>
        <w:ind w:firstLine="480"/>
        <w:spacing w:line="400" w:lineRule="exact"/>
        <w:rPr>
          <w:rFonts w:hint="eastAsia" w:ascii="宋体" w:hAnsi="宋体" w:cs="宋体"/>
          <w:sz w:val="24"/>
        </w:rPr>
      </w:pPr>
      <w:r>
        <w:rPr>
          <w:rFonts w:hint="eastAsia" w:ascii="宋体" w:hAnsi="宋体" w:cs="宋体"/>
          <w:sz w:val="24"/>
        </w:rPr>
        <w:t xml:space="preserve">（3）CA驱动下载：在“江苏省政府采购（苏采云）平台”账号登录页面，点击“驱动下载”链接中的“政务CA、方正签章控件驱动安装包及安装说明”可以直接下载驱动安装包，安装包中附有驱动安装手册。</w:t>
      </w:r>
      <w:r>
        <w:rPr>
          <w:rFonts w:hint="eastAsia" w:ascii="宋体" w:hAnsi="宋体" w:cs="宋体"/>
          <w:sz w:val="24"/>
        </w:rPr>
      </w:r>
      <w:r/>
    </w:p>
    <w:p>
      <w:pPr>
        <w:pStyle w:val="741"/>
        <w:ind w:firstLine="480"/>
        <w:spacing w:line="400" w:lineRule="exact"/>
        <w:rPr>
          <w:rFonts w:hint="eastAsia" w:ascii="宋体" w:hAnsi="宋体" w:cs="宋体"/>
          <w:sz w:val="24"/>
        </w:rPr>
      </w:pPr>
      <w:r>
        <w:rPr>
          <w:rFonts w:hint="eastAsia" w:ascii="宋体" w:hAnsi="宋体" w:cs="宋体"/>
          <w:sz w:val="24"/>
        </w:rPr>
        <w:t xml:space="preserve">2.完成苏采云注册的供应商方可在苏采云中进行CA绑定。登录“江苏省政府采购（苏采云）平台”，插入CA后，点击【账号设置】——【绑定CA】。</w:t>
      </w:r>
      <w:r>
        <w:rPr>
          <w:rFonts w:hint="eastAsia" w:ascii="宋体" w:hAnsi="宋体" w:cs="宋体"/>
          <w:sz w:val="24"/>
        </w:rPr>
      </w:r>
      <w:r/>
    </w:p>
    <w:p>
      <w:pPr>
        <w:pStyle w:val="741"/>
        <w:ind w:firstLine="480"/>
        <w:spacing w:line="400" w:lineRule="exact"/>
        <w:rPr>
          <w:rFonts w:hint="eastAsia" w:ascii="宋体" w:hAnsi="宋体" w:cs="宋体"/>
          <w:sz w:val="24"/>
        </w:rPr>
      </w:pPr>
      <w:r>
        <w:rPr>
          <w:rFonts w:hint="eastAsia" w:ascii="宋体" w:hAnsi="宋体" w:cs="宋体"/>
          <w:sz w:val="24"/>
        </w:rPr>
        <w:t xml:space="preserve">3.供应商应按上述要求提供相关材料及注册登记信息，所提供的材料应均是真实的、准确的，若有违背，供应商自行承担由此而产生的一切后果。</w:t>
      </w:r>
      <w:r>
        <w:rPr>
          <w:rFonts w:hint="eastAsia" w:ascii="宋体" w:hAnsi="宋体" w:cs="宋体"/>
          <w:sz w:val="24"/>
        </w:rPr>
      </w:r>
      <w:r/>
    </w:p>
    <w:p>
      <w:pPr>
        <w:pStyle w:val="741"/>
        <w:ind w:firstLine="480"/>
        <w:spacing w:line="400" w:lineRule="exact"/>
        <w:rPr>
          <w:rFonts w:hint="eastAsia" w:ascii="宋体" w:hAnsi="宋体" w:cs="宋体"/>
          <w:sz w:val="24"/>
        </w:rPr>
      </w:pPr>
      <w:r>
        <w:rPr>
          <w:rFonts w:hint="eastAsia" w:ascii="宋体" w:hAnsi="宋体" w:cs="宋体"/>
          <w:sz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rPr>
          <w:rFonts w:hint="eastAsia" w:ascii="宋体" w:hAnsi="宋体" w:cs="宋体"/>
          <w:sz w:val="24"/>
        </w:rPr>
      </w:r>
      <w:r/>
    </w:p>
    <w:p>
      <w:pPr>
        <w:pStyle w:val="741"/>
        <w:ind w:firstLine="480"/>
        <w:spacing w:line="400" w:lineRule="exact"/>
        <w:rPr>
          <w:rFonts w:hint="eastAsia" w:ascii="宋体" w:hAnsi="宋体" w:cs="宋体"/>
          <w:sz w:val="24"/>
        </w:rPr>
      </w:pPr>
      <w:r>
        <w:rPr>
          <w:rFonts w:hint="eastAsia" w:ascii="宋体" w:hAnsi="宋体" w:cs="宋体"/>
          <w:sz w:val="24"/>
        </w:rPr>
        <w:t xml:space="preserve">技术服务电话：16651529117（服务时间：工作日 9:00-11:30,13:00-17:00）</w:t>
      </w:r>
      <w:r>
        <w:rPr>
          <w:rFonts w:hint="eastAsia" w:ascii="宋体" w:hAnsi="宋体" w:cs="宋体"/>
          <w:sz w:val="24"/>
        </w:rPr>
      </w:r>
      <w:r/>
    </w:p>
    <w:p>
      <w:pPr>
        <w:pStyle w:val="741"/>
        <w:ind w:firstLine="480"/>
        <w:spacing w:line="400" w:lineRule="exact"/>
        <w:rPr>
          <w:rFonts w:hint="eastAsia" w:ascii="宋体" w:hAnsi="宋体" w:cs="宋体"/>
          <w:sz w:val="24"/>
        </w:rPr>
      </w:pPr>
      <w:r>
        <w:rPr>
          <w:rFonts w:hint="eastAsia" w:ascii="宋体" w:hAnsi="宋体" w:cs="宋体"/>
          <w:sz w:val="24"/>
        </w:rPr>
        <w:t xml:space="preserve">（二）获取招标文件，完成项目参与</w:t>
      </w:r>
      <w:r>
        <w:rPr>
          <w:rFonts w:hint="eastAsia" w:ascii="宋体" w:hAnsi="宋体" w:cs="宋体"/>
          <w:sz w:val="24"/>
        </w:rPr>
      </w:r>
      <w:r/>
    </w:p>
    <w:p>
      <w:pPr>
        <w:pStyle w:val="741"/>
        <w:ind w:firstLine="480"/>
        <w:spacing w:line="400" w:lineRule="exact"/>
        <w:rPr>
          <w:rFonts w:hint="eastAsia" w:ascii="宋体" w:hAnsi="宋体" w:cs="宋体"/>
          <w:sz w:val="24"/>
        </w:rPr>
      </w:pPr>
      <w:r>
        <w:rPr>
          <w:rFonts w:hint="eastAsia" w:ascii="宋体" w:hAnsi="宋体" w:cs="宋体"/>
          <w:sz w:val="24"/>
        </w:rPr>
        <w:t xml:space="preserve">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rPr>
          <w:rFonts w:hint="eastAsia" w:ascii="宋体" w:hAnsi="宋体" w:cs="宋体"/>
          <w:sz w:val="24"/>
        </w:rPr>
      </w:r>
      <w:r/>
    </w:p>
    <w:p>
      <w:pPr>
        <w:pStyle w:val="741"/>
        <w:ind w:firstLine="480"/>
        <w:spacing w:line="400" w:lineRule="exact"/>
        <w:rPr>
          <w:rFonts w:hint="eastAsia" w:ascii="宋体" w:hAnsi="宋体" w:cs="宋体"/>
          <w:sz w:val="24"/>
        </w:rPr>
      </w:pPr>
      <w:r>
        <w:rPr>
          <w:rFonts w:hint="eastAsia" w:ascii="宋体" w:hAnsi="宋体" w:cs="宋体"/>
          <w:sz w:val="24"/>
        </w:rPr>
        <w:t xml:space="preserve">2.供应商通过苏采云平台提交数据电文形式的响应文件，通过苏采云平台进入“开标大厅”开启（解密）响应文件。推荐使用谷歌浏览器，参与苏采云平台不见面开标。</w:t>
      </w:r>
      <w:r>
        <w:rPr>
          <w:rFonts w:hint="eastAsia" w:ascii="宋体" w:hAnsi="宋体" w:cs="宋体"/>
          <w:sz w:val="24"/>
        </w:rPr>
      </w:r>
      <w:r/>
    </w:p>
    <w:p>
      <w:pPr>
        <w:pStyle w:val="741"/>
        <w:ind w:firstLine="482"/>
        <w:spacing w:line="400" w:lineRule="exact"/>
        <w:rPr>
          <w:rFonts w:hint="eastAsia" w:ascii="宋体" w:hAnsi="宋体" w:cs="宋体"/>
          <w:b/>
          <w:sz w:val="24"/>
        </w:rPr>
      </w:pPr>
      <w:r>
        <w:rPr>
          <w:rFonts w:hint="eastAsia" w:ascii="宋体" w:hAnsi="宋体" w:cs="宋体"/>
          <w:b/>
          <w:sz w:val="24"/>
        </w:rPr>
        <w:t xml:space="preserve">七、凡对本次采购提出询问，请按以下方式联系。</w:t>
      </w:r>
      <w:r>
        <w:rPr>
          <w:rFonts w:hint="eastAsia" w:ascii="宋体" w:hAnsi="宋体" w:cs="宋体"/>
          <w:b/>
          <w:sz w:val="24"/>
        </w:rPr>
      </w:r>
      <w:r/>
    </w:p>
    <w:p>
      <w:pPr>
        <w:pStyle w:val="741"/>
        <w:ind w:firstLine="480"/>
        <w:jc w:val="left"/>
        <w:spacing w:line="440" w:lineRule="exact"/>
        <w:widowControl/>
        <w:rPr>
          <w:rFonts w:hint="eastAsia" w:ascii="宋体" w:hAnsi="宋体" w:cs="宋体"/>
          <w:sz w:val="24"/>
        </w:rPr>
      </w:pPr>
      <w:r>
        <w:rPr>
          <w:rFonts w:hint="eastAsia" w:ascii="宋体" w:hAnsi="宋体" w:cs="宋体"/>
          <w:sz w:val="24"/>
        </w:rPr>
        <w:t xml:space="preserve">1、采购人信息</w:t>
      </w:r>
      <w:r>
        <w:rPr>
          <w:rFonts w:hint="eastAsia" w:ascii="宋体" w:hAnsi="宋体" w:cs="宋体"/>
          <w:sz w:val="24"/>
        </w:rPr>
      </w:r>
      <w:r/>
    </w:p>
    <w:p>
      <w:pPr>
        <w:pStyle w:val="741"/>
        <w:ind w:firstLine="480"/>
        <w:jc w:val="left"/>
        <w:spacing w:line="440" w:lineRule="exact"/>
        <w:rPr>
          <w:rFonts w:hint="eastAsia" w:ascii="宋体" w:hAnsi="宋体" w:cs="宋体"/>
          <w:sz w:val="24"/>
        </w:rPr>
      </w:pPr>
      <w:r/>
      <w:bookmarkStart w:id="17" w:name="_Toc28359009"/>
      <w:r/>
      <w:bookmarkStart w:id="18" w:name="_Toc28359086"/>
      <w:r>
        <w:rPr>
          <w:rFonts w:hint="eastAsia" w:ascii="宋体" w:hAnsi="宋体" w:cs="宋体"/>
          <w:sz w:val="24"/>
        </w:rPr>
        <w:t xml:space="preserve">名　　称：江阴市自然资源和规划局</w:t>
      </w:r>
      <w:r>
        <w:rPr>
          <w:rFonts w:hint="eastAsia" w:ascii="宋体" w:hAnsi="宋体" w:cs="宋体"/>
          <w:sz w:val="24"/>
        </w:rPr>
      </w:r>
      <w:r/>
    </w:p>
    <w:p>
      <w:pPr>
        <w:pStyle w:val="741"/>
        <w:ind w:firstLine="480"/>
        <w:jc w:val="left"/>
        <w:spacing w:line="440" w:lineRule="exact"/>
        <w:rPr>
          <w:rFonts w:hint="eastAsia" w:ascii="宋体" w:hAnsi="宋体" w:cs="宋体"/>
          <w:sz w:val="24"/>
        </w:rPr>
      </w:pPr>
      <w:r>
        <w:rPr>
          <w:rFonts w:hint="eastAsia" w:ascii="宋体" w:hAnsi="宋体" w:cs="宋体"/>
          <w:sz w:val="24"/>
        </w:rPr>
        <w:t xml:space="preserve">统一信用代码：11320281MB1505668A</w:t>
      </w:r>
      <w:r>
        <w:rPr>
          <w:rFonts w:hint="eastAsia" w:ascii="宋体" w:hAnsi="宋体" w:cs="宋体"/>
          <w:sz w:val="24"/>
        </w:rPr>
      </w:r>
      <w:r/>
    </w:p>
    <w:p>
      <w:pPr>
        <w:pStyle w:val="741"/>
        <w:ind w:firstLine="480"/>
        <w:jc w:val="left"/>
        <w:spacing w:line="440" w:lineRule="exact"/>
        <w:rPr>
          <w:rFonts w:hint="eastAsia" w:ascii="宋体" w:hAnsi="宋体" w:cs="宋体"/>
          <w:sz w:val="24"/>
        </w:rPr>
      </w:pPr>
      <w:r>
        <w:rPr>
          <w:rFonts w:hint="eastAsia" w:ascii="宋体" w:hAnsi="宋体" w:cs="宋体"/>
          <w:sz w:val="24"/>
        </w:rPr>
        <w:t xml:space="preserve">地　　址：江阴市长江路181号</w:t>
      </w:r>
      <w:r>
        <w:rPr>
          <w:rFonts w:hint="eastAsia" w:ascii="宋体" w:hAnsi="宋体" w:cs="宋体"/>
          <w:sz w:val="24"/>
        </w:rPr>
      </w:r>
      <w:r/>
    </w:p>
    <w:p>
      <w:pPr>
        <w:pStyle w:val="741"/>
        <w:ind w:firstLine="480"/>
        <w:jc w:val="left"/>
        <w:spacing w:line="440" w:lineRule="exact"/>
        <w:rPr>
          <w:rFonts w:hint="eastAsia" w:ascii="宋体" w:hAnsi="宋体" w:cs="宋体"/>
          <w:sz w:val="24"/>
        </w:rPr>
      </w:pPr>
      <w:r>
        <w:rPr>
          <w:rFonts w:hint="eastAsia" w:ascii="宋体" w:hAnsi="宋体" w:cs="宋体"/>
          <w:sz w:val="24"/>
        </w:rPr>
        <w:t xml:space="preserve">项目联系人：陈女士</w:t>
      </w:r>
      <w:r>
        <w:rPr>
          <w:rFonts w:hint="eastAsia" w:ascii="宋体" w:hAnsi="宋体" w:cs="宋体"/>
          <w:sz w:val="24"/>
        </w:rPr>
      </w:r>
      <w:r/>
    </w:p>
    <w:p>
      <w:pPr>
        <w:pStyle w:val="741"/>
        <w:ind w:firstLine="480"/>
        <w:jc w:val="left"/>
        <w:spacing w:line="440" w:lineRule="exact"/>
        <w:rPr>
          <w:rFonts w:hint="eastAsia" w:ascii="宋体" w:hAnsi="宋体" w:cs="宋体"/>
          <w:sz w:val="24"/>
        </w:rPr>
      </w:pPr>
      <w:r>
        <w:rPr>
          <w:rFonts w:hint="eastAsia" w:ascii="宋体" w:hAnsi="宋体" w:cs="宋体"/>
          <w:sz w:val="24"/>
        </w:rPr>
        <w:t xml:space="preserve">联系电话：0510-80618878</w:t>
      </w:r>
      <w:r>
        <w:rPr>
          <w:rFonts w:hint="eastAsia" w:ascii="宋体" w:hAnsi="宋体" w:cs="宋体"/>
          <w:sz w:val="24"/>
        </w:rPr>
      </w:r>
      <w:r/>
    </w:p>
    <w:p>
      <w:pPr>
        <w:pStyle w:val="741"/>
        <w:ind w:firstLine="480"/>
        <w:jc w:val="left"/>
        <w:spacing w:line="440" w:lineRule="exact"/>
        <w:rPr>
          <w:rFonts w:hint="eastAsia" w:ascii="宋体" w:hAnsi="宋体" w:cs="宋体"/>
          <w:sz w:val="24"/>
        </w:rPr>
      </w:pPr>
      <w:r>
        <w:rPr>
          <w:rFonts w:hint="eastAsia" w:ascii="宋体" w:hAnsi="宋体" w:cs="宋体"/>
          <w:sz w:val="24"/>
        </w:rPr>
        <w:t xml:space="preserve">2、采购代理机构信息</w:t>
      </w:r>
      <w:bookmarkEnd w:id="17"/>
      <w:r/>
      <w:bookmarkEnd w:id="18"/>
      <w:r>
        <w:rPr>
          <w:rFonts w:hint="eastAsia" w:ascii="宋体" w:hAnsi="宋体" w:cs="宋体"/>
          <w:sz w:val="24"/>
        </w:rPr>
      </w:r>
      <w:r/>
    </w:p>
    <w:p>
      <w:pPr>
        <w:pStyle w:val="741"/>
        <w:ind w:firstLine="480"/>
        <w:jc w:val="left"/>
        <w:spacing w:line="440" w:lineRule="exact"/>
        <w:rPr>
          <w:rFonts w:hint="eastAsia" w:ascii="宋体" w:hAnsi="宋体" w:cs="宋体"/>
          <w:sz w:val="24"/>
        </w:rPr>
      </w:pPr>
      <w:r>
        <w:rPr>
          <w:rFonts w:hint="eastAsia" w:ascii="宋体" w:hAnsi="宋体" w:cs="宋体"/>
          <w:sz w:val="24"/>
        </w:rPr>
        <w:t xml:space="preserve">名　　称：江苏新东方工程管理咨询有限公司</w:t>
      </w:r>
      <w:r>
        <w:rPr>
          <w:rFonts w:hint="eastAsia" w:ascii="宋体" w:hAnsi="宋体" w:cs="宋体"/>
          <w:sz w:val="24"/>
        </w:rPr>
      </w:r>
      <w:r/>
    </w:p>
    <w:p>
      <w:pPr>
        <w:pStyle w:val="741"/>
        <w:ind w:firstLine="480"/>
        <w:jc w:val="left"/>
        <w:spacing w:line="440" w:lineRule="exact"/>
        <w:rPr>
          <w:rFonts w:hint="eastAsia" w:ascii="宋体" w:hAnsi="宋体" w:cs="宋体"/>
          <w:sz w:val="24"/>
        </w:rPr>
      </w:pPr>
      <w:r>
        <w:rPr>
          <w:rFonts w:hint="eastAsia" w:ascii="宋体" w:hAnsi="宋体" w:cs="宋体"/>
          <w:sz w:val="24"/>
        </w:rPr>
        <w:t xml:space="preserve">统一信用代码：91320281755076513M </w:t>
      </w:r>
      <w:r>
        <w:rPr>
          <w:rFonts w:hint="eastAsia" w:ascii="宋体" w:hAnsi="宋体" w:cs="宋体"/>
          <w:sz w:val="24"/>
        </w:rPr>
      </w:r>
      <w:r/>
    </w:p>
    <w:p>
      <w:pPr>
        <w:pStyle w:val="741"/>
        <w:ind w:firstLine="480"/>
        <w:jc w:val="left"/>
        <w:spacing w:line="440" w:lineRule="exact"/>
        <w:rPr>
          <w:rFonts w:hint="eastAsia" w:ascii="宋体" w:hAnsi="宋体" w:cs="宋体"/>
          <w:sz w:val="24"/>
        </w:rPr>
      </w:pPr>
      <w:r>
        <w:rPr>
          <w:rFonts w:hint="eastAsia" w:ascii="宋体" w:hAnsi="宋体" w:cs="宋体"/>
          <w:sz w:val="24"/>
        </w:rPr>
        <w:t xml:space="preserve">地　　址：江阴市大桥南路8号</w:t>
      </w:r>
      <w:r>
        <w:rPr>
          <w:rFonts w:hint="eastAsia" w:ascii="宋体" w:hAnsi="宋体" w:cs="宋体"/>
          <w:sz w:val="24"/>
        </w:rPr>
      </w:r>
      <w:r/>
    </w:p>
    <w:p>
      <w:pPr>
        <w:pStyle w:val="741"/>
        <w:ind w:firstLine="480"/>
        <w:jc w:val="left"/>
        <w:spacing w:line="440" w:lineRule="exact"/>
        <w:rPr>
          <w:rFonts w:hint="eastAsia" w:ascii="宋体" w:hAnsi="宋体" w:cs="宋体"/>
          <w:sz w:val="24"/>
        </w:rPr>
      </w:pPr>
      <w:r>
        <w:rPr>
          <w:rFonts w:hint="eastAsia" w:ascii="宋体" w:hAnsi="宋体" w:cs="宋体"/>
          <w:sz w:val="24"/>
        </w:rPr>
        <w:t xml:space="preserve">项目联系人：蒋女士 </w:t>
      </w:r>
      <w:r>
        <w:rPr>
          <w:rFonts w:hint="eastAsia" w:ascii="宋体" w:hAnsi="宋体" w:cs="宋体"/>
          <w:sz w:val="24"/>
        </w:rPr>
      </w:r>
      <w:r/>
    </w:p>
    <w:p>
      <w:pPr>
        <w:pStyle w:val="741"/>
        <w:ind w:firstLine="480"/>
        <w:jc w:val="left"/>
        <w:spacing w:line="440" w:lineRule="exact"/>
        <w:rPr>
          <w:rFonts w:hint="eastAsia" w:ascii="宋体" w:hAnsi="宋体" w:cs="宋体"/>
          <w:sz w:val="24"/>
          <w:szCs w:val="28"/>
        </w:rPr>
      </w:pPr>
      <w:r>
        <w:rPr>
          <w:rFonts w:hint="eastAsia" w:ascii="宋体" w:hAnsi="宋体" w:cs="宋体"/>
          <w:sz w:val="24"/>
        </w:rPr>
        <w:t xml:space="preserve">联系电话：0510-86812652-808</w:t>
      </w:r>
      <w:r>
        <w:rPr>
          <w:rFonts w:hint="eastAsia" w:ascii="宋体" w:hAnsi="宋体" w:cs="宋体"/>
          <w:sz w:val="24"/>
          <w:szCs w:val="28"/>
        </w:rPr>
        <w:t xml:space="preserve"> </w:t>
      </w:r>
      <w:r>
        <w:rPr>
          <w:rFonts w:hint="eastAsia" w:ascii="宋体" w:hAnsi="宋体" w:cs="宋体"/>
          <w:sz w:val="24"/>
          <w:szCs w:val="28"/>
        </w:rPr>
      </w:r>
      <w:r/>
    </w:p>
    <w:p>
      <w:pPr>
        <w:pStyle w:val="741"/>
        <w:ind w:firstLine="482"/>
        <w:spacing w:line="400" w:lineRule="exact"/>
        <w:rPr>
          <w:rFonts w:hint="eastAsia" w:ascii="宋体" w:hAnsi="宋体" w:cs="宋体"/>
          <w:b/>
          <w:sz w:val="24"/>
        </w:rPr>
      </w:pPr>
      <w:r>
        <w:rPr>
          <w:rFonts w:hint="eastAsia" w:ascii="宋体" w:hAnsi="宋体" w:cs="宋体"/>
          <w:b/>
          <w:sz w:val="24"/>
        </w:rPr>
      </w:r>
      <w:r/>
    </w:p>
    <w:p>
      <w:pPr>
        <w:pStyle w:val="767"/>
        <w:ind w:firstLine="455"/>
        <w:rPr>
          <w:rFonts w:hint="eastAsia" w:cs="宋体"/>
          <w:spacing w:val="0"/>
        </w:rPr>
      </w:pPr>
      <w:r>
        <w:rPr>
          <w:rFonts w:hint="eastAsia" w:cs="宋体"/>
          <w:spacing w:val="0"/>
        </w:rPr>
      </w:r>
      <w:r/>
    </w:p>
    <w:p>
      <w:pPr>
        <w:pStyle w:val="741"/>
        <w:ind w:right="600"/>
        <w:jc w:val="right"/>
        <w:spacing w:line="400" w:lineRule="exact"/>
        <w:rPr>
          <w:rFonts w:hint="eastAsia" w:ascii="宋体" w:hAnsi="宋体" w:cs="宋体"/>
          <w:sz w:val="24"/>
        </w:rPr>
      </w:pPr>
      <w:r>
        <w:rPr>
          <w:rFonts w:hint="eastAsia" w:ascii="宋体" w:hAnsi="宋体" w:cs="宋体"/>
          <w:sz w:val="24"/>
        </w:rPr>
      </w:r>
      <w:r/>
    </w:p>
    <w:p>
      <w:pPr>
        <w:pStyle w:val="741"/>
        <w:ind w:right="600"/>
        <w:jc w:val="right"/>
        <w:spacing w:line="400" w:lineRule="exact"/>
        <w:rPr>
          <w:rFonts w:hint="eastAsia" w:ascii="宋体" w:hAnsi="宋体" w:cs="宋体"/>
          <w:sz w:val="24"/>
        </w:rPr>
      </w:pPr>
      <w:r>
        <w:rPr>
          <w:rFonts w:hint="eastAsia" w:ascii="宋体" w:hAnsi="宋体" w:cs="宋体"/>
          <w:sz w:val="24"/>
        </w:rPr>
        <w:t xml:space="preserve">江苏新东方工程管理咨询有限公司</w:t>
      </w:r>
      <w:r>
        <w:rPr>
          <w:rFonts w:hint="eastAsia" w:ascii="宋体" w:hAnsi="宋体" w:cs="宋体"/>
          <w:sz w:val="24"/>
        </w:rPr>
      </w:r>
      <w:r/>
    </w:p>
    <w:p>
      <w:pPr>
        <w:pStyle w:val="741"/>
        <w:ind w:left="615" w:right="720"/>
        <w:jc w:val="right"/>
        <w:spacing w:line="400" w:lineRule="exact"/>
        <w:rPr>
          <w:rFonts w:hint="eastAsia" w:ascii="宋体" w:hAnsi="宋体" w:cs="宋体"/>
          <w:sz w:val="24"/>
        </w:rPr>
      </w:pPr>
      <w:r>
        <w:rPr>
          <w:rFonts w:hint="eastAsia" w:ascii="宋体" w:hAnsi="宋体" w:cs="宋体"/>
          <w:sz w:val="24"/>
        </w:rPr>
        <w:t xml:space="preserve">2026年3月5日</w:t>
      </w:r>
      <w:bookmarkStart w:id="19" w:name="_Toc251268359"/>
      <w:r>
        <w:rPr>
          <w:rFonts w:hint="eastAsia" w:ascii="宋体" w:hAnsi="宋体" w:cs="宋体"/>
          <w:sz w:val="24"/>
        </w:rPr>
      </w:r>
      <w:r/>
    </w:p>
    <w:p>
      <w:pPr>
        <w:pStyle w:val="741"/>
        <w:ind w:firstLine="600"/>
        <w:jc w:val="center"/>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bCs/>
          <w:sz w:val="32"/>
        </w:rPr>
        <w:t xml:space="preserve">第二章　</w:t>
      </w:r>
      <w:bookmarkEnd w:id="19"/>
      <w:r/>
      <w:bookmarkStart w:id="20" w:name="_Toc251268360"/>
      <w:r>
        <w:rPr>
          <w:rFonts w:hint="eastAsia" w:ascii="宋体" w:hAnsi="宋体" w:cs="宋体"/>
          <w:bCs/>
          <w:sz w:val="32"/>
        </w:rPr>
        <w:t xml:space="preserve">投标人须知</w:t>
      </w:r>
      <w:bookmarkEnd w:id="20"/>
      <w:r>
        <w:rPr>
          <w:rFonts w:hint="eastAsia" w:ascii="宋体" w:hAnsi="宋体" w:cs="宋体"/>
          <w:sz w:val="30"/>
          <w:szCs w:val="30"/>
        </w:rPr>
      </w:r>
      <w:r/>
    </w:p>
    <w:p>
      <w:pPr>
        <w:pStyle w:val="741"/>
        <w:spacing w:line="440" w:lineRule="exact"/>
        <w:rPr>
          <w:rFonts w:hint="eastAsia" w:ascii="宋体" w:hAnsi="宋体" w:cs="宋体"/>
          <w:b/>
          <w:bCs/>
          <w:sz w:val="24"/>
        </w:rPr>
      </w:pPr>
      <w:r>
        <w:rPr>
          <w:rFonts w:hint="eastAsia" w:ascii="宋体" w:hAnsi="宋体" w:cs="宋体"/>
          <w:b/>
          <w:bCs/>
          <w:sz w:val="24"/>
        </w:rPr>
        <w:t xml:space="preserve">一、遵循原则：</w:t>
      </w:r>
      <w:r>
        <w:rPr>
          <w:rFonts w:hint="eastAsia" w:ascii="宋体" w:hAnsi="宋体" w:cs="宋体"/>
          <w:b/>
          <w:bCs/>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公开透明原则、公平竞争原则、公正原则和诚实信用原则。</w:t>
      </w:r>
      <w:r>
        <w:rPr>
          <w:rFonts w:hint="eastAsia" w:ascii="宋体" w:hAnsi="宋体" w:cs="宋体"/>
          <w:sz w:val="24"/>
        </w:rPr>
      </w:r>
      <w:r/>
    </w:p>
    <w:p>
      <w:pPr>
        <w:pStyle w:val="741"/>
        <w:spacing w:line="440" w:lineRule="exact"/>
        <w:rPr>
          <w:rFonts w:hint="eastAsia" w:ascii="宋体" w:hAnsi="宋体" w:cs="宋体"/>
          <w:b/>
          <w:bCs/>
          <w:sz w:val="24"/>
        </w:rPr>
      </w:pPr>
      <w:r>
        <w:rPr>
          <w:rFonts w:hint="eastAsia" w:ascii="宋体" w:hAnsi="宋体" w:cs="宋体"/>
          <w:b/>
          <w:bCs/>
          <w:sz w:val="24"/>
        </w:rPr>
        <w:t xml:space="preserve">二、招标文件：</w:t>
      </w:r>
      <w:r>
        <w:rPr>
          <w:rFonts w:hint="eastAsia" w:ascii="宋体" w:hAnsi="宋体" w:cs="宋体"/>
          <w:b/>
          <w:bCs/>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1、招标文件包括本文件目录所列全部内容，投标人应仔细阅读，并在投标文件中充分反映招标文件的所有要求。</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2、招标文件中的“法定代表人”是指投标人的营业执照或相关部门的有效登记证明 文件中的“法定代表人”或“负责人”。</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3、投标人应在江苏省政府采购（苏采云）平台下载招标文件及有关资料，按招标文件要求提交全部资料并对招标文件各项内容做出实质性响应，否则投标无效。</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4、投标人一旦参加本项目，即被认为接受了本招标文件中的所有条件和规定。</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5、招标文件仅作为本次采购投标使用。</w:t>
      </w:r>
      <w:r>
        <w:rPr>
          <w:rFonts w:hint="eastAsia" w:ascii="宋体" w:hAnsi="宋体" w:cs="宋体"/>
          <w:sz w:val="24"/>
        </w:rPr>
      </w:r>
      <w:r/>
    </w:p>
    <w:p>
      <w:pPr>
        <w:pStyle w:val="741"/>
        <w:spacing w:line="440" w:lineRule="exact"/>
        <w:rPr>
          <w:rFonts w:hint="eastAsia" w:ascii="宋体" w:hAnsi="宋体" w:cs="宋体"/>
          <w:sz w:val="24"/>
        </w:rPr>
      </w:pPr>
      <w:r>
        <w:rPr>
          <w:rFonts w:hint="eastAsia" w:ascii="宋体" w:hAnsi="宋体" w:cs="宋体"/>
          <w:b/>
          <w:bCs/>
          <w:sz w:val="24"/>
        </w:rPr>
        <w:t xml:space="preserve">三、招标文件的解释：</w:t>
      </w:r>
      <w:r>
        <w:rPr>
          <w:rFonts w:hint="eastAsia" w:ascii="宋体" w:hAnsi="宋体" w:cs="宋体"/>
          <w:sz w:val="24"/>
        </w:rPr>
        <w:tab/>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1、投标单位如有需要对招标文件要求澄清的问题，均应在开标前十五日以书面形式提出（加盖公章），并送至江苏新东方工程管理咨询有限公司。</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2、本文件的最终解释权归采购人。</w:t>
      </w:r>
      <w:r>
        <w:rPr>
          <w:rFonts w:hint="eastAsia" w:ascii="宋体" w:hAnsi="宋体" w:cs="宋体"/>
          <w:sz w:val="24"/>
        </w:rPr>
      </w:r>
      <w:r/>
    </w:p>
    <w:p>
      <w:pPr>
        <w:pStyle w:val="741"/>
        <w:spacing w:line="440" w:lineRule="exact"/>
        <w:rPr>
          <w:rFonts w:hint="eastAsia" w:ascii="宋体" w:hAnsi="宋体" w:cs="宋体"/>
          <w:sz w:val="24"/>
        </w:rPr>
      </w:pPr>
      <w:r>
        <w:rPr>
          <w:rFonts w:hint="eastAsia" w:ascii="宋体" w:hAnsi="宋体" w:cs="宋体"/>
          <w:b/>
          <w:bCs/>
          <w:sz w:val="24"/>
        </w:rPr>
        <w:t xml:space="preserve">四、招标文件的补充或修正：</w:t>
      </w:r>
      <w:r>
        <w:rPr>
          <w:rFonts w:hint="eastAsia" w:ascii="宋体" w:hAnsi="宋体" w:cs="宋体"/>
          <w:sz w:val="24"/>
        </w:rPr>
        <w:t xml:space="preserve"> </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1、江苏新东方工程管理咨询有限公司可以对已发出的招标文件进行必要的澄清或者修改。</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3、澄清或者修改的内容可能影响投标文件编制的，采购代理机构将在投标截止时间至少15日前发布澄清公告；不足15日的顺延提交投标文件的截止时间和开标时间。</w:t>
      </w:r>
      <w:r>
        <w:rPr>
          <w:rFonts w:hint="eastAsia" w:ascii="宋体" w:hAnsi="宋体" w:cs="宋体"/>
          <w:sz w:val="24"/>
        </w:rPr>
      </w:r>
      <w:r/>
    </w:p>
    <w:p>
      <w:pPr>
        <w:pStyle w:val="741"/>
        <w:spacing w:line="440" w:lineRule="exact"/>
        <w:rPr>
          <w:rFonts w:hint="eastAsia" w:ascii="宋体" w:hAnsi="宋体" w:cs="宋体"/>
          <w:b/>
          <w:bCs/>
          <w:sz w:val="24"/>
        </w:rPr>
      </w:pPr>
      <w:r>
        <w:rPr>
          <w:rFonts w:hint="eastAsia" w:ascii="宋体" w:hAnsi="宋体" w:cs="宋体"/>
          <w:b/>
          <w:bCs/>
          <w:sz w:val="24"/>
        </w:rPr>
        <w:t xml:space="preserve">五、投标文件的要求：</w:t>
      </w:r>
      <w:r>
        <w:rPr>
          <w:rFonts w:hint="eastAsia" w:ascii="宋体" w:hAnsi="宋体" w:cs="宋体"/>
          <w:b/>
          <w:bCs/>
          <w:sz w:val="24"/>
        </w:rPr>
      </w:r>
      <w:r/>
    </w:p>
    <w:p>
      <w:pPr>
        <w:pStyle w:val="741"/>
        <w:ind w:firstLine="480"/>
        <w:spacing w:line="440" w:lineRule="exact"/>
        <w:rPr>
          <w:rFonts w:hint="eastAsia" w:ascii="宋体" w:hAnsi="宋体" w:cs="宋体"/>
          <w:bCs/>
          <w:sz w:val="24"/>
        </w:rPr>
      </w:pPr>
      <w:r>
        <w:rPr>
          <w:rFonts w:hint="eastAsia" w:ascii="宋体" w:hAnsi="宋体" w:cs="宋体"/>
          <w:sz w:val="24"/>
        </w:rPr>
        <w:t xml:space="preserve">投标文件由下列部分组成：</w:t>
      </w:r>
      <w:r>
        <w:rPr>
          <w:rFonts w:hint="eastAsia" w:ascii="宋体" w:hAnsi="宋体" w:cs="宋体"/>
          <w:bCs/>
          <w:sz w:val="24"/>
        </w:rPr>
      </w:r>
      <w:r/>
    </w:p>
    <w:p>
      <w:pPr>
        <w:pStyle w:val="741"/>
        <w:ind w:firstLine="480"/>
        <w:spacing w:line="440" w:lineRule="exact"/>
        <w:rPr>
          <w:rFonts w:hint="eastAsia" w:ascii="宋体" w:hAnsi="宋体" w:cs="宋体"/>
          <w:bCs/>
          <w:sz w:val="24"/>
        </w:rPr>
      </w:pPr>
      <w:r>
        <w:rPr>
          <w:rFonts w:hint="eastAsia" w:ascii="宋体" w:hAnsi="宋体" w:cs="宋体"/>
          <w:sz w:val="24"/>
        </w:rPr>
        <w:t xml:space="preserve">（1）</w:t>
      </w:r>
      <w:r>
        <w:rPr>
          <w:rFonts w:hint="eastAsia" w:ascii="宋体" w:hAnsi="宋体" w:cs="宋体"/>
          <w:b/>
          <w:sz w:val="24"/>
        </w:rPr>
        <w:t xml:space="preserve">*</w:t>
      </w:r>
      <w:r>
        <w:rPr>
          <w:rFonts w:hint="eastAsia" w:ascii="宋体" w:hAnsi="宋体" w:cs="宋体"/>
          <w:sz w:val="24"/>
        </w:rPr>
        <w:t xml:space="preserve">投标函；</w:t>
      </w:r>
      <w:r>
        <w:rPr>
          <w:rFonts w:hint="eastAsia" w:ascii="宋体" w:hAnsi="宋体" w:cs="宋体"/>
          <w:bCs/>
          <w:sz w:val="24"/>
        </w:rPr>
      </w:r>
      <w:r/>
    </w:p>
    <w:p>
      <w:pPr>
        <w:pStyle w:val="741"/>
        <w:ind w:firstLine="480"/>
        <w:spacing w:line="440" w:lineRule="exact"/>
        <w:rPr>
          <w:rFonts w:hint="eastAsia" w:ascii="宋体" w:hAnsi="宋体" w:cs="宋体"/>
          <w:bCs/>
          <w:sz w:val="24"/>
        </w:rPr>
      </w:pPr>
      <w:r>
        <w:rPr>
          <w:rFonts w:hint="eastAsia" w:ascii="宋体" w:hAnsi="宋体" w:cs="宋体"/>
          <w:sz w:val="24"/>
        </w:rPr>
        <w:t xml:space="preserve">（2）</w:t>
      </w:r>
      <w:r>
        <w:rPr>
          <w:rFonts w:hint="eastAsia" w:ascii="宋体" w:hAnsi="宋体" w:cs="宋体"/>
          <w:b/>
          <w:sz w:val="24"/>
        </w:rPr>
        <w:t xml:space="preserve">*</w:t>
      </w:r>
      <w:r>
        <w:rPr>
          <w:rFonts w:hint="eastAsia" w:ascii="宋体" w:hAnsi="宋体" w:cs="宋体"/>
          <w:sz w:val="24"/>
        </w:rPr>
        <w:t xml:space="preserve">开标一览表；</w:t>
      </w:r>
      <w:r>
        <w:rPr>
          <w:rFonts w:hint="eastAsia" w:ascii="宋体" w:hAnsi="宋体" w:cs="宋体"/>
          <w:bCs/>
          <w:sz w:val="24"/>
        </w:rPr>
      </w:r>
      <w:r/>
    </w:p>
    <w:p>
      <w:pPr>
        <w:pStyle w:val="741"/>
        <w:ind w:firstLine="480"/>
        <w:spacing w:line="440" w:lineRule="exact"/>
        <w:rPr>
          <w:rFonts w:hint="eastAsia" w:ascii="宋体" w:hAnsi="宋体" w:cs="宋体"/>
          <w:bCs/>
          <w:sz w:val="24"/>
        </w:rPr>
      </w:pPr>
      <w:r>
        <w:rPr>
          <w:rFonts w:hint="eastAsia" w:ascii="宋体" w:hAnsi="宋体" w:cs="宋体"/>
          <w:sz w:val="24"/>
        </w:rPr>
        <w:t xml:space="preserve">（3）</w:t>
      </w:r>
      <w:r>
        <w:rPr>
          <w:rFonts w:hint="eastAsia" w:ascii="宋体" w:hAnsi="宋体" w:cs="宋体"/>
          <w:b/>
          <w:sz w:val="24"/>
        </w:rPr>
        <w:t xml:space="preserve">*</w:t>
      </w:r>
      <w:r>
        <w:rPr>
          <w:rFonts w:hint="eastAsia" w:ascii="宋体" w:hAnsi="宋体" w:cs="宋体"/>
          <w:sz w:val="24"/>
        </w:rPr>
        <w:t xml:space="preserve">项目服务方案；</w:t>
      </w:r>
      <w:r>
        <w:rPr>
          <w:rFonts w:hint="eastAsia" w:ascii="宋体" w:hAnsi="宋体" w:cs="宋体"/>
          <w:bCs/>
          <w:sz w:val="24"/>
        </w:rPr>
      </w:r>
      <w:r/>
    </w:p>
    <w:p>
      <w:pPr>
        <w:pStyle w:val="741"/>
        <w:ind w:firstLine="480"/>
        <w:spacing w:line="440" w:lineRule="exact"/>
        <w:rPr>
          <w:rFonts w:hint="eastAsia" w:ascii="宋体" w:hAnsi="宋体" w:cs="宋体"/>
          <w:bCs/>
          <w:sz w:val="24"/>
        </w:rPr>
      </w:pPr>
      <w:r>
        <w:rPr>
          <w:rFonts w:hint="eastAsia" w:ascii="宋体" w:hAnsi="宋体" w:cs="宋体"/>
          <w:sz w:val="24"/>
        </w:rPr>
        <w:t xml:space="preserve">（4）</w:t>
      </w:r>
      <w:r>
        <w:rPr>
          <w:rFonts w:hint="eastAsia" w:ascii="宋体" w:hAnsi="宋体" w:cs="宋体"/>
          <w:b/>
          <w:sz w:val="24"/>
        </w:rPr>
        <w:t xml:space="preserve">*</w:t>
      </w:r>
      <w:r>
        <w:rPr>
          <w:rFonts w:hint="eastAsia" w:ascii="宋体" w:hAnsi="宋体" w:cs="宋体"/>
          <w:sz w:val="24"/>
        </w:rPr>
        <w:t xml:space="preserve">商务、</w:t>
      </w:r>
      <w:r>
        <w:rPr>
          <w:rFonts w:hint="eastAsia" w:ascii="宋体" w:hAnsi="宋体" w:cs="宋体"/>
          <w:bCs/>
          <w:sz w:val="24"/>
        </w:rPr>
        <w:t xml:space="preserve">技术要求响应及偏离表；</w:t>
      </w:r>
      <w:r>
        <w:rPr>
          <w:rFonts w:hint="eastAsia" w:ascii="宋体" w:hAnsi="宋体" w:cs="宋体"/>
          <w:bCs/>
          <w:sz w:val="24"/>
        </w:rPr>
      </w:r>
      <w:r/>
    </w:p>
    <w:p>
      <w:pPr>
        <w:pStyle w:val="741"/>
        <w:ind w:firstLine="480"/>
        <w:spacing w:line="440" w:lineRule="exact"/>
        <w:rPr>
          <w:rFonts w:hint="eastAsia" w:ascii="宋体" w:hAnsi="宋体" w:cs="宋体"/>
          <w:bCs/>
          <w:sz w:val="24"/>
        </w:rPr>
      </w:pPr>
      <w:r>
        <w:rPr>
          <w:rFonts w:hint="eastAsia" w:ascii="宋体" w:hAnsi="宋体" w:cs="宋体"/>
          <w:sz w:val="24"/>
        </w:rPr>
        <w:t xml:space="preserve">（5）</w:t>
      </w:r>
      <w:r>
        <w:rPr>
          <w:rFonts w:hint="eastAsia" w:ascii="宋体" w:hAnsi="宋体" w:cs="宋体"/>
          <w:b/>
          <w:sz w:val="24"/>
        </w:rPr>
        <w:t xml:space="preserve">*</w:t>
      </w:r>
      <w:r>
        <w:rPr>
          <w:rFonts w:hint="eastAsia" w:ascii="宋体" w:hAnsi="宋体" w:cs="宋体"/>
          <w:sz w:val="24"/>
        </w:rPr>
        <w:t xml:space="preserve">投标人综合实力；</w:t>
      </w:r>
      <w:r>
        <w:rPr>
          <w:rFonts w:hint="eastAsia" w:ascii="宋体" w:hAnsi="宋体" w:cs="宋体"/>
          <w:bCs/>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（6）</w:t>
      </w:r>
      <w:r>
        <w:rPr>
          <w:rFonts w:hint="eastAsia" w:ascii="宋体" w:hAnsi="宋体" w:cs="宋体"/>
          <w:b/>
          <w:sz w:val="24"/>
        </w:rPr>
        <w:t xml:space="preserve">*</w:t>
      </w:r>
      <w:r>
        <w:rPr>
          <w:rFonts w:hint="eastAsia" w:ascii="宋体" w:hAnsi="宋体" w:cs="宋体"/>
          <w:sz w:val="24"/>
        </w:rPr>
        <w:t xml:space="preserve">资格证明文件：</w:t>
      </w:r>
      <w:r>
        <w:rPr>
          <w:rFonts w:hint="eastAsia" w:ascii="宋体" w:hAnsi="宋体" w:cs="宋体"/>
          <w:sz w:val="24"/>
        </w:rPr>
      </w:r>
      <w:r/>
    </w:p>
    <w:p>
      <w:pPr>
        <w:pStyle w:val="741"/>
        <w:ind w:firstLine="482"/>
        <w:spacing w:line="440" w:lineRule="exact"/>
        <w:rPr>
          <w:rFonts w:hint="eastAsia" w:ascii="宋体" w:hAnsi="宋体" w:cs="宋体"/>
          <w:sz w:val="24"/>
        </w:rPr>
      </w:pPr>
      <w:r>
        <w:rPr>
          <w:rFonts w:hint="eastAsia" w:ascii="宋体" w:hAnsi="宋体" w:cs="宋体"/>
          <w:b/>
          <w:bCs/>
          <w:sz w:val="24"/>
        </w:rPr>
        <w:t xml:space="preserve">文件1：</w:t>
      </w:r>
      <w:r>
        <w:rPr>
          <w:rFonts w:hint="eastAsia" w:ascii="宋体" w:hAnsi="宋体" w:cs="宋体"/>
          <w:b/>
          <w:sz w:val="24"/>
        </w:rPr>
        <w:t xml:space="preserve">提供格式条款《关于资格的声明函》</w:t>
      </w:r>
      <w:r>
        <w:rPr>
          <w:rFonts w:hint="eastAsia" w:ascii="宋体" w:hAnsi="宋体" w:cs="宋体"/>
          <w:sz w:val="24"/>
        </w:rPr>
      </w:r>
      <w:r/>
    </w:p>
    <w:p>
      <w:pPr>
        <w:pStyle w:val="741"/>
        <w:ind w:firstLine="482"/>
        <w:spacing w:line="440" w:lineRule="exact"/>
        <w:rPr>
          <w:rFonts w:hint="eastAsia" w:ascii="宋体" w:hAnsi="宋体" w:cs="宋体"/>
          <w:b/>
          <w:bCs/>
          <w:sz w:val="24"/>
        </w:rPr>
      </w:pPr>
      <w:r>
        <w:rPr>
          <w:rFonts w:hint="eastAsia" w:ascii="宋体" w:hAnsi="宋体" w:cs="宋体"/>
          <w:b/>
          <w:bCs/>
          <w:sz w:val="24"/>
        </w:rPr>
        <w:t xml:space="preserve">文件2：法定代表人授权委托书（法定代表人签署投标文件且亲自参与的必须提供《法定代表人亲自投标声明》）【授权委托人必须提供本单位近3个月中任意1个月份&lt;可不含投标当月&gt;）为其缴纳社保的证明扫描件】</w:t>
      </w:r>
      <w:r>
        <w:rPr>
          <w:rFonts w:hint="eastAsia" w:ascii="宋体" w:hAnsi="宋体" w:cs="宋体"/>
          <w:b/>
          <w:bCs/>
          <w:sz w:val="24"/>
        </w:rPr>
      </w:r>
      <w:r/>
    </w:p>
    <w:p>
      <w:pPr>
        <w:pStyle w:val="741"/>
        <w:ind w:firstLine="482"/>
        <w:spacing w:line="440" w:lineRule="exact"/>
        <w:rPr>
          <w:rFonts w:hint="eastAsia" w:ascii="宋体" w:hAnsi="宋体" w:cs="宋体"/>
          <w:b/>
          <w:bCs/>
          <w:sz w:val="24"/>
        </w:rPr>
      </w:pPr>
      <w:r>
        <w:rPr>
          <w:rFonts w:hint="eastAsia" w:ascii="宋体" w:hAnsi="宋体" w:cs="宋体"/>
          <w:b/>
          <w:bCs/>
          <w:sz w:val="24"/>
        </w:rPr>
        <w:t xml:space="preserve">文件3：企业法人营业执照副本或其他有效登记证书（扫描件）</w:t>
      </w:r>
      <w:r>
        <w:rPr>
          <w:rFonts w:hint="eastAsia" w:ascii="宋体" w:hAnsi="宋体" w:cs="宋体"/>
          <w:b/>
          <w:bCs/>
          <w:sz w:val="24"/>
        </w:rPr>
      </w:r>
      <w:r/>
    </w:p>
    <w:p>
      <w:pPr>
        <w:pStyle w:val="741"/>
        <w:ind w:firstLine="482"/>
        <w:spacing w:line="440" w:lineRule="exact"/>
        <w:rPr>
          <w:rFonts w:hint="eastAsia" w:ascii="宋体" w:hAnsi="宋体" w:cs="宋体"/>
          <w:b/>
          <w:bCs/>
          <w:sz w:val="24"/>
        </w:rPr>
      </w:pPr>
      <w:r>
        <w:rPr>
          <w:rFonts w:hint="eastAsia" w:ascii="宋体" w:hAnsi="宋体" w:cs="宋体"/>
          <w:b/>
          <w:bCs/>
          <w:sz w:val="24"/>
        </w:rPr>
        <w:t xml:space="preserve">文件4：投标人须具有测绘主管部门颁发的乙级及以上测绘资质证书（扫描件）</w:t>
      </w:r>
      <w:r>
        <w:rPr>
          <w:rFonts w:hint="eastAsia" w:ascii="宋体" w:hAnsi="宋体" w:cs="宋体"/>
          <w:b/>
          <w:bCs/>
          <w:sz w:val="24"/>
        </w:rPr>
      </w:r>
      <w:r/>
    </w:p>
    <w:p>
      <w:pPr>
        <w:pStyle w:val="741"/>
        <w:ind w:firstLine="480"/>
        <w:spacing w:line="440" w:lineRule="exact"/>
        <w:rPr>
          <w:rFonts w:hint="eastAsia" w:ascii="宋体" w:hAnsi="宋体" w:cs="宋体"/>
          <w:bCs/>
          <w:sz w:val="24"/>
        </w:rPr>
      </w:pPr>
      <w:r>
        <w:rPr>
          <w:rFonts w:hint="eastAsia" w:ascii="宋体" w:hAnsi="宋体" w:cs="宋体"/>
          <w:sz w:val="24"/>
        </w:rPr>
        <w:t xml:space="preserve">（7）投标人认为需要提供的其他证明文件</w:t>
      </w:r>
      <w:r>
        <w:rPr>
          <w:rFonts w:hint="eastAsia" w:ascii="宋体" w:hAnsi="宋体" w:cs="宋体"/>
          <w:bCs/>
          <w:sz w:val="24"/>
        </w:rPr>
      </w:r>
      <w:r/>
    </w:p>
    <w:p>
      <w:pPr>
        <w:pStyle w:val="741"/>
        <w:ind w:firstLine="472"/>
        <w:spacing w:line="440" w:lineRule="exact"/>
        <w:rPr>
          <w:rFonts w:hint="eastAsia" w:ascii="宋体" w:hAnsi="宋体" w:cs="宋体"/>
          <w:b/>
          <w:sz w:val="24"/>
        </w:rPr>
      </w:pPr>
      <w:r>
        <w:rPr>
          <w:rFonts w:hint="eastAsia" w:ascii="宋体" w:hAnsi="宋体" w:cs="宋体"/>
          <w:b/>
          <w:sz w:val="24"/>
        </w:rPr>
        <w:t xml:space="preserve">注：</w:t>
      </w:r>
      <w:r>
        <w:rPr>
          <w:rFonts w:hint="eastAsia" w:ascii="宋体" w:hAnsi="宋体" w:cs="宋体"/>
          <w:b/>
          <w:sz w:val="24"/>
        </w:rPr>
      </w:r>
      <w:r/>
    </w:p>
    <w:p>
      <w:pPr>
        <w:pStyle w:val="741"/>
        <w:ind w:firstLine="470"/>
        <w:spacing w:line="440" w:lineRule="exact"/>
        <w:rPr>
          <w:rFonts w:hint="eastAsia" w:ascii="宋体" w:hAnsi="宋体" w:cs="宋体"/>
          <w:b/>
          <w:sz w:val="24"/>
        </w:rPr>
      </w:pPr>
      <w:r>
        <w:rPr>
          <w:rFonts w:hint="eastAsia" w:ascii="宋体" w:hAnsi="宋体" w:cs="宋体"/>
          <w:sz w:val="24"/>
        </w:rPr>
        <w:t xml:space="preserve">①其中加“*”项目若有缺失或无效，将作为无效投标文件。</w:t>
      </w:r>
      <w:r>
        <w:rPr>
          <w:rFonts w:hint="eastAsia" w:ascii="宋体" w:hAnsi="宋体" w:cs="宋体"/>
          <w:b/>
          <w:sz w:val="24"/>
        </w:rPr>
      </w:r>
      <w:r/>
    </w:p>
    <w:p>
      <w:pPr>
        <w:pStyle w:val="741"/>
        <w:ind w:firstLine="470"/>
        <w:spacing w:line="440" w:lineRule="exact"/>
        <w:rPr>
          <w:rFonts w:hint="eastAsia" w:ascii="宋体" w:hAnsi="宋体" w:cs="宋体"/>
          <w:sz w:val="24"/>
        </w:rPr>
      </w:pPr>
      <w:r>
        <w:rPr>
          <w:rFonts w:hint="eastAsia" w:ascii="宋体" w:hAnsi="宋体" w:cs="宋体"/>
          <w:sz w:val="24"/>
        </w:rPr>
        <w:t xml:space="preserve">②如上述资格证明文件若遇年检、换证等未能提供的情况，则必须提供法定年检、换证单位出具的有效证明。如上述资格证明文件遇有国家相关政策规定可不具备的，必须提供相关政策规定或相关单位出具的有效证明。</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③</w:t>
      </w:r>
      <w:r>
        <w:rPr>
          <w:rFonts w:hint="eastAsia" w:ascii="宋体" w:hAnsi="宋体" w:cs="宋体"/>
          <w:b/>
          <w:bCs/>
          <w:sz w:val="24"/>
        </w:rPr>
        <w:t xml:space="preserve">授权委托人提供以人事代理、控股子公司等代收代缴形式缴纳社保的证明，属于 无效证明文件。</w:t>
      </w:r>
      <w:r>
        <w:rPr>
          <w:rFonts w:hint="eastAsia" w:ascii="宋体" w:hAnsi="宋体" w:cs="宋体"/>
          <w:sz w:val="24"/>
        </w:rPr>
        <w:t xml:space="preserve">新成立的单位若不能提供授权委托人的社保缴纳证明，可提供自成立以 来的相关证明。新成立的单位是指营业执照颁发日期在本项目开标之日前三个月内。</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④投标文件构成资料为非中文时应提供中文译版。</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⑥本项目不接受纸质投标文件。</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b/>
          <w:bCs/>
          <w:sz w:val="24"/>
        </w:rPr>
        <w:t xml:space="preserve">六、投标文件的制作、提交与解密：</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1、供应商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2、本项目采用远程不见面交易模式。通过不见面交易系统及相应的配套硬件设备（摄像头、话筒、麦克风等）完成远程解密、开标现场异议及回复、开标唱标、等交互环节。相关要求和说明如下：</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①远程开标项目的时间均以国家授时中心发布的时间为准；</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②开标当日，投标人不必抵达开标现场；</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3、投标的有效期为开标后90天。</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4、投标费用自理。</w:t>
      </w:r>
      <w:r>
        <w:rPr>
          <w:rFonts w:hint="eastAsia" w:ascii="宋体" w:hAnsi="宋体" w:cs="宋体"/>
          <w:sz w:val="24"/>
        </w:rPr>
      </w:r>
      <w:r/>
    </w:p>
    <w:p>
      <w:pPr>
        <w:pStyle w:val="741"/>
        <w:spacing w:line="440" w:lineRule="exact"/>
        <w:rPr>
          <w:rFonts w:hint="eastAsia" w:ascii="宋体" w:hAnsi="宋体" w:cs="宋体"/>
          <w:b/>
          <w:bCs/>
          <w:sz w:val="24"/>
        </w:rPr>
      </w:pPr>
      <w:r>
        <w:rPr>
          <w:rFonts w:hint="eastAsia" w:ascii="宋体" w:hAnsi="宋体" w:cs="宋体"/>
          <w:b/>
          <w:bCs/>
          <w:sz w:val="24"/>
        </w:rPr>
        <w:t xml:space="preserve">七、无效投标文件的确认：</w:t>
      </w:r>
      <w:r>
        <w:rPr>
          <w:rFonts w:hint="eastAsia" w:ascii="宋体" w:hAnsi="宋体" w:cs="宋体"/>
          <w:b/>
          <w:bCs/>
          <w:sz w:val="24"/>
        </w:rPr>
      </w:r>
      <w:r/>
    </w:p>
    <w:p>
      <w:pPr>
        <w:pStyle w:val="741"/>
        <w:ind w:firstLine="482"/>
        <w:spacing w:line="440" w:lineRule="exact"/>
        <w:tabs>
          <w:tab w:val="left" w:pos="1050" w:leader="none"/>
        </w:tabs>
        <w:rPr>
          <w:rFonts w:hint="eastAsia" w:ascii="宋体" w:hAnsi="宋体" w:cs="宋体"/>
          <w:b/>
          <w:bCs/>
          <w:sz w:val="24"/>
        </w:rPr>
      </w:pPr>
      <w:r>
        <w:rPr>
          <w:rFonts w:hint="eastAsia" w:ascii="宋体" w:hAnsi="宋体" w:cs="宋体"/>
          <w:b/>
          <w:bCs/>
          <w:sz w:val="24"/>
        </w:rPr>
        <w:t xml:space="preserve">（一）投标人存在下列情况之一的，其投标无效：</w:t>
      </w:r>
      <w:r>
        <w:rPr>
          <w:rFonts w:hint="eastAsia" w:ascii="宋体" w:hAnsi="宋体" w:cs="宋体"/>
          <w:b/>
          <w:bCs/>
          <w:sz w:val="24"/>
        </w:rPr>
      </w:r>
      <w:r/>
    </w:p>
    <w:p>
      <w:pPr>
        <w:pStyle w:val="741"/>
        <w:ind w:firstLine="480"/>
        <w:jc w:val="left"/>
        <w:spacing w:line="440" w:lineRule="exact"/>
        <w:tabs>
          <w:tab w:val="left" w:pos="1050" w:leader="none"/>
        </w:tabs>
        <w:rPr>
          <w:rFonts w:hint="eastAsia" w:ascii="宋体" w:hAnsi="宋体" w:cs="宋体"/>
          <w:bCs/>
          <w:sz w:val="24"/>
        </w:rPr>
      </w:pPr>
      <w:r>
        <w:rPr>
          <w:rFonts w:hint="eastAsia" w:ascii="宋体" w:hAnsi="宋体" w:cs="宋体"/>
          <w:bCs/>
          <w:sz w:val="24"/>
        </w:rPr>
        <w:t xml:space="preserve">1、投标文件未按招标文件要求签署、盖章的；</w:t>
      </w:r>
      <w:r>
        <w:rPr>
          <w:rFonts w:hint="eastAsia" w:ascii="宋体" w:hAnsi="宋体" w:cs="宋体"/>
          <w:bCs/>
          <w:sz w:val="24"/>
        </w:rPr>
      </w:r>
      <w:r/>
    </w:p>
    <w:p>
      <w:pPr>
        <w:pStyle w:val="741"/>
        <w:ind w:firstLine="480"/>
        <w:jc w:val="left"/>
        <w:spacing w:line="440" w:lineRule="exact"/>
        <w:tabs>
          <w:tab w:val="left" w:pos="1050" w:leader="none"/>
        </w:tabs>
        <w:rPr>
          <w:rFonts w:hint="eastAsia" w:ascii="宋体" w:hAnsi="宋体" w:cs="宋体"/>
          <w:bCs/>
          <w:sz w:val="24"/>
        </w:rPr>
      </w:pPr>
      <w:r>
        <w:rPr>
          <w:rFonts w:hint="eastAsia" w:ascii="宋体" w:hAnsi="宋体" w:cs="宋体"/>
          <w:bCs/>
          <w:sz w:val="24"/>
        </w:rPr>
        <w:t xml:space="preserve">2、不具备招标文件中规定的资格要求的，未提供格式条款《关于资格的声明函》承诺书或者对该承诺书作实质性修改的；</w:t>
      </w:r>
      <w:r>
        <w:rPr>
          <w:rFonts w:hint="eastAsia" w:ascii="宋体" w:hAnsi="宋体" w:cs="宋体"/>
          <w:bCs/>
          <w:sz w:val="24"/>
        </w:rPr>
      </w:r>
      <w:r/>
    </w:p>
    <w:p>
      <w:pPr>
        <w:pStyle w:val="741"/>
        <w:ind w:firstLine="424"/>
        <w:jc w:val="left"/>
        <w:spacing w:line="440" w:lineRule="exact"/>
        <w:tabs>
          <w:tab w:val="left" w:pos="1050" w:leader="none"/>
        </w:tabs>
        <w:rPr>
          <w:rFonts w:hint="eastAsia" w:ascii="宋体" w:hAnsi="宋体" w:cs="宋体"/>
          <w:bCs/>
          <w:sz w:val="24"/>
        </w:rPr>
      </w:pPr>
      <w:r>
        <w:rPr>
          <w:rFonts w:hint="eastAsia" w:ascii="宋体" w:hAnsi="宋体" w:cs="宋体"/>
          <w:bCs/>
          <w:sz w:val="24"/>
        </w:rPr>
        <w:t xml:space="preserve">3、报价超过招标文件中规定的预算金额或者最高限价的；</w:t>
      </w:r>
      <w:r>
        <w:rPr>
          <w:rFonts w:hint="eastAsia" w:ascii="宋体" w:hAnsi="宋体" w:cs="宋体"/>
          <w:bCs/>
          <w:sz w:val="24"/>
        </w:rPr>
      </w:r>
      <w:r/>
    </w:p>
    <w:p>
      <w:pPr>
        <w:pStyle w:val="741"/>
        <w:ind w:firstLine="424"/>
        <w:jc w:val="left"/>
        <w:spacing w:line="440" w:lineRule="exact"/>
        <w:tabs>
          <w:tab w:val="left" w:pos="1050" w:leader="none"/>
        </w:tabs>
        <w:rPr>
          <w:rFonts w:hint="eastAsia" w:ascii="宋体" w:hAnsi="宋体" w:cs="宋体"/>
          <w:bCs/>
          <w:sz w:val="24"/>
        </w:rPr>
      </w:pPr>
      <w:r>
        <w:rPr>
          <w:rFonts w:hint="eastAsia" w:ascii="宋体" w:hAnsi="宋体" w:cs="宋体"/>
          <w:bCs/>
          <w:sz w:val="24"/>
        </w:rPr>
        <w:t xml:space="preserve">4、投标文件含有采购人不能接受的附加条件的；</w:t>
      </w:r>
      <w:r>
        <w:rPr>
          <w:rFonts w:hint="eastAsia" w:ascii="宋体" w:hAnsi="宋体" w:cs="宋体"/>
          <w:bCs/>
          <w:sz w:val="24"/>
        </w:rPr>
      </w:r>
      <w:r/>
    </w:p>
    <w:p>
      <w:pPr>
        <w:pStyle w:val="741"/>
        <w:ind w:firstLine="424"/>
        <w:jc w:val="left"/>
        <w:spacing w:line="440" w:lineRule="exact"/>
        <w:tabs>
          <w:tab w:val="left" w:pos="1050" w:leader="none"/>
        </w:tabs>
        <w:rPr>
          <w:rFonts w:hint="eastAsia" w:ascii="宋体" w:hAnsi="宋体" w:cs="宋体"/>
          <w:bCs/>
          <w:sz w:val="24"/>
        </w:rPr>
      </w:pPr>
      <w:r>
        <w:rPr>
          <w:rFonts w:hint="eastAsia" w:ascii="宋体" w:hAnsi="宋体" w:cs="宋体"/>
          <w:bCs/>
          <w:sz w:val="24"/>
        </w:rPr>
        <w:t xml:space="preserve">5、投标文件未按规定的期限、地点送达的；</w:t>
      </w:r>
      <w:r>
        <w:rPr>
          <w:rFonts w:hint="eastAsia" w:ascii="宋体" w:hAnsi="宋体" w:cs="宋体"/>
          <w:bCs/>
          <w:sz w:val="24"/>
        </w:rPr>
      </w:r>
      <w:r/>
    </w:p>
    <w:p>
      <w:pPr>
        <w:pStyle w:val="741"/>
        <w:ind w:left="479"/>
        <w:jc w:val="left"/>
        <w:spacing w:line="440" w:lineRule="exact"/>
        <w:tabs>
          <w:tab w:val="left" w:pos="1050" w:leader="none"/>
        </w:tabs>
        <w:rPr>
          <w:rFonts w:hint="eastAsia" w:ascii="宋体" w:hAnsi="宋体" w:cs="宋体"/>
          <w:bCs/>
          <w:sz w:val="24"/>
        </w:rPr>
      </w:pPr>
      <w:r>
        <w:rPr>
          <w:rFonts w:hint="eastAsia" w:ascii="宋体" w:hAnsi="宋体" w:cs="宋体"/>
          <w:bCs/>
          <w:sz w:val="24"/>
        </w:rPr>
        <w:t xml:space="preserve">6、投标文件内容未实质性响应或不符合法律法规和招标文件中规定的其它实质性要求的；</w:t>
      </w:r>
      <w:r>
        <w:rPr>
          <w:rFonts w:hint="eastAsia" w:ascii="宋体" w:hAnsi="宋体" w:cs="宋体"/>
          <w:bCs/>
          <w:sz w:val="24"/>
        </w:rPr>
      </w:r>
      <w:r/>
    </w:p>
    <w:p>
      <w:pPr>
        <w:pStyle w:val="741"/>
        <w:ind w:firstLine="480"/>
        <w:spacing w:line="440" w:lineRule="exact"/>
        <w:tabs>
          <w:tab w:val="left" w:pos="1050" w:leader="none"/>
        </w:tabs>
        <w:rPr>
          <w:rFonts w:hint="eastAsia" w:ascii="宋体" w:hAnsi="宋体" w:cs="宋体"/>
          <w:bCs/>
          <w:sz w:val="24"/>
        </w:rPr>
      </w:pPr>
      <w:r>
        <w:rPr>
          <w:rFonts w:hint="eastAsia" w:ascii="宋体" w:hAnsi="宋体" w:cs="宋体"/>
          <w:bCs/>
          <w:sz w:val="24"/>
        </w:rPr>
        <w:t xml:space="preserve">7、投标文件中同一方案有选择性报价且未声明以哪一个为准的；</w:t>
      </w:r>
      <w:r>
        <w:rPr>
          <w:rFonts w:hint="eastAsia" w:ascii="宋体" w:hAnsi="宋体" w:cs="宋体"/>
          <w:bCs/>
          <w:sz w:val="24"/>
        </w:rPr>
      </w:r>
      <w:r/>
    </w:p>
    <w:p>
      <w:pPr>
        <w:pStyle w:val="741"/>
        <w:ind w:firstLine="480"/>
        <w:spacing w:line="440" w:lineRule="exact"/>
        <w:tabs>
          <w:tab w:val="left" w:pos="1050" w:leader="none"/>
        </w:tabs>
        <w:rPr>
          <w:rFonts w:hint="eastAsia" w:ascii="宋体" w:hAnsi="宋体" w:cs="宋体"/>
          <w:bCs/>
          <w:sz w:val="24"/>
        </w:rPr>
      </w:pPr>
      <w:r>
        <w:rPr>
          <w:rFonts w:hint="eastAsia" w:ascii="宋体" w:hAnsi="宋体" w:cs="宋体"/>
          <w:bCs/>
          <w:sz w:val="24"/>
        </w:rPr>
        <w:t xml:space="preserve">8、不响应招标文件中的付款方式的。</w:t>
      </w:r>
      <w:r>
        <w:rPr>
          <w:rFonts w:hint="eastAsia" w:ascii="宋体" w:hAnsi="宋体" w:cs="宋体"/>
          <w:bCs/>
          <w:sz w:val="24"/>
        </w:rPr>
      </w:r>
      <w:r/>
    </w:p>
    <w:p>
      <w:pPr>
        <w:pStyle w:val="741"/>
        <w:ind w:firstLine="482"/>
        <w:spacing w:line="440" w:lineRule="exact"/>
        <w:tabs>
          <w:tab w:val="left" w:pos="1050" w:leader="none"/>
        </w:tabs>
        <w:rPr>
          <w:rFonts w:hint="eastAsia" w:ascii="宋体" w:hAnsi="宋体" w:cs="宋体"/>
          <w:b/>
          <w:bCs/>
          <w:sz w:val="24"/>
        </w:rPr>
      </w:pPr>
      <w:r>
        <w:rPr>
          <w:rFonts w:hint="eastAsia" w:ascii="宋体" w:hAnsi="宋体" w:cs="宋体"/>
          <w:b/>
          <w:bCs/>
          <w:sz w:val="24"/>
        </w:rPr>
        <w:t xml:space="preserve">（二）投标人有下列情形之一的，视为串通投标，其投标无效，并按《政府采购法》第七十七条规定追究法律责任：</w:t>
      </w:r>
      <w:r>
        <w:rPr>
          <w:rFonts w:hint="eastAsia" w:ascii="宋体" w:hAnsi="宋体" w:cs="宋体"/>
          <w:b/>
          <w:bCs/>
          <w:sz w:val="24"/>
        </w:rPr>
      </w:r>
      <w:r/>
    </w:p>
    <w:p>
      <w:pPr>
        <w:pStyle w:val="741"/>
        <w:ind w:firstLine="480"/>
        <w:spacing w:line="440" w:lineRule="exact"/>
        <w:tabs>
          <w:tab w:val="left" w:pos="1050" w:leader="none"/>
        </w:tabs>
        <w:rPr>
          <w:rFonts w:hint="eastAsia" w:ascii="宋体" w:hAnsi="宋体" w:cs="宋体"/>
          <w:bCs/>
          <w:sz w:val="24"/>
        </w:rPr>
      </w:pPr>
      <w:r>
        <w:rPr>
          <w:rFonts w:hint="eastAsia" w:ascii="宋体" w:hAnsi="宋体" w:cs="宋体"/>
          <w:bCs/>
          <w:sz w:val="24"/>
        </w:rPr>
        <w:t xml:space="preserve">1、投标单位直接或间接从采购人或采购代理机构处获得其他投标单位的投标情况，并修改其投标文件；</w:t>
      </w:r>
      <w:r>
        <w:rPr>
          <w:rFonts w:hint="eastAsia" w:ascii="宋体" w:hAnsi="宋体" w:cs="宋体"/>
          <w:bCs/>
          <w:sz w:val="24"/>
        </w:rPr>
      </w:r>
      <w:r/>
    </w:p>
    <w:p>
      <w:pPr>
        <w:pStyle w:val="741"/>
        <w:ind w:firstLine="480"/>
        <w:spacing w:line="440" w:lineRule="exact"/>
        <w:tabs>
          <w:tab w:val="left" w:pos="1050" w:leader="none"/>
        </w:tabs>
        <w:rPr>
          <w:rFonts w:hint="eastAsia" w:ascii="宋体" w:hAnsi="宋体" w:cs="宋体"/>
          <w:bCs/>
          <w:sz w:val="24"/>
        </w:rPr>
      </w:pPr>
      <w:r>
        <w:rPr>
          <w:rFonts w:hint="eastAsia" w:ascii="宋体" w:hAnsi="宋体" w:cs="宋体"/>
          <w:bCs/>
          <w:sz w:val="24"/>
        </w:rPr>
        <w:t xml:space="preserve">2、评审活动开始前投标单位直接或间接从采购人或采购代理机构处获得评标委员会组成人员情况；</w:t>
      </w:r>
      <w:r>
        <w:rPr>
          <w:rFonts w:hint="eastAsia" w:ascii="宋体" w:hAnsi="宋体" w:cs="宋体"/>
          <w:bCs/>
          <w:sz w:val="24"/>
        </w:rPr>
      </w:r>
      <w:r/>
    </w:p>
    <w:p>
      <w:pPr>
        <w:pStyle w:val="741"/>
        <w:ind w:firstLine="480"/>
        <w:spacing w:line="440" w:lineRule="exact"/>
        <w:tabs>
          <w:tab w:val="left" w:pos="1050" w:leader="none"/>
        </w:tabs>
        <w:rPr>
          <w:rFonts w:hint="eastAsia" w:ascii="宋体" w:hAnsi="宋体" w:cs="宋体"/>
          <w:bCs/>
          <w:sz w:val="24"/>
        </w:rPr>
      </w:pPr>
      <w:r>
        <w:rPr>
          <w:rFonts w:hint="eastAsia" w:ascii="宋体" w:hAnsi="宋体" w:cs="宋体"/>
          <w:bCs/>
          <w:sz w:val="24"/>
        </w:rPr>
        <w:t xml:space="preserve">3、投标单位接受采购人或采购代理机构授意撤换、修改投标文件；</w:t>
      </w:r>
      <w:r>
        <w:rPr>
          <w:rFonts w:hint="eastAsia" w:ascii="宋体" w:hAnsi="宋体" w:cs="宋体"/>
          <w:bCs/>
          <w:sz w:val="24"/>
        </w:rPr>
      </w:r>
      <w:r/>
    </w:p>
    <w:p>
      <w:pPr>
        <w:pStyle w:val="741"/>
        <w:ind w:firstLine="480"/>
        <w:spacing w:line="440" w:lineRule="exact"/>
        <w:tabs>
          <w:tab w:val="left" w:pos="1050" w:leader="none"/>
        </w:tabs>
        <w:rPr>
          <w:rFonts w:hint="eastAsia" w:ascii="宋体" w:hAnsi="宋体" w:cs="宋体"/>
          <w:bCs/>
          <w:sz w:val="24"/>
        </w:rPr>
      </w:pPr>
      <w:r>
        <w:rPr>
          <w:rFonts w:hint="eastAsia" w:ascii="宋体" w:hAnsi="宋体" w:cs="宋体"/>
          <w:bCs/>
          <w:sz w:val="24"/>
        </w:rPr>
        <w:t xml:space="preserve">4、投标单位之间协商投标报价、技术方案等投标文件实质性内容；</w:t>
      </w:r>
      <w:r>
        <w:rPr>
          <w:rFonts w:hint="eastAsia" w:ascii="宋体" w:hAnsi="宋体" w:cs="宋体"/>
          <w:bCs/>
          <w:sz w:val="24"/>
        </w:rPr>
      </w:r>
      <w:r/>
    </w:p>
    <w:p>
      <w:pPr>
        <w:pStyle w:val="741"/>
        <w:ind w:firstLine="480"/>
        <w:spacing w:line="440" w:lineRule="exact"/>
        <w:tabs>
          <w:tab w:val="left" w:pos="1050" w:leader="none"/>
        </w:tabs>
        <w:rPr>
          <w:rFonts w:hint="eastAsia" w:ascii="宋体" w:hAnsi="宋体" w:cs="宋体"/>
          <w:bCs/>
          <w:sz w:val="24"/>
        </w:rPr>
      </w:pPr>
      <w:r>
        <w:rPr>
          <w:rFonts w:hint="eastAsia" w:ascii="宋体" w:hAnsi="宋体" w:cs="宋体"/>
          <w:bCs/>
          <w:sz w:val="24"/>
        </w:rPr>
        <w:t xml:space="preserve">5、属于同一集团、协会、商会等组织成员的投标单位按照该组织要求协同投标；</w:t>
      </w:r>
      <w:r>
        <w:rPr>
          <w:rFonts w:hint="eastAsia" w:ascii="宋体" w:hAnsi="宋体" w:cs="宋体"/>
          <w:bCs/>
          <w:sz w:val="24"/>
        </w:rPr>
      </w:r>
      <w:r/>
    </w:p>
    <w:p>
      <w:pPr>
        <w:pStyle w:val="741"/>
        <w:ind w:firstLine="480"/>
        <w:spacing w:line="440" w:lineRule="exact"/>
        <w:tabs>
          <w:tab w:val="left" w:pos="1050" w:leader="none"/>
        </w:tabs>
        <w:rPr>
          <w:rFonts w:hint="eastAsia" w:ascii="宋体" w:hAnsi="宋体" w:cs="宋体"/>
          <w:bCs/>
          <w:sz w:val="24"/>
        </w:rPr>
      </w:pPr>
      <w:r>
        <w:rPr>
          <w:rFonts w:hint="eastAsia" w:ascii="宋体" w:hAnsi="宋体" w:cs="宋体"/>
          <w:bCs/>
          <w:sz w:val="24"/>
        </w:rPr>
        <w:t xml:space="preserve">6、投标单位之间事先约定由某一特定投标单位中标；</w:t>
      </w:r>
      <w:r>
        <w:rPr>
          <w:rFonts w:hint="eastAsia" w:ascii="宋体" w:hAnsi="宋体" w:cs="宋体"/>
          <w:bCs/>
          <w:sz w:val="24"/>
        </w:rPr>
      </w:r>
      <w:r/>
    </w:p>
    <w:p>
      <w:pPr>
        <w:pStyle w:val="741"/>
        <w:ind w:firstLine="480"/>
        <w:spacing w:line="440" w:lineRule="exact"/>
        <w:tabs>
          <w:tab w:val="left" w:pos="1050" w:leader="none"/>
        </w:tabs>
        <w:rPr>
          <w:rFonts w:hint="eastAsia" w:ascii="宋体" w:hAnsi="宋体" w:cs="宋体"/>
          <w:bCs/>
          <w:sz w:val="24"/>
        </w:rPr>
      </w:pPr>
      <w:r>
        <w:rPr>
          <w:rFonts w:hint="eastAsia" w:ascii="宋体" w:hAnsi="宋体" w:cs="宋体"/>
          <w:bCs/>
          <w:sz w:val="24"/>
        </w:rPr>
        <w:t xml:space="preserve">7、投标单位之间商定部分投标单位放弃投标或者放弃中标；</w:t>
      </w:r>
      <w:r>
        <w:rPr>
          <w:rFonts w:hint="eastAsia" w:ascii="宋体" w:hAnsi="宋体" w:cs="宋体"/>
          <w:bCs/>
          <w:sz w:val="24"/>
        </w:rPr>
      </w:r>
      <w:r/>
    </w:p>
    <w:p>
      <w:pPr>
        <w:pStyle w:val="741"/>
        <w:ind w:firstLine="480"/>
        <w:spacing w:line="440" w:lineRule="exact"/>
        <w:tabs>
          <w:tab w:val="left" w:pos="1050" w:leader="none"/>
        </w:tabs>
        <w:rPr>
          <w:rFonts w:hint="eastAsia" w:ascii="宋体" w:hAnsi="宋体" w:cs="宋体"/>
          <w:bCs/>
          <w:sz w:val="24"/>
        </w:rPr>
      </w:pPr>
      <w:r>
        <w:rPr>
          <w:rFonts w:hint="eastAsia" w:ascii="宋体" w:hAnsi="宋体" w:cs="宋体"/>
          <w:bCs/>
          <w:sz w:val="24"/>
        </w:rPr>
        <w:t xml:space="preserve">8、投标单位与采购人或采购代理机构之间、投标单位相互之间为谋求特定投标单位中标成交或者排斥其他投标单位的其他串通行为；</w:t>
      </w:r>
      <w:r>
        <w:rPr>
          <w:rFonts w:hint="eastAsia" w:ascii="宋体" w:hAnsi="宋体" w:cs="宋体"/>
          <w:bCs/>
          <w:sz w:val="24"/>
        </w:rPr>
      </w:r>
      <w:r/>
    </w:p>
    <w:p>
      <w:pPr>
        <w:pStyle w:val="741"/>
        <w:ind w:firstLine="480"/>
        <w:spacing w:line="440" w:lineRule="exact"/>
        <w:tabs>
          <w:tab w:val="left" w:pos="1050" w:leader="none"/>
        </w:tabs>
        <w:rPr>
          <w:rFonts w:hint="eastAsia" w:ascii="宋体" w:hAnsi="宋体" w:cs="宋体"/>
          <w:bCs/>
          <w:sz w:val="24"/>
        </w:rPr>
      </w:pPr>
      <w:r>
        <w:rPr>
          <w:rFonts w:hint="eastAsia" w:ascii="宋体" w:hAnsi="宋体" w:cs="宋体"/>
          <w:bCs/>
          <w:sz w:val="24"/>
        </w:rPr>
        <w:t xml:space="preserve">9、不同投标人的投标文件由同一单位或者个人编制；</w:t>
      </w:r>
      <w:r>
        <w:rPr>
          <w:rFonts w:hint="eastAsia" w:ascii="宋体" w:hAnsi="宋体" w:cs="宋体"/>
          <w:bCs/>
          <w:sz w:val="24"/>
        </w:rPr>
      </w:r>
      <w:r/>
    </w:p>
    <w:p>
      <w:pPr>
        <w:pStyle w:val="741"/>
        <w:ind w:firstLine="480"/>
        <w:spacing w:line="440" w:lineRule="exact"/>
        <w:tabs>
          <w:tab w:val="left" w:pos="1050" w:leader="none"/>
        </w:tabs>
        <w:rPr>
          <w:rFonts w:hint="eastAsia" w:ascii="宋体" w:hAnsi="宋体" w:cs="宋体"/>
          <w:bCs/>
          <w:sz w:val="24"/>
        </w:rPr>
      </w:pPr>
      <w:r>
        <w:rPr>
          <w:rFonts w:hint="eastAsia" w:ascii="宋体" w:hAnsi="宋体" w:cs="宋体"/>
          <w:bCs/>
          <w:sz w:val="24"/>
        </w:rPr>
        <w:t xml:space="preserve">10、不同投标人委托同一单位或者个人办理投标事宜；</w:t>
      </w:r>
      <w:r>
        <w:rPr>
          <w:rFonts w:hint="eastAsia" w:ascii="宋体" w:hAnsi="宋体" w:cs="宋体"/>
          <w:bCs/>
          <w:sz w:val="24"/>
        </w:rPr>
      </w:r>
      <w:r/>
    </w:p>
    <w:p>
      <w:pPr>
        <w:pStyle w:val="741"/>
        <w:ind w:firstLine="480"/>
        <w:spacing w:line="440" w:lineRule="exact"/>
        <w:tabs>
          <w:tab w:val="left" w:pos="1050" w:leader="none"/>
        </w:tabs>
        <w:rPr>
          <w:rFonts w:hint="eastAsia" w:ascii="宋体" w:hAnsi="宋体" w:cs="宋体"/>
          <w:bCs/>
          <w:sz w:val="24"/>
        </w:rPr>
      </w:pPr>
      <w:r>
        <w:rPr>
          <w:rFonts w:hint="eastAsia" w:ascii="宋体" w:hAnsi="宋体" w:cs="宋体"/>
          <w:bCs/>
          <w:sz w:val="24"/>
        </w:rPr>
        <w:t xml:space="preserve">11、不同投标人的投标文件载明的项目管理成员为同一人；</w:t>
      </w:r>
      <w:r>
        <w:rPr>
          <w:rFonts w:hint="eastAsia" w:ascii="宋体" w:hAnsi="宋体" w:cs="宋体"/>
          <w:bCs/>
          <w:sz w:val="24"/>
        </w:rPr>
      </w:r>
      <w:r/>
    </w:p>
    <w:p>
      <w:pPr>
        <w:pStyle w:val="741"/>
        <w:ind w:firstLine="480"/>
        <w:spacing w:line="440" w:lineRule="exact"/>
        <w:tabs>
          <w:tab w:val="left" w:pos="1050" w:leader="none"/>
        </w:tabs>
        <w:rPr>
          <w:rFonts w:hint="eastAsia" w:ascii="宋体" w:hAnsi="宋体" w:cs="宋体"/>
          <w:bCs/>
          <w:sz w:val="24"/>
        </w:rPr>
      </w:pPr>
      <w:r>
        <w:rPr>
          <w:rFonts w:hint="eastAsia" w:ascii="宋体" w:hAnsi="宋体" w:cs="宋体"/>
          <w:bCs/>
          <w:sz w:val="24"/>
        </w:rPr>
        <w:t xml:space="preserve">12、不同投标人的投标文件异常一致或者投标报价呈规律性差异；</w:t>
      </w:r>
      <w:r>
        <w:rPr>
          <w:rFonts w:hint="eastAsia" w:ascii="宋体" w:hAnsi="宋体" w:cs="宋体"/>
          <w:bCs/>
          <w:sz w:val="24"/>
        </w:rPr>
      </w:r>
      <w:r/>
    </w:p>
    <w:p>
      <w:pPr>
        <w:pStyle w:val="741"/>
        <w:ind w:firstLine="480"/>
        <w:spacing w:line="440" w:lineRule="exact"/>
        <w:tabs>
          <w:tab w:val="left" w:pos="1050" w:leader="none"/>
        </w:tabs>
        <w:rPr>
          <w:rFonts w:hint="eastAsia" w:ascii="宋体" w:hAnsi="宋体" w:cs="宋体"/>
          <w:bCs/>
          <w:sz w:val="24"/>
        </w:rPr>
      </w:pPr>
      <w:r>
        <w:rPr>
          <w:rFonts w:hint="eastAsia" w:ascii="宋体" w:hAnsi="宋体" w:cs="宋体"/>
          <w:bCs/>
          <w:sz w:val="24"/>
        </w:rPr>
        <w:t xml:space="preserve">13、不同投标人的投标文件相互混装。</w:t>
      </w:r>
      <w:r>
        <w:rPr>
          <w:rFonts w:hint="eastAsia" w:ascii="宋体" w:hAnsi="宋体" w:cs="宋体"/>
          <w:bCs/>
          <w:sz w:val="24"/>
        </w:rPr>
      </w:r>
      <w:r/>
    </w:p>
    <w:p>
      <w:pPr>
        <w:pStyle w:val="741"/>
        <w:spacing w:line="440" w:lineRule="exact"/>
        <w:rPr>
          <w:rFonts w:hint="eastAsia" w:ascii="宋体" w:hAnsi="宋体" w:cs="宋体"/>
          <w:b/>
          <w:bCs/>
          <w:sz w:val="24"/>
        </w:rPr>
      </w:pPr>
      <w:r>
        <w:rPr>
          <w:rFonts w:hint="eastAsia" w:ascii="宋体" w:hAnsi="宋体" w:cs="宋体"/>
          <w:b/>
          <w:bCs/>
          <w:sz w:val="24"/>
        </w:rPr>
        <w:t xml:space="preserve">八、开标、评标：</w:t>
      </w:r>
      <w:r>
        <w:rPr>
          <w:rFonts w:hint="eastAsia" w:ascii="宋体" w:hAnsi="宋体" w:cs="宋体"/>
          <w:b/>
          <w:bCs/>
          <w:sz w:val="24"/>
        </w:rPr>
      </w:r>
      <w:r/>
    </w:p>
    <w:p>
      <w:pPr>
        <w:pStyle w:val="741"/>
        <w:ind w:firstLine="482"/>
        <w:spacing w:line="440" w:lineRule="exact"/>
        <w:rPr>
          <w:rFonts w:hint="eastAsia" w:ascii="宋体" w:hAnsi="宋体" w:cs="宋体"/>
          <w:b/>
          <w:sz w:val="24"/>
        </w:rPr>
      </w:pPr>
      <w:r>
        <w:rPr>
          <w:rFonts w:hint="eastAsia" w:ascii="宋体" w:hAnsi="宋体" w:cs="宋体"/>
          <w:b/>
          <w:sz w:val="24"/>
        </w:rPr>
        <w:t xml:space="preserve">（一）开标</w:t>
      </w:r>
      <w:r>
        <w:rPr>
          <w:rFonts w:hint="eastAsia" w:ascii="宋体" w:hAnsi="宋体" w:cs="宋体"/>
          <w:b/>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1、</w:t>
      </w:r>
      <w:r>
        <w:rPr>
          <w:rFonts w:hint="eastAsia" w:ascii="宋体" w:hAnsi="宋体" w:cs="宋体"/>
          <w:bCs/>
          <w:sz w:val="24"/>
        </w:rPr>
        <w:t xml:space="preserve">开标由江苏新东方工程管理咨询有限公司主持。</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2、开标过程由江苏新东方工程管理咨询有限公司负责记录。</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3、投标人未参加开标的，视同认可开标结果。</w:t>
      </w:r>
      <w:r>
        <w:rPr>
          <w:rFonts w:hint="eastAsia" w:ascii="宋体" w:hAnsi="宋体" w:cs="宋体"/>
          <w:sz w:val="24"/>
        </w:rPr>
      </w:r>
      <w:r/>
    </w:p>
    <w:p>
      <w:pPr>
        <w:pStyle w:val="741"/>
        <w:ind w:firstLine="482"/>
        <w:spacing w:line="440" w:lineRule="exact"/>
        <w:rPr>
          <w:rFonts w:hint="eastAsia" w:ascii="宋体" w:hAnsi="宋体" w:cs="宋体"/>
          <w:b/>
          <w:sz w:val="24"/>
        </w:rPr>
      </w:pPr>
      <w:r>
        <w:rPr>
          <w:rFonts w:hint="eastAsia" w:ascii="宋体" w:hAnsi="宋体" w:cs="宋体"/>
          <w:b/>
          <w:sz w:val="24"/>
        </w:rPr>
        <w:t xml:space="preserve">（二）评标</w:t>
      </w:r>
      <w:r>
        <w:rPr>
          <w:rFonts w:hint="eastAsia" w:ascii="宋体" w:hAnsi="宋体" w:cs="宋体"/>
          <w:b/>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1、评标工作由江苏新东方工程管理咨询有限公司负责组织，具体评标事务由依法组建的评标委员会负责。采购人和江苏新东方工程管理咨询有限公司依法组成资格审查小组，对投标人的资格进行审查。采购人代表和评审专家依法组建评标委员会，评审专家实行回避制度。</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2、投标文件初审。初审分为资格性检查和符合性检查。 </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A、资格性检查：</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(1)依据法律法规和招标文件的规定，资格审查小组对投标文件组成中的资格证明 文件(文件 1-文件5)等进行审查，以确定投标单位是否具备投标资格。</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(2)通过“信用中国”网站、中国政府采购网查询投标供应商在投标截止时间之前， 是否被列入失信被执行人、重大税收违法失信主体、政府采购严重违法失信行为记录名 单，以确定投标供应商是否具备投标资格。 信用查询结果以网页打印的形式留存并归档。</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接受联合体的项目，两个以上的自然人、法人或者其他组织组成一个联合体，以一个投标单位的身份共同参加政府采购活动的，联合体成员存在不良信用记录的，视同联合体 存在不良应用记录。</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B、符合性检查：</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(1)评标委员会依据招标文件的规定，从投标文件的有效性、完整性和对招标文件的响应程度进行审查，以确定是否对招标文件的实质性要求作出响应。</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(2)在详细评审之前，评标委员会将审查每份投标文件是否实质上响应了招标文件 的要求。实质上响应招标文件的投标文件应该是与招标文件要求的全部条款、条件和规 格相符，没有重大偏离或保留的投标响应。所谓重大偏离是指：</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(a)投标文件没有投标单位法定代表人或授权委托人签字和加盖公章 </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(b) 投标文件载明的采购项目的完成期限超过招标文件规定的期限  </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(c) 投标文件严重背离招标文件中确定的技术功能要求</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(d)投标文件附有采购人不能接受的商务条件 </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(e) 不符合招标文件中规定的其他实质性要求</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确定投标文件的响应性只根据投标文件本身的内容，而不寻求外部证据。</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如果投标文件没有实质上响应招标文件的要求，将予以拒绝。投标人不得通过修正或撤消不合要求的偏离或保留从而使其投标成为实质上响应的投标。</w:t>
      </w:r>
      <w:r>
        <w:rPr>
          <w:rFonts w:hint="eastAsia" w:ascii="宋体" w:hAnsi="宋体" w:cs="宋体"/>
          <w:sz w:val="24"/>
        </w:rPr>
      </w:r>
      <w:r/>
    </w:p>
    <w:p>
      <w:pPr>
        <w:pStyle w:val="741"/>
        <w:ind w:firstLine="420"/>
        <w:spacing w:line="440" w:lineRule="exact"/>
        <w:rPr>
          <w:rFonts w:hint="eastAsia" w:ascii="宋体" w:hAnsi="宋体" w:cs="宋体"/>
          <w:sz w:val="24"/>
        </w:rPr>
      </w:pPr>
      <w:r>
        <w:rPr>
          <w:rFonts w:hint="eastAsia" w:ascii="宋体" w:hAnsi="宋体" w:cs="宋体"/>
          <w:sz w:val="24"/>
        </w:rPr>
        <w:t xml:space="preserve">(3)本项目执行“关于推动解决政府采购异常低价问题相关工作的通知(苏财购〔2025〕62号)”文件。</w:t>
      </w:r>
      <w:r>
        <w:rPr>
          <w:rFonts w:hint="eastAsia" w:ascii="宋体" w:hAnsi="宋体" w:cs="宋体"/>
          <w:sz w:val="24"/>
        </w:rPr>
        <w:t xml:space="preserve">评审过程中出现下列情形之一的，评审委员会应当启动异常低价投标（响应）审查程序：</w:t>
      </w:r>
      <w:r>
        <w:rPr>
          <w:rFonts w:hint="eastAsia" w:ascii="宋体" w:hAnsi="宋体" w:cs="宋体"/>
          <w:sz w:val="24"/>
        </w:rPr>
      </w:r>
      <w:r/>
    </w:p>
    <w:p>
      <w:pPr>
        <w:pStyle w:val="741"/>
        <w:ind w:firstLine="420"/>
        <w:spacing w:line="440" w:lineRule="exact"/>
        <w:rPr>
          <w:rFonts w:hint="eastAsia" w:ascii="宋体" w:hAnsi="宋体" w:cs="宋体"/>
          <w:sz w:val="24"/>
        </w:rPr>
      </w:pPr>
      <w:r>
        <w:rPr>
          <w:rFonts w:hint="eastAsia" w:ascii="宋体" w:hAnsi="宋体" w:cs="宋体"/>
          <w:bCs/>
          <w:sz w:val="24"/>
        </w:rPr>
        <w:t xml:space="preserve">（1）</w:t>
      </w:r>
      <w:r>
        <w:rPr>
          <w:rFonts w:hint="eastAsia" w:ascii="宋体" w:hAnsi="宋体" w:cs="宋体"/>
          <w:sz w:val="24"/>
        </w:rPr>
        <w:t xml:space="preserve">投标（响应）报价低于采购项目预算50%的，即投标（响应）报价&lt;采购项目预算×50%；</w:t>
      </w:r>
      <w:r>
        <w:rPr>
          <w:rFonts w:hint="eastAsia" w:ascii="宋体" w:hAnsi="宋体" w:cs="宋体"/>
          <w:sz w:val="24"/>
        </w:rPr>
      </w:r>
      <w:r/>
    </w:p>
    <w:p>
      <w:pPr>
        <w:pStyle w:val="741"/>
        <w:ind w:firstLine="420"/>
        <w:spacing w:line="440" w:lineRule="exact"/>
        <w:rPr>
          <w:rFonts w:hint="eastAsia" w:ascii="宋体" w:hAnsi="宋体" w:cs="宋体"/>
          <w:sz w:val="24"/>
        </w:rPr>
      </w:pPr>
      <w:r>
        <w:rPr>
          <w:rFonts w:hint="eastAsia" w:ascii="宋体" w:hAnsi="宋体" w:cs="宋体"/>
          <w:bCs/>
          <w:sz w:val="24"/>
        </w:rPr>
        <w:t xml:space="preserve">（2）</w:t>
      </w:r>
      <w:r>
        <w:rPr>
          <w:rFonts w:hint="eastAsia" w:ascii="宋体" w:hAnsi="宋体" w:cs="宋体"/>
          <w:sz w:val="24"/>
        </w:rPr>
        <w:t xml:space="preserve">投标（响应）报价低于采购项目最高限价45%的，即投标（响应）报价&lt;采购项目最高限价×45%；</w:t>
      </w:r>
      <w:r>
        <w:rPr>
          <w:rFonts w:hint="eastAsia" w:ascii="宋体" w:hAnsi="宋体" w:cs="宋体"/>
          <w:sz w:val="24"/>
        </w:rPr>
      </w:r>
      <w:r/>
    </w:p>
    <w:p>
      <w:pPr>
        <w:pStyle w:val="741"/>
        <w:ind w:firstLine="420"/>
        <w:spacing w:line="440" w:lineRule="exact"/>
        <w:rPr>
          <w:rFonts w:hint="eastAsia" w:ascii="宋体" w:hAnsi="宋体" w:cs="宋体"/>
          <w:sz w:val="24"/>
        </w:rPr>
      </w:pPr>
      <w:r>
        <w:rPr>
          <w:rFonts w:hint="eastAsia" w:ascii="宋体" w:hAnsi="宋体" w:cs="宋体"/>
          <w:bCs/>
          <w:sz w:val="24"/>
        </w:rPr>
        <w:t xml:space="preserve">（3）</w:t>
      </w:r>
      <w:r>
        <w:rPr>
          <w:rFonts w:hint="eastAsia" w:ascii="宋体" w:hAnsi="宋体" w:cs="宋体"/>
          <w:sz w:val="24"/>
        </w:rPr>
        <w:t xml:space="preserve">评审委员会认定的供应商报价过低、有可能影响产品质量或者不能诚信履约的其他情形。</w:t>
      </w:r>
      <w:r>
        <w:rPr>
          <w:rFonts w:hint="eastAsia" w:ascii="宋体" w:hAnsi="宋体" w:cs="宋体"/>
          <w:sz w:val="24"/>
        </w:rPr>
      </w:r>
      <w:r/>
    </w:p>
    <w:p>
      <w:pPr>
        <w:pStyle w:val="741"/>
        <w:ind w:firstLine="420"/>
        <w:spacing w:line="440" w:lineRule="exact"/>
        <w:rPr>
          <w:rFonts w:hint="eastAsia" w:ascii="宋体" w:hAnsi="宋体" w:cs="宋体"/>
          <w:sz w:val="24"/>
        </w:rPr>
      </w:pPr>
      <w:r>
        <w:rPr>
          <w:rFonts w:hint="eastAsia" w:ascii="宋体" w:hAnsi="宋体" w:cs="宋体"/>
          <w:sz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3、评标方法</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投标供应商通过初审的，方可进入比较与评价程序。评标委员会应当按照招标文件 中规定的评标方法和标准，对符合性审查合格的投标文件进行商务和技术评估，综合比 较与评价。具体办法和标准详见招标文件第四章《评标方法和评标标准》。</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4、投标文件的澄清：对于投标文件中含义不明确、同类问题表述不一致或者有明显 文字和计算错误的内容，评标委员会应当以书面形式要求投标人作出必要的澄清、说明 或者补正。</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投标人的澄清、说明或者补正应当采用书面形式，并加盖公章，或者由法定代表人或其授权委托人签字。投标人的澄清、说明或者补正不得超出投标文件的范围或者改变 投标文件的实质性内容。</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5、投标文件报价出现前后不一致的，按照下列规定修正：</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（一）投标文件中开标一览表（报价表）内容与投标文件中相应内容不一致的，以开标一览表（报价表）为准；</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（二）大写金额和小写金额不一致的，以大写金额为准；</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（三）单价金额小数点或者百分比有明显错位的，以开标一览表的总价为准，并修改单价；</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（四）总价金额与按单价汇总金额不一致的，以单价金额计算结果为准。</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同时出现两种以上不一致的，按照前款规定的顺序修正。修正后的报价按照《政府采购货物和服务招标投标管理办法》第五十一条第二款的规定经投标人确认后产生约束力，投标人不确认的，其投标无效。</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6、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7、评标委员会发现招标文件存在歧义、重大缺陷导致评标工作无法进行，或者招标文件内容违反国家有关强制性规定的，应当停止评标工作，与采购人或者政府代理机构沟通并作书面记录。采购人或者政府代理机构确认后，应当修改招标文件，重新组织采购活动。</w:t>
      </w:r>
      <w:r>
        <w:rPr>
          <w:rFonts w:hint="eastAsia" w:ascii="宋体" w:hAnsi="宋体" w:cs="宋体"/>
          <w:sz w:val="24"/>
        </w:rPr>
      </w:r>
      <w:r/>
    </w:p>
    <w:p>
      <w:pPr>
        <w:pStyle w:val="741"/>
        <w:spacing w:line="440" w:lineRule="exact"/>
        <w:rPr>
          <w:rFonts w:hint="eastAsia" w:ascii="宋体" w:hAnsi="宋体" w:cs="宋体"/>
          <w:sz w:val="24"/>
        </w:rPr>
      </w:pPr>
      <w:r>
        <w:rPr>
          <w:rFonts w:hint="eastAsia" w:ascii="宋体" w:hAnsi="宋体" w:cs="宋体"/>
          <w:b/>
          <w:bCs/>
          <w:sz w:val="24"/>
        </w:rPr>
        <w:t xml:space="preserve">九、确定中标单位：</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1、评标委员会根据</w:t>
      </w:r>
      <w:r>
        <w:rPr>
          <w:rFonts w:hint="eastAsia" w:ascii="宋体" w:hAnsi="宋体" w:cs="宋体"/>
          <w:bCs/>
          <w:sz w:val="24"/>
        </w:rPr>
        <w:t xml:space="preserve">评标方法和评标标准确定</w:t>
      </w:r>
      <w:r>
        <w:rPr>
          <w:rFonts w:hint="eastAsia" w:ascii="宋体" w:hAnsi="宋体" w:cs="宋体"/>
          <w:sz w:val="24"/>
        </w:rPr>
        <w:t xml:space="preserve">第一中标候选单位。代理机构将评选结果通知所有参加评标的未中标单位，并宣布中标单位。如有质疑，按《中华人民共和国政府采购法》、《中华人民共和国政府采购法实施条例》、财政部《政府采购货物和服务招标投标管理办法》有关规定处理。</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2、确定中标单位2个工作日内发布中标公告，并向中标单位发出中标通知书。</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3、投标、评标及确定中标单位的整个过程均由相关部门进行现场监督。</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4、采购代理机构不负责向任何投标单位说明中标或不中标的原因。</w:t>
      </w:r>
      <w:r>
        <w:rPr>
          <w:rFonts w:hint="eastAsia" w:ascii="宋体" w:hAnsi="宋体" w:cs="宋体"/>
          <w:sz w:val="24"/>
        </w:rPr>
      </w:r>
      <w:r/>
    </w:p>
    <w:p>
      <w:pPr>
        <w:pStyle w:val="741"/>
        <w:spacing w:line="440" w:lineRule="exact"/>
        <w:rPr>
          <w:rFonts w:hint="eastAsia" w:ascii="宋体" w:hAnsi="宋体" w:cs="宋体"/>
          <w:b/>
          <w:bCs/>
          <w:sz w:val="24"/>
        </w:rPr>
      </w:pPr>
      <w:r>
        <w:rPr>
          <w:rFonts w:hint="eastAsia" w:ascii="宋体" w:hAnsi="宋体" w:cs="宋体"/>
          <w:b/>
          <w:bCs/>
          <w:sz w:val="24"/>
        </w:rPr>
        <w:t xml:space="preserve">十、质疑处理：</w:t>
      </w:r>
      <w:r>
        <w:rPr>
          <w:rFonts w:hint="eastAsia" w:ascii="宋体" w:hAnsi="宋体" w:cs="宋体"/>
          <w:b/>
          <w:bCs/>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1、投标单位质疑按《中华人民共和国政府采购法》、《中华人民共和国政府采购法实施条例》、《政府采购货物和服务招标投标管理办法》、《政府采购质疑和投诉办法》、《江苏省政府采购投标单位监督管理暂行办法》有关规定处理。</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2、投标单位认为采购文件、采购过程和中标结果使自己的权益受到损害的，可以在知道或者应知其权益受到损害之日起七个工作日内，以书面形式向代理机构或采购人提出质疑。</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3、投标单位提出质疑应当提交质疑函和必要的证明材料。质疑函应当包括下列内容： </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（1）投标单位的姓名或者名称、地址、邮编、联系人及联系电话；</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（2）质疑项目的名称、编号；</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（3）具体、明确的质疑事项和与质疑事项相关的请求；</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（4）事实依据；</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（5）必要的法律依据；</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（6）提出质疑的日期。</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（7） 质疑函格式请到江阴市公共资源交易中心网站的“政府采购——＞资料下载” 中下载《质疑书格式》；</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（8）未按上述要求提交的质疑函（仅限于原件）代理机构有权不予受理。</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4、投标单位须在法定质疑期内一次性提出针对同一采购程序环节的质疑。提出质疑的投标单位应当是参与所质疑项目采购活动的投标单位。</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5、投标单位提交书面质疑函可以采用现场递交或者邮寄递交的形式，现场递交质疑函的请送至江阴市大桥南路8号三楼招标代理部，邮寄递交质疑函（收件地址：江阴市大桥南路8号三楼招标代理部，收件电话：0510-86812652-808）的应当在快递寄出后联系江苏新东方工程管理咨询有限公司告知质疑函接收时间及质疑函快递单号，因未告知接收时间导致未及时答复质疑的，采购代理机构将不予承担责任。</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6、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8、投标单位提出质疑的应当有明确的请求和必要的证明材料，投标人提出书面质疑必须有理、有据，不得恶意质疑或提交虚假质疑。否则，一经查实，代理机构有权依据政府采购的有关规定，报请政府采购监管部门对该投标人进行相应的行政处罚。</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9、采购人及代理机构将在收到投标单位的有效书面质疑函后七个工作日内作出答复，并以书面形式通知质疑投标单位和其他有关投标单位，但答复的内容不得涉及商业秘密。 </w:t>
      </w:r>
      <w:r>
        <w:rPr>
          <w:rFonts w:hint="eastAsia" w:ascii="宋体" w:hAnsi="宋体" w:cs="宋体"/>
          <w:sz w:val="24"/>
        </w:rPr>
      </w:r>
      <w:r/>
    </w:p>
    <w:p>
      <w:pPr>
        <w:pStyle w:val="741"/>
        <w:spacing w:line="440" w:lineRule="exact"/>
        <w:rPr>
          <w:rFonts w:hint="eastAsia" w:ascii="宋体" w:hAnsi="宋体" w:cs="宋体"/>
          <w:sz w:val="24"/>
        </w:rPr>
      </w:pPr>
      <w:r>
        <w:rPr>
          <w:rFonts w:hint="eastAsia" w:ascii="宋体" w:hAnsi="宋体" w:cs="宋体"/>
          <w:b/>
          <w:bCs/>
          <w:sz w:val="24"/>
        </w:rPr>
        <w:t xml:space="preserve">十一、采购项目的废标：</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在评标采购中，出现下列情况之一的，应予废标；</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1、符合专业条件的投标人或者对招标文件作出实质性响应的投标人不足三家的；</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2、出现影响采购公正的违法、违规行为的；</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3、投标单位的报价均超过采购预算，采购人不能支付的；</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4、因重大变故，采购任务取消的。</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r>
        <w:rPr>
          <w:rFonts w:hint="eastAsia" w:ascii="宋体" w:hAnsi="宋体" w:cs="宋体"/>
          <w:sz w:val="24"/>
        </w:rPr>
      </w:r>
      <w:r/>
    </w:p>
    <w:p>
      <w:pPr>
        <w:pStyle w:val="741"/>
        <w:spacing w:line="440" w:lineRule="exact"/>
        <w:rPr>
          <w:rFonts w:hint="eastAsia" w:ascii="宋体" w:hAnsi="宋体" w:cs="宋体"/>
          <w:sz w:val="24"/>
        </w:rPr>
      </w:pPr>
      <w:r>
        <w:rPr>
          <w:rFonts w:hint="eastAsia" w:ascii="宋体" w:hAnsi="宋体" w:cs="宋体"/>
          <w:b/>
          <w:bCs/>
          <w:sz w:val="24"/>
        </w:rPr>
        <w:t xml:space="preserve">十二、投标保证金：</w:t>
      </w:r>
      <w:r>
        <w:rPr>
          <w:rFonts w:hint="eastAsia" w:ascii="宋体" w:hAnsi="宋体" w:cs="宋体"/>
          <w:sz w:val="24"/>
        </w:rPr>
        <w:t xml:space="preserve">本项目免收投标保证金</w:t>
      </w:r>
      <w:r>
        <w:rPr>
          <w:rFonts w:hint="eastAsia" w:ascii="宋体" w:hAnsi="宋体" w:cs="宋体"/>
          <w:sz w:val="24"/>
        </w:rPr>
      </w:r>
      <w:r/>
    </w:p>
    <w:p>
      <w:pPr>
        <w:pStyle w:val="741"/>
        <w:spacing w:line="440" w:lineRule="exact"/>
        <w:rPr>
          <w:rFonts w:hint="eastAsia" w:ascii="宋体" w:hAnsi="宋体" w:cs="宋体"/>
          <w:sz w:val="24"/>
        </w:rPr>
      </w:pPr>
      <w:r>
        <w:rPr>
          <w:rFonts w:hint="eastAsia" w:ascii="宋体" w:hAnsi="宋体" w:cs="宋体"/>
          <w:b/>
          <w:bCs/>
          <w:sz w:val="24"/>
        </w:rPr>
        <w:t xml:space="preserve">十三、中标无效的确认：</w:t>
      </w:r>
      <w:r>
        <w:rPr>
          <w:rFonts w:hint="eastAsia" w:ascii="宋体" w:hAnsi="宋体" w:cs="宋体"/>
          <w:sz w:val="24"/>
        </w:rPr>
      </w:r>
      <w:r/>
    </w:p>
    <w:p>
      <w:pPr>
        <w:pStyle w:val="741"/>
        <w:ind w:firstLine="480"/>
        <w:spacing w:line="440" w:lineRule="exact"/>
        <w:rPr>
          <w:rFonts w:hint="eastAsia" w:ascii="宋体" w:hAnsi="宋体" w:cs="宋体"/>
          <w:bCs/>
          <w:sz w:val="24"/>
        </w:rPr>
      </w:pPr>
      <w:r>
        <w:rPr>
          <w:rFonts w:hint="eastAsia" w:ascii="宋体" w:hAnsi="宋体" w:cs="宋体"/>
          <w:bCs/>
          <w:sz w:val="24"/>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cs="宋体"/>
          <w:bCs/>
          <w:sz w:val="24"/>
        </w:rPr>
        <w:br w:type="textWrapping" w:clear="all"/>
      </w:r>
      <w:r>
        <w:rPr>
          <w:rFonts w:hint="eastAsia" w:ascii="宋体" w:hAnsi="宋体" w:cs="宋体"/>
          <w:bCs/>
          <w:sz w:val="24"/>
        </w:rPr>
        <w:t xml:space="preserve">　　（一）提供虚假材料谋取中标、成交的；</w:t>
      </w:r>
      <w:r>
        <w:rPr>
          <w:rFonts w:hint="eastAsia" w:ascii="宋体" w:hAnsi="宋体" w:cs="宋体"/>
          <w:bCs/>
          <w:sz w:val="24"/>
        </w:rPr>
        <w:br w:type="textWrapping" w:clear="all"/>
      </w:r>
      <w:r>
        <w:rPr>
          <w:rFonts w:hint="eastAsia" w:ascii="宋体" w:hAnsi="宋体" w:cs="宋体"/>
          <w:bCs/>
          <w:sz w:val="24"/>
        </w:rPr>
        <w:t xml:space="preserve">　　（二）采取不正当手段诋毁、排挤其他投标单位的；</w:t>
      </w:r>
      <w:r>
        <w:rPr>
          <w:rFonts w:hint="eastAsia" w:ascii="宋体" w:hAnsi="宋体" w:cs="宋体"/>
          <w:bCs/>
          <w:sz w:val="24"/>
        </w:rPr>
        <w:br w:type="textWrapping" w:clear="all"/>
      </w:r>
      <w:r>
        <w:rPr>
          <w:rFonts w:hint="eastAsia" w:ascii="宋体" w:hAnsi="宋体" w:cs="宋体"/>
          <w:bCs/>
          <w:sz w:val="24"/>
        </w:rPr>
        <w:t xml:space="preserve">　　（三）与采购人、其他投标单位或者采购代理机构恶意串通的；</w:t>
      </w:r>
      <w:r>
        <w:rPr>
          <w:rFonts w:hint="eastAsia" w:ascii="宋体" w:hAnsi="宋体" w:cs="宋体"/>
          <w:bCs/>
          <w:sz w:val="24"/>
        </w:rPr>
        <w:br w:type="textWrapping" w:clear="all"/>
      </w:r>
      <w:r>
        <w:rPr>
          <w:rFonts w:hint="eastAsia" w:ascii="宋体" w:hAnsi="宋体" w:cs="宋体"/>
          <w:bCs/>
          <w:sz w:val="24"/>
        </w:rPr>
        <w:t xml:space="preserve">　　（四）向采购人、采购代理机构行贿或者提供其他不正当利益的；</w:t>
      </w:r>
      <w:r>
        <w:rPr>
          <w:rFonts w:hint="eastAsia" w:ascii="宋体" w:hAnsi="宋体" w:cs="宋体"/>
          <w:bCs/>
          <w:sz w:val="24"/>
        </w:rPr>
        <w:br w:type="textWrapping" w:clear="all"/>
      </w:r>
      <w:r>
        <w:rPr>
          <w:rFonts w:hint="eastAsia" w:ascii="宋体" w:hAnsi="宋体" w:cs="宋体"/>
          <w:bCs/>
          <w:sz w:val="24"/>
        </w:rPr>
        <w:t xml:space="preserve">　　（五）在招标采购过程中与采购人进行协商谈判的；</w:t>
      </w:r>
      <w:r>
        <w:rPr>
          <w:rFonts w:hint="eastAsia" w:ascii="宋体" w:hAnsi="宋体" w:cs="宋体"/>
          <w:bCs/>
          <w:sz w:val="24"/>
        </w:rPr>
        <w:br w:type="textWrapping" w:clear="all"/>
      </w:r>
      <w:r>
        <w:rPr>
          <w:rFonts w:hint="eastAsia" w:ascii="宋体" w:hAnsi="宋体" w:cs="宋体"/>
          <w:bCs/>
          <w:sz w:val="24"/>
        </w:rPr>
        <w:t xml:space="preserve">　　（六）拒绝有关部门监督检查或者提供虚假情况的。</w:t>
      </w:r>
      <w:r>
        <w:rPr>
          <w:rFonts w:hint="eastAsia" w:ascii="宋体" w:hAnsi="宋体" w:cs="宋体"/>
          <w:bCs/>
          <w:sz w:val="24"/>
        </w:rPr>
        <w:br w:type="textWrapping" w:clear="all"/>
      </w:r>
      <w:r>
        <w:rPr>
          <w:rFonts w:hint="eastAsia" w:ascii="宋体" w:hAnsi="宋体" w:cs="宋体"/>
          <w:bCs/>
          <w:sz w:val="24"/>
        </w:rPr>
        <w:t xml:space="preserve">　　投标单位有前款第（一）至（五）项情形之一的，中标无效。</w:t>
      </w:r>
      <w:r>
        <w:rPr>
          <w:rFonts w:hint="eastAsia" w:ascii="宋体" w:hAnsi="宋体" w:cs="宋体"/>
          <w:bCs/>
          <w:sz w:val="24"/>
        </w:rPr>
      </w:r>
      <w:r/>
    </w:p>
    <w:p>
      <w:pPr>
        <w:pStyle w:val="741"/>
        <w:spacing w:line="440" w:lineRule="exact"/>
        <w:rPr>
          <w:rFonts w:hint="eastAsia" w:ascii="宋体" w:hAnsi="宋体" w:cs="宋体"/>
          <w:sz w:val="24"/>
        </w:rPr>
      </w:pPr>
      <w:r>
        <w:rPr>
          <w:rFonts w:hint="eastAsia" w:ascii="宋体" w:hAnsi="宋体" w:cs="宋体"/>
          <w:b/>
          <w:bCs/>
          <w:sz w:val="24"/>
        </w:rPr>
        <w:t xml:space="preserve">十四、签订合同：</w:t>
      </w:r>
      <w:r>
        <w:rPr>
          <w:rFonts w:hint="eastAsia" w:ascii="宋体" w:hAnsi="宋体" w:cs="宋体"/>
          <w:sz w:val="24"/>
        </w:rPr>
      </w:r>
      <w:r/>
    </w:p>
    <w:p>
      <w:pPr>
        <w:pStyle w:val="747"/>
        <w:ind w:firstLine="480"/>
        <w:spacing w:line="440" w:lineRule="exact"/>
        <w:rPr>
          <w:rFonts w:hint="eastAsia" w:cs="宋体"/>
          <w:sz w:val="24"/>
        </w:rPr>
      </w:pPr>
      <w:r>
        <w:rPr>
          <w:rFonts w:hint="eastAsia" w:cs="宋体"/>
          <w:sz w:val="24"/>
        </w:rPr>
        <w:t xml:space="preserve">1、招标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经江苏新东方工程管理咨询有限公司见证。</w:t>
      </w:r>
      <w:r>
        <w:rPr>
          <w:rFonts w:hint="eastAsia" w:cs="宋体"/>
          <w:sz w:val="24"/>
        </w:rPr>
      </w:r>
      <w:r/>
    </w:p>
    <w:p>
      <w:pPr>
        <w:pStyle w:val="747"/>
        <w:ind w:firstLine="480"/>
        <w:spacing w:line="440" w:lineRule="exact"/>
        <w:rPr>
          <w:rFonts w:hint="eastAsia" w:cs="宋体"/>
          <w:sz w:val="24"/>
        </w:rPr>
      </w:pPr>
      <w:r>
        <w:rPr>
          <w:rFonts w:hint="eastAsia" w:cs="宋体"/>
          <w:sz w:val="24"/>
        </w:rPr>
        <w:t xml:space="preserve">2、履约保证金的收取：本项目免收履约保证金。</w:t>
      </w:r>
      <w:r>
        <w:rPr>
          <w:rFonts w:hint="eastAsia" w:cs="宋体"/>
          <w:sz w:val="24"/>
        </w:rPr>
      </w:r>
      <w:r/>
    </w:p>
    <w:p>
      <w:pPr>
        <w:pStyle w:val="747"/>
        <w:ind w:firstLine="480"/>
        <w:spacing w:line="440" w:lineRule="exact"/>
        <w:rPr>
          <w:rFonts w:hint="eastAsia" w:cs="宋体"/>
          <w:sz w:val="24"/>
        </w:rPr>
      </w:pPr>
      <w:r>
        <w:rPr>
          <w:rFonts w:hint="eastAsia" w:cs="宋体"/>
          <w:sz w:val="24"/>
        </w:rPr>
        <w:t xml:space="preserve">根据《无锡市财政局关于在全市政府采购领域进一步推行电子履约保函的通知》，为深入贯彻落实《国务院办公厅关于印发(政府采购领域“整顿市场秩序、建设法规体系、促进产业发展”三年行动方案（2024-2026年）的通知》（国办发〔2024〕33号）精神，提升政府采购便利度，持续优化政府采购营商环境，全面推广政府采购电子履约保函。</w:t>
      </w:r>
      <w:r>
        <w:rPr>
          <w:rFonts w:hint="eastAsia" w:cs="宋体"/>
          <w:sz w:val="24"/>
        </w:rPr>
      </w:r>
      <w:r/>
    </w:p>
    <w:p>
      <w:pPr>
        <w:pStyle w:val="747"/>
        <w:ind w:firstLine="480"/>
        <w:spacing w:line="440" w:lineRule="exact"/>
        <w:rPr>
          <w:rFonts w:hint="eastAsia" w:cs="宋体"/>
          <w:sz w:val="24"/>
        </w:rPr>
      </w:pPr>
      <w:r>
        <w:rPr>
          <w:rFonts w:hint="eastAsia" w:cs="宋体"/>
          <w:sz w:val="24"/>
        </w:rPr>
        <w:t xml:space="preserve">江苏省财政厅通过政府采购流程确定开鑫科技有限公司为“政府采购电子履约保函（保险）平台”提供系统技术服务。该平台可通过江苏省政府采购网、“苏采云”系统链接访问（首次使用需注册）。供应商在线完成电子履约保函申请和办理，对于</w:t>
      </w:r>
      <w:r>
        <w:rPr>
          <w:rFonts w:hint="eastAsia" w:cs="宋体"/>
          <w:sz w:val="24"/>
        </w:rPr>
        <w:t xml:space="preserve">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电子履约保函与履约保证金、纸质保函具有同等法律效力，是我市优化政府采购营商环境的重要措施。供应商可通过江苏政府采购网下载“政府采购电子履约保函（保险）操作手册”，具体地址为：http://www.ccgp-jiangsu.gov.cn/jiangsu/zlxz/。</w:t>
      </w:r>
      <w:r>
        <w:rPr>
          <w:rFonts w:hint="eastAsia" w:cs="宋体"/>
          <w:sz w:val="24"/>
        </w:rPr>
      </w:r>
      <w:r/>
    </w:p>
    <w:p>
      <w:pPr>
        <w:pStyle w:val="747"/>
        <w:ind w:firstLine="480"/>
        <w:spacing w:line="440" w:lineRule="exact"/>
        <w:rPr>
          <w:rFonts w:hint="eastAsia" w:cs="宋体"/>
          <w:sz w:val="24"/>
        </w:rPr>
      </w:pPr>
      <w:r>
        <w:rPr>
          <w:rFonts w:hint="eastAsia" w:cs="宋体"/>
          <w:sz w:val="24"/>
        </w:rPr>
        <w:t xml:space="preserve">3、履约保证金的管理及退还：采购单位应做好履约保证金的账务处理工作，实行专项管理，不得违规收取、挪用、截留等其他用途。项目验收合格后（货物类）或有效期结束后（服务类），采购单位应及时退还履约保证金，不计利息。</w:t>
      </w:r>
      <w:r>
        <w:rPr>
          <w:rFonts w:hint="eastAsia"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4、有关部门监督合同的履行，协调和处理履约过程中的问题，同时对售后服务进行评价。中标方未履行招标文件、投标文件和合同规定的义务，招标代理机构将根据具体情况提请政府采购管理部门作出相应处理。不可抗力除外。</w:t>
      </w:r>
      <w:r>
        <w:rPr>
          <w:rFonts w:hint="eastAsia" w:ascii="宋体" w:hAnsi="宋体" w:cs="宋体"/>
          <w:sz w:val="24"/>
        </w:rPr>
      </w:r>
      <w:r/>
    </w:p>
    <w:p>
      <w:pPr>
        <w:pStyle w:val="741"/>
        <w:spacing w:line="440" w:lineRule="exact"/>
        <w:rPr>
          <w:rFonts w:hint="eastAsia" w:ascii="宋体" w:hAnsi="宋体" w:cs="宋体"/>
          <w:sz w:val="24"/>
        </w:rPr>
      </w:pPr>
      <w:r>
        <w:rPr>
          <w:rFonts w:hint="eastAsia" w:ascii="宋体" w:hAnsi="宋体" w:cs="宋体"/>
          <w:b/>
          <w:bCs/>
          <w:sz w:val="24"/>
        </w:rPr>
        <w:t xml:space="preserve">十五、付款方式：</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详见项目要求。</w:t>
      </w:r>
      <w:r>
        <w:rPr>
          <w:rFonts w:hint="eastAsia" w:ascii="宋体" w:hAnsi="宋体" w:cs="宋体"/>
          <w:sz w:val="24"/>
        </w:rPr>
      </w:r>
      <w:r/>
    </w:p>
    <w:p>
      <w:pPr>
        <w:pStyle w:val="741"/>
        <w:spacing w:line="440" w:lineRule="exact"/>
        <w:rPr>
          <w:rFonts w:hint="eastAsia" w:ascii="宋体" w:hAnsi="宋体" w:cs="宋体"/>
          <w:b/>
          <w:bCs/>
          <w:sz w:val="24"/>
        </w:rPr>
      </w:pPr>
      <w:r>
        <w:rPr>
          <w:rFonts w:hint="eastAsia" w:ascii="宋体" w:hAnsi="宋体" w:cs="宋体"/>
          <w:b/>
          <w:bCs/>
          <w:sz w:val="24"/>
        </w:rPr>
        <w:t xml:space="preserve">十六、政策功能：</w:t>
      </w:r>
      <w:r>
        <w:rPr>
          <w:rFonts w:hint="eastAsia" w:ascii="宋体" w:hAnsi="宋体" w:cs="宋体"/>
          <w:b/>
          <w:bCs/>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1、根据《财政部、工业和信息化部关于</w:t>
      </w:r>
      <w:r>
        <w:rPr>
          <w:rFonts w:hint="eastAsia" w:ascii="宋体" w:hAnsi="宋体" w:cs="宋体"/>
          <w:sz w:val="24"/>
        </w:rPr>
        <w:t xml:space="preserve">印发《政府采购促进中小企业发展管理办法》的通知》（财库[2020]46号）的规定，符合《政府采购促进中小企业发展管理办法》第四条所述情形的小型、微型企业参加本项目，给予10%的价格扣除，用扣除后的价格参与评审。参加投标的小型、微型企业，应当出具《政府采购促进中小企业发展管理办法》规定的《中小企业声明函》（格式见后）（“中小企业划型标准”详见《关于印发中小企业划型标准规定的通知》工信部联企业〔2011〕300号及《国家统计局关于印发统计上大中小微型企业划分办法（2017）的通知》国统字〔2017〕213号）。</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2、监狱企业视同小型、微型企业，给予10%的价格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3、残疾人福利性单位视同小型、微型企业，给予10%的价格扣除，用扣除后的价格参与评审。参加投标的残疾人福利性单位，应当按照《财政部、民政部、中国残疾人联合会关于促进残疾人就业政府采购政策的通知》（财库〔2017〕141号）的规定提供《残疾人福利性单位声明函》。</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4、同一投标人，上述三项价格扣除优惠不得重复享受。</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6、中标供应商享受中小企业扶持政策的，采购代理机构将随中标结果公开中标供应商的《中小企业声明函》。</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7、供应商提供声明函内容不实的，属于提供虚假材料谋取中标，依照《中华人民共和国政府采购法》等国家有关规定追究相应责任。</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8、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9、提供的产品属于信息安全产品的，投标单位应当选择经国家认证的信息安全产品投标，并提供由中国信息安全认证中心按国家标准认证颁发的有效认证证书。</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10、本项目中如有涉及数据库、操作系统、通用服务器、</w:t>
      </w:r>
      <w:r>
        <w:rPr>
          <w:rFonts w:hint="eastAsia" w:ascii="宋体" w:hAnsi="宋体" w:cs="宋体"/>
          <w:sz w:val="24"/>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rPr>
          <w:rFonts w:hint="eastAsia" w:ascii="宋体" w:hAnsi="宋体" w:cs="宋体"/>
          <w:sz w:val="24"/>
        </w:rPr>
      </w:r>
      <w:r/>
    </w:p>
    <w:p>
      <w:pPr>
        <w:pStyle w:val="741"/>
        <w:ind w:firstLine="480"/>
        <w:spacing w:line="440" w:lineRule="exact"/>
        <w:rPr>
          <w:rFonts w:hint="eastAsia" w:ascii="宋体" w:hAnsi="宋体" w:cs="宋体"/>
          <w:sz w:val="24"/>
        </w:rPr>
      </w:pPr>
      <w:r>
        <w:rPr>
          <w:rFonts w:hint="eastAsia" w:ascii="宋体" w:hAnsi="宋体" w:cs="宋体"/>
          <w:sz w:val="24"/>
        </w:rPr>
        <w:t xml:space="preserve">11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hAnsi="宋体" w:cs="宋体"/>
          <w:sz w:val="24"/>
        </w:rPr>
      </w:r>
      <w:r/>
    </w:p>
    <w:p>
      <w:pPr>
        <w:pStyle w:val="741"/>
        <w:spacing w:line="440" w:lineRule="exact"/>
        <w:rPr>
          <w:rFonts w:hint="eastAsia" w:ascii="宋体" w:hAnsi="宋体" w:cs="宋体"/>
          <w:sz w:val="24"/>
        </w:rPr>
      </w:pPr>
      <w:r>
        <w:rPr>
          <w:rFonts w:hint="eastAsia" w:ascii="宋体" w:hAnsi="宋体" w:cs="宋体"/>
          <w:b/>
          <w:bCs/>
          <w:sz w:val="24"/>
        </w:rPr>
        <w:t xml:space="preserve">十七、政府采购合同融资：</w:t>
      </w:r>
      <w:r>
        <w:rPr>
          <w:rFonts w:hint="eastAsia" w:ascii="宋体" w:hAnsi="宋体" w:cs="宋体"/>
          <w:sz w:val="24"/>
        </w:rPr>
      </w:r>
      <w:r/>
    </w:p>
    <w:p>
      <w:pPr>
        <w:pStyle w:val="741"/>
        <w:ind w:left="11" w:right="60" w:firstLine="478"/>
        <w:spacing w:line="440" w:lineRule="exact"/>
        <w:rPr>
          <w:rFonts w:hint="eastAsia" w:ascii="宋体" w:hAnsi="宋体" w:cs="宋体"/>
          <w:bCs/>
          <w:sz w:val="24"/>
        </w:rPr>
      </w:pPr>
      <w:r>
        <w:rPr>
          <w:rFonts w:hint="eastAsia" w:ascii="宋体" w:hAnsi="宋体" w:cs="宋体"/>
          <w:bCs/>
          <w:sz w:val="24"/>
        </w:rPr>
        <w:t xml:space="preserve">根据国家扶持中小企业的有关政策，项目中标、成交的供应商可根据自身情况，自行决定是否选择采用合同融资形式，如需要政府采购合同融资，请按锡财购【2020】17 号文件执行。</w:t>
      </w:r>
      <w:r>
        <w:rPr>
          <w:rFonts w:hint="eastAsia" w:ascii="宋体" w:hAnsi="宋体" w:cs="宋体"/>
          <w:bCs/>
          <w:sz w:val="24"/>
        </w:rPr>
      </w:r>
      <w:r/>
    </w:p>
    <w:p>
      <w:pPr>
        <w:pStyle w:val="741"/>
        <w:ind w:left="7" w:right="60" w:firstLine="482"/>
        <w:spacing w:line="440" w:lineRule="exact"/>
        <w:rPr>
          <w:rFonts w:hint="eastAsia" w:ascii="宋体" w:hAnsi="宋体" w:cs="宋体"/>
          <w:sz w:val="24"/>
        </w:rPr>
      </w:pPr>
      <w:r>
        <w:rPr>
          <w:rFonts w:hint="eastAsia" w:ascii="宋体" w:hAnsi="宋体" w:cs="宋体"/>
          <w:bCs/>
          <w:sz w:val="24"/>
        </w:rPr>
        <w:t xml:space="preserve">合同融资，是</w:t>
      </w:r>
      <w:r>
        <w:rPr>
          <w:rFonts w:hint="eastAsia" w:ascii="宋体" w:hAnsi="宋体" w:cs="宋体"/>
          <w:bCs/>
          <w:sz w:val="24"/>
        </w:rPr>
        <w:t xml:space="preserve">指参与政府采购的供应商，凭借中标、成交通知书或政府采购合同向 金融机构申请融资，金融机构以供应商信用审查和政府采购信誉为基础，按便捷贷款程 序和优惠利率，为其发放无财产抵押贷款的一种融资模式。供应商与金融机构按照“银 企自愿，风险共担”的原则开展融资活动，有融资需求的中标、成交供应商可根据自身 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cs="宋体"/>
          <w:sz w:val="24"/>
        </w:rPr>
      </w:r>
      <w:r/>
    </w:p>
    <w:p>
      <w:pPr>
        <w:pStyle w:val="741"/>
        <w:spacing w:line="440" w:lineRule="exact"/>
        <w:rPr>
          <w:rFonts w:hint="eastAsia" w:ascii="宋体" w:hAnsi="宋体" w:cs="宋体"/>
          <w:b/>
          <w:bCs/>
          <w:sz w:val="24"/>
        </w:rPr>
      </w:pPr>
      <w:r>
        <w:rPr>
          <w:rFonts w:hint="eastAsia" w:ascii="宋体" w:hAnsi="宋体" w:cs="宋体"/>
          <w:b/>
          <w:bCs/>
          <w:sz w:val="24"/>
        </w:rPr>
        <w:t xml:space="preserve">十八、质量及验收：</w:t>
      </w:r>
      <w:r>
        <w:rPr>
          <w:rFonts w:hint="eastAsia" w:ascii="宋体" w:hAnsi="宋体" w:cs="宋体"/>
          <w:b/>
          <w:bCs/>
          <w:sz w:val="24"/>
        </w:rPr>
      </w:r>
      <w:r/>
    </w:p>
    <w:p>
      <w:pPr>
        <w:pStyle w:val="747"/>
        <w:ind w:firstLine="480"/>
        <w:spacing w:line="440" w:lineRule="exact"/>
        <w:rPr>
          <w:rFonts w:hint="eastAsia" w:cs="宋体"/>
          <w:sz w:val="24"/>
        </w:rPr>
      </w:pPr>
      <w:r>
        <w:rPr>
          <w:rFonts w:hint="eastAsia"/>
          <w:sz w:val="24"/>
        </w:rPr>
        <w:t xml:space="preserve">项目完毕后，成交方应先进行自检，自检合格后书面通知采购人验收。成交方根据相关规定提供履约验收证明材料，采购人根据国家、省、市相关验收规范，结合招标文件，响应承诺等，按照“转发江苏省财政厅关于印发《江苏省政府采购履约验收管理办法》的通知”（澄财购〔2025〕1号）进行一次性验收。对项目验收发生的检测（检验）费、劳务报酬等费用支出，由成交方承担。</w:t>
      </w:r>
      <w:r>
        <w:rPr>
          <w:rFonts w:hint="eastAsia" w:cs="宋体"/>
          <w:sz w:val="24"/>
        </w:rPr>
      </w:r>
      <w:r/>
    </w:p>
    <w:p>
      <w:pPr>
        <w:pStyle w:val="747"/>
        <w:ind w:firstLine="0"/>
        <w:spacing w:line="440" w:lineRule="exact"/>
        <w:rPr>
          <w:rFonts w:hint="eastAsia" w:cs="宋体"/>
          <w:b/>
          <w:bCs/>
          <w:sz w:val="24"/>
        </w:rPr>
      </w:pPr>
      <w:r>
        <w:rPr>
          <w:rFonts w:hint="eastAsia" w:cs="宋体"/>
          <w:b/>
          <w:bCs/>
          <w:sz w:val="24"/>
        </w:rPr>
        <w:t xml:space="preserve">十九、成交服务费：</w:t>
      </w:r>
      <w:r>
        <w:rPr>
          <w:rFonts w:hint="eastAsia" w:cs="宋体"/>
          <w:b/>
          <w:bCs/>
          <w:sz w:val="24"/>
        </w:rPr>
      </w:r>
      <w:r/>
    </w:p>
    <w:p>
      <w:pPr>
        <w:pStyle w:val="747"/>
        <w:ind w:firstLine="480"/>
        <w:spacing w:line="440" w:lineRule="exact"/>
        <w:rPr>
          <w:rFonts w:hint="eastAsia" w:cs="宋体"/>
          <w:b/>
          <w:bCs/>
          <w:sz w:val="24"/>
        </w:rPr>
      </w:pPr>
      <w:r/>
      <w:bookmarkStart w:id="21" w:name="三．项目技术配置和有关说明"/>
      <w:r/>
      <w:bookmarkEnd w:id="21"/>
      <w:r>
        <w:rPr>
          <w:rFonts w:hint="eastAsia" w:cs="宋体"/>
          <w:sz w:val="24"/>
        </w:rPr>
        <w:t xml:space="preserve">1、本项目中标服务费由中标人支付。招标代理费按以下收费标准计取。招标代理费计取方式采用差额定率累进法。评标费用按实计取（另行计取税金）。中标人须在领取中标通知书之前，向代理机构交纳中标服务费。</w:t>
      </w:r>
      <w:r>
        <w:rPr>
          <w:rFonts w:hint="eastAsia" w:cs="宋体"/>
          <w:b/>
          <w:bCs/>
          <w:sz w:val="24"/>
        </w:rPr>
      </w:r>
      <w:r/>
    </w:p>
    <w:tbl>
      <w:tblPr>
        <w:tblW w:w="87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3728"/>
        <w:gridCol w:w="2551"/>
        <w:gridCol w:w="1776"/>
      </w:tblGrid>
      <w:tr>
        <w:trPr>
          <w:trHeight w:val="90"/>
        </w:trPr>
        <w:tc>
          <w:tcPr>
            <w:tcW w:w="662" w:type="dxa"/>
            <w:vAlign w:val="center"/>
            <w:textDirection w:val="lrTb"/>
            <w:noWrap w:val="false"/>
          </w:tcPr>
          <w:p>
            <w:pPr>
              <w:pStyle w:val="741"/>
              <w:jc w:val="center"/>
              <w:spacing w:line="0" w:lineRule="atLeast"/>
              <w:rPr>
                <w:rFonts w:hint="eastAsia" w:ascii="宋体" w:hAnsi="宋体" w:cs="宋体"/>
                <w:sz w:val="24"/>
              </w:rPr>
            </w:pPr>
            <w:r>
              <w:rPr>
                <w:rFonts w:hint="eastAsia" w:ascii="宋体" w:hAnsi="宋体" w:cs="宋体"/>
                <w:sz w:val="24"/>
              </w:rPr>
            </w:r>
            <w:r/>
          </w:p>
        </w:tc>
        <w:tc>
          <w:tcPr>
            <w:tcW w:w="3728" w:type="dxa"/>
            <w:vAlign w:val="center"/>
            <w:textDirection w:val="lrTb"/>
            <w:noWrap w:val="false"/>
          </w:tcPr>
          <w:p>
            <w:pPr>
              <w:pStyle w:val="741"/>
              <w:jc w:val="center"/>
              <w:spacing w:line="0" w:lineRule="atLeast"/>
              <w:rPr>
                <w:rFonts w:hint="eastAsia" w:ascii="宋体" w:hAnsi="宋体" w:cs="宋体"/>
                <w:sz w:val="24"/>
              </w:rPr>
            </w:pPr>
            <w:r>
              <w:rPr>
                <w:rFonts w:hint="eastAsia" w:ascii="宋体" w:hAnsi="宋体" w:cs="宋体"/>
                <w:sz w:val="24"/>
              </w:rPr>
              <w:t xml:space="preserve">中标金额</w:t>
            </w:r>
            <w:r>
              <w:rPr>
                <w:rFonts w:hint="eastAsia" w:ascii="宋体" w:hAnsi="宋体" w:cs="宋体"/>
                <w:sz w:val="24"/>
              </w:rPr>
            </w:r>
            <w:r/>
          </w:p>
        </w:tc>
        <w:tc>
          <w:tcPr>
            <w:tcW w:w="2551" w:type="dxa"/>
            <w:vAlign w:val="center"/>
            <w:textDirection w:val="lrTb"/>
            <w:noWrap w:val="false"/>
          </w:tcPr>
          <w:p>
            <w:pPr>
              <w:pStyle w:val="741"/>
              <w:jc w:val="center"/>
              <w:spacing w:line="0" w:lineRule="atLeast"/>
              <w:rPr>
                <w:rFonts w:hint="eastAsia" w:ascii="宋体" w:hAnsi="宋体" w:cs="宋体"/>
                <w:sz w:val="24"/>
              </w:rPr>
            </w:pPr>
            <w:r>
              <w:rPr>
                <w:rFonts w:hint="eastAsia" w:ascii="宋体" w:hAnsi="宋体" w:cs="宋体"/>
                <w:sz w:val="24"/>
              </w:rPr>
              <w:t xml:space="preserve">收费比例最高上限%</w:t>
            </w:r>
            <w:r>
              <w:rPr>
                <w:rFonts w:hint="eastAsia" w:ascii="宋体" w:hAnsi="宋体" w:cs="宋体"/>
                <w:sz w:val="24"/>
              </w:rPr>
            </w:r>
            <w:r/>
          </w:p>
        </w:tc>
        <w:tc>
          <w:tcPr>
            <w:tcW w:w="1776" w:type="dxa"/>
            <w:vAlign w:val="center"/>
            <w:textDirection w:val="lrTb"/>
            <w:noWrap w:val="false"/>
          </w:tcPr>
          <w:p>
            <w:pPr>
              <w:pStyle w:val="741"/>
              <w:jc w:val="center"/>
              <w:spacing w:line="0" w:lineRule="atLeast"/>
              <w:rPr>
                <w:rFonts w:hint="eastAsia" w:ascii="宋体" w:hAnsi="宋体" w:cs="宋体"/>
                <w:sz w:val="24"/>
              </w:rPr>
            </w:pPr>
            <w:r>
              <w:rPr>
                <w:rFonts w:hint="eastAsia" w:ascii="宋体" w:hAnsi="宋体" w:cs="宋体"/>
                <w:sz w:val="24"/>
              </w:rPr>
              <w:t xml:space="preserve">最高上限</w:t>
            </w:r>
            <w:r>
              <w:rPr>
                <w:rFonts w:hint="eastAsia" w:ascii="宋体" w:hAnsi="宋体" w:cs="宋体"/>
                <w:sz w:val="24"/>
              </w:rPr>
            </w:r>
            <w:r/>
          </w:p>
        </w:tc>
      </w:tr>
      <w:tr>
        <w:trPr>
          <w:trHeight w:val="330"/>
        </w:trPr>
        <w:tc>
          <w:tcPr>
            <w:tcW w:w="662" w:type="dxa"/>
            <w:vAlign w:val="center"/>
            <w:textDirection w:val="lrTb"/>
            <w:noWrap w:val="false"/>
          </w:tcPr>
          <w:p>
            <w:pPr>
              <w:pStyle w:val="741"/>
              <w:jc w:val="center"/>
              <w:spacing w:line="0" w:lineRule="atLeast"/>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3728" w:type="dxa"/>
            <w:vAlign w:val="center"/>
            <w:textDirection w:val="lrTb"/>
            <w:noWrap w:val="false"/>
          </w:tcPr>
          <w:p>
            <w:pPr>
              <w:pStyle w:val="741"/>
              <w:jc w:val="center"/>
              <w:spacing w:line="0" w:lineRule="atLeast"/>
              <w:rPr>
                <w:rFonts w:hint="eastAsia" w:ascii="宋体" w:hAnsi="宋体" w:cs="宋体"/>
                <w:sz w:val="24"/>
              </w:rPr>
            </w:pPr>
            <w:r>
              <w:rPr>
                <w:rFonts w:hint="eastAsia" w:ascii="宋体" w:hAnsi="宋体" w:cs="宋体"/>
                <w:sz w:val="24"/>
              </w:rPr>
              <w:t xml:space="preserve">100万元（含）以下部分</w:t>
            </w:r>
            <w:r>
              <w:rPr>
                <w:rFonts w:hint="eastAsia" w:ascii="宋体" w:hAnsi="宋体" w:cs="宋体"/>
                <w:sz w:val="24"/>
              </w:rPr>
            </w:r>
            <w:r/>
          </w:p>
        </w:tc>
        <w:tc>
          <w:tcPr>
            <w:tcW w:w="2551" w:type="dxa"/>
            <w:vAlign w:val="center"/>
            <w:textDirection w:val="lrTb"/>
            <w:noWrap w:val="false"/>
          </w:tcPr>
          <w:p>
            <w:pPr>
              <w:pStyle w:val="741"/>
              <w:jc w:val="center"/>
              <w:spacing w:line="0" w:lineRule="atLeast"/>
              <w:rPr>
                <w:rFonts w:hint="eastAsia" w:ascii="宋体" w:hAnsi="宋体" w:cs="宋体"/>
                <w:sz w:val="24"/>
              </w:rPr>
            </w:pPr>
            <w:r>
              <w:rPr>
                <w:rFonts w:hint="eastAsia" w:ascii="宋体" w:hAnsi="宋体" w:cs="宋体"/>
                <w:sz w:val="24"/>
              </w:rPr>
              <w:t xml:space="preserve">1.3</w:t>
            </w:r>
            <w:r>
              <w:rPr>
                <w:rFonts w:hint="eastAsia" w:ascii="宋体" w:hAnsi="宋体" w:cs="宋体"/>
                <w:sz w:val="24"/>
              </w:rPr>
            </w:r>
            <w:r/>
          </w:p>
        </w:tc>
        <w:tc>
          <w:tcPr>
            <w:tcW w:w="1776" w:type="dxa"/>
            <w:vAlign w:val="center"/>
            <w:vMerge w:val="restart"/>
            <w:textDirection w:val="lrTb"/>
            <w:noWrap w:val="false"/>
          </w:tcPr>
          <w:p>
            <w:pPr>
              <w:pStyle w:val="741"/>
              <w:spacing w:line="0" w:lineRule="atLeast"/>
              <w:rPr>
                <w:rFonts w:hint="eastAsia" w:ascii="宋体" w:hAnsi="宋体" w:cs="宋体"/>
                <w:sz w:val="24"/>
              </w:rPr>
            </w:pPr>
            <w:r>
              <w:rPr>
                <w:rFonts w:hint="eastAsia" w:ascii="宋体" w:hAnsi="宋体" w:cs="宋体"/>
                <w:sz w:val="24"/>
              </w:rPr>
              <w:t xml:space="preserve">政府采购代理费原则上最高上限不得超过5万元。</w:t>
            </w:r>
            <w:r>
              <w:rPr>
                <w:rFonts w:hint="eastAsia" w:ascii="宋体" w:hAnsi="宋体" w:cs="宋体"/>
                <w:sz w:val="24"/>
              </w:rPr>
            </w:r>
            <w:r/>
          </w:p>
        </w:tc>
      </w:tr>
      <w:tr>
        <w:trPr>
          <w:trHeight w:val="395"/>
        </w:trPr>
        <w:tc>
          <w:tcPr>
            <w:tcW w:w="662" w:type="dxa"/>
            <w:vAlign w:val="center"/>
            <w:textDirection w:val="lrTb"/>
            <w:noWrap w:val="false"/>
          </w:tcPr>
          <w:p>
            <w:pPr>
              <w:pStyle w:val="741"/>
              <w:jc w:val="center"/>
              <w:spacing w:line="0" w:lineRule="atLeast"/>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3728" w:type="dxa"/>
            <w:vAlign w:val="center"/>
            <w:textDirection w:val="lrTb"/>
            <w:noWrap w:val="false"/>
          </w:tcPr>
          <w:p>
            <w:pPr>
              <w:pStyle w:val="741"/>
              <w:jc w:val="center"/>
              <w:spacing w:line="0" w:lineRule="atLeast"/>
              <w:rPr>
                <w:rFonts w:hint="eastAsia" w:ascii="宋体" w:hAnsi="宋体" w:cs="宋体"/>
                <w:sz w:val="24"/>
              </w:rPr>
            </w:pPr>
            <w:r>
              <w:rPr>
                <w:rFonts w:hint="eastAsia" w:ascii="宋体" w:hAnsi="宋体" w:cs="宋体"/>
                <w:sz w:val="24"/>
              </w:rPr>
              <w:t xml:space="preserve">100万元—500万元（含）元部分</w:t>
            </w:r>
            <w:r>
              <w:rPr>
                <w:rFonts w:hint="eastAsia" w:ascii="宋体" w:hAnsi="宋体" w:cs="宋体"/>
                <w:sz w:val="24"/>
              </w:rPr>
            </w:r>
            <w:r/>
          </w:p>
        </w:tc>
        <w:tc>
          <w:tcPr>
            <w:tcW w:w="2551" w:type="dxa"/>
            <w:vAlign w:val="center"/>
            <w:textDirection w:val="lrTb"/>
            <w:noWrap w:val="false"/>
          </w:tcPr>
          <w:p>
            <w:pPr>
              <w:pStyle w:val="741"/>
              <w:jc w:val="center"/>
              <w:spacing w:line="0" w:lineRule="atLeast"/>
              <w:rPr>
                <w:rFonts w:hint="eastAsia" w:ascii="宋体" w:hAnsi="宋体" w:cs="宋体"/>
                <w:sz w:val="24"/>
              </w:rPr>
            </w:pPr>
            <w:r>
              <w:rPr>
                <w:rFonts w:hint="eastAsia" w:ascii="宋体" w:hAnsi="宋体" w:cs="宋体"/>
                <w:sz w:val="24"/>
              </w:rPr>
              <w:t xml:space="preserve">0.4</w:t>
            </w:r>
            <w:r>
              <w:rPr>
                <w:rFonts w:hint="eastAsia" w:ascii="宋体" w:hAnsi="宋体" w:cs="宋体"/>
                <w:sz w:val="24"/>
              </w:rPr>
            </w:r>
            <w:r/>
          </w:p>
        </w:tc>
        <w:tc>
          <w:tcPr>
            <w:tcW w:w="1776" w:type="dxa"/>
            <w:vAlign w:val="center"/>
            <w:vMerge w:val="continue"/>
            <w:textDirection w:val="lrTb"/>
            <w:noWrap w:val="false"/>
          </w:tcPr>
          <w:p>
            <w:pPr>
              <w:pStyle w:val="741"/>
              <w:jc w:val="left"/>
              <w:widowControl/>
              <w:rPr>
                <w:rFonts w:hint="eastAsia" w:ascii="宋体" w:hAnsi="宋体" w:cs="宋体"/>
                <w:sz w:val="24"/>
              </w:rPr>
            </w:pPr>
            <w:r>
              <w:rPr>
                <w:rFonts w:hint="eastAsia" w:ascii="宋体" w:hAnsi="宋体" w:cs="宋体"/>
                <w:sz w:val="24"/>
              </w:rPr>
            </w:r>
            <w:r/>
          </w:p>
        </w:tc>
      </w:tr>
      <w:tr>
        <w:trPr>
          <w:trHeight w:val="380"/>
        </w:trPr>
        <w:tc>
          <w:tcPr>
            <w:tcW w:w="662" w:type="dxa"/>
            <w:vAlign w:val="center"/>
            <w:textDirection w:val="lrTb"/>
            <w:noWrap w:val="false"/>
          </w:tcPr>
          <w:p>
            <w:pPr>
              <w:pStyle w:val="741"/>
              <w:jc w:val="center"/>
              <w:spacing w:line="0" w:lineRule="atLeast"/>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3728" w:type="dxa"/>
            <w:vAlign w:val="center"/>
            <w:textDirection w:val="lrTb"/>
            <w:noWrap w:val="false"/>
          </w:tcPr>
          <w:p>
            <w:pPr>
              <w:pStyle w:val="741"/>
              <w:jc w:val="center"/>
              <w:spacing w:line="0" w:lineRule="atLeast"/>
              <w:rPr>
                <w:rFonts w:hint="eastAsia" w:ascii="宋体" w:hAnsi="宋体" w:cs="宋体"/>
                <w:sz w:val="24"/>
              </w:rPr>
            </w:pPr>
            <w:r>
              <w:rPr>
                <w:rFonts w:hint="eastAsia" w:ascii="宋体" w:hAnsi="宋体" w:cs="宋体"/>
                <w:sz w:val="24"/>
              </w:rPr>
              <w:t xml:space="preserve">500万元—1000万元（含）部分</w:t>
            </w:r>
            <w:r>
              <w:rPr>
                <w:rFonts w:hint="eastAsia" w:ascii="宋体" w:hAnsi="宋体" w:cs="宋体"/>
                <w:sz w:val="24"/>
              </w:rPr>
            </w:r>
            <w:r/>
          </w:p>
        </w:tc>
        <w:tc>
          <w:tcPr>
            <w:tcW w:w="2551" w:type="dxa"/>
            <w:vAlign w:val="center"/>
            <w:textDirection w:val="lrTb"/>
            <w:noWrap w:val="false"/>
          </w:tcPr>
          <w:p>
            <w:pPr>
              <w:pStyle w:val="741"/>
              <w:jc w:val="center"/>
              <w:spacing w:line="0" w:lineRule="atLeast"/>
              <w:rPr>
                <w:rFonts w:hint="eastAsia" w:ascii="宋体" w:hAnsi="宋体" w:cs="宋体"/>
                <w:sz w:val="24"/>
              </w:rPr>
            </w:pPr>
            <w:r>
              <w:rPr>
                <w:rFonts w:hint="eastAsia" w:ascii="宋体" w:hAnsi="宋体" w:cs="宋体"/>
                <w:sz w:val="24"/>
              </w:rPr>
              <w:t xml:space="preserve">0.3</w:t>
            </w:r>
            <w:r>
              <w:rPr>
                <w:rFonts w:hint="eastAsia" w:ascii="宋体" w:hAnsi="宋体" w:cs="宋体"/>
                <w:sz w:val="24"/>
              </w:rPr>
            </w:r>
            <w:r/>
          </w:p>
        </w:tc>
        <w:tc>
          <w:tcPr>
            <w:tcW w:w="1776" w:type="dxa"/>
            <w:vAlign w:val="center"/>
            <w:vMerge w:val="continue"/>
            <w:textDirection w:val="lrTb"/>
            <w:noWrap w:val="false"/>
          </w:tcPr>
          <w:p>
            <w:pPr>
              <w:pStyle w:val="741"/>
              <w:jc w:val="left"/>
              <w:widowControl/>
              <w:rPr>
                <w:rFonts w:hint="eastAsia" w:ascii="宋体" w:hAnsi="宋体" w:cs="宋体"/>
                <w:sz w:val="24"/>
              </w:rPr>
            </w:pPr>
            <w:r>
              <w:rPr>
                <w:rFonts w:hint="eastAsia" w:ascii="宋体" w:hAnsi="宋体" w:cs="宋体"/>
                <w:sz w:val="24"/>
              </w:rPr>
            </w:r>
            <w:r/>
          </w:p>
        </w:tc>
      </w:tr>
      <w:tr>
        <w:trPr>
          <w:trHeight w:val="440"/>
        </w:trPr>
        <w:tc>
          <w:tcPr>
            <w:tcW w:w="662" w:type="dxa"/>
            <w:vAlign w:val="center"/>
            <w:textDirection w:val="lrTb"/>
            <w:noWrap w:val="false"/>
          </w:tcPr>
          <w:p>
            <w:pPr>
              <w:pStyle w:val="741"/>
              <w:jc w:val="center"/>
              <w:spacing w:line="0" w:lineRule="atLeast"/>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3728" w:type="dxa"/>
            <w:vAlign w:val="center"/>
            <w:textDirection w:val="lrTb"/>
            <w:noWrap w:val="false"/>
          </w:tcPr>
          <w:p>
            <w:pPr>
              <w:pStyle w:val="741"/>
              <w:jc w:val="center"/>
              <w:spacing w:line="0" w:lineRule="atLeast"/>
              <w:rPr>
                <w:rFonts w:hint="eastAsia" w:ascii="宋体" w:hAnsi="宋体" w:cs="宋体"/>
                <w:sz w:val="24"/>
              </w:rPr>
            </w:pPr>
            <w:r>
              <w:rPr>
                <w:rFonts w:hint="eastAsia" w:ascii="宋体" w:hAnsi="宋体" w:cs="宋体"/>
                <w:sz w:val="24"/>
              </w:rPr>
              <w:t xml:space="preserve">1000万元—5000万元（含）部分</w:t>
            </w:r>
            <w:r>
              <w:rPr>
                <w:rFonts w:hint="eastAsia" w:ascii="宋体" w:hAnsi="宋体" w:cs="宋体"/>
                <w:sz w:val="24"/>
              </w:rPr>
            </w:r>
            <w:r/>
          </w:p>
        </w:tc>
        <w:tc>
          <w:tcPr>
            <w:tcW w:w="2551" w:type="dxa"/>
            <w:vAlign w:val="center"/>
            <w:textDirection w:val="lrTb"/>
            <w:noWrap w:val="false"/>
          </w:tcPr>
          <w:p>
            <w:pPr>
              <w:pStyle w:val="741"/>
              <w:jc w:val="center"/>
              <w:spacing w:line="0" w:lineRule="atLeast"/>
              <w:rPr>
                <w:rFonts w:hint="eastAsia" w:ascii="宋体" w:hAnsi="宋体" w:cs="宋体"/>
                <w:sz w:val="24"/>
              </w:rPr>
            </w:pPr>
            <w:r>
              <w:rPr>
                <w:rFonts w:hint="eastAsia" w:ascii="宋体" w:hAnsi="宋体" w:cs="宋体"/>
                <w:sz w:val="24"/>
              </w:rPr>
              <w:t xml:space="preserve">0.2</w:t>
            </w:r>
            <w:r>
              <w:rPr>
                <w:rFonts w:hint="eastAsia" w:ascii="宋体" w:hAnsi="宋体" w:cs="宋体"/>
                <w:sz w:val="24"/>
              </w:rPr>
            </w:r>
            <w:r/>
          </w:p>
        </w:tc>
        <w:tc>
          <w:tcPr>
            <w:tcW w:w="1776" w:type="dxa"/>
            <w:vAlign w:val="center"/>
            <w:vMerge w:val="continue"/>
            <w:textDirection w:val="lrTb"/>
            <w:noWrap w:val="false"/>
          </w:tcPr>
          <w:p>
            <w:pPr>
              <w:pStyle w:val="741"/>
              <w:jc w:val="left"/>
              <w:widowControl/>
              <w:rPr>
                <w:rFonts w:hint="eastAsia" w:ascii="宋体" w:hAnsi="宋体" w:cs="宋体"/>
                <w:sz w:val="24"/>
              </w:rPr>
            </w:pPr>
            <w:r>
              <w:rPr>
                <w:rFonts w:hint="eastAsia" w:ascii="宋体" w:hAnsi="宋体" w:cs="宋体"/>
                <w:sz w:val="24"/>
              </w:rPr>
            </w:r>
            <w:r/>
          </w:p>
        </w:tc>
      </w:tr>
      <w:tr>
        <w:trPr>
          <w:trHeight w:val="455"/>
        </w:trPr>
        <w:tc>
          <w:tcPr>
            <w:tcW w:w="662" w:type="dxa"/>
            <w:vAlign w:val="center"/>
            <w:textDirection w:val="lrTb"/>
            <w:noWrap w:val="false"/>
          </w:tcPr>
          <w:p>
            <w:pPr>
              <w:pStyle w:val="741"/>
              <w:jc w:val="center"/>
              <w:spacing w:line="0" w:lineRule="atLeast"/>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3728" w:type="dxa"/>
            <w:vAlign w:val="center"/>
            <w:textDirection w:val="lrTb"/>
            <w:noWrap w:val="false"/>
          </w:tcPr>
          <w:p>
            <w:pPr>
              <w:pStyle w:val="741"/>
              <w:jc w:val="center"/>
              <w:spacing w:line="0" w:lineRule="atLeast"/>
              <w:rPr>
                <w:rFonts w:hint="eastAsia" w:ascii="宋体" w:hAnsi="宋体" w:cs="宋体"/>
                <w:sz w:val="24"/>
              </w:rPr>
            </w:pPr>
            <w:r>
              <w:rPr>
                <w:rFonts w:hint="eastAsia" w:ascii="宋体" w:hAnsi="宋体" w:cs="宋体"/>
                <w:sz w:val="24"/>
              </w:rPr>
              <w:t xml:space="preserve">5000万元（含）以上部分</w:t>
            </w:r>
            <w:r>
              <w:rPr>
                <w:rFonts w:hint="eastAsia" w:ascii="宋体" w:hAnsi="宋体" w:cs="宋体"/>
                <w:sz w:val="24"/>
              </w:rPr>
            </w:r>
            <w:r/>
          </w:p>
        </w:tc>
        <w:tc>
          <w:tcPr>
            <w:tcW w:w="2551" w:type="dxa"/>
            <w:vAlign w:val="center"/>
            <w:textDirection w:val="lrTb"/>
            <w:noWrap w:val="false"/>
          </w:tcPr>
          <w:p>
            <w:pPr>
              <w:pStyle w:val="741"/>
              <w:jc w:val="center"/>
              <w:spacing w:line="0" w:lineRule="atLeast"/>
              <w:rPr>
                <w:rFonts w:hint="eastAsia" w:ascii="宋体" w:hAnsi="宋体" w:cs="宋体"/>
                <w:sz w:val="24"/>
              </w:rPr>
            </w:pPr>
            <w:r>
              <w:rPr>
                <w:rFonts w:hint="eastAsia" w:ascii="宋体" w:hAnsi="宋体" w:cs="宋体"/>
                <w:sz w:val="24"/>
              </w:rPr>
              <w:t xml:space="preserve">0.1</w:t>
            </w:r>
            <w:r>
              <w:rPr>
                <w:rFonts w:hint="eastAsia" w:ascii="宋体" w:hAnsi="宋体" w:cs="宋体"/>
                <w:sz w:val="24"/>
              </w:rPr>
            </w:r>
            <w:r/>
          </w:p>
        </w:tc>
        <w:tc>
          <w:tcPr>
            <w:tcW w:w="1776" w:type="dxa"/>
            <w:vAlign w:val="center"/>
            <w:vMerge w:val="continue"/>
            <w:textDirection w:val="lrTb"/>
            <w:noWrap w:val="false"/>
          </w:tcPr>
          <w:p>
            <w:pPr>
              <w:pStyle w:val="741"/>
              <w:jc w:val="left"/>
              <w:widowControl/>
              <w:rPr>
                <w:rFonts w:hint="eastAsia" w:ascii="宋体" w:hAnsi="宋体" w:cs="宋体"/>
                <w:sz w:val="24"/>
              </w:rPr>
            </w:pPr>
            <w:r>
              <w:rPr>
                <w:rFonts w:hint="eastAsia" w:ascii="宋体" w:hAnsi="宋体" w:cs="宋体"/>
                <w:sz w:val="24"/>
              </w:rPr>
            </w:r>
            <w:r/>
          </w:p>
        </w:tc>
      </w:tr>
    </w:tbl>
    <w:p>
      <w:pPr>
        <w:pStyle w:val="741"/>
        <w:ind w:firstLine="480"/>
        <w:spacing w:line="440" w:lineRule="exact"/>
        <w:rPr>
          <w:rFonts w:hint="eastAsia" w:ascii="宋体" w:hAnsi="宋体" w:cs="宋体"/>
          <w:sz w:val="24"/>
        </w:rPr>
      </w:pPr>
      <w:r>
        <w:rPr>
          <w:rFonts w:hint="eastAsia" w:ascii="宋体" w:hAnsi="宋体" w:cs="宋体"/>
          <w:sz w:val="24"/>
        </w:rPr>
        <w:t xml:space="preserve">2、投标人应自行承担所有与参加投标有关的费用，无论投标过程中的做法和结果如何，江苏新东方工程管理咨询有限公司在任何情况下均无义务和责任承担这些费用。</w:t>
      </w:r>
      <w:bookmarkStart w:id="22" w:name="_Toc251268361"/>
      <w:r>
        <w:rPr>
          <w:rFonts w:hint="eastAsia" w:ascii="宋体" w:hAnsi="宋体" w:cs="宋体"/>
          <w:sz w:val="24"/>
        </w:rPr>
      </w:r>
      <w:r/>
    </w:p>
    <w:p>
      <w:pPr>
        <w:pStyle w:val="741"/>
        <w:ind w:firstLine="600"/>
        <w:jc w:val="center"/>
        <w:rPr>
          <w:rStyle w:val="771"/>
          <w:rFonts w:hint="eastAsia" w:ascii="宋体" w:hAnsi="宋体" w:cs="宋体"/>
          <w:bCs/>
          <w:color w:val="000000"/>
          <w:sz w:val="30"/>
          <w:szCs w:val="30"/>
          <w:u w:val="none"/>
        </w:rPr>
      </w:pPr>
      <w:r>
        <w:rPr>
          <w:rStyle w:val="771"/>
          <w:rFonts w:hint="eastAsia" w:ascii="宋体" w:hAnsi="宋体" w:cs="宋体"/>
          <w:bCs/>
          <w:color w:val="000000"/>
          <w:sz w:val="30"/>
          <w:szCs w:val="30"/>
          <w:u w:val="none"/>
        </w:rPr>
        <w:br w:type="page" w:clear="all"/>
      </w:r>
      <w:bookmarkStart w:id="23" w:name="OLE_LINK20"/>
      <w:r/>
      <w:bookmarkStart w:id="24" w:name="OLE_LINK19"/>
      <w:r>
        <w:rPr>
          <w:rFonts w:hint="eastAsia" w:ascii="宋体" w:hAnsi="宋体" w:cs="宋体"/>
          <w:bCs/>
          <w:sz w:val="30"/>
          <w:szCs w:val="30"/>
        </w:rPr>
        <w:t xml:space="preserve">第三章　</w:t>
      </w:r>
      <w:r>
        <w:rPr>
          <w:rStyle w:val="771"/>
          <w:rFonts w:hint="eastAsia" w:ascii="宋体" w:hAnsi="宋体" w:cs="宋体"/>
          <w:bCs/>
          <w:color w:val="000000"/>
          <w:sz w:val="30"/>
          <w:szCs w:val="30"/>
          <w:u w:val="none"/>
        </w:rPr>
        <w:t xml:space="preserve">项目要求和有关说明</w:t>
      </w:r>
      <w:r>
        <w:rPr>
          <w:rStyle w:val="771"/>
          <w:rFonts w:hint="eastAsia" w:ascii="宋体" w:hAnsi="宋体" w:cs="宋体"/>
          <w:bCs/>
          <w:color w:val="000000"/>
          <w:sz w:val="30"/>
          <w:szCs w:val="30"/>
          <w:u w:val="none"/>
        </w:rPr>
      </w:r>
      <w:r/>
    </w:p>
    <w:p>
      <w:pPr>
        <w:pStyle w:val="767"/>
        <w:ind w:firstLine="0"/>
        <w:rPr>
          <w:rFonts w:hint="eastAsia" w:cs="宋体"/>
          <w:spacing w:val="0"/>
        </w:rPr>
      </w:pPr>
      <w:r>
        <w:rPr>
          <w:rFonts w:hint="eastAsia" w:cs="宋体"/>
          <w:spacing w:val="0"/>
        </w:rPr>
      </w:r>
      <w:r/>
    </w:p>
    <w:p>
      <w:pPr>
        <w:pStyle w:val="741"/>
        <w:ind w:firstLine="482"/>
        <w:spacing w:line="360" w:lineRule="auto"/>
        <w:rPr>
          <w:rFonts w:hint="eastAsia" w:ascii="宋体" w:hAnsi="宋体" w:cs="宋体"/>
          <w:b/>
          <w:bCs/>
          <w:sz w:val="24"/>
        </w:rPr>
      </w:pPr>
      <w:r/>
      <w:bookmarkStart w:id="25" w:name="OLE_LINK18"/>
      <w:r/>
      <w:bookmarkStart w:id="26" w:name="OLE_LINK17"/>
      <w:r>
        <w:rPr>
          <w:rFonts w:hint="eastAsia" w:ascii="宋体" w:hAnsi="宋体" w:cs="宋体"/>
          <w:b/>
          <w:bCs/>
          <w:sz w:val="24"/>
        </w:rPr>
        <w:t xml:space="preserve">一、工作背景</w:t>
      </w:r>
      <w:r>
        <w:rPr>
          <w:rFonts w:hint="eastAsia" w:ascii="宋体" w:hAnsi="宋体" w:cs="宋体"/>
          <w:b/>
          <w:bCs/>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为落实《自然资源部办公厅 国家林业和草原局办公室关于开展2025年度全国国土变更调查及森林草原湿地荒漠调查监测工作的通知》（自然资办发〔2025〕33号）等文件要求，</w:t>
      </w:r>
      <w:r>
        <w:rPr>
          <w:rFonts w:hint="eastAsia" w:ascii="宋体" w:hAnsi="宋体" w:cs="宋体"/>
          <w:shd w:val="clear" w:color="auto" w:fill="ffffff"/>
        </w:rPr>
        <w:t xml:space="preserve">推动</w:t>
      </w:r>
      <w:bookmarkStart w:id="27" w:name="OLE_LINK34"/>
      <w:r/>
      <w:bookmarkStart w:id="28" w:name="OLE_LINK33"/>
      <w:r>
        <w:rPr>
          <w:rFonts w:hint="eastAsia" w:ascii="宋体" w:hAnsi="宋体" w:cs="宋体"/>
          <w:shd w:val="clear" w:color="auto" w:fill="ffffff"/>
        </w:rPr>
        <w:t xml:space="preserve">年度国土变更调查与森林草原湿地荒漠调查监测协同，</w:t>
      </w:r>
      <w:r>
        <w:rPr>
          <w:rFonts w:hint="eastAsia" w:ascii="宋体" w:hAnsi="宋体" w:cs="宋体"/>
          <w:sz w:val="24"/>
        </w:rPr>
        <w:t xml:space="preserve">决定开展江阴市2025年度国土变更调查（以下简称“变更调查”)及森林草原湿地调查监测（以下简称“林草湿调查监测”）工作。</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同时，为加强年度国土变更调查与自然资源执法工作的衔接，提升执法效能，根据国家及江苏省关于耕地保护监测、违法用地整治等相关政策与会议要求，需统筹开展江阴市2025年度执法图斑核查、违法用地动态清零、“农村乱占耕地建房”问题整治等相关工作，推动调</w:t>
      </w:r>
      <w:bookmarkEnd w:id="27"/>
      <w:r/>
      <w:bookmarkEnd w:id="28"/>
      <w:r>
        <w:rPr>
          <w:rFonts w:hint="eastAsia" w:ascii="宋体" w:hAnsi="宋体" w:cs="宋体"/>
          <w:sz w:val="24"/>
        </w:rPr>
        <w:t xml:space="preserve">查监测与执法监管业务协同，实现成果一体化应用。</w:t>
      </w:r>
      <w:r>
        <w:rPr>
          <w:rFonts w:hint="eastAsia" w:ascii="宋体" w:hAnsi="宋体" w:cs="宋体"/>
          <w:sz w:val="24"/>
        </w:rPr>
      </w:r>
      <w:r/>
    </w:p>
    <w:p>
      <w:pPr>
        <w:pStyle w:val="741"/>
        <w:ind w:firstLine="480"/>
        <w:spacing w:line="360" w:lineRule="auto"/>
        <w:rPr>
          <w:rFonts w:hint="eastAsia" w:ascii="宋体" w:hAnsi="宋体" w:cs="宋体"/>
          <w:sz w:val="24"/>
        </w:rPr>
      </w:pPr>
      <w:r/>
      <w:bookmarkEnd w:id="25"/>
      <w:r/>
      <w:bookmarkEnd w:id="26"/>
      <w:r>
        <w:rPr>
          <w:rFonts w:hint="eastAsia" w:ascii="宋体" w:hAnsi="宋体" w:cs="宋体"/>
          <w:sz w:val="24"/>
        </w:rPr>
        <w:t xml:space="preserve">为保障上述工作顺利实施，提升调查监测与执法支撑工作的效率与质量，现拟采购专业技术服务，为国土变更调查及林草湿调查监测、执法工作相关技术环节提供支撑，为自然资源管理与决策提供科学、准确的数据与技术保障。</w:t>
      </w:r>
      <w:r>
        <w:rPr>
          <w:rFonts w:hint="eastAsia" w:ascii="宋体" w:hAnsi="宋体" w:cs="宋体"/>
          <w:sz w:val="24"/>
        </w:rPr>
      </w:r>
      <w:r/>
    </w:p>
    <w:p>
      <w:pPr>
        <w:pStyle w:val="741"/>
        <w:ind w:firstLine="480"/>
        <w:spacing w:line="360" w:lineRule="auto"/>
        <w:rPr>
          <w:rFonts w:hint="eastAsia" w:ascii="宋体" w:hAnsi="宋体" w:cs="宋体"/>
          <w:b/>
          <w:sz w:val="24"/>
        </w:rPr>
      </w:pPr>
      <w:r>
        <w:rPr>
          <w:rFonts w:hint="eastAsia" w:ascii="宋体" w:hAnsi="宋体" w:cs="宋体"/>
          <w:b/>
          <w:sz w:val="24"/>
        </w:rPr>
        <w:t xml:space="preserve">二、工作目标</w:t>
      </w:r>
      <w:r>
        <w:rPr>
          <w:rFonts w:hint="eastAsia" w:ascii="宋体" w:hAnsi="宋体" w:cs="宋体"/>
          <w:b/>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本次采购的技术服务，旨在协助采购人高效、准确地完成2025年度国土变更调查与林草湿调查监测各项工作，并为2026年度日常变更调查及执法工作提供持续技术支撑。通过系统性的外业调查、内业处理、数据分析与数据库建设等服务，协助采购人准确掌握国土利用与资源现状变化，形成符合国家、省、市各级规范要求的系列成果，有效支撑自然资源日常管理、国土空间规划实施、耕地保护监督及执法监察等业务，提升工作的协同性与成果应用的时效性。</w:t>
      </w:r>
      <w:r>
        <w:rPr>
          <w:rFonts w:hint="eastAsia" w:ascii="宋体" w:hAnsi="宋体" w:cs="宋体"/>
          <w:sz w:val="24"/>
        </w:rPr>
      </w:r>
      <w:r/>
    </w:p>
    <w:p>
      <w:pPr>
        <w:pStyle w:val="741"/>
        <w:ind w:firstLine="480"/>
        <w:spacing w:line="360" w:lineRule="auto"/>
        <w:rPr>
          <w:rFonts w:hint="eastAsia" w:ascii="宋体" w:hAnsi="宋体" w:cs="宋体"/>
          <w:b/>
          <w:sz w:val="24"/>
        </w:rPr>
      </w:pPr>
      <w:r>
        <w:rPr>
          <w:rFonts w:hint="eastAsia" w:ascii="宋体" w:hAnsi="宋体" w:cs="宋体"/>
          <w:b/>
          <w:sz w:val="24"/>
        </w:rPr>
        <w:t xml:space="preserve">三、技术服务内容</w:t>
      </w:r>
      <w:r>
        <w:rPr>
          <w:rFonts w:hint="eastAsia" w:ascii="宋体" w:hAnsi="宋体" w:cs="宋体"/>
          <w:b/>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（一）国土变更调查技术服务</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1、日常变更调查技术协助</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根据自然资源部及江苏省自然资源厅工作部署，结合调查监测、耕地保护、执法监管等工作需要，并严格遵循国家及省级相关调查技术规范，对各类地类变化信息提供及时的外业核实、内业处理与数据更新技术支持。服务范围主要涵盖：新增耕地、永久基本农田范围内现状非耕地的地类变更、已批准并开工的建设用地、现状形成的农村道路、沟渠与设施农用地，以及由项目管理（如补充耕地、生态修复、高标准农田建设等）、各类监测监管、林草湿调查、地方巡查发现、成果核查纠错等多渠道获取的变化图斑，并响应采购人根据管理需要指定的其他变更情形。</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利用“国土调查云”平台，协助开展上述变化图斑的外业调查、边界调绘、属性信息记录与更新、新增地物补测、实地举证及在线照片提交等技术工作。对城镇村庄内部国土利用现状二级地类，结合城市国土空间监测、地籍调查和不动产登记等成果，提供调查更新技术支持。</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协助采购人按照“完成一批，报送一批”等模式，制作日常变更调查更新数据包，并按要求通过“国土调查云”平台相应任务模块进行数据上报，确保日常变更调查数据的及时、规范汇交。</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2、年度变更调查技术协助</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协助制作我市变更调查工作底图，结合最新遥感影像、部备案管理矢量数据及日常变更成果，识别新变化图斑。</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以2025年12月31日为标准时点，提供外业补充调查、实地测绘、数据采集与举证等技术服务，对所有变化信息进行核实。</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协助根据确权登记结果更新相关权属信息，并基于日常变更及年底集中调查成果，开展年度国土调查数据库的更新、统计汇总、数据分析及相关数据处理与汇交工作。</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协助采购人对上年度变更调查成果中的相关遗留问题（如未纳入后备耕地、“疑似不合理开垦耕地”数据核实等）提供技术核查与数据处理支持。</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（二）</w:t>
      </w:r>
      <w:bookmarkStart w:id="29" w:name="OLE_LINK3"/>
      <w:r/>
      <w:bookmarkStart w:id="30" w:name="OLE_LINK4"/>
      <w:r>
        <w:rPr>
          <w:rFonts w:hint="eastAsia" w:ascii="宋体" w:hAnsi="宋体" w:cs="宋体"/>
          <w:sz w:val="24"/>
        </w:rPr>
        <w:t xml:space="preserve">林草湿</w:t>
      </w:r>
      <w:bookmarkEnd w:id="29"/>
      <w:r/>
      <w:bookmarkEnd w:id="30"/>
      <w:r>
        <w:rPr>
          <w:rFonts w:hint="eastAsia" w:ascii="宋体" w:hAnsi="宋体" w:cs="宋体"/>
          <w:sz w:val="24"/>
        </w:rPr>
        <w:t xml:space="preserve">调查监测技术服务</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协助开展林草湿变化监测，包括利用遥感影像与档案资料提取变化信息、与造林抚育、采伐审批等业务数据比对、开展现地调查核实等技术工作。</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协助调查更新林地、草地及湿地范围内的植被覆盖类型及其主要资源属性，按要求将“其他林地”细化至三级地类并通过指定平台填报。</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协助整理归集年度变化图斑，更新林草湿普查数据库，确保其与国土变更调查成果在地类上衔接一致，产出相关监测指标变化数据。</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（三）执法图斑技术协助</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协助利用下发的综合监测图斑、自提图斑和年度补充图斑，套合影像制作执法图斑工作底图。</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协助开展执法图斑的内外业核查、信息填报、合法性判定辅助分析，并将相关数据准确录入在线核查平台。</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（四）其他技术服务</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除上述明确列出的服务内容外，供应商须响应并完成采购人根据上级部门针对本项目所涉国土变更调查、林草湿调查监测及执法工作发布的最新技术要求、工作部署或临时安排，所提出的与本项目目标直接相关的其他技术支撑任务，以确保项目技术服务的完整性、及时性与合规性。</w:t>
      </w:r>
      <w:r>
        <w:rPr>
          <w:rFonts w:hint="eastAsia" w:ascii="宋体" w:hAnsi="宋体" w:cs="宋体"/>
          <w:sz w:val="24"/>
        </w:rPr>
      </w:r>
      <w:r/>
    </w:p>
    <w:p>
      <w:pPr>
        <w:pStyle w:val="741"/>
        <w:ind w:firstLine="480"/>
        <w:spacing w:line="360" w:lineRule="auto"/>
        <w:rPr>
          <w:rFonts w:hint="eastAsia" w:ascii="宋体" w:hAnsi="宋体" w:cs="宋体"/>
          <w:b/>
          <w:sz w:val="24"/>
        </w:rPr>
      </w:pPr>
      <w:r>
        <w:rPr>
          <w:rFonts w:hint="eastAsia" w:ascii="宋体" w:hAnsi="宋体" w:cs="宋体"/>
          <w:b/>
          <w:sz w:val="24"/>
        </w:rPr>
        <w:t xml:space="preserve">四、交付成果</w:t>
      </w:r>
      <w:r>
        <w:rPr>
          <w:rFonts w:hint="eastAsia" w:ascii="宋体" w:hAnsi="宋体" w:cs="宋体"/>
          <w:b/>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1、提供符合要求的国土变更调查与林草湿调查监测全套成果，主要包括更新后的国土调查数据库、各类统计汇总表格、年度国土利用变化情况分析报告，以及相关图件、技术分析报告等。</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2、提供完整的执法图斑核查、填报数据成果及分析报告。</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3、提交项目全过程产生的技术文档、质量检查记录、过程资料等。</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4、根据项目实施过程中，因上级部门最新技术要求、采购人临时工作安排或项目实际需要，产生前述条款未明确列出的其他交付物，供应商应按采购人要求一并提供，以确保成果体系的完整性与合规性。</w:t>
      </w:r>
      <w:r>
        <w:rPr>
          <w:rFonts w:hint="eastAsia" w:ascii="宋体" w:hAnsi="宋体" w:cs="宋体"/>
          <w:sz w:val="24"/>
        </w:rPr>
      </w:r>
      <w:r/>
    </w:p>
    <w:p>
      <w:pPr>
        <w:pStyle w:val="741"/>
        <w:ind w:firstLine="480"/>
        <w:spacing w:line="360" w:lineRule="auto"/>
        <w:rPr>
          <w:rFonts w:hint="eastAsia" w:ascii="宋体" w:hAnsi="宋体" w:cs="宋体"/>
          <w:b/>
          <w:sz w:val="24"/>
        </w:rPr>
      </w:pPr>
      <w:r>
        <w:rPr>
          <w:rFonts w:hint="eastAsia" w:ascii="宋体" w:hAnsi="宋体" w:cs="宋体"/>
          <w:b/>
          <w:sz w:val="24"/>
        </w:rPr>
        <w:t xml:space="preserve">五、进度安排</w:t>
      </w:r>
      <w:r>
        <w:rPr>
          <w:rFonts w:hint="eastAsia" w:ascii="宋体" w:hAnsi="宋体" w:cs="宋体"/>
          <w:b/>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具体工作进度严格以自然资源部、江苏省自然资源厅、无锡市自然资源和规划局及江阴市自然资源和规划局的具体工作部署及采购人通知为准，供应商须具备灵活响应和快速调配资源的能力。</w:t>
      </w:r>
      <w:r>
        <w:rPr>
          <w:rFonts w:hint="eastAsia" w:ascii="宋体" w:hAnsi="宋体" w:cs="宋体"/>
          <w:sz w:val="24"/>
        </w:rPr>
      </w:r>
      <w:r/>
    </w:p>
    <w:p>
      <w:pPr>
        <w:pStyle w:val="741"/>
        <w:ind w:firstLine="482"/>
        <w:jc w:val="left"/>
        <w:spacing w:line="360" w:lineRule="auto"/>
        <w:rPr>
          <w:rFonts w:hint="eastAsia" w:ascii="宋体" w:hAnsi="宋体" w:cs="宋体"/>
          <w:b/>
          <w:bCs/>
          <w:sz w:val="24"/>
        </w:rPr>
      </w:pPr>
      <w:r/>
      <w:bookmarkStart w:id="31" w:name="OLE_LINK31"/>
      <w:r/>
      <w:bookmarkStart w:id="32" w:name="OLE_LINK32"/>
      <w:r>
        <w:rPr>
          <w:rFonts w:hint="eastAsia" w:ascii="宋体" w:hAnsi="宋体" w:cs="宋体"/>
          <w:b/>
          <w:bCs/>
          <w:sz w:val="24"/>
        </w:rPr>
        <w:t xml:space="preserve">六、付款方式</w:t>
      </w:r>
      <w:r>
        <w:rPr>
          <w:rFonts w:hint="eastAsia" w:ascii="宋体" w:hAnsi="宋体" w:cs="宋体"/>
          <w:b/>
          <w:bCs/>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本项目款项分期支付：第一期，合同签订生效后30个工作日内，支付合同总价的40%，作为项目启动资金；第二期，本项目相关全部数据成果通过上级部门检验合格或甲方组织的验收合格后，于2026年12月31日前支付剩余尾款。最终支付时间及金额按照江阴市财政部门具体拨款情况而定。</w:t>
      </w:r>
      <w:r>
        <w:rPr>
          <w:rFonts w:hint="eastAsia" w:ascii="宋体" w:hAnsi="宋体" w:cs="宋体"/>
          <w:sz w:val="24"/>
        </w:rPr>
      </w:r>
      <w:r/>
    </w:p>
    <w:p>
      <w:pPr>
        <w:pStyle w:val="741"/>
        <w:ind w:firstLine="482"/>
        <w:jc w:val="left"/>
        <w:spacing w:line="360" w:lineRule="auto"/>
        <w:rPr>
          <w:rFonts w:hint="eastAsia" w:ascii="宋体" w:hAnsi="宋体" w:cs="宋体"/>
          <w:b/>
          <w:bCs/>
          <w:sz w:val="24"/>
        </w:rPr>
      </w:pPr>
      <w:r/>
      <w:bookmarkEnd w:id="31"/>
      <w:r/>
      <w:bookmarkEnd w:id="32"/>
      <w:r>
        <w:rPr>
          <w:rFonts w:hint="eastAsia" w:ascii="宋体" w:hAnsi="宋体" w:cs="宋体"/>
          <w:b/>
          <w:bCs/>
          <w:sz w:val="24"/>
        </w:rPr>
        <w:t xml:space="preserve">七、项目工作依据</w:t>
      </w:r>
      <w:r>
        <w:rPr>
          <w:rFonts w:hint="eastAsia" w:ascii="宋体" w:hAnsi="宋体" w:cs="宋体"/>
          <w:b/>
          <w:bCs/>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1、GB/T 13989-2012  国家基本比例尺地形图分幅和编号；</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2、GB/T 21010-2017  土地利用现状分类；</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3、GB 35650-2017  国家基本比例尺地图测绘基本技术规定；</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4、GB/T 7027-2002  信息分类和编码的基本原则与方法；</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5、GB/T 2260  中华人民共和国行政区划代码；</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6、GB/T 13923  基础地理信息要素分类与代码；</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7、GB/T 42547-2023  地籍调查规程；</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8、TD/T 1055-2019  第三次全国国土调查技术规程；</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9、TD/T 1083-2023  国土调查数据库更新数据规范；</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10、TD/T 1010-2015  土地利用动态遥感监测规程；</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11、TD/T 1016-2003  国土资源信息核心元数据标准；</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12、TD/T 1072-2022  国土调查坡度分级图制作技术规定；</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13、CH/T 1007  基础地理信息数字产品元数据；</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14、CH/T 9009.2-2010  基础地理信息数字成果1：5000、1：10000、1：25000、1：50000、1：100000数字高程模型；</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15、国土空间调查、规划、用途管制用地用海分类指南；</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16、2025年度全国国土变更调查及森林草原湿地荒漠调查监测实施方案；</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17、国土变更调查技术要求（2025年度适用）；</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18、森林草原湿地荒漠调查监测技术要求（2025年度适用）；</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19、2025年度江苏省国十变更调查实施细则；</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20、2025年度江苏省森林草地湿地沙化调查监测实施细则。</w:t>
      </w:r>
      <w:r>
        <w:rPr>
          <w:rFonts w:hint="eastAsia" w:ascii="宋体" w:hAnsi="宋体" w:cs="宋体"/>
          <w:sz w:val="24"/>
        </w:rPr>
      </w:r>
      <w:r/>
    </w:p>
    <w:p>
      <w:pPr>
        <w:pStyle w:val="741"/>
        <w:ind w:firstLine="482"/>
        <w:spacing w:line="360" w:lineRule="auto"/>
        <w:rPr>
          <w:rFonts w:hint="eastAsia" w:ascii="宋体" w:hAnsi="宋体" w:cs="宋体"/>
          <w:b/>
          <w:bCs/>
          <w:sz w:val="24"/>
        </w:rPr>
      </w:pPr>
      <w:r>
        <w:rPr>
          <w:rFonts w:hint="eastAsia" w:ascii="宋体" w:hAnsi="宋体" w:cs="宋体"/>
          <w:b/>
          <w:bCs/>
          <w:sz w:val="24"/>
        </w:rPr>
        <w:t xml:space="preserve">八、人员及设备要求</w:t>
      </w:r>
      <w:r>
        <w:rPr>
          <w:rFonts w:hint="eastAsia" w:ascii="宋体" w:hAnsi="宋体" w:cs="宋体"/>
          <w:b/>
          <w:bCs/>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1、拟派团队人员均为供应商在职人员，按本项目需求设置，专职于本项目；除项目负责人外，项目其他投入人员不低于20人。</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2、拟投入仪器设备应符合项目需要，投标人自行配备，如无人机、GNSS、全站仪等仪器设备，同时自配交通车辆等。</w:t>
      </w:r>
      <w:r>
        <w:rPr>
          <w:rFonts w:hint="eastAsia" w:ascii="宋体" w:hAnsi="宋体" w:cs="宋体"/>
          <w:sz w:val="24"/>
        </w:rPr>
      </w:r>
      <w:r/>
    </w:p>
    <w:p>
      <w:pPr>
        <w:pStyle w:val="741"/>
        <w:ind w:firstLine="482"/>
        <w:spacing w:line="360" w:lineRule="auto"/>
        <w:rPr>
          <w:rFonts w:hint="eastAsia" w:ascii="宋体" w:hAnsi="宋体" w:cs="宋体"/>
          <w:b/>
          <w:bCs/>
          <w:sz w:val="24"/>
        </w:rPr>
      </w:pPr>
      <w:r>
        <w:rPr>
          <w:rFonts w:hint="eastAsia" w:ascii="宋体" w:hAnsi="宋体" w:cs="宋体"/>
          <w:b/>
          <w:bCs/>
          <w:sz w:val="24"/>
        </w:rPr>
        <w:t xml:space="preserve">九、有关说明</w:t>
      </w:r>
      <w:r>
        <w:rPr>
          <w:rFonts w:hint="eastAsia" w:ascii="宋体" w:hAnsi="宋体" w:cs="宋体"/>
          <w:b/>
          <w:bCs/>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1、本项目报价采用固定总价的方式。投标报价包括服务期内所有的人员费用（包括工资、福利、保险等所有人员费用）、交通费、食宿费、服装费、工具费、服务费、专家论证费（如有）、保险费、管理费、政策性变化风险、税金等，以及其他供应商认为所需的一切费用。</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投标供应商报价时应根据现场踏勘情况及招标文件所提出的管理服务项目、服务要求、人员及仪器设备配备、人员工资等各类费用组成进行综合报价。一旦中标，投标供应商的中标价为最终合同结算价，任何因素将不做任何调整。</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2、采购人向投标供应商提供的有关本项目的数据和资料，是采购人现有的能被投标供应商利用的资料，采购人对投标供应商做出的任何推论、理解和结论均不负责任。</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经采购人允许，投标供应商可为踏勘目的进入采购人的项目现场，但投标供应商不得因此使采购人承担有关的责任和蒙受损失。投标供应商应承担踏勘现场的责任、风险以及所有的费用。</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3、因各种原因导致中标供应商未能签订合同、或签订合同后未能履行的，或者因中标供应商违约等情形被终止合同的，采购人有权按照政府采购规定重新招标。</w:t>
      </w:r>
      <w:r>
        <w:rPr>
          <w:rFonts w:hint="eastAsia" w:ascii="宋体" w:hAnsi="宋体" w:cs="宋体"/>
          <w:sz w:val="24"/>
        </w:rPr>
      </w:r>
      <w:r/>
    </w:p>
    <w:p>
      <w:pPr>
        <w:pStyle w:val="741"/>
        <w:ind w:firstLine="480"/>
        <w:spacing w:line="360" w:lineRule="auto"/>
        <w:rPr>
          <w:rFonts w:hint="eastAsia" w:ascii="宋体" w:hAnsi="宋体" w:cs="宋体"/>
          <w:sz w:val="24"/>
        </w:rPr>
      </w:pPr>
      <w:r>
        <w:rPr>
          <w:rFonts w:hint="eastAsia" w:ascii="宋体" w:hAnsi="宋体" w:cs="宋体"/>
          <w:sz w:val="24"/>
        </w:rPr>
        <w:t xml:space="preserve">4、采购人及采购代理机构对本次招标结果不作任何解释。</w:t>
      </w:r>
      <w:r>
        <w:rPr>
          <w:rFonts w:hint="eastAsia" w:ascii="宋体" w:hAnsi="宋体" w:cs="宋体"/>
          <w:sz w:val="24"/>
        </w:rPr>
      </w:r>
      <w:r/>
    </w:p>
    <w:p>
      <w:pPr>
        <w:pStyle w:val="741"/>
        <w:jc w:val="left"/>
        <w:widowControl/>
        <w:rPr>
          <w:rFonts w:hint="eastAsia" w:ascii="宋体" w:hAnsi="宋体" w:cs="宋体"/>
        </w:rPr>
        <w:sectPr>
          <w:footnotePr/>
          <w:endnotePr/>
          <w:type w:val="nextPage"/>
          <w:pgSz w:w="11906" w:h="16838" w:orient="portrait"/>
          <w:pgMar w:top="1440" w:right="1080" w:bottom="1440" w:left="1080" w:header="851" w:footer="992" w:gutter="0"/>
          <w:cols w:num="1" w:sep="0" w:space="1701" w:equalWidth="1"/>
          <w:docGrid w:linePitch="360"/>
        </w:sectPr>
      </w:pPr>
      <w:r/>
      <w:bookmarkEnd w:id="23"/>
      <w:r/>
      <w:bookmarkEnd w:id="24"/>
      <w:r>
        <w:rPr>
          <w:rFonts w:hint="eastAsia" w:ascii="宋体" w:hAnsi="宋体" w:cs="宋体"/>
        </w:rPr>
      </w:r>
      <w:r/>
    </w:p>
    <w:p>
      <w:pPr>
        <w:pStyle w:val="741"/>
        <w:ind w:firstLine="600"/>
        <w:jc w:val="center"/>
        <w:spacing w:line="400" w:lineRule="exact"/>
        <w:tabs>
          <w:tab w:val="left" w:pos="0" w:leader="none"/>
        </w:tabs>
        <w:rPr>
          <w:rFonts w:hint="eastAsia" w:ascii="宋体" w:hAnsi="宋体" w:cs="宋体"/>
          <w:sz w:val="30"/>
          <w:szCs w:val="30"/>
        </w:rPr>
      </w:pPr>
      <w:r>
        <w:rPr>
          <w:rStyle w:val="771"/>
          <w:rFonts w:hint="eastAsia" w:ascii="宋体" w:hAnsi="宋体" w:cs="宋体"/>
          <w:bCs/>
          <w:color w:val="000000"/>
          <w:sz w:val="30"/>
          <w:szCs w:val="30"/>
          <w:u w:val="none"/>
        </w:rPr>
        <w:t xml:space="preserve">第四章　</w:t>
      </w:r>
      <w:r>
        <w:rPr>
          <w:rFonts w:hint="eastAsia" w:ascii="宋体" w:hAnsi="宋体" w:cs="宋体"/>
          <w:bCs/>
          <w:sz w:val="30"/>
          <w:szCs w:val="30"/>
        </w:rPr>
        <w:t xml:space="preserve">评标方法和评标标准</w:t>
      </w:r>
      <w:r>
        <w:rPr>
          <w:rFonts w:hint="eastAsia" w:ascii="宋体" w:hAnsi="宋体" w:cs="宋体"/>
          <w:sz w:val="30"/>
          <w:szCs w:val="30"/>
        </w:rPr>
      </w:r>
      <w:r/>
    </w:p>
    <w:p>
      <w:pPr>
        <w:pStyle w:val="741"/>
        <w:ind w:firstLine="560"/>
        <w:jc w:val="left"/>
        <w:spacing w:line="360" w:lineRule="auto"/>
        <w:rPr>
          <w:rFonts w:hint="eastAsia" w:ascii="宋体" w:hAnsi="宋体" w:cs="宋体"/>
          <w:b/>
          <w:bCs/>
          <w:sz w:val="24"/>
        </w:rPr>
      </w:pPr>
      <w:r>
        <w:rPr>
          <w:rFonts w:hint="eastAsia" w:ascii="宋体" w:hAnsi="宋体" w:cs="宋体"/>
          <w:b/>
          <w:bCs/>
          <w:sz w:val="24"/>
        </w:rPr>
        <w:t xml:space="preserve">一、评标方法</w:t>
      </w:r>
      <w:r>
        <w:rPr>
          <w:rFonts w:hint="eastAsia" w:ascii="宋体" w:hAnsi="宋体" w:cs="宋体"/>
          <w:b/>
          <w:bCs/>
          <w:sz w:val="24"/>
        </w:rPr>
      </w:r>
      <w:r/>
    </w:p>
    <w:p>
      <w:pPr>
        <w:pStyle w:val="741"/>
        <w:ind w:firstLine="480"/>
        <w:jc w:val="left"/>
        <w:spacing w:line="360" w:lineRule="auto"/>
        <w:rPr>
          <w:rFonts w:hint="eastAsia" w:ascii="宋体" w:hAnsi="宋体" w:cs="宋体"/>
          <w:sz w:val="24"/>
        </w:rPr>
      </w:pPr>
      <w:r>
        <w:rPr>
          <w:rFonts w:hint="eastAsia" w:ascii="宋体" w:hAnsi="宋体" w:cs="宋体"/>
          <w:sz w:val="24"/>
        </w:rPr>
        <w:t xml:space="preserve">本次评审采用综合评标法，是指投标文件满足招标文件全部实质性要求，且按照评审因素的量化指标评审得分最高的供应商为中标候选人的评标方法，评审因素包括投标报价、技术或者服务水平、履约能力、售后服务等。</w:t>
      </w:r>
      <w:r>
        <w:rPr>
          <w:rFonts w:hint="eastAsia" w:ascii="宋体" w:hAnsi="宋体" w:cs="宋体"/>
          <w:sz w:val="24"/>
        </w:rPr>
      </w:r>
      <w:r/>
    </w:p>
    <w:p>
      <w:pPr>
        <w:pStyle w:val="741"/>
        <w:ind w:firstLine="480"/>
        <w:jc w:val="left"/>
        <w:spacing w:line="360" w:lineRule="auto"/>
        <w:rPr>
          <w:rFonts w:hint="eastAsia" w:ascii="宋体" w:hAnsi="宋体" w:cs="宋体"/>
          <w:bCs/>
          <w:sz w:val="24"/>
        </w:rPr>
      </w:pPr>
      <w:r>
        <w:rPr>
          <w:rFonts w:hint="eastAsia" w:ascii="宋体" w:hAnsi="宋体" w:cs="宋体"/>
          <w:bCs/>
          <w:sz w:val="24"/>
        </w:rPr>
        <w:t xml:space="preserve">评标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rPr>
          <w:rFonts w:hint="eastAsia" w:ascii="宋体" w:hAnsi="宋体" w:cs="宋体"/>
          <w:bCs/>
          <w:sz w:val="24"/>
        </w:rPr>
      </w:r>
      <w:r/>
    </w:p>
    <w:p>
      <w:pPr>
        <w:pStyle w:val="741"/>
        <w:ind w:firstLine="480"/>
        <w:spacing w:line="360" w:lineRule="auto"/>
        <w:rPr>
          <w:rFonts w:hint="eastAsia" w:ascii="宋体" w:hAnsi="宋体" w:cs="宋体"/>
          <w:sz w:val="24"/>
        </w:rPr>
        <w:outlineLvl w:val="0"/>
      </w:pPr>
      <w:r>
        <w:rPr>
          <w:rFonts w:hint="eastAsia" w:ascii="宋体" w:hAnsi="宋体" w:cs="宋体"/>
          <w:sz w:val="24"/>
        </w:rPr>
        <w:t xml:space="preserve">注：每部分的得分保留小数点后两位，合计得分保留小数点后两位。</w:t>
      </w:r>
      <w:r>
        <w:rPr>
          <w:rFonts w:hint="eastAsia" w:ascii="宋体" w:hAnsi="宋体" w:cs="宋体"/>
          <w:sz w:val="24"/>
        </w:rPr>
      </w:r>
      <w:r/>
    </w:p>
    <w:p>
      <w:pPr>
        <w:pStyle w:val="784"/>
        <w:ind w:left="1280" w:hanging="720"/>
        <w:jc w:val="left"/>
        <w:spacing w:line="360" w:lineRule="auto"/>
        <w:rPr>
          <w:rFonts w:hint="eastAsia" w:ascii="宋体" w:hAnsi="宋体" w:cs="宋体"/>
          <w:b/>
          <w:bCs/>
          <w:sz w:val="24"/>
          <w:szCs w:val="24"/>
        </w:rPr>
      </w:pPr>
      <w:r>
        <w:rPr>
          <w:rFonts w:hint="eastAsia" w:ascii="宋体" w:hAnsi="宋体" w:cs="宋体"/>
          <w:b/>
          <w:bCs/>
          <w:sz w:val="24"/>
          <w:szCs w:val="24"/>
        </w:rPr>
        <w:t xml:space="preserve">二、评分标准</w:t>
      </w:r>
      <w:r>
        <w:rPr>
          <w:rFonts w:hint="eastAsia" w:ascii="宋体" w:hAnsi="宋体" w:cs="宋体"/>
          <w:b/>
          <w:bCs/>
          <w:sz w:val="24"/>
          <w:szCs w:val="24"/>
        </w:rPr>
      </w:r>
      <w:r/>
    </w:p>
    <w:tbl>
      <w:tblPr>
        <w:tblW w:w="534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4"/>
        <w:gridCol w:w="741"/>
        <w:gridCol w:w="1406"/>
        <w:gridCol w:w="6005"/>
        <w:gridCol w:w="881"/>
      </w:tblGrid>
      <w:tr>
        <w:trPr>
          <w:trHeight w:val="20"/>
          <w:tblHeader/>
        </w:trPr>
        <w:tc>
          <w:tcPr>
            <w:tcW w:w="1254" w:type="dxa"/>
            <w:vAlign w:val="center"/>
            <w:textDirection w:val="lrTb"/>
            <w:noWrap w:val="false"/>
          </w:tcPr>
          <w:p>
            <w:pPr>
              <w:pStyle w:val="741"/>
              <w:jc w:val="center"/>
              <w:rPr>
                <w:rFonts w:hint="eastAsia" w:ascii="宋体" w:hAnsi="宋体" w:cs="宋体"/>
                <w:b/>
                <w:sz w:val="24"/>
              </w:rPr>
            </w:pPr>
            <w:r>
              <w:rPr>
                <w:rFonts w:hint="eastAsia" w:ascii="宋体" w:hAnsi="宋体" w:cs="宋体"/>
                <w:b/>
                <w:sz w:val="24"/>
              </w:rPr>
              <w:t xml:space="preserve">评分项</w:t>
            </w:r>
            <w:r>
              <w:rPr>
                <w:rFonts w:hint="eastAsia" w:ascii="宋体" w:hAnsi="宋体" w:cs="宋体"/>
                <w:b/>
                <w:sz w:val="24"/>
              </w:rPr>
            </w:r>
            <w:r/>
          </w:p>
        </w:tc>
        <w:tc>
          <w:tcPr>
            <w:tcW w:w="741" w:type="dxa"/>
            <w:vAlign w:val="center"/>
            <w:textDirection w:val="lrTb"/>
            <w:noWrap w:val="false"/>
          </w:tcPr>
          <w:p>
            <w:pPr>
              <w:pStyle w:val="741"/>
              <w:jc w:val="center"/>
              <w:rPr>
                <w:rFonts w:hint="eastAsia" w:ascii="宋体" w:hAnsi="宋体" w:cs="宋体"/>
                <w:b/>
                <w:sz w:val="24"/>
              </w:rPr>
            </w:pPr>
            <w:r>
              <w:rPr>
                <w:rFonts w:hint="eastAsia" w:ascii="宋体" w:hAnsi="宋体" w:cs="宋体"/>
                <w:b/>
                <w:sz w:val="24"/>
              </w:rPr>
              <w:t xml:space="preserve">序号</w:t>
            </w:r>
            <w:r>
              <w:rPr>
                <w:rFonts w:hint="eastAsia" w:ascii="宋体" w:hAnsi="宋体" w:cs="宋体"/>
                <w:b/>
                <w:sz w:val="24"/>
              </w:rPr>
            </w:r>
            <w:r/>
          </w:p>
        </w:tc>
        <w:tc>
          <w:tcPr>
            <w:tcW w:w="1406" w:type="dxa"/>
            <w:vAlign w:val="center"/>
            <w:textDirection w:val="lrTb"/>
            <w:noWrap w:val="false"/>
          </w:tcPr>
          <w:p>
            <w:pPr>
              <w:pStyle w:val="741"/>
              <w:jc w:val="center"/>
              <w:rPr>
                <w:rFonts w:hint="eastAsia" w:ascii="宋体" w:hAnsi="宋体" w:cs="宋体"/>
                <w:b/>
                <w:sz w:val="24"/>
              </w:rPr>
            </w:pPr>
            <w:r>
              <w:rPr>
                <w:rFonts w:hint="eastAsia" w:ascii="宋体" w:hAnsi="宋体" w:cs="宋体"/>
                <w:b/>
                <w:sz w:val="24"/>
              </w:rPr>
              <w:t xml:space="preserve">评分因素</w:t>
            </w:r>
            <w:r>
              <w:rPr>
                <w:rFonts w:hint="eastAsia" w:ascii="宋体" w:hAnsi="宋体" w:cs="宋体"/>
                <w:b/>
                <w:sz w:val="24"/>
              </w:rPr>
            </w:r>
            <w:r/>
          </w:p>
        </w:tc>
        <w:tc>
          <w:tcPr>
            <w:tcW w:w="6005" w:type="dxa"/>
            <w:vAlign w:val="center"/>
            <w:textDirection w:val="lrTb"/>
            <w:noWrap w:val="false"/>
          </w:tcPr>
          <w:p>
            <w:pPr>
              <w:pStyle w:val="741"/>
              <w:ind w:firstLine="482"/>
              <w:jc w:val="center"/>
              <w:rPr>
                <w:rFonts w:hint="eastAsia" w:ascii="宋体" w:hAnsi="宋体" w:cs="宋体"/>
                <w:b/>
                <w:sz w:val="24"/>
              </w:rPr>
            </w:pPr>
            <w:r>
              <w:rPr>
                <w:rFonts w:hint="eastAsia" w:ascii="宋体" w:hAnsi="宋体" w:cs="宋体"/>
                <w:b/>
                <w:sz w:val="24"/>
              </w:rPr>
              <w:t xml:space="preserve">评分细则</w:t>
            </w:r>
            <w:r>
              <w:rPr>
                <w:rFonts w:hint="eastAsia" w:ascii="宋体" w:hAnsi="宋体" w:cs="宋体"/>
                <w:b/>
                <w:sz w:val="24"/>
              </w:rPr>
            </w:r>
            <w:r/>
          </w:p>
        </w:tc>
        <w:tc>
          <w:tcPr>
            <w:tcW w:w="881" w:type="dxa"/>
            <w:vAlign w:val="center"/>
            <w:textDirection w:val="lrTb"/>
            <w:noWrap w:val="false"/>
          </w:tcPr>
          <w:p>
            <w:pPr>
              <w:pStyle w:val="741"/>
              <w:jc w:val="center"/>
              <w:rPr>
                <w:rFonts w:hint="eastAsia" w:ascii="宋体" w:hAnsi="宋体" w:cs="宋体"/>
                <w:b/>
                <w:sz w:val="24"/>
              </w:rPr>
            </w:pPr>
            <w:r>
              <w:rPr>
                <w:rFonts w:hint="eastAsia" w:ascii="宋体" w:hAnsi="宋体" w:cs="宋体"/>
                <w:b/>
                <w:sz w:val="24"/>
              </w:rPr>
              <w:t xml:space="preserve">分值</w:t>
            </w:r>
            <w:r>
              <w:rPr>
                <w:rFonts w:hint="eastAsia" w:ascii="宋体" w:hAnsi="宋体" w:cs="宋体"/>
                <w:b/>
                <w:sz w:val="24"/>
              </w:rPr>
            </w:r>
            <w:r/>
          </w:p>
        </w:tc>
      </w:tr>
      <w:tr>
        <w:trPr>
          <w:trHeight w:val="20"/>
        </w:trPr>
        <w:tc>
          <w:tcPr>
            <w:tcW w:w="1254" w:type="dxa"/>
            <w:vAlign w:val="center"/>
            <w:textDirection w:val="lrTb"/>
            <w:noWrap w:val="false"/>
          </w:tcPr>
          <w:p>
            <w:pPr>
              <w:pStyle w:val="741"/>
              <w:jc w:val="center"/>
              <w:spacing w:line="400" w:lineRule="exact"/>
              <w:rPr>
                <w:rFonts w:hint="eastAsia" w:ascii="宋体" w:hAnsi="宋体" w:cs="宋体"/>
                <w:sz w:val="24"/>
              </w:rPr>
            </w:pPr>
            <w:r>
              <w:rPr>
                <w:rFonts w:hint="eastAsia" w:ascii="宋体" w:hAnsi="宋体" w:cs="宋体"/>
                <w:sz w:val="24"/>
              </w:rPr>
              <w:t xml:space="preserve">一、价格部分</w:t>
            </w:r>
            <w:r>
              <w:rPr>
                <w:rFonts w:hint="eastAsia" w:ascii="宋体" w:hAnsi="宋体" w:cs="宋体"/>
                <w:sz w:val="24"/>
              </w:rPr>
            </w:r>
            <w:r/>
          </w:p>
          <w:p>
            <w:pPr>
              <w:pStyle w:val="741"/>
              <w:jc w:val="center"/>
              <w:spacing w:line="400" w:lineRule="exact"/>
              <w:rPr>
                <w:rFonts w:hint="eastAsia" w:ascii="宋体" w:hAnsi="宋体" w:cs="宋体"/>
                <w:sz w:val="24"/>
              </w:rPr>
            </w:pPr>
            <w:r>
              <w:rPr>
                <w:rFonts w:hint="eastAsia" w:ascii="宋体" w:hAnsi="宋体" w:cs="宋体"/>
                <w:sz w:val="24"/>
              </w:rPr>
              <w:t xml:space="preserve">（15）</w:t>
            </w:r>
            <w:r>
              <w:rPr>
                <w:rFonts w:hint="eastAsia" w:ascii="宋体" w:hAnsi="宋体" w:cs="宋体"/>
                <w:sz w:val="24"/>
              </w:rPr>
            </w:r>
            <w:r/>
          </w:p>
        </w:tc>
        <w:tc>
          <w:tcPr>
            <w:tcW w:w="741" w:type="dxa"/>
            <w:vAlign w:val="center"/>
            <w:textDirection w:val="lrTb"/>
            <w:noWrap w:val="false"/>
          </w:tcPr>
          <w:p>
            <w:pPr>
              <w:pStyle w:val="741"/>
              <w:jc w:val="center"/>
              <w:spacing w:line="400" w:lineRule="exact"/>
              <w:rPr>
                <w:rFonts w:hint="eastAsia" w:ascii="宋体" w:hAnsi="宋体" w:cs="宋体"/>
                <w:sz w:val="24"/>
              </w:rPr>
            </w:pPr>
            <w:r>
              <w:rPr>
                <w:rFonts w:hint="eastAsia" w:ascii="宋体" w:hAnsi="宋体" w:cs="宋体"/>
                <w:bCs/>
                <w:sz w:val="24"/>
              </w:rPr>
              <w:t xml:space="preserve">1.1</w:t>
            </w:r>
            <w:r>
              <w:rPr>
                <w:rFonts w:hint="eastAsia" w:ascii="宋体" w:hAnsi="宋体" w:cs="宋体"/>
                <w:sz w:val="24"/>
              </w:rPr>
            </w:r>
            <w:r/>
          </w:p>
        </w:tc>
        <w:tc>
          <w:tcPr>
            <w:tcW w:w="1406" w:type="dxa"/>
            <w:vAlign w:val="center"/>
            <w:textDirection w:val="lrTb"/>
            <w:noWrap w:val="false"/>
          </w:tcPr>
          <w:p>
            <w:pPr>
              <w:pStyle w:val="741"/>
              <w:jc w:val="center"/>
              <w:spacing w:line="400" w:lineRule="exact"/>
              <w:rPr>
                <w:rFonts w:hint="eastAsia" w:ascii="宋体" w:hAnsi="宋体" w:cs="宋体"/>
                <w:sz w:val="24"/>
              </w:rPr>
            </w:pPr>
            <w:r>
              <w:rPr>
                <w:rFonts w:hint="eastAsia" w:ascii="宋体" w:hAnsi="宋体" w:cs="宋体"/>
                <w:sz w:val="24"/>
              </w:rPr>
              <w:t xml:space="preserve">投标报价</w:t>
            </w:r>
            <w:r>
              <w:rPr>
                <w:rFonts w:hint="eastAsia" w:ascii="宋体" w:hAnsi="宋体" w:cs="宋体"/>
                <w:sz w:val="24"/>
              </w:rPr>
            </w:r>
            <w:r/>
          </w:p>
        </w:tc>
        <w:tc>
          <w:tcPr>
            <w:tcW w:w="6005" w:type="dxa"/>
            <w:vAlign w:val="center"/>
            <w:textDirection w:val="lrTb"/>
            <w:noWrap w:val="false"/>
          </w:tcPr>
          <w:p>
            <w:pPr>
              <w:pStyle w:val="741"/>
              <w:spacing w:line="400" w:lineRule="exact"/>
              <w:widowControl/>
              <w:rPr>
                <w:rFonts w:hint="eastAsia" w:ascii="宋体" w:hAnsi="宋体" w:cs="宋体"/>
                <w:bCs/>
                <w:sz w:val="24"/>
              </w:rPr>
            </w:pPr>
            <w:r>
              <w:rPr>
                <w:rFonts w:hint="eastAsia" w:ascii="宋体" w:hAnsi="宋体" w:cs="宋体"/>
                <w:bCs/>
                <w:sz w:val="24"/>
              </w:rPr>
              <w:t xml:space="preserve">满足招标文件要求且投标报价最低的投标报价为评标基准价，其价格为满分。其他投标人的价格分按照下列公式计算：</w:t>
            </w:r>
            <w:r>
              <w:rPr>
                <w:rFonts w:hint="eastAsia" w:ascii="宋体" w:hAnsi="宋体" w:cs="宋体"/>
                <w:bCs/>
                <w:sz w:val="24"/>
              </w:rPr>
            </w:r>
            <w:r/>
          </w:p>
          <w:p>
            <w:pPr>
              <w:pStyle w:val="741"/>
              <w:spacing w:line="400" w:lineRule="exact"/>
              <w:widowControl/>
              <w:rPr>
                <w:rFonts w:hint="eastAsia" w:ascii="宋体" w:hAnsi="宋体" w:cs="宋体"/>
                <w:bCs/>
                <w:sz w:val="24"/>
              </w:rPr>
            </w:pPr>
            <w:r>
              <w:rPr>
                <w:rFonts w:hint="eastAsia" w:ascii="宋体" w:hAnsi="宋体" w:cs="宋体"/>
                <w:bCs/>
                <w:sz w:val="24"/>
              </w:rPr>
              <w:t xml:space="preserve">投标报价得分＝（评标基准价/投标报价）×15（合计得分保留小数点后两位）</w:t>
            </w:r>
            <w:r>
              <w:rPr>
                <w:rFonts w:hint="eastAsia" w:ascii="宋体" w:hAnsi="宋体" w:cs="宋体"/>
                <w:bCs/>
                <w:sz w:val="24"/>
              </w:rPr>
            </w:r>
            <w:r/>
          </w:p>
        </w:tc>
        <w:tc>
          <w:tcPr>
            <w:tcW w:w="881" w:type="dxa"/>
            <w:vAlign w:val="center"/>
            <w:textDirection w:val="lrTb"/>
            <w:noWrap w:val="false"/>
          </w:tcPr>
          <w:p>
            <w:pPr>
              <w:pStyle w:val="741"/>
              <w:jc w:val="center"/>
              <w:spacing w:line="400" w:lineRule="exact"/>
              <w:rPr>
                <w:rFonts w:hint="eastAsia" w:ascii="宋体" w:hAnsi="宋体" w:cs="宋体"/>
                <w:sz w:val="24"/>
              </w:rPr>
            </w:pPr>
            <w:r>
              <w:rPr>
                <w:rFonts w:hint="eastAsia" w:ascii="宋体" w:hAnsi="宋体" w:cs="宋体"/>
                <w:sz w:val="24"/>
              </w:rPr>
              <w:t xml:space="preserve">15</w:t>
            </w:r>
            <w:r>
              <w:rPr>
                <w:rFonts w:hint="eastAsia" w:ascii="宋体" w:hAnsi="宋体" w:cs="宋体"/>
                <w:sz w:val="24"/>
              </w:rPr>
            </w:r>
            <w:r/>
          </w:p>
        </w:tc>
      </w:tr>
      <w:tr>
        <w:trPr>
          <w:trHeight w:val="20"/>
        </w:trPr>
        <w:tc>
          <w:tcPr>
            <w:tcW w:w="1254" w:type="dxa"/>
            <w:vAlign w:val="center"/>
            <w:vMerge w:val="restart"/>
            <w:textDirection w:val="lrTb"/>
            <w:noWrap w:val="false"/>
          </w:tcPr>
          <w:p>
            <w:pPr>
              <w:pStyle w:val="741"/>
              <w:jc w:val="center"/>
              <w:spacing w:line="400" w:lineRule="exact"/>
              <w:rPr>
                <w:rFonts w:hint="eastAsia" w:ascii="宋体" w:hAnsi="宋体" w:cs="宋体"/>
                <w:sz w:val="24"/>
              </w:rPr>
            </w:pPr>
            <w:r>
              <w:rPr>
                <w:rFonts w:hint="eastAsia" w:ascii="宋体" w:hAnsi="宋体" w:cs="宋体"/>
                <w:sz w:val="24"/>
              </w:rPr>
              <w:t xml:space="preserve">二、技术部分</w:t>
            </w:r>
            <w:r>
              <w:rPr>
                <w:rFonts w:hint="eastAsia" w:ascii="宋体" w:hAnsi="宋体" w:cs="宋体"/>
                <w:sz w:val="24"/>
              </w:rPr>
            </w:r>
            <w:r/>
          </w:p>
          <w:p>
            <w:pPr>
              <w:pStyle w:val="741"/>
              <w:jc w:val="center"/>
              <w:spacing w:line="400" w:lineRule="exact"/>
              <w:rPr>
                <w:rFonts w:hint="eastAsia" w:ascii="宋体" w:hAnsi="宋体" w:cs="宋体"/>
                <w:sz w:val="24"/>
              </w:rPr>
            </w:pPr>
            <w:r>
              <w:rPr>
                <w:rFonts w:hint="eastAsia" w:ascii="宋体" w:hAnsi="宋体" w:cs="宋体"/>
                <w:sz w:val="24"/>
              </w:rPr>
              <w:t xml:space="preserve">（44）</w:t>
            </w:r>
            <w:r>
              <w:rPr>
                <w:rFonts w:hint="eastAsia" w:ascii="宋体" w:hAnsi="宋体" w:cs="宋体"/>
                <w:sz w:val="24"/>
              </w:rPr>
            </w:r>
            <w:r/>
          </w:p>
        </w:tc>
        <w:tc>
          <w:tcPr>
            <w:tcW w:w="741" w:type="dxa"/>
            <w:vAlign w:val="center"/>
            <w:textDirection w:val="lrTb"/>
            <w:noWrap w:val="false"/>
          </w:tcPr>
          <w:p>
            <w:pPr>
              <w:pStyle w:val="741"/>
              <w:jc w:val="center"/>
              <w:spacing w:line="400" w:lineRule="exact"/>
              <w:rPr>
                <w:rFonts w:hint="eastAsia" w:ascii="宋体" w:hAnsi="宋体" w:cs="宋体"/>
                <w:sz w:val="24"/>
              </w:rPr>
            </w:pPr>
            <w:r>
              <w:rPr>
                <w:rFonts w:hint="eastAsia" w:ascii="宋体" w:hAnsi="宋体" w:cs="宋体"/>
                <w:bCs/>
                <w:sz w:val="24"/>
              </w:rPr>
              <w:t xml:space="preserve">2.1</w:t>
            </w:r>
            <w:r>
              <w:rPr>
                <w:rFonts w:hint="eastAsia" w:ascii="宋体" w:hAnsi="宋体" w:cs="宋体"/>
                <w:sz w:val="24"/>
              </w:rPr>
            </w:r>
            <w:r/>
          </w:p>
        </w:tc>
        <w:tc>
          <w:tcPr>
            <w:tcW w:w="1406" w:type="dxa"/>
            <w:vAlign w:val="center"/>
            <w:textDirection w:val="lrTb"/>
            <w:noWrap w:val="false"/>
          </w:tcPr>
          <w:p>
            <w:pPr>
              <w:pStyle w:val="741"/>
              <w:jc w:val="center"/>
              <w:spacing w:line="360" w:lineRule="auto"/>
              <w:rPr>
                <w:rFonts w:hint="eastAsia" w:ascii="宋体" w:hAnsi="宋体" w:cs="宋体"/>
                <w:sz w:val="24"/>
              </w:rPr>
            </w:pPr>
            <w:r>
              <w:rPr>
                <w:rFonts w:hint="eastAsia" w:ascii="宋体" w:hAnsi="宋体" w:cs="宋体"/>
                <w:bCs/>
                <w:sz w:val="24"/>
              </w:rPr>
              <w:t xml:space="preserve">服务</w:t>
            </w:r>
            <w:r>
              <w:rPr>
                <w:rFonts w:hint="eastAsia" w:ascii="宋体" w:hAnsi="宋体" w:cs="宋体"/>
                <w:sz w:val="24"/>
              </w:rPr>
              <w:t xml:space="preserve">方案</w:t>
            </w:r>
            <w:r>
              <w:rPr>
                <w:rFonts w:hint="eastAsia" w:ascii="宋体" w:hAnsi="宋体" w:cs="宋体"/>
                <w:sz w:val="24"/>
              </w:rPr>
            </w:r>
            <w:r/>
          </w:p>
        </w:tc>
        <w:tc>
          <w:tcPr>
            <w:tcW w:w="6005" w:type="dxa"/>
            <w:vAlign w:val="center"/>
            <w:textDirection w:val="lrTb"/>
            <w:noWrap w:val="false"/>
          </w:tcPr>
          <w:p>
            <w:pPr>
              <w:pStyle w:val="741"/>
              <w:spacing w:line="400" w:lineRule="exact"/>
              <w:widowControl/>
              <w:rPr>
                <w:rFonts w:hint="eastAsia" w:ascii="宋体" w:hAnsi="宋体" w:cs="宋体"/>
                <w:bCs/>
                <w:sz w:val="24"/>
              </w:rPr>
            </w:pPr>
            <w:r>
              <w:rPr>
                <w:rFonts w:hint="eastAsia" w:ascii="宋体" w:hAnsi="宋体" w:cs="宋体"/>
                <w:bCs/>
                <w:sz w:val="24"/>
              </w:rPr>
              <w:t xml:space="preserve">根据投标人提供的技术方案进行综合评审，内容包括：①项目认识②服务定位③总体目标④整体设想。方案周密合理，服务起点高，定位明确，针对性强的得12分，其中每缺少一项细化指标内容扣3分，方案中每有一处内容存在缺陷扣1.5分，扣完为止。</w:t>
            </w:r>
            <w:r>
              <w:rPr>
                <w:rFonts w:hint="eastAsia" w:ascii="宋体" w:hAnsi="宋体" w:cs="宋体"/>
                <w:bCs/>
                <w:sz w:val="24"/>
              </w:rPr>
            </w:r>
            <w:r/>
          </w:p>
        </w:tc>
        <w:tc>
          <w:tcPr>
            <w:tcW w:w="881" w:type="dxa"/>
            <w:vAlign w:val="center"/>
            <w:textDirection w:val="lrTb"/>
            <w:noWrap w:val="false"/>
          </w:tcPr>
          <w:p>
            <w:pPr>
              <w:pStyle w:val="741"/>
              <w:jc w:val="center"/>
              <w:spacing w:line="360" w:lineRule="auto"/>
              <w:rPr>
                <w:rFonts w:ascii="宋体" w:hAnsi="宋体" w:cs="宋体"/>
                <w:sz w:val="24"/>
              </w:rPr>
            </w:pPr>
            <w:r>
              <w:rPr>
                <w:rFonts w:hint="eastAsia" w:ascii="宋体" w:hAnsi="宋体" w:cs="宋体"/>
                <w:sz w:val="24"/>
              </w:rPr>
              <w:t xml:space="preserve">12</w:t>
            </w:r>
            <w:r>
              <w:rPr>
                <w:rFonts w:ascii="宋体" w:hAnsi="宋体" w:cs="宋体"/>
                <w:sz w:val="24"/>
              </w:rPr>
            </w:r>
            <w:r/>
          </w:p>
        </w:tc>
      </w:tr>
      <w:tr>
        <w:trPr>
          <w:trHeight w:val="20"/>
        </w:trPr>
        <w:tc>
          <w:tcPr>
            <w:tcW w:w="1254" w:type="dxa"/>
            <w:vAlign w:val="center"/>
            <w:vMerge w:val="continue"/>
            <w:textDirection w:val="lrTb"/>
            <w:noWrap w:val="false"/>
          </w:tcPr>
          <w:p>
            <w:pPr>
              <w:pStyle w:val="741"/>
              <w:jc w:val="center"/>
              <w:spacing w:line="400" w:lineRule="exact"/>
              <w:rPr>
                <w:rFonts w:hint="eastAsia" w:ascii="宋体" w:hAnsi="宋体" w:cs="宋体"/>
                <w:sz w:val="24"/>
              </w:rPr>
            </w:pPr>
            <w:r>
              <w:rPr>
                <w:rFonts w:hint="eastAsia" w:ascii="宋体" w:hAnsi="宋体" w:cs="宋体"/>
                <w:sz w:val="24"/>
              </w:rPr>
            </w:r>
            <w:r/>
          </w:p>
        </w:tc>
        <w:tc>
          <w:tcPr>
            <w:tcW w:w="741" w:type="dxa"/>
            <w:vAlign w:val="center"/>
            <w:textDirection w:val="lrTb"/>
            <w:noWrap w:val="false"/>
          </w:tcPr>
          <w:p>
            <w:pPr>
              <w:pStyle w:val="741"/>
              <w:jc w:val="center"/>
              <w:spacing w:line="400" w:lineRule="exact"/>
              <w:rPr>
                <w:rFonts w:hint="eastAsia" w:ascii="宋体" w:hAnsi="宋体" w:cs="宋体"/>
                <w:bCs/>
                <w:sz w:val="24"/>
              </w:rPr>
            </w:pPr>
            <w:r>
              <w:rPr>
                <w:rFonts w:hint="eastAsia" w:ascii="宋体" w:hAnsi="宋体" w:cs="宋体"/>
                <w:bCs/>
                <w:sz w:val="24"/>
              </w:rPr>
              <w:t xml:space="preserve">2.2</w:t>
            </w:r>
            <w:r>
              <w:rPr>
                <w:rFonts w:hint="eastAsia" w:ascii="宋体" w:hAnsi="宋体" w:cs="宋体"/>
                <w:bCs/>
                <w:sz w:val="24"/>
              </w:rPr>
            </w:r>
            <w:r/>
          </w:p>
        </w:tc>
        <w:tc>
          <w:tcPr>
            <w:tcW w:w="1406" w:type="dxa"/>
            <w:vAlign w:val="center"/>
            <w:textDirection w:val="lrTb"/>
            <w:noWrap w:val="false"/>
          </w:tcPr>
          <w:p>
            <w:pPr>
              <w:pStyle w:val="741"/>
              <w:jc w:val="center"/>
              <w:spacing w:line="360" w:lineRule="auto"/>
              <w:rPr>
                <w:rFonts w:hint="eastAsia" w:ascii="宋体" w:hAnsi="宋体" w:cs="宋体"/>
                <w:bCs/>
                <w:sz w:val="24"/>
              </w:rPr>
            </w:pPr>
            <w:r>
              <w:rPr>
                <w:rFonts w:hint="eastAsia" w:ascii="宋体" w:hAnsi="宋体" w:cs="宋体"/>
                <w:bCs/>
                <w:sz w:val="24"/>
              </w:rPr>
              <w:t xml:space="preserve">项目实施计划</w:t>
            </w:r>
            <w:r>
              <w:rPr>
                <w:rFonts w:hint="eastAsia" w:ascii="宋体" w:hAnsi="宋体" w:cs="宋体"/>
                <w:bCs/>
                <w:sz w:val="24"/>
              </w:rPr>
            </w:r>
            <w:r/>
          </w:p>
        </w:tc>
        <w:tc>
          <w:tcPr>
            <w:tcW w:w="6005" w:type="dxa"/>
            <w:vAlign w:val="center"/>
            <w:textDirection w:val="lrTb"/>
            <w:noWrap w:val="false"/>
          </w:tcPr>
          <w:p>
            <w:pPr>
              <w:pStyle w:val="741"/>
              <w:spacing w:line="400" w:lineRule="exact"/>
              <w:widowControl/>
              <w:rPr>
                <w:rFonts w:hint="eastAsia" w:ascii="宋体" w:hAnsi="宋体" w:cs="宋体"/>
                <w:bCs/>
                <w:sz w:val="24"/>
              </w:rPr>
            </w:pPr>
            <w:r>
              <w:rPr>
                <w:rFonts w:hint="eastAsia" w:ascii="宋体" w:hAnsi="宋体" w:cs="宋体"/>
                <w:bCs/>
                <w:sz w:val="24"/>
              </w:rPr>
              <w:t xml:space="preserve">根据投标人提供的项目实施计划进行综合评审，内容包括：①管理组织②实施流程③进度安排④工期保障措施。方案周密合理，措施得力，操作性强的，得8分，其中每缺少一项细化指标内容扣2分，方案中每有一处内容存在缺陷扣1分，扣完为止。</w:t>
            </w:r>
            <w:r>
              <w:rPr>
                <w:rFonts w:hint="eastAsia" w:ascii="宋体" w:hAnsi="宋体" w:cs="宋体"/>
                <w:bCs/>
                <w:sz w:val="24"/>
              </w:rPr>
            </w:r>
            <w:r/>
          </w:p>
        </w:tc>
        <w:tc>
          <w:tcPr>
            <w:tcW w:w="881" w:type="dxa"/>
            <w:vAlign w:val="center"/>
            <w:textDirection w:val="lrTb"/>
            <w:noWrap w:val="false"/>
          </w:tcPr>
          <w:p>
            <w:pPr>
              <w:pStyle w:val="741"/>
              <w:jc w:val="center"/>
              <w:spacing w:line="360" w:lineRule="auto"/>
              <w:rPr>
                <w:rFonts w:ascii="宋体" w:hAnsi="宋体" w:cs="宋体"/>
                <w:sz w:val="24"/>
              </w:rPr>
            </w:pPr>
            <w:r>
              <w:rPr>
                <w:rFonts w:hint="eastAsia" w:ascii="宋体" w:hAnsi="宋体" w:cs="宋体"/>
                <w:sz w:val="24"/>
              </w:rPr>
              <w:t xml:space="preserve">8</w:t>
            </w:r>
            <w:r>
              <w:rPr>
                <w:rFonts w:ascii="宋体" w:hAnsi="宋体" w:cs="宋体"/>
                <w:sz w:val="24"/>
              </w:rPr>
            </w:r>
            <w:r/>
          </w:p>
        </w:tc>
      </w:tr>
      <w:tr>
        <w:trPr>
          <w:trHeight w:val="20"/>
        </w:trPr>
        <w:tc>
          <w:tcPr>
            <w:tcW w:w="1254" w:type="dxa"/>
            <w:vAlign w:val="center"/>
            <w:vMerge w:val="continue"/>
            <w:textDirection w:val="lrTb"/>
            <w:noWrap w:val="false"/>
          </w:tcPr>
          <w:p>
            <w:pPr>
              <w:pStyle w:val="741"/>
              <w:jc w:val="center"/>
              <w:spacing w:line="400" w:lineRule="exact"/>
              <w:rPr>
                <w:rFonts w:hint="eastAsia" w:ascii="宋体" w:hAnsi="宋体" w:cs="宋体"/>
                <w:sz w:val="24"/>
              </w:rPr>
            </w:pPr>
            <w:r>
              <w:rPr>
                <w:rFonts w:hint="eastAsia" w:ascii="宋体" w:hAnsi="宋体" w:cs="宋体"/>
                <w:sz w:val="24"/>
              </w:rPr>
            </w:r>
            <w:r/>
          </w:p>
        </w:tc>
        <w:tc>
          <w:tcPr>
            <w:tcW w:w="741" w:type="dxa"/>
            <w:vAlign w:val="center"/>
            <w:textDirection w:val="lrTb"/>
            <w:noWrap w:val="false"/>
          </w:tcPr>
          <w:p>
            <w:pPr>
              <w:pStyle w:val="741"/>
              <w:jc w:val="center"/>
              <w:spacing w:line="400" w:lineRule="exact"/>
              <w:rPr>
                <w:rFonts w:hint="eastAsia" w:ascii="宋体" w:hAnsi="宋体" w:cs="宋体"/>
                <w:bCs/>
                <w:sz w:val="24"/>
              </w:rPr>
            </w:pPr>
            <w:r>
              <w:rPr>
                <w:rFonts w:hint="eastAsia" w:ascii="宋体" w:hAnsi="宋体" w:cs="宋体"/>
                <w:bCs/>
                <w:sz w:val="24"/>
              </w:rPr>
              <w:t xml:space="preserve">2.3</w:t>
            </w:r>
            <w:r>
              <w:rPr>
                <w:rFonts w:hint="eastAsia" w:ascii="宋体" w:hAnsi="宋体" w:cs="宋体"/>
                <w:bCs/>
                <w:sz w:val="24"/>
              </w:rPr>
            </w:r>
            <w:r/>
          </w:p>
        </w:tc>
        <w:tc>
          <w:tcPr>
            <w:tcW w:w="1406" w:type="dxa"/>
            <w:vAlign w:val="center"/>
            <w:textDirection w:val="lrTb"/>
            <w:noWrap w:val="false"/>
          </w:tcPr>
          <w:p>
            <w:pPr>
              <w:pStyle w:val="741"/>
              <w:jc w:val="center"/>
              <w:spacing w:line="360" w:lineRule="auto"/>
              <w:rPr>
                <w:rFonts w:hint="eastAsia" w:ascii="宋体" w:hAnsi="宋体" w:cs="宋体"/>
                <w:bCs/>
                <w:sz w:val="24"/>
              </w:rPr>
            </w:pPr>
            <w:r>
              <w:rPr>
                <w:rFonts w:hint="eastAsia" w:ascii="宋体" w:hAnsi="宋体" w:cs="宋体"/>
                <w:bCs/>
                <w:sz w:val="24"/>
              </w:rPr>
              <w:t xml:space="preserve">安全保密措施</w:t>
            </w:r>
            <w:r>
              <w:rPr>
                <w:rFonts w:hint="eastAsia" w:ascii="宋体" w:hAnsi="宋体" w:cs="宋体"/>
                <w:bCs/>
                <w:sz w:val="24"/>
              </w:rPr>
            </w:r>
            <w:r/>
          </w:p>
        </w:tc>
        <w:tc>
          <w:tcPr>
            <w:tcW w:w="6005" w:type="dxa"/>
            <w:vAlign w:val="center"/>
            <w:textDirection w:val="lrTb"/>
            <w:noWrap w:val="false"/>
          </w:tcPr>
          <w:p>
            <w:pPr>
              <w:pStyle w:val="741"/>
              <w:spacing w:line="400" w:lineRule="exact"/>
              <w:widowControl/>
              <w:rPr>
                <w:rFonts w:hint="eastAsia" w:ascii="宋体" w:hAnsi="宋体" w:cs="宋体"/>
                <w:bCs/>
                <w:sz w:val="24"/>
              </w:rPr>
            </w:pPr>
            <w:r>
              <w:rPr>
                <w:rFonts w:hint="eastAsia" w:ascii="宋体" w:hAnsi="宋体" w:cs="宋体"/>
                <w:bCs/>
                <w:sz w:val="24"/>
              </w:rPr>
              <w:t xml:space="preserve">根据投标人提供的项目安全保密措施进行综合评审，内容包括：①人员管理②设备管理③数据资料管理④流程控制。措施内容严密、可靠，且具有可操作性的，得8分其中每缺少一项细化指标内容扣2分，方案中每有一处内容存在缺陷扣1分，扣完为止。</w:t>
            </w:r>
            <w:r>
              <w:rPr>
                <w:rFonts w:hint="eastAsia" w:ascii="宋体" w:hAnsi="宋体" w:cs="宋体"/>
                <w:bCs/>
                <w:sz w:val="24"/>
              </w:rPr>
            </w:r>
            <w:r/>
          </w:p>
        </w:tc>
        <w:tc>
          <w:tcPr>
            <w:tcW w:w="881" w:type="dxa"/>
            <w:vAlign w:val="center"/>
            <w:textDirection w:val="lrTb"/>
            <w:noWrap w:val="false"/>
          </w:tcPr>
          <w:p>
            <w:pPr>
              <w:pStyle w:val="741"/>
              <w:jc w:val="center"/>
              <w:spacing w:line="360" w:lineRule="auto"/>
              <w:rPr>
                <w:rFonts w:hint="eastAsia" w:ascii="宋体" w:hAnsi="宋体" w:cs="宋体"/>
                <w:sz w:val="24"/>
              </w:rPr>
            </w:pPr>
            <w:r>
              <w:rPr>
                <w:rFonts w:hint="eastAsia" w:ascii="宋体" w:hAnsi="宋体" w:cs="宋体"/>
                <w:sz w:val="24"/>
              </w:rPr>
              <w:t xml:space="preserve">8</w:t>
            </w:r>
            <w:r>
              <w:rPr>
                <w:rFonts w:hint="eastAsia" w:ascii="宋体" w:hAnsi="宋体" w:cs="宋体"/>
                <w:sz w:val="24"/>
              </w:rPr>
            </w:r>
            <w:r/>
          </w:p>
        </w:tc>
      </w:tr>
      <w:tr>
        <w:trPr>
          <w:trHeight w:val="20"/>
        </w:trPr>
        <w:tc>
          <w:tcPr>
            <w:tcW w:w="1254" w:type="dxa"/>
            <w:vAlign w:val="center"/>
            <w:vMerge w:val="continue"/>
            <w:textDirection w:val="lrTb"/>
            <w:noWrap w:val="false"/>
          </w:tcPr>
          <w:p>
            <w:pPr>
              <w:pStyle w:val="741"/>
              <w:jc w:val="center"/>
              <w:spacing w:line="400" w:lineRule="exact"/>
              <w:rPr>
                <w:rFonts w:hint="eastAsia" w:ascii="宋体" w:hAnsi="宋体" w:cs="宋体"/>
                <w:sz w:val="24"/>
              </w:rPr>
            </w:pPr>
            <w:r>
              <w:rPr>
                <w:rFonts w:hint="eastAsia" w:ascii="宋体" w:hAnsi="宋体" w:cs="宋体"/>
                <w:sz w:val="24"/>
              </w:rPr>
            </w:r>
            <w:r/>
          </w:p>
        </w:tc>
        <w:tc>
          <w:tcPr>
            <w:tcW w:w="741" w:type="dxa"/>
            <w:vAlign w:val="center"/>
            <w:textDirection w:val="lrTb"/>
            <w:noWrap w:val="false"/>
          </w:tcPr>
          <w:p>
            <w:pPr>
              <w:pStyle w:val="741"/>
              <w:jc w:val="center"/>
              <w:spacing w:line="400" w:lineRule="exact"/>
              <w:rPr>
                <w:rFonts w:hint="eastAsia" w:ascii="宋体" w:hAnsi="宋体" w:cs="宋体"/>
                <w:bCs/>
                <w:sz w:val="24"/>
              </w:rPr>
            </w:pPr>
            <w:r>
              <w:rPr>
                <w:rFonts w:hint="eastAsia" w:ascii="宋体" w:hAnsi="宋体" w:cs="宋体"/>
                <w:bCs/>
                <w:sz w:val="24"/>
              </w:rPr>
              <w:t xml:space="preserve">2.4</w:t>
            </w:r>
            <w:r>
              <w:rPr>
                <w:rFonts w:hint="eastAsia" w:ascii="宋体" w:hAnsi="宋体" w:cs="宋体"/>
                <w:bCs/>
                <w:sz w:val="24"/>
              </w:rPr>
            </w:r>
            <w:r/>
          </w:p>
        </w:tc>
        <w:tc>
          <w:tcPr>
            <w:tcW w:w="1406" w:type="dxa"/>
            <w:vAlign w:val="center"/>
            <w:textDirection w:val="lrTb"/>
            <w:noWrap w:val="false"/>
          </w:tcPr>
          <w:p>
            <w:pPr>
              <w:pStyle w:val="741"/>
              <w:jc w:val="center"/>
              <w:spacing w:line="360" w:lineRule="auto"/>
              <w:rPr>
                <w:rFonts w:hint="eastAsia" w:ascii="宋体" w:hAnsi="宋体" w:cs="宋体"/>
                <w:bCs/>
                <w:sz w:val="24"/>
              </w:rPr>
            </w:pPr>
            <w:r>
              <w:rPr>
                <w:rFonts w:hint="eastAsia" w:ascii="宋体" w:hAnsi="宋体" w:cs="宋体"/>
                <w:bCs/>
                <w:sz w:val="24"/>
              </w:rPr>
              <w:t xml:space="preserve">售后服务方案</w:t>
            </w:r>
            <w:r>
              <w:rPr>
                <w:rFonts w:hint="eastAsia" w:ascii="宋体" w:hAnsi="宋体" w:cs="宋体"/>
                <w:bCs/>
                <w:sz w:val="24"/>
              </w:rPr>
            </w:r>
            <w:r/>
          </w:p>
        </w:tc>
        <w:tc>
          <w:tcPr>
            <w:tcW w:w="6005" w:type="dxa"/>
            <w:vAlign w:val="center"/>
            <w:textDirection w:val="lrTb"/>
            <w:noWrap w:val="false"/>
          </w:tcPr>
          <w:p>
            <w:pPr>
              <w:pStyle w:val="741"/>
              <w:spacing w:line="400" w:lineRule="exact"/>
              <w:widowControl/>
              <w:rPr>
                <w:rFonts w:hint="eastAsia" w:ascii="宋体" w:hAnsi="宋体" w:cs="宋体"/>
                <w:bCs/>
                <w:sz w:val="24"/>
              </w:rPr>
            </w:pPr>
            <w:r>
              <w:rPr>
                <w:rFonts w:hint="eastAsia" w:ascii="宋体" w:hAnsi="宋体" w:cs="宋体"/>
                <w:bCs/>
                <w:sz w:val="24"/>
              </w:rPr>
              <w:t xml:space="preserve">根据投标人提供的售后服务方案进行综合评审，内容包括：①服务体系②服务内容③售后服务承诺④维护期内外的后续技术支持。方案内容体系完善，措施完善具有可行性，后续技术支持和维护能力充足且专业性强的，得8分，其中每缺少一项细化指标内容扣2分，方案中每有一处内容存在缺陷扣1分，扣完为止。</w:t>
            </w:r>
            <w:r>
              <w:rPr>
                <w:rFonts w:hint="eastAsia" w:ascii="宋体" w:hAnsi="宋体" w:cs="宋体"/>
                <w:bCs/>
                <w:sz w:val="24"/>
              </w:rPr>
            </w:r>
            <w:r/>
          </w:p>
        </w:tc>
        <w:tc>
          <w:tcPr>
            <w:tcW w:w="881" w:type="dxa"/>
            <w:vAlign w:val="center"/>
            <w:textDirection w:val="lrTb"/>
            <w:noWrap w:val="false"/>
          </w:tcPr>
          <w:p>
            <w:pPr>
              <w:pStyle w:val="741"/>
              <w:jc w:val="center"/>
              <w:spacing w:line="360" w:lineRule="auto"/>
              <w:rPr>
                <w:rFonts w:hint="eastAsia" w:ascii="宋体" w:hAnsi="宋体" w:cs="宋体"/>
                <w:sz w:val="24"/>
              </w:rPr>
            </w:pPr>
            <w:r>
              <w:rPr>
                <w:rFonts w:hint="eastAsia" w:ascii="宋体" w:hAnsi="宋体" w:cs="宋体"/>
                <w:sz w:val="24"/>
              </w:rPr>
              <w:t xml:space="preserve">8</w:t>
            </w:r>
            <w:r>
              <w:rPr>
                <w:rFonts w:hint="eastAsia" w:ascii="宋体" w:hAnsi="宋体" w:cs="宋体"/>
                <w:sz w:val="24"/>
              </w:rPr>
            </w:r>
            <w:r/>
          </w:p>
        </w:tc>
      </w:tr>
      <w:tr>
        <w:trPr>
          <w:trHeight w:val="20"/>
        </w:trPr>
        <w:tc>
          <w:tcPr>
            <w:tcW w:w="1254" w:type="dxa"/>
            <w:vAlign w:val="center"/>
            <w:vMerge w:val="continue"/>
            <w:textDirection w:val="lrTb"/>
            <w:noWrap w:val="false"/>
          </w:tcPr>
          <w:p>
            <w:pPr>
              <w:pStyle w:val="741"/>
              <w:jc w:val="center"/>
              <w:spacing w:line="400" w:lineRule="exact"/>
              <w:rPr>
                <w:rFonts w:hint="eastAsia" w:ascii="宋体" w:hAnsi="宋体" w:cs="宋体"/>
                <w:sz w:val="24"/>
              </w:rPr>
            </w:pPr>
            <w:r>
              <w:rPr>
                <w:rFonts w:hint="eastAsia" w:ascii="宋体" w:hAnsi="宋体" w:cs="宋体"/>
                <w:sz w:val="24"/>
              </w:rPr>
            </w:r>
            <w:r/>
          </w:p>
        </w:tc>
        <w:tc>
          <w:tcPr>
            <w:tcW w:w="741" w:type="dxa"/>
            <w:vAlign w:val="center"/>
            <w:textDirection w:val="lrTb"/>
            <w:noWrap w:val="false"/>
          </w:tcPr>
          <w:p>
            <w:pPr>
              <w:pStyle w:val="741"/>
              <w:jc w:val="center"/>
              <w:spacing w:line="400" w:lineRule="exact"/>
              <w:rPr>
                <w:rFonts w:hint="eastAsia" w:ascii="宋体" w:hAnsi="宋体" w:cs="宋体"/>
                <w:sz w:val="24"/>
              </w:rPr>
            </w:pPr>
            <w:r>
              <w:rPr>
                <w:rFonts w:hint="eastAsia" w:ascii="宋体" w:hAnsi="宋体" w:cs="宋体"/>
                <w:bCs/>
                <w:sz w:val="24"/>
              </w:rPr>
              <w:t xml:space="preserve">2.5</w:t>
            </w:r>
            <w:r>
              <w:rPr>
                <w:rFonts w:hint="eastAsia" w:ascii="宋体" w:hAnsi="宋体" w:cs="宋体"/>
                <w:sz w:val="24"/>
              </w:rPr>
            </w:r>
            <w:r/>
          </w:p>
        </w:tc>
        <w:tc>
          <w:tcPr>
            <w:tcW w:w="1406" w:type="dxa"/>
            <w:vAlign w:val="center"/>
            <w:textDirection w:val="lrTb"/>
            <w:noWrap w:val="false"/>
          </w:tcPr>
          <w:p>
            <w:pPr>
              <w:pStyle w:val="741"/>
              <w:jc w:val="center"/>
              <w:spacing w:line="360" w:lineRule="auto"/>
              <w:rPr>
                <w:rFonts w:hint="eastAsia" w:ascii="宋体" w:hAnsi="宋体" w:cs="宋体"/>
                <w:sz w:val="24"/>
              </w:rPr>
            </w:pPr>
            <w:r>
              <w:rPr>
                <w:rFonts w:hint="eastAsia" w:ascii="宋体" w:hAnsi="宋体" w:cs="宋体"/>
                <w:bCs/>
                <w:sz w:val="24"/>
              </w:rPr>
              <w:t xml:space="preserve">合理化建议</w:t>
            </w:r>
            <w:r>
              <w:rPr>
                <w:rFonts w:hint="eastAsia" w:ascii="宋体" w:hAnsi="宋体" w:cs="宋体"/>
                <w:sz w:val="24"/>
              </w:rPr>
            </w:r>
            <w:r/>
          </w:p>
        </w:tc>
        <w:tc>
          <w:tcPr>
            <w:tcW w:w="6005" w:type="dxa"/>
            <w:vAlign w:val="center"/>
            <w:textDirection w:val="lrTb"/>
            <w:noWrap w:val="false"/>
          </w:tcPr>
          <w:p>
            <w:pPr>
              <w:pStyle w:val="741"/>
              <w:spacing w:line="400" w:lineRule="exact"/>
              <w:widowControl/>
              <w:rPr>
                <w:rFonts w:hint="eastAsia" w:ascii="宋体" w:hAnsi="宋体" w:cs="宋体"/>
                <w:bCs/>
                <w:sz w:val="24"/>
              </w:rPr>
            </w:pPr>
            <w:r>
              <w:rPr>
                <w:rFonts w:hint="eastAsia" w:ascii="宋体" w:hAnsi="宋体" w:cs="宋体"/>
                <w:bCs/>
                <w:sz w:val="24"/>
              </w:rPr>
              <w:t xml:space="preserve">根据投标人提供的合理化建议进行综合评审，内容包括：①本地实际情况②项目重点工作③项目难点工作④建议分析。分析全面透彻，建议清晰合理的，得8分，其中每缺少一项细化指标内容扣2分，方案中每有一处内容存在缺陷扣1分，扣完为止。</w:t>
            </w:r>
            <w:r>
              <w:rPr>
                <w:rFonts w:hint="eastAsia" w:ascii="宋体" w:hAnsi="宋体" w:cs="宋体"/>
                <w:bCs/>
                <w:sz w:val="24"/>
              </w:rPr>
            </w:r>
            <w:r/>
          </w:p>
        </w:tc>
        <w:tc>
          <w:tcPr>
            <w:tcW w:w="881" w:type="dxa"/>
            <w:vAlign w:val="center"/>
            <w:textDirection w:val="lrTb"/>
            <w:noWrap w:val="false"/>
          </w:tcPr>
          <w:p>
            <w:pPr>
              <w:pStyle w:val="741"/>
              <w:jc w:val="center"/>
              <w:spacing w:line="360" w:lineRule="auto"/>
              <w:rPr>
                <w:rFonts w:hint="eastAsia" w:ascii="宋体" w:hAnsi="宋体" w:cs="宋体"/>
                <w:sz w:val="24"/>
              </w:rPr>
            </w:pPr>
            <w:r>
              <w:rPr>
                <w:rFonts w:hint="eastAsia" w:ascii="宋体" w:hAnsi="宋体" w:cs="宋体"/>
                <w:sz w:val="24"/>
              </w:rPr>
              <w:t xml:space="preserve">8</w:t>
            </w:r>
            <w:r>
              <w:rPr>
                <w:rFonts w:hint="eastAsia" w:ascii="宋体" w:hAnsi="宋体" w:cs="宋体"/>
                <w:sz w:val="24"/>
              </w:rPr>
            </w:r>
            <w:r/>
          </w:p>
        </w:tc>
      </w:tr>
      <w:tr>
        <w:trPr>
          <w:trHeight w:val="7055"/>
        </w:trPr>
        <w:tc>
          <w:tcPr>
            <w:tcW w:w="1254" w:type="dxa"/>
            <w:vAlign w:val="center"/>
            <w:vMerge w:val="restart"/>
            <w:textDirection w:val="lrTb"/>
            <w:noWrap w:val="false"/>
          </w:tcPr>
          <w:p>
            <w:pPr>
              <w:pStyle w:val="741"/>
              <w:jc w:val="center"/>
              <w:spacing w:line="400" w:lineRule="exact"/>
              <w:rPr>
                <w:rFonts w:hint="eastAsia" w:ascii="宋体" w:hAnsi="宋体" w:cs="宋体"/>
                <w:bCs/>
                <w:sz w:val="24"/>
              </w:rPr>
            </w:pPr>
            <w:r>
              <w:rPr>
                <w:rFonts w:hint="eastAsia" w:ascii="宋体" w:hAnsi="宋体" w:cs="宋体"/>
                <w:bCs/>
                <w:sz w:val="24"/>
              </w:rPr>
              <w:t xml:space="preserve">三、商务部分</w:t>
            </w:r>
            <w:r>
              <w:rPr>
                <w:rFonts w:hint="eastAsia" w:ascii="宋体" w:hAnsi="宋体" w:cs="宋体"/>
                <w:bCs/>
                <w:sz w:val="24"/>
              </w:rPr>
            </w:r>
            <w:r/>
          </w:p>
          <w:p>
            <w:pPr>
              <w:pStyle w:val="741"/>
              <w:jc w:val="center"/>
              <w:spacing w:line="400" w:lineRule="exact"/>
              <w:rPr>
                <w:rFonts w:hint="eastAsia" w:ascii="宋体" w:hAnsi="宋体" w:cs="宋体"/>
                <w:sz w:val="24"/>
              </w:rPr>
            </w:pPr>
            <w:r>
              <w:rPr>
                <w:rFonts w:hint="eastAsia" w:ascii="宋体" w:hAnsi="宋体" w:cs="宋体"/>
                <w:bCs/>
                <w:sz w:val="24"/>
              </w:rPr>
              <w:t xml:space="preserve">（41分）</w:t>
            </w:r>
            <w:r>
              <w:rPr>
                <w:rFonts w:hint="eastAsia" w:ascii="宋体" w:hAnsi="宋体" w:cs="宋体"/>
                <w:sz w:val="24"/>
              </w:rPr>
            </w:r>
            <w:r/>
          </w:p>
        </w:tc>
        <w:tc>
          <w:tcPr>
            <w:tcW w:w="741" w:type="dxa"/>
            <w:vAlign w:val="center"/>
            <w:textDirection w:val="lrTb"/>
            <w:noWrap w:val="false"/>
          </w:tcPr>
          <w:p>
            <w:pPr>
              <w:pStyle w:val="741"/>
              <w:jc w:val="center"/>
              <w:spacing w:line="400" w:lineRule="exact"/>
              <w:rPr>
                <w:rFonts w:hint="eastAsia" w:ascii="宋体" w:hAnsi="宋体" w:cs="宋体"/>
                <w:sz w:val="24"/>
              </w:rPr>
            </w:pPr>
            <w:r>
              <w:rPr>
                <w:rFonts w:hint="eastAsia" w:ascii="宋体" w:hAnsi="宋体" w:cs="宋体"/>
                <w:bCs/>
                <w:sz w:val="24"/>
              </w:rPr>
              <w:t xml:space="preserve">3.1</w:t>
            </w:r>
            <w:r>
              <w:rPr>
                <w:rFonts w:hint="eastAsia" w:ascii="宋体" w:hAnsi="宋体" w:cs="宋体"/>
                <w:sz w:val="24"/>
              </w:rPr>
            </w:r>
            <w:r/>
          </w:p>
        </w:tc>
        <w:tc>
          <w:tcPr>
            <w:tcW w:w="1406" w:type="dxa"/>
            <w:vAlign w:val="center"/>
            <w:textDirection w:val="lrTb"/>
            <w:noWrap w:val="false"/>
          </w:tcPr>
          <w:p>
            <w:pPr>
              <w:pStyle w:val="741"/>
              <w:jc w:val="center"/>
              <w:spacing w:line="360" w:lineRule="auto"/>
              <w:widowControl/>
              <w:rPr>
                <w:rFonts w:hint="eastAsia" w:ascii="宋体" w:hAnsi="宋体" w:cs="宋体"/>
                <w:sz w:val="24"/>
              </w:rPr>
            </w:pPr>
            <w:r>
              <w:rPr>
                <w:rFonts w:hint="eastAsia" w:ascii="宋体" w:hAnsi="宋体" w:cs="宋体"/>
                <w:sz w:val="24"/>
              </w:rPr>
              <w:t xml:space="preserve">人员配备</w:t>
            </w:r>
            <w:r>
              <w:rPr>
                <w:rFonts w:hint="eastAsia" w:ascii="宋体" w:hAnsi="宋体" w:cs="宋体"/>
                <w:sz w:val="24"/>
              </w:rPr>
            </w:r>
            <w:r/>
          </w:p>
        </w:tc>
        <w:tc>
          <w:tcPr>
            <w:tcW w:w="6005" w:type="dxa"/>
            <w:vAlign w:val="center"/>
            <w:textDirection w:val="lrTb"/>
            <w:noWrap w:val="false"/>
          </w:tcPr>
          <w:p>
            <w:pPr>
              <w:pStyle w:val="741"/>
              <w:spacing w:line="400" w:lineRule="exact"/>
              <w:widowControl/>
              <w:rPr>
                <w:rFonts w:hint="eastAsia" w:ascii="宋体" w:hAnsi="宋体" w:cs="宋体"/>
                <w:bCs/>
                <w:sz w:val="24"/>
              </w:rPr>
            </w:pPr>
            <w:r>
              <w:rPr>
                <w:rFonts w:hint="eastAsia" w:ascii="宋体" w:hAnsi="宋体" w:cs="宋体"/>
                <w:bCs/>
                <w:sz w:val="24"/>
              </w:rPr>
              <w:t xml:space="preserve">1、拟配备本项目的项目负责人具有正高级工程师职称得1分、具有注册测绘师资格证书得1分、具有注册安全师证书得1分，最高得3分。</w:t>
            </w:r>
            <w:r>
              <w:rPr>
                <w:rFonts w:hint="eastAsia" w:ascii="宋体" w:hAnsi="宋体" w:cs="宋体"/>
                <w:bCs/>
                <w:sz w:val="24"/>
              </w:rPr>
            </w:r>
            <w:r/>
          </w:p>
          <w:p>
            <w:pPr>
              <w:pStyle w:val="741"/>
              <w:spacing w:line="400" w:lineRule="exact"/>
              <w:widowControl/>
              <w:rPr>
                <w:rFonts w:hint="eastAsia" w:ascii="宋体" w:hAnsi="宋体" w:cs="宋体"/>
                <w:bCs/>
                <w:sz w:val="24"/>
              </w:rPr>
            </w:pPr>
            <w:r>
              <w:rPr>
                <w:rFonts w:hint="eastAsia" w:ascii="宋体" w:hAnsi="宋体" w:cs="宋体"/>
                <w:bCs/>
                <w:sz w:val="24"/>
              </w:rPr>
              <w:t xml:space="preserve">2、拟配备本项目的技术负责人具有正高级工程师职称得1分、具有注册测绘师资格证书得1分，最高得2分。</w:t>
            </w:r>
            <w:r>
              <w:rPr>
                <w:rFonts w:hint="eastAsia" w:ascii="宋体" w:hAnsi="宋体" w:cs="宋体"/>
                <w:bCs/>
                <w:sz w:val="24"/>
              </w:rPr>
            </w:r>
            <w:r/>
          </w:p>
          <w:p>
            <w:pPr>
              <w:pStyle w:val="741"/>
              <w:spacing w:line="400" w:lineRule="exact"/>
              <w:widowControl/>
              <w:rPr>
                <w:rFonts w:hint="eastAsia" w:ascii="宋体" w:hAnsi="宋体" w:cs="宋体"/>
                <w:bCs/>
                <w:sz w:val="24"/>
              </w:rPr>
            </w:pPr>
            <w:r>
              <w:rPr>
                <w:rFonts w:hint="eastAsia" w:ascii="宋体" w:hAnsi="宋体" w:cs="宋体"/>
                <w:bCs/>
                <w:sz w:val="24"/>
              </w:rPr>
              <w:t xml:space="preserve">3、拟配备本项目的质量负责人具有土地专业高级工程师及以上职称得1分、具有测绘地理信息质量技术培训证书得1分、具有注册测绘师资格证书的得1分，最高得3分。</w:t>
            </w:r>
            <w:r>
              <w:rPr>
                <w:rFonts w:hint="eastAsia" w:ascii="宋体" w:hAnsi="宋体" w:cs="宋体"/>
                <w:bCs/>
                <w:sz w:val="24"/>
              </w:rPr>
            </w:r>
            <w:r/>
          </w:p>
          <w:p>
            <w:pPr>
              <w:pStyle w:val="741"/>
              <w:spacing w:line="400" w:lineRule="exact"/>
              <w:widowControl/>
              <w:rPr>
                <w:rFonts w:hint="eastAsia" w:ascii="宋体" w:hAnsi="宋体" w:cs="宋体"/>
                <w:bCs/>
                <w:sz w:val="24"/>
              </w:rPr>
            </w:pPr>
            <w:r>
              <w:rPr>
                <w:rFonts w:hint="eastAsia" w:ascii="宋体" w:hAnsi="宋体" w:cs="宋体"/>
                <w:bCs/>
                <w:sz w:val="24"/>
              </w:rPr>
              <w:t xml:space="preserve">4、拟配备本项目的项目组成员具有工程师及以上职称得1分/人、具有注册测绘师资格证书得0.5分/人，最高得6分。</w:t>
            </w:r>
            <w:r>
              <w:rPr>
                <w:rFonts w:hint="eastAsia" w:ascii="宋体" w:hAnsi="宋体" w:cs="宋体"/>
                <w:bCs/>
                <w:sz w:val="24"/>
              </w:rPr>
            </w:r>
            <w:r/>
          </w:p>
          <w:p>
            <w:pPr>
              <w:pStyle w:val="741"/>
              <w:spacing w:line="400" w:lineRule="exact"/>
              <w:widowControl/>
              <w:rPr>
                <w:rFonts w:hint="eastAsia" w:ascii="宋体" w:hAnsi="宋体" w:cs="宋体"/>
                <w:bCs/>
                <w:sz w:val="24"/>
              </w:rPr>
            </w:pPr>
            <w:r>
              <w:rPr>
                <w:rFonts w:hint="eastAsia" w:ascii="宋体" w:hAnsi="宋体" w:cs="宋体"/>
                <w:bCs/>
                <w:sz w:val="24"/>
              </w:rPr>
              <w:t xml:space="preserve">注：以上项目负责人、技术负责人、质量负责人和项目组成员不可重复计算，以上人员须提供证书、证明复印件及本单位连续近3个月（至少包含近3个月中任意1个月份&lt;可不含投标当月&gt;）为其缴纳社保的证明或者上级主管单位开具的工作岗位相关证明材料，未提供或未按要求提供的，均不得分。</w:t>
            </w:r>
            <w:r>
              <w:rPr>
                <w:rFonts w:hint="eastAsia" w:ascii="宋体" w:hAnsi="宋体" w:cs="宋体"/>
                <w:bCs/>
                <w:sz w:val="24"/>
              </w:rPr>
            </w:r>
            <w:r/>
          </w:p>
        </w:tc>
        <w:tc>
          <w:tcPr>
            <w:tcW w:w="881" w:type="dxa"/>
            <w:vAlign w:val="center"/>
            <w:textDirection w:val="lrTb"/>
            <w:noWrap w:val="false"/>
          </w:tcPr>
          <w:p>
            <w:pPr>
              <w:pStyle w:val="741"/>
              <w:jc w:val="center"/>
              <w:spacing w:line="360" w:lineRule="auto"/>
              <w:rPr>
                <w:rFonts w:hint="eastAsia" w:ascii="宋体" w:hAnsi="宋体" w:cs="宋体"/>
              </w:rPr>
            </w:pPr>
            <w:r>
              <w:rPr>
                <w:rFonts w:hint="eastAsia" w:ascii="宋体" w:hAnsi="宋体" w:cs="宋体"/>
                <w:sz w:val="24"/>
              </w:rPr>
              <w:t xml:space="preserve">14</w:t>
            </w:r>
            <w:r>
              <w:rPr>
                <w:rFonts w:hint="eastAsia" w:ascii="宋体" w:hAnsi="宋体" w:cs="宋体"/>
              </w:rPr>
            </w:r>
            <w:r/>
          </w:p>
        </w:tc>
      </w:tr>
      <w:tr>
        <w:trPr>
          <w:trHeight w:val="1247"/>
        </w:trPr>
        <w:tc>
          <w:tcPr>
            <w:tcW w:w="1254" w:type="dxa"/>
            <w:vAlign w:val="center"/>
            <w:vMerge w:val="continue"/>
            <w:textDirection w:val="lrTb"/>
            <w:noWrap w:val="false"/>
          </w:tcPr>
          <w:p>
            <w:pPr>
              <w:pStyle w:val="741"/>
              <w:jc w:val="center"/>
              <w:spacing w:line="400" w:lineRule="exact"/>
              <w:rPr>
                <w:rFonts w:hint="eastAsia" w:ascii="宋体" w:hAnsi="宋体" w:cs="宋体"/>
                <w:bCs/>
                <w:sz w:val="24"/>
              </w:rPr>
            </w:pPr>
            <w:r>
              <w:rPr>
                <w:rFonts w:hint="eastAsia" w:ascii="宋体" w:hAnsi="宋体" w:cs="宋体"/>
                <w:bCs/>
                <w:sz w:val="24"/>
              </w:rPr>
            </w:r>
            <w:r/>
          </w:p>
        </w:tc>
        <w:tc>
          <w:tcPr>
            <w:tcW w:w="741" w:type="dxa"/>
            <w:vAlign w:val="center"/>
            <w:textDirection w:val="lrTb"/>
            <w:noWrap w:val="false"/>
          </w:tcPr>
          <w:p>
            <w:pPr>
              <w:pStyle w:val="741"/>
              <w:jc w:val="center"/>
              <w:spacing w:line="400" w:lineRule="exact"/>
              <w:rPr>
                <w:rFonts w:hint="eastAsia" w:ascii="宋体" w:hAnsi="宋体" w:cs="宋体"/>
                <w:bCs/>
                <w:sz w:val="24"/>
              </w:rPr>
            </w:pPr>
            <w:r>
              <w:rPr>
                <w:rFonts w:hint="eastAsia" w:ascii="宋体" w:hAnsi="宋体" w:cs="宋体"/>
                <w:bCs/>
                <w:sz w:val="24"/>
              </w:rPr>
              <w:t xml:space="preserve">3.2</w:t>
            </w:r>
            <w:r>
              <w:rPr>
                <w:rFonts w:hint="eastAsia" w:ascii="宋体" w:hAnsi="宋体" w:cs="宋体"/>
                <w:bCs/>
                <w:sz w:val="24"/>
              </w:rPr>
            </w:r>
            <w:r/>
          </w:p>
        </w:tc>
        <w:tc>
          <w:tcPr>
            <w:tcW w:w="1406" w:type="dxa"/>
            <w:vAlign w:val="center"/>
            <w:textDirection w:val="lrTb"/>
            <w:noWrap w:val="false"/>
          </w:tcPr>
          <w:p>
            <w:pPr>
              <w:pStyle w:val="741"/>
              <w:jc w:val="center"/>
              <w:spacing w:line="360" w:lineRule="auto"/>
              <w:widowControl/>
              <w:rPr>
                <w:rFonts w:hint="eastAsia" w:ascii="宋体" w:hAnsi="宋体" w:cs="宋体"/>
                <w:sz w:val="24"/>
              </w:rPr>
            </w:pPr>
            <w:r>
              <w:rPr>
                <w:rFonts w:hint="eastAsia" w:ascii="宋体" w:hAnsi="宋体" w:cs="宋体"/>
                <w:sz w:val="24"/>
              </w:rPr>
              <w:t xml:space="preserve">仪器设备</w:t>
            </w:r>
            <w:r>
              <w:rPr>
                <w:rFonts w:hint="eastAsia" w:ascii="宋体" w:hAnsi="宋体" w:cs="宋体"/>
                <w:sz w:val="24"/>
              </w:rPr>
            </w:r>
            <w:r/>
          </w:p>
        </w:tc>
        <w:tc>
          <w:tcPr>
            <w:tcW w:w="6005" w:type="dxa"/>
            <w:vAlign w:val="center"/>
            <w:textDirection w:val="lrTb"/>
            <w:noWrap w:val="false"/>
          </w:tcPr>
          <w:p>
            <w:pPr>
              <w:pStyle w:val="741"/>
              <w:spacing w:line="400" w:lineRule="exact"/>
              <w:widowControl/>
              <w:rPr>
                <w:rFonts w:hint="eastAsia" w:ascii="宋体" w:hAnsi="宋体" w:cs="宋体"/>
                <w:bCs/>
                <w:sz w:val="24"/>
              </w:rPr>
            </w:pPr>
            <w:r>
              <w:rPr>
                <w:rFonts w:hint="eastAsia" w:ascii="宋体" w:hAnsi="宋体" w:cs="宋体"/>
                <w:bCs/>
                <w:sz w:val="24"/>
              </w:rPr>
              <w:t xml:space="preserve">1、供应商投入自有GNSS接收机3台及以上的，得2.5分；</w:t>
            </w:r>
            <w:r>
              <w:rPr>
                <w:rFonts w:hint="eastAsia" w:ascii="宋体" w:hAnsi="宋体" w:cs="宋体"/>
                <w:bCs/>
                <w:sz w:val="24"/>
              </w:rPr>
            </w:r>
            <w:r/>
          </w:p>
          <w:p>
            <w:pPr>
              <w:pStyle w:val="741"/>
              <w:spacing w:line="400" w:lineRule="exact"/>
              <w:widowControl/>
              <w:rPr>
                <w:rFonts w:hint="eastAsia" w:ascii="宋体" w:hAnsi="宋体" w:cs="宋体"/>
                <w:bCs/>
                <w:sz w:val="24"/>
              </w:rPr>
            </w:pPr>
            <w:r>
              <w:rPr>
                <w:rFonts w:hint="eastAsia" w:ascii="宋体" w:hAnsi="宋体" w:cs="宋体"/>
                <w:bCs/>
                <w:sz w:val="24"/>
              </w:rPr>
              <w:t xml:space="preserve">2、供应商投入自有无人机3台及以上的得2.5分。</w:t>
            </w:r>
            <w:r>
              <w:rPr>
                <w:rFonts w:hint="eastAsia" w:ascii="宋体" w:hAnsi="宋体" w:cs="宋体"/>
                <w:bCs/>
                <w:sz w:val="24"/>
              </w:rPr>
            </w:r>
            <w:r/>
          </w:p>
          <w:p>
            <w:pPr>
              <w:pStyle w:val="741"/>
              <w:spacing w:line="400" w:lineRule="exact"/>
              <w:widowControl/>
              <w:rPr>
                <w:rFonts w:hint="eastAsia" w:ascii="宋体" w:hAnsi="宋体" w:cs="宋体"/>
              </w:rPr>
            </w:pPr>
            <w:r>
              <w:rPr>
                <w:rFonts w:hint="eastAsia" w:ascii="宋体" w:hAnsi="宋体" w:cs="宋体"/>
                <w:bCs/>
                <w:sz w:val="24"/>
              </w:rPr>
              <w:t xml:space="preserve">注：须提供仪器检定证书或者购买发票或者证书</w:t>
            </w:r>
            <w:r>
              <w:rPr>
                <w:rFonts w:hint="eastAsia" w:ascii="宋体" w:hAnsi="宋体" w:cs="宋体"/>
              </w:rPr>
            </w:r>
            <w:r/>
          </w:p>
        </w:tc>
        <w:tc>
          <w:tcPr>
            <w:tcW w:w="881" w:type="dxa"/>
            <w:vAlign w:val="center"/>
            <w:textDirection w:val="lrTb"/>
            <w:noWrap w:val="false"/>
          </w:tcPr>
          <w:p>
            <w:pPr>
              <w:pStyle w:val="741"/>
              <w:jc w:val="center"/>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r>
      <w:tr>
        <w:trPr>
          <w:trHeight w:val="397"/>
        </w:trPr>
        <w:tc>
          <w:tcPr>
            <w:tcW w:w="1254" w:type="dxa"/>
            <w:vAlign w:val="center"/>
            <w:vMerge w:val="continue"/>
            <w:textDirection w:val="lrTb"/>
            <w:noWrap w:val="false"/>
          </w:tcPr>
          <w:p>
            <w:pPr>
              <w:pStyle w:val="741"/>
              <w:jc w:val="center"/>
              <w:spacing w:line="400" w:lineRule="exact"/>
              <w:rPr>
                <w:rFonts w:hint="eastAsia" w:ascii="宋体" w:hAnsi="宋体" w:cs="宋体"/>
                <w:bCs/>
                <w:sz w:val="24"/>
              </w:rPr>
            </w:pPr>
            <w:r>
              <w:rPr>
                <w:rFonts w:hint="eastAsia" w:ascii="宋体" w:hAnsi="宋体" w:cs="宋体"/>
                <w:bCs/>
                <w:sz w:val="24"/>
              </w:rPr>
            </w:r>
            <w:r/>
          </w:p>
        </w:tc>
        <w:tc>
          <w:tcPr>
            <w:tcW w:w="741" w:type="dxa"/>
            <w:vAlign w:val="center"/>
            <w:textDirection w:val="lrTb"/>
            <w:noWrap w:val="false"/>
          </w:tcPr>
          <w:p>
            <w:pPr>
              <w:pStyle w:val="741"/>
              <w:jc w:val="center"/>
              <w:spacing w:line="400" w:lineRule="exact"/>
              <w:rPr>
                <w:rFonts w:hint="eastAsia" w:ascii="宋体" w:hAnsi="宋体" w:cs="宋体"/>
                <w:bCs/>
                <w:sz w:val="24"/>
              </w:rPr>
            </w:pPr>
            <w:r>
              <w:rPr>
                <w:rFonts w:hint="eastAsia" w:ascii="宋体" w:hAnsi="宋体" w:cs="宋体"/>
                <w:bCs/>
                <w:sz w:val="24"/>
              </w:rPr>
              <w:t xml:space="preserve">3.3</w:t>
            </w:r>
            <w:r>
              <w:rPr>
                <w:rFonts w:hint="eastAsia" w:ascii="宋体" w:hAnsi="宋体" w:cs="宋体"/>
                <w:bCs/>
                <w:sz w:val="24"/>
              </w:rPr>
            </w:r>
            <w:r/>
          </w:p>
        </w:tc>
        <w:tc>
          <w:tcPr>
            <w:tcW w:w="1406" w:type="dxa"/>
            <w:vAlign w:val="center"/>
            <w:textDirection w:val="lrTb"/>
            <w:noWrap w:val="false"/>
          </w:tcPr>
          <w:p>
            <w:pPr>
              <w:pStyle w:val="741"/>
              <w:jc w:val="center"/>
              <w:spacing w:line="360" w:lineRule="auto"/>
              <w:rPr>
                <w:rFonts w:hint="eastAsia" w:ascii="宋体" w:hAnsi="宋体" w:cs="宋体"/>
                <w:sz w:val="24"/>
              </w:rPr>
            </w:pPr>
            <w:r>
              <w:rPr>
                <w:rFonts w:hint="eastAsia" w:ascii="宋体" w:hAnsi="宋体" w:cs="宋体"/>
                <w:sz w:val="24"/>
              </w:rPr>
              <w:t xml:space="preserve">综合实力</w:t>
            </w:r>
            <w:r>
              <w:rPr>
                <w:rFonts w:hint="eastAsia" w:ascii="宋体" w:hAnsi="宋体" w:cs="宋体"/>
                <w:sz w:val="24"/>
              </w:rPr>
            </w:r>
            <w:r/>
          </w:p>
        </w:tc>
        <w:tc>
          <w:tcPr>
            <w:tcW w:w="6005" w:type="dxa"/>
            <w:vAlign w:val="center"/>
            <w:textDirection w:val="lrTb"/>
            <w:noWrap w:val="false"/>
          </w:tcPr>
          <w:p>
            <w:pPr>
              <w:pStyle w:val="741"/>
              <w:spacing w:line="400" w:lineRule="exact"/>
              <w:widowControl/>
              <w:rPr>
                <w:rFonts w:hint="eastAsia" w:ascii="宋体" w:hAnsi="宋体" w:cs="宋体"/>
                <w:bCs/>
                <w:sz w:val="24"/>
              </w:rPr>
            </w:pPr>
            <w:r>
              <w:rPr>
                <w:rFonts w:hint="eastAsia" w:ascii="宋体" w:hAnsi="宋体" w:cs="宋体"/>
                <w:bCs/>
                <w:sz w:val="24"/>
              </w:rPr>
              <w:t xml:space="preserve">1、供应商具有有效期内质量管理体系认证证书、信息安全管理体系认证证书、职业健康安全管理体系认证、环境管理体系认证证书的，每具备一项得1分，最高为4分。</w:t>
            </w:r>
            <w:r>
              <w:rPr>
                <w:rFonts w:hint="eastAsia" w:ascii="宋体" w:hAnsi="宋体" w:cs="宋体"/>
                <w:bCs/>
                <w:sz w:val="24"/>
              </w:rPr>
            </w:r>
            <w:r/>
          </w:p>
          <w:p>
            <w:pPr>
              <w:pStyle w:val="741"/>
              <w:spacing w:line="400" w:lineRule="exact"/>
              <w:widowControl/>
              <w:rPr>
                <w:rFonts w:hint="eastAsia" w:ascii="宋体" w:hAnsi="宋体" w:cs="宋体"/>
                <w:bCs/>
                <w:sz w:val="24"/>
              </w:rPr>
            </w:pPr>
            <w:r>
              <w:rPr>
                <w:rFonts w:hint="eastAsia" w:ascii="宋体" w:hAnsi="宋体" w:cs="宋体"/>
                <w:bCs/>
                <w:sz w:val="24"/>
              </w:rPr>
              <w:t xml:space="preserve">2、供应商承担过或参与过测绘相关的行业标准编制的，每提供一个得4分，本项最高得8分。</w:t>
            </w:r>
            <w:r>
              <w:rPr>
                <w:rFonts w:hint="eastAsia" w:ascii="宋体" w:hAnsi="宋体" w:cs="宋体"/>
                <w:bCs/>
                <w:sz w:val="24"/>
              </w:rPr>
            </w:r>
            <w:r/>
          </w:p>
          <w:p>
            <w:pPr>
              <w:pStyle w:val="741"/>
              <w:spacing w:line="400" w:lineRule="exact"/>
              <w:widowControl/>
              <w:rPr>
                <w:rFonts w:hint="eastAsia" w:ascii="宋体" w:hAnsi="宋体" w:cs="宋体"/>
                <w:bCs/>
                <w:sz w:val="24"/>
              </w:rPr>
            </w:pPr>
            <w:r>
              <w:rPr>
                <w:rFonts w:hint="eastAsia" w:ascii="宋体" w:hAnsi="宋体" w:cs="宋体"/>
                <w:bCs/>
                <w:sz w:val="24"/>
              </w:rPr>
              <w:t xml:space="preserve">注：提供上述得分项的相关证书、证明复印件加盖公章制作进入投标文件，未按要求提供或未提供证明材料的均不得分。</w:t>
            </w:r>
            <w:r>
              <w:rPr>
                <w:rFonts w:hint="eastAsia" w:ascii="宋体" w:hAnsi="宋体" w:cs="宋体"/>
                <w:bCs/>
                <w:sz w:val="24"/>
              </w:rPr>
            </w:r>
            <w:r/>
          </w:p>
        </w:tc>
        <w:tc>
          <w:tcPr>
            <w:tcW w:w="881" w:type="dxa"/>
            <w:vAlign w:val="center"/>
            <w:textDirection w:val="lrTb"/>
            <w:noWrap w:val="false"/>
          </w:tcPr>
          <w:p>
            <w:pPr>
              <w:pStyle w:val="741"/>
              <w:jc w:val="center"/>
              <w:spacing w:line="360" w:lineRule="auto"/>
              <w:rPr>
                <w:rFonts w:hint="eastAsia" w:ascii="宋体" w:hAnsi="宋体" w:cs="宋体"/>
                <w:sz w:val="24"/>
              </w:rPr>
            </w:pPr>
            <w:r>
              <w:rPr>
                <w:rFonts w:hint="eastAsia" w:ascii="宋体" w:hAnsi="宋体" w:cs="宋体"/>
                <w:sz w:val="24"/>
              </w:rPr>
              <w:t xml:space="preserve">12</w:t>
            </w:r>
            <w:r>
              <w:rPr>
                <w:rFonts w:hint="eastAsia" w:ascii="宋体" w:hAnsi="宋体" w:cs="宋体"/>
                <w:sz w:val="24"/>
              </w:rPr>
            </w:r>
            <w:r/>
          </w:p>
        </w:tc>
      </w:tr>
      <w:tr>
        <w:trPr>
          <w:trHeight w:val="20"/>
        </w:trPr>
        <w:tc>
          <w:tcPr>
            <w:tcW w:w="1254" w:type="dxa"/>
            <w:vAlign w:val="center"/>
            <w:vMerge w:val="continue"/>
            <w:textDirection w:val="lrTb"/>
            <w:noWrap w:val="false"/>
          </w:tcPr>
          <w:p>
            <w:pPr>
              <w:pStyle w:val="741"/>
              <w:jc w:val="center"/>
              <w:spacing w:line="400" w:lineRule="exact"/>
              <w:rPr>
                <w:rFonts w:hint="eastAsia" w:ascii="宋体" w:hAnsi="宋体" w:cs="宋体"/>
                <w:sz w:val="24"/>
              </w:rPr>
            </w:pPr>
            <w:r>
              <w:rPr>
                <w:rFonts w:hint="eastAsia" w:ascii="宋体" w:hAnsi="宋体" w:cs="宋体"/>
                <w:sz w:val="24"/>
              </w:rPr>
            </w:r>
            <w:r/>
          </w:p>
        </w:tc>
        <w:tc>
          <w:tcPr>
            <w:tcW w:w="741" w:type="dxa"/>
            <w:vAlign w:val="center"/>
            <w:textDirection w:val="lrTb"/>
            <w:noWrap w:val="false"/>
          </w:tcPr>
          <w:p>
            <w:pPr>
              <w:pStyle w:val="741"/>
              <w:jc w:val="center"/>
              <w:spacing w:line="400" w:lineRule="exact"/>
              <w:rPr>
                <w:rFonts w:hint="eastAsia" w:ascii="宋体" w:hAnsi="宋体" w:cs="宋体"/>
                <w:sz w:val="24"/>
              </w:rPr>
            </w:pPr>
            <w:r>
              <w:rPr>
                <w:rFonts w:hint="eastAsia" w:ascii="宋体" w:hAnsi="宋体" w:cs="宋体"/>
                <w:bCs/>
                <w:sz w:val="24"/>
              </w:rPr>
              <w:t xml:space="preserve">3.4</w:t>
            </w:r>
            <w:r>
              <w:rPr>
                <w:rFonts w:hint="eastAsia" w:ascii="宋体" w:hAnsi="宋体" w:cs="宋体"/>
                <w:sz w:val="24"/>
              </w:rPr>
            </w:r>
            <w:r/>
          </w:p>
        </w:tc>
        <w:tc>
          <w:tcPr>
            <w:tcW w:w="1406" w:type="dxa"/>
            <w:vAlign w:val="center"/>
            <w:textDirection w:val="lrTb"/>
            <w:noWrap w:val="false"/>
          </w:tcPr>
          <w:p>
            <w:pPr>
              <w:pStyle w:val="741"/>
              <w:jc w:val="center"/>
              <w:spacing w:line="360" w:lineRule="auto"/>
              <w:rPr>
                <w:rFonts w:hint="eastAsia" w:ascii="宋体" w:hAnsi="宋体" w:cs="宋体"/>
                <w:sz w:val="24"/>
              </w:rPr>
            </w:pPr>
            <w:r>
              <w:rPr>
                <w:rFonts w:hint="eastAsia" w:ascii="宋体" w:hAnsi="宋体" w:cs="宋体"/>
                <w:sz w:val="24"/>
              </w:rPr>
              <w:t xml:space="preserve">奖项</w:t>
            </w:r>
            <w:r>
              <w:rPr>
                <w:rFonts w:hint="eastAsia" w:ascii="宋体" w:hAnsi="宋体" w:cs="宋体"/>
                <w:sz w:val="24"/>
              </w:rPr>
            </w:r>
            <w:r/>
          </w:p>
        </w:tc>
        <w:tc>
          <w:tcPr>
            <w:tcW w:w="6005" w:type="dxa"/>
            <w:vAlign w:val="center"/>
            <w:textDirection w:val="lrTb"/>
            <w:noWrap w:val="false"/>
          </w:tcPr>
          <w:p>
            <w:pPr>
              <w:pStyle w:val="741"/>
              <w:spacing w:line="400" w:lineRule="exact"/>
              <w:widowControl/>
              <w:rPr>
                <w:rFonts w:hint="eastAsia" w:ascii="宋体" w:hAnsi="宋体" w:cs="宋体"/>
                <w:bCs/>
                <w:sz w:val="24"/>
              </w:rPr>
            </w:pPr>
            <w:r>
              <w:rPr>
                <w:rFonts w:hint="eastAsia" w:ascii="宋体" w:hAnsi="宋体" w:cs="宋体"/>
                <w:bCs/>
                <w:sz w:val="24"/>
              </w:rPr>
              <w:t xml:space="preserve">自2023年1月1日以来（以证书日期为准），供应商承担的测绘项目获得过政府部门颁发的优秀科技成果奖或者优秀项目成果奖证书的，得2分/个，最高分6分。</w:t>
            </w:r>
            <w:r>
              <w:rPr>
                <w:rFonts w:hint="eastAsia" w:ascii="宋体" w:hAnsi="宋体" w:cs="宋体"/>
                <w:bCs/>
                <w:sz w:val="24"/>
              </w:rPr>
            </w:r>
            <w:r/>
          </w:p>
          <w:p>
            <w:pPr>
              <w:pStyle w:val="741"/>
              <w:spacing w:line="400" w:lineRule="exact"/>
              <w:widowControl/>
              <w:rPr>
                <w:rFonts w:hint="eastAsia" w:ascii="宋体" w:hAnsi="宋体" w:cs="宋体"/>
                <w:bCs/>
                <w:sz w:val="24"/>
              </w:rPr>
            </w:pPr>
            <w:r>
              <w:rPr>
                <w:rFonts w:hint="eastAsia" w:ascii="宋体" w:hAnsi="宋体" w:cs="宋体"/>
                <w:bCs/>
                <w:sz w:val="24"/>
              </w:rPr>
              <w:t xml:space="preserve">注：须提供政府部门颁发证书，原件扫描上传，行业学会、协会、商会、联盟机构颁发奖项荣誉不予得分，未按要求提供不得分。</w:t>
            </w:r>
            <w:r>
              <w:rPr>
                <w:rFonts w:hint="eastAsia" w:ascii="宋体" w:hAnsi="宋体" w:cs="宋体"/>
                <w:bCs/>
                <w:sz w:val="24"/>
              </w:rPr>
            </w:r>
            <w:r/>
          </w:p>
        </w:tc>
        <w:tc>
          <w:tcPr>
            <w:tcW w:w="881" w:type="dxa"/>
            <w:vAlign w:val="center"/>
            <w:textDirection w:val="lrTb"/>
            <w:noWrap w:val="false"/>
          </w:tcPr>
          <w:p>
            <w:pPr>
              <w:pStyle w:val="741"/>
              <w:jc w:val="center"/>
              <w:spacing w:line="360" w:lineRule="auto"/>
              <w:rPr>
                <w:rFonts w:hint="eastAsia" w:ascii="宋体" w:hAnsi="宋体" w:cs="宋体"/>
                <w:sz w:val="24"/>
              </w:rPr>
            </w:pPr>
            <w:r>
              <w:rPr>
                <w:rFonts w:hint="eastAsia" w:ascii="宋体" w:hAnsi="宋体" w:cs="宋体"/>
                <w:sz w:val="24"/>
              </w:rPr>
              <w:t xml:space="preserve">6</w:t>
            </w:r>
            <w:r>
              <w:rPr>
                <w:rFonts w:hint="eastAsia" w:ascii="宋体" w:hAnsi="宋体" w:cs="宋体"/>
                <w:sz w:val="24"/>
              </w:rPr>
            </w:r>
            <w:r/>
          </w:p>
        </w:tc>
      </w:tr>
      <w:tr>
        <w:trPr>
          <w:trHeight w:val="20"/>
        </w:trPr>
        <w:tc>
          <w:tcPr>
            <w:tcW w:w="1254" w:type="dxa"/>
            <w:vAlign w:val="center"/>
            <w:vMerge w:val="continue"/>
            <w:textDirection w:val="lrTb"/>
            <w:noWrap w:val="false"/>
          </w:tcPr>
          <w:p>
            <w:pPr>
              <w:pStyle w:val="741"/>
              <w:jc w:val="center"/>
              <w:spacing w:line="400" w:lineRule="exact"/>
              <w:rPr>
                <w:rFonts w:hint="eastAsia" w:ascii="宋体" w:hAnsi="宋体" w:cs="宋体"/>
                <w:sz w:val="24"/>
              </w:rPr>
            </w:pPr>
            <w:r>
              <w:rPr>
                <w:rFonts w:hint="eastAsia" w:ascii="宋体" w:hAnsi="宋体" w:cs="宋体"/>
                <w:sz w:val="24"/>
              </w:rPr>
            </w:r>
            <w:r/>
          </w:p>
        </w:tc>
        <w:tc>
          <w:tcPr>
            <w:tcW w:w="741" w:type="dxa"/>
            <w:vAlign w:val="center"/>
            <w:textDirection w:val="lrTb"/>
            <w:noWrap w:val="false"/>
          </w:tcPr>
          <w:p>
            <w:pPr>
              <w:pStyle w:val="741"/>
              <w:jc w:val="center"/>
              <w:spacing w:line="400" w:lineRule="exact"/>
              <w:rPr>
                <w:rFonts w:hint="eastAsia" w:ascii="宋体" w:hAnsi="宋体" w:cs="宋体"/>
                <w:bCs/>
                <w:sz w:val="24"/>
              </w:rPr>
            </w:pPr>
            <w:r>
              <w:rPr>
                <w:rFonts w:hint="eastAsia" w:ascii="宋体" w:hAnsi="宋体" w:cs="宋体"/>
                <w:bCs/>
                <w:sz w:val="24"/>
              </w:rPr>
              <w:t xml:space="preserve">3.5</w:t>
            </w:r>
            <w:r>
              <w:rPr>
                <w:rFonts w:hint="eastAsia" w:ascii="宋体" w:hAnsi="宋体" w:cs="宋体"/>
                <w:bCs/>
                <w:sz w:val="24"/>
              </w:rPr>
            </w:r>
            <w:r/>
          </w:p>
        </w:tc>
        <w:tc>
          <w:tcPr>
            <w:tcW w:w="1406" w:type="dxa"/>
            <w:vAlign w:val="center"/>
            <w:textDirection w:val="lrTb"/>
            <w:noWrap w:val="false"/>
          </w:tcPr>
          <w:p>
            <w:pPr>
              <w:pStyle w:val="741"/>
              <w:jc w:val="center"/>
              <w:spacing w:line="360" w:lineRule="auto"/>
              <w:rPr>
                <w:rFonts w:hint="eastAsia" w:ascii="宋体" w:hAnsi="宋体" w:cs="宋体"/>
                <w:sz w:val="24"/>
              </w:rPr>
            </w:pPr>
            <w:r>
              <w:rPr>
                <w:rFonts w:hint="eastAsia" w:ascii="宋体" w:hAnsi="宋体" w:cs="宋体"/>
                <w:sz w:val="24"/>
              </w:rPr>
              <w:t xml:space="preserve">业绩</w:t>
            </w:r>
            <w:r>
              <w:rPr>
                <w:rFonts w:hint="eastAsia" w:ascii="宋体" w:hAnsi="宋体" w:cs="宋体"/>
                <w:sz w:val="24"/>
              </w:rPr>
            </w:r>
            <w:r/>
          </w:p>
        </w:tc>
        <w:tc>
          <w:tcPr>
            <w:tcW w:w="6005" w:type="dxa"/>
            <w:vAlign w:val="center"/>
            <w:textDirection w:val="lrTb"/>
            <w:noWrap w:val="false"/>
          </w:tcPr>
          <w:p>
            <w:pPr>
              <w:pStyle w:val="741"/>
              <w:spacing w:line="400" w:lineRule="exact"/>
              <w:widowControl/>
              <w:rPr>
                <w:rFonts w:hint="eastAsia" w:ascii="宋体" w:hAnsi="宋体" w:cs="宋体"/>
                <w:bCs/>
                <w:sz w:val="24"/>
              </w:rPr>
            </w:pPr>
            <w:r>
              <w:rPr>
                <w:rFonts w:hint="eastAsia" w:ascii="宋体" w:hAnsi="宋体" w:cs="宋体"/>
                <w:bCs/>
                <w:sz w:val="24"/>
              </w:rPr>
              <w:t xml:space="preserve">自2023年1月1日以来（以合同签订时间为准），供应商承担过国土变更调查项目类似项目的，每有一个得2分，最高得4分。</w:t>
            </w:r>
            <w:r>
              <w:rPr>
                <w:rFonts w:hint="eastAsia" w:ascii="宋体" w:hAnsi="宋体" w:cs="宋体"/>
                <w:bCs/>
                <w:sz w:val="24"/>
              </w:rPr>
            </w:r>
            <w:r/>
          </w:p>
          <w:p>
            <w:pPr>
              <w:pStyle w:val="741"/>
              <w:spacing w:line="400" w:lineRule="exact"/>
              <w:widowControl/>
              <w:rPr>
                <w:rFonts w:hint="eastAsia" w:ascii="宋体" w:hAnsi="宋体" w:cs="宋体"/>
                <w:bCs/>
                <w:sz w:val="24"/>
              </w:rPr>
            </w:pPr>
            <w:r>
              <w:rPr>
                <w:rFonts w:hint="eastAsia" w:ascii="宋体" w:hAnsi="宋体" w:cs="宋体"/>
                <w:bCs/>
                <w:sz w:val="24"/>
              </w:rPr>
              <w:t xml:space="preserve">注：提供合同复印件加盖公章制作进入投标文件。未按要求提供或未提供证明材料的均不得分。分包项目业绩有效。</w:t>
            </w:r>
            <w:r>
              <w:rPr>
                <w:rFonts w:hint="eastAsia" w:ascii="宋体" w:hAnsi="宋体" w:cs="宋体"/>
                <w:bCs/>
                <w:sz w:val="24"/>
              </w:rPr>
            </w:r>
            <w:r/>
          </w:p>
        </w:tc>
        <w:tc>
          <w:tcPr>
            <w:tcW w:w="881" w:type="dxa"/>
            <w:vAlign w:val="center"/>
            <w:textDirection w:val="lrTb"/>
            <w:noWrap w:val="false"/>
          </w:tcPr>
          <w:p>
            <w:pPr>
              <w:pStyle w:val="741"/>
              <w:jc w:val="center"/>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r>
    </w:tbl>
    <w:p>
      <w:pPr>
        <w:pStyle w:val="741"/>
        <w:jc w:val="left"/>
        <w:spacing w:before="120" w:line="360" w:lineRule="auto"/>
        <w:rPr>
          <w:rFonts w:hint="eastAsia" w:ascii="宋体" w:hAnsi="宋体" w:cs="宋体"/>
          <w:sz w:val="24"/>
          <w:szCs w:val="22"/>
        </w:rPr>
      </w:pPr>
      <w:r>
        <w:rPr>
          <w:rFonts w:hint="eastAsia" w:ascii="宋体" w:hAnsi="宋体" w:cs="宋体"/>
          <w:sz w:val="24"/>
          <w:szCs w:val="22"/>
        </w:rPr>
        <w:t xml:space="preserve">注：1、缺陷或不满足指内容不全面、与实际需求不符、内容不清晰或交叉混乱、套用其他项目方案、有规范性或常识性错误、存在无关的事项、凭空编造、存在不可能实现的夸大情形等任意一种情形。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cs="宋体"/>
          <w:sz w:val="24"/>
          <w:szCs w:val="22"/>
        </w:rPr>
      </w:r>
      <w:r/>
    </w:p>
    <w:p>
      <w:pPr>
        <w:pStyle w:val="741"/>
        <w:jc w:val="left"/>
        <w:spacing w:line="360" w:lineRule="auto"/>
        <w:rPr>
          <w:rFonts w:hint="eastAsia" w:ascii="宋体" w:hAnsi="宋体" w:cs="宋体"/>
          <w:sz w:val="24"/>
          <w:szCs w:val="22"/>
        </w:rPr>
      </w:pPr>
      <w:r>
        <w:rPr>
          <w:rFonts w:hint="eastAsia" w:ascii="宋体" w:hAnsi="宋体" w:cs="宋体"/>
          <w:sz w:val="24"/>
          <w:szCs w:val="22"/>
        </w:rPr>
        <w:t xml:space="preserve">2、所有提供的材料复印件应清晰。若证明材料复印件因模糊等原因，导致评标专家无法判定，最终造成得分不予以计取的后果由投标人自行承担。</w:t>
      </w:r>
      <w:r>
        <w:rPr>
          <w:rFonts w:hint="eastAsia" w:ascii="宋体" w:hAnsi="宋体" w:cs="宋体"/>
          <w:sz w:val="24"/>
          <w:szCs w:val="22"/>
        </w:rPr>
      </w:r>
      <w:r/>
    </w:p>
    <w:p>
      <w:pPr>
        <w:pStyle w:val="741"/>
        <w:jc w:val="left"/>
        <w:spacing w:line="360" w:lineRule="auto"/>
        <w:rPr>
          <w:rFonts w:hint="eastAsia" w:ascii="宋体" w:hAnsi="宋体" w:cs="宋体"/>
          <w:sz w:val="24"/>
          <w:szCs w:val="22"/>
        </w:rPr>
      </w:pPr>
      <w:r>
        <w:rPr>
          <w:rFonts w:hint="eastAsia" w:ascii="宋体" w:hAnsi="宋体" w:cs="宋体"/>
          <w:sz w:val="24"/>
          <w:szCs w:val="22"/>
        </w:rPr>
      </w:r>
      <w:r/>
    </w:p>
    <w:p>
      <w:pPr>
        <w:pStyle w:val="741"/>
        <w:ind w:firstLine="560"/>
        <w:rPr>
          <w:rFonts w:hint="eastAsia" w:ascii="宋体" w:hAnsi="宋体" w:cs="宋体"/>
          <w:sz w:val="28"/>
          <w:szCs w:val="28"/>
        </w:rPr>
      </w:pPr>
      <w:r/>
      <w:bookmarkEnd w:id="22"/>
      <w:r>
        <w:rPr>
          <w:rFonts w:hint="eastAsia" w:ascii="宋体" w:hAnsi="宋体" w:cs="宋体"/>
          <w:sz w:val="28"/>
          <w:szCs w:val="28"/>
        </w:rPr>
        <w:br w:type="page" w:clear="all"/>
      </w:r>
      <w:r>
        <w:rPr>
          <w:rFonts w:hint="eastAsia" w:ascii="宋体" w:hAnsi="宋体" w:cs="宋体"/>
          <w:sz w:val="28"/>
          <w:szCs w:val="28"/>
        </w:rPr>
      </w:r>
      <w:r/>
    </w:p>
    <w:p>
      <w:pPr>
        <w:pStyle w:val="741"/>
        <w:ind w:firstLine="600"/>
        <w:jc w:val="center"/>
        <w:rPr>
          <w:rFonts w:hint="eastAsia" w:ascii="宋体" w:hAnsi="宋体" w:cs="宋体"/>
          <w:sz w:val="30"/>
          <w:szCs w:val="30"/>
        </w:rPr>
      </w:pPr>
      <w:r>
        <w:rPr>
          <w:rFonts w:hint="eastAsia" w:ascii="宋体" w:hAnsi="宋体" w:cs="宋体"/>
          <w:sz w:val="30"/>
          <w:szCs w:val="30"/>
        </w:rPr>
        <w:t xml:space="preserve">第五章　合同书（格式）</w:t>
      </w:r>
      <w:r>
        <w:rPr>
          <w:rFonts w:hint="eastAsia" w:ascii="宋体" w:hAnsi="宋体" w:cs="宋体"/>
          <w:sz w:val="30"/>
          <w:szCs w:val="30"/>
        </w:rPr>
      </w:r>
      <w:r/>
    </w:p>
    <w:p>
      <w:pPr>
        <w:pStyle w:val="741"/>
        <w:spacing w:line="400" w:lineRule="exact"/>
        <w:rPr>
          <w:rFonts w:hint="eastAsia" w:ascii="宋体" w:hAnsi="宋体" w:cs="宋体"/>
          <w:bCs/>
          <w:sz w:val="24"/>
        </w:rPr>
      </w:pPr>
      <w:r>
        <w:rPr>
          <w:rFonts w:hint="eastAsia" w:ascii="宋体" w:hAnsi="宋体" w:cs="宋体"/>
          <w:bCs/>
          <w:sz w:val="24"/>
        </w:rPr>
      </w:r>
      <w:r/>
    </w:p>
    <w:p>
      <w:pPr>
        <w:pStyle w:val="741"/>
        <w:spacing w:line="400" w:lineRule="exact"/>
        <w:rPr>
          <w:rFonts w:hint="eastAsia" w:ascii="宋体" w:hAnsi="宋体" w:cs="宋体"/>
          <w:bCs/>
          <w:sz w:val="24"/>
          <w:u w:val="single"/>
        </w:rPr>
      </w:pPr>
      <w:r>
        <w:rPr>
          <w:rFonts w:hint="eastAsia" w:ascii="宋体" w:hAnsi="宋体" w:cs="宋体"/>
          <w:bCs/>
          <w:sz w:val="24"/>
        </w:rPr>
        <w:t xml:space="preserve">采购人（采购人）：</w:t>
      </w:r>
      <w:r>
        <w:rPr>
          <w:rFonts w:hint="eastAsia" w:ascii="宋体" w:hAnsi="宋体" w:cs="宋体"/>
          <w:bCs/>
          <w:sz w:val="24"/>
          <w:u w:val="single"/>
        </w:rPr>
      </w:r>
      <w:r/>
    </w:p>
    <w:p>
      <w:pPr>
        <w:pStyle w:val="741"/>
        <w:spacing w:line="400" w:lineRule="exact"/>
        <w:rPr>
          <w:rFonts w:hint="eastAsia" w:ascii="宋体" w:hAnsi="宋体" w:cs="宋体"/>
          <w:bCs/>
          <w:sz w:val="24"/>
          <w:u w:val="single"/>
        </w:rPr>
      </w:pPr>
      <w:r>
        <w:rPr>
          <w:rFonts w:hint="eastAsia" w:ascii="宋体" w:hAnsi="宋体" w:cs="宋体"/>
          <w:bCs/>
          <w:sz w:val="24"/>
        </w:rPr>
        <w:t xml:space="preserve">中标人（中标方）：</w:t>
      </w:r>
      <w:r>
        <w:rPr>
          <w:rFonts w:hint="eastAsia" w:ascii="宋体" w:hAnsi="宋体" w:cs="宋体"/>
          <w:bCs/>
          <w:sz w:val="24"/>
          <w:u w:val="single"/>
        </w:rPr>
      </w:r>
      <w:r/>
    </w:p>
    <w:p>
      <w:pPr>
        <w:pStyle w:val="741"/>
        <w:ind w:firstLine="480"/>
        <w:jc w:val="left"/>
        <w:spacing w:line="400" w:lineRule="exact"/>
        <w:rPr>
          <w:rFonts w:hint="eastAsia" w:ascii="宋体" w:hAnsi="宋体" w:cs="宋体"/>
          <w:sz w:val="24"/>
          <w:lang w:val="zh-CN"/>
        </w:rPr>
      </w:pPr>
      <w:r>
        <w:rPr>
          <w:rFonts w:hint="eastAsia" w:ascii="宋体" w:hAnsi="宋体" w:cs="宋体"/>
          <w:sz w:val="24"/>
          <w:lang w:val="zh-CN"/>
        </w:rPr>
      </w:r>
      <w:r/>
    </w:p>
    <w:p>
      <w:pPr>
        <w:pStyle w:val="741"/>
        <w:ind w:firstLine="480"/>
        <w:jc w:val="left"/>
        <w:spacing w:line="400" w:lineRule="exact"/>
        <w:rPr>
          <w:rFonts w:hint="eastAsia" w:ascii="宋体" w:hAnsi="宋体" w:cs="宋体"/>
          <w:sz w:val="24"/>
        </w:rPr>
      </w:pPr>
      <w:r>
        <w:rPr>
          <w:rFonts w:hint="eastAsia" w:ascii="宋体" w:hAnsi="宋体" w:cs="宋体"/>
          <w:sz w:val="24"/>
          <w:lang w:val="zh-CN"/>
        </w:rPr>
        <w:t xml:space="preserve">根据《中华人民共和国政府采购法》、《中华人民共和国民法典》等法律法规的规定，甲乙双方按照江苏新东方工程管理咨询有限公司的采购结果签订本合同。</w:t>
      </w:r>
      <w:r>
        <w:rPr>
          <w:rFonts w:hint="eastAsia" w:ascii="宋体" w:hAnsi="宋体" w:cs="宋体"/>
          <w:sz w:val="24"/>
        </w:rPr>
      </w:r>
      <w:r/>
    </w:p>
    <w:p>
      <w:pPr>
        <w:pStyle w:val="741"/>
        <w:spacing w:line="400" w:lineRule="exact"/>
        <w:rPr>
          <w:rFonts w:hint="eastAsia" w:ascii="宋体" w:hAnsi="宋体" w:cs="宋体"/>
          <w:sz w:val="24"/>
        </w:rPr>
      </w:pPr>
      <w:r>
        <w:rPr>
          <w:rFonts w:hint="eastAsia" w:ascii="宋体" w:hAnsi="宋体" w:cs="宋体"/>
          <w:sz w:val="24"/>
        </w:rPr>
      </w:r>
      <w:r/>
    </w:p>
    <w:p>
      <w:pPr>
        <w:pStyle w:val="741"/>
        <w:spacing w:line="400" w:lineRule="exact"/>
        <w:rPr>
          <w:rFonts w:hint="eastAsia" w:ascii="宋体" w:hAnsi="宋体" w:cs="宋体"/>
          <w:sz w:val="24"/>
        </w:rPr>
      </w:pPr>
      <w:r>
        <w:rPr>
          <w:rFonts w:hint="eastAsia" w:ascii="宋体" w:hAnsi="宋体" w:cs="宋体"/>
          <w:sz w:val="24"/>
        </w:rPr>
        <w:t xml:space="preserve">第一条　采购内容</w:t>
      </w:r>
      <w:r>
        <w:rPr>
          <w:rFonts w:hint="eastAsia" w:ascii="宋体" w:hAnsi="宋体" w:cs="宋体"/>
          <w:sz w:val="24"/>
        </w:rPr>
      </w:r>
      <w:r/>
    </w:p>
    <w:p>
      <w:pPr>
        <w:pStyle w:val="741"/>
        <w:ind w:firstLine="480"/>
        <w:spacing w:line="400" w:lineRule="exact"/>
        <w:rPr>
          <w:rFonts w:hint="eastAsia" w:ascii="宋体" w:hAnsi="宋体" w:cs="宋体"/>
          <w:sz w:val="24"/>
          <w:u w:val="single"/>
        </w:rPr>
      </w:pPr>
      <w:r>
        <w:rPr>
          <w:rFonts w:hint="eastAsia" w:ascii="宋体" w:hAnsi="宋体" w:cs="宋体"/>
          <w:sz w:val="24"/>
        </w:rPr>
        <w:t xml:space="preserve">1、项目名称（项目编号）：</w:t>
      </w:r>
      <w:r>
        <w:rPr>
          <w:rFonts w:hint="eastAsia" w:ascii="宋体" w:hAnsi="宋体" w:cs="宋体"/>
          <w:sz w:val="24"/>
          <w:u w:val="single"/>
        </w:rPr>
        <w:t xml:space="preserve">　　　　　　　　　　　　　　　　　　　　</w:t>
      </w:r>
      <w:r>
        <w:rPr>
          <w:rFonts w:hint="eastAsia" w:ascii="宋体" w:hAnsi="宋体" w:cs="宋体"/>
          <w:sz w:val="24"/>
          <w:u w:val="single"/>
        </w:rPr>
      </w:r>
      <w:r/>
    </w:p>
    <w:p>
      <w:pPr>
        <w:pStyle w:val="741"/>
        <w:ind w:firstLine="480"/>
        <w:spacing w:line="400" w:lineRule="exact"/>
        <w:rPr>
          <w:rFonts w:hint="eastAsia" w:ascii="宋体" w:hAnsi="宋体" w:cs="宋体"/>
          <w:sz w:val="24"/>
          <w:u w:val="single"/>
        </w:rPr>
      </w:pPr>
      <w:r>
        <w:rPr>
          <w:rFonts w:hint="eastAsia" w:ascii="宋体" w:hAnsi="宋体" w:cs="宋体"/>
          <w:sz w:val="24"/>
        </w:rPr>
        <w:t xml:space="preserve">2、服务内容：</w:t>
      </w:r>
      <w:r>
        <w:rPr>
          <w:rFonts w:hint="eastAsia" w:ascii="宋体" w:hAnsi="宋体" w:cs="宋体"/>
          <w:sz w:val="24"/>
          <w:u w:val="single"/>
        </w:rPr>
        <w:t xml:space="preserve">　　　　　　　　　　　　　　　　　　　　　　　　　　</w:t>
      </w:r>
      <w:r>
        <w:rPr>
          <w:rFonts w:hint="eastAsia" w:ascii="宋体" w:hAnsi="宋体" w:cs="宋体"/>
          <w:sz w:val="24"/>
          <w:u w:val="single"/>
        </w:rPr>
      </w:r>
      <w:r/>
    </w:p>
    <w:p>
      <w:pPr>
        <w:pStyle w:val="741"/>
        <w:ind w:firstLine="480"/>
        <w:spacing w:line="400" w:lineRule="exact"/>
        <w:rPr>
          <w:rFonts w:hint="eastAsia" w:ascii="宋体" w:hAnsi="宋体" w:cs="宋体"/>
          <w:sz w:val="24"/>
        </w:rPr>
      </w:pPr>
      <w:r>
        <w:rPr>
          <w:rFonts w:hint="eastAsia" w:ascii="宋体" w:hAnsi="宋体" w:cs="宋体"/>
          <w:sz w:val="24"/>
        </w:rPr>
        <w:t xml:space="preserve">3、服务范围：</w:t>
      </w:r>
      <w:r>
        <w:rPr>
          <w:rFonts w:hint="eastAsia" w:ascii="宋体" w:hAnsi="宋体" w:cs="宋体"/>
          <w:sz w:val="24"/>
          <w:u w:val="single"/>
        </w:rPr>
        <w:t xml:space="preserve">　　　　　　　　　　　　　　　　　　　　　　　　　　</w:t>
      </w:r>
      <w:r>
        <w:rPr>
          <w:rFonts w:hint="eastAsia" w:ascii="宋体" w:hAnsi="宋体" w:cs="宋体"/>
          <w:sz w:val="24"/>
        </w:rPr>
      </w:r>
      <w:r/>
    </w:p>
    <w:p>
      <w:pPr>
        <w:pStyle w:val="741"/>
        <w:ind w:firstLine="480"/>
        <w:spacing w:line="400" w:lineRule="exact"/>
        <w:rPr>
          <w:rFonts w:hint="eastAsia" w:ascii="宋体" w:hAnsi="宋体" w:cs="宋体"/>
          <w:sz w:val="24"/>
        </w:rPr>
      </w:pPr>
      <w:r>
        <w:rPr>
          <w:rFonts w:hint="eastAsia" w:ascii="宋体" w:hAnsi="宋体" w:cs="宋体"/>
          <w:sz w:val="24"/>
        </w:rPr>
        <w:t xml:space="preserve">4、服务期限：</w:t>
      </w:r>
      <w:r>
        <w:rPr>
          <w:rFonts w:hint="eastAsia" w:ascii="宋体" w:hAnsi="宋体" w:cs="宋体"/>
          <w:sz w:val="24"/>
          <w:u w:val="single"/>
        </w:rPr>
        <w:t xml:space="preserve">　　　　　　　　　　　　　　　　　　　　　　　　　　</w:t>
      </w:r>
      <w:r>
        <w:rPr>
          <w:rFonts w:hint="eastAsia" w:ascii="宋体" w:hAnsi="宋体" w:cs="宋体"/>
          <w:sz w:val="24"/>
        </w:rPr>
      </w:r>
      <w:r/>
    </w:p>
    <w:p>
      <w:pPr>
        <w:pStyle w:val="741"/>
        <w:ind w:firstLine="480"/>
        <w:spacing w:line="400" w:lineRule="exact"/>
        <w:rPr>
          <w:rFonts w:hint="eastAsia" w:ascii="宋体" w:hAnsi="宋体" w:cs="宋体"/>
          <w:sz w:val="24"/>
          <w:u w:val="single"/>
        </w:rPr>
      </w:pPr>
      <w:r>
        <w:rPr>
          <w:rFonts w:hint="eastAsia" w:ascii="宋体" w:hAnsi="宋体" w:cs="宋体"/>
          <w:sz w:val="24"/>
        </w:rPr>
        <w:t xml:space="preserve">5、其他：</w:t>
      </w:r>
      <w:r>
        <w:rPr>
          <w:rFonts w:hint="eastAsia" w:ascii="宋体" w:hAnsi="宋体" w:cs="宋体"/>
          <w:sz w:val="24"/>
          <w:u w:val="single"/>
        </w:rPr>
        <w:t xml:space="preserve">　　　　　　　　　　　　　　　　　　　　　　　　　　　　</w:t>
      </w:r>
      <w:r>
        <w:rPr>
          <w:rFonts w:hint="eastAsia" w:ascii="宋体" w:hAnsi="宋体" w:cs="宋体"/>
          <w:sz w:val="24"/>
          <w:u w:val="single"/>
        </w:rPr>
      </w:r>
      <w:r/>
    </w:p>
    <w:p>
      <w:pPr>
        <w:pStyle w:val="741"/>
        <w:jc w:val="left"/>
        <w:spacing w:line="400" w:lineRule="exact"/>
        <w:rPr>
          <w:rFonts w:hint="eastAsia" w:ascii="宋体" w:hAnsi="宋体" w:cs="宋体"/>
          <w:sz w:val="24"/>
          <w:lang w:val="zh-CN"/>
        </w:rPr>
      </w:pPr>
      <w:r>
        <w:rPr>
          <w:rFonts w:hint="eastAsia" w:ascii="宋体" w:hAnsi="宋体" w:cs="宋体"/>
          <w:bCs/>
          <w:sz w:val="24"/>
          <w:lang w:val="zh-CN"/>
        </w:rPr>
        <w:t xml:space="preserve">第二条　合同总价款</w:t>
      </w:r>
      <w:r>
        <w:rPr>
          <w:rFonts w:hint="eastAsia" w:ascii="宋体" w:hAnsi="宋体" w:cs="宋体"/>
          <w:sz w:val="24"/>
          <w:lang w:val="zh-CN"/>
        </w:rPr>
      </w:r>
      <w:r/>
    </w:p>
    <w:p>
      <w:pPr>
        <w:pStyle w:val="741"/>
        <w:ind w:firstLine="480"/>
        <w:jc w:val="left"/>
        <w:spacing w:line="400" w:lineRule="exact"/>
        <w:rPr>
          <w:rFonts w:hint="eastAsia" w:ascii="宋体" w:hAnsi="宋体" w:cs="宋体"/>
          <w:sz w:val="24"/>
          <w:lang w:val="zh-CN"/>
        </w:rPr>
      </w:pPr>
      <w:r>
        <w:rPr>
          <w:rFonts w:hint="eastAsia" w:ascii="宋体" w:hAnsi="宋体" w:cs="宋体"/>
          <w:sz w:val="24"/>
          <w:lang w:val="zh-CN"/>
        </w:rPr>
        <w:t xml:space="preserve">本合同人民币总价款为</w:t>
      </w:r>
      <w:r>
        <w:rPr>
          <w:rFonts w:hint="eastAsia" w:ascii="宋体" w:hAnsi="宋体" w:cs="宋体"/>
          <w:sz w:val="24"/>
          <w:u w:val="single"/>
          <w:lang w:val="zh-CN"/>
        </w:rPr>
        <w:t xml:space="preserve">　　　　　　　</w:t>
      </w:r>
      <w:r>
        <w:rPr>
          <w:rFonts w:hint="eastAsia" w:ascii="宋体" w:hAnsi="宋体" w:cs="宋体"/>
          <w:sz w:val="24"/>
          <w:lang w:val="zh-CN"/>
        </w:rPr>
        <w:t xml:space="preserve">（小写），</w:t>
      </w:r>
      <w:r>
        <w:rPr>
          <w:rFonts w:hint="eastAsia" w:ascii="宋体" w:hAnsi="宋体" w:cs="宋体"/>
          <w:sz w:val="24"/>
          <w:u w:val="single"/>
          <w:lang w:val="zh-CN"/>
        </w:rPr>
        <w:t xml:space="preserve">　　　　　　　　</w:t>
      </w:r>
      <w:r>
        <w:rPr>
          <w:rFonts w:hint="eastAsia" w:ascii="宋体" w:hAnsi="宋体" w:cs="宋体"/>
          <w:sz w:val="24"/>
          <w:lang w:val="zh-CN"/>
        </w:rPr>
        <w:t xml:space="preserve">（大写）。</w:t>
      </w:r>
      <w:r>
        <w:rPr>
          <w:rFonts w:hint="eastAsia" w:ascii="宋体" w:hAnsi="宋体" w:cs="宋体"/>
          <w:sz w:val="24"/>
          <w:lang w:val="zh-CN"/>
        </w:rPr>
      </w:r>
      <w:r/>
    </w:p>
    <w:p>
      <w:pPr>
        <w:pStyle w:val="741"/>
        <w:ind w:firstLine="480"/>
        <w:jc w:val="left"/>
        <w:spacing w:line="400" w:lineRule="exact"/>
        <w:rPr>
          <w:rFonts w:hint="eastAsia" w:ascii="宋体" w:hAnsi="宋体" w:cs="宋体"/>
          <w:sz w:val="24"/>
          <w:lang w:val="zh-CN"/>
        </w:rPr>
      </w:pPr>
      <w:r>
        <w:rPr>
          <w:rFonts w:hint="eastAsia" w:ascii="宋体" w:hAnsi="宋体" w:cs="宋体"/>
          <w:sz w:val="24"/>
          <w:lang w:val="zh-CN"/>
        </w:rPr>
        <w:t xml:space="preserve">本合同服务期限内合同总价款不变。（有另行规定的除外。）</w:t>
      </w:r>
      <w:r>
        <w:rPr>
          <w:rFonts w:hint="eastAsia" w:ascii="宋体" w:hAnsi="宋体" w:cs="宋体"/>
          <w:sz w:val="24"/>
          <w:lang w:val="zh-CN"/>
        </w:rPr>
      </w:r>
      <w:r/>
    </w:p>
    <w:p>
      <w:pPr>
        <w:pStyle w:val="741"/>
        <w:spacing w:line="400" w:lineRule="exact"/>
        <w:rPr>
          <w:rFonts w:hint="eastAsia" w:ascii="宋体" w:hAnsi="宋体" w:cs="宋体"/>
          <w:bCs/>
          <w:sz w:val="24"/>
          <w:lang w:val="zh-CN"/>
        </w:rPr>
      </w:pPr>
      <w:r>
        <w:rPr>
          <w:rFonts w:hint="eastAsia" w:ascii="宋体" w:hAnsi="宋体" w:cs="宋体"/>
          <w:bCs/>
          <w:sz w:val="24"/>
          <w:lang w:val="zh-CN"/>
        </w:rPr>
        <w:t xml:space="preserve">第三条  履约保证金的缴纳和退还</w:t>
      </w:r>
      <w:r>
        <w:rPr>
          <w:rFonts w:hint="eastAsia" w:ascii="宋体" w:hAnsi="宋体" w:cs="宋体"/>
          <w:bCs/>
          <w:sz w:val="24"/>
          <w:lang w:val="zh-CN"/>
        </w:rPr>
      </w:r>
      <w:r/>
    </w:p>
    <w:p>
      <w:pPr>
        <w:pStyle w:val="741"/>
        <w:ind w:firstLine="480"/>
        <w:spacing w:line="400" w:lineRule="exact"/>
        <w:tabs>
          <w:tab w:val="left" w:pos="945" w:leader="none"/>
          <w:tab w:val="left" w:pos="2100" w:leader="none"/>
        </w:tabs>
        <w:rPr>
          <w:rFonts w:hint="eastAsia" w:ascii="宋体" w:hAnsi="宋体" w:cs="宋体"/>
          <w:bCs/>
          <w:sz w:val="24"/>
        </w:rPr>
      </w:pPr>
      <w:r>
        <w:rPr>
          <w:rFonts w:hint="eastAsia" w:ascii="宋体" w:hAnsi="宋体" w:cs="宋体"/>
          <w:bCs/>
          <w:sz w:val="24"/>
        </w:rPr>
        <w:t xml:space="preserve">本项目是/否向采购人缴纳履约保证金： 。</w:t>
      </w:r>
      <w:r>
        <w:rPr>
          <w:rFonts w:hint="eastAsia" w:ascii="宋体" w:hAnsi="宋体" w:cs="宋体"/>
          <w:bCs/>
          <w:sz w:val="24"/>
        </w:rPr>
      </w:r>
      <w:r/>
    </w:p>
    <w:p>
      <w:pPr>
        <w:pStyle w:val="741"/>
        <w:ind w:firstLine="480"/>
        <w:spacing w:line="400" w:lineRule="exact"/>
        <w:tabs>
          <w:tab w:val="left" w:pos="945" w:leader="none"/>
          <w:tab w:val="left" w:pos="2100" w:leader="none"/>
        </w:tabs>
        <w:rPr>
          <w:rFonts w:hint="eastAsia" w:ascii="宋体" w:hAnsi="宋体" w:cs="宋体"/>
          <w:bCs/>
          <w:sz w:val="24"/>
        </w:rPr>
      </w:pPr>
      <w:r>
        <w:rPr>
          <w:rFonts w:hint="eastAsia" w:ascii="宋体" w:hAnsi="宋体" w:cs="宋体"/>
          <w:bCs/>
          <w:sz w:val="24"/>
        </w:rPr>
        <w:t xml:space="preserve">履约保证金缴纳金额：元。</w:t>
      </w:r>
      <w:r>
        <w:rPr>
          <w:rFonts w:hint="eastAsia" w:ascii="宋体" w:hAnsi="宋体" w:cs="宋体"/>
          <w:bCs/>
          <w:sz w:val="24"/>
        </w:rPr>
      </w:r>
      <w:r/>
    </w:p>
    <w:p>
      <w:pPr>
        <w:pStyle w:val="741"/>
        <w:ind w:firstLine="480"/>
        <w:spacing w:line="400" w:lineRule="exact"/>
        <w:tabs>
          <w:tab w:val="left" w:pos="945" w:leader="none"/>
          <w:tab w:val="left" w:pos="2100" w:leader="none"/>
        </w:tabs>
        <w:rPr>
          <w:rFonts w:hint="eastAsia" w:ascii="宋体" w:hAnsi="宋体" w:cs="宋体"/>
          <w:bCs/>
          <w:sz w:val="24"/>
        </w:rPr>
      </w:pPr>
      <w:r>
        <w:rPr>
          <w:rFonts w:hint="eastAsia" w:ascii="宋体" w:hAnsi="宋体" w:cs="宋体"/>
          <w:bCs/>
          <w:sz w:val="24"/>
        </w:rPr>
        <w:t xml:space="preserve">履约保证金的缴纳时间：，缴纳形式：。</w:t>
      </w:r>
      <w:r>
        <w:rPr>
          <w:rFonts w:hint="eastAsia" w:ascii="宋体" w:hAnsi="宋体" w:cs="宋体"/>
          <w:bCs/>
          <w:sz w:val="24"/>
        </w:rPr>
      </w:r>
      <w:r/>
    </w:p>
    <w:p>
      <w:pPr>
        <w:pStyle w:val="741"/>
        <w:ind w:firstLine="480"/>
        <w:spacing w:line="400" w:lineRule="exact"/>
        <w:tabs>
          <w:tab w:val="left" w:pos="945" w:leader="none"/>
          <w:tab w:val="left" w:pos="2100" w:leader="none"/>
        </w:tabs>
        <w:rPr>
          <w:rFonts w:hint="eastAsia" w:ascii="宋体" w:hAnsi="宋体" w:cs="宋体"/>
          <w:bCs/>
          <w:sz w:val="24"/>
        </w:rPr>
      </w:pPr>
      <w:r>
        <w:rPr>
          <w:rFonts w:hint="eastAsia" w:ascii="宋体" w:hAnsi="宋体" w:cs="宋体"/>
          <w:bCs/>
          <w:sz w:val="24"/>
        </w:rPr>
        <w:t xml:space="preserve">履约保证金的退付时间：，退付办法：。</w:t>
      </w:r>
      <w:r>
        <w:rPr>
          <w:rFonts w:hint="eastAsia" w:ascii="宋体" w:hAnsi="宋体" w:cs="宋体"/>
          <w:bCs/>
          <w:sz w:val="24"/>
        </w:rPr>
      </w:r>
      <w:r/>
    </w:p>
    <w:p>
      <w:pPr>
        <w:pStyle w:val="741"/>
        <w:ind w:firstLine="480"/>
        <w:spacing w:line="400" w:lineRule="exact"/>
        <w:tabs>
          <w:tab w:val="left" w:pos="945" w:leader="none"/>
          <w:tab w:val="left" w:pos="2100" w:leader="none"/>
        </w:tabs>
        <w:rPr>
          <w:rFonts w:hint="eastAsia" w:ascii="宋体" w:hAnsi="宋体" w:cs="宋体"/>
          <w:bCs/>
          <w:sz w:val="24"/>
        </w:rPr>
      </w:pPr>
      <w:r>
        <w:rPr>
          <w:rFonts w:hint="eastAsia" w:ascii="宋体" w:hAnsi="宋体" w:cs="宋体"/>
          <w:bCs/>
          <w:sz w:val="24"/>
        </w:rPr>
        <w:t xml:space="preserve">履约保证金不予退还的情形：。</w:t>
      </w:r>
      <w:r>
        <w:rPr>
          <w:rFonts w:hint="eastAsia" w:ascii="宋体" w:hAnsi="宋体" w:cs="宋体"/>
          <w:bCs/>
          <w:sz w:val="24"/>
        </w:rPr>
      </w:r>
      <w:r/>
    </w:p>
    <w:p>
      <w:pPr>
        <w:pStyle w:val="741"/>
        <w:ind w:firstLine="480"/>
        <w:spacing w:line="400" w:lineRule="exact"/>
        <w:tabs>
          <w:tab w:val="left" w:pos="945" w:leader="none"/>
          <w:tab w:val="left" w:pos="2100" w:leader="none"/>
        </w:tabs>
        <w:rPr>
          <w:rFonts w:hint="eastAsia" w:ascii="宋体" w:hAnsi="宋体" w:cs="宋体"/>
          <w:bCs/>
          <w:sz w:val="24"/>
        </w:rPr>
      </w:pPr>
      <w:r>
        <w:rPr>
          <w:rFonts w:hint="eastAsia" w:ascii="宋体" w:hAnsi="宋体" w:cs="宋体"/>
          <w:bCs/>
          <w:sz w:val="24"/>
        </w:rPr>
        <w:t xml:space="preserve">逾期退还履约保证金的违约责任：。</w:t>
      </w:r>
      <w:r>
        <w:rPr>
          <w:rFonts w:hint="eastAsia" w:ascii="宋体" w:hAnsi="宋体" w:cs="宋体"/>
          <w:bCs/>
          <w:sz w:val="24"/>
        </w:rPr>
      </w:r>
      <w:r/>
    </w:p>
    <w:p>
      <w:pPr>
        <w:pStyle w:val="741"/>
        <w:spacing w:line="400" w:lineRule="exact"/>
        <w:rPr>
          <w:rFonts w:hint="eastAsia" w:ascii="宋体" w:hAnsi="宋体" w:cs="宋体"/>
          <w:sz w:val="24"/>
          <w:lang w:val="zh-CN"/>
        </w:rPr>
      </w:pPr>
      <w:r>
        <w:rPr>
          <w:rFonts w:hint="eastAsia" w:ascii="宋体" w:hAnsi="宋体" w:cs="宋体"/>
          <w:bCs/>
          <w:sz w:val="24"/>
          <w:lang w:val="zh-CN"/>
        </w:rPr>
        <w:t xml:space="preserve">第四条　组成本合同的有关文件</w:t>
      </w:r>
      <w:r>
        <w:rPr>
          <w:rFonts w:hint="eastAsia" w:ascii="宋体" w:hAnsi="宋体" w:cs="宋体"/>
          <w:sz w:val="24"/>
          <w:lang w:val="zh-CN"/>
        </w:rPr>
      </w:r>
      <w:r/>
    </w:p>
    <w:p>
      <w:pPr>
        <w:pStyle w:val="741"/>
        <w:ind w:firstLine="480"/>
        <w:spacing w:line="400" w:lineRule="exact"/>
        <w:rPr>
          <w:rFonts w:hint="eastAsia" w:ascii="宋体" w:hAnsi="宋体" w:cs="宋体"/>
          <w:sz w:val="24"/>
          <w:lang w:val="zh-CN"/>
        </w:rPr>
      </w:pPr>
      <w:r>
        <w:rPr>
          <w:rFonts w:hint="eastAsia" w:ascii="宋体" w:hAnsi="宋体" w:cs="宋体"/>
          <w:sz w:val="24"/>
          <w:lang w:val="zh-CN"/>
        </w:rPr>
        <w:t xml:space="preserve">下列关于本次采购活动方式相适应的文件及有关附件是本合同不可分割的组成部分，与本合同具有同等法律效力，这些文件包括但不限于：</w:t>
      </w:r>
      <w:r>
        <w:rPr>
          <w:rFonts w:hint="eastAsia" w:ascii="宋体" w:hAnsi="宋体" w:cs="宋体"/>
          <w:sz w:val="24"/>
          <w:lang w:val="zh-CN"/>
        </w:rPr>
      </w:r>
      <w:r/>
    </w:p>
    <w:p>
      <w:pPr>
        <w:pStyle w:val="741"/>
        <w:ind w:firstLine="480"/>
        <w:jc w:val="left"/>
        <w:spacing w:line="400" w:lineRule="exact"/>
        <w:rPr>
          <w:rFonts w:hint="eastAsia" w:ascii="宋体" w:hAnsi="宋体" w:cs="宋体"/>
          <w:sz w:val="24"/>
          <w:lang w:val="zh-CN"/>
        </w:rPr>
      </w:pPr>
      <w:r>
        <w:rPr>
          <w:rFonts w:hint="eastAsia" w:ascii="宋体" w:hAnsi="宋体" w:cs="宋体"/>
          <w:sz w:val="24"/>
          <w:lang w:val="zh-CN"/>
        </w:rPr>
        <w:t xml:space="preserve">（1）招标文件；</w:t>
      </w:r>
      <w:r>
        <w:rPr>
          <w:rFonts w:hint="eastAsia" w:ascii="宋体" w:hAnsi="宋体" w:cs="宋体"/>
          <w:sz w:val="24"/>
          <w:lang w:val="zh-CN"/>
        </w:rPr>
      </w:r>
      <w:r/>
    </w:p>
    <w:p>
      <w:pPr>
        <w:pStyle w:val="741"/>
        <w:ind w:firstLine="480"/>
        <w:jc w:val="left"/>
        <w:spacing w:line="400" w:lineRule="exact"/>
        <w:rPr>
          <w:rFonts w:hint="eastAsia" w:ascii="宋体" w:hAnsi="宋体" w:cs="宋体"/>
          <w:sz w:val="24"/>
          <w:lang w:val="zh-CN"/>
        </w:rPr>
      </w:pPr>
      <w:r>
        <w:rPr>
          <w:rFonts w:hint="eastAsia" w:ascii="宋体" w:hAnsi="宋体" w:cs="宋体"/>
          <w:sz w:val="24"/>
          <w:lang w:val="zh-CN"/>
        </w:rPr>
        <w:t xml:space="preserve">（2）投标文件；</w:t>
      </w:r>
      <w:r>
        <w:rPr>
          <w:rFonts w:hint="eastAsia" w:ascii="宋体" w:hAnsi="宋体" w:cs="宋体"/>
          <w:sz w:val="24"/>
          <w:lang w:val="zh-CN"/>
        </w:rPr>
      </w:r>
      <w:r/>
    </w:p>
    <w:p>
      <w:pPr>
        <w:pStyle w:val="741"/>
        <w:ind w:firstLine="480"/>
        <w:jc w:val="left"/>
        <w:spacing w:line="400" w:lineRule="exact"/>
        <w:rPr>
          <w:rFonts w:hint="eastAsia" w:ascii="宋体" w:hAnsi="宋体" w:cs="宋体"/>
          <w:sz w:val="24"/>
          <w:lang w:val="zh-CN"/>
        </w:rPr>
      </w:pPr>
      <w:r>
        <w:rPr>
          <w:rFonts w:hint="eastAsia" w:ascii="宋体" w:hAnsi="宋体" w:cs="宋体"/>
          <w:sz w:val="24"/>
          <w:lang w:val="zh-CN"/>
        </w:rPr>
        <w:t xml:space="preserve">（3）中标通知书；</w:t>
      </w:r>
      <w:r>
        <w:rPr>
          <w:rFonts w:hint="eastAsia" w:ascii="宋体" w:hAnsi="宋体" w:cs="宋体"/>
          <w:sz w:val="24"/>
          <w:lang w:val="zh-CN"/>
        </w:rPr>
      </w:r>
      <w:r/>
    </w:p>
    <w:p>
      <w:pPr>
        <w:pStyle w:val="741"/>
        <w:ind w:firstLine="480"/>
        <w:jc w:val="left"/>
        <w:spacing w:line="400" w:lineRule="exact"/>
        <w:rPr>
          <w:rFonts w:hint="eastAsia" w:ascii="宋体" w:hAnsi="宋体" w:cs="宋体"/>
          <w:sz w:val="24"/>
          <w:lang w:val="zh-CN"/>
        </w:rPr>
      </w:pPr>
      <w:r>
        <w:rPr>
          <w:rFonts w:hint="eastAsia" w:ascii="宋体" w:hAnsi="宋体" w:cs="宋体"/>
          <w:sz w:val="24"/>
          <w:lang w:val="zh-CN"/>
        </w:rPr>
        <w:t xml:space="preserve">（4）中标人在投标、评标过程中所作其它有关承诺、声明、书面澄清；</w:t>
      </w:r>
      <w:r>
        <w:rPr>
          <w:rFonts w:hint="eastAsia" w:ascii="宋体" w:hAnsi="宋体" w:cs="宋体"/>
          <w:sz w:val="24"/>
          <w:lang w:val="zh-CN"/>
        </w:rPr>
      </w:r>
      <w:r/>
    </w:p>
    <w:p>
      <w:pPr>
        <w:pStyle w:val="741"/>
        <w:ind w:firstLine="480"/>
        <w:jc w:val="left"/>
        <w:spacing w:line="400" w:lineRule="exact"/>
        <w:rPr>
          <w:rFonts w:hint="eastAsia" w:ascii="宋体" w:hAnsi="宋体" w:cs="宋体"/>
          <w:sz w:val="24"/>
          <w:lang w:val="zh-CN"/>
        </w:rPr>
      </w:pPr>
      <w:r>
        <w:rPr>
          <w:rFonts w:hint="eastAsia" w:ascii="宋体" w:hAnsi="宋体" w:cs="宋体"/>
          <w:sz w:val="24"/>
          <w:lang w:val="zh-CN"/>
        </w:rPr>
        <w:t xml:space="preserve">（5）甲乙双方商定的其他文件等。</w:t>
      </w:r>
      <w:r>
        <w:rPr>
          <w:rFonts w:hint="eastAsia" w:ascii="宋体" w:hAnsi="宋体" w:cs="宋体"/>
          <w:sz w:val="24"/>
          <w:lang w:val="zh-CN"/>
        </w:rPr>
      </w:r>
      <w:r/>
    </w:p>
    <w:p>
      <w:pPr>
        <w:pStyle w:val="741"/>
        <w:jc w:val="left"/>
        <w:spacing w:line="400" w:lineRule="exact"/>
        <w:rPr>
          <w:rFonts w:hint="eastAsia" w:ascii="宋体" w:hAnsi="宋体" w:cs="宋体"/>
          <w:bCs/>
          <w:sz w:val="24"/>
          <w:lang w:val="zh-CN"/>
        </w:rPr>
      </w:pPr>
      <w:r>
        <w:rPr>
          <w:rFonts w:hint="eastAsia" w:ascii="宋体" w:hAnsi="宋体" w:cs="宋体"/>
          <w:bCs/>
          <w:sz w:val="24"/>
          <w:lang w:val="zh-CN"/>
        </w:rPr>
        <w:t xml:space="preserve">第五条　权利保证</w:t>
      </w:r>
      <w:r>
        <w:rPr>
          <w:rFonts w:hint="eastAsia" w:ascii="宋体" w:hAnsi="宋体" w:cs="宋体"/>
          <w:bCs/>
          <w:sz w:val="24"/>
          <w:lang w:val="zh-CN"/>
        </w:rPr>
      </w:r>
      <w:r/>
    </w:p>
    <w:p>
      <w:pPr>
        <w:pStyle w:val="741"/>
        <w:ind w:firstLine="480"/>
        <w:jc w:val="left"/>
        <w:spacing w:line="400" w:lineRule="exact"/>
        <w:rPr>
          <w:rFonts w:hint="eastAsia" w:ascii="宋体" w:hAnsi="宋体" w:cs="宋体"/>
          <w:sz w:val="24"/>
          <w:lang w:val="zh-CN"/>
        </w:rPr>
      </w:pPr>
      <w:r>
        <w:rPr>
          <w:rFonts w:hint="eastAsia" w:ascii="宋体" w:hAnsi="宋体" w:cs="宋体"/>
          <w:sz w:val="24"/>
          <w:lang w:val="zh-CN"/>
        </w:rPr>
        <w:t xml:space="preserve">乙方应保证甲方在合同履行期限内不受第三方提出侵犯其专利权、版权、商标权或其他权利的起诉。一旦出现侵权，乙方应承担全部责任。</w:t>
      </w:r>
      <w:r>
        <w:rPr>
          <w:rFonts w:hint="eastAsia" w:ascii="宋体" w:hAnsi="宋体" w:cs="宋体"/>
          <w:sz w:val="24"/>
          <w:lang w:val="zh-CN"/>
        </w:rPr>
      </w:r>
      <w:r/>
    </w:p>
    <w:p>
      <w:pPr>
        <w:pStyle w:val="741"/>
        <w:jc w:val="left"/>
        <w:spacing w:line="400" w:lineRule="exact"/>
        <w:rPr>
          <w:rFonts w:hint="eastAsia" w:ascii="宋体" w:hAnsi="宋体" w:cs="宋体"/>
          <w:bCs/>
          <w:sz w:val="24"/>
          <w:lang w:val="zh-CN"/>
        </w:rPr>
      </w:pPr>
      <w:r>
        <w:rPr>
          <w:rFonts w:hint="eastAsia" w:ascii="宋体" w:hAnsi="宋体" w:cs="宋体"/>
          <w:bCs/>
          <w:sz w:val="24"/>
          <w:lang w:val="zh-CN"/>
        </w:rPr>
        <w:t xml:space="preserve">第六条 质量保证和售后服务</w:t>
      </w:r>
      <w:r>
        <w:rPr>
          <w:rFonts w:hint="eastAsia" w:ascii="宋体" w:hAnsi="宋体" w:cs="宋体"/>
          <w:bCs/>
          <w:sz w:val="24"/>
          <w:lang w:val="zh-CN"/>
        </w:rPr>
      </w:r>
      <w:r/>
    </w:p>
    <w:p>
      <w:pPr>
        <w:pStyle w:val="741"/>
        <w:ind w:firstLine="480"/>
        <w:jc w:val="left"/>
        <w:spacing w:line="400" w:lineRule="exact"/>
        <w:rPr>
          <w:rFonts w:hint="eastAsia" w:ascii="宋体" w:hAnsi="宋体" w:cs="宋体"/>
          <w:bCs/>
          <w:sz w:val="24"/>
        </w:rPr>
      </w:pPr>
      <w:r>
        <w:rPr>
          <w:rFonts w:hint="eastAsia" w:ascii="宋体" w:hAnsi="宋体" w:cs="宋体"/>
          <w:bCs/>
          <w:sz w:val="24"/>
        </w:rPr>
        <w:t xml:space="preserve">1、乙方应按招标文件规定的服务要求、技术要求、质量标准向甲方提供服务。</w:t>
      </w:r>
      <w:r>
        <w:rPr>
          <w:rFonts w:hint="eastAsia" w:ascii="宋体" w:hAnsi="宋体" w:cs="宋体"/>
          <w:bCs/>
          <w:sz w:val="24"/>
        </w:rPr>
      </w:r>
      <w:r/>
    </w:p>
    <w:p>
      <w:pPr>
        <w:pStyle w:val="741"/>
        <w:ind w:firstLine="480"/>
        <w:jc w:val="left"/>
        <w:spacing w:line="400" w:lineRule="exact"/>
        <w:rPr>
          <w:rFonts w:hint="eastAsia" w:ascii="宋体" w:hAnsi="宋体" w:cs="宋体"/>
          <w:bCs/>
          <w:sz w:val="24"/>
          <w:u w:val="single"/>
          <w:lang w:val="zh-CN"/>
        </w:rPr>
      </w:pPr>
      <w:r>
        <w:rPr>
          <w:rFonts w:hint="eastAsia" w:ascii="宋体" w:hAnsi="宋体" w:cs="宋体"/>
          <w:bCs/>
          <w:sz w:val="24"/>
          <w:lang w:val="zh-CN"/>
        </w:rPr>
        <w:t xml:space="preserve">2、质量保证：</w:t>
      </w:r>
      <w:r>
        <w:rPr>
          <w:rFonts w:hint="eastAsia" w:ascii="宋体" w:hAnsi="宋体" w:cs="宋体"/>
          <w:bCs/>
          <w:sz w:val="24"/>
          <w:u w:val="single"/>
          <w:lang w:val="zh-CN"/>
        </w:rPr>
        <w:t xml:space="preserve">　　　　　　　　　　　　　　　　　　　　　　　　　　</w:t>
      </w:r>
      <w:r>
        <w:rPr>
          <w:rFonts w:hint="eastAsia" w:ascii="宋体" w:hAnsi="宋体" w:cs="宋体"/>
          <w:bCs/>
          <w:sz w:val="24"/>
          <w:u w:val="single"/>
          <w:lang w:val="zh-CN"/>
        </w:rPr>
      </w:r>
      <w:r/>
    </w:p>
    <w:p>
      <w:pPr>
        <w:pStyle w:val="741"/>
        <w:ind w:firstLine="480"/>
        <w:jc w:val="left"/>
        <w:spacing w:line="400" w:lineRule="exact"/>
        <w:rPr>
          <w:rFonts w:hint="eastAsia" w:ascii="宋体" w:hAnsi="宋体" w:cs="宋体"/>
          <w:bCs/>
          <w:sz w:val="24"/>
          <w:u w:val="single"/>
          <w:lang w:val="zh-CN"/>
        </w:rPr>
      </w:pPr>
      <w:r>
        <w:rPr>
          <w:rFonts w:hint="eastAsia" w:ascii="宋体" w:hAnsi="宋体" w:cs="宋体"/>
          <w:bCs/>
          <w:sz w:val="24"/>
          <w:lang w:val="zh-CN"/>
        </w:rPr>
        <w:t xml:space="preserve">3、售后服务：</w:t>
      </w:r>
      <w:r>
        <w:rPr>
          <w:rFonts w:hint="eastAsia" w:ascii="宋体" w:hAnsi="宋体" w:cs="宋体"/>
          <w:bCs/>
          <w:sz w:val="24"/>
          <w:u w:val="single"/>
          <w:lang w:val="zh-CN"/>
        </w:rPr>
        <w:t xml:space="preserve">　　　　　　　　　　　　　　　　　　　　　　　　　　</w:t>
      </w:r>
      <w:r>
        <w:rPr>
          <w:rFonts w:hint="eastAsia" w:ascii="宋体" w:hAnsi="宋体" w:cs="宋体"/>
          <w:bCs/>
          <w:sz w:val="24"/>
          <w:u w:val="single"/>
          <w:lang w:val="zh-CN"/>
        </w:rPr>
      </w:r>
      <w:r/>
    </w:p>
    <w:p>
      <w:pPr>
        <w:pStyle w:val="741"/>
        <w:jc w:val="left"/>
        <w:spacing w:line="400" w:lineRule="exact"/>
        <w:rPr>
          <w:rFonts w:hint="eastAsia" w:ascii="宋体" w:hAnsi="宋体" w:cs="宋体"/>
          <w:bCs/>
          <w:sz w:val="24"/>
          <w:lang w:val="zh-CN"/>
        </w:rPr>
      </w:pPr>
      <w:r>
        <w:rPr>
          <w:rFonts w:hint="eastAsia" w:ascii="宋体" w:hAnsi="宋体" w:cs="宋体"/>
          <w:bCs/>
          <w:sz w:val="24"/>
          <w:lang w:val="zh-CN"/>
        </w:rPr>
        <w:t xml:space="preserve">第七条　验收</w:t>
      </w:r>
      <w:r>
        <w:rPr>
          <w:rFonts w:hint="eastAsia" w:ascii="宋体" w:hAnsi="宋体" w:cs="宋体"/>
          <w:bCs/>
          <w:sz w:val="24"/>
          <w:lang w:val="zh-CN"/>
        </w:rPr>
      </w:r>
      <w:r/>
    </w:p>
    <w:p>
      <w:pPr>
        <w:pStyle w:val="741"/>
        <w:ind w:firstLine="480"/>
        <w:jc w:val="left"/>
        <w:spacing w:line="400" w:lineRule="exact"/>
        <w:rPr>
          <w:rFonts w:hint="eastAsia" w:ascii="宋体" w:hAnsi="宋体" w:cs="宋体"/>
          <w:sz w:val="24"/>
        </w:rPr>
      </w:pPr>
      <w:r>
        <w:rPr>
          <w:rFonts w:hint="eastAsia" w:ascii="宋体" w:hAnsi="宋体" w:cs="宋体"/>
          <w:bCs/>
          <w:sz w:val="24"/>
          <w:lang w:val="zh-CN"/>
        </w:rPr>
        <w:t xml:space="preserve">验收标准：</w:t>
      </w:r>
      <w:r>
        <w:rPr>
          <w:rFonts w:hint="eastAsia" w:ascii="宋体" w:hAnsi="宋体" w:cs="宋体"/>
          <w:sz w:val="24"/>
          <w:lang w:val="zh-CN"/>
        </w:rPr>
        <w:t xml:space="preserve">按招标文件所规定的采购标准和乙方投标文件的承诺，</w:t>
      </w:r>
      <w:r>
        <w:rPr>
          <w:rFonts w:hint="eastAsia"/>
          <w:color w:val="000000"/>
          <w:sz w:val="24"/>
        </w:rPr>
        <w:t xml:space="preserve">根据实际按照</w:t>
      </w:r>
      <w:r>
        <w:rPr>
          <w:rFonts w:hint="eastAsia"/>
          <w:sz w:val="24"/>
          <w:szCs w:val="28"/>
        </w:rPr>
        <w:t xml:space="preserve">澄财购【2025】1号转发江苏省财政厅关于印发《江苏省政府采购履约验收管理办法》</w:t>
      </w:r>
      <w:r>
        <w:rPr>
          <w:rFonts w:hint="eastAsia"/>
          <w:color w:val="000000"/>
          <w:sz w:val="24"/>
        </w:rPr>
        <w:t xml:space="preserve">组织验收，费用由</w:t>
      </w:r>
      <w:r>
        <w:rPr>
          <w:rFonts w:hint="eastAsia"/>
          <w:color w:val="000000"/>
          <w:sz w:val="24"/>
          <w:u w:val="single"/>
        </w:rPr>
        <w:t xml:space="preserve">           </w:t>
      </w:r>
      <w:r>
        <w:rPr>
          <w:rFonts w:hint="eastAsia"/>
          <w:color w:val="000000"/>
          <w:sz w:val="24"/>
        </w:rPr>
        <w:t xml:space="preserve">承担。</w:t>
      </w:r>
      <w:r>
        <w:rPr>
          <w:rFonts w:hint="eastAsia" w:ascii="宋体" w:hAnsi="宋体" w:cs="宋体"/>
          <w:sz w:val="24"/>
        </w:rPr>
      </w:r>
      <w:r/>
    </w:p>
    <w:p>
      <w:pPr>
        <w:pStyle w:val="741"/>
        <w:jc w:val="left"/>
        <w:spacing w:line="400" w:lineRule="exact"/>
        <w:rPr>
          <w:rFonts w:hint="eastAsia" w:ascii="宋体" w:hAnsi="宋体" w:cs="宋体"/>
          <w:bCs/>
          <w:i/>
          <w:iCs/>
          <w:sz w:val="24"/>
          <w:lang w:val="zh-CN"/>
        </w:rPr>
      </w:pPr>
      <w:r>
        <w:rPr>
          <w:rFonts w:hint="eastAsia" w:ascii="宋体" w:hAnsi="宋体" w:cs="宋体"/>
          <w:bCs/>
          <w:sz w:val="24"/>
          <w:lang w:val="zh-CN"/>
        </w:rPr>
        <w:t xml:space="preserve">第八条　付款</w:t>
      </w:r>
      <w:r>
        <w:rPr>
          <w:rFonts w:hint="eastAsia" w:ascii="宋体" w:hAnsi="宋体" w:cs="宋体"/>
          <w:bCs/>
          <w:i/>
          <w:iCs/>
          <w:sz w:val="24"/>
          <w:lang w:val="zh-CN"/>
        </w:rPr>
      </w:r>
      <w:r/>
    </w:p>
    <w:p>
      <w:pPr>
        <w:pStyle w:val="741"/>
        <w:ind w:firstLine="480"/>
        <w:jc w:val="left"/>
        <w:spacing w:line="400" w:lineRule="exact"/>
        <w:rPr>
          <w:rFonts w:hint="eastAsia" w:ascii="宋体" w:hAnsi="宋体" w:cs="宋体"/>
          <w:sz w:val="24"/>
          <w:lang w:val="zh-CN"/>
        </w:rPr>
      </w:pPr>
      <w:r>
        <w:rPr>
          <w:rFonts w:hint="eastAsia" w:ascii="宋体" w:hAnsi="宋体" w:cs="宋体"/>
          <w:sz w:val="24"/>
          <w:lang w:val="zh-CN"/>
        </w:rPr>
        <w:t xml:space="preserve">1、本合同项下所有款项均以人民币支付，乙方向甲方开具发票。</w:t>
      </w:r>
      <w:r>
        <w:rPr>
          <w:rFonts w:hint="eastAsia" w:ascii="宋体" w:hAnsi="宋体" w:cs="宋体"/>
          <w:sz w:val="24"/>
          <w:lang w:val="zh-CN"/>
        </w:rPr>
      </w:r>
      <w:r/>
    </w:p>
    <w:p>
      <w:pPr>
        <w:pStyle w:val="741"/>
        <w:ind w:firstLine="480"/>
        <w:jc w:val="left"/>
        <w:spacing w:line="400" w:lineRule="exact"/>
        <w:rPr>
          <w:rFonts w:hint="eastAsia" w:ascii="宋体" w:hAnsi="宋体" w:cs="宋体"/>
          <w:sz w:val="24"/>
          <w:u w:val="single"/>
        </w:rPr>
      </w:pPr>
      <w:r>
        <w:rPr>
          <w:rFonts w:hint="eastAsia" w:ascii="宋体" w:hAnsi="宋体" w:cs="宋体"/>
          <w:sz w:val="24"/>
          <w:lang w:val="zh-CN"/>
        </w:rPr>
        <w:t xml:space="preserve">2、付款方式：</w:t>
      </w:r>
      <w:r>
        <w:rPr>
          <w:rFonts w:hint="eastAsia" w:ascii="宋体" w:hAnsi="宋体" w:cs="宋体"/>
          <w:sz w:val="24"/>
          <w:u w:val="single"/>
          <w:lang w:val="zh-CN"/>
        </w:rPr>
        <w:t xml:space="preserve">　　　　　　　　　　　　　　　　　　　</w:t>
      </w:r>
      <w:r>
        <w:rPr>
          <w:rFonts w:hint="eastAsia" w:ascii="宋体" w:hAnsi="宋体" w:cs="宋体"/>
          <w:sz w:val="24"/>
          <w:u w:val="single"/>
        </w:rPr>
      </w:r>
      <w:r/>
    </w:p>
    <w:p>
      <w:pPr>
        <w:pStyle w:val="741"/>
        <w:jc w:val="left"/>
        <w:spacing w:line="400" w:lineRule="exact"/>
        <w:rPr>
          <w:rFonts w:hint="eastAsia" w:ascii="宋体" w:hAnsi="宋体" w:cs="宋体"/>
          <w:bCs/>
          <w:sz w:val="24"/>
          <w:lang w:val="zh-CN"/>
        </w:rPr>
      </w:pPr>
      <w:r>
        <w:rPr>
          <w:rFonts w:hint="eastAsia" w:ascii="宋体" w:hAnsi="宋体" w:cs="宋体"/>
          <w:bCs/>
          <w:sz w:val="24"/>
          <w:lang w:val="zh-CN"/>
        </w:rPr>
        <w:t xml:space="preserve">第九条　违约责任</w:t>
      </w:r>
      <w:r>
        <w:rPr>
          <w:rFonts w:hint="eastAsia" w:ascii="宋体" w:hAnsi="宋体" w:cs="宋体"/>
          <w:bCs/>
          <w:sz w:val="24"/>
          <w:lang w:val="zh-CN"/>
        </w:rPr>
      </w:r>
      <w:r/>
    </w:p>
    <w:p>
      <w:pPr>
        <w:pStyle w:val="741"/>
        <w:ind w:firstLine="480"/>
        <w:jc w:val="left"/>
        <w:spacing w:line="400" w:lineRule="exact"/>
        <w:widowControl/>
        <w:rPr>
          <w:rFonts w:hint="eastAsia" w:ascii="宋体" w:hAnsi="宋体" w:cs="宋体"/>
          <w:sz w:val="24"/>
          <w:u w:val="single"/>
          <w:lang w:val="zh-CN"/>
        </w:rPr>
      </w:pPr>
      <w:r>
        <w:rPr>
          <w:rFonts w:hint="eastAsia" w:ascii="宋体" w:hAnsi="宋体" w:cs="宋体"/>
          <w:sz w:val="24"/>
          <w:lang w:val="zh-CN"/>
        </w:rPr>
        <w:t xml:space="preserve">1、</w:t>
      </w:r>
      <w:r>
        <w:rPr>
          <w:rFonts w:hint="eastAsia" w:ascii="宋体" w:hAnsi="宋体" w:cs="宋体"/>
          <w:sz w:val="24"/>
          <w:u w:val="single"/>
          <w:lang w:val="zh-CN"/>
        </w:rPr>
        <w:t xml:space="preserve">　　　　　　　　　　　　　　　　　　　　　　　　　　　　　　　　　　</w:t>
      </w:r>
      <w:r>
        <w:rPr>
          <w:rFonts w:hint="eastAsia" w:ascii="宋体" w:hAnsi="宋体" w:cs="宋体"/>
          <w:sz w:val="24"/>
          <w:u w:val="single"/>
          <w:lang w:val="zh-CN"/>
        </w:rPr>
      </w:r>
      <w:r/>
    </w:p>
    <w:p>
      <w:pPr>
        <w:pStyle w:val="741"/>
        <w:ind w:firstLine="480"/>
        <w:jc w:val="left"/>
        <w:spacing w:line="400" w:lineRule="exact"/>
        <w:widowControl/>
        <w:rPr>
          <w:rFonts w:hint="eastAsia" w:ascii="宋体" w:hAnsi="宋体" w:cs="宋体"/>
          <w:sz w:val="24"/>
          <w:u w:val="single"/>
          <w:lang w:val="zh-CN"/>
        </w:rPr>
      </w:pPr>
      <w:r>
        <w:rPr>
          <w:rFonts w:hint="eastAsia" w:ascii="宋体" w:hAnsi="宋体" w:cs="宋体"/>
          <w:sz w:val="24"/>
          <w:lang w:val="zh-CN"/>
        </w:rPr>
        <w:t xml:space="preserve">2、</w:t>
      </w:r>
      <w:r>
        <w:rPr>
          <w:rFonts w:hint="eastAsia" w:ascii="宋体" w:hAnsi="宋体" w:cs="宋体"/>
          <w:sz w:val="24"/>
          <w:u w:val="single"/>
          <w:lang w:val="zh-CN"/>
        </w:rPr>
        <w:t xml:space="preserve">　　　　　　　　　　　　　　　　　　　　　　　　　　　　　　　　　　</w:t>
      </w:r>
      <w:r>
        <w:rPr>
          <w:rFonts w:hint="eastAsia" w:ascii="宋体" w:hAnsi="宋体" w:cs="宋体"/>
          <w:sz w:val="24"/>
          <w:u w:val="single"/>
          <w:lang w:val="zh-CN"/>
        </w:rPr>
      </w:r>
      <w:r/>
    </w:p>
    <w:p>
      <w:pPr>
        <w:pStyle w:val="741"/>
        <w:ind w:firstLine="480"/>
        <w:jc w:val="left"/>
        <w:spacing w:line="400" w:lineRule="exact"/>
        <w:widowControl/>
        <w:rPr>
          <w:rFonts w:hint="eastAsia" w:ascii="宋体" w:hAnsi="宋体" w:cs="宋体"/>
          <w:sz w:val="24"/>
          <w:u w:val="single"/>
          <w:lang w:val="zh-CN"/>
        </w:rPr>
      </w:pPr>
      <w:r>
        <w:rPr>
          <w:rFonts w:hint="eastAsia" w:ascii="宋体" w:hAnsi="宋体" w:cs="宋体"/>
          <w:sz w:val="24"/>
          <w:lang w:val="zh-CN"/>
        </w:rPr>
        <w:t xml:space="preserve">3、</w:t>
      </w:r>
      <w:r>
        <w:rPr>
          <w:rFonts w:hint="eastAsia" w:ascii="宋体" w:hAnsi="宋体" w:cs="宋体"/>
          <w:sz w:val="24"/>
          <w:u w:val="single"/>
          <w:lang w:val="zh-CN"/>
        </w:rPr>
        <w:t xml:space="preserve">　　　　　　　　　　　　　　　　　　　　　　　　　　　　　　　　　　</w:t>
      </w:r>
      <w:r>
        <w:rPr>
          <w:rFonts w:hint="eastAsia" w:ascii="宋体" w:hAnsi="宋体" w:cs="宋体"/>
          <w:sz w:val="24"/>
          <w:u w:val="single"/>
          <w:lang w:val="zh-CN"/>
        </w:rPr>
      </w:r>
      <w:r/>
    </w:p>
    <w:p>
      <w:pPr>
        <w:pStyle w:val="741"/>
        <w:ind w:firstLine="480"/>
        <w:jc w:val="left"/>
        <w:spacing w:line="400" w:lineRule="exact"/>
        <w:widowControl/>
        <w:rPr>
          <w:rFonts w:hint="eastAsia" w:ascii="宋体" w:hAnsi="宋体" w:cs="宋体"/>
          <w:sz w:val="24"/>
          <w:u w:val="single"/>
          <w:lang w:val="zh-CN"/>
        </w:rPr>
      </w:pPr>
      <w:r>
        <w:rPr>
          <w:rFonts w:hint="eastAsia" w:ascii="宋体" w:hAnsi="宋体" w:cs="宋体"/>
          <w:sz w:val="24"/>
          <w:lang w:val="zh-CN"/>
        </w:rPr>
        <w:t xml:space="preserve">4、</w:t>
      </w:r>
      <w:r>
        <w:rPr>
          <w:rFonts w:hint="eastAsia" w:ascii="宋体" w:hAnsi="宋体" w:cs="宋体"/>
          <w:sz w:val="24"/>
          <w:u w:val="single"/>
          <w:lang w:val="zh-CN"/>
        </w:rPr>
        <w:t xml:space="preserve">　　　　　　　　　　　　　　　　　　　　　　　　　　　　　　　　　　</w:t>
      </w:r>
      <w:r>
        <w:rPr>
          <w:rFonts w:hint="eastAsia" w:ascii="宋体" w:hAnsi="宋体" w:cs="宋体"/>
          <w:sz w:val="24"/>
          <w:u w:val="single"/>
          <w:lang w:val="zh-CN"/>
        </w:rPr>
      </w:r>
      <w:r/>
    </w:p>
    <w:p>
      <w:pPr>
        <w:pStyle w:val="741"/>
        <w:ind w:firstLine="480"/>
        <w:jc w:val="left"/>
        <w:spacing w:line="400" w:lineRule="exact"/>
        <w:widowControl/>
        <w:rPr>
          <w:rFonts w:hint="eastAsia" w:ascii="宋体" w:hAnsi="宋体" w:cs="宋体"/>
          <w:sz w:val="24"/>
          <w:u w:val="single"/>
          <w:lang w:val="zh-CN"/>
        </w:rPr>
      </w:pPr>
      <w:r>
        <w:rPr>
          <w:rFonts w:hint="eastAsia" w:ascii="宋体" w:hAnsi="宋体" w:cs="宋体"/>
          <w:sz w:val="24"/>
          <w:lang w:val="zh-CN"/>
        </w:rPr>
        <w:t xml:space="preserve">5、</w:t>
      </w:r>
      <w:r>
        <w:rPr>
          <w:rFonts w:hint="eastAsia" w:ascii="宋体" w:hAnsi="宋体" w:cs="宋体"/>
          <w:sz w:val="24"/>
          <w:u w:val="single"/>
          <w:lang w:val="zh-CN"/>
        </w:rPr>
        <w:t xml:space="preserve">　　　　　　　　　　　　　　　　　　　　　　　　　　　　　　　　　　</w:t>
      </w:r>
      <w:r>
        <w:rPr>
          <w:rFonts w:hint="eastAsia" w:ascii="宋体" w:hAnsi="宋体" w:cs="宋体"/>
          <w:sz w:val="24"/>
          <w:u w:val="single"/>
          <w:lang w:val="zh-CN"/>
        </w:rPr>
      </w:r>
      <w:r/>
    </w:p>
    <w:p>
      <w:pPr>
        <w:pStyle w:val="741"/>
        <w:jc w:val="left"/>
        <w:spacing w:line="400" w:lineRule="exact"/>
        <w:widowControl/>
        <w:rPr>
          <w:rFonts w:hint="eastAsia" w:ascii="宋体" w:hAnsi="宋体" w:cs="宋体"/>
          <w:bCs/>
          <w:sz w:val="24"/>
        </w:rPr>
      </w:pPr>
      <w:r>
        <w:rPr>
          <w:rFonts w:hint="eastAsia" w:ascii="宋体" w:hAnsi="宋体" w:cs="宋体"/>
          <w:bCs/>
          <w:sz w:val="24"/>
          <w:lang w:val="zh-CN"/>
        </w:rPr>
        <w:t xml:space="preserve">第十条　</w:t>
      </w:r>
      <w:r>
        <w:rPr>
          <w:rFonts w:hint="eastAsia" w:ascii="宋体" w:hAnsi="宋体" w:cs="宋体"/>
          <w:bCs/>
          <w:sz w:val="24"/>
        </w:rPr>
        <w:t xml:space="preserve">不可抗力</w:t>
      </w:r>
      <w:r>
        <w:rPr>
          <w:rFonts w:hint="eastAsia" w:ascii="宋体" w:hAnsi="宋体" w:cs="宋体"/>
          <w:bCs/>
          <w:sz w:val="24"/>
        </w:rPr>
      </w:r>
      <w:r/>
    </w:p>
    <w:p>
      <w:pPr>
        <w:pStyle w:val="741"/>
        <w:ind w:firstLine="480"/>
        <w:jc w:val="left"/>
        <w:spacing w:line="400" w:lineRule="exact"/>
        <w:widowControl/>
        <w:rPr>
          <w:rFonts w:hint="eastAsia" w:ascii="宋体" w:hAnsi="宋体" w:cs="宋体"/>
          <w:bCs/>
          <w:sz w:val="24"/>
        </w:rPr>
      </w:pPr>
      <w:r>
        <w:rPr>
          <w:rFonts w:hint="eastAsia" w:ascii="宋体" w:hAnsi="宋体" w:cs="宋体"/>
          <w:bCs/>
          <w:sz w:val="24"/>
        </w:rPr>
        <w:t xml:space="preserve">1、不可抗力，是指不能预见、不能避免并不能克服的客观情况，如战争、动乱、瘟疫、严重火灾、洪水、地震、风暴或其他自然灾害等。</w:t>
      </w:r>
      <w:r>
        <w:rPr>
          <w:rFonts w:hint="eastAsia" w:ascii="宋体" w:hAnsi="宋体" w:cs="宋体"/>
          <w:bCs/>
          <w:sz w:val="24"/>
        </w:rPr>
      </w:r>
      <w:r/>
    </w:p>
    <w:p>
      <w:pPr>
        <w:pStyle w:val="741"/>
        <w:ind w:firstLine="480"/>
        <w:jc w:val="left"/>
        <w:spacing w:line="400" w:lineRule="exact"/>
        <w:widowControl/>
        <w:rPr>
          <w:rFonts w:hint="eastAsia" w:ascii="宋体" w:hAnsi="宋体" w:cs="宋体"/>
          <w:bCs/>
          <w:sz w:val="24"/>
        </w:rPr>
      </w:pPr>
      <w:r>
        <w:rPr>
          <w:rFonts w:hint="eastAsia" w:ascii="宋体" w:hAnsi="宋体" w:cs="宋体"/>
          <w:bCs/>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hint="eastAsia" w:ascii="宋体" w:hAnsi="宋体" w:cs="宋体"/>
          <w:bCs/>
          <w:sz w:val="24"/>
        </w:rPr>
      </w:r>
      <w:r/>
    </w:p>
    <w:p>
      <w:pPr>
        <w:pStyle w:val="741"/>
        <w:ind w:firstLine="480"/>
        <w:jc w:val="left"/>
        <w:spacing w:line="400" w:lineRule="exact"/>
        <w:widowControl/>
        <w:rPr>
          <w:rFonts w:hint="eastAsia" w:ascii="宋体" w:hAnsi="宋体" w:cs="宋体"/>
          <w:bCs/>
          <w:sz w:val="24"/>
        </w:rPr>
      </w:pPr>
      <w:r>
        <w:rPr>
          <w:rFonts w:hint="eastAsia" w:ascii="宋体" w:hAnsi="宋体" w:cs="宋体"/>
          <w:bCs/>
          <w:sz w:val="24"/>
        </w:rPr>
        <w:t xml:space="preserve">3、发生不可抗力事件，任何一方均不对因不可抗力无法履行或迟延履行本合同义务而使另一方蒙受的任何损失承担责任，法律另有规定的除外。</w:t>
      </w:r>
      <w:r>
        <w:rPr>
          <w:rFonts w:hint="eastAsia" w:ascii="宋体" w:hAnsi="宋体" w:cs="宋体"/>
          <w:bCs/>
          <w:sz w:val="24"/>
        </w:rPr>
      </w:r>
      <w:r/>
    </w:p>
    <w:p>
      <w:pPr>
        <w:pStyle w:val="741"/>
        <w:ind w:firstLine="480"/>
        <w:jc w:val="left"/>
        <w:spacing w:line="400" w:lineRule="exact"/>
        <w:widowControl/>
        <w:rPr>
          <w:rFonts w:hint="eastAsia" w:ascii="宋体" w:hAnsi="宋体" w:cs="宋体"/>
          <w:bCs/>
          <w:sz w:val="24"/>
        </w:rPr>
      </w:pPr>
      <w:r>
        <w:rPr>
          <w:rFonts w:hint="eastAsia" w:ascii="宋体" w:hAnsi="宋体" w:cs="宋体"/>
          <w:bCs/>
          <w:sz w:val="24"/>
        </w:rPr>
        <w:t xml:space="preserve">4、合同各方应根据不可抗力对本合同履行的影响程度，协商确定是否终止本合同或是继续履行本合同。</w:t>
      </w:r>
      <w:r>
        <w:rPr>
          <w:rFonts w:hint="eastAsia" w:ascii="宋体" w:hAnsi="宋体" w:cs="宋体"/>
          <w:bCs/>
          <w:sz w:val="24"/>
        </w:rPr>
      </w:r>
      <w:r/>
    </w:p>
    <w:p>
      <w:pPr>
        <w:pStyle w:val="741"/>
        <w:jc w:val="left"/>
        <w:spacing w:line="400" w:lineRule="exact"/>
        <w:widowControl/>
        <w:rPr>
          <w:rFonts w:hint="eastAsia" w:ascii="宋体" w:hAnsi="宋体" w:cs="宋体"/>
          <w:bCs/>
          <w:sz w:val="24"/>
          <w:lang w:val="zh-CN"/>
        </w:rPr>
      </w:pPr>
      <w:r>
        <w:rPr>
          <w:rFonts w:hint="eastAsia" w:ascii="宋体" w:hAnsi="宋体" w:cs="宋体"/>
          <w:sz w:val="24"/>
        </w:rPr>
        <w:t xml:space="preserve">第十一条　</w:t>
      </w:r>
      <w:r>
        <w:rPr>
          <w:rFonts w:hint="eastAsia" w:ascii="宋体" w:hAnsi="宋体" w:cs="宋体"/>
          <w:bCs/>
          <w:sz w:val="24"/>
          <w:lang w:val="zh-CN"/>
        </w:rPr>
        <w:t xml:space="preserve">合同的变更和终止</w:t>
      </w:r>
      <w:r>
        <w:rPr>
          <w:rFonts w:hint="eastAsia" w:ascii="宋体" w:hAnsi="宋体" w:cs="宋体"/>
          <w:bCs/>
          <w:sz w:val="24"/>
          <w:lang w:val="zh-CN"/>
        </w:rPr>
      </w:r>
      <w:r/>
    </w:p>
    <w:p>
      <w:pPr>
        <w:pStyle w:val="741"/>
        <w:ind w:firstLine="480"/>
        <w:jc w:val="left"/>
        <w:spacing w:line="400" w:lineRule="exact"/>
        <w:widowControl/>
        <w:rPr>
          <w:rFonts w:hint="eastAsia" w:ascii="宋体" w:hAnsi="宋体" w:cs="宋体"/>
          <w:sz w:val="24"/>
          <w:lang w:val="zh-CN"/>
        </w:rPr>
      </w:pPr>
      <w:r>
        <w:rPr>
          <w:rFonts w:hint="eastAsia" w:ascii="宋体" w:hAnsi="宋体" w:cs="宋体"/>
          <w:sz w:val="24"/>
          <w:lang w:val="zh-CN"/>
        </w:rPr>
        <w:t xml:space="preserve">1、除《政府采购法》第五十条规定的情形外，本合同一经签订，甲乙双方不得擅自变更、中止或终止合同。</w:t>
      </w:r>
      <w:r>
        <w:rPr>
          <w:rFonts w:hint="eastAsia" w:ascii="宋体" w:hAnsi="宋体" w:cs="宋体"/>
          <w:sz w:val="24"/>
          <w:lang w:val="zh-CN"/>
        </w:rPr>
      </w:r>
      <w:r/>
    </w:p>
    <w:p>
      <w:pPr>
        <w:pStyle w:val="741"/>
        <w:ind w:firstLine="480"/>
        <w:jc w:val="left"/>
        <w:spacing w:line="400" w:lineRule="exact"/>
        <w:widowControl/>
        <w:rPr>
          <w:rFonts w:hint="eastAsia" w:ascii="宋体" w:hAnsi="宋体" w:cs="宋体"/>
          <w:sz w:val="24"/>
        </w:rPr>
      </w:pPr>
      <w:r>
        <w:rPr>
          <w:rFonts w:hint="eastAsia" w:ascii="宋体" w:hAnsi="宋体" w:cs="宋体"/>
          <w:sz w:val="24"/>
          <w:lang w:val="zh-CN"/>
        </w:rPr>
        <w:t xml:space="preserve">2、</w:t>
      </w:r>
      <w:r>
        <w:rPr>
          <w:rFonts w:hint="eastAsia" w:ascii="宋体" w:hAnsi="宋体" w:cs="宋体"/>
          <w:sz w:val="24"/>
        </w:rPr>
        <w:t xml:space="preserve">除发生法律规定的不能预见、不能避免并不能克服的客观情况外，甲乙双方不得放弃或拒绝履行合同。</w:t>
      </w:r>
      <w:r>
        <w:rPr>
          <w:rFonts w:hint="eastAsia" w:ascii="宋体" w:hAnsi="宋体" w:cs="宋体"/>
          <w:sz w:val="24"/>
        </w:rPr>
      </w:r>
      <w:r/>
    </w:p>
    <w:p>
      <w:pPr>
        <w:pStyle w:val="741"/>
        <w:jc w:val="left"/>
        <w:spacing w:line="400" w:lineRule="exact"/>
        <w:widowControl/>
        <w:rPr>
          <w:rFonts w:hint="eastAsia" w:ascii="宋体" w:hAnsi="宋体" w:cs="宋体"/>
          <w:sz w:val="24"/>
        </w:rPr>
      </w:pPr>
      <w:r>
        <w:rPr>
          <w:rFonts w:hint="eastAsia" w:ascii="宋体" w:hAnsi="宋体" w:cs="宋体"/>
          <w:sz w:val="24"/>
        </w:rPr>
        <w:t xml:space="preserve">第十二条  合同的终止</w:t>
      </w:r>
      <w:r>
        <w:rPr>
          <w:rFonts w:hint="eastAsia" w:ascii="宋体" w:hAnsi="宋体" w:cs="宋体"/>
          <w:sz w:val="24"/>
        </w:rPr>
      </w:r>
      <w:r/>
    </w:p>
    <w:p>
      <w:pPr>
        <w:pStyle w:val="741"/>
        <w:ind w:firstLine="480"/>
        <w:jc w:val="left"/>
        <w:spacing w:line="400" w:lineRule="exact"/>
        <w:widowControl/>
        <w:rPr>
          <w:rFonts w:hint="eastAsia" w:ascii="宋体" w:hAnsi="宋体" w:cs="宋体"/>
          <w:sz w:val="24"/>
        </w:rPr>
      </w:pPr>
      <w:r>
        <w:rPr>
          <w:rFonts w:hint="eastAsia" w:ascii="宋体" w:hAnsi="宋体" w:cs="宋体"/>
          <w:sz w:val="24"/>
        </w:rPr>
        <w:t xml:space="preserve">本合同因下列原因而终止：</w:t>
      </w:r>
      <w:r>
        <w:rPr>
          <w:rFonts w:hint="eastAsia" w:ascii="宋体" w:hAnsi="宋体" w:cs="宋体"/>
          <w:sz w:val="24"/>
        </w:rPr>
      </w:r>
      <w:r/>
    </w:p>
    <w:p>
      <w:pPr>
        <w:pStyle w:val="741"/>
        <w:ind w:firstLine="480"/>
        <w:jc w:val="left"/>
        <w:spacing w:line="400" w:lineRule="exact"/>
        <w:widowControl/>
        <w:rPr>
          <w:rFonts w:hint="eastAsia" w:ascii="宋体" w:hAnsi="宋体" w:cs="宋体"/>
          <w:sz w:val="24"/>
        </w:rPr>
      </w:pPr>
      <w:r>
        <w:rPr>
          <w:rFonts w:hint="eastAsia" w:ascii="宋体" w:hAnsi="宋体" w:cs="宋体"/>
          <w:sz w:val="24"/>
        </w:rPr>
        <w:t xml:space="preserve">（1）本合同正常履行完毕；</w:t>
      </w:r>
      <w:r>
        <w:rPr>
          <w:rFonts w:hint="eastAsia" w:ascii="宋体" w:hAnsi="宋体" w:cs="宋体"/>
          <w:sz w:val="24"/>
        </w:rPr>
      </w:r>
      <w:r/>
    </w:p>
    <w:p>
      <w:pPr>
        <w:pStyle w:val="741"/>
        <w:ind w:firstLine="480"/>
        <w:jc w:val="left"/>
        <w:spacing w:line="400" w:lineRule="exact"/>
        <w:widowControl/>
        <w:rPr>
          <w:rFonts w:hint="eastAsia" w:ascii="宋体" w:hAnsi="宋体" w:cs="宋体"/>
          <w:sz w:val="24"/>
        </w:rPr>
      </w:pPr>
      <w:r>
        <w:rPr>
          <w:rFonts w:hint="eastAsia" w:ascii="宋体" w:hAnsi="宋体" w:cs="宋体"/>
          <w:sz w:val="24"/>
        </w:rPr>
        <w:t xml:space="preserve">（2）因不可抗力导致本合同无法履行或履行不必要；</w:t>
      </w:r>
      <w:r>
        <w:rPr>
          <w:rFonts w:hint="eastAsia" w:ascii="宋体" w:hAnsi="宋体" w:cs="宋体"/>
          <w:sz w:val="24"/>
        </w:rPr>
      </w:r>
      <w:r/>
    </w:p>
    <w:p>
      <w:pPr>
        <w:pStyle w:val="741"/>
        <w:ind w:firstLine="480"/>
        <w:jc w:val="left"/>
        <w:spacing w:line="400" w:lineRule="exact"/>
        <w:widowControl/>
        <w:rPr>
          <w:rFonts w:hint="eastAsia" w:ascii="宋体" w:hAnsi="宋体" w:cs="宋体"/>
          <w:sz w:val="24"/>
        </w:rPr>
      </w:pPr>
      <w:r>
        <w:rPr>
          <w:rFonts w:hint="eastAsia" w:ascii="宋体" w:hAnsi="宋体" w:cs="宋体"/>
          <w:sz w:val="24"/>
        </w:rPr>
        <w:t xml:space="preserve">（3）任何一方行使解除权解除本合同；</w:t>
      </w:r>
      <w:r>
        <w:rPr>
          <w:rFonts w:hint="eastAsia" w:ascii="宋体" w:hAnsi="宋体" w:cs="宋体"/>
          <w:sz w:val="24"/>
        </w:rPr>
      </w:r>
      <w:r/>
    </w:p>
    <w:p>
      <w:pPr>
        <w:pStyle w:val="741"/>
        <w:ind w:firstLine="480"/>
        <w:jc w:val="left"/>
        <w:spacing w:line="400" w:lineRule="exact"/>
        <w:widowControl/>
        <w:rPr>
          <w:rFonts w:hint="eastAsia" w:ascii="宋体" w:hAnsi="宋体" w:cs="宋体"/>
          <w:sz w:val="24"/>
        </w:rPr>
      </w:pPr>
      <w:r>
        <w:rPr>
          <w:rFonts w:hint="eastAsia" w:ascii="宋体" w:hAnsi="宋体" w:cs="宋体"/>
          <w:sz w:val="24"/>
        </w:rPr>
        <w:t xml:space="preserve">（4）合同的继续履行将损害国家利益和社会公共利益。</w:t>
      </w:r>
      <w:r>
        <w:rPr>
          <w:rFonts w:hint="eastAsia" w:ascii="宋体" w:hAnsi="宋体" w:cs="宋体"/>
          <w:sz w:val="24"/>
        </w:rPr>
      </w:r>
      <w:r/>
    </w:p>
    <w:p>
      <w:pPr>
        <w:pStyle w:val="741"/>
        <w:ind w:firstLine="480"/>
        <w:jc w:val="left"/>
        <w:spacing w:line="400" w:lineRule="exact"/>
        <w:widowControl/>
        <w:rPr>
          <w:rFonts w:hint="eastAsia" w:ascii="宋体" w:hAnsi="宋体" w:cs="宋体"/>
          <w:sz w:val="24"/>
        </w:rPr>
      </w:pPr>
      <w:r>
        <w:rPr>
          <w:rFonts w:hint="eastAsia" w:ascii="宋体" w:hAnsi="宋体" w:cs="宋体"/>
          <w:sz w:val="24"/>
        </w:rPr>
        <w:t xml:space="preserve">除上述情形外，甲乙双方不得擅自终止合同。</w:t>
      </w:r>
      <w:r>
        <w:rPr>
          <w:rFonts w:hint="eastAsia" w:ascii="宋体" w:hAnsi="宋体" w:cs="宋体"/>
          <w:sz w:val="24"/>
        </w:rPr>
      </w:r>
      <w:r/>
    </w:p>
    <w:p>
      <w:pPr>
        <w:pStyle w:val="741"/>
        <w:jc w:val="left"/>
        <w:spacing w:line="400" w:lineRule="exact"/>
        <w:widowControl/>
        <w:rPr>
          <w:rFonts w:hint="eastAsia" w:ascii="宋体" w:hAnsi="宋体" w:cs="宋体"/>
          <w:bCs/>
          <w:sz w:val="24"/>
          <w:lang w:val="zh-CN"/>
        </w:rPr>
      </w:pPr>
      <w:r>
        <w:rPr>
          <w:rFonts w:hint="eastAsia" w:ascii="宋体" w:hAnsi="宋体" w:cs="宋体"/>
          <w:bCs/>
          <w:sz w:val="24"/>
          <w:lang w:val="zh-CN"/>
        </w:rPr>
        <w:t xml:space="preserve">第十三条　争议的解决</w:t>
      </w:r>
      <w:r>
        <w:rPr>
          <w:rFonts w:hint="eastAsia" w:ascii="宋体" w:hAnsi="宋体" w:cs="宋体"/>
          <w:bCs/>
          <w:sz w:val="24"/>
          <w:lang w:val="zh-CN"/>
        </w:rPr>
      </w:r>
      <w:r/>
    </w:p>
    <w:p>
      <w:pPr>
        <w:pStyle w:val="741"/>
        <w:ind w:firstLine="480"/>
        <w:jc w:val="left"/>
        <w:spacing w:line="400" w:lineRule="exact"/>
        <w:widowControl/>
        <w:rPr>
          <w:rFonts w:hint="eastAsia" w:ascii="宋体" w:hAnsi="宋体" w:cs="宋体"/>
          <w:sz w:val="24"/>
          <w:lang w:val="zh-CN"/>
        </w:rPr>
      </w:pPr>
      <w:r>
        <w:rPr>
          <w:rFonts w:hint="eastAsia" w:ascii="宋体" w:hAnsi="宋体" w:cs="宋体"/>
          <w:sz w:val="24"/>
          <w:lang w:val="zh-CN"/>
        </w:rPr>
        <w:t xml:space="preserve">1、因货物的质量问题发生争议的，应当邀请国家认可的质量检测机构对货物质量进行鉴定。货物符合标准的，鉴定费由甲方承担；货物不符合质量标准的，鉴定费由乙方承担。</w:t>
      </w:r>
      <w:r>
        <w:rPr>
          <w:rFonts w:hint="eastAsia" w:ascii="宋体" w:hAnsi="宋体" w:cs="宋体"/>
          <w:sz w:val="24"/>
          <w:lang w:val="zh-CN"/>
        </w:rPr>
      </w:r>
      <w:r/>
    </w:p>
    <w:p>
      <w:pPr>
        <w:pStyle w:val="741"/>
        <w:ind w:firstLine="480"/>
        <w:jc w:val="left"/>
        <w:spacing w:line="400" w:lineRule="exact"/>
        <w:widowControl/>
        <w:rPr>
          <w:rFonts w:hint="eastAsia" w:ascii="宋体" w:hAnsi="宋体" w:cs="宋体"/>
          <w:sz w:val="24"/>
          <w:lang w:val="zh-CN"/>
        </w:rPr>
      </w:pPr>
      <w:r>
        <w:rPr>
          <w:rFonts w:hint="eastAsia" w:ascii="宋体" w:hAnsi="宋体" w:cs="宋体"/>
          <w:sz w:val="24"/>
          <w:lang w:val="zh-CN"/>
        </w:rPr>
        <w:t xml:space="preserve">2、因履行本合同引起的或与本合同有关的争议，甲、乙双方应首先通过友好协商解决，如果协商不能解决争议，则采取以下2种方式解决争议：</w:t>
      </w:r>
      <w:r>
        <w:rPr>
          <w:rFonts w:hint="eastAsia" w:ascii="宋体" w:hAnsi="宋体" w:cs="宋体"/>
          <w:sz w:val="24"/>
          <w:lang w:val="zh-CN"/>
        </w:rPr>
      </w:r>
      <w:r/>
    </w:p>
    <w:p>
      <w:pPr>
        <w:pStyle w:val="741"/>
        <w:ind w:firstLine="480"/>
        <w:jc w:val="left"/>
        <w:spacing w:line="400" w:lineRule="exact"/>
        <w:widowControl/>
        <w:rPr>
          <w:rFonts w:hint="eastAsia" w:ascii="宋体" w:hAnsi="宋体" w:cs="宋体"/>
          <w:sz w:val="24"/>
          <w:lang w:val="zh-CN"/>
        </w:rPr>
      </w:pPr>
      <w:r>
        <w:rPr>
          <w:rFonts w:hint="eastAsia" w:ascii="宋体" w:hAnsi="宋体" w:cs="宋体"/>
          <w:sz w:val="24"/>
          <w:lang w:val="zh-CN"/>
        </w:rPr>
        <w:t xml:space="preserve">（1）向甲方所在地有管辖权的人民法院提起诉讼；</w:t>
      </w:r>
      <w:r>
        <w:rPr>
          <w:rFonts w:hint="eastAsia" w:ascii="宋体" w:hAnsi="宋体" w:cs="宋体"/>
          <w:sz w:val="24"/>
          <w:lang w:val="zh-CN"/>
        </w:rPr>
      </w:r>
      <w:r/>
    </w:p>
    <w:p>
      <w:pPr>
        <w:pStyle w:val="741"/>
        <w:ind w:firstLine="480"/>
        <w:jc w:val="left"/>
        <w:spacing w:line="400" w:lineRule="exact"/>
        <w:widowControl/>
        <w:rPr>
          <w:rFonts w:hint="eastAsia" w:ascii="宋体" w:hAnsi="宋体" w:cs="宋体"/>
          <w:sz w:val="24"/>
          <w:lang w:val="zh-CN"/>
        </w:rPr>
      </w:pPr>
      <w:r>
        <w:rPr>
          <w:rFonts w:hint="eastAsia" w:ascii="宋体" w:hAnsi="宋体" w:cs="宋体"/>
          <w:sz w:val="24"/>
          <w:lang w:val="zh-CN"/>
        </w:rPr>
        <w:t xml:space="preserve">（2）向甲方所在地仲裁委员会按其仲裁规则申请仲裁。</w:t>
      </w:r>
      <w:r>
        <w:rPr>
          <w:rFonts w:hint="eastAsia" w:ascii="宋体" w:hAnsi="宋体" w:cs="宋体"/>
          <w:sz w:val="24"/>
          <w:lang w:val="zh-CN"/>
        </w:rPr>
      </w:r>
      <w:r/>
    </w:p>
    <w:p>
      <w:pPr>
        <w:pStyle w:val="741"/>
        <w:ind w:firstLine="480"/>
        <w:jc w:val="left"/>
        <w:spacing w:line="400" w:lineRule="exact"/>
        <w:widowControl/>
        <w:rPr>
          <w:rFonts w:hint="eastAsia" w:ascii="宋体" w:hAnsi="宋体" w:cs="宋体"/>
          <w:sz w:val="24"/>
          <w:lang w:val="zh-CN"/>
        </w:rPr>
      </w:pPr>
      <w:r>
        <w:rPr>
          <w:rFonts w:hint="eastAsia" w:ascii="宋体" w:hAnsi="宋体" w:cs="宋体"/>
          <w:sz w:val="24"/>
          <w:lang w:val="zh-CN"/>
        </w:rPr>
        <w:t xml:space="preserve">3、在仲裁期间，本合同应继续履行。</w:t>
      </w:r>
      <w:r>
        <w:rPr>
          <w:rFonts w:hint="eastAsia" w:ascii="宋体" w:hAnsi="宋体" w:cs="宋体"/>
          <w:sz w:val="24"/>
          <w:lang w:val="zh-CN"/>
        </w:rPr>
      </w:r>
      <w:r/>
    </w:p>
    <w:p>
      <w:pPr>
        <w:pStyle w:val="741"/>
        <w:jc w:val="left"/>
        <w:spacing w:line="400" w:lineRule="exact"/>
        <w:widowControl/>
        <w:rPr>
          <w:rFonts w:hint="eastAsia" w:ascii="宋体" w:hAnsi="宋体" w:cs="宋体"/>
          <w:bCs/>
          <w:sz w:val="24"/>
          <w:lang w:val="zh-CN"/>
        </w:rPr>
      </w:pPr>
      <w:r>
        <w:rPr>
          <w:rFonts w:hint="eastAsia" w:ascii="宋体" w:hAnsi="宋体" w:cs="宋体"/>
          <w:bCs/>
          <w:sz w:val="24"/>
          <w:lang w:val="zh-CN"/>
        </w:rPr>
        <w:t xml:space="preserve">第十</w:t>
      </w:r>
      <w:r>
        <w:rPr>
          <w:rFonts w:hint="eastAsia" w:ascii="宋体" w:hAnsi="宋体" w:cs="宋体"/>
          <w:bCs/>
          <w:sz w:val="24"/>
        </w:rPr>
        <w:t xml:space="preserve">四</w:t>
      </w:r>
      <w:r>
        <w:rPr>
          <w:rFonts w:hint="eastAsia" w:ascii="宋体" w:hAnsi="宋体" w:cs="宋体"/>
          <w:bCs/>
          <w:sz w:val="24"/>
          <w:lang w:val="zh-CN"/>
        </w:rPr>
        <w:t xml:space="preserve">条　合同生效及其他</w:t>
      </w:r>
      <w:r>
        <w:rPr>
          <w:rFonts w:hint="eastAsia" w:ascii="宋体" w:hAnsi="宋体" w:cs="宋体"/>
          <w:bCs/>
          <w:sz w:val="24"/>
          <w:lang w:val="zh-CN"/>
        </w:rPr>
      </w:r>
      <w:r/>
    </w:p>
    <w:p>
      <w:pPr>
        <w:pStyle w:val="741"/>
        <w:ind w:firstLine="480"/>
        <w:jc w:val="left"/>
        <w:spacing w:line="400" w:lineRule="exact"/>
        <w:widowControl/>
        <w:rPr>
          <w:rFonts w:hint="eastAsia" w:ascii="宋体" w:hAnsi="宋体" w:cs="宋体"/>
          <w:sz w:val="24"/>
        </w:rPr>
      </w:pPr>
      <w:r>
        <w:rPr>
          <w:rFonts w:hint="eastAsia" w:ascii="宋体" w:hAnsi="宋体" w:cs="宋体"/>
          <w:sz w:val="24"/>
          <w:lang w:val="zh-CN"/>
        </w:rPr>
        <w:t xml:space="preserve">1、</w:t>
      </w:r>
      <w:r>
        <w:rPr>
          <w:rFonts w:hint="eastAsia" w:ascii="宋体" w:hAnsi="宋体" w:cs="宋体"/>
          <w:sz w:val="24"/>
        </w:rPr>
        <w:t xml:space="preserve">本合同由甲乙双方签字、盖章，并经江苏新东方工程管理咨询有限公司见证。</w:t>
      </w:r>
      <w:r>
        <w:rPr>
          <w:rFonts w:hint="eastAsia" w:ascii="宋体" w:hAnsi="宋体" w:cs="宋体"/>
          <w:sz w:val="24"/>
        </w:rPr>
      </w:r>
      <w:r/>
    </w:p>
    <w:p>
      <w:pPr>
        <w:pStyle w:val="741"/>
        <w:ind w:firstLine="480"/>
        <w:jc w:val="left"/>
        <w:spacing w:line="400" w:lineRule="exact"/>
        <w:widowControl/>
        <w:rPr>
          <w:rFonts w:hint="eastAsia" w:ascii="宋体" w:hAnsi="宋体" w:cs="宋体"/>
          <w:sz w:val="24"/>
          <w:lang w:val="zh-CN"/>
        </w:rPr>
      </w:pPr>
      <w:r>
        <w:rPr>
          <w:rFonts w:hint="eastAsia" w:ascii="宋体" w:hAnsi="宋体" w:cs="宋体"/>
          <w:sz w:val="24"/>
          <w:lang w:val="zh-CN"/>
        </w:rPr>
        <w:t xml:space="preserve">2、本合同一式四份，甲方、乙方、江苏新东方工程管理咨询有限公司、江阴市财政局政府采购管理科各执一份。</w:t>
      </w:r>
      <w:r>
        <w:rPr>
          <w:rFonts w:hint="eastAsia" w:ascii="宋体" w:hAnsi="宋体" w:cs="宋体"/>
          <w:sz w:val="24"/>
          <w:lang w:val="zh-CN"/>
        </w:rPr>
      </w:r>
      <w:r/>
    </w:p>
    <w:p>
      <w:pPr>
        <w:pStyle w:val="741"/>
        <w:ind w:firstLine="480"/>
        <w:spacing w:line="400" w:lineRule="exact"/>
        <w:rPr>
          <w:rFonts w:hint="eastAsia" w:ascii="宋体" w:hAnsi="宋体" w:cs="宋体"/>
          <w:bCs/>
          <w:sz w:val="24"/>
        </w:rPr>
      </w:pPr>
      <w:r>
        <w:rPr>
          <w:rFonts w:hint="eastAsia" w:ascii="宋体" w:hAnsi="宋体" w:cs="宋体"/>
          <w:sz w:val="24"/>
          <w:lang w:val="zh-CN"/>
        </w:rPr>
        <w:t xml:space="preserve">3、本合同应按照中华人民共和国的现行法律进行解释。</w:t>
      </w:r>
      <w:r>
        <w:rPr>
          <w:rFonts w:hint="eastAsia" w:ascii="宋体" w:hAnsi="宋体" w:cs="宋体"/>
          <w:bCs/>
          <w:sz w:val="24"/>
        </w:rPr>
      </w:r>
      <w:r/>
    </w:p>
    <w:p>
      <w:pPr>
        <w:pStyle w:val="753"/>
        <w:rPr>
          <w:rFonts w:hint="eastAsia" w:ascii="宋体" w:hAnsi="宋体" w:eastAsia="宋体" w:cs="宋体"/>
          <w:sz w:val="24"/>
        </w:rPr>
      </w:pPr>
      <w:r>
        <w:rPr>
          <w:rFonts w:hint="eastAsia" w:ascii="宋体" w:hAnsi="宋体" w:eastAsia="宋体" w:cs="宋体"/>
          <w:sz w:val="24"/>
        </w:rPr>
      </w:r>
      <w:r/>
    </w:p>
    <w:tbl>
      <w:tblPr>
        <w:tblW w:w="935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1"/>
              <w:rPr>
                <w:rFonts w:hint="eastAsia" w:ascii="宋体" w:hAnsi="宋体" w:cs="宋体"/>
                <w:bCs/>
                <w:sz w:val="24"/>
                <w:u w:val="single"/>
              </w:rPr>
            </w:pPr>
            <w:r>
              <w:rPr>
                <w:rFonts w:hint="eastAsia" w:ascii="宋体" w:hAnsi="宋体" w:cs="宋体"/>
                <w:bCs/>
                <w:sz w:val="24"/>
              </w:rPr>
              <w:t xml:space="preserve">甲方（采购人）：</w:t>
            </w:r>
            <w:r>
              <w:rPr>
                <w:rFonts w:hint="eastAsia" w:ascii="宋体" w:hAnsi="宋体" w:cs="宋体"/>
                <w:bCs/>
                <w:sz w:val="24"/>
                <w:u w:val="single"/>
              </w:rPr>
              <w:t xml:space="preserve">    　        </w:t>
            </w:r>
            <w:r>
              <w:rPr>
                <w:rFonts w:hint="eastAsia" w:ascii="宋体" w:hAnsi="宋体" w:cs="宋体"/>
                <w:bCs/>
                <w:sz w:val="24"/>
              </w:rPr>
              <w:t xml:space="preserve">（盖章）</w:t>
            </w:r>
            <w:r>
              <w:rPr>
                <w:rFonts w:hint="eastAsia" w:ascii="宋体" w:hAnsi="宋体" w:cs="宋体"/>
                <w:bCs/>
                <w:sz w:val="24"/>
                <w:u w:val="singl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41"/>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1"/>
              <w:rPr>
                <w:rFonts w:hint="eastAsia" w:ascii="宋体" w:hAnsi="宋体" w:cs="宋体"/>
                <w:sz w:val="24"/>
              </w:rPr>
            </w:pPr>
            <w:r>
              <w:rPr>
                <w:rFonts w:hint="eastAsia" w:ascii="宋体" w:hAnsi="宋体" w:cs="宋体"/>
                <w:bCs/>
                <w:sz w:val="24"/>
              </w:rPr>
              <w:t xml:space="preserve">乙方（供应商）：（盖章）</w:t>
            </w:r>
            <w:r>
              <w:rPr>
                <w:rFonts w:hint="eastAsia" w:ascii="宋体" w:hAnsi="宋体" w:cs="宋体"/>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1"/>
              <w:rPr>
                <w:rFonts w:hint="eastAsia" w:ascii="宋体" w:hAnsi="宋体" w:cs="宋体"/>
                <w:sz w:val="24"/>
              </w:rPr>
            </w:pPr>
            <w:r>
              <w:rPr>
                <w:rFonts w:hint="eastAsia" w:ascii="宋体" w:hAnsi="宋体" w:cs="宋体"/>
                <w:bCs/>
                <w:sz w:val="24"/>
              </w:rPr>
              <w:t xml:space="preserve">地址：</w:t>
            </w: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41"/>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1"/>
              <w:rPr>
                <w:rFonts w:hint="eastAsia" w:ascii="宋体" w:hAnsi="宋体" w:cs="宋体"/>
                <w:sz w:val="24"/>
              </w:rPr>
            </w:pPr>
            <w:r>
              <w:rPr>
                <w:rFonts w:hint="eastAsia" w:ascii="宋体" w:hAnsi="宋体" w:cs="宋体"/>
                <w:bCs/>
                <w:sz w:val="24"/>
              </w:rPr>
              <w:t xml:space="preserve">地址：</w:t>
            </w:r>
            <w:r>
              <w:rPr>
                <w:rFonts w:hint="eastAsia" w:ascii="宋体" w:hAnsi="宋体" w:cs="宋体"/>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1"/>
              <w:rPr>
                <w:rFonts w:hint="eastAsia" w:ascii="宋体" w:hAnsi="宋体" w:cs="宋体"/>
                <w:sz w:val="24"/>
              </w:rPr>
            </w:pPr>
            <w:r>
              <w:rPr>
                <w:rFonts w:hint="eastAsia" w:ascii="宋体" w:hAnsi="宋体" w:cs="宋体"/>
                <w:bCs/>
                <w:sz w:val="24"/>
              </w:rPr>
              <w:t xml:space="preserve">法定（授权）代表人：</w:t>
            </w: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41"/>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1"/>
              <w:rPr>
                <w:rFonts w:hint="eastAsia" w:ascii="宋体" w:hAnsi="宋体" w:cs="宋体"/>
                <w:sz w:val="24"/>
              </w:rPr>
            </w:pPr>
            <w:r>
              <w:rPr>
                <w:rFonts w:hint="eastAsia" w:ascii="宋体" w:hAnsi="宋体" w:cs="宋体"/>
                <w:bCs/>
                <w:sz w:val="24"/>
              </w:rPr>
              <w:t xml:space="preserve">法定（授权）代表人：</w:t>
            </w:r>
            <w:r>
              <w:rPr>
                <w:rFonts w:hint="eastAsia" w:ascii="宋体" w:hAnsi="宋体" w:cs="宋体"/>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1"/>
              <w:jc w:val="right"/>
              <w:rPr>
                <w:rFonts w:hint="eastAsia" w:ascii="宋体" w:hAnsi="宋体" w:cs="宋体"/>
                <w:sz w:val="24"/>
              </w:rPr>
            </w:pP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41"/>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1"/>
              <w:jc w:val="right"/>
              <w:rPr>
                <w:rFonts w:hint="eastAsia" w:ascii="宋体" w:hAnsi="宋体" w:cs="宋体"/>
                <w:sz w:val="24"/>
              </w:rPr>
            </w:pP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rPr>
                <w:rFonts w:hint="eastAsia" w:ascii="宋体" w:hAnsi="宋体" w:cs="宋体"/>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1"/>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41"/>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1"/>
              <w:rPr>
                <w:rFonts w:hint="eastAsia" w:ascii="宋体" w:hAnsi="宋体" w:cs="宋体"/>
                <w:sz w:val="24"/>
              </w:rPr>
            </w:pPr>
            <w:r>
              <w:rPr>
                <w:rFonts w:hint="eastAsia" w:ascii="宋体" w:hAnsi="宋体" w:cs="宋体"/>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1"/>
              <w:rPr>
                <w:rFonts w:hint="eastAsia" w:ascii="宋体" w:hAnsi="宋体" w:cs="宋体"/>
                <w:bCs/>
                <w:sz w:val="24"/>
              </w:rPr>
            </w:pPr>
            <w:r>
              <w:rPr>
                <w:rFonts w:hint="eastAsia" w:ascii="宋体" w:hAnsi="宋体" w:cs="宋体"/>
                <w:bCs/>
                <w:sz w:val="24"/>
              </w:rPr>
              <w:t xml:space="preserve">见证方：江苏新东方工程管理咨询有限公司（盖章）</w:t>
            </w:r>
            <w:r>
              <w:rPr>
                <w:rFonts w:hint="eastAsia" w:ascii="宋体" w:hAnsi="宋体" w:cs="宋体"/>
                <w:bCs/>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41"/>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1"/>
              <w:rPr>
                <w:rFonts w:hint="eastAsia" w:ascii="宋体" w:hAnsi="宋体" w:cs="宋体"/>
                <w:bCs/>
                <w:sz w:val="24"/>
              </w:rPr>
            </w:pPr>
            <w:r>
              <w:rPr>
                <w:rFonts w:hint="eastAsia" w:ascii="宋体" w:hAnsi="宋体" w:cs="宋体"/>
                <w:bCs/>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1"/>
              <w:rPr>
                <w:rFonts w:hint="eastAsia" w:ascii="宋体" w:hAnsi="宋体" w:cs="宋体"/>
                <w:sz w:val="24"/>
              </w:rPr>
            </w:pPr>
            <w:r>
              <w:rPr>
                <w:rFonts w:hint="eastAsia" w:ascii="宋体" w:hAnsi="宋体" w:cs="宋体"/>
                <w:bCs/>
                <w:sz w:val="24"/>
              </w:rPr>
              <w:t xml:space="preserve">见证方代表：</w:t>
            </w:r>
            <w:r>
              <w:rPr>
                <w:rFonts w:hint="eastAsia" w:ascii="宋体" w:hAnsi="宋体" w:cs="宋体"/>
                <w:bCs/>
                <w:sz w:val="24"/>
                <w:u w:val="single"/>
              </w:rPr>
              <w:t xml:space="preserve">        　   　　       </w:t>
            </w: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41"/>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1"/>
              <w:rPr>
                <w:rFonts w:hint="eastAsia" w:ascii="宋体" w:hAnsi="宋体" w:cs="宋体"/>
                <w:sz w:val="24"/>
              </w:rPr>
            </w:pPr>
            <w:r>
              <w:rPr>
                <w:rFonts w:hint="eastAsia" w:ascii="宋体" w:hAnsi="宋体" w:cs="宋体"/>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1"/>
              <w:jc w:val="right"/>
              <w:rPr>
                <w:rFonts w:hint="eastAsia" w:ascii="宋体" w:hAnsi="宋体" w:cs="宋体"/>
                <w:bCs/>
                <w:sz w:val="24"/>
              </w:rPr>
            </w:pP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rPr>
                <w:rFonts w:hint="eastAsia" w:ascii="宋体" w:hAnsi="宋体" w:cs="宋体"/>
                <w:bCs/>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41"/>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41"/>
              <w:jc w:val="right"/>
              <w:rPr>
                <w:rFonts w:hint="eastAsia" w:ascii="宋体" w:hAnsi="宋体" w:cs="宋体"/>
                <w:bCs/>
                <w:sz w:val="24"/>
              </w:rPr>
            </w:pPr>
            <w:r>
              <w:rPr>
                <w:rFonts w:hint="eastAsia" w:ascii="宋体" w:hAnsi="宋体" w:cs="宋体"/>
                <w:bCs/>
                <w:sz w:val="24"/>
              </w:rPr>
            </w:r>
            <w:r/>
          </w:p>
        </w:tc>
      </w:tr>
    </w:tbl>
    <w:p>
      <w:pPr>
        <w:pStyle w:val="741"/>
        <w:jc w:val="left"/>
        <w:spacing w:line="400" w:lineRule="exact"/>
        <w:rPr>
          <w:rFonts w:hint="eastAsia" w:ascii="宋体" w:hAnsi="宋体" w:cs="宋体"/>
          <w:bCs/>
          <w:sz w:val="24"/>
        </w:rPr>
      </w:pPr>
      <w:r>
        <w:rPr>
          <w:rFonts w:hint="eastAsia" w:ascii="宋体" w:hAnsi="宋体" w:cs="宋体"/>
          <w:bCs/>
          <w:sz w:val="24"/>
        </w:rPr>
        <w:t xml:space="preserve">  </w:t>
      </w:r>
      <w:bookmarkStart w:id="33" w:name="五．合同条款"/>
      <w:r/>
      <w:bookmarkEnd w:id="33"/>
      <w:r>
        <w:rPr>
          <w:rFonts w:hint="eastAsia" w:ascii="宋体" w:hAnsi="宋体" w:cs="宋体"/>
          <w:bCs/>
          <w:sz w:val="24"/>
        </w:rPr>
      </w:r>
      <w:r/>
    </w:p>
    <w:p>
      <w:pPr>
        <w:pStyle w:val="767"/>
        <w:ind w:firstLine="567"/>
        <w:rPr>
          <w:rFonts w:hint="eastAsia" w:cs="宋体"/>
          <w:spacing w:val="0"/>
        </w:rPr>
      </w:pPr>
      <w:r/>
      <w:bookmarkStart w:id="34" w:name="_Toc251268364"/>
      <w:r>
        <w:rPr>
          <w:rFonts w:hint="eastAsia" w:cs="宋体"/>
          <w:b w:val="0"/>
          <w:spacing w:val="0"/>
          <w:sz w:val="30"/>
          <w:szCs w:val="30"/>
        </w:rPr>
        <w:br w:type="page" w:clear="all"/>
      </w:r>
      <w:r>
        <w:rPr>
          <w:rFonts w:hint="eastAsia" w:cs="宋体"/>
          <w:spacing w:val="0"/>
        </w:rPr>
      </w:r>
      <w:r/>
    </w:p>
    <w:p>
      <w:pPr>
        <w:pStyle w:val="741"/>
        <w:ind w:firstLine="600"/>
        <w:jc w:val="center"/>
        <w:rPr>
          <w:rFonts w:hint="eastAsia" w:ascii="宋体" w:hAnsi="宋体" w:cs="宋体"/>
          <w:sz w:val="30"/>
          <w:szCs w:val="30"/>
        </w:rPr>
      </w:pPr>
      <w:r>
        <w:rPr>
          <w:rFonts w:hint="eastAsia" w:ascii="宋体" w:hAnsi="宋体" w:cs="宋体"/>
          <w:sz w:val="30"/>
          <w:szCs w:val="30"/>
        </w:rPr>
        <w:t xml:space="preserve">第六章　投标文件的组成和格式</w:t>
      </w:r>
      <w:bookmarkEnd w:id="34"/>
      <w:r>
        <w:rPr>
          <w:rFonts w:hint="eastAsia" w:ascii="宋体" w:hAnsi="宋体" w:cs="宋体"/>
          <w:sz w:val="30"/>
          <w:szCs w:val="30"/>
        </w:rPr>
      </w:r>
      <w:r/>
    </w:p>
    <w:p>
      <w:pPr>
        <w:pStyle w:val="741"/>
        <w:ind w:firstLine="600"/>
        <w:spacing w:line="400" w:lineRule="exact"/>
        <w:rPr>
          <w:rFonts w:hint="eastAsia" w:ascii="宋体" w:hAnsi="宋体" w:cs="宋体"/>
          <w:bCs/>
          <w:sz w:val="30"/>
        </w:rPr>
      </w:pPr>
      <w:r>
        <w:rPr>
          <w:rFonts w:hint="eastAsia" w:ascii="宋体" w:hAnsi="宋体" w:cs="宋体"/>
          <w:bCs/>
          <w:sz w:val="30"/>
        </w:rPr>
      </w:r>
      <w:r/>
    </w:p>
    <w:p>
      <w:pPr>
        <w:pStyle w:val="741"/>
        <w:ind w:firstLine="1440"/>
        <w:jc w:val="center"/>
        <w:spacing w:line="360" w:lineRule="auto"/>
        <w:rPr>
          <w:rFonts w:hint="eastAsia" w:ascii="宋体" w:hAnsi="宋体" w:cs="宋体"/>
          <w:bCs/>
          <w:sz w:val="72"/>
          <w:szCs w:val="72"/>
        </w:rPr>
      </w:pPr>
      <w:r>
        <w:rPr>
          <w:rFonts w:hint="eastAsia" w:ascii="宋体" w:hAnsi="宋体" w:cs="宋体"/>
          <w:bCs/>
          <w:sz w:val="72"/>
          <w:szCs w:val="72"/>
        </w:rPr>
      </w:r>
      <w:r/>
    </w:p>
    <w:p>
      <w:pPr>
        <w:pStyle w:val="741"/>
        <w:ind w:firstLine="1440"/>
        <w:jc w:val="center"/>
        <w:spacing w:line="360" w:lineRule="auto"/>
        <w:rPr>
          <w:rFonts w:hint="eastAsia" w:ascii="宋体" w:hAnsi="宋体" w:cs="宋体"/>
          <w:bCs/>
          <w:sz w:val="72"/>
          <w:szCs w:val="72"/>
        </w:rPr>
      </w:pPr>
      <w:r>
        <w:rPr>
          <w:rFonts w:hint="eastAsia" w:ascii="宋体" w:hAnsi="宋体" w:cs="宋体"/>
          <w:bCs/>
          <w:sz w:val="72"/>
          <w:szCs w:val="72"/>
        </w:rPr>
        <w:t xml:space="preserve">投</w:t>
      </w:r>
      <w:r>
        <w:rPr>
          <w:rFonts w:hint="eastAsia" w:ascii="宋体" w:hAnsi="宋体" w:cs="宋体"/>
          <w:bCs/>
          <w:sz w:val="72"/>
          <w:szCs w:val="72"/>
        </w:rPr>
      </w:r>
      <w:r/>
    </w:p>
    <w:p>
      <w:pPr>
        <w:pStyle w:val="741"/>
        <w:ind w:firstLine="1440"/>
        <w:jc w:val="center"/>
        <w:spacing w:line="360" w:lineRule="auto"/>
        <w:rPr>
          <w:rFonts w:hint="eastAsia" w:ascii="宋体" w:hAnsi="宋体" w:cs="宋体"/>
          <w:bCs/>
          <w:sz w:val="72"/>
          <w:szCs w:val="72"/>
        </w:rPr>
      </w:pPr>
      <w:r>
        <w:rPr>
          <w:rFonts w:hint="eastAsia" w:ascii="宋体" w:hAnsi="宋体" w:cs="宋体"/>
          <w:bCs/>
          <w:sz w:val="72"/>
          <w:szCs w:val="72"/>
        </w:rPr>
      </w:r>
      <w:r/>
    </w:p>
    <w:p>
      <w:pPr>
        <w:pStyle w:val="741"/>
        <w:ind w:firstLine="1440"/>
        <w:jc w:val="center"/>
        <w:spacing w:line="360" w:lineRule="auto"/>
        <w:rPr>
          <w:rFonts w:hint="eastAsia" w:ascii="宋体" w:hAnsi="宋体" w:cs="宋体"/>
          <w:bCs/>
          <w:sz w:val="72"/>
          <w:szCs w:val="72"/>
        </w:rPr>
      </w:pPr>
      <w:r>
        <w:rPr>
          <w:rFonts w:hint="eastAsia" w:ascii="宋体" w:hAnsi="宋体" w:cs="宋体"/>
          <w:bCs/>
          <w:sz w:val="72"/>
          <w:szCs w:val="72"/>
        </w:rPr>
        <w:t xml:space="preserve">标</w:t>
      </w:r>
      <w:r>
        <w:rPr>
          <w:rFonts w:hint="eastAsia" w:ascii="宋体" w:hAnsi="宋体" w:cs="宋体"/>
          <w:bCs/>
          <w:sz w:val="72"/>
          <w:szCs w:val="72"/>
        </w:rPr>
      </w:r>
      <w:r/>
    </w:p>
    <w:p>
      <w:pPr>
        <w:pStyle w:val="741"/>
        <w:ind w:firstLine="1440"/>
        <w:jc w:val="center"/>
        <w:spacing w:line="360" w:lineRule="auto"/>
        <w:rPr>
          <w:rFonts w:hint="eastAsia" w:ascii="宋体" w:hAnsi="宋体" w:cs="宋体"/>
          <w:bCs/>
          <w:sz w:val="72"/>
          <w:szCs w:val="72"/>
        </w:rPr>
      </w:pPr>
      <w:r>
        <w:rPr>
          <w:rFonts w:hint="eastAsia" w:ascii="宋体" w:hAnsi="宋体" w:cs="宋体"/>
          <w:bCs/>
          <w:sz w:val="72"/>
          <w:szCs w:val="72"/>
        </w:rPr>
      </w:r>
      <w:r/>
    </w:p>
    <w:p>
      <w:pPr>
        <w:pStyle w:val="741"/>
        <w:ind w:firstLine="1440"/>
        <w:jc w:val="center"/>
        <w:spacing w:line="360" w:lineRule="auto"/>
        <w:rPr>
          <w:rFonts w:hint="eastAsia" w:ascii="宋体" w:hAnsi="宋体" w:cs="宋体"/>
          <w:bCs/>
          <w:sz w:val="72"/>
          <w:szCs w:val="72"/>
        </w:rPr>
      </w:pPr>
      <w:r>
        <w:rPr>
          <w:rFonts w:hint="eastAsia" w:ascii="宋体" w:hAnsi="宋体" w:cs="宋体"/>
          <w:bCs/>
          <w:sz w:val="72"/>
          <w:szCs w:val="72"/>
        </w:rPr>
        <w:t xml:space="preserve">书</w:t>
      </w:r>
      <w:r>
        <w:rPr>
          <w:rFonts w:hint="eastAsia" w:ascii="宋体" w:hAnsi="宋体" w:cs="宋体"/>
          <w:bCs/>
          <w:sz w:val="72"/>
          <w:szCs w:val="72"/>
        </w:rPr>
      </w:r>
      <w:r/>
    </w:p>
    <w:p>
      <w:pPr>
        <w:pStyle w:val="741"/>
        <w:ind w:firstLine="600"/>
        <w:spacing w:line="400" w:lineRule="exact"/>
        <w:rPr>
          <w:rFonts w:hint="eastAsia" w:ascii="宋体" w:hAnsi="宋体" w:cs="宋体"/>
          <w:bCs/>
          <w:sz w:val="30"/>
        </w:rPr>
      </w:pPr>
      <w:r>
        <w:rPr>
          <w:rFonts w:hint="eastAsia" w:ascii="宋体" w:hAnsi="宋体" w:cs="宋体"/>
          <w:bCs/>
          <w:sz w:val="30"/>
        </w:rPr>
      </w:r>
      <w:r/>
    </w:p>
    <w:p>
      <w:pPr>
        <w:pStyle w:val="741"/>
        <w:ind w:firstLine="600"/>
        <w:spacing w:line="400" w:lineRule="exact"/>
        <w:rPr>
          <w:rFonts w:hint="eastAsia" w:ascii="宋体" w:hAnsi="宋体" w:cs="宋体"/>
          <w:bCs/>
          <w:sz w:val="30"/>
        </w:rPr>
      </w:pPr>
      <w:r>
        <w:rPr>
          <w:rFonts w:hint="eastAsia" w:ascii="宋体" w:hAnsi="宋体" w:cs="宋体"/>
          <w:bCs/>
          <w:sz w:val="30"/>
        </w:rPr>
      </w:r>
      <w:r/>
    </w:p>
    <w:p>
      <w:pPr>
        <w:pStyle w:val="741"/>
        <w:ind w:firstLine="600"/>
        <w:spacing w:line="400" w:lineRule="exact"/>
        <w:rPr>
          <w:rFonts w:hint="eastAsia" w:ascii="宋体" w:hAnsi="宋体" w:cs="宋体"/>
          <w:bCs/>
          <w:sz w:val="30"/>
        </w:rPr>
      </w:pPr>
      <w:r>
        <w:rPr>
          <w:rFonts w:hint="eastAsia" w:ascii="宋体" w:hAnsi="宋体" w:cs="宋体"/>
          <w:bCs/>
          <w:sz w:val="30"/>
        </w:rPr>
      </w:r>
      <w:r/>
    </w:p>
    <w:p>
      <w:pPr>
        <w:pStyle w:val="741"/>
        <w:ind w:firstLine="1200"/>
        <w:jc w:val="left"/>
        <w:spacing w:line="400" w:lineRule="exact"/>
        <w:rPr>
          <w:rFonts w:hint="eastAsia" w:ascii="宋体" w:hAnsi="宋体" w:cs="宋体"/>
          <w:bCs/>
          <w:sz w:val="30"/>
        </w:rPr>
      </w:pPr>
      <w:r>
        <w:rPr>
          <w:rFonts w:hint="eastAsia" w:ascii="宋体" w:hAnsi="宋体" w:cs="宋体"/>
          <w:bCs/>
          <w:sz w:val="30"/>
        </w:rPr>
      </w:r>
      <w:r/>
    </w:p>
    <w:p>
      <w:pPr>
        <w:pStyle w:val="741"/>
        <w:ind w:firstLine="1120"/>
        <w:jc w:val="left"/>
        <w:spacing w:line="400" w:lineRule="exact"/>
        <w:rPr>
          <w:rFonts w:hint="eastAsia" w:ascii="宋体" w:hAnsi="宋体" w:eastAsia="宋体" w:cs="宋体"/>
          <w:bCs/>
          <w:sz w:val="28"/>
          <w:szCs w:val="28"/>
          <w:lang w:eastAsia="zh-CN"/>
        </w:rPr>
      </w:pPr>
      <w:r>
        <w:rPr>
          <w:rFonts w:hint="eastAsia" w:ascii="宋体" w:hAnsi="宋体" w:cs="宋体"/>
          <w:bCs/>
          <w:sz w:val="28"/>
          <w:szCs w:val="28"/>
        </w:rPr>
        <w:t xml:space="preserve">政府采购编号：</w:t>
      </w:r>
      <w:r>
        <w:rPr>
          <w:rFonts w:hint="eastAsia" w:ascii="宋体" w:hAnsi="宋体" w:cs="宋体"/>
          <w:bCs/>
          <w:sz w:val="28"/>
          <w:szCs w:val="28"/>
          <w:lang w:eastAsia="zh-CN"/>
        </w:rPr>
        <w:t xml:space="preserve">JSZC-320281-XXDF-G2026-0004</w:t>
      </w:r>
      <w:r>
        <w:rPr>
          <w:rFonts w:hint="eastAsia" w:ascii="宋体" w:hAnsi="宋体" w:eastAsia="宋体" w:cs="宋体"/>
          <w:bCs/>
          <w:sz w:val="28"/>
          <w:szCs w:val="28"/>
          <w:lang w:eastAsia="zh-CN"/>
        </w:rPr>
      </w:r>
      <w:r/>
    </w:p>
    <w:p>
      <w:pPr>
        <w:pStyle w:val="741"/>
        <w:ind w:left="1473" w:hanging="280"/>
        <w:spacing w:line="400" w:lineRule="exact"/>
        <w:rPr>
          <w:rFonts w:hint="eastAsia" w:ascii="宋体" w:hAnsi="宋体" w:cs="宋体"/>
          <w:bCs/>
          <w:sz w:val="28"/>
          <w:szCs w:val="28"/>
          <w:u w:val="single"/>
        </w:rPr>
      </w:pPr>
      <w:r>
        <w:rPr>
          <w:rFonts w:hint="eastAsia" w:ascii="宋体" w:hAnsi="宋体" w:cs="宋体"/>
          <w:bCs/>
          <w:sz w:val="28"/>
          <w:szCs w:val="28"/>
        </w:rPr>
        <w:t xml:space="preserve">采购内容：江阴市2025年度国土变更调查及森林草原湿地调查监测技术服务项目</w:t>
      </w:r>
      <w:r>
        <w:rPr>
          <w:rFonts w:hint="eastAsia" w:ascii="宋体" w:hAnsi="宋体" w:cs="宋体"/>
          <w:bCs/>
          <w:sz w:val="28"/>
          <w:szCs w:val="28"/>
          <w:u w:val="single"/>
        </w:rPr>
      </w:r>
      <w:r/>
    </w:p>
    <w:p>
      <w:pPr>
        <w:pStyle w:val="741"/>
        <w:ind w:firstLine="1120"/>
        <w:spacing w:line="400" w:lineRule="exact"/>
        <w:rPr>
          <w:rFonts w:hint="eastAsia" w:ascii="宋体" w:hAnsi="宋体" w:cs="宋体"/>
          <w:bCs/>
          <w:sz w:val="30"/>
          <w:szCs w:val="30"/>
        </w:rPr>
      </w:pPr>
      <w:r>
        <w:rPr>
          <w:rFonts w:hint="eastAsia" w:ascii="宋体" w:hAnsi="宋体" w:cs="宋体"/>
          <w:bCs/>
          <w:sz w:val="28"/>
          <w:szCs w:val="28"/>
        </w:rPr>
        <w:t xml:space="preserve">投标单位：（电子签章）</w:t>
      </w:r>
      <w:r>
        <w:rPr>
          <w:rFonts w:hint="eastAsia" w:ascii="宋体" w:hAnsi="宋体" w:cs="宋体"/>
          <w:bCs/>
          <w:sz w:val="30"/>
          <w:szCs w:val="30"/>
        </w:rPr>
      </w:r>
      <w:r/>
    </w:p>
    <w:p>
      <w:pPr>
        <w:pStyle w:val="741"/>
        <w:ind w:firstLine="600"/>
        <w:spacing w:line="400" w:lineRule="exact"/>
        <w:rPr>
          <w:rFonts w:hint="eastAsia" w:ascii="宋体" w:hAnsi="宋体" w:cs="宋体"/>
          <w:bCs/>
          <w:sz w:val="30"/>
        </w:rPr>
      </w:pPr>
      <w:r>
        <w:rPr>
          <w:rFonts w:hint="eastAsia" w:ascii="宋体" w:hAnsi="宋体" w:cs="宋体"/>
          <w:bCs/>
          <w:sz w:val="30"/>
        </w:rPr>
      </w:r>
      <w:r/>
    </w:p>
    <w:p>
      <w:pPr>
        <w:pStyle w:val="741"/>
        <w:ind w:firstLine="3300"/>
        <w:spacing w:line="400" w:lineRule="exact"/>
        <w:rPr>
          <w:rFonts w:hint="eastAsia" w:ascii="宋体" w:hAnsi="宋体" w:cs="宋体"/>
          <w:bCs/>
          <w:sz w:val="30"/>
        </w:rPr>
      </w:pPr>
      <w:r>
        <w:rPr>
          <w:rFonts w:hint="eastAsia" w:ascii="宋体" w:hAnsi="宋体" w:cs="宋体"/>
          <w:bCs/>
          <w:sz w:val="30"/>
        </w:rPr>
      </w:r>
      <w:r/>
    </w:p>
    <w:p>
      <w:pPr>
        <w:pStyle w:val="741"/>
        <w:ind w:firstLine="3300"/>
        <w:spacing w:line="400" w:lineRule="exact"/>
        <w:rPr>
          <w:rFonts w:hint="eastAsia" w:ascii="宋体" w:hAnsi="宋体" w:cs="宋体"/>
          <w:bCs/>
          <w:sz w:val="30"/>
        </w:rPr>
      </w:pPr>
      <w:r>
        <w:rPr>
          <w:rFonts w:hint="eastAsia" w:ascii="宋体" w:hAnsi="宋体" w:cs="宋体"/>
          <w:bCs/>
          <w:sz w:val="30"/>
        </w:rPr>
        <w:t xml:space="preserve">二○二六年  月  日</w:t>
      </w:r>
      <w:r>
        <w:rPr>
          <w:rFonts w:hint="eastAsia" w:ascii="宋体" w:hAnsi="宋体" w:cs="宋体"/>
          <w:bCs/>
          <w:sz w:val="30"/>
        </w:rPr>
      </w:r>
      <w:r/>
    </w:p>
    <w:p>
      <w:pPr>
        <w:pStyle w:val="741"/>
        <w:ind w:firstLine="562"/>
        <w:jc w:val="center"/>
        <w:spacing w:line="400" w:lineRule="exact"/>
        <w:rPr>
          <w:rFonts w:hint="eastAsia" w:ascii="宋体" w:hAnsi="宋体" w:cs="宋体"/>
          <w:b/>
          <w:bCs/>
          <w:sz w:val="28"/>
          <w:szCs w:val="28"/>
        </w:rPr>
        <w:outlineLvl w:val="1"/>
      </w:pPr>
      <w:r>
        <w:rPr>
          <w:rFonts w:hint="eastAsia" w:ascii="宋体" w:hAnsi="宋体" w:cs="宋体"/>
          <w:b/>
          <w:bCs/>
          <w:sz w:val="28"/>
          <w:szCs w:val="28"/>
        </w:rPr>
        <w:br w:type="page" w:clear="all"/>
      </w:r>
      <w:r>
        <w:rPr>
          <w:rFonts w:hint="eastAsia" w:ascii="宋体" w:hAnsi="宋体" w:cs="宋体"/>
          <w:b/>
          <w:bCs/>
          <w:sz w:val="28"/>
          <w:szCs w:val="28"/>
        </w:rPr>
      </w:r>
      <w:r/>
    </w:p>
    <w:p>
      <w:pPr>
        <w:pStyle w:val="741"/>
        <w:ind w:firstLine="560"/>
        <w:jc w:val="center"/>
        <w:spacing w:line="400" w:lineRule="exact"/>
        <w:rPr>
          <w:rFonts w:hint="eastAsia" w:ascii="宋体" w:hAnsi="宋体" w:cs="宋体"/>
          <w:sz w:val="28"/>
          <w:szCs w:val="28"/>
        </w:rPr>
        <w:outlineLvl w:val="1"/>
      </w:pPr>
      <w:r>
        <w:rPr>
          <w:rFonts w:hint="eastAsia" w:ascii="宋体" w:hAnsi="宋体" w:cs="宋体"/>
          <w:sz w:val="28"/>
          <w:szCs w:val="28"/>
        </w:rPr>
        <w:t xml:space="preserve">一、投标函</w:t>
      </w:r>
      <w:r>
        <w:rPr>
          <w:rFonts w:hint="eastAsia" w:ascii="宋体" w:hAnsi="宋体" w:cs="宋体"/>
          <w:sz w:val="28"/>
          <w:szCs w:val="28"/>
        </w:rPr>
      </w:r>
      <w:r/>
    </w:p>
    <w:p>
      <w:pPr>
        <w:pStyle w:val="741"/>
        <w:spacing w:line="400" w:lineRule="exact"/>
        <w:rPr>
          <w:rFonts w:hint="eastAsia" w:ascii="宋体" w:hAnsi="宋体" w:cs="宋体"/>
          <w:bCs/>
          <w:sz w:val="24"/>
        </w:rPr>
      </w:pPr>
      <w:r>
        <w:rPr>
          <w:rFonts w:hint="eastAsia" w:ascii="宋体" w:hAnsi="宋体" w:cs="宋体"/>
          <w:bCs/>
          <w:sz w:val="24"/>
        </w:rPr>
        <w:t xml:space="preserve">致江苏新东方工程管理咨询有限公司：</w:t>
      </w:r>
      <w:r>
        <w:rPr>
          <w:rFonts w:hint="eastAsia" w:ascii="宋体" w:hAnsi="宋体" w:cs="宋体"/>
          <w:bCs/>
          <w:sz w:val="24"/>
        </w:rPr>
      </w:r>
      <w:r/>
    </w:p>
    <w:p>
      <w:pPr>
        <w:pStyle w:val="741"/>
        <w:ind w:firstLine="480"/>
        <w:spacing w:line="400" w:lineRule="exact"/>
        <w:rPr>
          <w:rFonts w:hint="eastAsia" w:ascii="宋体" w:hAnsi="宋体" w:cs="宋体"/>
          <w:bCs/>
          <w:sz w:val="24"/>
        </w:rPr>
      </w:pPr>
      <w:r>
        <w:rPr>
          <w:rFonts w:hint="eastAsia" w:ascii="宋体" w:hAnsi="宋体" w:cs="宋体"/>
          <w:bCs/>
          <w:sz w:val="24"/>
        </w:rPr>
        <w:t xml:space="preserve">我方收到贵公司（项目名称及编号）招标文件，经仔细阅读和研究，我们决定参加此项目的投标。</w:t>
      </w:r>
      <w:r>
        <w:rPr>
          <w:rFonts w:hint="eastAsia" w:ascii="宋体" w:hAnsi="宋体" w:cs="宋体"/>
          <w:bCs/>
          <w:sz w:val="24"/>
        </w:rPr>
      </w:r>
      <w:r/>
    </w:p>
    <w:p>
      <w:pPr>
        <w:pStyle w:val="741"/>
        <w:ind w:firstLine="480"/>
        <w:spacing w:line="400" w:lineRule="exact"/>
        <w:rPr>
          <w:rFonts w:hint="eastAsia" w:ascii="宋体" w:hAnsi="宋体" w:cs="宋体"/>
          <w:bCs/>
          <w:sz w:val="24"/>
        </w:rPr>
      </w:pPr>
      <w:r>
        <w:rPr>
          <w:rFonts w:hint="eastAsia" w:ascii="宋体" w:hAnsi="宋体" w:cs="宋体"/>
          <w:bCs/>
          <w:sz w:val="24"/>
        </w:rPr>
        <w:t xml:space="preserve">1、愿意按照招标文件的一切要求，参加本项目的投标</w:t>
      </w:r>
      <w:r>
        <w:rPr>
          <w:rFonts w:hint="eastAsia" w:ascii="宋体" w:hAnsi="宋体" w:cs="宋体"/>
          <w:sz w:val="24"/>
        </w:rPr>
        <w:t xml:space="preserve">，</w:t>
      </w:r>
      <w:r>
        <w:rPr>
          <w:rFonts w:hint="eastAsia" w:ascii="宋体" w:hAnsi="宋体" w:cs="宋体"/>
          <w:bCs/>
          <w:sz w:val="24"/>
        </w:rPr>
        <w:t xml:space="preserve">投标报价详见《开标一览表》。</w:t>
      </w:r>
      <w:r>
        <w:rPr>
          <w:rFonts w:hint="eastAsia" w:ascii="宋体" w:hAnsi="宋体" w:cs="宋体"/>
          <w:bCs/>
          <w:sz w:val="24"/>
        </w:rPr>
      </w:r>
      <w:r/>
    </w:p>
    <w:p>
      <w:pPr>
        <w:pStyle w:val="741"/>
        <w:ind w:firstLine="480"/>
        <w:spacing w:line="400" w:lineRule="exact"/>
        <w:rPr>
          <w:rFonts w:hint="eastAsia" w:ascii="宋体" w:hAnsi="宋体" w:cs="宋体"/>
          <w:bCs/>
          <w:sz w:val="24"/>
        </w:rPr>
      </w:pPr>
      <w:r>
        <w:rPr>
          <w:rFonts w:hint="eastAsia" w:ascii="宋体" w:hAnsi="宋体" w:cs="宋体"/>
          <w:bCs/>
          <w:sz w:val="24"/>
        </w:rPr>
        <w:t xml:space="preserve">2、我方同意按招标文件的规定，本投标文件的投标有效期限为开标后90天。</w:t>
      </w:r>
      <w:r>
        <w:rPr>
          <w:rFonts w:hint="eastAsia" w:ascii="宋体" w:hAnsi="宋体" w:cs="宋体"/>
          <w:bCs/>
          <w:sz w:val="24"/>
        </w:rPr>
      </w:r>
      <w:r/>
    </w:p>
    <w:p>
      <w:pPr>
        <w:pStyle w:val="741"/>
        <w:ind w:firstLine="480"/>
        <w:spacing w:line="400" w:lineRule="exact"/>
        <w:rPr>
          <w:rFonts w:hint="eastAsia" w:ascii="宋体" w:hAnsi="宋体" w:cs="宋体"/>
          <w:bCs/>
          <w:sz w:val="24"/>
        </w:rPr>
      </w:pPr>
      <w:r>
        <w:rPr>
          <w:rFonts w:hint="eastAsia" w:ascii="宋体" w:hAnsi="宋体" w:cs="宋体"/>
          <w:bCs/>
          <w:sz w:val="24"/>
        </w:rPr>
        <w:t xml:space="preserve">3、我方愿意提供招标文件中要求的原始资料及可能另外要求的与投标有关的任何资料，并保证我方已提供和将要提供的资料是真实的、准确的。</w:t>
      </w:r>
      <w:r>
        <w:rPr>
          <w:rFonts w:hint="eastAsia" w:ascii="宋体" w:hAnsi="宋体" w:cs="宋体"/>
          <w:bCs/>
          <w:sz w:val="24"/>
        </w:rPr>
      </w:r>
      <w:r/>
    </w:p>
    <w:p>
      <w:pPr>
        <w:pStyle w:val="741"/>
        <w:ind w:firstLine="480"/>
        <w:spacing w:line="400" w:lineRule="exact"/>
        <w:rPr>
          <w:rFonts w:hint="eastAsia" w:ascii="宋体" w:hAnsi="宋体" w:cs="宋体"/>
          <w:bCs/>
          <w:sz w:val="24"/>
        </w:rPr>
      </w:pPr>
      <w:r>
        <w:rPr>
          <w:rFonts w:hint="eastAsia" w:ascii="宋体" w:hAnsi="宋体" w:cs="宋体"/>
          <w:bCs/>
          <w:sz w:val="24"/>
        </w:rPr>
        <w:t xml:space="preserve">4、我们认为你们有权决定中标者。</w:t>
      </w:r>
      <w:r>
        <w:rPr>
          <w:rFonts w:hint="eastAsia" w:ascii="宋体" w:hAnsi="宋体" w:cs="宋体"/>
          <w:bCs/>
          <w:sz w:val="24"/>
        </w:rPr>
      </w:r>
      <w:r/>
    </w:p>
    <w:p>
      <w:pPr>
        <w:pStyle w:val="741"/>
        <w:ind w:firstLine="480"/>
        <w:spacing w:line="400" w:lineRule="exact"/>
        <w:rPr>
          <w:rFonts w:hint="eastAsia" w:ascii="宋体" w:hAnsi="宋体" w:cs="宋体"/>
          <w:bCs/>
          <w:sz w:val="24"/>
        </w:rPr>
      </w:pPr>
      <w:r>
        <w:rPr>
          <w:rFonts w:hint="eastAsia" w:ascii="宋体" w:hAnsi="宋体" w:cs="宋体"/>
          <w:bCs/>
          <w:sz w:val="24"/>
        </w:rPr>
        <w:t xml:space="preserve">5、我方愿意遵守《中华人民共和国政府采购法》、</w:t>
      </w:r>
      <w:r>
        <w:rPr>
          <w:rFonts w:hint="eastAsia" w:ascii="宋体" w:hAnsi="宋体" w:cs="宋体"/>
          <w:sz w:val="24"/>
        </w:rPr>
        <w:t xml:space="preserve">《中华人民共和国政府采购法实施条例》</w:t>
      </w:r>
      <w:r>
        <w:rPr>
          <w:rFonts w:hint="eastAsia" w:ascii="宋体" w:hAnsi="宋体" w:cs="宋体"/>
          <w:bCs/>
          <w:sz w:val="24"/>
        </w:rPr>
        <w:t xml:space="preserve">，并按《中华人民共和国民法典》、财政部《政府采购合同监督暂行办法》、财政部《政府采购货物和服务招标投标管理办法》和合同条款履行自己的全部责任。 </w:t>
      </w:r>
      <w:r>
        <w:rPr>
          <w:rFonts w:hint="eastAsia" w:ascii="宋体" w:hAnsi="宋体" w:cs="宋体"/>
          <w:bCs/>
          <w:sz w:val="24"/>
        </w:rPr>
      </w:r>
      <w:r/>
    </w:p>
    <w:p>
      <w:pPr>
        <w:pStyle w:val="741"/>
        <w:ind w:firstLine="480"/>
        <w:spacing w:line="400" w:lineRule="exact"/>
        <w:rPr>
          <w:rFonts w:hint="eastAsia" w:ascii="宋体" w:hAnsi="宋体" w:cs="宋体"/>
          <w:bCs/>
          <w:sz w:val="24"/>
        </w:rPr>
      </w:pPr>
      <w:r>
        <w:rPr>
          <w:rFonts w:hint="eastAsia" w:ascii="宋体" w:hAnsi="宋体" w:cs="宋体"/>
          <w:bCs/>
          <w:sz w:val="24"/>
        </w:rPr>
        <w:t xml:space="preserve">6、我方认可并遵守采购文件的所有规定，放弃对招标（采购）文件、评标办法、评分细则及评分提出质疑的权利。</w:t>
      </w:r>
      <w:r>
        <w:rPr>
          <w:rFonts w:hint="eastAsia" w:ascii="宋体" w:hAnsi="宋体" w:cs="宋体"/>
          <w:bCs/>
          <w:sz w:val="24"/>
        </w:rPr>
      </w:r>
      <w:r/>
    </w:p>
    <w:p>
      <w:pPr>
        <w:pStyle w:val="741"/>
        <w:ind w:firstLine="480"/>
        <w:spacing w:line="400" w:lineRule="exact"/>
        <w:rPr>
          <w:rFonts w:hint="eastAsia" w:ascii="宋体" w:hAnsi="宋体" w:cs="宋体"/>
          <w:bCs/>
          <w:sz w:val="24"/>
        </w:rPr>
      </w:pPr>
      <w:r>
        <w:rPr>
          <w:rFonts w:hint="eastAsia" w:ascii="宋体" w:hAnsi="宋体" w:cs="宋体"/>
          <w:bCs/>
          <w:sz w:val="24"/>
        </w:rPr>
        <w:t xml:space="preserve">7、如我们在投标截止期后撤回投标或中标后拒绝遵守投标承诺或拒绝在规定的时间 内与采购人签订合同，则将接受相应处罚。</w:t>
      </w:r>
      <w:r>
        <w:rPr>
          <w:rFonts w:hint="eastAsia" w:ascii="宋体" w:hAnsi="宋体" w:cs="宋体"/>
          <w:bCs/>
          <w:sz w:val="24"/>
        </w:rPr>
      </w:r>
      <w:r/>
    </w:p>
    <w:p>
      <w:pPr>
        <w:pStyle w:val="741"/>
        <w:ind w:firstLine="480"/>
        <w:spacing w:line="400" w:lineRule="exact"/>
        <w:rPr>
          <w:rFonts w:hint="eastAsia" w:ascii="宋体" w:hAnsi="宋体" w:cs="宋体"/>
          <w:bCs/>
          <w:sz w:val="24"/>
        </w:rPr>
      </w:pPr>
      <w:r>
        <w:rPr>
          <w:rFonts w:hint="eastAsia" w:ascii="宋体" w:hAnsi="宋体" w:cs="宋体"/>
          <w:bCs/>
          <w:sz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rPr>
          <w:rFonts w:hint="eastAsia" w:ascii="宋体" w:hAnsi="宋体" w:cs="宋体"/>
          <w:bCs/>
          <w:sz w:val="24"/>
        </w:rPr>
      </w:r>
      <w:r/>
    </w:p>
    <w:p>
      <w:pPr>
        <w:pStyle w:val="741"/>
        <w:ind w:firstLine="480"/>
        <w:spacing w:line="400" w:lineRule="exact"/>
        <w:rPr>
          <w:rFonts w:hint="eastAsia" w:ascii="宋体" w:hAnsi="宋体" w:cs="宋体"/>
          <w:bCs/>
          <w:sz w:val="24"/>
        </w:rPr>
      </w:pPr>
      <w:r>
        <w:rPr>
          <w:rFonts w:hint="eastAsia" w:ascii="宋体" w:hAnsi="宋体" w:cs="宋体"/>
          <w:bCs/>
          <w:sz w:val="24"/>
        </w:rPr>
        <w:t xml:space="preserve">9、一旦我方中标，我方将根据招标文件的规定，严格履行合同的责任和义务，保证按期、按质、按量完成项目。</w:t>
      </w:r>
      <w:r>
        <w:rPr>
          <w:rFonts w:hint="eastAsia" w:ascii="宋体" w:hAnsi="宋体" w:cs="宋体"/>
          <w:bCs/>
          <w:sz w:val="24"/>
        </w:rPr>
      </w:r>
      <w:r/>
    </w:p>
    <w:p>
      <w:pPr>
        <w:pStyle w:val="741"/>
        <w:ind w:firstLine="720"/>
        <w:spacing w:line="400" w:lineRule="exact"/>
        <w:rPr>
          <w:rFonts w:hint="eastAsia" w:ascii="宋体" w:hAnsi="宋体" w:cs="宋体"/>
          <w:bCs/>
          <w:sz w:val="24"/>
        </w:rPr>
      </w:pPr>
      <w:r>
        <w:rPr>
          <w:rFonts w:hint="eastAsia" w:ascii="宋体" w:hAnsi="宋体" w:cs="宋体"/>
          <w:bCs/>
          <w:sz w:val="24"/>
        </w:rPr>
      </w:r>
      <w:r/>
    </w:p>
    <w:p>
      <w:pPr>
        <w:pStyle w:val="741"/>
        <w:ind w:firstLine="720"/>
        <w:spacing w:line="400" w:lineRule="exact"/>
        <w:rPr>
          <w:rFonts w:hint="eastAsia" w:ascii="宋体" w:hAnsi="宋体" w:cs="宋体"/>
          <w:bCs/>
          <w:sz w:val="24"/>
        </w:rPr>
      </w:pPr>
      <w:r>
        <w:rPr>
          <w:rFonts w:hint="eastAsia" w:ascii="宋体" w:hAnsi="宋体" w:cs="宋体"/>
          <w:bCs/>
          <w:sz w:val="24"/>
        </w:rPr>
      </w:r>
      <w:r/>
    </w:p>
    <w:p>
      <w:pPr>
        <w:pStyle w:val="741"/>
        <w:ind w:firstLine="720"/>
        <w:spacing w:line="400" w:lineRule="exact"/>
        <w:rPr>
          <w:rFonts w:hint="eastAsia" w:ascii="宋体" w:hAnsi="宋体" w:cs="宋体"/>
          <w:bCs/>
          <w:sz w:val="24"/>
        </w:rPr>
      </w:pPr>
      <w:r>
        <w:rPr>
          <w:rFonts w:hint="eastAsia" w:ascii="宋体" w:hAnsi="宋体" w:cs="宋体"/>
          <w:bCs/>
          <w:sz w:val="24"/>
        </w:rPr>
        <w:t xml:space="preserve">投标单位（电子签章）：              </w:t>
      </w:r>
      <w:r>
        <w:rPr>
          <w:rFonts w:hint="eastAsia" w:ascii="宋体" w:hAnsi="宋体" w:cs="宋体"/>
          <w:bCs/>
          <w:sz w:val="24"/>
        </w:rPr>
      </w:r>
      <w:r/>
    </w:p>
    <w:p>
      <w:pPr>
        <w:pStyle w:val="741"/>
        <w:ind w:firstLine="720"/>
        <w:spacing w:line="400" w:lineRule="exact"/>
        <w:rPr>
          <w:rFonts w:hint="eastAsia" w:ascii="宋体" w:hAnsi="宋体" w:cs="宋体"/>
          <w:bCs/>
          <w:sz w:val="24"/>
        </w:rPr>
      </w:pPr>
      <w:r>
        <w:rPr>
          <w:rFonts w:hint="eastAsia" w:ascii="宋体" w:hAnsi="宋体" w:cs="宋体"/>
          <w:bCs/>
          <w:sz w:val="24"/>
        </w:rPr>
        <w:t xml:space="preserve">电话：                            传真：</w:t>
      </w:r>
      <w:r>
        <w:rPr>
          <w:rFonts w:hint="eastAsia" w:ascii="宋体" w:hAnsi="宋体" w:cs="宋体"/>
          <w:bCs/>
          <w:sz w:val="24"/>
        </w:rPr>
      </w:r>
      <w:r/>
    </w:p>
    <w:p>
      <w:pPr>
        <w:pStyle w:val="741"/>
        <w:ind w:firstLine="720"/>
        <w:spacing w:line="400" w:lineRule="exact"/>
        <w:rPr>
          <w:rFonts w:hint="eastAsia" w:ascii="宋体" w:hAnsi="宋体" w:cs="宋体"/>
          <w:bCs/>
          <w:sz w:val="24"/>
        </w:rPr>
      </w:pPr>
      <w:r>
        <w:rPr>
          <w:rFonts w:hint="eastAsia" w:ascii="宋体" w:hAnsi="宋体" w:cs="宋体"/>
          <w:bCs/>
          <w:sz w:val="24"/>
        </w:rPr>
        <w:t xml:space="preserve">地址：                            邮编：</w:t>
      </w:r>
      <w:r>
        <w:rPr>
          <w:rFonts w:hint="eastAsia" w:ascii="宋体" w:hAnsi="宋体" w:cs="宋体"/>
          <w:bCs/>
          <w:sz w:val="24"/>
        </w:rPr>
      </w:r>
      <w:r/>
    </w:p>
    <w:p>
      <w:pPr>
        <w:pStyle w:val="741"/>
        <w:ind w:firstLine="712"/>
        <w:spacing w:line="400" w:lineRule="exact"/>
        <w:rPr>
          <w:rFonts w:hint="eastAsia" w:ascii="宋体" w:hAnsi="宋体" w:cs="宋体"/>
          <w:bCs/>
          <w:sz w:val="24"/>
        </w:rPr>
      </w:pPr>
      <w:r>
        <w:rPr>
          <w:rFonts w:hint="eastAsia" w:ascii="宋体" w:hAnsi="宋体" w:cs="宋体"/>
          <w:bCs/>
          <w:sz w:val="24"/>
        </w:rPr>
      </w:r>
      <w:r/>
    </w:p>
    <w:p>
      <w:pPr>
        <w:pStyle w:val="741"/>
        <w:ind w:firstLine="712"/>
        <w:spacing w:line="400" w:lineRule="exact"/>
        <w:rPr>
          <w:rFonts w:hint="eastAsia" w:ascii="宋体" w:hAnsi="宋体" w:cs="宋体"/>
          <w:bCs/>
          <w:sz w:val="24"/>
        </w:rPr>
      </w:pPr>
      <w:r>
        <w:rPr>
          <w:rFonts w:hint="eastAsia" w:ascii="宋体" w:hAnsi="宋体" w:cs="宋体"/>
          <w:bCs/>
          <w:sz w:val="24"/>
        </w:rPr>
      </w:r>
      <w:r/>
    </w:p>
    <w:p>
      <w:pPr>
        <w:pStyle w:val="753"/>
        <w:rPr>
          <w:rFonts w:hint="eastAsia" w:ascii="宋体" w:hAnsi="宋体" w:eastAsia="宋体" w:cs="宋体"/>
          <w:sz w:val="24"/>
        </w:rPr>
      </w:pPr>
      <w:r>
        <w:rPr>
          <w:rFonts w:hint="eastAsia" w:ascii="宋体" w:hAnsi="宋体" w:eastAsia="宋体" w:cs="宋体"/>
          <w:sz w:val="24"/>
        </w:rPr>
      </w:r>
      <w:r/>
    </w:p>
    <w:p>
      <w:pPr>
        <w:pStyle w:val="753"/>
        <w:rPr>
          <w:rFonts w:hint="eastAsia" w:ascii="宋体" w:hAnsi="宋体" w:eastAsia="宋体" w:cs="宋体"/>
          <w:sz w:val="24"/>
        </w:rPr>
      </w:pPr>
      <w:r>
        <w:rPr>
          <w:rFonts w:hint="eastAsia" w:ascii="宋体" w:hAnsi="宋体" w:eastAsia="宋体" w:cs="宋体"/>
          <w:sz w:val="24"/>
        </w:rPr>
      </w:r>
      <w:r/>
    </w:p>
    <w:p>
      <w:pPr>
        <w:pStyle w:val="753"/>
        <w:rPr>
          <w:rFonts w:hint="eastAsia" w:ascii="宋体" w:hAnsi="宋体" w:eastAsia="宋体" w:cs="宋体"/>
          <w:sz w:val="24"/>
        </w:rPr>
      </w:pPr>
      <w:r>
        <w:rPr>
          <w:rFonts w:hint="eastAsia" w:ascii="宋体" w:hAnsi="宋体" w:eastAsia="宋体" w:cs="宋体"/>
          <w:sz w:val="24"/>
        </w:rPr>
      </w:r>
      <w:r/>
    </w:p>
    <w:p>
      <w:pPr>
        <w:pStyle w:val="741"/>
        <w:ind w:firstLine="560"/>
        <w:jc w:val="center"/>
        <w:spacing w:line="400" w:lineRule="exact"/>
        <w:rPr>
          <w:rFonts w:hint="eastAsia" w:ascii="宋体" w:hAnsi="宋体" w:cs="宋体"/>
          <w:sz w:val="28"/>
          <w:szCs w:val="28"/>
        </w:rPr>
        <w:outlineLvl w:val="1"/>
      </w:pPr>
      <w:r>
        <w:rPr>
          <w:rFonts w:hint="eastAsia" w:ascii="宋体" w:hAnsi="宋体" w:cs="宋体"/>
          <w:sz w:val="28"/>
          <w:szCs w:val="28"/>
        </w:rPr>
      </w:r>
      <w:r/>
    </w:p>
    <w:p>
      <w:pPr>
        <w:pStyle w:val="741"/>
        <w:ind w:firstLine="560"/>
        <w:jc w:val="center"/>
        <w:spacing w:line="400" w:lineRule="exact"/>
        <w:rPr>
          <w:rFonts w:hint="eastAsia" w:ascii="宋体" w:hAnsi="宋体" w:cs="宋体"/>
          <w:sz w:val="28"/>
          <w:szCs w:val="28"/>
        </w:rPr>
        <w:outlineLvl w:val="1"/>
      </w:pPr>
      <w:r>
        <w:rPr>
          <w:rFonts w:hint="eastAsia" w:ascii="宋体" w:hAnsi="宋体" w:cs="宋体"/>
          <w:sz w:val="28"/>
          <w:szCs w:val="28"/>
        </w:rPr>
      </w:r>
      <w:r/>
    </w:p>
    <w:p>
      <w:pPr>
        <w:pStyle w:val="741"/>
        <w:ind w:firstLine="560"/>
        <w:rPr>
          <w:rFonts w:hint="eastAsia" w:ascii="宋体" w:hAnsi="宋体" w:cs="宋体"/>
          <w:sz w:val="28"/>
          <w:szCs w:val="28"/>
        </w:rPr>
      </w:pPr>
      <w:r>
        <w:rPr>
          <w:rFonts w:hint="eastAsia" w:ascii="宋体" w:hAnsi="宋体" w:cs="宋体"/>
          <w:sz w:val="28"/>
          <w:szCs w:val="28"/>
        </w:rPr>
        <w:br w:type="page" w:clear="all"/>
      </w:r>
      <w:r>
        <w:rPr>
          <w:rFonts w:hint="eastAsia" w:ascii="宋体" w:hAnsi="宋体" w:cs="宋体"/>
          <w:sz w:val="28"/>
          <w:szCs w:val="28"/>
        </w:rPr>
      </w:r>
      <w:r/>
    </w:p>
    <w:p>
      <w:pPr>
        <w:pStyle w:val="741"/>
        <w:ind w:firstLine="560"/>
        <w:jc w:val="center"/>
        <w:spacing w:line="400" w:lineRule="exact"/>
        <w:rPr>
          <w:rFonts w:hint="eastAsia" w:ascii="宋体" w:hAnsi="宋体" w:cs="宋体"/>
          <w:sz w:val="28"/>
          <w:szCs w:val="28"/>
        </w:rPr>
        <w:outlineLvl w:val="1"/>
      </w:pPr>
      <w:r>
        <w:rPr>
          <w:rFonts w:hint="eastAsia" w:ascii="宋体" w:hAnsi="宋体" w:cs="宋体"/>
          <w:sz w:val="28"/>
          <w:szCs w:val="28"/>
        </w:rPr>
        <w:t xml:space="preserve">二、开标一览表</w:t>
      </w:r>
      <w:r>
        <w:rPr>
          <w:rFonts w:hint="eastAsia" w:ascii="宋体" w:hAnsi="宋体" w:cs="宋体"/>
          <w:sz w:val="28"/>
          <w:szCs w:val="28"/>
        </w:rPr>
      </w:r>
      <w:r/>
    </w:p>
    <w:p>
      <w:pPr>
        <w:pStyle w:val="741"/>
        <w:ind w:firstLine="562"/>
        <w:jc w:val="center"/>
        <w:spacing w:line="400" w:lineRule="exact"/>
        <w:rPr>
          <w:rStyle w:val="771"/>
          <w:rFonts w:hint="eastAsia" w:ascii="宋体" w:hAnsi="宋体" w:cs="宋体"/>
          <w:b/>
          <w:bCs/>
          <w:color w:val="000000"/>
          <w:sz w:val="28"/>
          <w:szCs w:val="28"/>
        </w:rPr>
        <w:outlineLvl w:val="1"/>
      </w:pPr>
      <w:r>
        <w:rPr>
          <w:rStyle w:val="771"/>
          <w:rFonts w:hint="eastAsia" w:ascii="宋体" w:hAnsi="宋体" w:cs="宋体"/>
          <w:b/>
          <w:bCs/>
          <w:color w:val="000000"/>
          <w:sz w:val="28"/>
          <w:szCs w:val="28"/>
        </w:rPr>
      </w:r>
      <w:r/>
    </w:p>
    <w:tbl>
      <w:tblPr>
        <w:tblW w:w="9479" w:type="dxa"/>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73"/>
        <w:gridCol w:w="7106"/>
      </w:tblGrid>
      <w:tr>
        <w:trPr>
          <w:trHeight w:val="850"/>
        </w:trPr>
        <w:tc>
          <w:tcPr>
            <w:tcW w:w="2373" w:type="dxa"/>
            <w:vAlign w:val="center"/>
            <w:textDirection w:val="lrTb"/>
            <w:noWrap w:val="false"/>
          </w:tcPr>
          <w:p>
            <w:pPr>
              <w:pStyle w:val="741"/>
              <w:jc w:val="center"/>
              <w:spacing w:line="400" w:lineRule="exact"/>
              <w:widowControl/>
              <w:rPr>
                <w:rFonts w:hint="eastAsia" w:ascii="宋体" w:hAnsi="宋体" w:cs="宋体"/>
                <w:sz w:val="28"/>
                <w:szCs w:val="28"/>
              </w:rPr>
            </w:pPr>
            <w:r>
              <w:rPr>
                <w:rFonts w:hint="eastAsia" w:ascii="宋体" w:hAnsi="宋体" w:cs="宋体"/>
                <w:sz w:val="28"/>
                <w:szCs w:val="28"/>
              </w:rPr>
              <w:t xml:space="preserve">项目编号</w:t>
            </w:r>
            <w:r>
              <w:rPr>
                <w:rFonts w:hint="eastAsia" w:ascii="宋体" w:hAnsi="宋体" w:cs="宋体"/>
                <w:sz w:val="28"/>
                <w:szCs w:val="28"/>
              </w:rPr>
            </w:r>
            <w:r/>
          </w:p>
        </w:tc>
        <w:tc>
          <w:tcPr>
            <w:tcW w:w="7106" w:type="dxa"/>
            <w:vAlign w:val="center"/>
            <w:textDirection w:val="lrTb"/>
            <w:noWrap w:val="false"/>
          </w:tcPr>
          <w:p>
            <w:pPr>
              <w:pStyle w:val="741"/>
              <w:jc w:val="center"/>
              <w:spacing w:line="400" w:lineRule="exact"/>
              <w:widowControl/>
              <w:rPr>
                <w:rFonts w:hint="eastAsia" w:ascii="宋体" w:hAnsi="宋体" w:eastAsia="宋体" w:cs="宋体"/>
                <w:sz w:val="24"/>
                <w:lang w:eastAsia="zh-CN"/>
              </w:rPr>
            </w:pPr>
            <w:r>
              <w:rPr>
                <w:rFonts w:hint="eastAsia" w:ascii="宋体" w:hAnsi="宋体" w:cs="宋体"/>
                <w:sz w:val="24"/>
                <w:lang w:eastAsia="zh-CN"/>
              </w:rPr>
              <w:t xml:space="preserve">JSZC-320281-XXDF-G2026-0004</w:t>
            </w:r>
            <w:r>
              <w:rPr>
                <w:rFonts w:hint="eastAsia" w:ascii="宋体" w:hAnsi="宋体" w:eastAsia="宋体" w:cs="宋体"/>
                <w:sz w:val="24"/>
                <w:lang w:eastAsia="zh-CN"/>
              </w:rPr>
            </w:r>
            <w:r/>
          </w:p>
        </w:tc>
      </w:tr>
      <w:tr>
        <w:trPr>
          <w:trHeight w:val="868"/>
        </w:trPr>
        <w:tc>
          <w:tcPr>
            <w:tcW w:w="2373" w:type="dxa"/>
            <w:vAlign w:val="center"/>
            <w:textDirection w:val="lrTb"/>
            <w:noWrap w:val="false"/>
          </w:tcPr>
          <w:p>
            <w:pPr>
              <w:pStyle w:val="741"/>
              <w:jc w:val="center"/>
              <w:spacing w:line="400" w:lineRule="exact"/>
              <w:widowControl/>
              <w:rPr>
                <w:rFonts w:hint="eastAsia"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rPr>
            </w:r>
            <w:r/>
          </w:p>
        </w:tc>
        <w:tc>
          <w:tcPr>
            <w:tcW w:w="7106" w:type="dxa"/>
            <w:vAlign w:val="center"/>
            <w:textDirection w:val="lrTb"/>
            <w:noWrap w:val="false"/>
          </w:tcPr>
          <w:p>
            <w:pPr>
              <w:pStyle w:val="741"/>
              <w:jc w:val="center"/>
              <w:spacing w:line="400" w:lineRule="exact"/>
              <w:widowControl/>
              <w:rPr>
                <w:rFonts w:hint="eastAsia" w:ascii="宋体" w:hAnsi="宋体" w:cs="宋体"/>
                <w:sz w:val="24"/>
              </w:rPr>
            </w:pPr>
            <w:r>
              <w:rPr>
                <w:rFonts w:hint="eastAsia" w:ascii="宋体" w:hAnsi="宋体" w:cs="宋体"/>
                <w:sz w:val="24"/>
              </w:rPr>
              <w:t xml:space="preserve">江阴市2025年度国土变更调查及森林草原湿地调查监测技术服务项目</w:t>
            </w:r>
            <w:r>
              <w:rPr>
                <w:rFonts w:hint="eastAsia" w:ascii="宋体" w:hAnsi="宋体" w:cs="宋体"/>
                <w:sz w:val="24"/>
              </w:rPr>
            </w:r>
            <w:r/>
          </w:p>
        </w:tc>
      </w:tr>
      <w:tr>
        <w:trPr>
          <w:trHeight w:val="2867"/>
        </w:trPr>
        <w:tc>
          <w:tcPr>
            <w:tcW w:w="2373" w:type="dxa"/>
            <w:vAlign w:val="center"/>
            <w:textDirection w:val="lrTb"/>
            <w:noWrap w:val="false"/>
          </w:tcPr>
          <w:p>
            <w:pPr>
              <w:pStyle w:val="741"/>
              <w:jc w:val="center"/>
              <w:spacing w:line="400" w:lineRule="exact"/>
              <w:widowControl/>
              <w:rPr>
                <w:rFonts w:hint="eastAsia" w:ascii="宋体" w:hAnsi="宋体" w:cs="宋体"/>
                <w:sz w:val="28"/>
                <w:szCs w:val="28"/>
              </w:rPr>
            </w:pPr>
            <w:r>
              <w:rPr>
                <w:rFonts w:hint="eastAsia" w:ascii="宋体" w:hAnsi="宋体" w:cs="宋体"/>
                <w:sz w:val="28"/>
                <w:szCs w:val="28"/>
              </w:rPr>
              <w:t xml:space="preserve">项目总价</w:t>
            </w:r>
            <w:r>
              <w:rPr>
                <w:rFonts w:hint="eastAsia" w:ascii="宋体" w:hAnsi="宋体" w:cs="宋体"/>
                <w:sz w:val="28"/>
                <w:szCs w:val="28"/>
              </w:rPr>
            </w:r>
            <w:r/>
          </w:p>
          <w:p>
            <w:pPr>
              <w:pStyle w:val="741"/>
              <w:jc w:val="center"/>
              <w:spacing w:line="400" w:lineRule="exact"/>
              <w:widowControl/>
              <w:rPr>
                <w:rFonts w:hint="eastAsia" w:ascii="宋体" w:hAnsi="宋体" w:cs="宋体"/>
                <w:sz w:val="28"/>
                <w:szCs w:val="28"/>
              </w:rPr>
            </w:pPr>
            <w:r>
              <w:rPr>
                <w:rFonts w:hint="eastAsia" w:ascii="宋体" w:hAnsi="宋体" w:cs="宋体"/>
                <w:sz w:val="28"/>
                <w:szCs w:val="28"/>
              </w:rPr>
              <w:t xml:space="preserve">（单位：元）</w:t>
            </w:r>
            <w:r>
              <w:rPr>
                <w:rFonts w:hint="eastAsia" w:ascii="宋体" w:hAnsi="宋体" w:cs="宋体"/>
                <w:sz w:val="28"/>
                <w:szCs w:val="28"/>
              </w:rPr>
            </w:r>
            <w:r/>
          </w:p>
        </w:tc>
        <w:tc>
          <w:tcPr>
            <w:tcW w:w="7106" w:type="dxa"/>
            <w:vAlign w:val="center"/>
            <w:textDirection w:val="lrTb"/>
            <w:noWrap w:val="false"/>
          </w:tcPr>
          <w:p>
            <w:pPr>
              <w:pStyle w:val="741"/>
              <w:jc w:val="center"/>
              <w:spacing w:line="360" w:lineRule="auto"/>
              <w:widowControl/>
              <w:rPr>
                <w:rFonts w:hint="eastAsia" w:ascii="宋体" w:hAnsi="宋体" w:cs="宋体"/>
                <w:sz w:val="24"/>
              </w:rPr>
            </w:pPr>
            <w:r>
              <w:rPr>
                <w:rFonts w:hint="eastAsia" w:ascii="宋体" w:hAnsi="宋体" w:cs="宋体"/>
                <w:sz w:val="24"/>
              </w:rPr>
              <w:t xml:space="preserve">以“标书制作客户端——基本目录——开标一览表”中填写的金额为准</w:t>
            </w:r>
            <w:r>
              <w:rPr>
                <w:rFonts w:hint="eastAsia" w:ascii="宋体" w:hAnsi="宋体" w:cs="宋体"/>
                <w:sz w:val="24"/>
              </w:rPr>
            </w:r>
            <w:r/>
          </w:p>
        </w:tc>
      </w:tr>
    </w:tbl>
    <w:p>
      <w:pPr>
        <w:pStyle w:val="741"/>
        <w:spacing w:line="400" w:lineRule="exact"/>
        <w:rPr>
          <w:rFonts w:hint="eastAsia" w:ascii="宋体" w:hAnsi="宋体" w:cs="宋体"/>
          <w:bCs/>
          <w:sz w:val="24"/>
        </w:rPr>
      </w:pPr>
      <w:r>
        <w:rPr>
          <w:rFonts w:hint="eastAsia" w:ascii="宋体" w:hAnsi="宋体" w:cs="宋体"/>
          <w:bCs/>
          <w:sz w:val="24"/>
        </w:rPr>
        <w:t xml:space="preserve">注：此表格无需填报具体内容，签章上传即可。</w:t>
      </w:r>
      <w:r>
        <w:rPr>
          <w:rFonts w:hint="eastAsia" w:ascii="宋体" w:hAnsi="宋体" w:cs="宋体"/>
          <w:bCs/>
          <w:sz w:val="24"/>
        </w:rPr>
      </w:r>
      <w:r/>
    </w:p>
    <w:p>
      <w:pPr>
        <w:pStyle w:val="741"/>
        <w:ind w:firstLine="1200"/>
        <w:spacing w:line="480" w:lineRule="auto"/>
        <w:rPr>
          <w:rFonts w:hint="eastAsia" w:ascii="宋体" w:hAnsi="宋体" w:cs="宋体"/>
          <w:bCs/>
          <w:sz w:val="24"/>
        </w:rPr>
      </w:pPr>
      <w:r/>
      <w:bookmarkStart w:id="35" w:name="_Toc194386107"/>
      <w:r/>
      <w:bookmarkStart w:id="36" w:name="_Toc145474400"/>
      <w:r/>
      <w:bookmarkStart w:id="37" w:name="_Toc158691780"/>
      <w:r>
        <w:rPr>
          <w:rFonts w:hint="eastAsia" w:ascii="宋体" w:hAnsi="宋体" w:cs="宋体"/>
          <w:bCs/>
          <w:sz w:val="24"/>
        </w:rPr>
      </w:r>
      <w:r/>
    </w:p>
    <w:p>
      <w:pPr>
        <w:pStyle w:val="741"/>
        <w:ind w:firstLine="1200"/>
        <w:spacing w:line="480" w:lineRule="auto"/>
        <w:rPr>
          <w:rFonts w:hint="eastAsia" w:ascii="宋体" w:hAnsi="宋体" w:cs="宋体"/>
          <w:bCs/>
          <w:sz w:val="24"/>
        </w:rPr>
      </w:pPr>
      <w:r>
        <w:rPr>
          <w:rFonts w:hint="eastAsia" w:ascii="宋体" w:hAnsi="宋体" w:cs="宋体"/>
          <w:bCs/>
          <w:sz w:val="24"/>
        </w:rPr>
        <w:t xml:space="preserve">投标单位（电子签章）：</w:t>
      </w:r>
      <w:r>
        <w:rPr>
          <w:rFonts w:hint="eastAsia" w:ascii="宋体" w:hAnsi="宋体" w:cs="宋体"/>
          <w:bCs/>
          <w:sz w:val="24"/>
        </w:rPr>
      </w:r>
      <w:r/>
    </w:p>
    <w:p>
      <w:pPr>
        <w:pStyle w:val="741"/>
        <w:ind w:firstLine="1200"/>
        <w:spacing w:line="480" w:lineRule="auto"/>
        <w:rPr>
          <w:rFonts w:hint="eastAsia" w:ascii="宋体" w:hAnsi="宋体" w:cs="宋体"/>
          <w:bCs/>
          <w:sz w:val="24"/>
        </w:rPr>
      </w:pPr>
      <w:r>
        <w:rPr>
          <w:rFonts w:hint="eastAsia" w:ascii="宋体" w:hAnsi="宋体" w:cs="宋体"/>
          <w:sz w:val="24"/>
        </w:rPr>
        <w:t xml:space="preserve">日期：     年    月    日</w:t>
      </w:r>
      <w:r>
        <w:rPr>
          <w:rFonts w:hint="eastAsia" w:ascii="宋体" w:hAnsi="宋体" w:cs="宋体"/>
          <w:bCs/>
          <w:sz w:val="24"/>
        </w:rPr>
      </w:r>
      <w:r/>
    </w:p>
    <w:p>
      <w:pPr>
        <w:pStyle w:val="741"/>
        <w:ind w:firstLine="560"/>
        <w:jc w:val="center"/>
        <w:spacing w:line="400" w:lineRule="exact"/>
        <w:rPr>
          <w:rFonts w:hint="eastAsia" w:ascii="宋体" w:hAnsi="宋体" w:cs="宋体"/>
          <w:sz w:val="28"/>
          <w:szCs w:val="28"/>
        </w:rPr>
        <w:outlineLvl w:val="1"/>
      </w:pPr>
      <w:r>
        <w:rPr>
          <w:rFonts w:hint="eastAsia" w:ascii="宋体" w:hAnsi="宋体" w:cs="宋体"/>
          <w:sz w:val="24"/>
        </w:rPr>
        <w:br w:type="page" w:clear="all"/>
      </w:r>
      <w:r>
        <w:rPr>
          <w:rFonts w:hint="eastAsia" w:ascii="宋体" w:hAnsi="宋体" w:cs="宋体"/>
          <w:sz w:val="28"/>
          <w:szCs w:val="28"/>
        </w:rPr>
      </w:r>
      <w:r/>
    </w:p>
    <w:p>
      <w:pPr>
        <w:pStyle w:val="741"/>
        <w:ind w:firstLine="560"/>
        <w:jc w:val="center"/>
        <w:spacing w:line="400" w:lineRule="exact"/>
        <w:rPr>
          <w:rFonts w:hint="eastAsia" w:ascii="宋体" w:hAnsi="宋体" w:cs="宋体"/>
          <w:sz w:val="28"/>
          <w:szCs w:val="28"/>
        </w:rPr>
        <w:outlineLvl w:val="1"/>
      </w:pPr>
      <w:r/>
      <w:bookmarkEnd w:id="35"/>
      <w:r/>
      <w:bookmarkEnd w:id="36"/>
      <w:r/>
      <w:bookmarkEnd w:id="37"/>
      <w:r/>
      <w:bookmarkStart w:id="38" w:name="_Toc311189789"/>
      <w:r>
        <w:rPr>
          <w:rFonts w:hint="eastAsia" w:ascii="宋体" w:hAnsi="宋体" w:cs="宋体"/>
          <w:sz w:val="28"/>
          <w:szCs w:val="28"/>
        </w:rPr>
        <w:t xml:space="preserve">三、报价明细表</w:t>
      </w:r>
      <w:r>
        <w:rPr>
          <w:rFonts w:hint="eastAsia" w:ascii="宋体" w:hAnsi="宋体" w:cs="宋体"/>
          <w:sz w:val="28"/>
          <w:szCs w:val="28"/>
        </w:rPr>
      </w:r>
      <w:r/>
    </w:p>
    <w:tbl>
      <w:tblPr>
        <w:tblpPr w:horzAnchor="page" w:tblpX="1525" w:vertAnchor="text" w:tblpY="377" w:leftFromText="180" w:topFromText="0" w:rightFromText="180" w:bottomFromText="0"/>
        <w:tblW w:w="9214" w:type="dxa"/>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77"/>
        <w:gridCol w:w="3113"/>
        <w:gridCol w:w="5224"/>
      </w:tblGrid>
      <w:tr>
        <w:trPr>
          <w:cantSplit/>
          <w:trHeight w:val="437"/>
        </w:trPr>
        <w:tc>
          <w:tcPr>
            <w:tcW w:w="877" w:type="dxa"/>
            <w:vAlign w:val="center"/>
            <w:textDirection w:val="lrTb"/>
            <w:noWrap w:val="false"/>
          </w:tcPr>
          <w:p>
            <w:pPr>
              <w:pStyle w:val="741"/>
              <w:spacing w:line="400" w:lineRule="exact"/>
              <w:rPr>
                <w:rFonts w:hint="eastAsia" w:ascii="宋体" w:hAnsi="宋体" w:cs="宋体"/>
                <w:sz w:val="28"/>
                <w:szCs w:val="28"/>
              </w:rPr>
              <w:framePr w:vAnchor="text" w:hAnchor="page" w:x="1525" w:y="377"/>
            </w:pPr>
            <w:r/>
            <w:bookmarkStart w:id="39" w:name="_Toc194386110"/>
            <w:r/>
            <w:bookmarkStart w:id="40" w:name="_Toc158691783"/>
            <w:r/>
            <w:bookmarkStart w:id="41" w:name="_Toc129333640"/>
            <w:r>
              <w:rPr>
                <w:rFonts w:hint="eastAsia" w:ascii="宋体" w:hAnsi="宋体" w:cs="宋体"/>
                <w:sz w:val="28"/>
                <w:szCs w:val="28"/>
              </w:rPr>
              <w:t xml:space="preserve">序号</w:t>
            </w:r>
            <w:r>
              <w:rPr>
                <w:rFonts w:hint="eastAsia" w:ascii="宋体" w:hAnsi="宋体" w:cs="宋体"/>
                <w:sz w:val="28"/>
                <w:szCs w:val="28"/>
              </w:rPr>
            </w:r>
            <w:r/>
          </w:p>
        </w:tc>
        <w:tc>
          <w:tcPr>
            <w:tcW w:w="3113" w:type="dxa"/>
            <w:vAlign w:val="center"/>
            <w:textDirection w:val="lrTb"/>
            <w:noWrap w:val="false"/>
          </w:tcPr>
          <w:p>
            <w:pPr>
              <w:pStyle w:val="741"/>
              <w:jc w:val="center"/>
              <w:spacing w:line="400" w:lineRule="exact"/>
              <w:rPr>
                <w:rFonts w:hint="eastAsia" w:ascii="宋体" w:hAnsi="宋体" w:cs="宋体"/>
                <w:sz w:val="28"/>
                <w:szCs w:val="28"/>
              </w:rPr>
              <w:framePr w:vAnchor="text" w:hAnchor="page" w:x="1525" w:y="377"/>
            </w:pPr>
            <w:r>
              <w:rPr>
                <w:rFonts w:hint="eastAsia" w:ascii="宋体" w:hAnsi="宋体" w:cs="宋体"/>
                <w:sz w:val="28"/>
                <w:szCs w:val="28"/>
              </w:rPr>
              <w:t xml:space="preserve">费用名称</w:t>
            </w:r>
            <w:r>
              <w:rPr>
                <w:rFonts w:hint="eastAsia" w:ascii="宋体" w:hAnsi="宋体" w:cs="宋体"/>
                <w:sz w:val="28"/>
                <w:szCs w:val="28"/>
              </w:rPr>
            </w:r>
            <w:r/>
          </w:p>
        </w:tc>
        <w:tc>
          <w:tcPr>
            <w:tcW w:w="5224" w:type="dxa"/>
            <w:vAlign w:val="center"/>
            <w:textDirection w:val="lrTb"/>
            <w:noWrap w:val="false"/>
          </w:tcPr>
          <w:p>
            <w:pPr>
              <w:pStyle w:val="741"/>
              <w:jc w:val="center"/>
              <w:spacing w:line="400" w:lineRule="exact"/>
              <w:rPr>
                <w:rFonts w:hint="eastAsia" w:ascii="宋体" w:hAnsi="宋体" w:cs="宋体"/>
                <w:sz w:val="28"/>
                <w:szCs w:val="28"/>
              </w:rPr>
              <w:framePr w:vAnchor="text" w:hAnchor="page" w:x="1525" w:y="377"/>
            </w:pPr>
            <w:r>
              <w:rPr>
                <w:rFonts w:hint="eastAsia" w:ascii="宋体" w:hAnsi="宋体" w:cs="宋体"/>
                <w:sz w:val="28"/>
                <w:szCs w:val="28"/>
              </w:rPr>
              <w:t xml:space="preserve">价格</w:t>
            </w:r>
            <w:r>
              <w:rPr>
                <w:rFonts w:hint="eastAsia" w:ascii="宋体" w:hAnsi="宋体" w:cs="宋体"/>
                <w:sz w:val="28"/>
                <w:szCs w:val="28"/>
              </w:rPr>
            </w:r>
            <w:r/>
          </w:p>
        </w:tc>
      </w:tr>
      <w:tr>
        <w:trPr>
          <w:cantSplit/>
          <w:trHeight w:val="456"/>
        </w:trPr>
        <w:tc>
          <w:tcPr>
            <w:tcW w:w="877" w:type="dxa"/>
            <w:vAlign w:val="center"/>
            <w:textDirection w:val="lrTb"/>
            <w:noWrap w:val="false"/>
          </w:tcPr>
          <w:p>
            <w:pPr>
              <w:pStyle w:val="741"/>
              <w:jc w:val="center"/>
              <w:spacing w:line="400" w:lineRule="exact"/>
              <w:rPr>
                <w:rFonts w:hint="eastAsia" w:ascii="宋体" w:hAnsi="宋体" w:cs="宋体"/>
                <w:sz w:val="28"/>
                <w:szCs w:val="28"/>
              </w:rPr>
              <w:framePr w:vAnchor="text" w:hAnchor="page" w:x="1525" w:y="377"/>
            </w:pPr>
            <w:r>
              <w:rPr>
                <w:rFonts w:hint="eastAsia" w:ascii="宋体" w:hAnsi="宋体" w:cs="宋体"/>
                <w:sz w:val="28"/>
                <w:szCs w:val="28"/>
              </w:rPr>
              <w:t xml:space="preserve">1</w:t>
            </w:r>
            <w:r>
              <w:rPr>
                <w:rFonts w:hint="eastAsia" w:ascii="宋体" w:hAnsi="宋体" w:cs="宋体"/>
                <w:sz w:val="28"/>
                <w:szCs w:val="28"/>
              </w:rPr>
            </w:r>
            <w:r/>
          </w:p>
        </w:tc>
        <w:tc>
          <w:tcPr>
            <w:tcW w:w="3113" w:type="dxa"/>
            <w:vAlign w:val="center"/>
            <w:textDirection w:val="lrTb"/>
            <w:noWrap w:val="false"/>
          </w:tcPr>
          <w:p>
            <w:pPr>
              <w:pStyle w:val="741"/>
              <w:spacing w:line="400" w:lineRule="exact"/>
              <w:rPr>
                <w:rFonts w:hint="eastAsia" w:ascii="宋体" w:hAnsi="宋体" w:cs="宋体"/>
                <w:sz w:val="28"/>
                <w:szCs w:val="28"/>
              </w:rPr>
              <w:framePr w:vAnchor="text" w:hAnchor="page" w:x="1525" w:y="377"/>
            </w:pPr>
            <w:r>
              <w:rPr>
                <w:rFonts w:hint="eastAsia" w:ascii="宋体" w:hAnsi="宋体" w:cs="宋体"/>
                <w:sz w:val="28"/>
                <w:szCs w:val="28"/>
              </w:rPr>
            </w:r>
            <w:r/>
          </w:p>
        </w:tc>
        <w:tc>
          <w:tcPr>
            <w:tcW w:w="5224" w:type="dxa"/>
            <w:vAlign w:val="center"/>
            <w:textDirection w:val="lrTb"/>
            <w:noWrap w:val="false"/>
          </w:tcPr>
          <w:p>
            <w:pPr>
              <w:pStyle w:val="741"/>
              <w:spacing w:line="400" w:lineRule="exact"/>
              <w:rPr>
                <w:rFonts w:hint="eastAsia" w:ascii="宋体" w:hAnsi="宋体" w:cs="宋体"/>
                <w:sz w:val="28"/>
                <w:szCs w:val="28"/>
              </w:rPr>
              <w:framePr w:vAnchor="text" w:hAnchor="page" w:x="1525" w:y="377"/>
            </w:pPr>
            <w:r>
              <w:rPr>
                <w:rFonts w:hint="eastAsia" w:ascii="宋体" w:hAnsi="宋体" w:cs="宋体"/>
                <w:sz w:val="28"/>
                <w:szCs w:val="28"/>
              </w:rPr>
            </w:r>
            <w:r/>
          </w:p>
        </w:tc>
      </w:tr>
      <w:tr>
        <w:trPr>
          <w:cantSplit/>
          <w:trHeight w:val="448"/>
        </w:trPr>
        <w:tc>
          <w:tcPr>
            <w:tcW w:w="877" w:type="dxa"/>
            <w:vAlign w:val="center"/>
            <w:textDirection w:val="lrTb"/>
            <w:noWrap w:val="false"/>
          </w:tcPr>
          <w:p>
            <w:pPr>
              <w:pStyle w:val="741"/>
              <w:jc w:val="center"/>
              <w:spacing w:line="400" w:lineRule="exact"/>
              <w:rPr>
                <w:rFonts w:hint="eastAsia" w:ascii="宋体" w:hAnsi="宋体" w:cs="宋体"/>
                <w:sz w:val="28"/>
                <w:szCs w:val="28"/>
              </w:rPr>
              <w:framePr w:vAnchor="text" w:hAnchor="page" w:x="1525" w:y="377"/>
            </w:pPr>
            <w:r>
              <w:rPr>
                <w:rFonts w:hint="eastAsia" w:ascii="宋体" w:hAnsi="宋体" w:cs="宋体"/>
                <w:sz w:val="28"/>
                <w:szCs w:val="28"/>
              </w:rPr>
              <w:t xml:space="preserve">2</w:t>
            </w:r>
            <w:r>
              <w:rPr>
                <w:rFonts w:hint="eastAsia" w:ascii="宋体" w:hAnsi="宋体" w:cs="宋体"/>
                <w:sz w:val="28"/>
                <w:szCs w:val="28"/>
              </w:rPr>
            </w:r>
            <w:r/>
          </w:p>
        </w:tc>
        <w:tc>
          <w:tcPr>
            <w:tcW w:w="3113" w:type="dxa"/>
            <w:vAlign w:val="center"/>
            <w:textDirection w:val="lrTb"/>
            <w:noWrap w:val="false"/>
          </w:tcPr>
          <w:p>
            <w:pPr>
              <w:pStyle w:val="741"/>
              <w:spacing w:line="400" w:lineRule="exact"/>
              <w:rPr>
                <w:rFonts w:hint="eastAsia" w:ascii="宋体" w:hAnsi="宋体" w:cs="宋体"/>
                <w:sz w:val="28"/>
                <w:szCs w:val="28"/>
              </w:rPr>
              <w:framePr w:vAnchor="text" w:hAnchor="page" w:x="1525" w:y="377"/>
            </w:pPr>
            <w:r>
              <w:rPr>
                <w:rFonts w:hint="eastAsia" w:ascii="宋体" w:hAnsi="宋体" w:cs="宋体"/>
                <w:sz w:val="28"/>
                <w:szCs w:val="28"/>
              </w:rPr>
            </w:r>
            <w:r/>
          </w:p>
        </w:tc>
        <w:tc>
          <w:tcPr>
            <w:tcW w:w="5224" w:type="dxa"/>
            <w:vAlign w:val="center"/>
            <w:textDirection w:val="lrTb"/>
            <w:noWrap w:val="false"/>
          </w:tcPr>
          <w:p>
            <w:pPr>
              <w:pStyle w:val="741"/>
              <w:spacing w:line="400" w:lineRule="exact"/>
              <w:rPr>
                <w:rFonts w:hint="eastAsia" w:ascii="宋体" w:hAnsi="宋体" w:cs="宋体"/>
                <w:sz w:val="28"/>
                <w:szCs w:val="28"/>
              </w:rPr>
              <w:framePr w:vAnchor="text" w:hAnchor="page" w:x="1525" w:y="377"/>
            </w:pPr>
            <w:r>
              <w:rPr>
                <w:rFonts w:hint="eastAsia" w:ascii="宋体" w:hAnsi="宋体" w:cs="宋体"/>
                <w:sz w:val="28"/>
                <w:szCs w:val="28"/>
              </w:rPr>
            </w:r>
            <w:r/>
          </w:p>
        </w:tc>
      </w:tr>
      <w:tr>
        <w:trPr>
          <w:cantSplit/>
          <w:trHeight w:val="455"/>
        </w:trPr>
        <w:tc>
          <w:tcPr>
            <w:tcW w:w="877" w:type="dxa"/>
            <w:vAlign w:val="center"/>
            <w:textDirection w:val="lrTb"/>
            <w:noWrap w:val="false"/>
          </w:tcPr>
          <w:p>
            <w:pPr>
              <w:pStyle w:val="741"/>
              <w:jc w:val="center"/>
              <w:spacing w:line="400" w:lineRule="exact"/>
              <w:rPr>
                <w:rFonts w:hint="eastAsia" w:ascii="宋体" w:hAnsi="宋体" w:cs="宋体"/>
                <w:sz w:val="28"/>
                <w:szCs w:val="28"/>
              </w:rPr>
              <w:framePr w:vAnchor="text" w:hAnchor="page" w:x="1525" w:y="377"/>
            </w:pPr>
            <w:r>
              <w:rPr>
                <w:rFonts w:hint="eastAsia" w:ascii="宋体" w:hAnsi="宋体" w:cs="宋体"/>
                <w:sz w:val="28"/>
                <w:szCs w:val="28"/>
              </w:rPr>
              <w:t xml:space="preserve">3</w:t>
            </w:r>
            <w:r>
              <w:rPr>
                <w:rFonts w:hint="eastAsia" w:ascii="宋体" w:hAnsi="宋体" w:cs="宋体"/>
                <w:sz w:val="28"/>
                <w:szCs w:val="28"/>
              </w:rPr>
            </w:r>
            <w:r/>
          </w:p>
        </w:tc>
        <w:tc>
          <w:tcPr>
            <w:tcW w:w="3113" w:type="dxa"/>
            <w:vAlign w:val="center"/>
            <w:textDirection w:val="lrTb"/>
            <w:noWrap w:val="false"/>
          </w:tcPr>
          <w:p>
            <w:pPr>
              <w:pStyle w:val="741"/>
              <w:spacing w:line="400" w:lineRule="exact"/>
              <w:rPr>
                <w:rFonts w:hint="eastAsia" w:ascii="宋体" w:hAnsi="宋体" w:cs="宋体"/>
                <w:sz w:val="28"/>
                <w:szCs w:val="28"/>
              </w:rPr>
              <w:framePr w:vAnchor="text" w:hAnchor="page" w:x="1525" w:y="377"/>
            </w:pPr>
            <w:r>
              <w:rPr>
                <w:rFonts w:hint="eastAsia" w:ascii="宋体" w:hAnsi="宋体" w:cs="宋体"/>
                <w:sz w:val="28"/>
                <w:szCs w:val="28"/>
              </w:rPr>
            </w:r>
            <w:r/>
          </w:p>
        </w:tc>
        <w:tc>
          <w:tcPr>
            <w:tcW w:w="5224" w:type="dxa"/>
            <w:vAlign w:val="center"/>
            <w:textDirection w:val="lrTb"/>
            <w:noWrap w:val="false"/>
          </w:tcPr>
          <w:p>
            <w:pPr>
              <w:pStyle w:val="741"/>
              <w:spacing w:line="400" w:lineRule="exact"/>
              <w:rPr>
                <w:rFonts w:hint="eastAsia" w:ascii="宋体" w:hAnsi="宋体" w:cs="宋体"/>
                <w:sz w:val="28"/>
                <w:szCs w:val="28"/>
              </w:rPr>
              <w:framePr w:vAnchor="text" w:hAnchor="page" w:x="1525" w:y="377"/>
            </w:pPr>
            <w:r>
              <w:rPr>
                <w:rFonts w:hint="eastAsia" w:ascii="宋体" w:hAnsi="宋体" w:cs="宋体"/>
                <w:sz w:val="28"/>
                <w:szCs w:val="28"/>
              </w:rPr>
            </w:r>
            <w:r/>
          </w:p>
        </w:tc>
      </w:tr>
      <w:tr>
        <w:trPr>
          <w:cantSplit/>
          <w:trHeight w:val="455"/>
        </w:trPr>
        <w:tc>
          <w:tcPr>
            <w:tcW w:w="877" w:type="dxa"/>
            <w:vAlign w:val="center"/>
            <w:textDirection w:val="lrTb"/>
            <w:noWrap w:val="false"/>
          </w:tcPr>
          <w:p>
            <w:pPr>
              <w:pStyle w:val="741"/>
              <w:jc w:val="center"/>
              <w:spacing w:line="400" w:lineRule="exact"/>
              <w:rPr>
                <w:rFonts w:hint="eastAsia" w:ascii="宋体" w:hAnsi="宋体" w:cs="宋体"/>
                <w:sz w:val="28"/>
                <w:szCs w:val="28"/>
              </w:rPr>
              <w:framePr w:vAnchor="text" w:hAnchor="page" w:x="1525" w:y="377"/>
            </w:pPr>
            <w:r>
              <w:rPr>
                <w:rFonts w:hint="eastAsia" w:ascii="宋体" w:hAnsi="宋体" w:cs="宋体"/>
                <w:sz w:val="28"/>
                <w:szCs w:val="28"/>
              </w:rPr>
              <w:t xml:space="preserve">4</w:t>
            </w:r>
            <w:r>
              <w:rPr>
                <w:rFonts w:hint="eastAsia" w:ascii="宋体" w:hAnsi="宋体" w:cs="宋体"/>
                <w:sz w:val="28"/>
                <w:szCs w:val="28"/>
              </w:rPr>
            </w:r>
            <w:r/>
          </w:p>
        </w:tc>
        <w:tc>
          <w:tcPr>
            <w:tcW w:w="3113" w:type="dxa"/>
            <w:vAlign w:val="center"/>
            <w:textDirection w:val="lrTb"/>
            <w:noWrap w:val="false"/>
          </w:tcPr>
          <w:p>
            <w:pPr>
              <w:pStyle w:val="741"/>
              <w:spacing w:line="400" w:lineRule="exact"/>
              <w:rPr>
                <w:rFonts w:hint="eastAsia" w:ascii="宋体" w:hAnsi="宋体" w:cs="宋体"/>
                <w:sz w:val="28"/>
                <w:szCs w:val="28"/>
              </w:rPr>
              <w:framePr w:vAnchor="text" w:hAnchor="page" w:x="1525" w:y="377"/>
            </w:pPr>
            <w:r>
              <w:rPr>
                <w:rFonts w:hint="eastAsia" w:ascii="宋体" w:hAnsi="宋体" w:cs="宋体"/>
                <w:sz w:val="28"/>
                <w:szCs w:val="28"/>
              </w:rPr>
            </w:r>
            <w:r/>
          </w:p>
        </w:tc>
        <w:tc>
          <w:tcPr>
            <w:tcW w:w="5224" w:type="dxa"/>
            <w:vAlign w:val="center"/>
            <w:textDirection w:val="lrTb"/>
            <w:noWrap w:val="false"/>
          </w:tcPr>
          <w:p>
            <w:pPr>
              <w:pStyle w:val="741"/>
              <w:spacing w:line="400" w:lineRule="exact"/>
              <w:rPr>
                <w:rFonts w:hint="eastAsia" w:ascii="宋体" w:hAnsi="宋体" w:cs="宋体"/>
                <w:sz w:val="28"/>
                <w:szCs w:val="28"/>
              </w:rPr>
              <w:framePr w:vAnchor="text" w:hAnchor="page" w:x="1525" w:y="377"/>
            </w:pPr>
            <w:r>
              <w:rPr>
                <w:rFonts w:hint="eastAsia" w:ascii="宋体" w:hAnsi="宋体" w:cs="宋体"/>
                <w:sz w:val="28"/>
                <w:szCs w:val="28"/>
              </w:rPr>
            </w:r>
            <w:r/>
          </w:p>
        </w:tc>
      </w:tr>
      <w:tr>
        <w:trPr>
          <w:cantSplit/>
          <w:trHeight w:val="455"/>
        </w:trPr>
        <w:tc>
          <w:tcPr>
            <w:tcW w:w="877" w:type="dxa"/>
            <w:vAlign w:val="center"/>
            <w:textDirection w:val="lrTb"/>
            <w:noWrap w:val="false"/>
          </w:tcPr>
          <w:p>
            <w:pPr>
              <w:pStyle w:val="741"/>
              <w:jc w:val="center"/>
              <w:spacing w:line="400" w:lineRule="exact"/>
              <w:rPr>
                <w:rFonts w:hint="eastAsia" w:ascii="宋体" w:hAnsi="宋体" w:cs="宋体"/>
                <w:sz w:val="28"/>
                <w:szCs w:val="28"/>
              </w:rPr>
              <w:framePr w:vAnchor="text" w:hAnchor="page" w:x="1525" w:y="377"/>
            </w:pPr>
            <w:r>
              <w:rPr>
                <w:rFonts w:hint="eastAsia" w:ascii="宋体" w:hAnsi="宋体" w:cs="宋体"/>
                <w:sz w:val="28"/>
                <w:szCs w:val="28"/>
              </w:rPr>
              <w:t xml:space="preserve">5</w:t>
            </w:r>
            <w:r>
              <w:rPr>
                <w:rFonts w:hint="eastAsia" w:ascii="宋体" w:hAnsi="宋体" w:cs="宋体"/>
                <w:sz w:val="28"/>
                <w:szCs w:val="28"/>
              </w:rPr>
            </w:r>
            <w:r/>
          </w:p>
        </w:tc>
        <w:tc>
          <w:tcPr>
            <w:tcW w:w="3113" w:type="dxa"/>
            <w:vAlign w:val="center"/>
            <w:textDirection w:val="lrTb"/>
            <w:noWrap w:val="false"/>
          </w:tcPr>
          <w:p>
            <w:pPr>
              <w:pStyle w:val="741"/>
              <w:spacing w:line="400" w:lineRule="exact"/>
              <w:rPr>
                <w:rFonts w:hint="eastAsia" w:ascii="宋体" w:hAnsi="宋体" w:cs="宋体"/>
                <w:sz w:val="28"/>
                <w:szCs w:val="28"/>
              </w:rPr>
              <w:framePr w:vAnchor="text" w:hAnchor="page" w:x="1525" w:y="377"/>
            </w:pPr>
            <w:r>
              <w:rPr>
                <w:rFonts w:hint="eastAsia" w:ascii="宋体" w:hAnsi="宋体" w:cs="宋体"/>
                <w:sz w:val="28"/>
                <w:szCs w:val="28"/>
              </w:rPr>
            </w:r>
            <w:r/>
          </w:p>
        </w:tc>
        <w:tc>
          <w:tcPr>
            <w:tcW w:w="5224" w:type="dxa"/>
            <w:vAlign w:val="center"/>
            <w:textDirection w:val="lrTb"/>
            <w:noWrap w:val="false"/>
          </w:tcPr>
          <w:p>
            <w:pPr>
              <w:pStyle w:val="741"/>
              <w:spacing w:line="400" w:lineRule="exact"/>
              <w:rPr>
                <w:rFonts w:hint="eastAsia" w:ascii="宋体" w:hAnsi="宋体" w:cs="宋体"/>
                <w:sz w:val="28"/>
                <w:szCs w:val="28"/>
              </w:rPr>
              <w:framePr w:vAnchor="text" w:hAnchor="page" w:x="1525" w:y="377"/>
            </w:pPr>
            <w:r>
              <w:rPr>
                <w:rFonts w:hint="eastAsia" w:ascii="宋体" w:hAnsi="宋体" w:cs="宋体"/>
                <w:sz w:val="28"/>
                <w:szCs w:val="28"/>
              </w:rPr>
            </w:r>
            <w:r/>
          </w:p>
        </w:tc>
      </w:tr>
      <w:tr>
        <w:trPr>
          <w:cantSplit/>
          <w:trHeight w:val="455"/>
        </w:trPr>
        <w:tc>
          <w:tcPr>
            <w:tcW w:w="877" w:type="dxa"/>
            <w:vAlign w:val="center"/>
            <w:textDirection w:val="lrTb"/>
            <w:noWrap w:val="false"/>
          </w:tcPr>
          <w:p>
            <w:pPr>
              <w:pStyle w:val="741"/>
              <w:jc w:val="center"/>
              <w:spacing w:line="400" w:lineRule="exact"/>
              <w:rPr>
                <w:rFonts w:hint="eastAsia" w:ascii="宋体" w:hAnsi="宋体" w:cs="宋体"/>
                <w:sz w:val="28"/>
                <w:szCs w:val="28"/>
              </w:rPr>
              <w:framePr w:vAnchor="text" w:hAnchor="page" w:x="1525" w:y="377"/>
            </w:pPr>
            <w:r>
              <w:rPr>
                <w:rFonts w:hint="eastAsia" w:ascii="宋体" w:hAnsi="宋体" w:cs="宋体"/>
                <w:sz w:val="28"/>
                <w:szCs w:val="28"/>
              </w:rPr>
              <w:t xml:space="preserve">6</w:t>
            </w:r>
            <w:r>
              <w:rPr>
                <w:rFonts w:hint="eastAsia" w:ascii="宋体" w:hAnsi="宋体" w:cs="宋体"/>
                <w:sz w:val="28"/>
                <w:szCs w:val="28"/>
              </w:rPr>
            </w:r>
            <w:r/>
          </w:p>
        </w:tc>
        <w:tc>
          <w:tcPr>
            <w:tcW w:w="3113" w:type="dxa"/>
            <w:vAlign w:val="center"/>
            <w:textDirection w:val="lrTb"/>
            <w:noWrap w:val="false"/>
          </w:tcPr>
          <w:p>
            <w:pPr>
              <w:pStyle w:val="741"/>
              <w:spacing w:line="400" w:lineRule="exact"/>
              <w:rPr>
                <w:rFonts w:hint="eastAsia" w:ascii="宋体" w:hAnsi="宋体" w:cs="宋体"/>
                <w:sz w:val="28"/>
                <w:szCs w:val="28"/>
              </w:rPr>
              <w:framePr w:vAnchor="text" w:hAnchor="page" w:x="1525" w:y="377"/>
            </w:pPr>
            <w:r>
              <w:rPr>
                <w:rFonts w:hint="eastAsia" w:ascii="宋体" w:hAnsi="宋体" w:cs="宋体"/>
                <w:sz w:val="28"/>
                <w:szCs w:val="28"/>
              </w:rPr>
            </w:r>
            <w:r/>
          </w:p>
        </w:tc>
        <w:tc>
          <w:tcPr>
            <w:tcW w:w="5224" w:type="dxa"/>
            <w:vAlign w:val="center"/>
            <w:textDirection w:val="lrTb"/>
            <w:noWrap w:val="false"/>
          </w:tcPr>
          <w:p>
            <w:pPr>
              <w:pStyle w:val="741"/>
              <w:spacing w:line="400" w:lineRule="exact"/>
              <w:rPr>
                <w:rFonts w:hint="eastAsia" w:ascii="宋体" w:hAnsi="宋体" w:cs="宋体"/>
                <w:sz w:val="28"/>
                <w:szCs w:val="28"/>
              </w:rPr>
              <w:framePr w:vAnchor="text" w:hAnchor="page" w:x="1525" w:y="377"/>
            </w:pPr>
            <w:r>
              <w:rPr>
                <w:rFonts w:hint="eastAsia" w:ascii="宋体" w:hAnsi="宋体" w:cs="宋体"/>
                <w:sz w:val="28"/>
                <w:szCs w:val="28"/>
              </w:rPr>
            </w:r>
            <w:r/>
          </w:p>
        </w:tc>
      </w:tr>
      <w:tr>
        <w:trPr>
          <w:cantSplit/>
          <w:trHeight w:val="455"/>
        </w:trPr>
        <w:tc>
          <w:tcPr>
            <w:tcW w:w="877" w:type="dxa"/>
            <w:vAlign w:val="center"/>
            <w:textDirection w:val="lrTb"/>
            <w:noWrap w:val="false"/>
          </w:tcPr>
          <w:p>
            <w:pPr>
              <w:pStyle w:val="741"/>
              <w:jc w:val="center"/>
              <w:spacing w:line="400" w:lineRule="exact"/>
              <w:rPr>
                <w:rFonts w:hint="eastAsia" w:ascii="宋体" w:hAnsi="宋体" w:cs="宋体"/>
                <w:sz w:val="28"/>
                <w:szCs w:val="28"/>
              </w:rPr>
              <w:framePr w:vAnchor="text" w:hAnchor="page" w:x="1525" w:y="377"/>
            </w:pPr>
            <w:r>
              <w:rPr>
                <w:rFonts w:hint="eastAsia" w:ascii="宋体" w:hAnsi="宋体" w:cs="宋体"/>
                <w:sz w:val="28"/>
                <w:szCs w:val="28"/>
              </w:rPr>
              <w:t xml:space="preserve">7</w:t>
            </w:r>
            <w:r>
              <w:rPr>
                <w:rFonts w:hint="eastAsia" w:ascii="宋体" w:hAnsi="宋体" w:cs="宋体"/>
                <w:sz w:val="28"/>
                <w:szCs w:val="28"/>
              </w:rPr>
            </w:r>
            <w:r/>
          </w:p>
        </w:tc>
        <w:tc>
          <w:tcPr>
            <w:tcW w:w="3113" w:type="dxa"/>
            <w:vAlign w:val="center"/>
            <w:textDirection w:val="lrTb"/>
            <w:noWrap w:val="false"/>
          </w:tcPr>
          <w:p>
            <w:pPr>
              <w:pStyle w:val="741"/>
              <w:spacing w:line="400" w:lineRule="exact"/>
              <w:rPr>
                <w:rFonts w:hint="eastAsia" w:ascii="宋体" w:hAnsi="宋体" w:cs="宋体"/>
                <w:sz w:val="28"/>
                <w:szCs w:val="28"/>
              </w:rPr>
              <w:framePr w:vAnchor="text" w:hAnchor="page" w:x="1525" w:y="377"/>
            </w:pPr>
            <w:r>
              <w:rPr>
                <w:rFonts w:hint="eastAsia" w:ascii="宋体" w:hAnsi="宋体" w:cs="宋体"/>
                <w:sz w:val="28"/>
                <w:szCs w:val="28"/>
              </w:rPr>
            </w:r>
            <w:r/>
          </w:p>
        </w:tc>
        <w:tc>
          <w:tcPr>
            <w:tcW w:w="5224" w:type="dxa"/>
            <w:vAlign w:val="center"/>
            <w:textDirection w:val="lrTb"/>
            <w:noWrap w:val="false"/>
          </w:tcPr>
          <w:p>
            <w:pPr>
              <w:pStyle w:val="741"/>
              <w:spacing w:line="400" w:lineRule="exact"/>
              <w:rPr>
                <w:rFonts w:hint="eastAsia" w:ascii="宋体" w:hAnsi="宋体" w:cs="宋体"/>
                <w:sz w:val="28"/>
                <w:szCs w:val="28"/>
              </w:rPr>
              <w:framePr w:vAnchor="text" w:hAnchor="page" w:x="1525" w:y="377"/>
            </w:pPr>
            <w:r>
              <w:rPr>
                <w:rFonts w:hint="eastAsia" w:ascii="宋体" w:hAnsi="宋体" w:cs="宋体"/>
                <w:sz w:val="28"/>
                <w:szCs w:val="28"/>
              </w:rPr>
            </w:r>
            <w:r/>
          </w:p>
        </w:tc>
      </w:tr>
      <w:tr>
        <w:trPr>
          <w:cantSplit/>
          <w:trHeight w:val="461"/>
        </w:trPr>
        <w:tc>
          <w:tcPr>
            <w:tcW w:w="877" w:type="dxa"/>
            <w:vAlign w:val="center"/>
            <w:textDirection w:val="lrTb"/>
            <w:noWrap w:val="false"/>
          </w:tcPr>
          <w:p>
            <w:pPr>
              <w:pStyle w:val="741"/>
              <w:jc w:val="center"/>
              <w:spacing w:line="400" w:lineRule="exact"/>
              <w:rPr>
                <w:rFonts w:hint="eastAsia" w:ascii="宋体" w:hAnsi="宋体" w:cs="宋体"/>
                <w:sz w:val="28"/>
                <w:szCs w:val="28"/>
              </w:rPr>
              <w:framePr w:vAnchor="text" w:hAnchor="page" w:x="1525" w:y="377"/>
            </w:pPr>
            <w:r>
              <w:rPr>
                <w:rFonts w:hint="eastAsia" w:ascii="宋体" w:hAnsi="宋体" w:cs="宋体"/>
                <w:sz w:val="28"/>
                <w:szCs w:val="28"/>
              </w:rPr>
              <w:t xml:space="preserve">……</w:t>
            </w:r>
            <w:r>
              <w:rPr>
                <w:rFonts w:hint="eastAsia" w:ascii="宋体" w:hAnsi="宋体" w:cs="宋体"/>
                <w:sz w:val="28"/>
                <w:szCs w:val="28"/>
              </w:rPr>
            </w:r>
            <w:r/>
          </w:p>
        </w:tc>
        <w:tc>
          <w:tcPr>
            <w:tcW w:w="3113" w:type="dxa"/>
            <w:vAlign w:val="center"/>
            <w:textDirection w:val="lrTb"/>
            <w:noWrap w:val="false"/>
          </w:tcPr>
          <w:p>
            <w:pPr>
              <w:pStyle w:val="741"/>
              <w:spacing w:line="400" w:lineRule="exact"/>
              <w:rPr>
                <w:rFonts w:hint="eastAsia" w:ascii="宋体" w:hAnsi="宋体" w:cs="宋体"/>
                <w:sz w:val="28"/>
                <w:szCs w:val="28"/>
              </w:rPr>
              <w:framePr w:vAnchor="text" w:hAnchor="page" w:x="1525" w:y="377"/>
            </w:pPr>
            <w:r>
              <w:rPr>
                <w:rFonts w:hint="eastAsia" w:ascii="宋体" w:hAnsi="宋体" w:cs="宋体"/>
                <w:sz w:val="28"/>
                <w:szCs w:val="28"/>
              </w:rPr>
            </w:r>
            <w:r/>
          </w:p>
        </w:tc>
        <w:tc>
          <w:tcPr>
            <w:tcW w:w="5224" w:type="dxa"/>
            <w:vAlign w:val="center"/>
            <w:textDirection w:val="lrTb"/>
            <w:noWrap w:val="false"/>
          </w:tcPr>
          <w:p>
            <w:pPr>
              <w:pStyle w:val="741"/>
              <w:spacing w:line="400" w:lineRule="exact"/>
              <w:rPr>
                <w:rFonts w:hint="eastAsia" w:ascii="宋体" w:hAnsi="宋体" w:cs="宋体"/>
                <w:sz w:val="28"/>
                <w:szCs w:val="28"/>
              </w:rPr>
              <w:framePr w:vAnchor="text" w:hAnchor="page" w:x="1525" w:y="377"/>
            </w:pPr>
            <w:r>
              <w:rPr>
                <w:rFonts w:hint="eastAsia" w:ascii="宋体" w:hAnsi="宋体" w:cs="宋体"/>
                <w:sz w:val="28"/>
                <w:szCs w:val="28"/>
              </w:rPr>
            </w:r>
            <w:r/>
          </w:p>
        </w:tc>
      </w:tr>
      <w:tr>
        <w:trPr>
          <w:cantSplit/>
          <w:trHeight w:val="461"/>
        </w:trPr>
        <w:tc>
          <w:tcPr>
            <w:tcW w:w="877" w:type="dxa"/>
            <w:vAlign w:val="center"/>
            <w:textDirection w:val="lrTb"/>
            <w:noWrap w:val="false"/>
          </w:tcPr>
          <w:p>
            <w:pPr>
              <w:pStyle w:val="741"/>
              <w:jc w:val="center"/>
              <w:spacing w:line="400" w:lineRule="exact"/>
              <w:rPr>
                <w:rFonts w:hint="eastAsia" w:ascii="宋体" w:hAnsi="宋体" w:cs="宋体"/>
                <w:sz w:val="28"/>
                <w:szCs w:val="28"/>
              </w:rPr>
              <w:framePr w:vAnchor="text" w:hAnchor="page" w:x="1525" w:y="377"/>
            </w:pPr>
            <w:r>
              <w:rPr>
                <w:rFonts w:hint="eastAsia" w:ascii="宋体" w:hAnsi="宋体" w:cs="宋体"/>
                <w:sz w:val="28"/>
                <w:szCs w:val="28"/>
              </w:rPr>
            </w:r>
            <w:r/>
          </w:p>
        </w:tc>
        <w:tc>
          <w:tcPr>
            <w:tcW w:w="3113" w:type="dxa"/>
            <w:vAlign w:val="center"/>
            <w:textDirection w:val="lrTb"/>
            <w:noWrap w:val="false"/>
          </w:tcPr>
          <w:p>
            <w:pPr>
              <w:pStyle w:val="741"/>
              <w:spacing w:line="400" w:lineRule="exact"/>
              <w:rPr>
                <w:rFonts w:hint="eastAsia" w:ascii="宋体" w:hAnsi="宋体" w:cs="宋体"/>
                <w:sz w:val="28"/>
                <w:szCs w:val="28"/>
              </w:rPr>
              <w:framePr w:vAnchor="text" w:hAnchor="page" w:x="1525" w:y="377"/>
            </w:pPr>
            <w:r>
              <w:rPr>
                <w:rFonts w:hint="eastAsia" w:ascii="宋体" w:hAnsi="宋体" w:cs="宋体"/>
                <w:sz w:val="28"/>
                <w:szCs w:val="28"/>
              </w:rPr>
            </w:r>
            <w:r/>
          </w:p>
        </w:tc>
        <w:tc>
          <w:tcPr>
            <w:tcW w:w="5224" w:type="dxa"/>
            <w:vAlign w:val="center"/>
            <w:textDirection w:val="lrTb"/>
            <w:noWrap w:val="false"/>
          </w:tcPr>
          <w:p>
            <w:pPr>
              <w:pStyle w:val="741"/>
              <w:spacing w:line="400" w:lineRule="exact"/>
              <w:rPr>
                <w:rFonts w:hint="eastAsia" w:ascii="宋体" w:hAnsi="宋体" w:cs="宋体"/>
                <w:sz w:val="28"/>
                <w:szCs w:val="28"/>
              </w:rPr>
              <w:framePr w:vAnchor="text" w:hAnchor="page" w:x="1525" w:y="377"/>
            </w:pPr>
            <w:r>
              <w:rPr>
                <w:rFonts w:hint="eastAsia" w:ascii="宋体" w:hAnsi="宋体" w:cs="宋体"/>
                <w:sz w:val="28"/>
                <w:szCs w:val="28"/>
              </w:rPr>
            </w:r>
            <w:r/>
          </w:p>
        </w:tc>
      </w:tr>
      <w:tr>
        <w:trPr>
          <w:cantSplit/>
          <w:trHeight w:val="600"/>
        </w:trPr>
        <w:tc>
          <w:tcPr>
            <w:gridSpan w:val="2"/>
            <w:tcW w:w="3990" w:type="dxa"/>
            <w:vAlign w:val="center"/>
            <w:textDirection w:val="lrTb"/>
            <w:noWrap w:val="false"/>
          </w:tcPr>
          <w:p>
            <w:pPr>
              <w:pStyle w:val="741"/>
              <w:jc w:val="center"/>
              <w:spacing w:line="400" w:lineRule="exact"/>
              <w:rPr>
                <w:rFonts w:hint="eastAsia" w:ascii="宋体" w:hAnsi="宋体" w:cs="宋体"/>
                <w:sz w:val="28"/>
                <w:szCs w:val="28"/>
              </w:rPr>
              <w:framePr w:vAnchor="text" w:hAnchor="page" w:x="1525" w:y="377"/>
            </w:pPr>
            <w:r>
              <w:rPr>
                <w:rFonts w:hint="eastAsia" w:ascii="宋体" w:hAnsi="宋体" w:cs="宋体"/>
                <w:sz w:val="28"/>
                <w:szCs w:val="28"/>
              </w:rPr>
              <w:t xml:space="preserve">合计</w:t>
            </w:r>
            <w:r>
              <w:rPr>
                <w:rFonts w:hint="eastAsia" w:ascii="宋体" w:hAnsi="宋体" w:cs="宋体"/>
                <w:sz w:val="28"/>
                <w:szCs w:val="28"/>
              </w:rPr>
            </w:r>
            <w:r/>
          </w:p>
        </w:tc>
        <w:tc>
          <w:tcPr>
            <w:tcW w:w="5224" w:type="dxa"/>
            <w:vAlign w:val="center"/>
            <w:textDirection w:val="lrTb"/>
            <w:noWrap w:val="false"/>
          </w:tcPr>
          <w:p>
            <w:pPr>
              <w:pStyle w:val="741"/>
              <w:spacing w:line="400" w:lineRule="exact"/>
              <w:rPr>
                <w:rFonts w:hint="eastAsia" w:ascii="宋体" w:hAnsi="宋体" w:cs="宋体"/>
                <w:sz w:val="28"/>
                <w:szCs w:val="28"/>
              </w:rPr>
              <w:framePr w:vAnchor="text" w:hAnchor="page" w:x="1525" w:y="377"/>
            </w:pPr>
            <w:r>
              <w:rPr>
                <w:rFonts w:hint="eastAsia" w:ascii="宋体" w:hAnsi="宋体" w:cs="宋体"/>
                <w:sz w:val="28"/>
                <w:szCs w:val="28"/>
              </w:rPr>
            </w:r>
            <w:r/>
          </w:p>
        </w:tc>
      </w:tr>
    </w:tbl>
    <w:p>
      <w:pPr>
        <w:pStyle w:val="741"/>
        <w:ind w:firstLine="600"/>
        <w:spacing w:line="400" w:lineRule="exact"/>
        <w:rPr>
          <w:rFonts w:hint="eastAsia" w:ascii="宋体" w:hAnsi="宋体" w:cs="宋体"/>
          <w:bCs/>
          <w:sz w:val="24"/>
        </w:rPr>
      </w:pPr>
      <w:r>
        <w:rPr>
          <w:rFonts w:hint="eastAsia" w:ascii="宋体" w:hAnsi="宋体" w:cs="宋体"/>
          <w:bCs/>
          <w:sz w:val="24"/>
        </w:rPr>
      </w:r>
      <w:r/>
    </w:p>
    <w:p>
      <w:pPr>
        <w:pStyle w:val="741"/>
        <w:ind w:firstLine="600"/>
        <w:spacing w:line="400" w:lineRule="exact"/>
        <w:rPr>
          <w:rFonts w:hint="eastAsia" w:ascii="宋体" w:hAnsi="宋体" w:cs="宋体"/>
          <w:bCs/>
          <w:sz w:val="24"/>
        </w:rPr>
      </w:pPr>
      <w:r>
        <w:rPr>
          <w:rFonts w:hint="eastAsia" w:ascii="宋体" w:hAnsi="宋体" w:cs="宋体"/>
          <w:bCs/>
          <w:sz w:val="24"/>
        </w:rPr>
      </w:r>
      <w:r/>
    </w:p>
    <w:p>
      <w:pPr>
        <w:pStyle w:val="741"/>
        <w:ind w:firstLine="1200"/>
        <w:spacing w:line="480" w:lineRule="auto"/>
        <w:rPr>
          <w:rFonts w:hint="eastAsia" w:ascii="宋体" w:hAnsi="宋体" w:cs="宋体"/>
          <w:bCs/>
          <w:sz w:val="24"/>
        </w:rPr>
      </w:pPr>
      <w:r/>
      <w:bookmarkEnd w:id="39"/>
      <w:r/>
      <w:bookmarkEnd w:id="40"/>
      <w:r/>
      <w:bookmarkEnd w:id="41"/>
      <w:r>
        <w:rPr>
          <w:rFonts w:hint="eastAsia" w:ascii="宋体" w:hAnsi="宋体" w:cs="宋体"/>
          <w:bCs/>
          <w:sz w:val="24"/>
        </w:rPr>
        <w:t xml:space="preserve">投标单位（电子签章）：</w:t>
      </w:r>
      <w:r>
        <w:rPr>
          <w:rFonts w:hint="eastAsia" w:ascii="宋体" w:hAnsi="宋体" w:cs="宋体"/>
          <w:bCs/>
          <w:sz w:val="24"/>
        </w:rPr>
      </w:r>
      <w:r/>
    </w:p>
    <w:p>
      <w:pPr>
        <w:pStyle w:val="741"/>
        <w:ind w:firstLine="1200"/>
        <w:spacing w:line="480" w:lineRule="auto"/>
        <w:rPr>
          <w:rFonts w:hint="eastAsia" w:ascii="宋体" w:hAnsi="宋体" w:cs="宋体"/>
          <w:bCs/>
          <w:sz w:val="24"/>
        </w:rPr>
      </w:pPr>
      <w:r>
        <w:rPr>
          <w:rFonts w:hint="eastAsia" w:ascii="宋体" w:hAnsi="宋体" w:cs="宋体"/>
          <w:sz w:val="24"/>
        </w:rPr>
        <w:t xml:space="preserve">日期：     年    月    日</w:t>
      </w:r>
      <w:r>
        <w:rPr>
          <w:rFonts w:hint="eastAsia" w:ascii="宋体" w:hAnsi="宋体" w:cs="宋体"/>
          <w:bCs/>
          <w:sz w:val="24"/>
        </w:rPr>
      </w:r>
      <w:r/>
    </w:p>
    <w:p>
      <w:pPr>
        <w:pStyle w:val="741"/>
        <w:jc w:val="left"/>
        <w:widowControl/>
        <w:rPr>
          <w:rFonts w:hint="eastAsia" w:ascii="宋体" w:hAnsi="宋体" w:cs="宋体"/>
          <w:sz w:val="24"/>
        </w:rPr>
      </w:pPr>
      <w:r/>
      <w:bookmarkEnd w:id="38"/>
      <w:r>
        <w:rPr>
          <w:rFonts w:hint="eastAsia" w:ascii="宋体" w:hAnsi="宋体" w:cs="宋体"/>
          <w:sz w:val="24"/>
        </w:rPr>
        <w:br w:type="page" w:clear="all"/>
      </w:r>
      <w:r>
        <w:rPr>
          <w:rFonts w:hint="eastAsia" w:ascii="宋体" w:hAnsi="宋体" w:cs="宋体"/>
          <w:sz w:val="24"/>
        </w:rPr>
      </w:r>
      <w:r/>
    </w:p>
    <w:p>
      <w:pPr>
        <w:pStyle w:val="741"/>
        <w:ind w:firstLine="560"/>
        <w:jc w:val="center"/>
        <w:spacing w:line="400" w:lineRule="exact"/>
        <w:rPr>
          <w:rFonts w:hint="eastAsia" w:ascii="宋体" w:hAnsi="宋体" w:cs="宋体"/>
          <w:sz w:val="28"/>
          <w:szCs w:val="28"/>
        </w:rPr>
        <w:outlineLvl w:val="1"/>
      </w:pPr>
      <w:r>
        <w:rPr>
          <w:rFonts w:hint="eastAsia" w:ascii="宋体" w:hAnsi="宋体" w:cs="宋体"/>
          <w:sz w:val="28"/>
          <w:szCs w:val="28"/>
        </w:rPr>
        <w:t xml:space="preserve">四、详细配置一览表</w:t>
      </w:r>
      <w:r>
        <w:rPr>
          <w:rFonts w:hint="eastAsia" w:ascii="宋体" w:hAnsi="宋体" w:cs="宋体"/>
          <w:sz w:val="28"/>
          <w:szCs w:val="28"/>
        </w:rPr>
      </w:r>
      <w:r/>
    </w:p>
    <w:p>
      <w:pPr>
        <w:pStyle w:val="741"/>
        <w:ind w:firstLine="480"/>
        <w:jc w:val="center"/>
        <w:spacing w:line="360" w:lineRule="auto"/>
        <w:rPr>
          <w:rFonts w:hint="eastAsia" w:ascii="宋体" w:hAnsi="宋体" w:cs="宋体"/>
          <w:bCs/>
          <w:sz w:val="24"/>
        </w:rPr>
      </w:pPr>
      <w:r>
        <w:rPr>
          <w:rFonts w:hint="eastAsia" w:ascii="宋体" w:hAnsi="宋体" w:cs="宋体"/>
          <w:bCs/>
          <w:sz w:val="24"/>
        </w:rPr>
        <w:t xml:space="preserve">（如有请填写）</w:t>
      </w:r>
      <w:r>
        <w:rPr>
          <w:rFonts w:hint="eastAsia" w:ascii="宋体" w:hAnsi="宋体" w:cs="宋体"/>
          <w:bCs/>
          <w:sz w:val="24"/>
        </w:rPr>
      </w:r>
      <w:r/>
    </w:p>
    <w:p>
      <w:pPr>
        <w:pStyle w:val="741"/>
        <w:ind w:firstLine="482"/>
        <w:jc w:val="center"/>
        <w:spacing w:line="360" w:lineRule="exact"/>
        <w:rPr>
          <w:rFonts w:hint="eastAsia" w:ascii="宋体" w:hAnsi="宋体" w:cs="宋体"/>
          <w:b/>
          <w:sz w:val="24"/>
        </w:rPr>
      </w:pPr>
      <w:r>
        <w:rPr>
          <w:rFonts w:hint="eastAsia" w:ascii="宋体" w:hAnsi="宋体" w:cs="宋体"/>
          <w:b/>
          <w:sz w:val="24"/>
        </w:rPr>
      </w:r>
      <w:r/>
    </w:p>
    <w:p>
      <w:pPr>
        <w:pStyle w:val="741"/>
        <w:ind w:firstLine="482"/>
        <w:jc w:val="center"/>
        <w:spacing w:line="360" w:lineRule="exact"/>
        <w:rPr>
          <w:rFonts w:hint="eastAsia" w:ascii="宋体" w:hAnsi="宋体" w:cs="宋体"/>
          <w:b/>
          <w:sz w:val="24"/>
        </w:rPr>
      </w:pPr>
      <w:r>
        <w:rPr>
          <w:rFonts w:hint="eastAsia" w:ascii="宋体" w:hAnsi="宋体" w:cs="宋体"/>
          <w:b/>
          <w:sz w:val="24"/>
        </w:rPr>
      </w:r>
      <w:r/>
    </w:p>
    <w:tbl>
      <w:tblPr>
        <w:tblW w:w="4996" w:type="pct"/>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01"/>
        <w:gridCol w:w="1656"/>
        <w:gridCol w:w="1198"/>
        <w:gridCol w:w="1253"/>
        <w:gridCol w:w="1253"/>
        <w:gridCol w:w="1249"/>
        <w:gridCol w:w="2110"/>
      </w:tblGrid>
      <w:tr>
        <w:trPr>
          <w:trHeight w:val="360"/>
        </w:trPr>
        <w:tc>
          <w:tcPr>
            <w:tcW w:w="475" w:type="dxa"/>
            <w:vAlign w:val="center"/>
            <w:textDirection w:val="lrTb"/>
            <w:noWrap/>
          </w:tcPr>
          <w:p>
            <w:pPr>
              <w:pStyle w:val="741"/>
              <w:jc w:val="center"/>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822" w:type="dxa"/>
            <w:vAlign w:val="center"/>
            <w:textDirection w:val="lrTb"/>
            <w:noWrap/>
          </w:tcPr>
          <w:p>
            <w:pPr>
              <w:pStyle w:val="757"/>
              <w:jc w:val="center"/>
              <w:rPr>
                <w:rFonts w:hint="eastAsia" w:ascii="宋体" w:hAnsi="宋体" w:cs="宋体"/>
                <w:sz w:val="24"/>
                <w:szCs w:val="24"/>
              </w:rPr>
            </w:pPr>
            <w:r>
              <w:rPr>
                <w:rFonts w:hint="eastAsia" w:ascii="宋体" w:hAnsi="宋体" w:cs="宋体"/>
                <w:sz w:val="24"/>
                <w:szCs w:val="24"/>
              </w:rPr>
              <w:t xml:space="preserve">设备设施名称</w:t>
            </w:r>
            <w:r>
              <w:rPr>
                <w:rFonts w:hint="eastAsia" w:ascii="宋体" w:hAnsi="宋体" w:cs="宋体"/>
                <w:sz w:val="24"/>
                <w:szCs w:val="24"/>
              </w:rPr>
            </w:r>
            <w:r/>
          </w:p>
        </w:tc>
        <w:tc>
          <w:tcPr>
            <w:tcW w:w="629" w:type="dxa"/>
            <w:vAlign w:val="center"/>
            <w:textDirection w:val="lrTb"/>
            <w:noWrap/>
          </w:tcPr>
          <w:p>
            <w:pPr>
              <w:pStyle w:val="741"/>
              <w:jc w:val="center"/>
              <w:rPr>
                <w:rFonts w:hint="eastAsia" w:ascii="宋体" w:hAnsi="宋体" w:cs="宋体"/>
                <w:sz w:val="24"/>
              </w:rPr>
            </w:pPr>
            <w:r>
              <w:rPr>
                <w:rFonts w:hint="eastAsia" w:ascii="宋体" w:hAnsi="宋体" w:cs="宋体"/>
                <w:sz w:val="24"/>
              </w:rPr>
              <w:t xml:space="preserve">数量</w:t>
            </w:r>
            <w:r>
              <w:rPr>
                <w:rFonts w:hint="eastAsia" w:ascii="宋体" w:hAnsi="宋体" w:cs="宋体"/>
                <w:sz w:val="24"/>
              </w:rPr>
            </w:r>
            <w:r/>
          </w:p>
        </w:tc>
        <w:tc>
          <w:tcPr>
            <w:tcW w:w="657" w:type="dxa"/>
            <w:vAlign w:val="center"/>
            <w:textDirection w:val="lrTb"/>
            <w:noWrap/>
          </w:tcPr>
          <w:p>
            <w:pPr>
              <w:pStyle w:val="741"/>
              <w:jc w:val="center"/>
              <w:rPr>
                <w:rFonts w:hint="eastAsia" w:ascii="宋体" w:hAnsi="宋体" w:cs="宋体"/>
                <w:sz w:val="24"/>
              </w:rPr>
            </w:pPr>
            <w:r>
              <w:rPr>
                <w:rFonts w:hint="eastAsia" w:ascii="宋体" w:hAnsi="宋体" w:cs="宋体"/>
                <w:sz w:val="24"/>
              </w:rPr>
              <w:t xml:space="preserve">品牌</w:t>
            </w:r>
            <w:r>
              <w:rPr>
                <w:rFonts w:hint="eastAsia" w:ascii="宋体" w:hAnsi="宋体" w:cs="宋体"/>
                <w:sz w:val="24"/>
              </w:rPr>
            </w:r>
            <w:r/>
          </w:p>
        </w:tc>
        <w:tc>
          <w:tcPr>
            <w:tcW w:w="657" w:type="dxa"/>
            <w:vAlign w:val="center"/>
            <w:textDirection w:val="lrTb"/>
            <w:noWrap/>
          </w:tcPr>
          <w:p>
            <w:pPr>
              <w:pStyle w:val="741"/>
              <w:jc w:val="center"/>
              <w:rPr>
                <w:rFonts w:hint="eastAsia" w:ascii="宋体" w:hAnsi="宋体" w:cs="宋体"/>
                <w:sz w:val="24"/>
              </w:rPr>
            </w:pPr>
            <w:r>
              <w:rPr>
                <w:rFonts w:hint="eastAsia" w:ascii="宋体" w:hAnsi="宋体" w:cs="宋体"/>
                <w:sz w:val="24"/>
              </w:rPr>
              <w:t xml:space="preserve">型号</w:t>
            </w:r>
            <w:r>
              <w:rPr>
                <w:rFonts w:hint="eastAsia" w:ascii="宋体" w:hAnsi="宋体" w:cs="宋体"/>
                <w:sz w:val="24"/>
              </w:rPr>
            </w:r>
            <w:r/>
          </w:p>
        </w:tc>
        <w:tc>
          <w:tcPr>
            <w:tcW w:w="655" w:type="dxa"/>
            <w:vAlign w:val="center"/>
            <w:textDirection w:val="lrTb"/>
            <w:noWrap/>
          </w:tcPr>
          <w:p>
            <w:pPr>
              <w:pStyle w:val="741"/>
              <w:jc w:val="center"/>
              <w:rPr>
                <w:rFonts w:hint="eastAsia" w:ascii="宋体" w:hAnsi="宋体" w:cs="宋体"/>
                <w:sz w:val="24"/>
              </w:rPr>
            </w:pPr>
            <w:r>
              <w:rPr>
                <w:rFonts w:hint="eastAsia" w:ascii="宋体" w:hAnsi="宋体" w:cs="宋体"/>
                <w:sz w:val="24"/>
              </w:rPr>
              <w:t xml:space="preserve">设备功能</w:t>
            </w:r>
            <w:r>
              <w:rPr>
                <w:rFonts w:hint="eastAsia" w:ascii="宋体" w:hAnsi="宋体" w:cs="宋体"/>
                <w:sz w:val="24"/>
              </w:rPr>
            </w:r>
            <w:r/>
          </w:p>
        </w:tc>
        <w:tc>
          <w:tcPr>
            <w:tcW w:w="1102" w:type="dxa"/>
            <w:vAlign w:val="center"/>
            <w:textDirection w:val="lrTb"/>
            <w:noWrap/>
          </w:tcPr>
          <w:p>
            <w:pPr>
              <w:pStyle w:val="741"/>
              <w:jc w:val="center"/>
              <w:widowControl/>
              <w:rPr>
                <w:rFonts w:hint="eastAsia" w:ascii="宋体" w:hAnsi="宋体" w:cs="宋体"/>
                <w:sz w:val="24"/>
              </w:rPr>
            </w:pPr>
            <w:r>
              <w:rPr>
                <w:rFonts w:hint="eastAsia" w:ascii="宋体" w:hAnsi="宋体" w:cs="宋体"/>
                <w:sz w:val="24"/>
              </w:rPr>
              <w:t xml:space="preserve">备注</w:t>
            </w:r>
            <w:r>
              <w:rPr>
                <w:rFonts w:hint="eastAsia" w:ascii="宋体" w:hAnsi="宋体" w:cs="宋体"/>
                <w:sz w:val="24"/>
              </w:rPr>
            </w:r>
            <w:r/>
          </w:p>
        </w:tc>
      </w:tr>
      <w:tr>
        <w:trPr>
          <w:trHeight w:val="407"/>
        </w:trPr>
        <w:tc>
          <w:tcPr>
            <w:tcW w:w="475" w:type="dxa"/>
            <w:vAlign w:val="center"/>
            <w:textDirection w:val="lrTb"/>
            <w:noWrap/>
          </w:tcPr>
          <w:p>
            <w:pPr>
              <w:pStyle w:val="741"/>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822" w:type="dxa"/>
            <w:vAlign w:val="center"/>
            <w:textDirection w:val="lrTb"/>
            <w:noWrap/>
          </w:tcPr>
          <w:p>
            <w:pPr>
              <w:pStyle w:val="741"/>
              <w:jc w:val="center"/>
              <w:widowControl/>
              <w:rPr>
                <w:rFonts w:hint="eastAsia" w:ascii="宋体" w:hAnsi="宋体" w:cs="宋体"/>
                <w:sz w:val="24"/>
              </w:rPr>
            </w:pPr>
            <w:r>
              <w:rPr>
                <w:rFonts w:hint="eastAsia" w:ascii="宋体" w:hAnsi="宋体" w:cs="宋体"/>
                <w:sz w:val="24"/>
              </w:rPr>
            </w:r>
            <w:r/>
          </w:p>
        </w:tc>
        <w:tc>
          <w:tcPr>
            <w:tcW w:w="629" w:type="dxa"/>
            <w:vAlign w:val="center"/>
            <w:textDirection w:val="lrTb"/>
            <w:noWrap/>
          </w:tcPr>
          <w:p>
            <w:pPr>
              <w:pStyle w:val="741"/>
              <w:jc w:val="center"/>
              <w:rPr>
                <w:rFonts w:hint="eastAsia" w:ascii="宋体" w:hAnsi="宋体" w:cs="宋体"/>
                <w:sz w:val="24"/>
              </w:rPr>
            </w:pPr>
            <w:r>
              <w:rPr>
                <w:rFonts w:hint="eastAsia" w:ascii="宋体" w:hAnsi="宋体" w:cs="宋体"/>
                <w:sz w:val="24"/>
              </w:rPr>
            </w:r>
            <w:r/>
          </w:p>
        </w:tc>
        <w:tc>
          <w:tcPr>
            <w:tcW w:w="657" w:type="dxa"/>
            <w:vAlign w:val="center"/>
            <w:textDirection w:val="lrTb"/>
            <w:noWrap/>
          </w:tcPr>
          <w:p>
            <w:pPr>
              <w:pStyle w:val="741"/>
              <w:jc w:val="center"/>
              <w:rPr>
                <w:rFonts w:hint="eastAsia" w:ascii="宋体" w:hAnsi="宋体" w:cs="宋体"/>
                <w:sz w:val="24"/>
              </w:rPr>
            </w:pPr>
            <w:r>
              <w:rPr>
                <w:rFonts w:hint="eastAsia" w:ascii="宋体" w:hAnsi="宋体" w:cs="宋体"/>
                <w:sz w:val="24"/>
              </w:rPr>
            </w:r>
            <w:r/>
          </w:p>
        </w:tc>
        <w:tc>
          <w:tcPr>
            <w:tcW w:w="657" w:type="dxa"/>
            <w:vAlign w:val="center"/>
            <w:textDirection w:val="lrTb"/>
            <w:noWrap/>
          </w:tcPr>
          <w:p>
            <w:pPr>
              <w:pStyle w:val="741"/>
              <w:jc w:val="center"/>
              <w:rPr>
                <w:rFonts w:hint="eastAsia" w:ascii="宋体" w:hAnsi="宋体" w:cs="宋体"/>
                <w:sz w:val="24"/>
              </w:rPr>
            </w:pPr>
            <w:r>
              <w:rPr>
                <w:rFonts w:hint="eastAsia" w:ascii="宋体" w:hAnsi="宋体" w:cs="宋体"/>
                <w:sz w:val="24"/>
              </w:rPr>
            </w:r>
            <w:r/>
          </w:p>
        </w:tc>
        <w:tc>
          <w:tcPr>
            <w:tcW w:w="655" w:type="dxa"/>
            <w:vAlign w:val="center"/>
            <w:textDirection w:val="lrTb"/>
            <w:noWrap/>
          </w:tcPr>
          <w:p>
            <w:pPr>
              <w:pStyle w:val="741"/>
              <w:jc w:val="center"/>
              <w:rPr>
                <w:rFonts w:hint="eastAsia" w:ascii="宋体" w:hAnsi="宋体" w:cs="宋体"/>
                <w:sz w:val="24"/>
              </w:rPr>
            </w:pPr>
            <w:r>
              <w:rPr>
                <w:rFonts w:hint="eastAsia" w:ascii="宋体" w:hAnsi="宋体" w:cs="宋体"/>
                <w:sz w:val="24"/>
              </w:rPr>
            </w:r>
            <w:r/>
          </w:p>
        </w:tc>
        <w:tc>
          <w:tcPr>
            <w:tcW w:w="1102" w:type="dxa"/>
            <w:vAlign w:val="center"/>
            <w:textDirection w:val="lrTb"/>
            <w:noWrap/>
          </w:tcPr>
          <w:p>
            <w:pPr>
              <w:pStyle w:val="741"/>
              <w:jc w:val="center"/>
              <w:rPr>
                <w:rFonts w:hint="eastAsia" w:ascii="宋体" w:hAnsi="宋体" w:cs="宋体"/>
                <w:b/>
                <w:sz w:val="24"/>
              </w:rPr>
            </w:pPr>
            <w:r>
              <w:rPr>
                <w:rFonts w:hint="eastAsia" w:ascii="宋体" w:hAnsi="宋体" w:cs="宋体"/>
                <w:b/>
                <w:sz w:val="24"/>
              </w:rPr>
            </w:r>
            <w:r/>
          </w:p>
        </w:tc>
      </w:tr>
      <w:tr>
        <w:trPr>
          <w:trHeight w:val="280"/>
        </w:trPr>
        <w:tc>
          <w:tcPr>
            <w:tcW w:w="475" w:type="dxa"/>
            <w:vAlign w:val="center"/>
            <w:textDirection w:val="lrTb"/>
            <w:noWrap/>
          </w:tcPr>
          <w:p>
            <w:pPr>
              <w:pStyle w:val="741"/>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822" w:type="dxa"/>
            <w:vAlign w:val="center"/>
            <w:textDirection w:val="lrTb"/>
            <w:noWrap/>
          </w:tcPr>
          <w:p>
            <w:pPr>
              <w:pStyle w:val="741"/>
              <w:jc w:val="center"/>
              <w:widowControl/>
              <w:rPr>
                <w:rFonts w:hint="eastAsia" w:ascii="宋体" w:hAnsi="宋体" w:cs="宋体"/>
                <w:sz w:val="24"/>
              </w:rPr>
            </w:pPr>
            <w:r>
              <w:rPr>
                <w:rFonts w:hint="eastAsia" w:ascii="宋体" w:hAnsi="宋体" w:cs="宋体"/>
                <w:sz w:val="24"/>
              </w:rPr>
            </w:r>
            <w:r/>
          </w:p>
        </w:tc>
        <w:tc>
          <w:tcPr>
            <w:tcW w:w="629" w:type="dxa"/>
            <w:vAlign w:val="center"/>
            <w:textDirection w:val="lrTb"/>
            <w:noWrap/>
          </w:tcPr>
          <w:p>
            <w:pPr>
              <w:pStyle w:val="741"/>
              <w:jc w:val="center"/>
              <w:rPr>
                <w:rFonts w:hint="eastAsia" w:ascii="宋体" w:hAnsi="宋体" w:cs="宋体"/>
                <w:sz w:val="24"/>
              </w:rPr>
            </w:pPr>
            <w:r>
              <w:rPr>
                <w:rFonts w:hint="eastAsia" w:ascii="宋体" w:hAnsi="宋体" w:cs="宋体"/>
                <w:sz w:val="24"/>
              </w:rPr>
            </w:r>
            <w:r/>
          </w:p>
        </w:tc>
        <w:tc>
          <w:tcPr>
            <w:tcW w:w="657" w:type="dxa"/>
            <w:vAlign w:val="center"/>
            <w:textDirection w:val="lrTb"/>
            <w:noWrap/>
          </w:tcPr>
          <w:p>
            <w:pPr>
              <w:pStyle w:val="741"/>
              <w:jc w:val="center"/>
              <w:rPr>
                <w:rFonts w:hint="eastAsia" w:ascii="宋体" w:hAnsi="宋体" w:cs="宋体"/>
                <w:sz w:val="24"/>
              </w:rPr>
            </w:pPr>
            <w:r>
              <w:rPr>
                <w:rFonts w:hint="eastAsia" w:ascii="宋体" w:hAnsi="宋体" w:cs="宋体"/>
                <w:sz w:val="24"/>
              </w:rPr>
            </w:r>
            <w:r/>
          </w:p>
        </w:tc>
        <w:tc>
          <w:tcPr>
            <w:tcW w:w="657" w:type="dxa"/>
            <w:vAlign w:val="center"/>
            <w:textDirection w:val="lrTb"/>
            <w:noWrap/>
          </w:tcPr>
          <w:p>
            <w:pPr>
              <w:pStyle w:val="741"/>
              <w:jc w:val="center"/>
              <w:rPr>
                <w:rFonts w:hint="eastAsia" w:ascii="宋体" w:hAnsi="宋体" w:cs="宋体"/>
                <w:sz w:val="24"/>
              </w:rPr>
            </w:pPr>
            <w:r>
              <w:rPr>
                <w:rFonts w:hint="eastAsia" w:ascii="宋体" w:hAnsi="宋体" w:cs="宋体"/>
                <w:sz w:val="24"/>
              </w:rPr>
            </w:r>
            <w:r/>
          </w:p>
        </w:tc>
        <w:tc>
          <w:tcPr>
            <w:tcW w:w="655" w:type="dxa"/>
            <w:vAlign w:val="center"/>
            <w:textDirection w:val="lrTb"/>
            <w:noWrap/>
          </w:tcPr>
          <w:p>
            <w:pPr>
              <w:pStyle w:val="741"/>
              <w:jc w:val="center"/>
              <w:rPr>
                <w:rFonts w:hint="eastAsia" w:ascii="宋体" w:hAnsi="宋体" w:cs="宋体"/>
                <w:sz w:val="24"/>
              </w:rPr>
            </w:pPr>
            <w:r>
              <w:rPr>
                <w:rFonts w:hint="eastAsia" w:ascii="宋体" w:hAnsi="宋体" w:cs="宋体"/>
                <w:sz w:val="24"/>
              </w:rPr>
            </w:r>
            <w:r/>
          </w:p>
        </w:tc>
        <w:tc>
          <w:tcPr>
            <w:tcW w:w="1102" w:type="dxa"/>
            <w:vAlign w:val="center"/>
            <w:textDirection w:val="lrTb"/>
            <w:noWrap/>
          </w:tcPr>
          <w:p>
            <w:pPr>
              <w:pStyle w:val="741"/>
              <w:jc w:val="center"/>
              <w:rPr>
                <w:rFonts w:hint="eastAsia" w:ascii="宋体" w:hAnsi="宋体" w:cs="宋体"/>
                <w:b/>
                <w:sz w:val="24"/>
              </w:rPr>
            </w:pPr>
            <w:r>
              <w:rPr>
                <w:rFonts w:hint="eastAsia" w:ascii="宋体" w:hAnsi="宋体" w:cs="宋体"/>
                <w:b/>
                <w:sz w:val="24"/>
              </w:rPr>
            </w:r>
            <w:r/>
          </w:p>
        </w:tc>
      </w:tr>
      <w:tr>
        <w:trPr>
          <w:trHeight w:val="300"/>
        </w:trPr>
        <w:tc>
          <w:tcPr>
            <w:tcW w:w="475" w:type="dxa"/>
            <w:vAlign w:val="center"/>
            <w:textDirection w:val="lrTb"/>
            <w:noWrap/>
          </w:tcPr>
          <w:p>
            <w:pPr>
              <w:pStyle w:val="741"/>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822" w:type="dxa"/>
            <w:vAlign w:val="center"/>
            <w:textDirection w:val="lrTb"/>
            <w:noWrap/>
          </w:tcPr>
          <w:p>
            <w:pPr>
              <w:pStyle w:val="741"/>
              <w:jc w:val="center"/>
              <w:widowControl/>
              <w:rPr>
                <w:rFonts w:hint="eastAsia" w:ascii="宋体" w:hAnsi="宋体" w:cs="宋体"/>
                <w:sz w:val="24"/>
              </w:rPr>
            </w:pPr>
            <w:r>
              <w:rPr>
                <w:rFonts w:hint="eastAsia" w:ascii="宋体" w:hAnsi="宋体" w:cs="宋体"/>
                <w:sz w:val="24"/>
              </w:rPr>
            </w:r>
            <w:r/>
          </w:p>
        </w:tc>
        <w:tc>
          <w:tcPr>
            <w:tcW w:w="629" w:type="dxa"/>
            <w:vAlign w:val="center"/>
            <w:textDirection w:val="lrTb"/>
            <w:noWrap/>
          </w:tcPr>
          <w:p>
            <w:pPr>
              <w:pStyle w:val="741"/>
              <w:jc w:val="center"/>
              <w:rPr>
                <w:rFonts w:hint="eastAsia" w:ascii="宋体" w:hAnsi="宋体" w:cs="宋体"/>
                <w:sz w:val="24"/>
              </w:rPr>
            </w:pPr>
            <w:r>
              <w:rPr>
                <w:rFonts w:hint="eastAsia" w:ascii="宋体" w:hAnsi="宋体" w:cs="宋体"/>
                <w:sz w:val="24"/>
              </w:rPr>
            </w:r>
            <w:r/>
          </w:p>
        </w:tc>
        <w:tc>
          <w:tcPr>
            <w:tcW w:w="657" w:type="dxa"/>
            <w:vAlign w:val="center"/>
            <w:textDirection w:val="lrTb"/>
            <w:noWrap/>
          </w:tcPr>
          <w:p>
            <w:pPr>
              <w:pStyle w:val="741"/>
              <w:jc w:val="center"/>
              <w:rPr>
                <w:rFonts w:hint="eastAsia" w:ascii="宋体" w:hAnsi="宋体" w:cs="宋体"/>
                <w:sz w:val="24"/>
              </w:rPr>
            </w:pPr>
            <w:r>
              <w:rPr>
                <w:rFonts w:hint="eastAsia" w:ascii="宋体" w:hAnsi="宋体" w:cs="宋体"/>
                <w:sz w:val="24"/>
              </w:rPr>
            </w:r>
            <w:r/>
          </w:p>
        </w:tc>
        <w:tc>
          <w:tcPr>
            <w:tcW w:w="657" w:type="dxa"/>
            <w:vAlign w:val="center"/>
            <w:textDirection w:val="lrTb"/>
            <w:noWrap/>
          </w:tcPr>
          <w:p>
            <w:pPr>
              <w:pStyle w:val="741"/>
              <w:jc w:val="center"/>
              <w:rPr>
                <w:rFonts w:hint="eastAsia" w:ascii="宋体" w:hAnsi="宋体" w:cs="宋体"/>
                <w:sz w:val="24"/>
              </w:rPr>
            </w:pPr>
            <w:r>
              <w:rPr>
                <w:rFonts w:hint="eastAsia" w:ascii="宋体" w:hAnsi="宋体" w:cs="宋体"/>
                <w:sz w:val="24"/>
              </w:rPr>
            </w:r>
            <w:r/>
          </w:p>
        </w:tc>
        <w:tc>
          <w:tcPr>
            <w:tcW w:w="655" w:type="dxa"/>
            <w:vAlign w:val="center"/>
            <w:textDirection w:val="lrTb"/>
            <w:noWrap/>
          </w:tcPr>
          <w:p>
            <w:pPr>
              <w:pStyle w:val="741"/>
              <w:jc w:val="center"/>
              <w:rPr>
                <w:rFonts w:hint="eastAsia" w:ascii="宋体" w:hAnsi="宋体" w:cs="宋体"/>
                <w:sz w:val="24"/>
              </w:rPr>
            </w:pPr>
            <w:r>
              <w:rPr>
                <w:rFonts w:hint="eastAsia" w:ascii="宋体" w:hAnsi="宋体" w:cs="宋体"/>
                <w:sz w:val="24"/>
              </w:rPr>
            </w:r>
            <w:r/>
          </w:p>
        </w:tc>
        <w:tc>
          <w:tcPr>
            <w:tcW w:w="1102" w:type="dxa"/>
            <w:vAlign w:val="center"/>
            <w:textDirection w:val="lrTb"/>
            <w:noWrap/>
          </w:tcPr>
          <w:p>
            <w:pPr>
              <w:pStyle w:val="741"/>
              <w:jc w:val="center"/>
              <w:rPr>
                <w:rFonts w:hint="eastAsia" w:ascii="宋体" w:hAnsi="宋体" w:cs="宋体"/>
                <w:b/>
                <w:sz w:val="24"/>
              </w:rPr>
            </w:pPr>
            <w:r>
              <w:rPr>
                <w:rFonts w:hint="eastAsia" w:ascii="宋体" w:hAnsi="宋体" w:cs="宋体"/>
                <w:b/>
                <w:sz w:val="24"/>
              </w:rPr>
            </w:r>
            <w:r/>
          </w:p>
        </w:tc>
      </w:tr>
      <w:tr>
        <w:trPr>
          <w:trHeight w:val="285"/>
        </w:trPr>
        <w:tc>
          <w:tcPr>
            <w:tcW w:w="475" w:type="dxa"/>
            <w:vAlign w:val="center"/>
            <w:textDirection w:val="lrTb"/>
            <w:noWrap/>
          </w:tcPr>
          <w:p>
            <w:pPr>
              <w:pStyle w:val="741"/>
              <w:jc w:val="center"/>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c>
          <w:tcPr>
            <w:tcW w:w="822" w:type="dxa"/>
            <w:vAlign w:val="center"/>
            <w:textDirection w:val="lrTb"/>
            <w:noWrap/>
          </w:tcPr>
          <w:p>
            <w:pPr>
              <w:pStyle w:val="741"/>
              <w:jc w:val="center"/>
              <w:widowControl/>
              <w:rPr>
                <w:rFonts w:hint="eastAsia" w:ascii="宋体" w:hAnsi="宋体" w:cs="宋体"/>
                <w:sz w:val="24"/>
              </w:rPr>
            </w:pPr>
            <w:r>
              <w:rPr>
                <w:rFonts w:hint="eastAsia" w:ascii="宋体" w:hAnsi="宋体" w:cs="宋体"/>
                <w:sz w:val="24"/>
              </w:rPr>
            </w:r>
            <w:r/>
          </w:p>
        </w:tc>
        <w:tc>
          <w:tcPr>
            <w:tcW w:w="629" w:type="dxa"/>
            <w:vAlign w:val="center"/>
            <w:textDirection w:val="lrTb"/>
            <w:noWrap/>
          </w:tcPr>
          <w:p>
            <w:pPr>
              <w:pStyle w:val="741"/>
              <w:jc w:val="center"/>
              <w:rPr>
                <w:rFonts w:hint="eastAsia" w:ascii="宋体" w:hAnsi="宋体" w:cs="宋体"/>
                <w:sz w:val="24"/>
              </w:rPr>
            </w:pPr>
            <w:r>
              <w:rPr>
                <w:rFonts w:hint="eastAsia" w:ascii="宋体" w:hAnsi="宋体" w:cs="宋体"/>
                <w:sz w:val="24"/>
              </w:rPr>
            </w:r>
            <w:r/>
          </w:p>
        </w:tc>
        <w:tc>
          <w:tcPr>
            <w:tcW w:w="657" w:type="dxa"/>
            <w:vAlign w:val="center"/>
            <w:textDirection w:val="lrTb"/>
            <w:noWrap/>
          </w:tcPr>
          <w:p>
            <w:pPr>
              <w:pStyle w:val="741"/>
              <w:jc w:val="center"/>
              <w:rPr>
                <w:rFonts w:hint="eastAsia" w:ascii="宋体" w:hAnsi="宋体" w:cs="宋体"/>
                <w:sz w:val="24"/>
              </w:rPr>
            </w:pPr>
            <w:r>
              <w:rPr>
                <w:rFonts w:hint="eastAsia" w:ascii="宋体" w:hAnsi="宋体" w:cs="宋体"/>
                <w:sz w:val="24"/>
              </w:rPr>
            </w:r>
            <w:r/>
          </w:p>
        </w:tc>
        <w:tc>
          <w:tcPr>
            <w:tcW w:w="657" w:type="dxa"/>
            <w:vAlign w:val="center"/>
            <w:textDirection w:val="lrTb"/>
            <w:noWrap/>
          </w:tcPr>
          <w:p>
            <w:pPr>
              <w:pStyle w:val="741"/>
              <w:jc w:val="center"/>
              <w:rPr>
                <w:rFonts w:hint="eastAsia" w:ascii="宋体" w:hAnsi="宋体" w:cs="宋体"/>
                <w:sz w:val="24"/>
              </w:rPr>
            </w:pPr>
            <w:r>
              <w:rPr>
                <w:rFonts w:hint="eastAsia" w:ascii="宋体" w:hAnsi="宋体" w:cs="宋体"/>
                <w:sz w:val="24"/>
              </w:rPr>
            </w:r>
            <w:r/>
          </w:p>
        </w:tc>
        <w:tc>
          <w:tcPr>
            <w:tcW w:w="655" w:type="dxa"/>
            <w:vAlign w:val="center"/>
            <w:textDirection w:val="lrTb"/>
            <w:noWrap/>
          </w:tcPr>
          <w:p>
            <w:pPr>
              <w:pStyle w:val="741"/>
              <w:jc w:val="center"/>
              <w:rPr>
                <w:rFonts w:hint="eastAsia" w:ascii="宋体" w:hAnsi="宋体" w:cs="宋体"/>
                <w:sz w:val="24"/>
              </w:rPr>
            </w:pPr>
            <w:r>
              <w:rPr>
                <w:rFonts w:hint="eastAsia" w:ascii="宋体" w:hAnsi="宋体" w:cs="宋体"/>
                <w:sz w:val="24"/>
              </w:rPr>
            </w:r>
            <w:r/>
          </w:p>
        </w:tc>
        <w:tc>
          <w:tcPr>
            <w:tcW w:w="1102" w:type="dxa"/>
            <w:vAlign w:val="center"/>
            <w:textDirection w:val="lrTb"/>
            <w:noWrap/>
          </w:tcPr>
          <w:p>
            <w:pPr>
              <w:pStyle w:val="741"/>
              <w:jc w:val="center"/>
              <w:rPr>
                <w:rFonts w:hint="eastAsia" w:ascii="宋体" w:hAnsi="宋体" w:cs="宋体"/>
                <w:sz w:val="24"/>
              </w:rPr>
            </w:pPr>
            <w:r>
              <w:rPr>
                <w:rFonts w:hint="eastAsia" w:ascii="宋体" w:hAnsi="宋体" w:cs="宋体"/>
                <w:sz w:val="24"/>
              </w:rPr>
            </w:r>
            <w:r/>
          </w:p>
        </w:tc>
      </w:tr>
      <w:tr>
        <w:trPr>
          <w:trHeight w:val="285"/>
        </w:trPr>
        <w:tc>
          <w:tcPr>
            <w:tcW w:w="475" w:type="dxa"/>
            <w:vAlign w:val="center"/>
            <w:textDirection w:val="lrTb"/>
            <w:noWrap/>
          </w:tcPr>
          <w:p>
            <w:pPr>
              <w:pStyle w:val="741"/>
              <w:jc w:val="center"/>
              <w:rPr>
                <w:rFonts w:hint="eastAsia" w:ascii="宋体" w:hAnsi="宋体" w:cs="宋体"/>
                <w:sz w:val="24"/>
              </w:rPr>
            </w:pPr>
            <w:r>
              <w:rPr>
                <w:rFonts w:hint="eastAsia" w:ascii="宋体" w:hAnsi="宋体" w:cs="宋体"/>
                <w:sz w:val="24"/>
              </w:rPr>
            </w:r>
            <w:r/>
          </w:p>
        </w:tc>
        <w:tc>
          <w:tcPr>
            <w:tcW w:w="822" w:type="dxa"/>
            <w:vAlign w:val="center"/>
            <w:textDirection w:val="lrTb"/>
            <w:noWrap/>
          </w:tcPr>
          <w:p>
            <w:pPr>
              <w:pStyle w:val="741"/>
              <w:jc w:val="center"/>
              <w:widowControl/>
              <w:rPr>
                <w:rFonts w:hint="eastAsia" w:ascii="宋体" w:hAnsi="宋体" w:cs="宋体"/>
                <w:sz w:val="24"/>
              </w:rPr>
            </w:pPr>
            <w:r>
              <w:rPr>
                <w:rFonts w:hint="eastAsia" w:ascii="宋体" w:hAnsi="宋体" w:cs="宋体"/>
                <w:sz w:val="24"/>
              </w:rPr>
            </w:r>
            <w:r/>
          </w:p>
        </w:tc>
        <w:tc>
          <w:tcPr>
            <w:tcW w:w="629" w:type="dxa"/>
            <w:vAlign w:val="center"/>
            <w:textDirection w:val="lrTb"/>
            <w:noWrap/>
          </w:tcPr>
          <w:p>
            <w:pPr>
              <w:pStyle w:val="741"/>
              <w:jc w:val="center"/>
              <w:rPr>
                <w:rFonts w:hint="eastAsia" w:ascii="宋体" w:hAnsi="宋体" w:cs="宋体"/>
                <w:sz w:val="24"/>
              </w:rPr>
            </w:pPr>
            <w:r>
              <w:rPr>
                <w:rFonts w:hint="eastAsia" w:ascii="宋体" w:hAnsi="宋体" w:cs="宋体"/>
                <w:sz w:val="24"/>
              </w:rPr>
            </w:r>
            <w:r/>
          </w:p>
        </w:tc>
        <w:tc>
          <w:tcPr>
            <w:tcW w:w="657" w:type="dxa"/>
            <w:vAlign w:val="center"/>
            <w:textDirection w:val="lrTb"/>
            <w:noWrap/>
          </w:tcPr>
          <w:p>
            <w:pPr>
              <w:pStyle w:val="741"/>
              <w:jc w:val="center"/>
              <w:rPr>
                <w:rFonts w:hint="eastAsia" w:ascii="宋体" w:hAnsi="宋体" w:cs="宋体"/>
                <w:sz w:val="24"/>
              </w:rPr>
            </w:pPr>
            <w:r>
              <w:rPr>
                <w:rFonts w:hint="eastAsia" w:ascii="宋体" w:hAnsi="宋体" w:cs="宋体"/>
                <w:sz w:val="24"/>
              </w:rPr>
            </w:r>
            <w:r/>
          </w:p>
        </w:tc>
        <w:tc>
          <w:tcPr>
            <w:tcW w:w="657" w:type="dxa"/>
            <w:vAlign w:val="center"/>
            <w:textDirection w:val="lrTb"/>
            <w:noWrap/>
          </w:tcPr>
          <w:p>
            <w:pPr>
              <w:pStyle w:val="741"/>
              <w:jc w:val="center"/>
              <w:rPr>
                <w:rFonts w:hint="eastAsia" w:ascii="宋体" w:hAnsi="宋体" w:cs="宋体"/>
                <w:sz w:val="24"/>
              </w:rPr>
            </w:pPr>
            <w:r>
              <w:rPr>
                <w:rFonts w:hint="eastAsia" w:ascii="宋体" w:hAnsi="宋体" w:cs="宋体"/>
                <w:sz w:val="24"/>
              </w:rPr>
            </w:r>
            <w:r/>
          </w:p>
        </w:tc>
        <w:tc>
          <w:tcPr>
            <w:tcW w:w="655" w:type="dxa"/>
            <w:vAlign w:val="center"/>
            <w:textDirection w:val="lrTb"/>
            <w:noWrap/>
          </w:tcPr>
          <w:p>
            <w:pPr>
              <w:pStyle w:val="741"/>
              <w:jc w:val="center"/>
              <w:rPr>
                <w:rFonts w:hint="eastAsia" w:ascii="宋体" w:hAnsi="宋体" w:cs="宋体"/>
                <w:sz w:val="24"/>
              </w:rPr>
            </w:pPr>
            <w:r>
              <w:rPr>
                <w:rFonts w:hint="eastAsia" w:ascii="宋体" w:hAnsi="宋体" w:cs="宋体"/>
                <w:sz w:val="24"/>
              </w:rPr>
            </w:r>
            <w:r/>
          </w:p>
        </w:tc>
        <w:tc>
          <w:tcPr>
            <w:tcW w:w="1102" w:type="dxa"/>
            <w:vAlign w:val="center"/>
            <w:textDirection w:val="lrTb"/>
            <w:noWrap/>
          </w:tcPr>
          <w:p>
            <w:pPr>
              <w:pStyle w:val="741"/>
              <w:jc w:val="center"/>
              <w:rPr>
                <w:rFonts w:hint="eastAsia" w:ascii="宋体" w:hAnsi="宋体" w:cs="宋体"/>
                <w:sz w:val="24"/>
              </w:rPr>
            </w:pPr>
            <w:r>
              <w:rPr>
                <w:rFonts w:hint="eastAsia" w:ascii="宋体" w:hAnsi="宋体" w:cs="宋体"/>
                <w:sz w:val="24"/>
              </w:rPr>
            </w:r>
            <w:r/>
          </w:p>
        </w:tc>
      </w:tr>
      <w:tr>
        <w:trPr>
          <w:trHeight w:val="285"/>
        </w:trPr>
        <w:tc>
          <w:tcPr>
            <w:tcW w:w="475" w:type="dxa"/>
            <w:vAlign w:val="center"/>
            <w:textDirection w:val="lrTb"/>
            <w:noWrap/>
          </w:tcPr>
          <w:p>
            <w:pPr>
              <w:pStyle w:val="741"/>
              <w:jc w:val="center"/>
              <w:rPr>
                <w:rFonts w:hint="eastAsia" w:ascii="宋体" w:hAnsi="宋体" w:cs="宋体"/>
                <w:sz w:val="24"/>
              </w:rPr>
            </w:pPr>
            <w:r>
              <w:rPr>
                <w:rFonts w:hint="eastAsia" w:ascii="宋体" w:hAnsi="宋体" w:cs="宋体"/>
                <w:sz w:val="24"/>
              </w:rPr>
            </w:r>
            <w:r/>
          </w:p>
        </w:tc>
        <w:tc>
          <w:tcPr>
            <w:tcW w:w="822" w:type="dxa"/>
            <w:vAlign w:val="center"/>
            <w:textDirection w:val="lrTb"/>
            <w:noWrap/>
          </w:tcPr>
          <w:p>
            <w:pPr>
              <w:pStyle w:val="741"/>
              <w:jc w:val="center"/>
              <w:widowControl/>
              <w:rPr>
                <w:rFonts w:hint="eastAsia" w:ascii="宋体" w:hAnsi="宋体" w:cs="宋体"/>
                <w:sz w:val="24"/>
              </w:rPr>
            </w:pPr>
            <w:r>
              <w:rPr>
                <w:rFonts w:hint="eastAsia" w:ascii="宋体" w:hAnsi="宋体" w:cs="宋体"/>
                <w:sz w:val="24"/>
              </w:rPr>
            </w:r>
            <w:r/>
          </w:p>
        </w:tc>
        <w:tc>
          <w:tcPr>
            <w:tcW w:w="629" w:type="dxa"/>
            <w:vAlign w:val="center"/>
            <w:textDirection w:val="lrTb"/>
            <w:noWrap/>
          </w:tcPr>
          <w:p>
            <w:pPr>
              <w:pStyle w:val="741"/>
              <w:jc w:val="center"/>
              <w:rPr>
                <w:rFonts w:hint="eastAsia" w:ascii="宋体" w:hAnsi="宋体" w:cs="宋体"/>
                <w:sz w:val="24"/>
              </w:rPr>
            </w:pPr>
            <w:r>
              <w:rPr>
                <w:rFonts w:hint="eastAsia" w:ascii="宋体" w:hAnsi="宋体" w:cs="宋体"/>
                <w:sz w:val="24"/>
              </w:rPr>
            </w:r>
            <w:r/>
          </w:p>
        </w:tc>
        <w:tc>
          <w:tcPr>
            <w:tcW w:w="657" w:type="dxa"/>
            <w:vAlign w:val="center"/>
            <w:textDirection w:val="lrTb"/>
            <w:noWrap/>
          </w:tcPr>
          <w:p>
            <w:pPr>
              <w:pStyle w:val="741"/>
              <w:jc w:val="center"/>
              <w:rPr>
                <w:rFonts w:hint="eastAsia" w:ascii="宋体" w:hAnsi="宋体" w:cs="宋体"/>
                <w:sz w:val="24"/>
              </w:rPr>
            </w:pPr>
            <w:r>
              <w:rPr>
                <w:rFonts w:hint="eastAsia" w:ascii="宋体" w:hAnsi="宋体" w:cs="宋体"/>
                <w:sz w:val="24"/>
              </w:rPr>
            </w:r>
            <w:r/>
          </w:p>
        </w:tc>
        <w:tc>
          <w:tcPr>
            <w:tcW w:w="657" w:type="dxa"/>
            <w:vAlign w:val="center"/>
            <w:textDirection w:val="lrTb"/>
            <w:noWrap/>
          </w:tcPr>
          <w:p>
            <w:pPr>
              <w:pStyle w:val="741"/>
              <w:jc w:val="center"/>
              <w:rPr>
                <w:rFonts w:hint="eastAsia" w:ascii="宋体" w:hAnsi="宋体" w:cs="宋体"/>
                <w:sz w:val="24"/>
              </w:rPr>
            </w:pPr>
            <w:r>
              <w:rPr>
                <w:rFonts w:hint="eastAsia" w:ascii="宋体" w:hAnsi="宋体" w:cs="宋体"/>
                <w:sz w:val="24"/>
              </w:rPr>
            </w:r>
            <w:r/>
          </w:p>
        </w:tc>
        <w:tc>
          <w:tcPr>
            <w:tcW w:w="655" w:type="dxa"/>
            <w:vAlign w:val="center"/>
            <w:textDirection w:val="lrTb"/>
            <w:noWrap/>
          </w:tcPr>
          <w:p>
            <w:pPr>
              <w:pStyle w:val="741"/>
              <w:jc w:val="center"/>
              <w:rPr>
                <w:rFonts w:hint="eastAsia" w:ascii="宋体" w:hAnsi="宋体" w:cs="宋体"/>
                <w:sz w:val="24"/>
              </w:rPr>
            </w:pPr>
            <w:r>
              <w:rPr>
                <w:rFonts w:hint="eastAsia" w:ascii="宋体" w:hAnsi="宋体" w:cs="宋体"/>
                <w:sz w:val="24"/>
              </w:rPr>
            </w:r>
            <w:r/>
          </w:p>
        </w:tc>
        <w:tc>
          <w:tcPr>
            <w:tcW w:w="1102" w:type="dxa"/>
            <w:vAlign w:val="center"/>
            <w:textDirection w:val="lrTb"/>
            <w:noWrap/>
          </w:tcPr>
          <w:p>
            <w:pPr>
              <w:pStyle w:val="741"/>
              <w:jc w:val="center"/>
              <w:rPr>
                <w:rFonts w:hint="eastAsia" w:ascii="宋体" w:hAnsi="宋体" w:cs="宋体"/>
                <w:sz w:val="24"/>
              </w:rPr>
            </w:pPr>
            <w:r>
              <w:rPr>
                <w:rFonts w:hint="eastAsia" w:ascii="宋体" w:hAnsi="宋体" w:cs="宋体"/>
                <w:sz w:val="24"/>
              </w:rPr>
            </w:r>
            <w:r/>
          </w:p>
        </w:tc>
      </w:tr>
      <w:tr>
        <w:trPr>
          <w:trHeight w:val="285"/>
        </w:trPr>
        <w:tc>
          <w:tcPr>
            <w:tcW w:w="475" w:type="dxa"/>
            <w:vAlign w:val="center"/>
            <w:textDirection w:val="lrTb"/>
            <w:noWrap/>
          </w:tcPr>
          <w:p>
            <w:pPr>
              <w:pStyle w:val="741"/>
              <w:jc w:val="center"/>
              <w:rPr>
                <w:rFonts w:hint="eastAsia" w:ascii="宋体" w:hAnsi="宋体" w:cs="宋体"/>
                <w:sz w:val="24"/>
              </w:rPr>
            </w:pPr>
            <w:r>
              <w:rPr>
                <w:rFonts w:hint="eastAsia" w:ascii="宋体" w:hAnsi="宋体" w:cs="宋体"/>
                <w:sz w:val="24"/>
              </w:rPr>
            </w:r>
            <w:r/>
          </w:p>
        </w:tc>
        <w:tc>
          <w:tcPr>
            <w:tcW w:w="822" w:type="dxa"/>
            <w:vAlign w:val="center"/>
            <w:textDirection w:val="lrTb"/>
            <w:noWrap/>
          </w:tcPr>
          <w:p>
            <w:pPr>
              <w:pStyle w:val="741"/>
              <w:jc w:val="center"/>
              <w:widowControl/>
              <w:rPr>
                <w:rFonts w:hint="eastAsia" w:ascii="宋体" w:hAnsi="宋体" w:cs="宋体"/>
                <w:sz w:val="24"/>
              </w:rPr>
            </w:pPr>
            <w:r>
              <w:rPr>
                <w:rFonts w:hint="eastAsia" w:ascii="宋体" w:hAnsi="宋体" w:cs="宋体"/>
                <w:sz w:val="24"/>
              </w:rPr>
            </w:r>
            <w:r/>
          </w:p>
        </w:tc>
        <w:tc>
          <w:tcPr>
            <w:tcW w:w="629" w:type="dxa"/>
            <w:vAlign w:val="center"/>
            <w:textDirection w:val="lrTb"/>
            <w:noWrap/>
          </w:tcPr>
          <w:p>
            <w:pPr>
              <w:pStyle w:val="741"/>
              <w:jc w:val="center"/>
              <w:rPr>
                <w:rFonts w:hint="eastAsia" w:ascii="宋体" w:hAnsi="宋体" w:cs="宋体"/>
                <w:sz w:val="24"/>
              </w:rPr>
            </w:pPr>
            <w:r>
              <w:rPr>
                <w:rFonts w:hint="eastAsia" w:ascii="宋体" w:hAnsi="宋体" w:cs="宋体"/>
                <w:sz w:val="24"/>
              </w:rPr>
            </w:r>
            <w:r/>
          </w:p>
        </w:tc>
        <w:tc>
          <w:tcPr>
            <w:tcW w:w="657" w:type="dxa"/>
            <w:vAlign w:val="center"/>
            <w:textDirection w:val="lrTb"/>
            <w:noWrap/>
          </w:tcPr>
          <w:p>
            <w:pPr>
              <w:pStyle w:val="741"/>
              <w:jc w:val="center"/>
              <w:rPr>
                <w:rFonts w:hint="eastAsia" w:ascii="宋体" w:hAnsi="宋体" w:cs="宋体"/>
                <w:sz w:val="24"/>
              </w:rPr>
            </w:pPr>
            <w:r>
              <w:rPr>
                <w:rFonts w:hint="eastAsia" w:ascii="宋体" w:hAnsi="宋体" w:cs="宋体"/>
                <w:sz w:val="24"/>
              </w:rPr>
            </w:r>
            <w:r/>
          </w:p>
        </w:tc>
        <w:tc>
          <w:tcPr>
            <w:tcW w:w="657" w:type="dxa"/>
            <w:vAlign w:val="center"/>
            <w:textDirection w:val="lrTb"/>
            <w:noWrap/>
          </w:tcPr>
          <w:p>
            <w:pPr>
              <w:pStyle w:val="741"/>
              <w:jc w:val="center"/>
              <w:rPr>
                <w:rFonts w:hint="eastAsia" w:ascii="宋体" w:hAnsi="宋体" w:cs="宋体"/>
                <w:sz w:val="24"/>
              </w:rPr>
            </w:pPr>
            <w:r>
              <w:rPr>
                <w:rFonts w:hint="eastAsia" w:ascii="宋体" w:hAnsi="宋体" w:cs="宋体"/>
                <w:sz w:val="24"/>
              </w:rPr>
            </w:r>
            <w:r/>
          </w:p>
        </w:tc>
        <w:tc>
          <w:tcPr>
            <w:tcW w:w="655" w:type="dxa"/>
            <w:vAlign w:val="center"/>
            <w:textDirection w:val="lrTb"/>
            <w:noWrap/>
          </w:tcPr>
          <w:p>
            <w:pPr>
              <w:pStyle w:val="741"/>
              <w:jc w:val="center"/>
              <w:rPr>
                <w:rFonts w:hint="eastAsia" w:ascii="宋体" w:hAnsi="宋体" w:cs="宋体"/>
                <w:sz w:val="24"/>
              </w:rPr>
            </w:pPr>
            <w:r>
              <w:rPr>
                <w:rFonts w:hint="eastAsia" w:ascii="宋体" w:hAnsi="宋体" w:cs="宋体"/>
                <w:sz w:val="24"/>
              </w:rPr>
            </w:r>
            <w:r/>
          </w:p>
        </w:tc>
        <w:tc>
          <w:tcPr>
            <w:tcW w:w="1102" w:type="dxa"/>
            <w:vAlign w:val="center"/>
            <w:textDirection w:val="lrTb"/>
            <w:noWrap/>
          </w:tcPr>
          <w:p>
            <w:pPr>
              <w:pStyle w:val="741"/>
              <w:jc w:val="center"/>
              <w:rPr>
                <w:rFonts w:hint="eastAsia" w:ascii="宋体" w:hAnsi="宋体" w:cs="宋体"/>
                <w:sz w:val="24"/>
              </w:rPr>
            </w:pPr>
            <w:r>
              <w:rPr>
                <w:rFonts w:hint="eastAsia" w:ascii="宋体" w:hAnsi="宋体" w:cs="宋体"/>
                <w:sz w:val="24"/>
              </w:rPr>
            </w:r>
            <w:r/>
          </w:p>
        </w:tc>
      </w:tr>
      <w:tr>
        <w:trPr>
          <w:trHeight w:val="285"/>
        </w:trPr>
        <w:tc>
          <w:tcPr>
            <w:tcW w:w="475" w:type="dxa"/>
            <w:vAlign w:val="center"/>
            <w:textDirection w:val="lrTb"/>
            <w:noWrap/>
          </w:tcPr>
          <w:p>
            <w:pPr>
              <w:pStyle w:val="741"/>
              <w:jc w:val="center"/>
              <w:rPr>
                <w:rFonts w:hint="eastAsia" w:ascii="宋体" w:hAnsi="宋体" w:cs="宋体"/>
                <w:sz w:val="24"/>
              </w:rPr>
            </w:pPr>
            <w:r>
              <w:rPr>
                <w:rFonts w:hint="eastAsia" w:ascii="宋体" w:hAnsi="宋体" w:cs="宋体"/>
                <w:sz w:val="24"/>
              </w:rPr>
            </w:r>
            <w:r/>
          </w:p>
        </w:tc>
        <w:tc>
          <w:tcPr>
            <w:tcW w:w="822" w:type="dxa"/>
            <w:vAlign w:val="center"/>
            <w:textDirection w:val="lrTb"/>
            <w:noWrap/>
          </w:tcPr>
          <w:p>
            <w:pPr>
              <w:pStyle w:val="741"/>
              <w:jc w:val="center"/>
              <w:widowControl/>
              <w:rPr>
                <w:rFonts w:hint="eastAsia" w:ascii="宋体" w:hAnsi="宋体" w:cs="宋体"/>
                <w:sz w:val="24"/>
              </w:rPr>
            </w:pPr>
            <w:r>
              <w:rPr>
                <w:rFonts w:hint="eastAsia" w:ascii="宋体" w:hAnsi="宋体" w:cs="宋体"/>
                <w:sz w:val="24"/>
              </w:rPr>
            </w:r>
            <w:r/>
          </w:p>
        </w:tc>
        <w:tc>
          <w:tcPr>
            <w:tcW w:w="629" w:type="dxa"/>
            <w:vAlign w:val="center"/>
            <w:textDirection w:val="lrTb"/>
            <w:noWrap/>
          </w:tcPr>
          <w:p>
            <w:pPr>
              <w:pStyle w:val="741"/>
              <w:jc w:val="center"/>
              <w:rPr>
                <w:rFonts w:hint="eastAsia" w:ascii="宋体" w:hAnsi="宋体" w:cs="宋体"/>
                <w:sz w:val="24"/>
              </w:rPr>
            </w:pPr>
            <w:r>
              <w:rPr>
                <w:rFonts w:hint="eastAsia" w:ascii="宋体" w:hAnsi="宋体" w:cs="宋体"/>
                <w:sz w:val="24"/>
              </w:rPr>
            </w:r>
            <w:r/>
          </w:p>
        </w:tc>
        <w:tc>
          <w:tcPr>
            <w:tcW w:w="657" w:type="dxa"/>
            <w:vAlign w:val="center"/>
            <w:textDirection w:val="lrTb"/>
            <w:noWrap/>
          </w:tcPr>
          <w:p>
            <w:pPr>
              <w:pStyle w:val="741"/>
              <w:jc w:val="center"/>
              <w:rPr>
                <w:rFonts w:hint="eastAsia" w:ascii="宋体" w:hAnsi="宋体" w:cs="宋体"/>
                <w:sz w:val="24"/>
              </w:rPr>
            </w:pPr>
            <w:r>
              <w:rPr>
                <w:rFonts w:hint="eastAsia" w:ascii="宋体" w:hAnsi="宋体" w:cs="宋体"/>
                <w:sz w:val="24"/>
              </w:rPr>
            </w:r>
            <w:r/>
          </w:p>
        </w:tc>
        <w:tc>
          <w:tcPr>
            <w:tcW w:w="657" w:type="dxa"/>
            <w:vAlign w:val="center"/>
            <w:textDirection w:val="lrTb"/>
            <w:noWrap/>
          </w:tcPr>
          <w:p>
            <w:pPr>
              <w:pStyle w:val="741"/>
              <w:jc w:val="center"/>
              <w:rPr>
                <w:rFonts w:hint="eastAsia" w:ascii="宋体" w:hAnsi="宋体" w:cs="宋体"/>
                <w:sz w:val="24"/>
              </w:rPr>
            </w:pPr>
            <w:r>
              <w:rPr>
                <w:rFonts w:hint="eastAsia" w:ascii="宋体" w:hAnsi="宋体" w:cs="宋体"/>
                <w:sz w:val="24"/>
              </w:rPr>
            </w:r>
            <w:r/>
          </w:p>
        </w:tc>
        <w:tc>
          <w:tcPr>
            <w:tcW w:w="655" w:type="dxa"/>
            <w:vAlign w:val="center"/>
            <w:textDirection w:val="lrTb"/>
            <w:noWrap/>
          </w:tcPr>
          <w:p>
            <w:pPr>
              <w:pStyle w:val="741"/>
              <w:jc w:val="center"/>
              <w:rPr>
                <w:rFonts w:hint="eastAsia" w:ascii="宋体" w:hAnsi="宋体" w:cs="宋体"/>
                <w:sz w:val="24"/>
              </w:rPr>
            </w:pPr>
            <w:r>
              <w:rPr>
                <w:rFonts w:hint="eastAsia" w:ascii="宋体" w:hAnsi="宋体" w:cs="宋体"/>
                <w:sz w:val="24"/>
              </w:rPr>
            </w:r>
            <w:r/>
          </w:p>
        </w:tc>
        <w:tc>
          <w:tcPr>
            <w:tcW w:w="1102" w:type="dxa"/>
            <w:vAlign w:val="center"/>
            <w:textDirection w:val="lrTb"/>
            <w:noWrap/>
          </w:tcPr>
          <w:p>
            <w:pPr>
              <w:pStyle w:val="741"/>
              <w:jc w:val="center"/>
              <w:rPr>
                <w:rFonts w:hint="eastAsia" w:ascii="宋体" w:hAnsi="宋体" w:cs="宋体"/>
                <w:sz w:val="24"/>
              </w:rPr>
            </w:pPr>
            <w:r>
              <w:rPr>
                <w:rFonts w:hint="eastAsia" w:ascii="宋体" w:hAnsi="宋体" w:cs="宋体"/>
                <w:sz w:val="24"/>
              </w:rPr>
            </w:r>
            <w:r/>
          </w:p>
        </w:tc>
      </w:tr>
      <w:tr>
        <w:trPr>
          <w:trHeight w:val="285"/>
        </w:trPr>
        <w:tc>
          <w:tcPr>
            <w:tcW w:w="475" w:type="dxa"/>
            <w:vAlign w:val="center"/>
            <w:textDirection w:val="lrTb"/>
            <w:noWrap/>
          </w:tcPr>
          <w:p>
            <w:pPr>
              <w:pStyle w:val="741"/>
              <w:jc w:val="center"/>
              <w:rPr>
                <w:rFonts w:hint="eastAsia" w:ascii="宋体" w:hAnsi="宋体" w:cs="宋体"/>
                <w:sz w:val="24"/>
              </w:rPr>
            </w:pPr>
            <w:r>
              <w:rPr>
                <w:rFonts w:hint="eastAsia" w:ascii="宋体" w:hAnsi="宋体" w:cs="宋体"/>
                <w:sz w:val="24"/>
              </w:rPr>
            </w:r>
            <w:r/>
          </w:p>
        </w:tc>
        <w:tc>
          <w:tcPr>
            <w:tcW w:w="822" w:type="dxa"/>
            <w:vAlign w:val="center"/>
            <w:textDirection w:val="lrTb"/>
            <w:noWrap/>
          </w:tcPr>
          <w:p>
            <w:pPr>
              <w:pStyle w:val="741"/>
              <w:jc w:val="center"/>
              <w:widowControl/>
              <w:rPr>
                <w:rFonts w:hint="eastAsia" w:ascii="宋体" w:hAnsi="宋体" w:cs="宋体"/>
                <w:sz w:val="24"/>
              </w:rPr>
            </w:pPr>
            <w:r>
              <w:rPr>
                <w:rFonts w:hint="eastAsia" w:ascii="宋体" w:hAnsi="宋体" w:cs="宋体"/>
                <w:sz w:val="24"/>
              </w:rPr>
            </w:r>
            <w:r/>
          </w:p>
        </w:tc>
        <w:tc>
          <w:tcPr>
            <w:tcW w:w="629" w:type="dxa"/>
            <w:vAlign w:val="center"/>
            <w:textDirection w:val="lrTb"/>
            <w:noWrap/>
          </w:tcPr>
          <w:p>
            <w:pPr>
              <w:pStyle w:val="741"/>
              <w:jc w:val="center"/>
              <w:rPr>
                <w:rFonts w:hint="eastAsia" w:ascii="宋体" w:hAnsi="宋体" w:cs="宋体"/>
                <w:sz w:val="24"/>
              </w:rPr>
            </w:pPr>
            <w:r>
              <w:rPr>
                <w:rFonts w:hint="eastAsia" w:ascii="宋体" w:hAnsi="宋体" w:cs="宋体"/>
                <w:sz w:val="24"/>
              </w:rPr>
            </w:r>
            <w:r/>
          </w:p>
        </w:tc>
        <w:tc>
          <w:tcPr>
            <w:tcW w:w="657" w:type="dxa"/>
            <w:vAlign w:val="center"/>
            <w:textDirection w:val="lrTb"/>
            <w:noWrap/>
          </w:tcPr>
          <w:p>
            <w:pPr>
              <w:pStyle w:val="741"/>
              <w:jc w:val="center"/>
              <w:rPr>
                <w:rFonts w:hint="eastAsia" w:ascii="宋体" w:hAnsi="宋体" w:cs="宋体"/>
                <w:sz w:val="24"/>
              </w:rPr>
            </w:pPr>
            <w:r>
              <w:rPr>
                <w:rFonts w:hint="eastAsia" w:ascii="宋体" w:hAnsi="宋体" w:cs="宋体"/>
                <w:sz w:val="24"/>
              </w:rPr>
            </w:r>
            <w:r/>
          </w:p>
        </w:tc>
        <w:tc>
          <w:tcPr>
            <w:tcW w:w="657" w:type="dxa"/>
            <w:vAlign w:val="center"/>
            <w:textDirection w:val="lrTb"/>
            <w:noWrap/>
          </w:tcPr>
          <w:p>
            <w:pPr>
              <w:pStyle w:val="741"/>
              <w:jc w:val="center"/>
              <w:rPr>
                <w:rFonts w:hint="eastAsia" w:ascii="宋体" w:hAnsi="宋体" w:cs="宋体"/>
                <w:sz w:val="24"/>
              </w:rPr>
            </w:pPr>
            <w:r>
              <w:rPr>
                <w:rFonts w:hint="eastAsia" w:ascii="宋体" w:hAnsi="宋体" w:cs="宋体"/>
                <w:sz w:val="24"/>
              </w:rPr>
            </w:r>
            <w:r/>
          </w:p>
        </w:tc>
        <w:tc>
          <w:tcPr>
            <w:tcW w:w="655" w:type="dxa"/>
            <w:vAlign w:val="center"/>
            <w:textDirection w:val="lrTb"/>
            <w:noWrap/>
          </w:tcPr>
          <w:p>
            <w:pPr>
              <w:pStyle w:val="741"/>
              <w:jc w:val="center"/>
              <w:rPr>
                <w:rFonts w:hint="eastAsia" w:ascii="宋体" w:hAnsi="宋体" w:cs="宋体"/>
                <w:sz w:val="24"/>
              </w:rPr>
            </w:pPr>
            <w:r>
              <w:rPr>
                <w:rFonts w:hint="eastAsia" w:ascii="宋体" w:hAnsi="宋体" w:cs="宋体"/>
                <w:sz w:val="24"/>
              </w:rPr>
            </w:r>
            <w:r/>
          </w:p>
        </w:tc>
        <w:tc>
          <w:tcPr>
            <w:tcW w:w="1102" w:type="dxa"/>
            <w:vAlign w:val="center"/>
            <w:textDirection w:val="lrTb"/>
            <w:noWrap/>
          </w:tcPr>
          <w:p>
            <w:pPr>
              <w:pStyle w:val="741"/>
              <w:jc w:val="center"/>
              <w:rPr>
                <w:rFonts w:hint="eastAsia" w:ascii="宋体" w:hAnsi="宋体" w:cs="宋体"/>
                <w:sz w:val="24"/>
              </w:rPr>
            </w:pPr>
            <w:r>
              <w:rPr>
                <w:rFonts w:hint="eastAsia" w:ascii="宋体" w:hAnsi="宋体" w:cs="宋体"/>
                <w:sz w:val="24"/>
              </w:rPr>
            </w:r>
            <w:r/>
          </w:p>
        </w:tc>
      </w:tr>
      <w:tr>
        <w:trPr>
          <w:trHeight w:val="285"/>
        </w:trPr>
        <w:tc>
          <w:tcPr>
            <w:tcW w:w="475" w:type="dxa"/>
            <w:vAlign w:val="center"/>
            <w:textDirection w:val="lrTb"/>
            <w:noWrap/>
          </w:tcPr>
          <w:p>
            <w:pPr>
              <w:pStyle w:val="741"/>
              <w:jc w:val="center"/>
              <w:rPr>
                <w:rFonts w:hint="eastAsia" w:ascii="宋体" w:hAnsi="宋体" w:cs="宋体"/>
                <w:sz w:val="24"/>
              </w:rPr>
            </w:pPr>
            <w:r>
              <w:rPr>
                <w:rFonts w:hint="eastAsia" w:ascii="宋体" w:hAnsi="宋体" w:cs="宋体"/>
                <w:sz w:val="24"/>
              </w:rPr>
            </w:r>
            <w:r/>
          </w:p>
        </w:tc>
        <w:tc>
          <w:tcPr>
            <w:tcW w:w="822" w:type="dxa"/>
            <w:vAlign w:val="center"/>
            <w:textDirection w:val="lrTb"/>
            <w:noWrap/>
          </w:tcPr>
          <w:p>
            <w:pPr>
              <w:pStyle w:val="741"/>
              <w:jc w:val="center"/>
              <w:widowControl/>
              <w:rPr>
                <w:rFonts w:hint="eastAsia" w:ascii="宋体" w:hAnsi="宋体" w:cs="宋体"/>
                <w:sz w:val="24"/>
              </w:rPr>
            </w:pPr>
            <w:r>
              <w:rPr>
                <w:rFonts w:hint="eastAsia" w:ascii="宋体" w:hAnsi="宋体" w:cs="宋体"/>
                <w:sz w:val="24"/>
              </w:rPr>
            </w:r>
            <w:r/>
          </w:p>
        </w:tc>
        <w:tc>
          <w:tcPr>
            <w:tcW w:w="629" w:type="dxa"/>
            <w:vAlign w:val="center"/>
            <w:textDirection w:val="lrTb"/>
            <w:noWrap/>
          </w:tcPr>
          <w:p>
            <w:pPr>
              <w:pStyle w:val="741"/>
              <w:jc w:val="center"/>
              <w:rPr>
                <w:rFonts w:hint="eastAsia" w:ascii="宋体" w:hAnsi="宋体" w:cs="宋体"/>
                <w:sz w:val="24"/>
              </w:rPr>
            </w:pPr>
            <w:r>
              <w:rPr>
                <w:rFonts w:hint="eastAsia" w:ascii="宋体" w:hAnsi="宋体" w:cs="宋体"/>
                <w:sz w:val="24"/>
              </w:rPr>
            </w:r>
            <w:r/>
          </w:p>
        </w:tc>
        <w:tc>
          <w:tcPr>
            <w:tcW w:w="657" w:type="dxa"/>
            <w:vAlign w:val="center"/>
            <w:textDirection w:val="lrTb"/>
            <w:noWrap/>
          </w:tcPr>
          <w:p>
            <w:pPr>
              <w:pStyle w:val="741"/>
              <w:jc w:val="center"/>
              <w:rPr>
                <w:rFonts w:hint="eastAsia" w:ascii="宋体" w:hAnsi="宋体" w:cs="宋体"/>
                <w:sz w:val="24"/>
              </w:rPr>
            </w:pPr>
            <w:r>
              <w:rPr>
                <w:rFonts w:hint="eastAsia" w:ascii="宋体" w:hAnsi="宋体" w:cs="宋体"/>
                <w:sz w:val="24"/>
              </w:rPr>
            </w:r>
            <w:r/>
          </w:p>
        </w:tc>
        <w:tc>
          <w:tcPr>
            <w:tcW w:w="657" w:type="dxa"/>
            <w:vAlign w:val="center"/>
            <w:textDirection w:val="lrTb"/>
            <w:noWrap/>
          </w:tcPr>
          <w:p>
            <w:pPr>
              <w:pStyle w:val="741"/>
              <w:jc w:val="center"/>
              <w:rPr>
                <w:rFonts w:hint="eastAsia" w:ascii="宋体" w:hAnsi="宋体" w:cs="宋体"/>
                <w:sz w:val="24"/>
              </w:rPr>
            </w:pPr>
            <w:r>
              <w:rPr>
                <w:rFonts w:hint="eastAsia" w:ascii="宋体" w:hAnsi="宋体" w:cs="宋体"/>
                <w:sz w:val="24"/>
              </w:rPr>
            </w:r>
            <w:r/>
          </w:p>
        </w:tc>
        <w:tc>
          <w:tcPr>
            <w:tcW w:w="655" w:type="dxa"/>
            <w:vAlign w:val="center"/>
            <w:textDirection w:val="lrTb"/>
            <w:noWrap/>
          </w:tcPr>
          <w:p>
            <w:pPr>
              <w:pStyle w:val="741"/>
              <w:jc w:val="center"/>
              <w:rPr>
                <w:rFonts w:hint="eastAsia" w:ascii="宋体" w:hAnsi="宋体" w:cs="宋体"/>
                <w:sz w:val="24"/>
              </w:rPr>
            </w:pPr>
            <w:r>
              <w:rPr>
                <w:rFonts w:hint="eastAsia" w:ascii="宋体" w:hAnsi="宋体" w:cs="宋体"/>
                <w:sz w:val="24"/>
              </w:rPr>
            </w:r>
            <w:r/>
          </w:p>
        </w:tc>
        <w:tc>
          <w:tcPr>
            <w:tcW w:w="1102" w:type="dxa"/>
            <w:vAlign w:val="center"/>
            <w:textDirection w:val="lrTb"/>
            <w:noWrap/>
          </w:tcPr>
          <w:p>
            <w:pPr>
              <w:pStyle w:val="741"/>
              <w:jc w:val="center"/>
              <w:rPr>
                <w:rFonts w:hint="eastAsia" w:ascii="宋体" w:hAnsi="宋体" w:cs="宋体"/>
                <w:sz w:val="24"/>
              </w:rPr>
            </w:pPr>
            <w:r>
              <w:rPr>
                <w:rFonts w:hint="eastAsia" w:ascii="宋体" w:hAnsi="宋体" w:cs="宋体"/>
                <w:sz w:val="24"/>
              </w:rPr>
            </w:r>
            <w:r/>
          </w:p>
        </w:tc>
      </w:tr>
    </w:tbl>
    <w:p>
      <w:pPr>
        <w:pStyle w:val="741"/>
        <w:ind w:firstLine="560"/>
        <w:jc w:val="center"/>
        <w:spacing w:line="400" w:lineRule="exact"/>
        <w:rPr>
          <w:rFonts w:hint="eastAsia" w:ascii="宋体" w:hAnsi="宋体" w:cs="宋体"/>
          <w:sz w:val="24"/>
        </w:rPr>
        <w:outlineLvl w:val="1"/>
      </w:pPr>
      <w:r>
        <w:rPr>
          <w:rFonts w:hint="eastAsia" w:ascii="宋体" w:hAnsi="宋体" w:cs="宋体"/>
          <w:sz w:val="24"/>
        </w:rPr>
      </w:r>
      <w:r/>
    </w:p>
    <w:p>
      <w:pPr>
        <w:pStyle w:val="741"/>
        <w:ind w:firstLine="480"/>
        <w:spacing w:line="360" w:lineRule="auto"/>
        <w:rPr>
          <w:rFonts w:hint="eastAsia" w:ascii="宋体" w:hAnsi="宋体" w:cs="宋体"/>
          <w:bCs/>
          <w:sz w:val="24"/>
        </w:rPr>
      </w:pPr>
      <w:r>
        <w:rPr>
          <w:rFonts w:hint="eastAsia" w:ascii="宋体" w:hAnsi="宋体" w:cs="宋体"/>
          <w:bCs/>
          <w:sz w:val="24"/>
        </w:rPr>
        <w:t xml:space="preserve">注：1、所报产品的各项指标必须等于或大于采购文件需求中所列要求。</w:t>
      </w:r>
      <w:r>
        <w:rPr>
          <w:rFonts w:hint="eastAsia" w:ascii="宋体" w:hAnsi="宋体" w:cs="宋体"/>
          <w:bCs/>
          <w:sz w:val="24"/>
        </w:rPr>
      </w:r>
      <w:r/>
    </w:p>
    <w:p>
      <w:pPr>
        <w:pStyle w:val="741"/>
        <w:ind w:firstLine="480"/>
        <w:spacing w:line="360" w:lineRule="auto"/>
        <w:rPr>
          <w:rFonts w:hint="eastAsia" w:ascii="宋体" w:hAnsi="宋体" w:cs="宋体"/>
          <w:bCs/>
          <w:sz w:val="24"/>
        </w:rPr>
      </w:pPr>
      <w:r>
        <w:rPr>
          <w:rFonts w:hint="eastAsia" w:ascii="宋体" w:hAnsi="宋体" w:cs="宋体"/>
          <w:bCs/>
          <w:sz w:val="24"/>
        </w:rPr>
        <w:t xml:space="preserve">2、请各投标单位根据本项目的相关需求，提出符合实际的报价明细，偏离或补充之处请作重点说明。</w:t>
      </w:r>
      <w:r>
        <w:rPr>
          <w:rFonts w:hint="eastAsia" w:ascii="宋体" w:hAnsi="宋体" w:cs="宋体"/>
          <w:bCs/>
          <w:sz w:val="24"/>
        </w:rPr>
      </w:r>
      <w:r/>
    </w:p>
    <w:p>
      <w:pPr>
        <w:pStyle w:val="741"/>
        <w:ind w:firstLine="480"/>
        <w:spacing w:line="360" w:lineRule="auto"/>
        <w:rPr>
          <w:rFonts w:hint="eastAsia" w:ascii="宋体" w:hAnsi="宋体" w:cs="宋体"/>
          <w:bCs/>
          <w:sz w:val="24"/>
        </w:rPr>
      </w:pPr>
      <w:r>
        <w:rPr>
          <w:rFonts w:hint="eastAsia" w:ascii="宋体" w:hAnsi="宋体" w:cs="宋体"/>
          <w:bCs/>
          <w:sz w:val="24"/>
        </w:rPr>
        <w:t xml:space="preserve">3、本表可根据需要自行添行。</w:t>
      </w:r>
      <w:r>
        <w:rPr>
          <w:rFonts w:hint="eastAsia" w:ascii="宋体" w:hAnsi="宋体" w:cs="宋体"/>
          <w:bCs/>
          <w:sz w:val="24"/>
        </w:rPr>
      </w:r>
      <w:r/>
    </w:p>
    <w:p>
      <w:pPr>
        <w:pStyle w:val="741"/>
        <w:ind w:firstLine="480"/>
        <w:spacing w:line="360" w:lineRule="auto"/>
        <w:rPr>
          <w:rFonts w:hint="eastAsia" w:ascii="宋体" w:hAnsi="宋体" w:cs="宋体"/>
          <w:bCs/>
          <w:sz w:val="24"/>
        </w:rPr>
      </w:pPr>
      <w:r>
        <w:rPr>
          <w:rFonts w:hint="eastAsia" w:ascii="宋体" w:hAnsi="宋体" w:cs="宋体"/>
          <w:bCs/>
          <w:sz w:val="24"/>
        </w:rPr>
        <w:t xml:space="preserve">4、因表述含糊导致的评审风险将由投标人承担。（必须详细填写品牌、型号、规格。）</w:t>
      </w:r>
      <w:r>
        <w:rPr>
          <w:rFonts w:hint="eastAsia" w:ascii="宋体" w:hAnsi="宋体" w:cs="宋体"/>
          <w:bCs/>
          <w:sz w:val="24"/>
        </w:rPr>
      </w:r>
      <w:r/>
    </w:p>
    <w:p>
      <w:pPr>
        <w:pStyle w:val="741"/>
        <w:ind w:firstLine="480"/>
        <w:spacing w:line="360" w:lineRule="auto"/>
        <w:rPr>
          <w:rFonts w:hint="eastAsia" w:ascii="宋体" w:hAnsi="宋体" w:cs="宋体"/>
          <w:bCs/>
          <w:sz w:val="24"/>
        </w:rPr>
      </w:pPr>
      <w:r>
        <w:rPr>
          <w:rFonts w:hint="eastAsia" w:ascii="宋体" w:hAnsi="宋体" w:cs="宋体"/>
          <w:bCs/>
          <w:sz w:val="24"/>
        </w:rPr>
        <w:t xml:space="preserve">5、如有需要说明的事项，请在备注中列明。</w:t>
      </w:r>
      <w:r>
        <w:rPr>
          <w:rFonts w:hint="eastAsia" w:ascii="宋体" w:hAnsi="宋体" w:cs="宋体"/>
          <w:bCs/>
          <w:sz w:val="24"/>
        </w:rPr>
      </w:r>
      <w:r/>
    </w:p>
    <w:p>
      <w:pPr>
        <w:pStyle w:val="741"/>
        <w:ind w:firstLine="3600"/>
        <w:jc w:val="left"/>
        <w:spacing w:line="400" w:lineRule="exact"/>
        <w:rPr>
          <w:rFonts w:hint="eastAsia" w:ascii="宋体" w:hAnsi="宋体" w:cs="宋体"/>
          <w:bCs/>
          <w:sz w:val="24"/>
        </w:rPr>
        <w:outlineLvl w:val="1"/>
      </w:pPr>
      <w:r>
        <w:rPr>
          <w:rFonts w:hint="eastAsia" w:ascii="宋体" w:hAnsi="宋体" w:cs="宋体"/>
          <w:bCs/>
          <w:sz w:val="24"/>
        </w:rPr>
        <w:t xml:space="preserve">投标单位（电子签章）：</w:t>
      </w:r>
      <w:r>
        <w:rPr>
          <w:rFonts w:hint="eastAsia" w:ascii="宋体" w:hAnsi="宋体" w:cs="宋体"/>
          <w:bCs/>
          <w:sz w:val="24"/>
        </w:rPr>
      </w:r>
      <w:r/>
    </w:p>
    <w:p>
      <w:pPr>
        <w:pStyle w:val="741"/>
        <w:ind w:firstLine="3600"/>
        <w:jc w:val="left"/>
        <w:spacing w:line="400" w:lineRule="exact"/>
        <w:rPr>
          <w:rFonts w:hint="eastAsia" w:ascii="宋体" w:hAnsi="宋体" w:cs="宋体"/>
          <w:bCs/>
          <w:sz w:val="24"/>
        </w:rPr>
        <w:outlineLvl w:val="1"/>
      </w:pPr>
      <w:r>
        <w:rPr>
          <w:rFonts w:hint="eastAsia" w:ascii="宋体" w:hAnsi="宋体" w:cs="宋体"/>
          <w:bCs/>
          <w:sz w:val="24"/>
        </w:rPr>
      </w:r>
      <w:r/>
    </w:p>
    <w:p>
      <w:pPr>
        <w:pStyle w:val="741"/>
        <w:ind w:firstLine="3600"/>
        <w:jc w:val="left"/>
        <w:spacing w:line="400" w:lineRule="exact"/>
        <w:rPr>
          <w:rFonts w:hint="eastAsia" w:ascii="宋体" w:hAnsi="宋体" w:cs="宋体"/>
          <w:sz w:val="24"/>
        </w:rPr>
        <w:outlineLvl w:val="1"/>
      </w:pPr>
      <w:r>
        <w:rPr>
          <w:rFonts w:hint="eastAsia" w:ascii="宋体" w:hAnsi="宋体" w:cs="宋体"/>
          <w:bCs/>
          <w:sz w:val="24"/>
        </w:rPr>
        <w:t xml:space="preserve">日期：     年    月    日</w:t>
      </w:r>
      <w:r>
        <w:rPr>
          <w:rFonts w:hint="eastAsia" w:ascii="宋体" w:hAnsi="宋体" w:cs="宋体"/>
          <w:sz w:val="24"/>
        </w:rPr>
      </w:r>
      <w:r/>
    </w:p>
    <w:p>
      <w:pPr>
        <w:pStyle w:val="741"/>
        <w:ind w:firstLine="3600"/>
        <w:jc w:val="left"/>
        <w:spacing w:line="400" w:lineRule="exact"/>
        <w:rPr>
          <w:rFonts w:hint="eastAsia" w:ascii="宋体" w:hAnsi="宋体" w:cs="宋体"/>
          <w:sz w:val="24"/>
        </w:rPr>
      </w:pPr>
      <w:r>
        <w:rPr>
          <w:rFonts w:hint="eastAsia" w:ascii="宋体" w:hAnsi="宋体" w:cs="宋体"/>
          <w:sz w:val="24"/>
        </w:rPr>
      </w:r>
      <w:r/>
    </w:p>
    <w:p>
      <w:pPr>
        <w:pStyle w:val="741"/>
        <w:jc w:val="center"/>
        <w:spacing w:line="400" w:lineRule="exact"/>
        <w:rPr>
          <w:rFonts w:hint="eastAsia" w:ascii="宋体" w:hAnsi="宋体" w:cs="宋体"/>
          <w:sz w:val="24"/>
        </w:rPr>
      </w:pPr>
      <w:r>
        <w:rPr>
          <w:rFonts w:hint="eastAsia" w:ascii="宋体" w:hAnsi="宋体" w:cs="宋体"/>
          <w:sz w:val="24"/>
        </w:rPr>
      </w:r>
      <w:r/>
    </w:p>
    <w:p>
      <w:pPr>
        <w:pStyle w:val="741"/>
        <w:jc w:val="center"/>
        <w:spacing w:line="400" w:lineRule="exact"/>
        <w:rPr>
          <w:rFonts w:hint="eastAsia" w:ascii="宋体" w:hAnsi="宋体" w:cs="宋体"/>
          <w:sz w:val="24"/>
        </w:rPr>
      </w:pPr>
      <w:r>
        <w:rPr>
          <w:rFonts w:hint="eastAsia" w:ascii="宋体" w:hAnsi="宋体" w:cs="宋体"/>
          <w:sz w:val="24"/>
        </w:rPr>
      </w:r>
      <w:r/>
    </w:p>
    <w:p>
      <w:pPr>
        <w:pStyle w:val="741"/>
        <w:jc w:val="center"/>
        <w:spacing w:line="400" w:lineRule="exact"/>
        <w:rPr>
          <w:rFonts w:hint="eastAsia" w:ascii="宋体" w:hAnsi="宋体" w:cs="宋体"/>
          <w:sz w:val="24"/>
        </w:rPr>
        <w:sectPr>
          <w:footnotePr/>
          <w:endnotePr/>
          <w:type w:val="nextPage"/>
          <w:pgSz w:w="11906" w:h="16838" w:orient="portrait"/>
          <w:pgMar w:top="1247" w:right="1247" w:bottom="1247" w:left="1247" w:header="680" w:footer="992" w:gutter="0"/>
          <w:cols w:num="1" w:sep="0" w:space="1701" w:equalWidth="1"/>
          <w:docGrid w:linePitch="360"/>
        </w:sectPr>
      </w:pPr>
      <w:r>
        <w:rPr>
          <w:rFonts w:hint="eastAsia" w:ascii="宋体" w:hAnsi="宋体" w:cs="宋体"/>
          <w:sz w:val="24"/>
        </w:rPr>
      </w:r>
      <w:r/>
    </w:p>
    <w:p>
      <w:pPr>
        <w:pStyle w:val="741"/>
        <w:ind w:firstLine="560"/>
        <w:jc w:val="center"/>
        <w:spacing w:line="360" w:lineRule="exact"/>
        <w:rPr>
          <w:rFonts w:hint="eastAsia" w:ascii="宋体" w:hAnsi="宋体" w:cs="宋体"/>
          <w:sz w:val="28"/>
          <w:szCs w:val="28"/>
        </w:rPr>
      </w:pPr>
      <w:r>
        <w:rPr>
          <w:rFonts w:hint="eastAsia" w:ascii="宋体" w:hAnsi="宋体" w:cs="宋体"/>
          <w:sz w:val="28"/>
          <w:szCs w:val="28"/>
        </w:rPr>
      </w:r>
      <w:r/>
    </w:p>
    <w:p>
      <w:pPr>
        <w:pStyle w:val="741"/>
        <w:ind w:firstLine="560"/>
        <w:jc w:val="center"/>
        <w:spacing w:line="360" w:lineRule="exact"/>
        <w:rPr>
          <w:rFonts w:hint="eastAsia" w:ascii="宋体" w:hAnsi="宋体" w:cs="宋体"/>
          <w:sz w:val="28"/>
          <w:szCs w:val="28"/>
        </w:rPr>
      </w:pPr>
      <w:r>
        <w:rPr>
          <w:rFonts w:hint="eastAsia" w:ascii="宋体" w:hAnsi="宋体" w:cs="宋体"/>
          <w:sz w:val="28"/>
          <w:szCs w:val="28"/>
        </w:rPr>
        <w:t xml:space="preserve">五、商务、技术要求响应及偏离表</w:t>
      </w:r>
      <w:r>
        <w:rPr>
          <w:rFonts w:hint="eastAsia" w:ascii="宋体" w:hAnsi="宋体" w:cs="宋体"/>
          <w:sz w:val="28"/>
          <w:szCs w:val="28"/>
        </w:rPr>
      </w:r>
      <w:r/>
    </w:p>
    <w:p>
      <w:pPr>
        <w:pStyle w:val="741"/>
        <w:ind w:firstLine="482"/>
        <w:jc w:val="center"/>
        <w:spacing w:line="360" w:lineRule="exact"/>
        <w:rPr>
          <w:rFonts w:hint="eastAsia" w:ascii="宋体" w:hAnsi="宋体" w:cs="宋体"/>
          <w:b/>
          <w:sz w:val="24"/>
        </w:rPr>
      </w:pPr>
      <w:r>
        <w:rPr>
          <w:rFonts w:hint="eastAsia" w:ascii="宋体" w:hAnsi="宋体" w:cs="宋体"/>
          <w:b/>
          <w:sz w:val="24"/>
        </w:rPr>
      </w:r>
      <w:r/>
    </w:p>
    <w:p>
      <w:pPr>
        <w:pStyle w:val="741"/>
        <w:ind w:firstLine="482"/>
        <w:jc w:val="center"/>
        <w:spacing w:line="360" w:lineRule="exact"/>
        <w:rPr>
          <w:rFonts w:hint="eastAsia" w:ascii="宋体" w:hAnsi="宋体" w:cs="宋体"/>
          <w:b/>
          <w:sz w:val="24"/>
        </w:rPr>
      </w:pPr>
      <w:r>
        <w:rPr>
          <w:rFonts w:hint="eastAsia" w:ascii="宋体" w:hAnsi="宋体" w:cs="宋体"/>
          <w:b/>
          <w:sz w:val="24"/>
        </w:rPr>
        <w:t xml:space="preserve">（一）商务要求响应及偏离表</w:t>
      </w:r>
      <w:r>
        <w:rPr>
          <w:rFonts w:hint="eastAsia" w:ascii="宋体" w:hAnsi="宋体" w:cs="宋体"/>
          <w:b/>
          <w:sz w:val="24"/>
        </w:rPr>
      </w:r>
      <w:r/>
    </w:p>
    <w:tbl>
      <w:tblPr>
        <w:tblW w:w="9072"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trHeight w:val="584"/>
        </w:trPr>
        <w:tc>
          <w:tcPr>
            <w:tcW w:w="725"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2415"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t xml:space="preserve">招标文件</w:t>
            </w:r>
            <w:r>
              <w:rPr>
                <w:rFonts w:hint="eastAsia" w:ascii="宋体" w:hAnsi="宋体" w:cs="宋体"/>
                <w:sz w:val="24"/>
              </w:rPr>
            </w:r>
            <w:r/>
          </w:p>
          <w:p>
            <w:pPr>
              <w:pStyle w:val="741"/>
              <w:jc w:val="center"/>
              <w:spacing w:line="360" w:lineRule="exact"/>
              <w:rPr>
                <w:rFonts w:hint="eastAsia" w:ascii="宋体" w:hAnsi="宋体" w:cs="宋体"/>
                <w:sz w:val="24"/>
              </w:rPr>
            </w:pPr>
            <w:r>
              <w:rPr>
                <w:rFonts w:hint="eastAsia" w:ascii="宋体" w:hAnsi="宋体" w:cs="宋体"/>
                <w:sz w:val="24"/>
              </w:rPr>
              <w:t xml:space="preserve">商务要求</w:t>
            </w:r>
            <w:r>
              <w:rPr>
                <w:rFonts w:hint="eastAsia" w:ascii="宋体" w:hAnsi="宋体" w:cs="宋体"/>
                <w:sz w:val="24"/>
              </w:rPr>
            </w:r>
            <w:r/>
          </w:p>
        </w:tc>
        <w:tc>
          <w:tcPr>
            <w:tcW w:w="2308"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t xml:space="preserve">投标文件</w:t>
            </w:r>
            <w:r>
              <w:rPr>
                <w:rFonts w:hint="eastAsia" w:ascii="宋体" w:hAnsi="宋体" w:cs="宋体"/>
                <w:sz w:val="24"/>
              </w:rPr>
            </w:r>
            <w:r/>
          </w:p>
          <w:p>
            <w:pPr>
              <w:pStyle w:val="741"/>
              <w:jc w:val="center"/>
              <w:spacing w:line="360" w:lineRule="exact"/>
              <w:rPr>
                <w:rFonts w:hint="eastAsia" w:ascii="宋体" w:hAnsi="宋体" w:cs="宋体"/>
                <w:sz w:val="24"/>
              </w:rPr>
            </w:pPr>
            <w:r>
              <w:rPr>
                <w:rFonts w:hint="eastAsia" w:ascii="宋体" w:hAnsi="宋体" w:cs="宋体"/>
                <w:sz w:val="24"/>
              </w:rPr>
              <w:t xml:space="preserve">商务规范描述</w:t>
            </w:r>
            <w:r>
              <w:rPr>
                <w:rFonts w:hint="eastAsia" w:ascii="宋体" w:hAnsi="宋体" w:cs="宋体"/>
                <w:sz w:val="24"/>
              </w:rPr>
            </w:r>
            <w:r/>
          </w:p>
        </w:tc>
        <w:tc>
          <w:tcPr>
            <w:tcW w:w="1713"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t xml:space="preserve">有无偏离</w:t>
            </w:r>
            <w:r>
              <w:rPr>
                <w:rFonts w:hint="eastAsia" w:ascii="宋体" w:hAnsi="宋体" w:cs="宋体"/>
                <w:sz w:val="24"/>
              </w:rPr>
            </w:r>
            <w:r/>
          </w:p>
        </w:tc>
        <w:tc>
          <w:tcPr>
            <w:tcW w:w="1911"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t xml:space="preserve">偏离内容及原因</w:t>
            </w:r>
            <w:r>
              <w:rPr>
                <w:rFonts w:hint="eastAsia" w:ascii="宋体" w:hAnsi="宋体" w:cs="宋体"/>
                <w:sz w:val="24"/>
              </w:rPr>
            </w:r>
            <w:r/>
          </w:p>
        </w:tc>
      </w:tr>
      <w:tr>
        <w:trPr>
          <w:trHeight w:val="454"/>
        </w:trPr>
        <w:tc>
          <w:tcPr>
            <w:tcW w:w="725"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2415"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r>
            <w:r/>
          </w:p>
        </w:tc>
        <w:tc>
          <w:tcPr>
            <w:tcW w:w="2308"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r>
            <w:r/>
          </w:p>
        </w:tc>
        <w:tc>
          <w:tcPr>
            <w:tcW w:w="1713"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r>
            <w:r/>
          </w:p>
        </w:tc>
        <w:tc>
          <w:tcPr>
            <w:tcW w:w="1911"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r>
            <w:r/>
          </w:p>
        </w:tc>
      </w:tr>
      <w:tr>
        <w:trPr>
          <w:trHeight w:val="454"/>
        </w:trPr>
        <w:tc>
          <w:tcPr>
            <w:tcW w:w="725"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2415"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r>
            <w:r/>
          </w:p>
        </w:tc>
        <w:tc>
          <w:tcPr>
            <w:tcW w:w="2308"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r>
            <w:r/>
          </w:p>
        </w:tc>
        <w:tc>
          <w:tcPr>
            <w:tcW w:w="1713"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r>
            <w:r/>
          </w:p>
        </w:tc>
        <w:tc>
          <w:tcPr>
            <w:tcW w:w="1911"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r>
            <w:r/>
          </w:p>
        </w:tc>
      </w:tr>
      <w:tr>
        <w:trPr>
          <w:trHeight w:val="454"/>
        </w:trPr>
        <w:tc>
          <w:tcPr>
            <w:tcW w:w="725"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2415"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r>
            <w:r/>
          </w:p>
        </w:tc>
        <w:tc>
          <w:tcPr>
            <w:tcW w:w="2308"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r>
            <w:r/>
          </w:p>
        </w:tc>
        <w:tc>
          <w:tcPr>
            <w:tcW w:w="1713"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r>
            <w:r/>
          </w:p>
        </w:tc>
        <w:tc>
          <w:tcPr>
            <w:tcW w:w="1911"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r>
            <w:r/>
          </w:p>
        </w:tc>
      </w:tr>
      <w:tr>
        <w:trPr>
          <w:trHeight w:val="454"/>
        </w:trPr>
        <w:tc>
          <w:tcPr>
            <w:tcW w:w="725"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c>
          <w:tcPr>
            <w:tcW w:w="2415"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r>
            <w:r/>
          </w:p>
        </w:tc>
        <w:tc>
          <w:tcPr>
            <w:tcW w:w="2308"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r>
            <w:r/>
          </w:p>
        </w:tc>
        <w:tc>
          <w:tcPr>
            <w:tcW w:w="1713"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r>
            <w:r/>
          </w:p>
        </w:tc>
        <w:tc>
          <w:tcPr>
            <w:tcW w:w="1911"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r>
            <w:r/>
          </w:p>
        </w:tc>
      </w:tr>
      <w:tr>
        <w:trPr>
          <w:trHeight w:val="454"/>
        </w:trPr>
        <w:tc>
          <w:tcPr>
            <w:tcW w:w="725"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r>
            <w:r/>
          </w:p>
        </w:tc>
        <w:tc>
          <w:tcPr>
            <w:tcW w:w="2415"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r>
            <w:r/>
          </w:p>
        </w:tc>
        <w:tc>
          <w:tcPr>
            <w:tcW w:w="2308"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r>
            <w:r/>
          </w:p>
        </w:tc>
        <w:tc>
          <w:tcPr>
            <w:tcW w:w="1713"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r>
            <w:r/>
          </w:p>
        </w:tc>
        <w:tc>
          <w:tcPr>
            <w:tcW w:w="1911"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r>
            <w:r/>
          </w:p>
        </w:tc>
      </w:tr>
    </w:tbl>
    <w:p>
      <w:pPr>
        <w:pStyle w:val="741"/>
        <w:ind w:firstLine="482"/>
        <w:jc w:val="center"/>
        <w:spacing w:line="360" w:lineRule="exact"/>
        <w:rPr>
          <w:rFonts w:hint="eastAsia" w:ascii="宋体" w:hAnsi="宋体" w:cs="宋体"/>
          <w:b/>
          <w:sz w:val="24"/>
        </w:rPr>
      </w:pPr>
      <w:r>
        <w:rPr>
          <w:rFonts w:hint="eastAsia" w:ascii="宋体" w:hAnsi="宋体" w:cs="宋体"/>
          <w:b/>
          <w:sz w:val="24"/>
        </w:rPr>
        <w:t xml:space="preserve">（二）技术要求响应及偏离表</w:t>
      </w:r>
      <w:r>
        <w:rPr>
          <w:rFonts w:hint="eastAsia" w:ascii="宋体" w:hAnsi="宋体" w:cs="宋体"/>
          <w:b/>
          <w:sz w:val="24"/>
        </w:rPr>
      </w:r>
      <w:r/>
    </w:p>
    <w:tbl>
      <w:tblPr>
        <w:tblW w:w="9072"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trHeight w:val="584"/>
        </w:trPr>
        <w:tc>
          <w:tcPr>
            <w:tcW w:w="725"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2415"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t xml:space="preserve">招标文件</w:t>
            </w:r>
            <w:r>
              <w:rPr>
                <w:rFonts w:hint="eastAsia" w:ascii="宋体" w:hAnsi="宋体" w:cs="宋体"/>
                <w:sz w:val="24"/>
              </w:rPr>
            </w:r>
            <w:r/>
          </w:p>
          <w:p>
            <w:pPr>
              <w:pStyle w:val="741"/>
              <w:jc w:val="center"/>
              <w:spacing w:line="360" w:lineRule="exact"/>
              <w:rPr>
                <w:rFonts w:hint="eastAsia" w:ascii="宋体" w:hAnsi="宋体" w:cs="宋体"/>
                <w:sz w:val="24"/>
              </w:rPr>
            </w:pPr>
            <w:r>
              <w:rPr>
                <w:rFonts w:hint="eastAsia" w:ascii="宋体" w:hAnsi="宋体" w:cs="宋体"/>
                <w:sz w:val="24"/>
              </w:rPr>
              <w:t xml:space="preserve">技术要求</w:t>
            </w:r>
            <w:r>
              <w:rPr>
                <w:rFonts w:hint="eastAsia" w:ascii="宋体" w:hAnsi="宋体" w:cs="宋体"/>
                <w:sz w:val="24"/>
              </w:rPr>
            </w:r>
            <w:r/>
          </w:p>
        </w:tc>
        <w:tc>
          <w:tcPr>
            <w:tcW w:w="2308"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t xml:space="preserve">投标文件</w:t>
            </w:r>
            <w:r>
              <w:rPr>
                <w:rFonts w:hint="eastAsia" w:ascii="宋体" w:hAnsi="宋体" w:cs="宋体"/>
                <w:sz w:val="24"/>
              </w:rPr>
            </w:r>
            <w:r/>
          </w:p>
          <w:p>
            <w:pPr>
              <w:pStyle w:val="741"/>
              <w:jc w:val="center"/>
              <w:spacing w:line="360" w:lineRule="exact"/>
              <w:rPr>
                <w:rFonts w:hint="eastAsia" w:ascii="宋体" w:hAnsi="宋体" w:cs="宋体"/>
                <w:sz w:val="24"/>
              </w:rPr>
            </w:pPr>
            <w:r>
              <w:rPr>
                <w:rFonts w:hint="eastAsia" w:ascii="宋体" w:hAnsi="宋体" w:cs="宋体"/>
                <w:sz w:val="24"/>
              </w:rPr>
              <w:t xml:space="preserve">技术规范描述</w:t>
            </w:r>
            <w:r>
              <w:rPr>
                <w:rFonts w:hint="eastAsia" w:ascii="宋体" w:hAnsi="宋体" w:cs="宋体"/>
                <w:sz w:val="24"/>
              </w:rPr>
            </w:r>
            <w:r/>
          </w:p>
        </w:tc>
        <w:tc>
          <w:tcPr>
            <w:tcW w:w="1713"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t xml:space="preserve">有无偏离</w:t>
            </w:r>
            <w:r>
              <w:rPr>
                <w:rFonts w:hint="eastAsia" w:ascii="宋体" w:hAnsi="宋体" w:cs="宋体"/>
                <w:sz w:val="24"/>
              </w:rPr>
            </w:r>
            <w:r/>
          </w:p>
        </w:tc>
        <w:tc>
          <w:tcPr>
            <w:tcW w:w="1911"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t xml:space="preserve">偏离内容及原因</w:t>
            </w:r>
            <w:r>
              <w:rPr>
                <w:rFonts w:hint="eastAsia" w:ascii="宋体" w:hAnsi="宋体" w:cs="宋体"/>
                <w:sz w:val="24"/>
              </w:rPr>
            </w:r>
            <w:r/>
          </w:p>
        </w:tc>
      </w:tr>
      <w:tr>
        <w:trPr>
          <w:trHeight w:val="454"/>
        </w:trPr>
        <w:tc>
          <w:tcPr>
            <w:tcW w:w="725"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2415"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r>
            <w:r/>
          </w:p>
        </w:tc>
        <w:tc>
          <w:tcPr>
            <w:tcW w:w="2308"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r>
            <w:r/>
          </w:p>
        </w:tc>
        <w:tc>
          <w:tcPr>
            <w:tcW w:w="1713"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r>
            <w:r/>
          </w:p>
        </w:tc>
        <w:tc>
          <w:tcPr>
            <w:tcW w:w="1911"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r>
            <w:r/>
          </w:p>
        </w:tc>
      </w:tr>
      <w:tr>
        <w:trPr>
          <w:trHeight w:val="454"/>
        </w:trPr>
        <w:tc>
          <w:tcPr>
            <w:tcW w:w="725"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2415"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r>
            <w:r/>
          </w:p>
        </w:tc>
        <w:tc>
          <w:tcPr>
            <w:tcW w:w="2308"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r>
            <w:r/>
          </w:p>
        </w:tc>
        <w:tc>
          <w:tcPr>
            <w:tcW w:w="1713"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r>
            <w:r/>
          </w:p>
        </w:tc>
        <w:tc>
          <w:tcPr>
            <w:tcW w:w="1911"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r>
            <w:r/>
          </w:p>
        </w:tc>
      </w:tr>
      <w:tr>
        <w:trPr>
          <w:trHeight w:val="454"/>
        </w:trPr>
        <w:tc>
          <w:tcPr>
            <w:tcW w:w="725"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2415"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r>
            <w:r/>
          </w:p>
        </w:tc>
        <w:tc>
          <w:tcPr>
            <w:tcW w:w="2308"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r>
            <w:r/>
          </w:p>
        </w:tc>
        <w:tc>
          <w:tcPr>
            <w:tcW w:w="1713"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r>
            <w:r/>
          </w:p>
        </w:tc>
        <w:tc>
          <w:tcPr>
            <w:tcW w:w="1911"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r>
            <w:r/>
          </w:p>
        </w:tc>
      </w:tr>
      <w:tr>
        <w:trPr>
          <w:trHeight w:val="454"/>
        </w:trPr>
        <w:tc>
          <w:tcPr>
            <w:tcW w:w="725"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c>
          <w:tcPr>
            <w:tcW w:w="2415"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r>
            <w:r/>
          </w:p>
        </w:tc>
        <w:tc>
          <w:tcPr>
            <w:tcW w:w="2308"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r>
            <w:r/>
          </w:p>
        </w:tc>
        <w:tc>
          <w:tcPr>
            <w:tcW w:w="1713"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r>
            <w:r/>
          </w:p>
        </w:tc>
        <w:tc>
          <w:tcPr>
            <w:tcW w:w="1911"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r>
            <w:r/>
          </w:p>
        </w:tc>
      </w:tr>
      <w:tr>
        <w:trPr>
          <w:trHeight w:val="454"/>
        </w:trPr>
        <w:tc>
          <w:tcPr>
            <w:tcW w:w="725"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r>
            <w:r/>
          </w:p>
        </w:tc>
        <w:tc>
          <w:tcPr>
            <w:tcW w:w="2415"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r>
            <w:r/>
          </w:p>
        </w:tc>
        <w:tc>
          <w:tcPr>
            <w:tcW w:w="2308"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r>
            <w:r/>
          </w:p>
        </w:tc>
        <w:tc>
          <w:tcPr>
            <w:tcW w:w="1713"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r>
            <w:r/>
          </w:p>
        </w:tc>
        <w:tc>
          <w:tcPr>
            <w:tcW w:w="1911" w:type="dxa"/>
            <w:vAlign w:val="center"/>
            <w:textDirection w:val="lrTb"/>
            <w:noWrap w:val="false"/>
          </w:tcPr>
          <w:p>
            <w:pPr>
              <w:pStyle w:val="741"/>
              <w:jc w:val="center"/>
              <w:spacing w:line="360" w:lineRule="exact"/>
              <w:rPr>
                <w:rFonts w:hint="eastAsia" w:ascii="宋体" w:hAnsi="宋体" w:cs="宋体"/>
                <w:sz w:val="24"/>
              </w:rPr>
            </w:pPr>
            <w:r>
              <w:rPr>
                <w:rFonts w:hint="eastAsia" w:ascii="宋体" w:hAnsi="宋体" w:cs="宋体"/>
                <w:sz w:val="24"/>
              </w:rPr>
            </w:r>
            <w:r/>
          </w:p>
        </w:tc>
      </w:tr>
    </w:tbl>
    <w:p>
      <w:pPr>
        <w:pStyle w:val="741"/>
        <w:ind w:firstLine="480"/>
        <w:spacing w:line="360" w:lineRule="exact"/>
        <w:rPr>
          <w:rFonts w:hint="eastAsia" w:ascii="宋体" w:hAnsi="宋体" w:cs="宋体"/>
          <w:szCs w:val="21"/>
        </w:rPr>
      </w:pPr>
      <w:r>
        <w:rPr>
          <w:rFonts w:hint="eastAsia" w:ascii="宋体" w:hAnsi="宋体" w:cs="宋体"/>
          <w:szCs w:val="21"/>
        </w:rPr>
      </w:r>
      <w:r/>
    </w:p>
    <w:p>
      <w:pPr>
        <w:pStyle w:val="741"/>
        <w:ind w:firstLine="480"/>
        <w:spacing w:line="360" w:lineRule="exact"/>
        <w:rPr>
          <w:rFonts w:hint="eastAsia" w:ascii="宋体" w:hAnsi="宋体" w:cs="宋体"/>
          <w:b/>
          <w:sz w:val="24"/>
        </w:rPr>
      </w:pPr>
      <w:r>
        <w:rPr>
          <w:rFonts w:hint="eastAsia" w:ascii="宋体" w:hAnsi="宋体" w:cs="宋体"/>
          <w:sz w:val="24"/>
        </w:rPr>
        <w:t xml:space="preserve">注：1、投标单位应据实、详细填写上述表格，因未标明或表述含糊导致的评审风险将由投标单位承担。</w:t>
      </w:r>
      <w:r>
        <w:rPr>
          <w:rFonts w:hint="eastAsia" w:ascii="宋体" w:hAnsi="宋体" w:cs="宋体"/>
          <w:b/>
          <w:sz w:val="24"/>
        </w:rPr>
      </w:r>
      <w:r/>
    </w:p>
    <w:p>
      <w:pPr>
        <w:pStyle w:val="741"/>
        <w:ind w:firstLine="480"/>
        <w:spacing w:line="360" w:lineRule="exact"/>
        <w:rPr>
          <w:rFonts w:hint="eastAsia" w:ascii="宋体" w:hAnsi="宋体" w:cs="宋体"/>
          <w:sz w:val="24"/>
        </w:rPr>
      </w:pPr>
      <w:r>
        <w:rPr>
          <w:rFonts w:hint="eastAsia" w:ascii="宋体" w:hAnsi="宋体" w:cs="宋体"/>
          <w:sz w:val="24"/>
        </w:rPr>
        <w:t xml:space="preserve">2、质保期、工期、付款方式、售后服务等商务响应情况在“商务要求响应及偏离表”填写。产品技术参数要求响应等技术响应情况在“技术要求响应及偏离表”填写。</w:t>
      </w:r>
      <w:r>
        <w:rPr>
          <w:rFonts w:hint="eastAsia" w:ascii="宋体" w:hAnsi="宋体" w:cs="宋体"/>
          <w:sz w:val="24"/>
        </w:rPr>
      </w:r>
      <w:r/>
    </w:p>
    <w:p>
      <w:pPr>
        <w:pStyle w:val="741"/>
        <w:ind w:firstLine="480"/>
        <w:spacing w:line="360" w:lineRule="exact"/>
        <w:rPr>
          <w:rFonts w:hint="eastAsia" w:ascii="宋体" w:hAnsi="宋体" w:cs="宋体"/>
          <w:sz w:val="24"/>
        </w:rPr>
      </w:pPr>
      <w:r>
        <w:rPr>
          <w:rFonts w:hint="eastAsia" w:ascii="宋体" w:hAnsi="宋体" w:cs="宋体"/>
          <w:sz w:val="24"/>
        </w:rPr>
        <w:t xml:space="preserve">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r>
        <w:rPr>
          <w:rFonts w:hint="eastAsia" w:ascii="宋体" w:hAnsi="宋体" w:cs="宋体"/>
          <w:sz w:val="24"/>
        </w:rPr>
      </w:r>
      <w:r/>
    </w:p>
    <w:p>
      <w:pPr>
        <w:pStyle w:val="741"/>
        <w:ind w:firstLine="480"/>
        <w:spacing w:line="360" w:lineRule="exact"/>
        <w:rPr>
          <w:rFonts w:hint="eastAsia" w:ascii="宋体" w:hAnsi="宋体" w:cs="宋体"/>
          <w:sz w:val="24"/>
        </w:rPr>
      </w:pPr>
      <w:r>
        <w:rPr>
          <w:rFonts w:hint="eastAsia" w:ascii="宋体" w:hAnsi="宋体" w:cs="宋体"/>
          <w:sz w:val="24"/>
        </w:rPr>
        <w:t xml:space="preserve">4、“投标文件技术规范描述”完全照抄“招标文件技术要求”的，有被判定为负偏离的风险。</w:t>
      </w:r>
      <w:r>
        <w:rPr>
          <w:rFonts w:hint="eastAsia" w:ascii="宋体" w:hAnsi="宋体" w:cs="宋体"/>
          <w:sz w:val="24"/>
        </w:rPr>
      </w:r>
      <w:r/>
    </w:p>
    <w:p>
      <w:pPr>
        <w:pStyle w:val="741"/>
        <w:ind w:firstLine="480"/>
        <w:spacing w:line="360" w:lineRule="exact"/>
        <w:rPr>
          <w:rFonts w:hint="eastAsia" w:ascii="宋体" w:hAnsi="宋体" w:cs="宋体"/>
          <w:sz w:val="24"/>
        </w:rPr>
      </w:pPr>
      <w:r>
        <w:rPr>
          <w:rFonts w:hint="eastAsia" w:ascii="宋体" w:hAnsi="宋体" w:cs="宋体"/>
          <w:sz w:val="24"/>
        </w:rPr>
        <w:t xml:space="preserve">5、表格不够可另接。</w:t>
      </w:r>
      <w:r>
        <w:rPr>
          <w:rFonts w:hint="eastAsia" w:ascii="宋体" w:hAnsi="宋体" w:cs="宋体"/>
          <w:sz w:val="24"/>
        </w:rPr>
      </w:r>
      <w:r/>
    </w:p>
    <w:p>
      <w:pPr>
        <w:pStyle w:val="741"/>
        <w:ind w:firstLine="3600"/>
        <w:jc w:val="left"/>
        <w:spacing w:line="400" w:lineRule="exact"/>
        <w:rPr>
          <w:rFonts w:hint="eastAsia" w:ascii="宋体" w:hAnsi="宋体" w:cs="宋体"/>
          <w:bCs/>
          <w:sz w:val="24"/>
        </w:rPr>
      </w:pPr>
      <w:r>
        <w:rPr>
          <w:rFonts w:hint="eastAsia" w:ascii="宋体" w:hAnsi="宋体" w:cs="宋体"/>
          <w:bCs/>
          <w:sz w:val="24"/>
        </w:rPr>
      </w:r>
      <w:r/>
    </w:p>
    <w:p>
      <w:pPr>
        <w:pStyle w:val="741"/>
        <w:ind w:firstLine="3600"/>
        <w:jc w:val="left"/>
        <w:spacing w:line="400" w:lineRule="exact"/>
        <w:rPr>
          <w:rFonts w:hint="eastAsia" w:ascii="宋体" w:hAnsi="宋体" w:cs="宋体"/>
          <w:bCs/>
          <w:sz w:val="24"/>
        </w:rPr>
      </w:pPr>
      <w:r>
        <w:rPr>
          <w:rFonts w:hint="eastAsia" w:ascii="宋体" w:hAnsi="宋体" w:cs="宋体"/>
          <w:bCs/>
          <w:sz w:val="24"/>
        </w:rPr>
      </w:r>
      <w:r/>
    </w:p>
    <w:p>
      <w:pPr>
        <w:pStyle w:val="741"/>
        <w:ind w:firstLine="3600"/>
        <w:jc w:val="left"/>
        <w:spacing w:line="400" w:lineRule="exact"/>
        <w:rPr>
          <w:rFonts w:hint="eastAsia" w:ascii="宋体" w:hAnsi="宋体" w:cs="宋体"/>
          <w:bCs/>
          <w:sz w:val="24"/>
        </w:rPr>
      </w:pPr>
      <w:r>
        <w:rPr>
          <w:rFonts w:hint="eastAsia" w:ascii="宋体" w:hAnsi="宋体" w:cs="宋体"/>
          <w:bCs/>
          <w:sz w:val="24"/>
        </w:rPr>
        <w:t xml:space="preserve">投标单位（电子签章）：</w:t>
      </w:r>
      <w:r>
        <w:rPr>
          <w:rFonts w:hint="eastAsia" w:ascii="宋体" w:hAnsi="宋体" w:cs="宋体"/>
          <w:bCs/>
          <w:sz w:val="24"/>
        </w:rPr>
      </w:r>
      <w:r/>
    </w:p>
    <w:p>
      <w:pPr>
        <w:pStyle w:val="741"/>
        <w:ind w:firstLine="3600"/>
        <w:jc w:val="left"/>
        <w:spacing w:line="400" w:lineRule="exact"/>
        <w:rPr>
          <w:rFonts w:hint="eastAsia" w:ascii="宋体" w:hAnsi="宋体" w:cs="宋体"/>
          <w:bCs/>
          <w:sz w:val="24"/>
        </w:rPr>
      </w:pPr>
      <w:r>
        <w:rPr>
          <w:rFonts w:hint="eastAsia" w:ascii="宋体" w:hAnsi="宋体" w:cs="宋体"/>
          <w:bCs/>
          <w:sz w:val="24"/>
        </w:rPr>
      </w:r>
      <w:r/>
    </w:p>
    <w:p>
      <w:pPr>
        <w:pStyle w:val="741"/>
        <w:ind w:firstLine="3600"/>
        <w:jc w:val="left"/>
        <w:spacing w:line="400" w:lineRule="exact"/>
        <w:rPr>
          <w:rFonts w:hint="eastAsia" w:ascii="宋体" w:hAnsi="宋体" w:cs="宋体"/>
          <w:sz w:val="24"/>
        </w:rPr>
      </w:pPr>
      <w:r>
        <w:rPr>
          <w:rFonts w:hint="eastAsia" w:ascii="宋体" w:hAnsi="宋体" w:cs="宋体"/>
          <w:bCs/>
          <w:sz w:val="24"/>
        </w:rPr>
        <w:t xml:space="preserve">日期：     年    月    日</w:t>
      </w:r>
      <w:r>
        <w:rPr>
          <w:rFonts w:hint="eastAsia" w:ascii="宋体" w:hAnsi="宋体" w:cs="宋体"/>
          <w:sz w:val="24"/>
        </w:rPr>
      </w:r>
      <w:r/>
    </w:p>
    <w:p>
      <w:pPr>
        <w:pStyle w:val="741"/>
        <w:jc w:val="center"/>
        <w:spacing w:line="360" w:lineRule="exact"/>
        <w:rPr>
          <w:rFonts w:hint="eastAsia" w:ascii="宋体" w:hAnsi="宋体" w:cs="宋体"/>
          <w:sz w:val="24"/>
        </w:rPr>
      </w:pPr>
      <w:r>
        <w:rPr>
          <w:rFonts w:hint="eastAsia" w:ascii="宋体" w:hAnsi="宋体" w:cs="宋体"/>
          <w:sz w:val="24"/>
        </w:rPr>
      </w:r>
      <w:r/>
    </w:p>
    <w:p>
      <w:pPr>
        <w:pStyle w:val="741"/>
        <w:jc w:val="center"/>
        <w:spacing w:line="400" w:lineRule="exact"/>
        <w:rPr>
          <w:rFonts w:hint="eastAsia" w:ascii="宋体" w:hAnsi="宋体" w:cs="宋体"/>
          <w:sz w:val="24"/>
        </w:rPr>
        <w:sectPr>
          <w:footnotePr/>
          <w:endnotePr/>
          <w:type w:val="nextPage"/>
          <w:pgSz w:w="11906" w:h="16838" w:orient="portrait"/>
          <w:pgMar w:top="1247" w:right="1247" w:bottom="1247" w:left="1247" w:header="680" w:footer="992" w:gutter="0"/>
          <w:cols w:num="1" w:sep="0" w:space="1701" w:equalWidth="1"/>
          <w:docGrid w:linePitch="360"/>
        </w:sectPr>
      </w:pPr>
      <w:r>
        <w:rPr>
          <w:rFonts w:hint="eastAsia" w:ascii="宋体" w:hAnsi="宋体" w:cs="宋体"/>
          <w:sz w:val="24"/>
        </w:rPr>
      </w:r>
      <w:r/>
    </w:p>
    <w:p>
      <w:pPr>
        <w:pStyle w:val="741"/>
        <w:ind w:firstLine="560"/>
        <w:jc w:val="center"/>
        <w:spacing w:line="400" w:lineRule="exact"/>
        <w:rPr>
          <w:rFonts w:hint="eastAsia" w:ascii="宋体" w:hAnsi="宋体" w:cs="宋体"/>
          <w:sz w:val="28"/>
          <w:szCs w:val="28"/>
        </w:rPr>
      </w:pPr>
      <w:r>
        <w:rPr>
          <w:rFonts w:hint="eastAsia" w:ascii="宋体" w:hAnsi="宋体" w:cs="宋体"/>
          <w:sz w:val="28"/>
          <w:szCs w:val="28"/>
        </w:rPr>
      </w:r>
      <w:r/>
    </w:p>
    <w:p>
      <w:pPr>
        <w:pStyle w:val="741"/>
        <w:ind w:firstLine="560"/>
        <w:jc w:val="center"/>
        <w:spacing w:line="400" w:lineRule="exact"/>
        <w:rPr>
          <w:rFonts w:hint="eastAsia" w:ascii="宋体" w:hAnsi="宋体" w:cs="宋体"/>
          <w:sz w:val="24"/>
        </w:rPr>
      </w:pPr>
      <w:r>
        <w:rPr>
          <w:rFonts w:hint="eastAsia" w:ascii="宋体" w:hAnsi="宋体" w:cs="宋体"/>
          <w:sz w:val="28"/>
          <w:szCs w:val="28"/>
        </w:rPr>
        <w:t xml:space="preserve">六、项目实施方案及需要说明的其他内容</w:t>
      </w:r>
      <w:r>
        <w:rPr>
          <w:rFonts w:hint="eastAsia" w:ascii="宋体" w:hAnsi="宋体" w:cs="宋体"/>
          <w:sz w:val="24"/>
        </w:rPr>
      </w:r>
      <w:r/>
    </w:p>
    <w:p>
      <w:pPr>
        <w:pStyle w:val="741"/>
        <w:ind w:firstLine="482"/>
        <w:jc w:val="center"/>
        <w:spacing w:line="400" w:lineRule="exact"/>
        <w:rPr>
          <w:rFonts w:hint="eastAsia" w:ascii="宋体" w:hAnsi="宋体" w:cs="宋体"/>
          <w:b/>
          <w:sz w:val="24"/>
        </w:rPr>
      </w:pPr>
      <w:r>
        <w:rPr>
          <w:rFonts w:hint="eastAsia" w:ascii="宋体" w:hAnsi="宋体" w:cs="宋体"/>
          <w:b/>
          <w:sz w:val="24"/>
        </w:rPr>
      </w:r>
      <w:r/>
    </w:p>
    <w:p>
      <w:pPr>
        <w:pStyle w:val="741"/>
        <w:ind w:firstLine="480"/>
        <w:spacing w:line="400" w:lineRule="exact"/>
        <w:rPr>
          <w:rFonts w:hint="eastAsia" w:ascii="宋体" w:hAnsi="宋体" w:cs="宋体"/>
          <w:sz w:val="24"/>
        </w:rPr>
      </w:pPr>
      <w:r>
        <w:rPr>
          <w:rFonts w:hint="eastAsia" w:ascii="宋体" w:hAnsi="宋体" w:cs="宋体"/>
          <w:sz w:val="24"/>
        </w:rPr>
        <w:t xml:space="preserve">1、投标人对该项目招标文件中提出的采购需求提供具体的项目服务方案：</w:t>
      </w:r>
      <w:r>
        <w:rPr>
          <w:rFonts w:hint="eastAsia" w:ascii="宋体" w:hAnsi="宋体" w:cs="宋体"/>
          <w:sz w:val="24"/>
        </w:rPr>
      </w:r>
      <w:r/>
    </w:p>
    <w:p>
      <w:pPr>
        <w:pStyle w:val="741"/>
        <w:ind w:firstLine="480"/>
        <w:spacing w:line="400" w:lineRule="exact"/>
        <w:rPr>
          <w:rFonts w:hint="eastAsia" w:ascii="宋体" w:hAnsi="宋体" w:cs="宋体"/>
          <w:sz w:val="24"/>
        </w:rPr>
      </w:pPr>
      <w:r>
        <w:rPr>
          <w:rFonts w:hint="eastAsia" w:ascii="宋体" w:hAnsi="宋体" w:cs="宋体"/>
          <w:sz w:val="24"/>
        </w:rPr>
      </w:r>
      <w:r/>
    </w:p>
    <w:p>
      <w:pPr>
        <w:pStyle w:val="741"/>
        <w:ind w:firstLine="480"/>
        <w:spacing w:line="400" w:lineRule="exact"/>
        <w:rPr>
          <w:rFonts w:hint="eastAsia" w:ascii="宋体" w:hAnsi="宋体" w:cs="宋体"/>
          <w:sz w:val="24"/>
        </w:rPr>
      </w:pPr>
      <w:r>
        <w:rPr>
          <w:rFonts w:hint="eastAsia" w:ascii="宋体" w:hAnsi="宋体" w:cs="宋体"/>
          <w:sz w:val="24"/>
        </w:rPr>
      </w:r>
      <w:r/>
    </w:p>
    <w:p>
      <w:pPr>
        <w:pStyle w:val="741"/>
        <w:ind w:firstLine="480"/>
        <w:spacing w:line="400" w:lineRule="exact"/>
        <w:rPr>
          <w:rFonts w:hint="eastAsia" w:ascii="宋体" w:hAnsi="宋体" w:cs="宋体"/>
          <w:sz w:val="24"/>
        </w:rPr>
      </w:pPr>
      <w:r>
        <w:rPr>
          <w:rFonts w:hint="eastAsia" w:ascii="宋体" w:hAnsi="宋体" w:cs="宋体"/>
          <w:sz w:val="24"/>
        </w:rPr>
        <w:t xml:space="preserve">2、投标人认为需要加以说明的其他内容，格式自定。</w:t>
      </w:r>
      <w:r>
        <w:rPr>
          <w:rFonts w:hint="eastAsia" w:ascii="宋体" w:hAnsi="宋体" w:cs="宋体"/>
          <w:sz w:val="24"/>
        </w:rPr>
      </w:r>
      <w:r/>
    </w:p>
    <w:p>
      <w:pPr>
        <w:pStyle w:val="741"/>
        <w:jc w:val="center"/>
        <w:spacing w:line="400" w:lineRule="exact"/>
        <w:rPr>
          <w:rFonts w:hint="eastAsia" w:ascii="宋体" w:hAnsi="宋体" w:cs="宋体"/>
          <w:sz w:val="24"/>
        </w:rPr>
      </w:pPr>
      <w:r>
        <w:rPr>
          <w:rFonts w:hint="eastAsia" w:ascii="宋体" w:hAnsi="宋体" w:cs="宋体"/>
          <w:sz w:val="24"/>
        </w:rPr>
      </w:r>
      <w:r/>
    </w:p>
    <w:p>
      <w:pPr>
        <w:pStyle w:val="741"/>
        <w:jc w:val="center"/>
        <w:spacing w:line="400" w:lineRule="exact"/>
        <w:rPr>
          <w:rFonts w:hint="eastAsia" w:ascii="宋体" w:hAnsi="宋体" w:cs="宋体"/>
          <w:sz w:val="24"/>
        </w:rPr>
      </w:pPr>
      <w:r>
        <w:rPr>
          <w:rFonts w:hint="eastAsia" w:ascii="宋体" w:hAnsi="宋体" w:cs="宋体"/>
          <w:sz w:val="24"/>
        </w:rPr>
      </w:r>
      <w:r/>
    </w:p>
    <w:p>
      <w:pPr>
        <w:pStyle w:val="741"/>
        <w:jc w:val="center"/>
        <w:keepLines/>
        <w:keepNext/>
        <w:spacing w:line="400" w:lineRule="exact"/>
        <w:rPr>
          <w:rFonts w:hint="eastAsia" w:ascii="宋体" w:hAnsi="宋体" w:cs="宋体"/>
          <w:bCs/>
          <w:sz w:val="24"/>
        </w:rPr>
        <w:sectPr>
          <w:footnotePr/>
          <w:endnotePr/>
          <w:type w:val="nextPage"/>
          <w:pgSz w:w="11906" w:h="16838" w:orient="portrait"/>
          <w:pgMar w:top="1247" w:right="1247" w:bottom="1247" w:left="1247" w:header="680" w:footer="992" w:gutter="0"/>
          <w:cols w:num="1" w:sep="0" w:space="1701" w:equalWidth="1"/>
          <w:docGrid w:linePitch="360"/>
        </w:sectPr>
      </w:pPr>
      <w:r>
        <w:rPr>
          <w:rFonts w:hint="eastAsia" w:ascii="宋体" w:hAnsi="宋体" w:cs="宋体"/>
          <w:bCs/>
          <w:sz w:val="24"/>
        </w:rPr>
      </w:r>
      <w:r/>
    </w:p>
    <w:p>
      <w:pPr>
        <w:pStyle w:val="741"/>
        <w:ind w:firstLine="560"/>
        <w:jc w:val="center"/>
        <w:keepLines/>
        <w:keepNext/>
        <w:spacing w:line="400" w:lineRule="exact"/>
        <w:rPr>
          <w:rFonts w:hint="eastAsia" w:ascii="宋体" w:hAnsi="宋体" w:cs="宋体"/>
          <w:sz w:val="28"/>
          <w:szCs w:val="28"/>
        </w:rPr>
      </w:pPr>
      <w:r>
        <w:rPr>
          <w:rFonts w:hint="eastAsia" w:ascii="宋体" w:hAnsi="宋体" w:cs="宋体"/>
          <w:sz w:val="28"/>
          <w:szCs w:val="28"/>
        </w:rPr>
      </w:r>
      <w:r/>
    </w:p>
    <w:p>
      <w:pPr>
        <w:pStyle w:val="741"/>
        <w:ind w:firstLine="560"/>
        <w:jc w:val="center"/>
        <w:keepLines/>
        <w:keepNext/>
        <w:spacing w:line="400" w:lineRule="exact"/>
        <w:rPr>
          <w:rFonts w:hint="eastAsia" w:ascii="宋体" w:hAnsi="宋体" w:cs="宋体"/>
          <w:sz w:val="28"/>
          <w:szCs w:val="28"/>
        </w:rPr>
      </w:pPr>
      <w:r>
        <w:rPr>
          <w:rFonts w:hint="eastAsia" w:ascii="宋体" w:hAnsi="宋体" w:cs="宋体"/>
          <w:sz w:val="28"/>
          <w:szCs w:val="28"/>
        </w:rPr>
        <w:t xml:space="preserve">七、法定代表人授权委托书</w:t>
      </w:r>
      <w:r>
        <w:rPr>
          <w:rFonts w:hint="eastAsia" w:ascii="宋体" w:hAnsi="宋体" w:cs="宋体"/>
          <w:sz w:val="28"/>
          <w:szCs w:val="28"/>
        </w:rPr>
      </w:r>
      <w:r/>
    </w:p>
    <w:p>
      <w:pPr>
        <w:pStyle w:val="741"/>
        <w:ind w:firstLine="482"/>
        <w:jc w:val="center"/>
        <w:spacing w:line="400" w:lineRule="exact"/>
        <w:rPr>
          <w:rFonts w:hint="eastAsia" w:ascii="宋体" w:hAnsi="宋体" w:cs="宋体"/>
          <w:b/>
          <w:bCs/>
          <w:sz w:val="24"/>
        </w:rPr>
      </w:pPr>
      <w:r>
        <w:rPr>
          <w:rFonts w:hint="eastAsia" w:ascii="宋体" w:hAnsi="宋体" w:cs="宋体"/>
          <w:b/>
          <w:bCs/>
          <w:sz w:val="24"/>
        </w:rPr>
        <w:t xml:space="preserve">（若法定代表人亲自参加投标的，请提供《法定代表人亲自投标声明》）</w:t>
      </w:r>
      <w:r>
        <w:rPr>
          <w:rFonts w:hint="eastAsia" w:ascii="宋体" w:hAnsi="宋体" w:cs="宋体"/>
          <w:b/>
          <w:bCs/>
          <w:sz w:val="24"/>
        </w:rPr>
      </w:r>
      <w:r/>
    </w:p>
    <w:p>
      <w:pPr>
        <w:pStyle w:val="741"/>
        <w:ind w:left="1470" w:right="1470"/>
        <w:rPr>
          <w:rFonts w:hint="eastAsia" w:ascii="宋体" w:hAnsi="宋体" w:cs="宋体"/>
          <w:sz w:val="24"/>
        </w:rPr>
      </w:pPr>
      <w:r>
        <w:rPr>
          <w:rFonts w:hint="eastAsia" w:ascii="宋体" w:hAnsi="宋体" w:cs="宋体"/>
          <w:sz w:val="24"/>
        </w:rPr>
      </w:r>
      <w:r/>
    </w:p>
    <w:p>
      <w:pPr>
        <w:pStyle w:val="741"/>
        <w:ind w:firstLine="482"/>
        <w:spacing w:line="400" w:lineRule="exact"/>
        <w:rPr>
          <w:rFonts w:hint="eastAsia" w:ascii="宋体" w:hAnsi="宋体" w:cs="宋体"/>
          <w:b/>
          <w:bCs/>
          <w:sz w:val="24"/>
        </w:rPr>
      </w:pPr>
      <w:r>
        <w:rPr>
          <w:rFonts w:hint="eastAsia" w:ascii="宋体" w:hAnsi="宋体" w:cs="宋体"/>
          <w:b/>
          <w:bCs/>
          <w:sz w:val="24"/>
        </w:rPr>
        <w:t xml:space="preserve">江苏新东方工程管理咨询有限公司：</w:t>
      </w:r>
      <w:r>
        <w:rPr>
          <w:rFonts w:hint="eastAsia" w:ascii="宋体" w:hAnsi="宋体" w:cs="宋体"/>
          <w:b/>
          <w:bCs/>
          <w:sz w:val="24"/>
        </w:rPr>
      </w:r>
      <w:r/>
    </w:p>
    <w:p>
      <w:pPr>
        <w:pStyle w:val="741"/>
        <w:ind w:firstLine="480"/>
        <w:spacing w:line="400" w:lineRule="exact"/>
        <w:rPr>
          <w:rFonts w:hint="eastAsia" w:ascii="宋体" w:hAnsi="宋体" w:cs="宋体"/>
          <w:bCs/>
          <w:sz w:val="24"/>
          <w:u w:val="single"/>
        </w:rPr>
      </w:pPr>
      <w:r>
        <w:rPr>
          <w:rFonts w:hint="eastAsia" w:ascii="宋体" w:hAnsi="宋体" w:cs="宋体"/>
          <w:bCs/>
          <w:sz w:val="24"/>
          <w:u w:val="single"/>
        </w:rPr>
        <w:t xml:space="preserve">　　　　　　　　　　　　　　　　　　　　　　　</w:t>
      </w:r>
      <w:r>
        <w:rPr>
          <w:rFonts w:hint="eastAsia" w:ascii="宋体" w:hAnsi="宋体" w:cs="宋体"/>
          <w:bCs/>
          <w:sz w:val="24"/>
        </w:rPr>
        <w:t xml:space="preserve">系中华人民共和国合法企业。法定地址：</w:t>
      </w:r>
      <w:r>
        <w:rPr>
          <w:rFonts w:hint="eastAsia" w:ascii="宋体" w:hAnsi="宋体" w:cs="宋体"/>
          <w:bCs/>
          <w:sz w:val="24"/>
          <w:u w:val="single"/>
        </w:rPr>
        <w:t xml:space="preserve">　　　　　　　　　　　　　　　　　　　　　　　　　　　　　　　　　</w:t>
      </w:r>
      <w:r>
        <w:rPr>
          <w:rFonts w:hint="eastAsia" w:ascii="宋体" w:hAnsi="宋体" w:cs="宋体"/>
          <w:bCs/>
          <w:sz w:val="24"/>
          <w:u w:val="single"/>
        </w:rPr>
      </w:r>
      <w:r/>
    </w:p>
    <w:p>
      <w:pPr>
        <w:pStyle w:val="741"/>
        <w:ind w:firstLine="480"/>
        <w:spacing w:line="400" w:lineRule="exact"/>
        <w:rPr>
          <w:rFonts w:hint="eastAsia" w:ascii="宋体" w:hAnsi="宋体" w:cs="宋体"/>
          <w:bCs/>
          <w:sz w:val="24"/>
        </w:rPr>
      </w:pPr>
      <w:r>
        <w:rPr>
          <w:rFonts w:hint="eastAsia" w:ascii="宋体" w:hAnsi="宋体" w:cs="宋体"/>
          <w:bCs/>
          <w:sz w:val="24"/>
        </w:rPr>
        <w:t xml:space="preserve">特授权</w:t>
      </w:r>
      <w:r>
        <w:rPr>
          <w:rFonts w:hint="eastAsia" w:ascii="宋体" w:hAnsi="宋体" w:cs="宋体"/>
          <w:bCs/>
          <w:sz w:val="24"/>
          <w:u w:val="single"/>
        </w:rPr>
        <w:t xml:space="preserve">    　</w:t>
      </w:r>
      <w:r>
        <w:rPr>
          <w:rFonts w:hint="eastAsia" w:ascii="宋体" w:hAnsi="宋体" w:cs="宋体"/>
          <w:bCs/>
          <w:sz w:val="24"/>
        </w:rPr>
        <w:t xml:space="preserve">代表我公司（单位）全权办理针对项目（项目编号：）的投标、参与评标、签约等具体工作，并签署全部有关的文件、协议及合同。</w:t>
      </w:r>
      <w:r>
        <w:rPr>
          <w:rFonts w:hint="eastAsia" w:ascii="宋体" w:hAnsi="宋体" w:cs="宋体"/>
          <w:bCs/>
          <w:sz w:val="24"/>
        </w:rPr>
      </w:r>
      <w:r/>
    </w:p>
    <w:p>
      <w:pPr>
        <w:pStyle w:val="741"/>
        <w:ind w:firstLine="480"/>
        <w:spacing w:line="400" w:lineRule="exact"/>
        <w:rPr>
          <w:rFonts w:hint="eastAsia" w:ascii="宋体" w:hAnsi="宋体" w:cs="宋体"/>
          <w:bCs/>
          <w:sz w:val="24"/>
        </w:rPr>
      </w:pPr>
      <w:r>
        <w:rPr>
          <w:rFonts w:hint="eastAsia" w:ascii="宋体" w:hAnsi="宋体" w:cs="宋体"/>
          <w:bCs/>
          <w:sz w:val="24"/>
        </w:rPr>
        <w:t xml:space="preserve">我公司（单位）对授权委托人的签名负全部责任。</w:t>
      </w:r>
      <w:r>
        <w:rPr>
          <w:rFonts w:hint="eastAsia" w:ascii="宋体" w:hAnsi="宋体" w:cs="宋体"/>
          <w:bCs/>
          <w:sz w:val="24"/>
        </w:rPr>
      </w:r>
      <w:r/>
    </w:p>
    <w:p>
      <w:pPr>
        <w:pStyle w:val="741"/>
        <w:ind w:firstLine="480"/>
        <w:spacing w:line="400" w:lineRule="exact"/>
        <w:rPr>
          <w:rFonts w:hint="eastAsia" w:ascii="宋体" w:hAnsi="宋体" w:cs="宋体"/>
          <w:bCs/>
          <w:sz w:val="24"/>
        </w:rPr>
      </w:pPr>
      <w:r>
        <w:rPr>
          <w:rFonts w:hint="eastAsia" w:ascii="宋体" w:hAnsi="宋体" w:cs="宋体"/>
          <w:bCs/>
          <w:sz w:val="24"/>
        </w:rPr>
        <w:t xml:space="preserve">在撤销授权的书面通知送达你处以前，本授权书一直有效，授权委托人签署的所有文件（在授权书有效期内签署的）不因授权的撤销而失效。授权委托人无转委托权。</w:t>
      </w:r>
      <w:r>
        <w:rPr>
          <w:rFonts w:hint="eastAsia" w:ascii="宋体" w:hAnsi="宋体" w:cs="宋体"/>
          <w:bCs/>
          <w:sz w:val="24"/>
        </w:rPr>
      </w:r>
      <w:r/>
    </w:p>
    <w:p>
      <w:pPr>
        <w:pStyle w:val="741"/>
        <w:ind w:firstLine="480"/>
        <w:spacing w:line="400" w:lineRule="exact"/>
        <w:rPr>
          <w:rFonts w:hint="eastAsia" w:ascii="宋体" w:hAnsi="宋体" w:cs="宋体"/>
          <w:bCs/>
          <w:sz w:val="24"/>
        </w:rPr>
      </w:pPr>
      <w:r>
        <w:rPr>
          <w:rFonts w:hint="eastAsia" w:ascii="宋体" w:hAnsi="宋体" w:cs="宋体"/>
          <w:bCs/>
          <w:sz w:val="24"/>
        </w:rPr>
        <w:t xml:space="preserve">授权委托人情况：</w:t>
      </w:r>
      <w:r>
        <w:rPr>
          <w:rFonts w:hint="eastAsia" w:ascii="宋体" w:hAnsi="宋体" w:cs="宋体"/>
          <w:bCs/>
          <w:sz w:val="24"/>
        </w:rPr>
      </w:r>
      <w:r/>
    </w:p>
    <w:p>
      <w:pPr>
        <w:pStyle w:val="741"/>
        <w:ind w:firstLine="480"/>
        <w:spacing w:line="400" w:lineRule="exact"/>
        <w:rPr>
          <w:rFonts w:hint="eastAsia" w:ascii="宋体" w:hAnsi="宋体" w:cs="宋体"/>
          <w:bCs/>
          <w:sz w:val="24"/>
        </w:rPr>
      </w:pPr>
      <w:r>
        <w:rPr>
          <w:rFonts w:hint="eastAsia" w:ascii="宋体" w:hAnsi="宋体" w:cs="宋体"/>
          <w:bCs/>
          <w:sz w:val="24"/>
        </w:rPr>
        <w:t xml:space="preserve">姓名：性别：年龄：职务：</w:t>
      </w:r>
      <w:r>
        <w:rPr>
          <w:rFonts w:hint="eastAsia" w:ascii="宋体" w:hAnsi="宋体" w:cs="宋体"/>
          <w:bCs/>
          <w:sz w:val="24"/>
        </w:rPr>
      </w:r>
      <w:r/>
    </w:p>
    <w:p>
      <w:pPr>
        <w:pStyle w:val="741"/>
        <w:ind w:firstLine="480"/>
        <w:spacing w:line="400" w:lineRule="exact"/>
        <w:rPr>
          <w:rFonts w:hint="eastAsia" w:ascii="宋体" w:hAnsi="宋体" w:cs="宋体"/>
          <w:bCs/>
          <w:sz w:val="24"/>
        </w:rPr>
      </w:pPr>
      <w:r>
        <w:rPr>
          <w:rFonts w:hint="eastAsia" w:ascii="宋体" w:hAnsi="宋体" w:cs="宋体"/>
          <w:bCs/>
          <w:sz w:val="24"/>
        </w:rPr>
        <w:t xml:space="preserve">身份证号码：电话：</w:t>
      </w:r>
      <w:r>
        <w:rPr>
          <w:rFonts w:hint="eastAsia" w:ascii="宋体" w:hAnsi="宋体" w:cs="宋体"/>
          <w:bCs/>
          <w:sz w:val="24"/>
        </w:rPr>
      </w:r>
      <w:r/>
    </w:p>
    <w:p>
      <w:pPr>
        <w:pStyle w:val="741"/>
        <w:ind w:firstLine="480"/>
        <w:spacing w:line="400" w:lineRule="exact"/>
        <w:rPr>
          <w:rFonts w:hint="eastAsia" w:ascii="宋体" w:hAnsi="宋体" w:cs="宋体"/>
          <w:bCs/>
          <w:sz w:val="24"/>
        </w:rPr>
      </w:pPr>
      <w:r>
        <w:rPr>
          <w:rFonts w:hint="eastAsia" w:ascii="宋体" w:hAnsi="宋体" w:cs="宋体"/>
          <w:bCs/>
          <w:sz w:val="24"/>
        </w:rPr>
        <w:t xml:space="preserve">通讯地址：</w:t>
      </w:r>
      <w:r>
        <w:rPr>
          <w:rFonts w:hint="eastAsia" w:ascii="宋体" w:hAnsi="宋体" w:cs="宋体"/>
          <w:bCs/>
          <w:sz w:val="24"/>
        </w:rPr>
      </w:r>
      <w:r/>
    </w:p>
    <w:p>
      <w:pPr>
        <w:pStyle w:val="741"/>
        <w:ind w:firstLine="4200"/>
        <w:spacing w:line="400" w:lineRule="exact"/>
        <w:rPr>
          <w:rFonts w:hint="eastAsia" w:ascii="宋体" w:hAnsi="宋体" w:cs="宋体"/>
          <w:bCs/>
          <w:sz w:val="24"/>
        </w:rPr>
      </w:pPr>
      <w:r>
        <w:rPr>
          <w:rFonts w:hint="eastAsia" w:ascii="宋体" w:hAnsi="宋体" w:cs="宋体"/>
          <w:bCs/>
          <w:sz w:val="24"/>
        </w:rPr>
        <w:t xml:space="preserve">单位名称（电子签章）：</w:t>
      </w:r>
      <w:r>
        <w:rPr>
          <w:rFonts w:hint="eastAsia" w:ascii="宋体" w:hAnsi="宋体" w:cs="宋体"/>
          <w:bCs/>
          <w:sz w:val="24"/>
        </w:rPr>
      </w:r>
      <w:r/>
    </w:p>
    <w:p>
      <w:pPr>
        <w:pStyle w:val="741"/>
        <w:ind w:firstLine="480"/>
        <w:spacing w:line="400" w:lineRule="exact"/>
        <w:rPr>
          <w:rFonts w:hint="eastAsia" w:ascii="宋体" w:hAnsi="宋体" w:cs="宋体"/>
          <w:bCs/>
          <w:sz w:val="24"/>
        </w:rPr>
      </w:pPr>
      <w:r>
        <w:rPr>
          <w:rFonts w:hint="eastAsia" w:ascii="宋体" w:hAnsi="宋体" w:cs="宋体"/>
          <w:bCs/>
          <w:sz w:val="24"/>
        </w:rPr>
        <w:t xml:space="preserve">                               法定代表人（签名或盖章）：</w:t>
      </w:r>
      <w:r>
        <w:rPr>
          <w:rFonts w:hint="eastAsia" w:ascii="宋体" w:hAnsi="宋体" w:cs="宋体"/>
          <w:bCs/>
          <w:sz w:val="24"/>
        </w:rPr>
      </w:r>
      <w:r/>
    </w:p>
    <w:p>
      <w:pPr>
        <w:pStyle w:val="741"/>
        <w:ind w:firstLine="482"/>
        <w:jc w:val="center"/>
        <w:spacing w:line="400" w:lineRule="exact"/>
        <w:rPr>
          <w:rFonts w:hint="eastAsia" w:ascii="宋体" w:hAnsi="宋体" w:cs="宋体"/>
          <w:b/>
          <w:bCs/>
          <w:sz w:val="24"/>
        </w:rPr>
      </w:pPr>
      <w:r>
        <w:rPr>
          <w:rFonts w:hint="eastAsia" w:ascii="宋体" w:hAnsi="宋体" w:cs="宋体"/>
          <w:b/>
          <w:bCs/>
          <w:sz w:val="24"/>
        </w:rPr>
      </w:r>
      <w:r/>
    </w:p>
    <w:p>
      <w:pPr>
        <w:pStyle w:val="741"/>
        <w:jc w:val="center"/>
        <w:spacing w:line="400" w:lineRule="exact"/>
        <w:rPr>
          <w:rFonts w:hint="eastAsia" w:ascii="宋体" w:hAnsi="宋体" w:cs="宋体"/>
          <w:bCs/>
          <w:sz w:val="24"/>
        </w:rPr>
      </w:pPr>
      <w:r>
        <w:rPr>
          <w:rFonts w:hint="eastAsia" w:ascii="宋体" w:hAnsi="宋体" w:cs="宋体"/>
          <w:bCs/>
          <w:sz w:val="24"/>
        </w:rPr>
      </w:r>
      <w:r/>
    </w:p>
    <w:tbl>
      <w:tblPr>
        <w:tblpPr w:horzAnchor="page" w:tblpX="1775" w:vertAnchor="text" w:tblpY="351" w:leftFromText="180" w:topFromText="0" w:rightFromText="180" w:bottomFromText="0"/>
        <w:tblW w:w="85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pStyle w:val="741"/>
              <w:jc w:val="center"/>
              <w:spacing w:line="400" w:lineRule="exact"/>
              <w:rPr>
                <w:rFonts w:hint="eastAsia" w:ascii="宋体" w:hAnsi="宋体" w:cs="宋体"/>
                <w:bCs/>
                <w:sz w:val="24"/>
              </w:rPr>
              <w:framePr w:vAnchor="text" w:hAnchor="page" w:x="1775" w:y="351"/>
            </w:pPr>
            <w:r>
              <w:rPr>
                <w:rFonts w:hint="eastAsia" w:ascii="宋体" w:hAnsi="宋体" w:cs="宋体"/>
                <w:bCs/>
                <w:sz w:val="24"/>
              </w:rPr>
              <w:t xml:space="preserve">法定代表人身份证</w:t>
            </w:r>
            <w:r>
              <w:rPr>
                <w:rFonts w:hint="eastAsia" w:ascii="宋体" w:hAnsi="宋体" w:cs="宋体"/>
                <w:bCs/>
                <w:sz w:val="24"/>
              </w:rPr>
            </w:r>
            <w:r/>
          </w:p>
          <w:p>
            <w:pPr>
              <w:pStyle w:val="741"/>
              <w:jc w:val="center"/>
              <w:spacing w:line="400" w:lineRule="exact"/>
              <w:rPr>
                <w:rFonts w:hint="eastAsia" w:ascii="宋体" w:hAnsi="宋体" w:cs="宋体"/>
                <w:bCs/>
                <w:sz w:val="24"/>
              </w:rPr>
              <w:framePr w:vAnchor="text" w:hAnchor="page" w:x="1775" w:y="351"/>
            </w:pPr>
            <w:r>
              <w:rPr>
                <w:rFonts w:hint="eastAsia" w:ascii="宋体" w:hAnsi="宋体" w:cs="宋体"/>
                <w:bCs/>
                <w:sz w:val="24"/>
              </w:rPr>
              <w:t xml:space="preserve">扫描件</w:t>
            </w:r>
            <w:r>
              <w:rPr>
                <w:rFonts w:hint="eastAsia" w:ascii="宋体" w:hAnsi="宋体" w:cs="宋体"/>
                <w:bCs/>
                <w:sz w:val="24"/>
              </w:rPr>
            </w:r>
            <w:r/>
          </w:p>
        </w:tc>
        <w:tc>
          <w:tcPr>
            <w:tcW w:w="2843" w:type="dxa"/>
            <w:vAlign w:val="top"/>
            <w:textDirection w:val="lrTb"/>
            <w:noWrap w:val="false"/>
          </w:tcPr>
          <w:p>
            <w:pPr>
              <w:pStyle w:val="741"/>
              <w:spacing w:line="400" w:lineRule="exact"/>
              <w:rPr>
                <w:rFonts w:hint="eastAsia" w:ascii="宋体" w:hAnsi="宋体" w:cs="宋体"/>
                <w:bCs/>
                <w:sz w:val="24"/>
              </w:rPr>
              <w:framePr w:vAnchor="text" w:hAnchor="page" w:x="1775" w:y="351"/>
            </w:pPr>
            <w:r>
              <w:rPr>
                <w:rFonts w:hint="eastAsia" w:ascii="宋体" w:hAnsi="宋体" w:cs="宋体"/>
                <w:bCs/>
                <w:sz w:val="24"/>
              </w:rPr>
            </w:r>
            <w:r/>
          </w:p>
        </w:tc>
        <w:tc>
          <w:tcPr>
            <w:tcW w:w="2843" w:type="dxa"/>
            <w:vAlign w:val="center"/>
            <w:textDirection w:val="lrTb"/>
            <w:noWrap w:val="false"/>
          </w:tcPr>
          <w:p>
            <w:pPr>
              <w:pStyle w:val="741"/>
              <w:jc w:val="center"/>
              <w:spacing w:line="400" w:lineRule="exact"/>
              <w:rPr>
                <w:rFonts w:hint="eastAsia" w:ascii="宋体" w:hAnsi="宋体" w:cs="宋体"/>
                <w:bCs/>
                <w:sz w:val="24"/>
              </w:rPr>
              <w:framePr w:vAnchor="text" w:hAnchor="page" w:x="1775" w:y="351"/>
            </w:pPr>
            <w:r>
              <w:rPr>
                <w:rFonts w:hint="eastAsia" w:ascii="宋体" w:hAnsi="宋体" w:cs="宋体"/>
                <w:bCs/>
                <w:sz w:val="24"/>
              </w:rPr>
              <w:t xml:space="preserve">授权委托人身份证</w:t>
            </w:r>
            <w:r>
              <w:rPr>
                <w:rFonts w:hint="eastAsia" w:ascii="宋体" w:hAnsi="宋体" w:cs="宋体"/>
                <w:bCs/>
                <w:sz w:val="24"/>
              </w:rPr>
            </w:r>
            <w:r/>
          </w:p>
          <w:p>
            <w:pPr>
              <w:pStyle w:val="741"/>
              <w:jc w:val="center"/>
              <w:spacing w:line="400" w:lineRule="exact"/>
              <w:rPr>
                <w:rFonts w:hint="eastAsia" w:ascii="宋体" w:hAnsi="宋体" w:cs="宋体"/>
                <w:bCs/>
                <w:sz w:val="24"/>
              </w:rPr>
              <w:framePr w:vAnchor="text" w:hAnchor="page" w:x="1775" w:y="351"/>
            </w:pPr>
            <w:r>
              <w:rPr>
                <w:rFonts w:hint="eastAsia" w:ascii="宋体" w:hAnsi="宋体" w:cs="宋体"/>
                <w:bCs/>
                <w:sz w:val="24"/>
              </w:rPr>
              <w:t xml:space="preserve">扫描件</w:t>
            </w:r>
            <w:r>
              <w:rPr>
                <w:rFonts w:hint="eastAsia" w:ascii="宋体" w:hAnsi="宋体" w:cs="宋体"/>
                <w:bCs/>
                <w:sz w:val="24"/>
              </w:rPr>
            </w:r>
            <w:r/>
          </w:p>
        </w:tc>
      </w:tr>
    </w:tbl>
    <w:p>
      <w:pPr>
        <w:pStyle w:val="741"/>
        <w:ind w:firstLine="482"/>
        <w:spacing w:line="400" w:lineRule="exact"/>
        <w:rPr>
          <w:rFonts w:hint="eastAsia" w:ascii="宋体" w:hAnsi="宋体" w:cs="宋体"/>
          <w:b/>
          <w:bCs/>
          <w:sz w:val="24"/>
        </w:rPr>
      </w:pPr>
      <w:r>
        <w:rPr>
          <w:rFonts w:hint="eastAsia" w:ascii="宋体" w:hAnsi="宋体" w:cs="宋体"/>
          <w:b/>
          <w:bCs/>
          <w:sz w:val="24"/>
        </w:rPr>
      </w:r>
      <w:r/>
    </w:p>
    <w:p>
      <w:pPr>
        <w:pStyle w:val="741"/>
        <w:ind w:firstLine="482"/>
        <w:spacing w:line="400" w:lineRule="exact"/>
        <w:rPr>
          <w:rFonts w:hint="eastAsia" w:ascii="宋体" w:hAnsi="宋体" w:cs="宋体"/>
          <w:b/>
          <w:bCs/>
          <w:sz w:val="24"/>
        </w:rPr>
      </w:pPr>
      <w:r>
        <w:rPr>
          <w:rFonts w:hint="eastAsia" w:ascii="宋体" w:hAnsi="宋体" w:cs="宋体"/>
          <w:b/>
          <w:bCs/>
          <w:sz w:val="24"/>
        </w:rPr>
      </w:r>
      <w:r/>
    </w:p>
    <w:p>
      <w:pPr>
        <w:pStyle w:val="741"/>
        <w:ind w:firstLine="482"/>
        <w:spacing w:line="400" w:lineRule="exact"/>
        <w:rPr>
          <w:rFonts w:hint="eastAsia" w:ascii="宋体" w:hAnsi="宋体" w:cs="宋体"/>
          <w:b/>
          <w:bCs/>
          <w:sz w:val="24"/>
        </w:rPr>
        <w:sectPr>
          <w:footnotePr/>
          <w:endnotePr/>
          <w:type w:val="nextPage"/>
          <w:pgSz w:w="11906" w:h="16838" w:orient="portrait"/>
          <w:pgMar w:top="1247" w:right="1247" w:bottom="1247" w:left="1247" w:header="680" w:footer="992" w:gutter="0"/>
          <w:cols w:num="1" w:sep="0" w:space="1701" w:equalWidth="1"/>
          <w:docGrid w:linePitch="360"/>
        </w:sectPr>
      </w:pPr>
      <w:r>
        <w:rPr>
          <w:rFonts w:hint="eastAsia" w:ascii="宋体" w:hAnsi="宋体" w:cs="宋体"/>
          <w:b/>
          <w:bCs/>
          <w:sz w:val="24"/>
        </w:rPr>
      </w:r>
      <w:r/>
    </w:p>
    <w:p>
      <w:pPr>
        <w:pStyle w:val="741"/>
        <w:ind w:firstLine="560"/>
        <w:jc w:val="center"/>
        <w:keepLines/>
        <w:keepNext/>
        <w:spacing w:line="400" w:lineRule="exact"/>
        <w:rPr>
          <w:rFonts w:hint="eastAsia" w:ascii="宋体" w:hAnsi="宋体" w:cs="宋体"/>
          <w:sz w:val="28"/>
          <w:szCs w:val="28"/>
        </w:rPr>
      </w:pPr>
      <w:r>
        <w:rPr>
          <w:rFonts w:hint="eastAsia" w:ascii="宋体" w:hAnsi="宋体" w:cs="宋体"/>
          <w:sz w:val="28"/>
          <w:szCs w:val="28"/>
        </w:rPr>
      </w:r>
      <w:r/>
    </w:p>
    <w:p>
      <w:pPr>
        <w:pStyle w:val="741"/>
        <w:ind w:firstLine="560"/>
        <w:jc w:val="center"/>
        <w:keepLines/>
        <w:keepNext/>
        <w:spacing w:line="400" w:lineRule="exact"/>
        <w:rPr>
          <w:rFonts w:hint="eastAsia" w:ascii="宋体" w:hAnsi="宋体" w:cs="宋体"/>
          <w:sz w:val="28"/>
          <w:szCs w:val="28"/>
        </w:rPr>
      </w:pPr>
      <w:r>
        <w:rPr>
          <w:rFonts w:hint="eastAsia" w:ascii="宋体" w:hAnsi="宋体" w:cs="宋体"/>
          <w:sz w:val="28"/>
          <w:szCs w:val="28"/>
        </w:rPr>
        <w:t xml:space="preserve">法定代表人亲自投标声明</w:t>
      </w:r>
      <w:r>
        <w:rPr>
          <w:rFonts w:hint="eastAsia" w:ascii="宋体" w:hAnsi="宋体" w:cs="宋体"/>
          <w:sz w:val="28"/>
          <w:szCs w:val="28"/>
        </w:rPr>
      </w:r>
      <w:r/>
    </w:p>
    <w:p>
      <w:pPr>
        <w:pStyle w:val="741"/>
        <w:ind w:right="1470"/>
        <w:rPr>
          <w:rFonts w:hint="eastAsia" w:ascii="宋体" w:hAnsi="宋体" w:cs="宋体"/>
          <w:sz w:val="24"/>
        </w:rPr>
      </w:pPr>
      <w:r>
        <w:rPr>
          <w:rFonts w:hint="eastAsia" w:ascii="宋体" w:hAnsi="宋体" w:cs="宋体"/>
          <w:sz w:val="24"/>
        </w:rPr>
      </w:r>
      <w:r/>
    </w:p>
    <w:p>
      <w:pPr>
        <w:pStyle w:val="741"/>
        <w:ind w:firstLine="482"/>
        <w:spacing w:line="400" w:lineRule="exact"/>
        <w:rPr>
          <w:rFonts w:hint="eastAsia" w:ascii="宋体" w:hAnsi="宋体" w:cs="宋体"/>
          <w:b/>
          <w:bCs/>
          <w:sz w:val="24"/>
        </w:rPr>
      </w:pPr>
      <w:r>
        <w:rPr>
          <w:rFonts w:hint="eastAsia" w:ascii="宋体" w:hAnsi="宋体" w:cs="宋体"/>
          <w:b/>
          <w:bCs/>
          <w:sz w:val="24"/>
        </w:rPr>
        <w:t xml:space="preserve">江苏新东方工程管理咨询有限公司：</w:t>
      </w:r>
      <w:r>
        <w:rPr>
          <w:rFonts w:hint="eastAsia" w:ascii="宋体" w:hAnsi="宋体" w:cs="宋体"/>
          <w:b/>
          <w:bCs/>
          <w:sz w:val="24"/>
        </w:rPr>
      </w:r>
      <w:r/>
    </w:p>
    <w:p>
      <w:pPr>
        <w:pStyle w:val="741"/>
        <w:ind w:firstLine="480"/>
        <w:spacing w:line="400" w:lineRule="exact"/>
        <w:rPr>
          <w:rFonts w:hint="eastAsia" w:ascii="宋体" w:hAnsi="宋体" w:cs="宋体"/>
          <w:bCs/>
          <w:sz w:val="24"/>
          <w:u w:val="single"/>
        </w:rPr>
      </w:pPr>
      <w:r>
        <w:rPr>
          <w:rFonts w:hint="eastAsia" w:ascii="宋体" w:hAnsi="宋体" w:cs="宋体"/>
          <w:bCs/>
          <w:sz w:val="24"/>
          <w:u w:val="single"/>
        </w:rPr>
        <w:t xml:space="preserve">　　　　　　　　　　　　　　　　　　　　　　　</w:t>
      </w:r>
      <w:r>
        <w:rPr>
          <w:rFonts w:hint="eastAsia" w:ascii="宋体" w:hAnsi="宋体" w:cs="宋体"/>
          <w:bCs/>
          <w:sz w:val="24"/>
        </w:rPr>
        <w:t xml:space="preserve">系中华人民共和国合法企业。法定地址：</w:t>
      </w:r>
      <w:r>
        <w:rPr>
          <w:rFonts w:hint="eastAsia" w:ascii="宋体" w:hAnsi="宋体" w:cs="宋体"/>
          <w:bCs/>
          <w:sz w:val="24"/>
          <w:u w:val="single"/>
        </w:rPr>
        <w:t xml:space="preserve">　　　　　　　　　　　　　　　　　　　　　　　　　　　　　　　　　</w:t>
      </w:r>
      <w:r>
        <w:rPr>
          <w:rFonts w:hint="eastAsia" w:ascii="宋体" w:hAnsi="宋体" w:cs="宋体"/>
          <w:bCs/>
          <w:sz w:val="24"/>
          <w:u w:val="single"/>
        </w:rPr>
      </w:r>
      <w:r/>
    </w:p>
    <w:p>
      <w:pPr>
        <w:pStyle w:val="741"/>
        <w:ind w:firstLine="480"/>
        <w:spacing w:line="400" w:lineRule="exact"/>
        <w:rPr>
          <w:rFonts w:hint="eastAsia" w:ascii="宋体" w:hAnsi="宋体" w:cs="宋体"/>
          <w:bCs/>
          <w:sz w:val="24"/>
        </w:rPr>
      </w:pPr>
      <w:r>
        <w:rPr>
          <w:rFonts w:hint="eastAsia" w:ascii="宋体" w:hAnsi="宋体" w:cs="宋体"/>
          <w:bCs/>
          <w:sz w:val="24"/>
          <w:u w:val="single"/>
        </w:rPr>
        <w:t xml:space="preserve">　　　　             </w:t>
      </w:r>
      <w:r>
        <w:rPr>
          <w:rFonts w:hint="eastAsia" w:ascii="宋体" w:hAnsi="宋体" w:cs="宋体"/>
          <w:bCs/>
          <w:sz w:val="24"/>
        </w:rPr>
        <w:t xml:space="preserve">项目（项目编号：）由我单位法定代表人亲自参加投标、评标、签约等具体工作，并签署全部有关的文件、协议及合同。</w:t>
      </w:r>
      <w:r>
        <w:rPr>
          <w:rFonts w:hint="eastAsia" w:ascii="宋体" w:hAnsi="宋体" w:cs="宋体"/>
          <w:bCs/>
          <w:sz w:val="24"/>
        </w:rPr>
      </w:r>
      <w:r/>
    </w:p>
    <w:p>
      <w:pPr>
        <w:pStyle w:val="741"/>
        <w:ind w:left="1470" w:right="1470"/>
        <w:rPr>
          <w:rFonts w:hint="eastAsia" w:ascii="宋体" w:hAnsi="宋体" w:cs="宋体"/>
          <w:sz w:val="24"/>
        </w:rPr>
      </w:pPr>
      <w:r>
        <w:rPr>
          <w:rFonts w:hint="eastAsia" w:ascii="宋体" w:hAnsi="宋体" w:cs="宋体"/>
          <w:sz w:val="24"/>
        </w:rPr>
      </w:r>
      <w:r/>
    </w:p>
    <w:p>
      <w:pPr>
        <w:pStyle w:val="741"/>
        <w:ind w:firstLine="480"/>
        <w:spacing w:line="400" w:lineRule="exact"/>
        <w:rPr>
          <w:rFonts w:hint="eastAsia" w:ascii="宋体" w:hAnsi="宋体" w:cs="宋体"/>
          <w:bCs/>
          <w:sz w:val="24"/>
        </w:rPr>
      </w:pPr>
      <w:r>
        <w:rPr>
          <w:rFonts w:hint="eastAsia" w:ascii="宋体" w:hAnsi="宋体" w:cs="宋体"/>
          <w:bCs/>
          <w:sz w:val="24"/>
        </w:rPr>
        <w:t xml:space="preserve">法定代表人情况：</w:t>
      </w:r>
      <w:r>
        <w:rPr>
          <w:rFonts w:hint="eastAsia" w:ascii="宋体" w:hAnsi="宋体" w:cs="宋体"/>
          <w:bCs/>
          <w:sz w:val="24"/>
        </w:rPr>
      </w:r>
      <w:r/>
    </w:p>
    <w:p>
      <w:pPr>
        <w:pStyle w:val="741"/>
        <w:ind w:firstLine="480"/>
        <w:spacing w:line="400" w:lineRule="exact"/>
        <w:rPr>
          <w:rFonts w:hint="eastAsia" w:ascii="宋体" w:hAnsi="宋体" w:cs="宋体"/>
          <w:bCs/>
          <w:sz w:val="24"/>
        </w:rPr>
      </w:pPr>
      <w:r>
        <w:rPr>
          <w:rFonts w:hint="eastAsia" w:ascii="宋体" w:hAnsi="宋体" w:cs="宋体"/>
          <w:bCs/>
          <w:sz w:val="24"/>
        </w:rPr>
        <w:t xml:space="preserve">姓名：性别：年龄：</w:t>
      </w:r>
      <w:r>
        <w:rPr>
          <w:rFonts w:hint="eastAsia" w:ascii="宋体" w:hAnsi="宋体" w:cs="宋体"/>
          <w:bCs/>
          <w:sz w:val="24"/>
        </w:rPr>
      </w:r>
      <w:r/>
    </w:p>
    <w:p>
      <w:pPr>
        <w:pStyle w:val="741"/>
        <w:ind w:firstLine="480"/>
        <w:spacing w:line="400" w:lineRule="exact"/>
        <w:rPr>
          <w:rFonts w:hint="eastAsia" w:ascii="宋体" w:hAnsi="宋体" w:cs="宋体"/>
          <w:bCs/>
          <w:sz w:val="24"/>
        </w:rPr>
      </w:pPr>
      <w:r>
        <w:rPr>
          <w:rFonts w:hint="eastAsia" w:ascii="宋体" w:hAnsi="宋体" w:cs="宋体"/>
          <w:bCs/>
          <w:sz w:val="24"/>
        </w:rPr>
        <w:t xml:space="preserve">身份证号码：电话：</w:t>
      </w:r>
      <w:r>
        <w:rPr>
          <w:rFonts w:hint="eastAsia" w:ascii="宋体" w:hAnsi="宋体" w:cs="宋体"/>
          <w:bCs/>
          <w:sz w:val="24"/>
        </w:rPr>
      </w:r>
      <w:r/>
    </w:p>
    <w:p>
      <w:pPr>
        <w:pStyle w:val="741"/>
        <w:ind w:firstLine="480"/>
        <w:spacing w:line="400" w:lineRule="exact"/>
        <w:rPr>
          <w:rFonts w:hint="eastAsia" w:ascii="宋体" w:hAnsi="宋体" w:cs="宋体"/>
          <w:bCs/>
          <w:sz w:val="24"/>
        </w:rPr>
      </w:pPr>
      <w:r>
        <w:rPr>
          <w:rFonts w:hint="eastAsia" w:ascii="宋体" w:hAnsi="宋体" w:cs="宋体"/>
          <w:bCs/>
          <w:sz w:val="24"/>
        </w:rPr>
        <w:t xml:space="preserve">通讯地址：</w:t>
      </w:r>
      <w:r>
        <w:rPr>
          <w:rFonts w:hint="eastAsia" w:ascii="宋体" w:hAnsi="宋体" w:cs="宋体"/>
          <w:bCs/>
          <w:sz w:val="24"/>
        </w:rPr>
      </w:r>
      <w:r/>
    </w:p>
    <w:p>
      <w:pPr>
        <w:pStyle w:val="741"/>
        <w:ind w:left="1470" w:right="1470"/>
        <w:rPr>
          <w:rFonts w:hint="eastAsia" w:ascii="宋体" w:hAnsi="宋体" w:cs="宋体"/>
          <w:sz w:val="24"/>
        </w:rPr>
      </w:pPr>
      <w:r>
        <w:rPr>
          <w:rFonts w:hint="eastAsia" w:ascii="宋体" w:hAnsi="宋体" w:cs="宋体"/>
          <w:sz w:val="24"/>
        </w:rPr>
      </w:r>
      <w:r/>
    </w:p>
    <w:p>
      <w:pPr>
        <w:pStyle w:val="741"/>
        <w:ind w:left="1470" w:right="1470"/>
        <w:rPr>
          <w:rFonts w:hint="eastAsia" w:ascii="宋体" w:hAnsi="宋体" w:cs="宋体"/>
          <w:sz w:val="24"/>
        </w:rPr>
      </w:pPr>
      <w:r>
        <w:rPr>
          <w:rFonts w:hint="eastAsia" w:ascii="宋体" w:hAnsi="宋体" w:cs="宋体"/>
          <w:sz w:val="24"/>
        </w:rPr>
      </w:r>
      <w:r/>
    </w:p>
    <w:p>
      <w:pPr>
        <w:pStyle w:val="741"/>
        <w:ind w:left="1470" w:right="1470"/>
        <w:rPr>
          <w:rFonts w:hint="eastAsia" w:ascii="宋体" w:hAnsi="宋体" w:cs="宋体"/>
          <w:sz w:val="24"/>
        </w:rPr>
      </w:pPr>
      <w:r>
        <w:rPr>
          <w:rFonts w:hint="eastAsia" w:ascii="宋体" w:hAnsi="宋体" w:cs="宋体"/>
          <w:sz w:val="24"/>
        </w:rPr>
      </w:r>
      <w:r/>
    </w:p>
    <w:p>
      <w:pPr>
        <w:pStyle w:val="741"/>
        <w:ind w:left="1470" w:right="1470"/>
        <w:rPr>
          <w:rFonts w:hint="eastAsia" w:ascii="宋体" w:hAnsi="宋体" w:cs="宋体"/>
          <w:sz w:val="24"/>
        </w:rPr>
      </w:pPr>
      <w:r>
        <w:rPr>
          <w:rFonts w:hint="eastAsia" w:ascii="宋体" w:hAnsi="宋体" w:cs="宋体"/>
          <w:sz w:val="24"/>
        </w:rPr>
      </w:r>
      <w:r/>
    </w:p>
    <w:p>
      <w:pPr>
        <w:pStyle w:val="741"/>
        <w:ind w:right="480" w:firstLine="3480"/>
        <w:spacing w:line="400" w:lineRule="exact"/>
        <w:rPr>
          <w:rFonts w:hint="eastAsia" w:ascii="宋体" w:hAnsi="宋体" w:cs="宋体"/>
          <w:bCs/>
          <w:sz w:val="24"/>
        </w:rPr>
      </w:pPr>
      <w:r>
        <w:rPr>
          <w:rFonts w:hint="eastAsia" w:ascii="宋体" w:hAnsi="宋体" w:cs="宋体"/>
          <w:bCs/>
          <w:sz w:val="24"/>
        </w:rPr>
        <w:t xml:space="preserve">单位名称（电子签章）：</w:t>
      </w:r>
      <w:r>
        <w:rPr>
          <w:rFonts w:hint="eastAsia" w:ascii="宋体" w:hAnsi="宋体" w:cs="宋体"/>
          <w:bCs/>
          <w:sz w:val="24"/>
        </w:rPr>
      </w:r>
      <w:r/>
    </w:p>
    <w:p>
      <w:pPr>
        <w:pStyle w:val="741"/>
        <w:ind w:right="480" w:firstLine="3480"/>
        <w:spacing w:line="400" w:lineRule="exact"/>
        <w:rPr>
          <w:rFonts w:hint="eastAsia" w:ascii="宋体" w:hAnsi="宋体" w:cs="宋体"/>
          <w:bCs/>
          <w:sz w:val="24"/>
        </w:rPr>
      </w:pPr>
      <w:r>
        <w:rPr>
          <w:rFonts w:hint="eastAsia" w:ascii="宋体" w:hAnsi="宋体" w:cs="宋体"/>
          <w:bCs/>
          <w:sz w:val="24"/>
        </w:rPr>
        <w:t xml:space="preserve">法定代表人（签名或盖章）：</w:t>
      </w:r>
      <w:r>
        <w:rPr>
          <w:rFonts w:hint="eastAsia" w:ascii="宋体" w:hAnsi="宋体" w:cs="宋体"/>
          <w:bCs/>
          <w:sz w:val="24"/>
        </w:rPr>
      </w:r>
      <w:r/>
    </w:p>
    <w:p>
      <w:pPr>
        <w:pStyle w:val="741"/>
        <w:ind w:left="1470" w:right="1470"/>
        <w:rPr>
          <w:rFonts w:hint="eastAsia" w:ascii="宋体" w:hAnsi="宋体" w:cs="宋体"/>
          <w:sz w:val="24"/>
        </w:rPr>
      </w:pPr>
      <w:r>
        <w:rPr>
          <w:rFonts w:hint="eastAsia" w:ascii="宋体" w:hAnsi="宋体" w:cs="宋体"/>
          <w:sz w:val="24"/>
        </w:rPr>
      </w:r>
      <w:r/>
    </w:p>
    <w:p>
      <w:pPr>
        <w:pStyle w:val="741"/>
        <w:ind w:right="480" w:firstLine="480"/>
        <w:spacing w:line="400" w:lineRule="exact"/>
        <w:rPr>
          <w:rFonts w:hint="eastAsia" w:ascii="宋体" w:hAnsi="宋体" w:cs="宋体"/>
          <w:bCs/>
          <w:sz w:val="24"/>
        </w:rPr>
      </w:pPr>
      <w:r>
        <w:rPr>
          <w:rFonts w:hint="eastAsia" w:ascii="宋体" w:hAnsi="宋体" w:cs="宋体"/>
          <w:bCs/>
          <w:sz w:val="24"/>
        </w:rPr>
      </w:r>
      <w:r/>
    </w:p>
    <w:p>
      <w:pPr>
        <w:pStyle w:val="741"/>
        <w:ind w:left="1470" w:right="1470"/>
        <w:rPr>
          <w:rFonts w:hint="eastAsia" w:ascii="宋体" w:hAnsi="宋体" w:cs="宋体"/>
          <w:sz w:val="24"/>
        </w:rPr>
      </w:pPr>
      <w:r>
        <w:rPr>
          <w:rFonts w:hint="eastAsia" w:ascii="宋体" w:hAnsi="宋体" w:cs="宋体"/>
          <w:sz w:val="24"/>
        </w:rPr>
      </w:r>
      <w:r/>
    </w:p>
    <w:p>
      <w:pPr>
        <w:pStyle w:val="741"/>
        <w:ind w:left="1470" w:right="1470"/>
        <w:rPr>
          <w:rFonts w:hint="eastAsia" w:ascii="宋体" w:hAnsi="宋体" w:cs="宋体"/>
          <w:sz w:val="24"/>
        </w:rPr>
      </w:pPr>
      <w:r>
        <w:rPr>
          <w:rFonts w:hint="eastAsia" w:ascii="宋体" w:hAnsi="宋体" w:cs="宋体"/>
          <w:sz w:val="24"/>
        </w:rPr>
      </w:r>
      <w:r/>
    </w:p>
    <w:p>
      <w:pPr>
        <w:pStyle w:val="741"/>
        <w:ind w:right="1470"/>
        <w:rPr>
          <w:rFonts w:hint="eastAsia" w:ascii="宋体" w:hAnsi="宋体" w:cs="宋体"/>
          <w:sz w:val="24"/>
        </w:rPr>
      </w:pPr>
      <w:r>
        <w:rPr>
          <w:rFonts w:hint="eastAsia" w:ascii="宋体" w:hAnsi="宋体" w:cs="宋体"/>
          <w:sz w:val="24"/>
        </w:rPr>
      </w:r>
      <w:r/>
    </w:p>
    <w:p>
      <w:pPr>
        <w:pStyle w:val="741"/>
        <w:ind w:firstLine="482"/>
        <w:spacing w:line="400" w:lineRule="exact"/>
        <w:rPr>
          <w:rFonts w:hint="eastAsia" w:ascii="宋体" w:hAnsi="宋体" w:cs="宋体"/>
          <w:b/>
          <w:bCs/>
          <w:sz w:val="24"/>
        </w:rPr>
      </w:pPr>
      <w:r>
        <w:rPr>
          <w:rFonts w:hint="eastAsia" w:ascii="宋体" w:hAnsi="宋体" w:cs="宋体"/>
          <w:b/>
          <w:bCs/>
          <w:sz w:val="24"/>
        </w:rPr>
        <w:t xml:space="preserve">附：</w:t>
      </w:r>
      <w:r>
        <w:rPr>
          <w:rFonts w:hint="eastAsia" w:ascii="宋体" w:hAnsi="宋体" w:cs="宋体"/>
          <w:b/>
          <w:bCs/>
          <w:sz w:val="24"/>
        </w:rPr>
      </w:r>
      <w:r/>
    </w:p>
    <w:tbl>
      <w:tblPr>
        <w:tblpPr w:horzAnchor="page" w:tblpXSpec="center" w:vertAnchor="text" w:tblpY="351" w:leftFromText="180" w:topFromText="0" w:rightFromText="180" w:bottomFromText="0"/>
        <w:tblW w:w="284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pStyle w:val="741"/>
              <w:jc w:val="center"/>
              <w:spacing w:line="400" w:lineRule="exact"/>
              <w:rPr>
                <w:rFonts w:hint="eastAsia" w:ascii="宋体" w:hAnsi="宋体" w:cs="宋体"/>
                <w:bCs/>
                <w:sz w:val="24"/>
              </w:rPr>
              <w:framePr w:vAnchor="text" w:hAnchor="page" w:xAlign="center" w:y="351"/>
            </w:pPr>
            <w:r>
              <w:rPr>
                <w:rFonts w:hint="eastAsia" w:ascii="宋体" w:hAnsi="宋体" w:cs="宋体"/>
                <w:bCs/>
                <w:sz w:val="24"/>
              </w:rPr>
              <w:t xml:space="preserve">法定代表人身份证</w:t>
            </w:r>
            <w:r>
              <w:rPr>
                <w:rFonts w:hint="eastAsia" w:ascii="宋体" w:hAnsi="宋体" w:cs="宋体"/>
                <w:bCs/>
                <w:sz w:val="24"/>
              </w:rPr>
            </w:r>
            <w:r/>
          </w:p>
          <w:p>
            <w:pPr>
              <w:pStyle w:val="741"/>
              <w:jc w:val="center"/>
              <w:spacing w:line="400" w:lineRule="exact"/>
              <w:rPr>
                <w:rFonts w:hint="eastAsia" w:ascii="宋体" w:hAnsi="宋体" w:cs="宋体"/>
                <w:bCs/>
                <w:sz w:val="24"/>
              </w:rPr>
              <w:framePr w:vAnchor="text" w:hAnchor="page" w:xAlign="center" w:y="351"/>
            </w:pPr>
            <w:r>
              <w:rPr>
                <w:rFonts w:hint="eastAsia" w:ascii="宋体" w:hAnsi="宋体" w:cs="宋体"/>
                <w:bCs/>
                <w:sz w:val="24"/>
              </w:rPr>
              <w:t xml:space="preserve">扫描件</w:t>
            </w:r>
            <w:r>
              <w:rPr>
                <w:rFonts w:hint="eastAsia" w:ascii="宋体" w:hAnsi="宋体" w:cs="宋体"/>
                <w:bCs/>
                <w:sz w:val="24"/>
              </w:rPr>
            </w:r>
            <w:r/>
          </w:p>
        </w:tc>
      </w:tr>
    </w:tbl>
    <w:p>
      <w:pPr>
        <w:pStyle w:val="741"/>
        <w:ind w:firstLine="482"/>
        <w:spacing w:line="400" w:lineRule="exact"/>
        <w:rPr>
          <w:rFonts w:hint="eastAsia" w:ascii="宋体" w:hAnsi="宋体" w:cs="宋体"/>
          <w:b/>
          <w:bCs/>
          <w:sz w:val="24"/>
        </w:rPr>
      </w:pPr>
      <w:r>
        <w:rPr>
          <w:rFonts w:hint="eastAsia" w:ascii="宋体" w:hAnsi="宋体" w:cs="宋体"/>
          <w:b/>
          <w:bCs/>
          <w:sz w:val="24"/>
        </w:rPr>
      </w:r>
      <w:r/>
    </w:p>
    <w:p>
      <w:pPr>
        <w:pStyle w:val="741"/>
        <w:ind w:firstLine="482"/>
        <w:spacing w:line="400" w:lineRule="exact"/>
        <w:rPr>
          <w:rFonts w:hint="eastAsia" w:ascii="宋体" w:hAnsi="宋体" w:cs="宋体"/>
          <w:b/>
          <w:bCs/>
          <w:sz w:val="24"/>
        </w:rPr>
      </w:pPr>
      <w:r>
        <w:rPr>
          <w:rFonts w:hint="eastAsia" w:ascii="宋体" w:hAnsi="宋体" w:cs="宋体"/>
          <w:b/>
          <w:bCs/>
          <w:sz w:val="24"/>
        </w:rPr>
      </w:r>
      <w:r/>
    </w:p>
    <w:p>
      <w:pPr>
        <w:pStyle w:val="741"/>
        <w:ind w:firstLine="482"/>
        <w:spacing w:line="400" w:lineRule="exact"/>
        <w:rPr>
          <w:rFonts w:hint="eastAsia" w:ascii="宋体" w:hAnsi="宋体" w:cs="宋体"/>
          <w:b/>
          <w:bCs/>
          <w:sz w:val="24"/>
        </w:rPr>
      </w:pPr>
      <w:r>
        <w:rPr>
          <w:rFonts w:hint="eastAsia" w:ascii="宋体" w:hAnsi="宋体" w:cs="宋体"/>
          <w:b/>
          <w:bCs/>
          <w:sz w:val="24"/>
        </w:rPr>
      </w:r>
      <w:r/>
    </w:p>
    <w:p>
      <w:pPr>
        <w:pStyle w:val="741"/>
        <w:ind w:firstLine="482"/>
        <w:spacing w:line="400" w:lineRule="exact"/>
        <w:rPr>
          <w:rFonts w:hint="eastAsia" w:ascii="宋体" w:hAnsi="宋体" w:cs="宋体"/>
          <w:b/>
          <w:bCs/>
          <w:sz w:val="24"/>
        </w:rPr>
      </w:pPr>
      <w:r>
        <w:rPr>
          <w:rFonts w:hint="eastAsia" w:ascii="宋体" w:hAnsi="宋体" w:cs="宋体"/>
          <w:b/>
          <w:bCs/>
          <w:sz w:val="24"/>
        </w:rPr>
      </w:r>
      <w:r/>
    </w:p>
    <w:p>
      <w:pPr>
        <w:pStyle w:val="741"/>
        <w:spacing w:line="400" w:lineRule="exact"/>
        <w:rPr>
          <w:rFonts w:hint="eastAsia" w:ascii="宋体" w:hAnsi="宋体" w:cs="宋体"/>
          <w:bCs/>
          <w:sz w:val="24"/>
        </w:rPr>
      </w:pPr>
      <w:r>
        <w:rPr>
          <w:rFonts w:hint="eastAsia" w:ascii="宋体" w:hAnsi="宋体" w:cs="宋体"/>
          <w:bCs/>
          <w:sz w:val="24"/>
        </w:rPr>
      </w:r>
      <w:r/>
    </w:p>
    <w:p>
      <w:pPr>
        <w:pStyle w:val="741"/>
        <w:spacing w:line="400" w:lineRule="exact"/>
        <w:rPr>
          <w:rFonts w:hint="eastAsia" w:ascii="宋体" w:hAnsi="宋体" w:cs="宋体"/>
          <w:bCs/>
          <w:sz w:val="24"/>
        </w:rPr>
      </w:pPr>
      <w:r>
        <w:rPr>
          <w:rFonts w:hint="eastAsia" w:ascii="宋体" w:hAnsi="宋体" w:cs="宋体"/>
          <w:bCs/>
          <w:sz w:val="24"/>
        </w:rPr>
      </w:r>
      <w:r/>
    </w:p>
    <w:p>
      <w:pPr>
        <w:pStyle w:val="741"/>
        <w:jc w:val="center"/>
        <w:spacing w:line="400" w:lineRule="exact"/>
        <w:rPr>
          <w:rFonts w:hint="eastAsia" w:ascii="宋体" w:hAnsi="宋体" w:cs="宋体"/>
          <w:bCs/>
          <w:sz w:val="24"/>
        </w:rPr>
      </w:pPr>
      <w:r>
        <w:rPr>
          <w:rFonts w:hint="eastAsia" w:ascii="宋体" w:hAnsi="宋体" w:cs="宋体"/>
          <w:bCs/>
          <w:sz w:val="24"/>
        </w:rPr>
      </w:r>
      <w:r/>
    </w:p>
    <w:p>
      <w:pPr>
        <w:pStyle w:val="741"/>
        <w:jc w:val="center"/>
        <w:spacing w:line="400" w:lineRule="exact"/>
        <w:rPr>
          <w:rFonts w:hint="eastAsia" w:ascii="宋体" w:hAnsi="宋体" w:cs="宋体"/>
          <w:bCs/>
          <w:sz w:val="24"/>
        </w:rPr>
        <w:sectPr>
          <w:footnotePr/>
          <w:endnotePr/>
          <w:type w:val="nextPage"/>
          <w:pgSz w:w="11906" w:h="16838" w:orient="portrait"/>
          <w:pgMar w:top="1247" w:right="1247" w:bottom="1247" w:left="1247" w:header="680" w:footer="992" w:gutter="0"/>
          <w:cols w:num="1" w:sep="0" w:space="1701" w:equalWidth="1"/>
          <w:docGrid w:linePitch="360"/>
        </w:sectPr>
      </w:pPr>
      <w:r>
        <w:rPr>
          <w:rFonts w:hint="eastAsia" w:ascii="宋体" w:hAnsi="宋体" w:cs="宋体"/>
          <w:bCs/>
          <w:sz w:val="24"/>
        </w:rPr>
      </w:r>
      <w:r/>
    </w:p>
    <w:p>
      <w:pPr>
        <w:pStyle w:val="741"/>
        <w:ind w:firstLine="560"/>
        <w:jc w:val="center"/>
        <w:spacing w:line="400" w:lineRule="exact"/>
        <w:rPr>
          <w:rFonts w:hint="eastAsia" w:ascii="宋体" w:hAnsi="宋体" w:cs="宋体"/>
          <w:sz w:val="28"/>
          <w:szCs w:val="28"/>
        </w:rPr>
      </w:pPr>
      <w:r>
        <w:rPr>
          <w:rFonts w:hint="eastAsia" w:ascii="宋体" w:hAnsi="宋体" w:cs="宋体"/>
          <w:sz w:val="28"/>
          <w:szCs w:val="28"/>
        </w:rPr>
      </w:r>
      <w:r/>
    </w:p>
    <w:p>
      <w:pPr>
        <w:pStyle w:val="741"/>
        <w:ind w:firstLine="560"/>
        <w:jc w:val="center"/>
        <w:spacing w:line="400" w:lineRule="exact"/>
        <w:rPr>
          <w:rFonts w:hint="eastAsia" w:ascii="宋体" w:hAnsi="宋体" w:cs="宋体"/>
          <w:sz w:val="28"/>
          <w:szCs w:val="28"/>
        </w:rPr>
      </w:pPr>
      <w:r>
        <w:rPr>
          <w:rFonts w:hint="eastAsia" w:ascii="宋体" w:hAnsi="宋体" w:cs="宋体"/>
          <w:sz w:val="28"/>
          <w:szCs w:val="28"/>
        </w:rPr>
        <w:t xml:space="preserve">八、关于资格的声明函</w:t>
      </w:r>
      <w:r>
        <w:rPr>
          <w:rFonts w:hint="eastAsia" w:ascii="宋体" w:hAnsi="宋体" w:cs="宋体"/>
          <w:sz w:val="28"/>
          <w:szCs w:val="28"/>
        </w:rPr>
      </w:r>
      <w:r/>
    </w:p>
    <w:p>
      <w:pPr>
        <w:pStyle w:val="741"/>
        <w:ind w:firstLine="480"/>
        <w:spacing w:line="400" w:lineRule="exact"/>
        <w:rPr>
          <w:rFonts w:hint="eastAsia" w:ascii="宋体" w:hAnsi="宋体" w:cs="宋体"/>
          <w:bCs/>
          <w:sz w:val="24"/>
        </w:rPr>
      </w:pPr>
      <w:r>
        <w:rPr>
          <w:rFonts w:hint="eastAsia" w:ascii="宋体" w:hAnsi="宋体" w:cs="宋体"/>
          <w:bCs/>
          <w:sz w:val="24"/>
        </w:rPr>
      </w:r>
      <w:r/>
    </w:p>
    <w:p>
      <w:pPr>
        <w:pStyle w:val="741"/>
        <w:ind w:firstLine="482"/>
        <w:spacing w:line="400" w:lineRule="exact"/>
        <w:rPr>
          <w:rFonts w:hint="eastAsia" w:ascii="宋体" w:hAnsi="宋体" w:cs="宋体"/>
          <w:b/>
          <w:bCs/>
          <w:sz w:val="24"/>
        </w:rPr>
      </w:pPr>
      <w:r>
        <w:rPr>
          <w:rFonts w:hint="eastAsia" w:ascii="宋体" w:hAnsi="宋体" w:cs="宋体"/>
          <w:b/>
          <w:bCs/>
          <w:sz w:val="24"/>
        </w:rPr>
        <w:t xml:space="preserve">江苏新东方工程管理咨询有限公司：</w:t>
      </w:r>
      <w:r>
        <w:rPr>
          <w:rFonts w:hint="eastAsia" w:ascii="宋体" w:hAnsi="宋体" w:cs="宋体"/>
          <w:b/>
          <w:bCs/>
          <w:sz w:val="24"/>
        </w:rPr>
      </w:r>
      <w:r/>
    </w:p>
    <w:p>
      <w:pPr>
        <w:pStyle w:val="741"/>
        <w:ind w:firstLine="480"/>
        <w:spacing w:line="400" w:lineRule="exact"/>
        <w:rPr>
          <w:rFonts w:hint="eastAsia" w:ascii="宋体" w:hAnsi="宋体" w:cs="宋体"/>
          <w:bCs/>
          <w:sz w:val="24"/>
        </w:rPr>
      </w:pPr>
      <w:r>
        <w:rPr>
          <w:rFonts w:hint="eastAsia" w:ascii="宋体" w:hAnsi="宋体" w:cs="宋体"/>
          <w:bCs/>
          <w:sz w:val="24"/>
        </w:rPr>
        <w:t xml:space="preserve">按照《中华人民共和国政府采购法》第二十二条和招标文件的规定，我单位郑重声明如下：</w:t>
      </w:r>
      <w:r>
        <w:rPr>
          <w:rFonts w:hint="eastAsia" w:ascii="宋体" w:hAnsi="宋体" w:cs="宋体"/>
          <w:bCs/>
          <w:sz w:val="24"/>
        </w:rPr>
      </w:r>
      <w:r/>
    </w:p>
    <w:p>
      <w:pPr>
        <w:pStyle w:val="741"/>
        <w:ind w:firstLine="480"/>
        <w:spacing w:line="400" w:lineRule="exact"/>
        <w:rPr>
          <w:rFonts w:hint="eastAsia" w:ascii="宋体" w:hAnsi="宋体" w:cs="宋体"/>
          <w:bCs/>
          <w:sz w:val="24"/>
        </w:rPr>
      </w:pPr>
      <w:r>
        <w:rPr>
          <w:rFonts w:hint="eastAsia" w:ascii="宋体" w:hAnsi="宋体" w:cs="宋体"/>
          <w:bCs/>
          <w:sz w:val="24"/>
        </w:rPr>
        <w:t xml:space="preserve">一、我单位是按照中华人民共和国法律规定登记注册的，注册地点为，全称为，统一社会信用代码为，法定代表人（单位负责人）为，具有独立承担民事责任的能力（如属于分公司经总公司授权参与项目，由总公司承担民事责任的，须提供总公司项目授权书）。</w:t>
      </w:r>
      <w:r>
        <w:rPr>
          <w:rFonts w:hint="eastAsia" w:ascii="宋体" w:hAnsi="宋体" w:cs="宋体"/>
          <w:bCs/>
          <w:sz w:val="24"/>
        </w:rPr>
      </w:r>
      <w:r/>
    </w:p>
    <w:p>
      <w:pPr>
        <w:pStyle w:val="741"/>
        <w:ind w:firstLine="480"/>
        <w:spacing w:line="400" w:lineRule="exact"/>
        <w:rPr>
          <w:rFonts w:hint="eastAsia" w:ascii="宋体" w:hAnsi="宋体" w:cs="宋体"/>
          <w:bCs/>
          <w:sz w:val="24"/>
        </w:rPr>
      </w:pPr>
      <w:r>
        <w:rPr>
          <w:rFonts w:hint="eastAsia" w:ascii="宋体" w:hAnsi="宋体" w:cs="宋体"/>
          <w:bCs/>
          <w:sz w:val="24"/>
        </w:rPr>
        <w:t xml:space="preserve">二、我单位具有良好的商业信誉（指投标人经营状况良好，无本资格声明第五条情形）和健全的财务会计制度。</w:t>
      </w:r>
      <w:r>
        <w:rPr>
          <w:rFonts w:hint="eastAsia" w:ascii="宋体" w:hAnsi="宋体" w:cs="宋体"/>
          <w:bCs/>
          <w:sz w:val="24"/>
        </w:rPr>
      </w:r>
      <w:r/>
    </w:p>
    <w:p>
      <w:pPr>
        <w:pStyle w:val="741"/>
        <w:ind w:firstLine="480"/>
        <w:spacing w:line="400" w:lineRule="exact"/>
        <w:rPr>
          <w:rFonts w:hint="eastAsia" w:ascii="宋体" w:hAnsi="宋体" w:cs="宋体"/>
          <w:bCs/>
          <w:sz w:val="24"/>
        </w:rPr>
      </w:pPr>
      <w:r>
        <w:rPr>
          <w:rFonts w:hint="eastAsia" w:ascii="宋体" w:hAnsi="宋体" w:cs="宋体"/>
          <w:bCs/>
          <w:sz w:val="24"/>
        </w:rPr>
        <w:t xml:space="preserve">三、我单位依法进行纳税和社会保险申报并实际履行了义务。</w:t>
      </w:r>
      <w:r>
        <w:rPr>
          <w:rFonts w:hint="eastAsia" w:ascii="宋体" w:hAnsi="宋体" w:cs="宋体"/>
          <w:bCs/>
          <w:sz w:val="24"/>
        </w:rPr>
      </w:r>
      <w:r/>
    </w:p>
    <w:p>
      <w:pPr>
        <w:pStyle w:val="741"/>
        <w:ind w:firstLine="480"/>
        <w:spacing w:line="400" w:lineRule="exact"/>
        <w:rPr>
          <w:rFonts w:hint="eastAsia" w:ascii="宋体" w:hAnsi="宋体" w:cs="宋体"/>
          <w:bCs/>
          <w:sz w:val="24"/>
        </w:rPr>
      </w:pPr>
      <w:r>
        <w:rPr>
          <w:rFonts w:hint="eastAsia" w:ascii="宋体" w:hAnsi="宋体" w:cs="宋体"/>
          <w:bCs/>
          <w:sz w:val="24"/>
        </w:rPr>
        <w:t xml:space="preserve">四、我单位具备履行本项采购合同所必需的设备和专业技术能力，为履行本项采购合同我公司具备如下主要设备和主要专业技术能力：主要设备有：</w:t>
      </w:r>
      <w:r>
        <w:rPr>
          <w:rFonts w:hint="eastAsia" w:ascii="宋体" w:hAnsi="宋体" w:cs="宋体"/>
          <w:bCs/>
          <w:sz w:val="24"/>
          <w:u w:val="single"/>
        </w:rPr>
        <w:t xml:space="preserve"> 　　　         　　 </w:t>
      </w:r>
      <w:r>
        <w:rPr>
          <w:rFonts w:hint="eastAsia" w:ascii="宋体" w:hAnsi="宋体" w:cs="宋体"/>
          <w:bCs/>
          <w:sz w:val="24"/>
        </w:rPr>
        <w:t xml:space="preserve">。主要专业技术能力有：</w:t>
      </w:r>
      <w:r>
        <w:rPr>
          <w:rFonts w:hint="eastAsia" w:ascii="宋体" w:hAnsi="宋体" w:cs="宋体"/>
          <w:bCs/>
          <w:sz w:val="24"/>
          <w:u w:val="single"/>
        </w:rPr>
        <w:t xml:space="preserve"> 　　　　　      　  </w:t>
      </w:r>
      <w:r>
        <w:rPr>
          <w:rFonts w:hint="eastAsia" w:ascii="宋体" w:hAnsi="宋体" w:cs="宋体"/>
          <w:bCs/>
          <w:sz w:val="24"/>
        </w:rPr>
        <w:t xml:space="preserve">。</w:t>
      </w:r>
      <w:r>
        <w:rPr>
          <w:rFonts w:hint="eastAsia" w:ascii="宋体" w:hAnsi="宋体" w:cs="宋体"/>
          <w:bCs/>
          <w:sz w:val="24"/>
        </w:rPr>
      </w:r>
      <w:r/>
    </w:p>
    <w:p>
      <w:pPr>
        <w:pStyle w:val="741"/>
        <w:ind w:firstLine="480"/>
        <w:spacing w:line="400" w:lineRule="exact"/>
        <w:rPr>
          <w:rFonts w:hint="eastAsia" w:ascii="宋体" w:hAnsi="宋体" w:cs="宋体"/>
          <w:bCs/>
          <w:sz w:val="24"/>
        </w:rPr>
      </w:pPr>
      <w:r>
        <w:rPr>
          <w:rFonts w:hint="eastAsia" w:ascii="宋体" w:hAnsi="宋体" w:cs="宋体"/>
          <w:bCs/>
          <w:sz w:val="24"/>
        </w:rPr>
        <w:t xml:space="preserve">五、我单位参加本次政府采购活动前 3 年内，我单位在经营活动中没有因违法经营受到刑事处罚或者责令停产停业、吊销许可证或者执照、较大数额罚款等行政处罚。</w:t>
      </w:r>
      <w:r>
        <w:rPr>
          <w:rFonts w:hint="eastAsia" w:ascii="宋体" w:hAnsi="宋体" w:cs="宋体"/>
          <w:bCs/>
          <w:sz w:val="24"/>
        </w:rPr>
      </w:r>
      <w:r/>
    </w:p>
    <w:p>
      <w:pPr>
        <w:pStyle w:val="741"/>
        <w:ind w:firstLine="480"/>
        <w:spacing w:line="400" w:lineRule="exact"/>
        <w:rPr>
          <w:rFonts w:hint="eastAsia" w:ascii="宋体" w:hAnsi="宋体" w:cs="宋体"/>
          <w:bCs/>
          <w:sz w:val="24"/>
        </w:rPr>
      </w:pPr>
      <w:r>
        <w:rPr>
          <w:rFonts w:hint="eastAsia" w:ascii="宋体" w:hAnsi="宋体" w:cs="宋体"/>
          <w:bCs/>
          <w:sz w:val="24"/>
        </w:rPr>
        <w:t xml:space="preserve">六、我单位具备法律、行政法规规定的其他条件。</w:t>
      </w:r>
      <w:r>
        <w:rPr>
          <w:rFonts w:hint="eastAsia" w:ascii="宋体" w:hAnsi="宋体" w:cs="宋体"/>
          <w:bCs/>
          <w:sz w:val="24"/>
        </w:rPr>
      </w:r>
      <w:r/>
    </w:p>
    <w:p>
      <w:pPr>
        <w:pStyle w:val="741"/>
        <w:ind w:firstLine="480"/>
        <w:spacing w:line="400" w:lineRule="exact"/>
        <w:rPr>
          <w:rFonts w:hint="eastAsia" w:ascii="宋体" w:hAnsi="宋体" w:cs="宋体"/>
          <w:bCs/>
          <w:sz w:val="24"/>
        </w:rPr>
      </w:pPr>
      <w:r>
        <w:rPr>
          <w:rFonts w:hint="eastAsia" w:ascii="宋体" w:hAnsi="宋体" w:cs="宋体"/>
          <w:bCs/>
          <w:sz w:val="24"/>
        </w:rPr>
        <w:t xml:space="preserve">七、我单位未被列入“信用中国”网站、“中国政府采购网”列入失信被执行人、重大税收违法失信主体、政府采购严重违法失信行为信息记录名单。</w:t>
      </w:r>
      <w:r>
        <w:rPr>
          <w:rFonts w:hint="eastAsia" w:ascii="宋体" w:hAnsi="宋体" w:cs="宋体"/>
          <w:bCs/>
          <w:sz w:val="24"/>
        </w:rPr>
      </w:r>
      <w:r/>
    </w:p>
    <w:p>
      <w:pPr>
        <w:pStyle w:val="741"/>
        <w:ind w:firstLine="480"/>
        <w:spacing w:line="400" w:lineRule="exact"/>
        <w:rPr>
          <w:rFonts w:hint="eastAsia" w:ascii="宋体" w:hAnsi="宋体" w:cs="宋体"/>
          <w:bCs/>
          <w:sz w:val="24"/>
        </w:rPr>
      </w:pPr>
      <w:r>
        <w:rPr>
          <w:rFonts w:hint="eastAsia" w:ascii="宋体" w:hAnsi="宋体" w:cs="宋体"/>
          <w:bCs/>
          <w:sz w:val="24"/>
        </w:rPr>
        <w:t xml:space="preserve">八、我单位不具有违反政府采购法第二十二条的任何情形。</w:t>
      </w:r>
      <w:r>
        <w:rPr>
          <w:rFonts w:hint="eastAsia" w:ascii="宋体" w:hAnsi="宋体" w:cs="宋体"/>
          <w:bCs/>
          <w:sz w:val="24"/>
        </w:rPr>
      </w:r>
      <w:r/>
    </w:p>
    <w:p>
      <w:pPr>
        <w:pStyle w:val="741"/>
        <w:ind w:firstLine="480"/>
        <w:spacing w:line="400" w:lineRule="exact"/>
        <w:rPr>
          <w:rFonts w:hint="eastAsia" w:ascii="宋体" w:hAnsi="宋体" w:cs="宋体"/>
          <w:bCs/>
          <w:sz w:val="24"/>
        </w:rPr>
      </w:pPr>
      <w:r>
        <w:rPr>
          <w:rFonts w:hint="eastAsia" w:ascii="宋体" w:hAnsi="宋体" w:cs="宋体"/>
          <w:bCs/>
          <w:sz w:val="24"/>
        </w:rPr>
        <w:t xml:space="preserve">九、我单位投标文件中所有关于投标资格的文件、证明、陈述均是真实的、准确的。</w:t>
      </w:r>
      <w:r>
        <w:rPr>
          <w:rFonts w:hint="eastAsia" w:ascii="宋体" w:hAnsi="宋体" w:cs="宋体"/>
          <w:bCs/>
          <w:sz w:val="24"/>
        </w:rPr>
      </w:r>
      <w:r/>
    </w:p>
    <w:p>
      <w:pPr>
        <w:pStyle w:val="741"/>
        <w:ind w:firstLine="480"/>
        <w:spacing w:line="400" w:lineRule="exact"/>
        <w:rPr>
          <w:rFonts w:hint="eastAsia" w:ascii="宋体" w:hAnsi="宋体" w:cs="宋体"/>
          <w:bCs/>
          <w:sz w:val="24"/>
        </w:rPr>
      </w:pPr>
      <w:r>
        <w:rPr>
          <w:rFonts w:hint="eastAsia" w:ascii="宋体" w:hAnsi="宋体" w:cs="宋体"/>
          <w:bCs/>
          <w:sz w:val="24"/>
        </w:rPr>
        <w:t xml:space="preserve">我单位承诺遵守《中华人民共和国政府采购法》第二十二、七十七条之规定，若有违背，我公司（单位）愿意承担因“提供虚假材料谋取中标的”的一切法律后果，依法接受相应处罚。</w:t>
      </w:r>
      <w:r>
        <w:rPr>
          <w:rFonts w:hint="eastAsia" w:ascii="宋体" w:hAnsi="宋体" w:cs="宋体"/>
          <w:bCs/>
          <w:sz w:val="24"/>
        </w:rPr>
      </w:r>
      <w:r/>
    </w:p>
    <w:p>
      <w:pPr>
        <w:pStyle w:val="741"/>
        <w:jc w:val="center"/>
        <w:spacing w:line="360" w:lineRule="exact"/>
        <w:rPr>
          <w:rFonts w:hint="eastAsia" w:ascii="宋体" w:hAnsi="宋体" w:cs="宋体"/>
          <w:sz w:val="24"/>
        </w:rPr>
      </w:pPr>
      <w:r>
        <w:rPr>
          <w:rFonts w:hint="eastAsia" w:ascii="宋体" w:hAnsi="宋体" w:cs="宋体"/>
          <w:sz w:val="24"/>
        </w:rPr>
      </w:r>
      <w:r/>
    </w:p>
    <w:p>
      <w:pPr>
        <w:pStyle w:val="741"/>
        <w:ind w:firstLine="3600"/>
        <w:jc w:val="left"/>
        <w:spacing w:line="400" w:lineRule="exact"/>
        <w:rPr>
          <w:rFonts w:hint="eastAsia" w:ascii="宋体" w:hAnsi="宋体" w:cs="宋体"/>
          <w:bCs/>
          <w:sz w:val="24"/>
        </w:rPr>
      </w:pPr>
      <w:r>
        <w:rPr>
          <w:rFonts w:hint="eastAsia" w:ascii="宋体" w:hAnsi="宋体" w:cs="宋体"/>
          <w:bCs/>
          <w:sz w:val="24"/>
        </w:rPr>
        <w:t xml:space="preserve">投标单位（电子签章）：</w:t>
      </w:r>
      <w:r>
        <w:rPr>
          <w:rFonts w:hint="eastAsia" w:ascii="宋体" w:hAnsi="宋体" w:cs="宋体"/>
          <w:bCs/>
          <w:sz w:val="24"/>
        </w:rPr>
      </w:r>
      <w:r/>
    </w:p>
    <w:p>
      <w:pPr>
        <w:pStyle w:val="741"/>
        <w:ind w:firstLine="3600"/>
        <w:jc w:val="left"/>
        <w:spacing w:line="400" w:lineRule="exact"/>
        <w:rPr>
          <w:rFonts w:hint="eastAsia" w:ascii="宋体" w:hAnsi="宋体" w:cs="宋体"/>
          <w:bCs/>
          <w:sz w:val="24"/>
        </w:rPr>
      </w:pPr>
      <w:r>
        <w:rPr>
          <w:rFonts w:hint="eastAsia" w:ascii="宋体" w:hAnsi="宋体" w:cs="宋体"/>
          <w:bCs/>
          <w:sz w:val="24"/>
        </w:rPr>
      </w:r>
      <w:r/>
    </w:p>
    <w:p>
      <w:pPr>
        <w:pStyle w:val="741"/>
        <w:ind w:firstLine="3600"/>
        <w:jc w:val="left"/>
        <w:spacing w:line="400" w:lineRule="exact"/>
        <w:rPr>
          <w:rFonts w:hint="eastAsia" w:ascii="宋体" w:hAnsi="宋体" w:cs="宋体"/>
          <w:sz w:val="24"/>
        </w:rPr>
      </w:pPr>
      <w:r>
        <w:rPr>
          <w:rFonts w:hint="eastAsia" w:ascii="宋体" w:hAnsi="宋体" w:cs="宋体"/>
          <w:bCs/>
          <w:sz w:val="24"/>
        </w:rPr>
        <w:t xml:space="preserve">日期：     年    月    日</w:t>
      </w:r>
      <w:r>
        <w:rPr>
          <w:rFonts w:hint="eastAsia" w:ascii="宋体" w:hAnsi="宋体" w:cs="宋体"/>
          <w:sz w:val="24"/>
        </w:rPr>
      </w:r>
      <w:r/>
    </w:p>
    <w:p>
      <w:pPr>
        <w:pStyle w:val="741"/>
        <w:ind w:firstLine="482"/>
        <w:rPr>
          <w:rFonts w:hint="eastAsia" w:ascii="宋体" w:hAnsi="宋体" w:cs="宋体"/>
          <w:b/>
          <w:bCs/>
          <w:sz w:val="24"/>
        </w:rPr>
      </w:pPr>
      <w:r>
        <w:rPr>
          <w:rFonts w:hint="eastAsia" w:ascii="宋体" w:hAnsi="宋体" w:cs="宋体"/>
          <w:b/>
          <w:bCs/>
          <w:sz w:val="24"/>
        </w:rPr>
      </w:r>
      <w:r/>
    </w:p>
    <w:p>
      <w:pPr>
        <w:pStyle w:val="741"/>
        <w:ind w:firstLine="482"/>
        <w:rPr>
          <w:rFonts w:hint="eastAsia" w:ascii="宋体" w:hAnsi="宋体" w:cs="宋体"/>
          <w:b/>
          <w:bCs/>
          <w:sz w:val="24"/>
        </w:rPr>
      </w:pPr>
      <w:r>
        <w:rPr>
          <w:rFonts w:hint="eastAsia" w:ascii="宋体" w:hAnsi="宋体" w:cs="宋体"/>
          <w:b/>
          <w:bCs/>
          <w:sz w:val="24"/>
        </w:rPr>
      </w:r>
      <w:r/>
    </w:p>
    <w:p>
      <w:pPr>
        <w:pStyle w:val="741"/>
        <w:ind w:firstLine="482"/>
        <w:rPr>
          <w:rFonts w:hint="eastAsia" w:ascii="宋体" w:hAnsi="宋体" w:cs="宋体"/>
          <w:b/>
          <w:bCs/>
          <w:sz w:val="24"/>
        </w:rPr>
      </w:pPr>
      <w:r>
        <w:rPr>
          <w:rFonts w:hint="eastAsia" w:ascii="宋体" w:hAnsi="宋体" w:cs="宋体"/>
          <w:b/>
          <w:bCs/>
          <w:sz w:val="24"/>
        </w:rPr>
        <w:t xml:space="preserve">说明：</w:t>
      </w:r>
      <w:r>
        <w:rPr>
          <w:rFonts w:hint="eastAsia" w:ascii="宋体" w:hAnsi="宋体" w:cs="宋体"/>
          <w:b/>
          <w:bCs/>
          <w:sz w:val="24"/>
        </w:rPr>
      </w:r>
      <w:r/>
    </w:p>
    <w:p>
      <w:pPr>
        <w:pStyle w:val="741"/>
        <w:ind w:firstLine="482"/>
        <w:rPr>
          <w:rFonts w:hint="eastAsia" w:ascii="宋体" w:hAnsi="宋体" w:cs="宋体"/>
          <w:b/>
          <w:bCs/>
          <w:sz w:val="24"/>
        </w:rPr>
      </w:pPr>
      <w:r>
        <w:rPr>
          <w:rFonts w:hint="eastAsia" w:ascii="宋体" w:hAnsi="宋体" w:cs="宋体"/>
          <w:b/>
          <w:bCs/>
          <w:sz w:val="24"/>
        </w:rPr>
        <w:t xml:space="preserve">1.无此表或对此表作实质性修改，投标无效。</w:t>
      </w:r>
      <w:r>
        <w:rPr>
          <w:rFonts w:hint="eastAsia" w:ascii="宋体" w:hAnsi="宋体" w:cs="宋体"/>
          <w:b/>
          <w:bCs/>
          <w:sz w:val="24"/>
        </w:rPr>
      </w:r>
      <w:r/>
    </w:p>
    <w:p>
      <w:pPr>
        <w:pStyle w:val="741"/>
        <w:ind w:firstLine="482"/>
        <w:rPr>
          <w:rFonts w:hint="eastAsia" w:ascii="宋体" w:hAnsi="宋体" w:cs="宋体"/>
          <w:b/>
          <w:bCs/>
          <w:sz w:val="24"/>
        </w:rPr>
      </w:pPr>
      <w:r>
        <w:rPr>
          <w:rFonts w:hint="eastAsia" w:ascii="宋体" w:hAnsi="宋体" w:cs="宋体"/>
          <w:b/>
          <w:bCs/>
          <w:sz w:val="24"/>
        </w:rPr>
        <w:t xml:space="preserve">2.投标人须对此表中内容作出承诺，否则投标无效。</w:t>
      </w:r>
      <w:r>
        <w:rPr>
          <w:rFonts w:hint="eastAsia" w:ascii="宋体" w:hAnsi="宋体" w:cs="宋体"/>
          <w:b/>
          <w:bCs/>
          <w:sz w:val="24"/>
        </w:rPr>
      </w:r>
      <w:r/>
    </w:p>
    <w:p>
      <w:pPr>
        <w:pStyle w:val="741"/>
        <w:ind w:firstLine="482"/>
        <w:rPr>
          <w:rFonts w:hint="eastAsia" w:ascii="宋体" w:hAnsi="宋体" w:cs="宋体"/>
          <w:b/>
          <w:bCs/>
          <w:szCs w:val="21"/>
        </w:rPr>
        <w:sectPr>
          <w:footnotePr/>
          <w:endnotePr/>
          <w:type w:val="nextPage"/>
          <w:pgSz w:w="11906" w:h="16838" w:orient="portrait"/>
          <w:pgMar w:top="1247" w:right="1247" w:bottom="1247" w:left="1247" w:header="680" w:footer="992" w:gutter="0"/>
          <w:cols w:num="1" w:sep="0" w:space="1701" w:equalWidth="1"/>
          <w:docGrid w:linePitch="360"/>
        </w:sectPr>
      </w:pPr>
      <w:r>
        <w:rPr>
          <w:rFonts w:hint="eastAsia" w:ascii="宋体" w:hAnsi="宋体" w:cs="宋体"/>
          <w:b/>
          <w:bCs/>
          <w:sz w:val="24"/>
        </w:rPr>
        <w:t xml:space="preserve">3.采购中心或采购人保留核查以上承诺事项真实性的权利。</w:t>
      </w:r>
      <w:bookmarkStart w:id="42" w:name="OLE_LINK13"/>
      <w:r/>
      <w:bookmarkStart w:id="43" w:name="OLE_LINK14"/>
      <w:r>
        <w:rPr>
          <w:rFonts w:hint="eastAsia" w:ascii="宋体" w:hAnsi="宋体" w:cs="宋体"/>
          <w:b/>
          <w:bCs/>
          <w:szCs w:val="21"/>
        </w:rPr>
      </w:r>
      <w:r/>
    </w:p>
    <w:p>
      <w:pPr>
        <w:pStyle w:val="741"/>
        <w:ind w:firstLine="640"/>
        <w:spacing w:line="400" w:lineRule="exact"/>
        <w:rPr>
          <w:rFonts w:hint="eastAsia" w:ascii="宋体" w:hAnsi="宋体" w:cs="宋体"/>
          <w:bCs/>
          <w:sz w:val="32"/>
          <w:szCs w:val="32"/>
        </w:rPr>
        <w:outlineLvl w:val="1"/>
      </w:pPr>
      <w:r/>
      <w:bookmarkEnd w:id="42"/>
      <w:r/>
      <w:bookmarkEnd w:id="43"/>
      <w:r>
        <w:rPr>
          <w:rFonts w:hint="eastAsia" w:ascii="宋体" w:hAnsi="宋体" w:cs="宋体"/>
          <w:bCs/>
          <w:sz w:val="32"/>
          <w:szCs w:val="32"/>
        </w:rPr>
        <w:t xml:space="preserve">附件：</w:t>
      </w:r>
      <w:r>
        <w:rPr>
          <w:rFonts w:hint="eastAsia" w:ascii="宋体" w:hAnsi="宋体" w:cs="宋体"/>
          <w:bCs/>
          <w:sz w:val="32"/>
          <w:szCs w:val="32"/>
        </w:rPr>
      </w:r>
      <w:r/>
    </w:p>
    <w:p>
      <w:pPr>
        <w:pStyle w:val="741"/>
        <w:ind w:firstLine="560"/>
        <w:jc w:val="center"/>
        <w:spacing w:line="500" w:lineRule="exact"/>
        <w:rPr>
          <w:rFonts w:hint="eastAsia" w:ascii="宋体" w:hAnsi="宋体" w:cs="宋体"/>
          <w:bCs/>
          <w:sz w:val="28"/>
          <w:szCs w:val="28"/>
        </w:rPr>
      </w:pPr>
      <w:r>
        <w:rPr>
          <w:rFonts w:hint="eastAsia" w:ascii="宋体" w:hAnsi="宋体" w:cs="宋体"/>
          <w:bCs/>
          <w:sz w:val="28"/>
          <w:szCs w:val="28"/>
        </w:rPr>
      </w:r>
      <w:r/>
    </w:p>
    <w:p>
      <w:pPr>
        <w:pStyle w:val="741"/>
        <w:ind w:firstLine="560"/>
        <w:jc w:val="center"/>
        <w:spacing w:line="400" w:lineRule="exact"/>
        <w:rPr>
          <w:rFonts w:hint="eastAsia" w:ascii="宋体" w:hAnsi="宋体" w:cs="宋体"/>
          <w:bCs/>
          <w:sz w:val="28"/>
          <w:szCs w:val="28"/>
        </w:rPr>
      </w:pPr>
      <w:r>
        <w:rPr>
          <w:rFonts w:hint="eastAsia" w:ascii="宋体" w:hAnsi="宋体" w:cs="宋体"/>
          <w:bCs/>
          <w:sz w:val="28"/>
          <w:szCs w:val="28"/>
        </w:rPr>
        <w:t xml:space="preserve">一、</w:t>
      </w:r>
      <w:r>
        <w:rPr>
          <w:rFonts w:hint="eastAsia" w:ascii="宋体" w:hAnsi="宋体" w:cs="宋体"/>
          <w:sz w:val="28"/>
          <w:szCs w:val="28"/>
        </w:rPr>
        <w:t xml:space="preserve">中小企业声明函（工程、服务）</w:t>
      </w:r>
      <w:r>
        <w:rPr>
          <w:rFonts w:hint="eastAsia" w:ascii="宋体" w:hAnsi="宋体" w:cs="宋体"/>
          <w:bCs/>
          <w:sz w:val="28"/>
          <w:szCs w:val="28"/>
        </w:rPr>
      </w:r>
      <w:r/>
    </w:p>
    <w:p>
      <w:pPr>
        <w:pStyle w:val="741"/>
        <w:ind w:firstLine="482"/>
        <w:jc w:val="center"/>
        <w:spacing w:line="400" w:lineRule="exact"/>
        <w:rPr>
          <w:rFonts w:hint="eastAsia" w:ascii="宋体" w:hAnsi="宋体" w:cs="宋体"/>
          <w:b/>
          <w:bCs/>
          <w:sz w:val="24"/>
        </w:rPr>
      </w:pPr>
      <w:r>
        <w:rPr>
          <w:rFonts w:hint="eastAsia" w:ascii="宋体" w:hAnsi="宋体" w:cs="宋体"/>
          <w:b/>
          <w:bCs/>
          <w:sz w:val="24"/>
        </w:rPr>
      </w:r>
      <w:r/>
    </w:p>
    <w:p>
      <w:pPr>
        <w:pStyle w:val="741"/>
        <w:ind w:firstLine="480"/>
        <w:jc w:val="left"/>
        <w:spacing w:line="500" w:lineRule="exact"/>
        <w:rPr>
          <w:rFonts w:hint="eastAsia" w:ascii="宋体" w:hAnsi="宋体" w:cs="宋体"/>
          <w:sz w:val="24"/>
          <w:lang w:eastAsia="zh-TW"/>
        </w:rPr>
      </w:pPr>
      <w:r>
        <w:rPr>
          <w:rFonts w:hint="eastAsia" w:ascii="宋体" w:hAnsi="宋体" w:cs="宋体"/>
          <w:sz w:val="24"/>
          <w:lang w:eastAsia="zh-TW"/>
        </w:rPr>
        <w:t xml:space="preserve">本公司（联合体）郑重声明，根据《政府采购促进中小企业发展管理办法》（财库﹝2020﹞46号）的规定，本公司（联合体）参加</w:t>
      </w:r>
      <w:r>
        <w:rPr>
          <w:rFonts w:hint="eastAsia" w:ascii="宋体" w:hAnsi="宋体" w:cs="宋体"/>
          <w:sz w:val="24"/>
          <w:u w:val="single"/>
        </w:rPr>
        <w:t xml:space="preserve">江阴市自然资源和规划局</w:t>
      </w:r>
      <w:r>
        <w:rPr>
          <w:rFonts w:hint="eastAsia" w:ascii="宋体" w:hAnsi="宋体" w:cs="宋体"/>
          <w:sz w:val="24"/>
          <w:lang w:eastAsia="zh-TW"/>
        </w:rPr>
        <w:t xml:space="preserve">的</w:t>
      </w:r>
      <w:r>
        <w:rPr>
          <w:rFonts w:hint="eastAsia" w:ascii="宋体" w:hAnsi="宋体" w:cs="宋体"/>
          <w:bCs/>
          <w:sz w:val="24"/>
          <w:u w:val="single"/>
        </w:rPr>
        <w:t xml:space="preserve">江阴市2025年度国土变更调查及森林草原湿地调查监测技术服务项目</w:t>
      </w:r>
      <w:r>
        <w:rPr>
          <w:rFonts w:hint="eastAsia" w:ascii="宋体" w:hAnsi="宋体" w:cs="宋体"/>
          <w:sz w:val="24"/>
          <w:lang w:eastAsia="zh-TW"/>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sz w:val="24"/>
          <w:lang w:eastAsia="zh-TW"/>
        </w:rPr>
      </w:r>
      <w:r/>
    </w:p>
    <w:p>
      <w:pPr>
        <w:pStyle w:val="741"/>
        <w:ind w:firstLine="480"/>
        <w:jc w:val="left"/>
        <w:spacing w:line="50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（标的名称）</w:t>
      </w:r>
      <w:r>
        <w:rPr>
          <w:rFonts w:hint="eastAsia" w:ascii="宋体" w:hAnsi="宋体" w:cs="宋体"/>
          <w:sz w:val="24"/>
        </w:rPr>
        <w:t xml:space="preserve">，属于；承建（承接）企业为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w:t>
      </w:r>
      <w:r>
        <w:rPr>
          <w:rFonts w:hint="eastAsia" w:ascii="宋体" w:hAnsi="宋体" w:cs="宋体"/>
          <w:sz w:val="24"/>
          <w:vertAlign w:val="superscript"/>
        </w:rPr>
        <w:t xml:space="preserve">１</w:t>
      </w:r>
      <w:r>
        <w:rPr>
          <w:rFonts w:hint="eastAsia" w:ascii="宋体" w:hAnsi="宋体" w:cs="宋体"/>
          <w:sz w:val="24"/>
        </w:rPr>
        <w:t xml:space="preserve">，属于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rPr>
          <w:rFonts w:hint="eastAsia" w:ascii="宋体" w:hAnsi="宋体" w:cs="宋体"/>
          <w:sz w:val="24"/>
        </w:rPr>
      </w:r>
      <w:r/>
    </w:p>
    <w:p>
      <w:pPr>
        <w:pStyle w:val="741"/>
        <w:ind w:firstLine="480"/>
        <w:jc w:val="left"/>
        <w:spacing w:after="72" w:line="500" w:lineRule="exact"/>
        <w:rPr>
          <w:rFonts w:hint="eastAsia" w:ascii="宋体" w:hAnsi="宋体" w:cs="宋体"/>
          <w:sz w:val="24"/>
          <w:lang w:eastAsia="zh-TW"/>
        </w:rPr>
      </w:pPr>
      <w:r>
        <w:rPr>
          <w:rFonts w:hint="eastAsia" w:ascii="宋体" w:hAnsi="宋体" w:cs="宋体"/>
          <w:sz w:val="24"/>
          <w:lang w:eastAsia="zh-TW"/>
        </w:rPr>
        <w:t xml:space="preserve">2.</w:t>
      </w:r>
      <w:r>
        <w:rPr>
          <w:rFonts w:hint="eastAsia" w:ascii="宋体" w:hAnsi="宋体" w:cs="宋体"/>
          <w:sz w:val="24"/>
          <w:u w:val="single"/>
          <w:lang w:eastAsia="zh-TW"/>
        </w:rPr>
        <w:t xml:space="preserve">（标的名称）</w:t>
      </w:r>
      <w:r>
        <w:rPr>
          <w:rFonts w:hint="eastAsia" w:ascii="宋体" w:hAnsi="宋体" w:cs="宋体"/>
          <w:sz w:val="24"/>
          <w:lang w:eastAsia="zh-TW"/>
        </w:rPr>
        <w:t xml:space="preserve">，属于；承建（承接）企业为</w:t>
      </w:r>
      <w:r>
        <w:rPr>
          <w:rFonts w:hint="eastAsia" w:ascii="宋体" w:hAnsi="宋体" w:cs="宋体"/>
          <w:sz w:val="24"/>
          <w:u w:val="single"/>
          <w:lang w:eastAsia="zh-TW"/>
        </w:rPr>
        <w:t xml:space="preserve">（企业名称）</w:t>
      </w:r>
      <w:r>
        <w:rPr>
          <w:rFonts w:hint="eastAsia" w:ascii="宋体" w:hAnsi="宋体" w:cs="宋体"/>
          <w:sz w:val="24"/>
          <w:lang w:eastAsia="zh-TW"/>
        </w:rPr>
        <w:t xml:space="preserve">，从业人员</w:t>
      </w:r>
      <w:r>
        <w:rPr>
          <w:rFonts w:hint="eastAsia" w:ascii="宋体" w:hAnsi="宋体" w:cs="宋体"/>
          <w:sz w:val="24"/>
          <w:u w:val="single"/>
          <w:lang w:eastAsia="zh-TW"/>
        </w:rPr>
        <w:t xml:space="preserve">　　</w:t>
      </w:r>
      <w:r>
        <w:rPr>
          <w:rFonts w:hint="eastAsia" w:ascii="宋体" w:hAnsi="宋体" w:cs="宋体"/>
          <w:sz w:val="24"/>
          <w:lang w:eastAsia="zh-TW"/>
        </w:rPr>
        <w:t xml:space="preserve">人，营业收入为</w:t>
      </w:r>
      <w:r>
        <w:rPr>
          <w:rFonts w:hint="eastAsia" w:ascii="宋体" w:hAnsi="宋体" w:cs="宋体"/>
          <w:sz w:val="24"/>
          <w:u w:val="single"/>
          <w:lang w:eastAsia="zh-TW"/>
        </w:rPr>
        <w:t xml:space="preserve">　　</w:t>
      </w:r>
      <w:r>
        <w:rPr>
          <w:rFonts w:hint="eastAsia" w:ascii="宋体" w:hAnsi="宋体" w:cs="宋体"/>
          <w:sz w:val="24"/>
          <w:lang w:eastAsia="zh-TW"/>
        </w:rPr>
        <w:t xml:space="preserve">万元，资产总额为</w:t>
      </w:r>
      <w:r>
        <w:rPr>
          <w:rFonts w:hint="eastAsia" w:ascii="宋体" w:hAnsi="宋体" w:cs="宋体"/>
          <w:sz w:val="24"/>
          <w:u w:val="single"/>
          <w:lang w:eastAsia="zh-TW"/>
        </w:rPr>
        <w:t xml:space="preserve">　　</w:t>
      </w:r>
      <w:r>
        <w:rPr>
          <w:rFonts w:hint="eastAsia" w:ascii="宋体" w:hAnsi="宋体" w:cs="宋体"/>
          <w:sz w:val="24"/>
          <w:lang w:eastAsia="zh-TW"/>
        </w:rPr>
        <w:t xml:space="preserve">万元</w:t>
      </w:r>
      <w:r>
        <w:rPr>
          <w:rFonts w:hint="eastAsia" w:ascii="宋体" w:hAnsi="宋体" w:cs="宋体"/>
          <w:sz w:val="24"/>
          <w:vertAlign w:val="superscript"/>
          <w:lang w:eastAsia="zh-TW"/>
        </w:rPr>
        <w:t xml:space="preserve">１</w:t>
      </w:r>
      <w:r>
        <w:rPr>
          <w:rFonts w:hint="eastAsia" w:ascii="宋体" w:hAnsi="宋体" w:cs="宋体"/>
          <w:sz w:val="24"/>
          <w:lang w:eastAsia="zh-TW"/>
        </w:rPr>
        <w:t xml:space="preserve">，属于</w:t>
      </w:r>
      <w:r>
        <w:rPr>
          <w:rFonts w:hint="eastAsia" w:ascii="宋体" w:hAnsi="宋体" w:cs="宋体"/>
          <w:sz w:val="24"/>
          <w:u w:val="single"/>
          <w:lang w:eastAsia="zh-TW"/>
        </w:rPr>
        <w:t xml:space="preserve">（中型企业、小型企业、微型企业）</w:t>
      </w:r>
      <w:r>
        <w:rPr>
          <w:rFonts w:hint="eastAsia" w:ascii="宋体" w:hAnsi="宋体" w:cs="宋体"/>
          <w:sz w:val="24"/>
          <w:lang w:eastAsia="zh-TW"/>
        </w:rPr>
        <w:t xml:space="preserve">；</w:t>
      </w:r>
      <w:r>
        <w:rPr>
          <w:rFonts w:hint="eastAsia" w:ascii="宋体" w:hAnsi="宋体" w:cs="宋体"/>
          <w:sz w:val="24"/>
          <w:lang w:eastAsia="zh-TW"/>
        </w:rPr>
      </w:r>
      <w:r/>
    </w:p>
    <w:p>
      <w:pPr>
        <w:pStyle w:val="741"/>
        <w:ind w:left="867" w:firstLine="480"/>
        <w:jc w:val="left"/>
        <w:spacing w:after="72" w:line="500" w:lineRule="exact"/>
        <w:rPr>
          <w:rFonts w:hint="eastAsia" w:ascii="宋体" w:hAnsi="宋体" w:cs="宋体"/>
          <w:sz w:val="24"/>
          <w:lang w:eastAsia="zh-TW"/>
        </w:rPr>
      </w:pPr>
      <w:r>
        <w:rPr>
          <w:rFonts w:hint="eastAsia" w:ascii="宋体" w:hAnsi="宋体" w:cs="宋体"/>
          <w:sz w:val="24"/>
          <w:lang w:eastAsia="zh-TW"/>
        </w:rPr>
        <w:t xml:space="preserve">……</w:t>
      </w:r>
      <w:r>
        <w:rPr>
          <w:rFonts w:hint="eastAsia" w:ascii="宋体" w:hAnsi="宋体" w:cs="宋体"/>
          <w:sz w:val="24"/>
          <w:lang w:eastAsia="zh-TW"/>
        </w:rPr>
      </w:r>
      <w:r/>
    </w:p>
    <w:p>
      <w:pPr>
        <w:pStyle w:val="741"/>
        <w:ind w:firstLine="480"/>
        <w:jc w:val="left"/>
        <w:spacing w:line="500" w:lineRule="exact"/>
        <w:rPr>
          <w:rFonts w:hint="eastAsia" w:ascii="宋体" w:hAnsi="宋体" w:cs="宋体"/>
          <w:sz w:val="24"/>
          <w:lang w:eastAsia="zh-TW"/>
        </w:rPr>
      </w:pPr>
      <w:r>
        <w:rPr>
          <w:rFonts w:hint="eastAsia" w:ascii="宋体" w:hAnsi="宋体" w:cs="宋体"/>
          <w:sz w:val="24"/>
          <w:lang w:eastAsia="zh-TW"/>
        </w:rPr>
        <w:t xml:space="preserve">以上企业，不属于大企业的分支机构，不存在控股股东为大企业的情形，也不存在与大企业的负责人为同一人的情形。</w:t>
      </w:r>
      <w:r>
        <w:rPr>
          <w:rFonts w:hint="eastAsia" w:ascii="宋体" w:hAnsi="宋体" w:cs="宋体"/>
          <w:sz w:val="24"/>
          <w:lang w:eastAsia="zh-TW"/>
        </w:rPr>
      </w:r>
      <w:r/>
    </w:p>
    <w:p>
      <w:pPr>
        <w:pStyle w:val="741"/>
        <w:ind w:firstLine="480"/>
        <w:jc w:val="left"/>
        <w:spacing w:line="500" w:lineRule="exact"/>
        <w:rPr>
          <w:rFonts w:hint="eastAsia" w:ascii="宋体" w:hAnsi="宋体" w:cs="宋体"/>
          <w:sz w:val="24"/>
          <w:lang w:eastAsia="zh-TW"/>
        </w:rPr>
      </w:pPr>
      <w:r>
        <w:rPr>
          <w:rFonts w:hint="eastAsia" w:ascii="宋体" w:hAnsi="宋体" w:cs="宋体"/>
          <w:sz w:val="24"/>
          <w:lang w:eastAsia="zh-TW"/>
        </w:rPr>
        <w:t xml:space="preserve">本企业对上述声明内容的真实性负责。如有虚假，将依法承担相应责任。</w:t>
      </w:r>
      <w:r>
        <w:rPr>
          <w:rFonts w:hint="eastAsia" w:ascii="宋体" w:hAnsi="宋体" w:cs="宋体"/>
          <w:sz w:val="24"/>
          <w:lang w:eastAsia="zh-TW"/>
        </w:rPr>
      </w:r>
      <w:r/>
    </w:p>
    <w:p>
      <w:pPr>
        <w:pStyle w:val="741"/>
        <w:ind w:firstLine="480"/>
        <w:jc w:val="left"/>
        <w:spacing w:line="500" w:lineRule="exact"/>
        <w:rPr>
          <w:rFonts w:hint="eastAsia" w:ascii="宋体" w:hAnsi="宋体" w:cs="宋体"/>
          <w:sz w:val="24"/>
          <w:lang w:eastAsia="zh-TW"/>
        </w:rPr>
      </w:pPr>
      <w:r>
        <w:rPr>
          <w:rFonts w:hint="eastAsia" w:ascii="宋体" w:hAnsi="宋体" w:cs="宋体"/>
          <w:sz w:val="24"/>
          <w:lang w:eastAsia="zh-TW"/>
        </w:rPr>
      </w:r>
      <w:r/>
    </w:p>
    <w:p>
      <w:pPr>
        <w:pStyle w:val="741"/>
        <w:ind w:firstLine="3600"/>
        <w:jc w:val="left"/>
        <w:spacing w:line="400" w:lineRule="exact"/>
        <w:rPr>
          <w:rFonts w:hint="eastAsia" w:ascii="宋体" w:hAnsi="宋体" w:cs="宋体"/>
          <w:bCs/>
          <w:sz w:val="24"/>
        </w:rPr>
        <w:outlineLvl w:val="1"/>
      </w:pPr>
      <w:r>
        <w:rPr>
          <w:rFonts w:hint="eastAsia" w:ascii="宋体" w:hAnsi="宋体" w:cs="宋体"/>
          <w:bCs/>
          <w:sz w:val="24"/>
        </w:rPr>
      </w:r>
      <w:r/>
    </w:p>
    <w:p>
      <w:pPr>
        <w:pStyle w:val="741"/>
        <w:ind w:firstLine="3600"/>
        <w:jc w:val="left"/>
        <w:spacing w:line="400" w:lineRule="exact"/>
        <w:rPr>
          <w:rFonts w:hint="eastAsia" w:ascii="宋体" w:hAnsi="宋体" w:cs="宋体"/>
          <w:bCs/>
          <w:sz w:val="24"/>
        </w:rPr>
        <w:outlineLvl w:val="1"/>
      </w:pPr>
      <w:r>
        <w:rPr>
          <w:rFonts w:hint="eastAsia" w:ascii="宋体" w:hAnsi="宋体" w:cs="宋体"/>
          <w:bCs/>
          <w:sz w:val="24"/>
        </w:rPr>
        <w:t xml:space="preserve">投标单位（电子签章）：</w:t>
      </w:r>
      <w:r>
        <w:rPr>
          <w:rFonts w:hint="eastAsia" w:ascii="宋体" w:hAnsi="宋体" w:cs="宋体"/>
          <w:bCs/>
          <w:sz w:val="24"/>
        </w:rPr>
      </w:r>
      <w:r/>
    </w:p>
    <w:p>
      <w:pPr>
        <w:pStyle w:val="741"/>
        <w:ind w:firstLine="3600"/>
        <w:jc w:val="left"/>
        <w:spacing w:line="400" w:lineRule="exact"/>
        <w:rPr>
          <w:rFonts w:hint="eastAsia" w:ascii="宋体" w:hAnsi="宋体" w:cs="宋体"/>
          <w:bCs/>
          <w:sz w:val="24"/>
        </w:rPr>
        <w:outlineLvl w:val="1"/>
      </w:pPr>
      <w:r>
        <w:rPr>
          <w:rFonts w:hint="eastAsia" w:ascii="宋体" w:hAnsi="宋体" w:cs="宋体"/>
          <w:bCs/>
          <w:sz w:val="24"/>
        </w:rPr>
      </w:r>
      <w:r/>
    </w:p>
    <w:p>
      <w:pPr>
        <w:pStyle w:val="741"/>
        <w:ind w:firstLine="3600"/>
        <w:jc w:val="left"/>
        <w:spacing w:line="400" w:lineRule="exact"/>
        <w:rPr>
          <w:rFonts w:hint="eastAsia" w:ascii="宋体" w:hAnsi="宋体" w:cs="宋体"/>
          <w:sz w:val="28"/>
          <w:szCs w:val="28"/>
        </w:rPr>
        <w:outlineLvl w:val="1"/>
      </w:pPr>
      <w:r>
        <w:rPr>
          <w:rFonts w:hint="eastAsia" w:ascii="宋体" w:hAnsi="宋体" w:cs="宋体"/>
          <w:bCs/>
          <w:sz w:val="24"/>
        </w:rPr>
        <w:t xml:space="preserve">日期：     年    月    日</w:t>
      </w:r>
      <w:r>
        <w:rPr>
          <w:rFonts w:hint="eastAsia" w:ascii="宋体" w:hAnsi="宋体" w:cs="宋体"/>
          <w:sz w:val="28"/>
          <w:szCs w:val="28"/>
        </w:rPr>
      </w:r>
      <w:r/>
    </w:p>
    <w:p>
      <w:pPr>
        <w:pStyle w:val="741"/>
        <w:ind w:left="1680" w:firstLine="480"/>
        <w:jc w:val="left"/>
        <w:rPr>
          <w:rFonts w:hint="eastAsia" w:ascii="宋体" w:hAnsi="宋体" w:cs="宋体"/>
          <w:sz w:val="24"/>
        </w:rPr>
      </w:pPr>
      <w:r>
        <w:rPr>
          <w:rFonts w:hint="eastAsia" w:ascii="宋体" w:hAnsi="宋体" w:cs="宋体"/>
          <w:sz w:val="24"/>
        </w:rPr>
      </w:r>
      <w:r/>
    </w:p>
    <w:p>
      <w:pPr>
        <w:pStyle w:val="741"/>
        <w:ind w:left="1680" w:firstLine="480"/>
        <w:jc w:val="left"/>
        <w:rPr>
          <w:rFonts w:hint="eastAsia" w:ascii="宋体" w:hAnsi="宋体" w:cs="宋体"/>
          <w:sz w:val="24"/>
        </w:rPr>
      </w:pPr>
      <w:r>
        <w:rPr>
          <w:rFonts w:hint="eastAsia" w:ascii="宋体" w:hAnsi="宋体" w:cs="宋体"/>
          <w:sz w:val="24"/>
        </w:rPr>
      </w:r>
      <w:r/>
    </w:p>
    <w:p>
      <w:pPr>
        <w:pStyle w:val="741"/>
        <w:ind w:firstLine="360"/>
        <w:jc w:val="left"/>
        <w:spacing w:line="360" w:lineRule="exact"/>
        <w:rPr>
          <w:rFonts w:hint="eastAsia" w:ascii="宋体" w:hAnsi="宋体" w:cs="宋体"/>
          <w:b/>
          <w:bCs/>
          <w:sz w:val="24"/>
        </w:rPr>
      </w:pPr>
      <w:r>
        <w:rPr>
          <w:rFonts w:hint="eastAsia" w:ascii="宋体" w:hAnsi="宋体" w:cs="宋体"/>
          <w:b/>
          <w:bCs/>
          <w:sz w:val="24"/>
        </w:rPr>
        <w:t xml:space="preserve">注：</w:t>
      </w:r>
      <w:r>
        <w:rPr>
          <w:rFonts w:hint="eastAsia" w:ascii="宋体" w:hAnsi="宋体" w:cs="宋体"/>
          <w:b/>
          <w:bCs/>
          <w:position w:val="6"/>
          <w:sz w:val="24"/>
          <w:vertAlign w:val="superscript"/>
        </w:rPr>
        <w:t xml:space="preserve">1</w:t>
      </w:r>
      <w:r>
        <w:rPr>
          <w:rFonts w:hint="eastAsia" w:ascii="宋体" w:hAnsi="宋体" w:cs="宋体"/>
          <w:b/>
          <w:bCs/>
          <w:sz w:val="24"/>
        </w:rPr>
        <w:t xml:space="preserve">从业人员、营业收入、资产总额填报上一年度数据，无上一年度数据的新成立企业可不填报。</w:t>
      </w:r>
      <w:r>
        <w:rPr>
          <w:rFonts w:hint="eastAsia" w:ascii="宋体" w:hAnsi="宋体" w:cs="宋体"/>
          <w:b/>
          <w:bCs/>
          <w:sz w:val="24"/>
        </w:rPr>
      </w:r>
      <w:r/>
    </w:p>
    <w:p>
      <w:pPr>
        <w:pStyle w:val="741"/>
        <w:ind w:firstLine="482"/>
        <w:spacing w:line="360" w:lineRule="exact"/>
        <w:rPr>
          <w:rFonts w:hint="eastAsia" w:ascii="宋体" w:hAnsi="宋体" w:cs="宋体"/>
          <w:sz w:val="18"/>
          <w:szCs w:val="18"/>
        </w:rPr>
      </w:pPr>
      <w:r>
        <w:rPr>
          <w:rFonts w:hint="eastAsia" w:ascii="宋体" w:hAnsi="宋体" w:cs="宋体"/>
          <w:b/>
          <w:bCs/>
          <w:position w:val="6"/>
          <w:sz w:val="24"/>
          <w:vertAlign w:val="superscript"/>
        </w:rPr>
        <w:t xml:space="preserve">2</w:t>
      </w:r>
      <w:r>
        <w:rPr>
          <w:rFonts w:hint="eastAsia" w:ascii="宋体" w:hAnsi="宋体" w:cs="宋体"/>
          <w:b/>
          <w:bCs/>
          <w:sz w:val="24"/>
        </w:rPr>
        <w:t xml:space="preserve">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hint="eastAsia" w:ascii="宋体" w:hAnsi="宋体" w:cs="宋体"/>
          <w:sz w:val="18"/>
          <w:szCs w:val="18"/>
        </w:rPr>
      </w:r>
      <w:r/>
    </w:p>
    <w:p>
      <w:pPr>
        <w:pStyle w:val="741"/>
        <w:ind w:firstLine="584"/>
        <w:spacing w:line="400" w:lineRule="exact"/>
        <w:rPr>
          <w:rFonts w:hint="eastAsia" w:ascii="宋体" w:hAnsi="宋体" w:cs="宋体"/>
          <w:sz w:val="28"/>
          <w:szCs w:val="28"/>
        </w:rPr>
        <w:outlineLvl w:val="1"/>
      </w:pPr>
      <w:r>
        <w:rPr>
          <w:rFonts w:hint="eastAsia" w:ascii="宋体" w:hAnsi="宋体" w:cs="宋体"/>
          <w:sz w:val="28"/>
          <w:szCs w:val="28"/>
        </w:rPr>
      </w:r>
      <w:r/>
    </w:p>
    <w:p>
      <w:pPr>
        <w:pStyle w:val="741"/>
        <w:ind w:firstLine="584"/>
        <w:jc w:val="center"/>
        <w:spacing w:line="400" w:lineRule="exact"/>
        <w:rPr>
          <w:rFonts w:hint="eastAsia" w:ascii="宋体" w:hAnsi="宋体" w:cs="宋体"/>
          <w:sz w:val="28"/>
          <w:szCs w:val="28"/>
        </w:rPr>
        <w:sectPr>
          <w:footnotePr/>
          <w:endnotePr/>
          <w:type w:val="nextPage"/>
          <w:pgSz w:w="11906" w:h="16838" w:orient="portrait"/>
          <w:pgMar w:top="1247" w:right="1247" w:bottom="1247" w:left="1247" w:header="680" w:footer="992" w:gutter="0"/>
          <w:cols w:num="1" w:sep="0" w:space="1701" w:equalWidth="1"/>
          <w:docGrid w:linePitch="360"/>
        </w:sectPr>
      </w:pPr>
      <w:r>
        <w:rPr>
          <w:rFonts w:hint="eastAsia" w:ascii="宋体" w:hAnsi="宋体" w:cs="宋体"/>
          <w:sz w:val="28"/>
          <w:szCs w:val="28"/>
        </w:rPr>
      </w:r>
      <w:r/>
    </w:p>
    <w:p>
      <w:pPr>
        <w:pStyle w:val="741"/>
        <w:ind w:firstLine="560"/>
        <w:jc w:val="center"/>
        <w:spacing w:line="400" w:lineRule="exact"/>
        <w:rPr>
          <w:rFonts w:hint="eastAsia" w:ascii="宋体" w:hAnsi="宋体" w:cs="宋体"/>
          <w:sz w:val="28"/>
          <w:szCs w:val="28"/>
        </w:rPr>
      </w:pPr>
      <w:r>
        <w:rPr>
          <w:rFonts w:hint="eastAsia" w:ascii="宋体" w:hAnsi="宋体" w:cs="宋体"/>
          <w:sz w:val="28"/>
          <w:szCs w:val="28"/>
        </w:rPr>
      </w:r>
      <w:r/>
    </w:p>
    <w:p>
      <w:pPr>
        <w:pStyle w:val="741"/>
        <w:ind w:firstLine="560"/>
        <w:jc w:val="center"/>
        <w:spacing w:line="400" w:lineRule="exact"/>
        <w:rPr>
          <w:rFonts w:hint="eastAsia" w:ascii="宋体" w:hAnsi="宋体" w:cs="宋体"/>
          <w:sz w:val="28"/>
          <w:szCs w:val="28"/>
        </w:rPr>
      </w:pPr>
      <w:r>
        <w:rPr>
          <w:rFonts w:hint="eastAsia" w:ascii="宋体" w:hAnsi="宋体" w:cs="宋体"/>
          <w:sz w:val="28"/>
          <w:szCs w:val="28"/>
        </w:rPr>
        <w:t xml:space="preserve">二、残疾人福利性单位声明函</w:t>
      </w:r>
      <w:r>
        <w:rPr>
          <w:rFonts w:hint="eastAsia" w:ascii="宋体" w:hAnsi="宋体" w:cs="宋体"/>
          <w:sz w:val="28"/>
          <w:szCs w:val="28"/>
        </w:rPr>
      </w:r>
      <w:r/>
    </w:p>
    <w:p>
      <w:pPr>
        <w:pStyle w:val="741"/>
        <w:ind w:firstLine="482"/>
        <w:jc w:val="center"/>
        <w:spacing w:line="400" w:lineRule="exact"/>
        <w:rPr>
          <w:rFonts w:hint="eastAsia" w:ascii="宋体" w:hAnsi="宋体" w:cs="宋体"/>
          <w:b/>
          <w:bCs/>
          <w:sz w:val="24"/>
        </w:rPr>
      </w:pPr>
      <w:r>
        <w:rPr>
          <w:rFonts w:hint="eastAsia" w:ascii="宋体" w:hAnsi="宋体" w:cs="宋体"/>
          <w:b/>
          <w:bCs/>
          <w:sz w:val="24"/>
        </w:rPr>
        <w:t xml:space="preserve">（非残疾人福利性单位无需填写提供）</w:t>
      </w:r>
      <w:r>
        <w:rPr>
          <w:rFonts w:hint="eastAsia" w:ascii="宋体" w:hAnsi="宋体" w:cs="宋体"/>
          <w:b/>
          <w:bCs/>
          <w:sz w:val="24"/>
        </w:rPr>
      </w:r>
      <w:r/>
    </w:p>
    <w:p>
      <w:pPr>
        <w:pStyle w:val="741"/>
        <w:ind w:firstLine="480"/>
        <w:spacing w:line="400" w:lineRule="exact"/>
        <w:rPr>
          <w:rFonts w:hint="eastAsia" w:ascii="宋体" w:hAnsi="宋体" w:cs="宋体"/>
          <w:sz w:val="24"/>
        </w:rPr>
      </w:pPr>
      <w:r>
        <w:rPr>
          <w:rFonts w:hint="eastAsia" w:ascii="宋体" w:hAnsi="宋体" w:cs="宋体"/>
          <w:sz w:val="24"/>
        </w:rPr>
      </w:r>
      <w:r/>
    </w:p>
    <w:p>
      <w:pPr>
        <w:pStyle w:val="741"/>
        <w:ind w:firstLine="480"/>
        <w:spacing w:line="400" w:lineRule="exact"/>
        <w:rPr>
          <w:rFonts w:hint="eastAsia"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bCs/>
          <w:sz w:val="24"/>
        </w:rPr>
        <w:t xml:space="preserve">单位的项目</w:t>
      </w:r>
      <w:r>
        <w:rPr>
          <w:rFonts w:hint="eastAsia" w:ascii="宋体" w:hAnsi="宋体" w:cs="宋体"/>
          <w:sz w:val="24"/>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cs="宋体"/>
          <w:sz w:val="24"/>
        </w:rPr>
      </w:r>
      <w:r/>
    </w:p>
    <w:p>
      <w:pPr>
        <w:pStyle w:val="741"/>
        <w:ind w:firstLine="480"/>
        <w:spacing w:line="400" w:lineRule="exact"/>
        <w:rPr>
          <w:rFonts w:hint="eastAsia" w:ascii="宋体" w:hAnsi="宋体" w:cs="宋体"/>
          <w:sz w:val="24"/>
        </w:rPr>
      </w:pPr>
      <w:r>
        <w:rPr>
          <w:rFonts w:hint="eastAsia" w:ascii="宋体" w:hAnsi="宋体" w:cs="宋体"/>
          <w:sz w:val="24"/>
        </w:rPr>
        <w:t xml:space="preserve">本单位对上述声明的真实性负责。如有虚假，将依法承担相应责任。</w:t>
      </w:r>
      <w:r>
        <w:rPr>
          <w:rFonts w:hint="eastAsia" w:ascii="宋体" w:hAnsi="宋体" w:cs="宋体"/>
          <w:sz w:val="24"/>
        </w:rPr>
      </w:r>
      <w:r/>
    </w:p>
    <w:p>
      <w:pPr>
        <w:pStyle w:val="741"/>
        <w:ind w:firstLine="480"/>
        <w:spacing w:line="400" w:lineRule="exact"/>
        <w:rPr>
          <w:rFonts w:hint="eastAsia" w:ascii="宋体" w:hAnsi="宋体" w:cs="宋体"/>
          <w:sz w:val="24"/>
        </w:rPr>
      </w:pPr>
      <w:r>
        <w:rPr>
          <w:rFonts w:hint="eastAsia" w:ascii="宋体" w:hAnsi="宋体" w:cs="宋体"/>
          <w:sz w:val="24"/>
        </w:rPr>
      </w:r>
      <w:r/>
    </w:p>
    <w:p>
      <w:pPr>
        <w:pStyle w:val="741"/>
        <w:ind w:firstLine="560"/>
        <w:jc w:val="center"/>
        <w:spacing w:line="400" w:lineRule="exact"/>
        <w:rPr>
          <w:rFonts w:hint="eastAsia" w:ascii="宋体" w:hAnsi="宋体" w:cs="宋体"/>
          <w:sz w:val="28"/>
          <w:szCs w:val="28"/>
        </w:rPr>
      </w:pPr>
      <w:r>
        <w:rPr>
          <w:rFonts w:hint="eastAsia" w:ascii="宋体" w:hAnsi="宋体" w:cs="宋体"/>
          <w:sz w:val="28"/>
          <w:szCs w:val="28"/>
        </w:rPr>
      </w:r>
      <w:r/>
    </w:p>
    <w:p>
      <w:pPr>
        <w:pStyle w:val="741"/>
        <w:ind w:firstLine="3600"/>
        <w:jc w:val="left"/>
        <w:spacing w:line="400" w:lineRule="exact"/>
        <w:rPr>
          <w:rFonts w:hint="eastAsia" w:ascii="宋体" w:hAnsi="宋体" w:cs="宋体"/>
          <w:bCs/>
          <w:sz w:val="24"/>
        </w:rPr>
      </w:pPr>
      <w:r>
        <w:rPr>
          <w:rFonts w:hint="eastAsia" w:ascii="宋体" w:hAnsi="宋体" w:cs="宋体"/>
          <w:bCs/>
          <w:sz w:val="24"/>
        </w:rPr>
        <w:t xml:space="preserve">投标单位（电子签章）：</w:t>
      </w:r>
      <w:r>
        <w:rPr>
          <w:rFonts w:hint="eastAsia" w:ascii="宋体" w:hAnsi="宋体" w:cs="宋体"/>
          <w:bCs/>
          <w:sz w:val="24"/>
        </w:rPr>
      </w:r>
      <w:r/>
    </w:p>
    <w:p>
      <w:pPr>
        <w:pStyle w:val="741"/>
        <w:ind w:firstLine="3600"/>
        <w:jc w:val="left"/>
        <w:spacing w:line="400" w:lineRule="exact"/>
        <w:rPr>
          <w:rFonts w:hint="eastAsia" w:ascii="宋体" w:hAnsi="宋体" w:cs="宋体"/>
          <w:bCs/>
          <w:sz w:val="24"/>
        </w:rPr>
      </w:pPr>
      <w:r>
        <w:rPr>
          <w:rFonts w:hint="eastAsia" w:ascii="宋体" w:hAnsi="宋体" w:cs="宋体"/>
          <w:bCs/>
          <w:sz w:val="24"/>
        </w:rPr>
      </w:r>
      <w:r/>
    </w:p>
    <w:p>
      <w:pPr>
        <w:pStyle w:val="741"/>
        <w:ind w:firstLine="3600"/>
        <w:jc w:val="left"/>
        <w:spacing w:line="400" w:lineRule="exact"/>
        <w:rPr>
          <w:rFonts w:hint="eastAsia" w:ascii="宋体" w:hAnsi="宋体" w:cs="宋体"/>
          <w:bCs/>
          <w:sz w:val="24"/>
        </w:rPr>
      </w:pPr>
      <w:r>
        <w:rPr>
          <w:rFonts w:hint="eastAsia" w:ascii="宋体" w:hAnsi="宋体" w:cs="宋体"/>
          <w:bCs/>
          <w:sz w:val="24"/>
        </w:rPr>
        <w:t xml:space="preserve">日期：     年    月    日</w:t>
      </w:r>
      <w:r>
        <w:rPr>
          <w:rFonts w:hint="eastAsia" w:ascii="宋体" w:hAnsi="宋体" w:cs="宋体"/>
          <w:bCs/>
          <w:sz w:val="24"/>
        </w:rPr>
      </w:r>
      <w:r/>
    </w:p>
    <w:sectPr>
      <w:headerReference w:type="default" r:id="rId11"/>
      <w:footerReference w:type="default" r:id="rId15"/>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ヒラギノ角ゴ Pro W3">
    <w:panose1 w:val="020B0503020202020204"/>
  </w:font>
  <w:font w:name="Calibri">
    <w:panose1 w:val="020F0502020204030204"/>
  </w:font>
  <w:font w:name="等线 Light">
    <w:panose1 w:val="02010600030101010101"/>
  </w:font>
  <w:font w:name="仿宋">
    <w:panose1 w:val="02010609060101010101"/>
  </w:font>
  <w:font w:name="楷体">
    <w:panose1 w:val="02010609060101010101"/>
  </w:font>
  <w:font w:name="DFKai-SB">
    <w:panose1 w:val="03050502040202030202"/>
  </w:font>
  <w:font w:name="金梅簡體中黑字形">
    <w:panose1 w:val="020B0503020202020204"/>
  </w:font>
  <w:font w:name="楷体_GB2312">
    <w:panose1 w:val="02010609060101010101"/>
  </w:font>
  <w:font w:name="黑体">
    <w:panose1 w:val="02010609060101010101"/>
  </w:font>
  <w:font w:name="仿宋_GB2312">
    <w:panose1 w:val="02010609060101010101"/>
  </w:font>
  <w:font w:name="Arial">
    <w:panose1 w:val="020B0604020202020204"/>
  </w:font>
  <w:font w:name="宋体">
    <w:panose1 w:val="02010600030101010101"/>
  </w:font>
  <w:font w:name="H Yb 1gj">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9"/>
                            <w:tabs>
                              <w:tab w:val="clear" w:pos="4153" w:leader="none"/>
                              <w:tab w:val="clear" w:pos="8306" w:leader="none"/>
                            </w:tabs>
                            <w:rPr>
                              <w:rStyle w:val="770"/>
                            </w:rPr>
                          </w:pPr>
                          <w:r>
                            <w:fldChar w:fldCharType="begin"/>
                          </w:r>
                          <w:r>
                            <w:rPr>
                              <w:rStyle w:val="770"/>
                            </w:rPr>
                            <w:instrText xml:space="preserve">PAGE  </w:instrText>
                          </w:r>
                          <w:r>
                            <w:fldChar w:fldCharType="separate"/>
                          </w:r>
                          <w:r>
                            <w:rPr>
                              <w:rStyle w:val="770"/>
                            </w:rPr>
                            <w:t xml:space="preserve">- 24 -</w:t>
                          </w:r>
                          <w:r>
                            <w:fldChar w:fldCharType="end"/>
                          </w:r>
                          <w:r>
                            <w:rPr>
                              <w:rStyle w:val="770"/>
                            </w:rPr>
                          </w:r>
                          <w:r/>
                        </w:p>
                        <w:p>
                          <w:pPr>
                            <w:pStyle w:val="74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9"/>
                      <w:tabs>
                        <w:tab w:val="clear" w:pos="4153" w:leader="none"/>
                        <w:tab w:val="clear" w:pos="8306" w:leader="none"/>
                      </w:tabs>
                      <w:rPr>
                        <w:rStyle w:val="770"/>
                      </w:rPr>
                    </w:pPr>
                    <w:r>
                      <w:fldChar w:fldCharType="begin"/>
                    </w:r>
                    <w:r>
                      <w:rPr>
                        <w:rStyle w:val="770"/>
                      </w:rPr>
                      <w:instrText xml:space="preserve">PAGE  </w:instrText>
                    </w:r>
                    <w:r>
                      <w:fldChar w:fldCharType="separate"/>
                    </w:r>
                    <w:r>
                      <w:rPr>
                        <w:rStyle w:val="770"/>
                      </w:rPr>
                      <w:t xml:space="preserve">- 24 -</w:t>
                    </w:r>
                    <w:r>
                      <w:fldChar w:fldCharType="end"/>
                    </w:r>
                    <w:r>
                      <w:rPr>
                        <w:rStyle w:val="770"/>
                      </w:rPr>
                    </w:r>
                    <w:r/>
                  </w:p>
                  <w:p>
                    <w:pPr>
                      <w:pStyle w:val="74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tabs>
        <w:tab w:val="center" w:pos="4153" w:leader="none"/>
        <w:tab w:val="right" w:pos="8306" w:leader="none"/>
      </w:tabs>
      <w:rPr>
        <w:rStyle w:val="770"/>
      </w:rPr>
      <w:framePr w:wrap="around" w:vAnchor="text" w:hAnchor="margin" w:xAlign="center" w:y="1"/>
    </w:pPr>
    <w:r>
      <w:fldChar w:fldCharType="begin"/>
    </w:r>
    <w:r>
      <w:rPr>
        <w:rStyle w:val="770"/>
      </w:rPr>
      <w:instrText xml:space="preserve">PAGE  </w:instrText>
    </w:r>
    <w:r>
      <w:fldChar w:fldCharType="end"/>
    </w:r>
    <w:r>
      <w:rPr>
        <w:rStyle w:val="770"/>
      </w:rPr>
    </w:r>
    <w:r/>
  </w:p>
  <w:p>
    <w:pPr>
      <w:pStyle w:val="759"/>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759"/>
                            <w:jc w:val="center"/>
                            <w:tabs>
                              <w:tab w:val="clear" w:pos="4153" w:leader="none"/>
                              <w:tab w:val="clear" w:pos="8306" w:leader="none"/>
                            </w:tabs>
                          </w:pPr>
                          <w:r>
                            <w:fldChar w:fldCharType="begin"/>
                          </w:r>
                          <w:r>
                            <w:rPr>
                              <w:rStyle w:val="770"/>
                            </w:rPr>
                            <w:instrText xml:space="preserve"> PAGE </w:instrText>
                          </w:r>
                          <w:r>
                            <w:fldChar w:fldCharType="separate"/>
                          </w:r>
                          <w:r>
                            <w:rPr>
                              <w:rStyle w:val="770"/>
                            </w:rPr>
                            <w:t xml:space="preserve">39</w:t>
                          </w:r>
                          <w:r>
                            <w:fldChar w:fldCharType="end"/>
                          </w:r>
                          <w:r/>
                        </w:p>
                        <w:p>
                          <w:pPr>
                            <w:pStyle w:val="74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759"/>
                      <w:jc w:val="center"/>
                      <w:tabs>
                        <w:tab w:val="clear" w:pos="4153" w:leader="none"/>
                        <w:tab w:val="clear" w:pos="8306" w:leader="none"/>
                      </w:tabs>
                    </w:pPr>
                    <w:r>
                      <w:fldChar w:fldCharType="begin"/>
                    </w:r>
                    <w:r>
                      <w:rPr>
                        <w:rStyle w:val="770"/>
                      </w:rPr>
                      <w:instrText xml:space="preserve"> PAGE </w:instrText>
                    </w:r>
                    <w:r>
                      <w:fldChar w:fldCharType="separate"/>
                    </w:r>
                    <w:r>
                      <w:rPr>
                        <w:rStyle w:val="770"/>
                      </w:rPr>
                      <w:t xml:space="preserve">39</w:t>
                    </w:r>
                    <w:r>
                      <w:fldChar w:fldCharType="end"/>
                    </w:r>
                    <w:r/>
                  </w:p>
                  <w:p>
                    <w:pPr>
                      <w:pStyle w:val="74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ind w:firstLine="48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jc w:val="both"/>
      <w:tabs>
        <w:tab w:val="center" w:pos="4153" w:leader="none"/>
        <w:tab w:val="right" w:pos="8306" w:leader="none"/>
      </w:tabs>
      <w:rPr>
        <w:rFonts w:ascii="黑体" w:hAnsi="黑体" w:eastAsia="黑体"/>
        <w:bCs/>
        <w:szCs w:val="18"/>
      </w:rPr>
    </w:pPr>
    <w:r>
      <w:rPr>
        <w:rFonts w:ascii="黑体" w:hAnsi="黑体" w:eastAsia="黑体"/>
        <w:bCs/>
        <w:szCs w:val="18"/>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1"/>
    <w:next w:val="74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41"/>
    <w:next w:val="74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1"/>
    <w:next w:val="74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1"/>
    <w:next w:val="74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1"/>
    <w:next w:val="74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1"/>
    <w:next w:val="74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1"/>
    <w:next w:val="74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1"/>
    <w:next w:val="74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1"/>
    <w:next w:val="74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4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41"/>
    <w:next w:val="74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1"/>
    <w:next w:val="74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1"/>
    <w:next w:val="741"/>
    <w:link w:val="38"/>
    <w:uiPriority w:val="29"/>
    <w:qFormat/>
    <w:pPr>
      <w:ind w:left="720" w:right="720"/>
    </w:pPr>
    <w:rPr>
      <w:i/>
    </w:rPr>
  </w:style>
  <w:style w:type="character" w:styleId="38">
    <w:name w:val="Quote Char"/>
    <w:link w:val="37"/>
    <w:uiPriority w:val="29"/>
    <w:rPr>
      <w:i/>
    </w:rPr>
  </w:style>
  <w:style w:type="paragraph" w:styleId="39">
    <w:name w:val="Intense Quote"/>
    <w:basedOn w:val="741"/>
    <w:next w:val="74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4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41"/>
    <w:next w:val="74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1"/>
    <w:next w:val="741"/>
    <w:uiPriority w:val="39"/>
    <w:unhideWhenUsed/>
    <w:pPr>
      <w:ind w:left="0" w:right="0" w:firstLine="0"/>
      <w:spacing w:after="57"/>
    </w:pPr>
  </w:style>
  <w:style w:type="paragraph" w:styleId="181">
    <w:name w:val="toc 2"/>
    <w:basedOn w:val="741"/>
    <w:next w:val="741"/>
    <w:uiPriority w:val="39"/>
    <w:unhideWhenUsed/>
    <w:pPr>
      <w:ind w:left="283" w:right="0" w:firstLine="0"/>
      <w:spacing w:after="57"/>
    </w:pPr>
  </w:style>
  <w:style w:type="paragraph" w:styleId="182">
    <w:name w:val="toc 3"/>
    <w:basedOn w:val="741"/>
    <w:next w:val="741"/>
    <w:uiPriority w:val="39"/>
    <w:unhideWhenUsed/>
    <w:pPr>
      <w:ind w:left="567" w:right="0" w:firstLine="0"/>
      <w:spacing w:after="57"/>
    </w:pPr>
  </w:style>
  <w:style w:type="paragraph" w:styleId="183">
    <w:name w:val="toc 4"/>
    <w:basedOn w:val="741"/>
    <w:next w:val="741"/>
    <w:uiPriority w:val="39"/>
    <w:unhideWhenUsed/>
    <w:pPr>
      <w:ind w:left="850" w:right="0" w:firstLine="0"/>
      <w:spacing w:after="57"/>
    </w:pPr>
  </w:style>
  <w:style w:type="paragraph" w:styleId="184">
    <w:name w:val="toc 5"/>
    <w:basedOn w:val="741"/>
    <w:next w:val="741"/>
    <w:uiPriority w:val="39"/>
    <w:unhideWhenUsed/>
    <w:pPr>
      <w:ind w:left="1134" w:right="0" w:firstLine="0"/>
      <w:spacing w:after="57"/>
    </w:pPr>
  </w:style>
  <w:style w:type="paragraph" w:styleId="185">
    <w:name w:val="toc 6"/>
    <w:basedOn w:val="741"/>
    <w:next w:val="741"/>
    <w:uiPriority w:val="39"/>
    <w:unhideWhenUsed/>
    <w:pPr>
      <w:ind w:left="1417" w:right="0" w:firstLine="0"/>
      <w:spacing w:after="57"/>
    </w:pPr>
  </w:style>
  <w:style w:type="paragraph" w:styleId="186">
    <w:name w:val="toc 7"/>
    <w:basedOn w:val="741"/>
    <w:next w:val="741"/>
    <w:uiPriority w:val="39"/>
    <w:unhideWhenUsed/>
    <w:pPr>
      <w:ind w:left="1701" w:right="0" w:firstLine="0"/>
      <w:spacing w:after="57"/>
    </w:pPr>
  </w:style>
  <w:style w:type="paragraph" w:styleId="187">
    <w:name w:val="toc 8"/>
    <w:basedOn w:val="741"/>
    <w:next w:val="741"/>
    <w:uiPriority w:val="39"/>
    <w:unhideWhenUsed/>
    <w:pPr>
      <w:ind w:left="1984" w:right="0" w:firstLine="0"/>
      <w:spacing w:after="57"/>
    </w:pPr>
  </w:style>
  <w:style w:type="paragraph" w:styleId="188">
    <w:name w:val="toc 9"/>
    <w:basedOn w:val="741"/>
    <w:next w:val="74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1"/>
    <w:next w:val="741"/>
    <w:uiPriority w:val="99"/>
    <w:unhideWhenUsed/>
    <w:pPr>
      <w:spacing w:after="0" w:afterAutospacing="0"/>
    </w:pPr>
  </w:style>
  <w:style w:type="paragraph" w:styleId="741" w:default="1">
    <w:name w:val="Normal"/>
    <w:next w:val="747"/>
    <w:link w:val="741"/>
    <w:qFormat/>
    <w:pPr>
      <w:jc w:val="both"/>
      <w:widowControl w:val="off"/>
    </w:pPr>
    <w:rPr>
      <w:sz w:val="21"/>
      <w:szCs w:val="24"/>
      <w:lang w:val="en-US" w:eastAsia="zh-CN" w:bidi="ar-SA"/>
    </w:rPr>
  </w:style>
  <w:style w:type="paragraph" w:styleId="742">
    <w:name w:val="标题 1"/>
    <w:basedOn w:val="741"/>
    <w:next w:val="741"/>
    <w:link w:val="741"/>
    <w:uiPriority w:val="99"/>
    <w:qFormat/>
    <w:pPr>
      <w:keepNext/>
      <w:spacing w:line="312" w:lineRule="auto"/>
      <w:outlineLvl w:val="0"/>
    </w:pPr>
    <w:rPr>
      <w:rFonts w:ascii="仿宋_GB2312" w:eastAsia="仿宋_GB2312"/>
      <w:b/>
      <w:bCs/>
    </w:rPr>
  </w:style>
  <w:style w:type="paragraph" w:styleId="743">
    <w:name w:val="标题 2"/>
    <w:basedOn w:val="741"/>
    <w:next w:val="741"/>
    <w:link w:val="741"/>
    <w:qFormat/>
    <w:pPr>
      <w:keepLines/>
      <w:keepNext/>
      <w:spacing w:before="260" w:after="260" w:line="413" w:lineRule="auto"/>
      <w:outlineLvl w:val="1"/>
    </w:pPr>
    <w:rPr>
      <w:rFonts w:ascii="Arial" w:hAnsi="Arial" w:eastAsia="黑体"/>
      <w:b/>
      <w:bCs/>
      <w:sz w:val="32"/>
      <w:szCs w:val="32"/>
    </w:rPr>
  </w:style>
  <w:style w:type="paragraph" w:styleId="744">
    <w:name w:val="标题 3"/>
    <w:basedOn w:val="741"/>
    <w:next w:val="748"/>
    <w:link w:val="741"/>
    <w:qFormat/>
    <w:pPr>
      <w:keepLines/>
      <w:keepNext/>
      <w:spacing w:before="260" w:after="260" w:line="413" w:lineRule="auto"/>
      <w:outlineLvl w:val="2"/>
    </w:pPr>
    <w:rPr>
      <w:b/>
      <w:bCs/>
      <w:sz w:val="32"/>
      <w:szCs w:val="32"/>
    </w:rPr>
  </w:style>
  <w:style w:type="character" w:styleId="745">
    <w:name w:val="默认段落字体"/>
    <w:next w:val="745"/>
    <w:link w:val="741"/>
    <w:uiPriority w:val="1"/>
    <w:unhideWhenUsed/>
  </w:style>
  <w:style w:type="table" w:styleId="746">
    <w:name w:val="普通表格"/>
    <w:next w:val="746"/>
    <w:link w:val="741"/>
    <w:uiPriority w:val="99"/>
    <w:unhideWhenUsed/>
    <w:qFormat/>
    <w:tblPr/>
  </w:style>
  <w:style w:type="paragraph" w:styleId="747">
    <w:name w:val="正文文本缩进"/>
    <w:basedOn w:val="741"/>
    <w:next w:val="747"/>
    <w:link w:val="741"/>
    <w:qFormat/>
    <w:pPr>
      <w:ind w:firstLine="420"/>
    </w:pPr>
    <w:rPr>
      <w:rFonts w:ascii="宋体" w:hAnsi="宋体"/>
    </w:rPr>
  </w:style>
  <w:style w:type="paragraph" w:styleId="748">
    <w:name w:val="正文缩进"/>
    <w:basedOn w:val="741"/>
    <w:next w:val="748"/>
    <w:link w:val="741"/>
    <w:qFormat/>
    <w:pPr>
      <w:ind w:firstLine="420"/>
      <w:jc w:val="left"/>
      <w:widowControl/>
    </w:pPr>
    <w:rPr>
      <w:rFonts w:eastAsia="楷体_GB2312"/>
      <w:sz w:val="24"/>
      <w:szCs w:val="20"/>
    </w:rPr>
  </w:style>
  <w:style w:type="paragraph" w:styleId="749">
    <w:name w:val="注释标题"/>
    <w:basedOn w:val="741"/>
    <w:next w:val="741"/>
    <w:link w:val="750"/>
    <w:qFormat/>
    <w:pPr>
      <w:jc w:val="center"/>
    </w:pPr>
    <w:rPr>
      <w:rFonts w:ascii="金梅簡體中黑字形" w:hAnsi="Arial" w:eastAsia="金梅簡體中黑字形"/>
      <w:sz w:val="24"/>
    </w:rPr>
  </w:style>
  <w:style w:type="character" w:styleId="750">
    <w:name w:val="注释标题 Char"/>
    <w:next w:val="750"/>
    <w:link w:val="749"/>
    <w:qFormat/>
    <w:rPr>
      <w:rFonts w:ascii="金梅簡體中黑字形" w:hAnsi="Arial" w:eastAsia="金梅簡體中黑字形"/>
      <w:sz w:val="24"/>
      <w:szCs w:val="24"/>
    </w:rPr>
  </w:style>
  <w:style w:type="paragraph" w:styleId="751">
    <w:name w:val="批注文字"/>
    <w:basedOn w:val="741"/>
    <w:next w:val="751"/>
    <w:link w:val="752"/>
    <w:qFormat/>
    <w:pPr>
      <w:jc w:val="left"/>
      <w:spacing w:before="120"/>
      <w:widowControl/>
    </w:pPr>
    <w:rPr>
      <w:sz w:val="20"/>
      <w:szCs w:val="20"/>
      <w:lang w:eastAsia="en-US"/>
    </w:rPr>
  </w:style>
  <w:style w:type="character" w:styleId="752">
    <w:name w:val="批注文字 Char"/>
    <w:basedOn w:val="745"/>
    <w:next w:val="752"/>
    <w:link w:val="751"/>
    <w:qFormat/>
    <w:rPr>
      <w:rFonts w:ascii="Times New Roman" w:hAnsi="Times New Roman"/>
      <w:lang w:eastAsia="en-US"/>
    </w:rPr>
  </w:style>
  <w:style w:type="paragraph" w:styleId="753">
    <w:name w:val="正文文本"/>
    <w:basedOn w:val="741"/>
    <w:next w:val="753"/>
    <w:link w:val="741"/>
    <w:qFormat/>
    <w:pPr>
      <w:spacing w:line="360" w:lineRule="auto"/>
    </w:pPr>
    <w:rPr>
      <w:rFonts w:ascii="楷体_GB2312" w:eastAsia="楷体_GB2312"/>
      <w:bCs/>
      <w:sz w:val="28"/>
    </w:rPr>
  </w:style>
  <w:style w:type="paragraph" w:styleId="754">
    <w:name w:val="列表 2"/>
    <w:basedOn w:val="741"/>
    <w:next w:val="754"/>
    <w:link w:val="741"/>
    <w:qFormat/>
    <w:pPr>
      <w:ind w:left="100" w:hanging="200"/>
      <w:jc w:val="left"/>
    </w:pPr>
    <w:rPr>
      <w:rFonts w:ascii="宋体" w:hAnsi="宋体"/>
    </w:rPr>
  </w:style>
  <w:style w:type="paragraph" w:styleId="755">
    <w:name w:val="文本块"/>
    <w:basedOn w:val="741"/>
    <w:next w:val="755"/>
    <w:link w:val="741"/>
    <w:qFormat/>
    <w:pPr>
      <w:ind w:left="1440" w:right="1440"/>
      <w:spacing w:after="120"/>
    </w:pPr>
  </w:style>
  <w:style w:type="paragraph" w:styleId="756">
    <w:name w:val="索引 4"/>
    <w:basedOn w:val="741"/>
    <w:next w:val="741"/>
    <w:link w:val="741"/>
    <w:semiHidden/>
    <w:qFormat/>
    <w:pPr>
      <w:ind w:left="1260"/>
    </w:pPr>
  </w:style>
  <w:style w:type="paragraph" w:styleId="757">
    <w:name w:val="批注框文本"/>
    <w:basedOn w:val="741"/>
    <w:next w:val="757"/>
    <w:link w:val="758"/>
    <w:qFormat/>
    <w:rPr>
      <w:sz w:val="18"/>
      <w:szCs w:val="18"/>
    </w:rPr>
  </w:style>
  <w:style w:type="character" w:styleId="758">
    <w:name w:val="批注框文本 Char"/>
    <w:basedOn w:val="745"/>
    <w:next w:val="758"/>
    <w:link w:val="757"/>
    <w:qFormat/>
    <w:rPr>
      <w:rFonts w:ascii="Times New Roman" w:hAnsi="Times New Roman"/>
      <w:sz w:val="18"/>
      <w:szCs w:val="18"/>
    </w:rPr>
  </w:style>
  <w:style w:type="paragraph" w:styleId="759">
    <w:name w:val="页脚"/>
    <w:basedOn w:val="741"/>
    <w:next w:val="759"/>
    <w:link w:val="741"/>
    <w:qFormat/>
    <w:pPr>
      <w:jc w:val="left"/>
      <w:tabs>
        <w:tab w:val="center" w:pos="4153" w:leader="none"/>
        <w:tab w:val="right" w:pos="8306" w:leader="none"/>
      </w:tabs>
    </w:pPr>
    <w:rPr>
      <w:sz w:val="18"/>
      <w:szCs w:val="20"/>
    </w:rPr>
  </w:style>
  <w:style w:type="paragraph" w:styleId="760">
    <w:name w:val="寄信人地址"/>
    <w:basedOn w:val="741"/>
    <w:next w:val="760"/>
    <w:link w:val="741"/>
    <w:qFormat/>
    <w:pPr>
      <w:jc w:val="left"/>
      <w:tabs>
        <w:tab w:val="left" w:pos="1630" w:leader="none"/>
      </w:tabs>
    </w:pPr>
    <w:rPr>
      <w:rFonts w:ascii="Arial" w:hAnsi="Arial" w:eastAsia="DFKai-SB" w:cs="Arial"/>
      <w:sz w:val="28"/>
      <w:lang w:eastAsia="zh-TW"/>
    </w:rPr>
  </w:style>
  <w:style w:type="paragraph" w:styleId="761">
    <w:name w:val="页眉"/>
    <w:basedOn w:val="741"/>
    <w:next w:val="761"/>
    <w:link w:val="741"/>
    <w:qFormat/>
    <w:pPr>
      <w:jc w:val="center"/>
      <w:tabs>
        <w:tab w:val="center" w:pos="4153" w:leader="none"/>
        <w:tab w:val="right" w:pos="8306" w:leader="none"/>
      </w:tabs>
      <w:pBdr>
        <w:bottom w:val="single" w:color="000000" w:sz="6" w:space="1"/>
      </w:pBdr>
    </w:pPr>
    <w:rPr>
      <w:sz w:val="18"/>
      <w:szCs w:val="20"/>
    </w:rPr>
  </w:style>
  <w:style w:type="paragraph" w:styleId="762">
    <w:name w:val="列表"/>
    <w:basedOn w:val="741"/>
    <w:next w:val="762"/>
    <w:link w:val="741"/>
    <w:uiPriority w:val="99"/>
    <w:unhideWhenUsed/>
    <w:qFormat/>
    <w:pPr>
      <w:contextualSpacing/>
      <w:ind w:left="200" w:hanging="200"/>
    </w:pPr>
  </w:style>
  <w:style w:type="paragraph" w:styleId="763">
    <w:name w:val="目录 2"/>
    <w:basedOn w:val="741"/>
    <w:next w:val="741"/>
    <w:link w:val="741"/>
    <w:uiPriority w:val="39"/>
    <w:unhideWhenUsed/>
    <w:qFormat/>
    <w:pPr>
      <w:ind w:firstLine="420"/>
      <w:spacing w:line="360" w:lineRule="auto"/>
    </w:pPr>
    <w:rPr>
      <w:rFonts w:ascii="楷体" w:hAnsi="楷体" w:eastAsia="楷体"/>
    </w:rPr>
  </w:style>
  <w:style w:type="paragraph" w:styleId="764">
    <w:name w:val="普通(网站)"/>
    <w:basedOn w:val="741"/>
    <w:next w:val="764"/>
    <w:link w:val="741"/>
    <w:uiPriority w:val="99"/>
    <w:unhideWhenUsed/>
    <w:qFormat/>
    <w:pPr>
      <w:jc w:val="left"/>
      <w:spacing w:before="100" w:beforeAutospacing="1" w:after="100" w:afterAutospacing="1"/>
      <w:widowControl/>
    </w:pPr>
    <w:rPr>
      <w:rFonts w:ascii="宋体" w:hAnsi="宋体" w:cs="宋体"/>
      <w:sz w:val="24"/>
    </w:rPr>
  </w:style>
  <w:style w:type="paragraph" w:styleId="765">
    <w:name w:val="批注主题"/>
    <w:basedOn w:val="751"/>
    <w:next w:val="751"/>
    <w:link w:val="766"/>
    <w:qFormat/>
    <w:pPr>
      <w:spacing w:before="0"/>
      <w:widowControl w:val="off"/>
    </w:pPr>
    <w:rPr>
      <w:b/>
      <w:bCs/>
      <w:sz w:val="21"/>
      <w:szCs w:val="24"/>
      <w:lang w:eastAsia="zh-CN"/>
    </w:rPr>
  </w:style>
  <w:style w:type="character" w:styleId="766">
    <w:name w:val="批注主题 Char"/>
    <w:basedOn w:val="752"/>
    <w:next w:val="766"/>
    <w:link w:val="765"/>
    <w:qFormat/>
    <w:rPr>
      <w:rFonts w:ascii="Times New Roman" w:hAnsi="Times New Roman"/>
      <w:lang w:eastAsia="en-US"/>
    </w:rPr>
  </w:style>
  <w:style w:type="paragraph" w:styleId="767">
    <w:name w:val="正文首行缩进 2"/>
    <w:basedOn w:val="747"/>
    <w:next w:val="767"/>
    <w:link w:val="741"/>
    <w:qFormat/>
    <w:pPr>
      <w:ind w:firstLine="425"/>
      <w:jc w:val="left"/>
      <w:spacing w:after="120"/>
    </w:pPr>
    <w:rPr>
      <w:rFonts w:ascii="宋体" w:hAnsi="宋体" w:eastAsia="宋体" w:cs="仿宋"/>
      <w:b/>
      <w:spacing w:val="-8"/>
      <w:sz w:val="24"/>
    </w:rPr>
  </w:style>
  <w:style w:type="table" w:styleId="768">
    <w:name w:val="网格型"/>
    <w:basedOn w:val="746"/>
    <w:next w:val="768"/>
    <w:link w:val="741"/>
    <w:uiPriority w:val="39"/>
    <w:qFormat/>
    <w:pPr>
      <w:jc w:val="both"/>
      <w:widowControl w:val="off"/>
    </w:pPr>
    <w:tblPr/>
  </w:style>
  <w:style w:type="character" w:styleId="769">
    <w:name w:val="要点"/>
    <w:basedOn w:val="745"/>
    <w:next w:val="769"/>
    <w:link w:val="741"/>
    <w:uiPriority w:val="22"/>
    <w:qFormat/>
    <w:rPr>
      <w:rFonts w:cs="Times New Roman"/>
      <w:b/>
      <w:bCs/>
    </w:rPr>
  </w:style>
  <w:style w:type="character" w:styleId="770">
    <w:name w:val="页码"/>
    <w:basedOn w:val="745"/>
    <w:next w:val="770"/>
    <w:link w:val="741"/>
    <w:qFormat/>
  </w:style>
  <w:style w:type="character" w:styleId="771">
    <w:name w:val="已访问的超链接"/>
    <w:next w:val="771"/>
    <w:link w:val="741"/>
    <w:uiPriority w:val="99"/>
    <w:qFormat/>
    <w:rPr>
      <w:color w:val="800080"/>
      <w:u w:val="single"/>
    </w:rPr>
  </w:style>
  <w:style w:type="character" w:styleId="772">
    <w:name w:val="超链接"/>
    <w:next w:val="772"/>
    <w:link w:val="741"/>
    <w:uiPriority w:val="99"/>
    <w:qFormat/>
    <w:rPr>
      <w:rFonts w:cs="Times New Roman"/>
      <w:color w:val="000000"/>
      <w:u w:val="none"/>
    </w:rPr>
  </w:style>
  <w:style w:type="character" w:styleId="773">
    <w:name w:val="批注引用"/>
    <w:basedOn w:val="745"/>
    <w:next w:val="773"/>
    <w:link w:val="741"/>
    <w:qFormat/>
    <w:rPr>
      <w:sz w:val="21"/>
      <w:szCs w:val="21"/>
    </w:rPr>
  </w:style>
  <w:style w:type="paragraph" w:styleId="774">
    <w:name w:val="首行缩进"/>
    <w:basedOn w:val="741"/>
    <w:next w:val="774"/>
    <w:link w:val="741"/>
    <w:qFormat/>
    <w:pPr>
      <w:ind w:firstLine="720"/>
      <w:jc w:val="left"/>
    </w:pPr>
    <w:rPr>
      <w:rFonts w:ascii="宋体" w:hAnsi="宋体"/>
      <w:sz w:val="24"/>
    </w:rPr>
  </w:style>
  <w:style w:type="paragraph" w:styleId="775">
    <w:name w:val="TOC Heading1"/>
    <w:basedOn w:val="742"/>
    <w:next w:val="741"/>
    <w:link w:val="741"/>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paragraph" w:styleId="776">
    <w:name w:val="一级条标题"/>
    <w:basedOn w:val="777"/>
    <w:next w:val="778"/>
    <w:link w:val="741"/>
    <w:qFormat/>
    <w:pPr>
      <w:outlineLvl w:val="2"/>
    </w:pPr>
  </w:style>
  <w:style w:type="paragraph" w:styleId="777">
    <w:name w:val="章标题"/>
    <w:next w:val="741"/>
    <w:link w:val="741"/>
    <w:qFormat/>
    <w:pPr>
      <w:jc w:val="both"/>
      <w:outlineLvl w:val="1"/>
    </w:pPr>
    <w:rPr>
      <w:rFonts w:ascii="黑体" w:eastAsia="黑体"/>
      <w:sz w:val="21"/>
      <w:lang w:val="en-US" w:eastAsia="zh-CN" w:bidi="ar-SA"/>
    </w:rPr>
  </w:style>
  <w:style w:type="paragraph" w:styleId="778">
    <w:name w:val="段"/>
    <w:next w:val="779"/>
    <w:link w:val="741"/>
    <w:qFormat/>
    <w:pPr>
      <w:ind w:firstLine="200"/>
      <w:jc w:val="both"/>
    </w:pPr>
    <w:rPr>
      <w:rFonts w:ascii="宋体"/>
      <w:sz w:val="21"/>
      <w:lang w:val="en-US" w:eastAsia="zh-CN" w:bidi="ar-SA"/>
    </w:rPr>
  </w:style>
  <w:style w:type="paragraph" w:styleId="779">
    <w:name w:val="正文 A"/>
    <w:next w:val="778"/>
    <w:link w:val="741"/>
    <w:qFormat/>
    <w:pPr>
      <w:jc w:val="both"/>
      <w:widowControl w:val="off"/>
    </w:pPr>
    <w:rPr>
      <w:rFonts w:ascii="Calibri" w:hAnsi="Calibri" w:eastAsia="ヒラギノ角ゴ Pro W3"/>
      <w:color w:val="000000"/>
      <w:sz w:val="21"/>
      <w:szCs w:val="22"/>
      <w:lang w:val="en-US" w:eastAsia="zh-CN" w:bidi="ar-SA"/>
    </w:rPr>
  </w:style>
  <w:style w:type="character" w:styleId="780">
    <w:name w:val="标题 2 Char"/>
    <w:next w:val="780"/>
    <w:link w:val="741"/>
    <w:uiPriority w:val="99"/>
    <w:qFormat/>
    <w:rPr>
      <w:rFonts w:ascii="Arial" w:hAnsi="Arial" w:eastAsia="黑体"/>
      <w:b/>
      <w:bCs/>
      <w:sz w:val="32"/>
      <w:szCs w:val="32"/>
      <w:lang w:val="en-US" w:eastAsia="zh-CN" w:bidi="ar-SA"/>
    </w:rPr>
  </w:style>
  <w:style w:type="paragraph" w:styleId="781">
    <w:name w:val="列出段落1"/>
    <w:basedOn w:val="741"/>
    <w:next w:val="781"/>
    <w:link w:val="741"/>
    <w:qFormat/>
    <w:pPr>
      <w:ind w:firstLine="420"/>
    </w:pPr>
    <w:rPr>
      <w:szCs w:val="20"/>
    </w:rPr>
  </w:style>
  <w:style w:type="paragraph" w:styleId="782">
    <w:name w:val="ABC_正文"/>
    <w:basedOn w:val="741"/>
    <w:next w:val="782"/>
    <w:link w:val="741"/>
    <w:qFormat/>
    <w:pPr>
      <w:ind w:firstLine="200"/>
      <w:jc w:val="left"/>
      <w:spacing w:line="360" w:lineRule="auto"/>
      <w:widowControl/>
    </w:pPr>
    <w:rPr>
      <w:rFonts w:ascii="宋体" w:hAnsi="宋体"/>
      <w:sz w:val="24"/>
      <w:szCs w:val="28"/>
    </w:rPr>
  </w:style>
  <w:style w:type="paragraph" w:styleId="783">
    <w:name w:val="_正文段落"/>
    <w:basedOn w:val="741"/>
    <w:next w:val="783"/>
    <w:link w:val="741"/>
    <w:qFormat/>
    <w:pPr>
      <w:ind w:firstLine="200"/>
      <w:jc w:val="left"/>
      <w:spacing w:line="360" w:lineRule="auto"/>
    </w:pPr>
    <w:rPr>
      <w:rFonts w:ascii="宋体" w:hAnsi="宋体"/>
      <w:sz w:val="24"/>
    </w:rPr>
  </w:style>
  <w:style w:type="paragraph" w:styleId="784">
    <w:name w:val="列出段落"/>
    <w:basedOn w:val="741"/>
    <w:next w:val="784"/>
    <w:link w:val="741"/>
    <w:qFormat/>
    <w:pPr>
      <w:ind w:firstLine="420"/>
    </w:pPr>
    <w:rPr>
      <w:rFonts w:ascii="Calibri" w:hAnsi="Calibri"/>
      <w:szCs w:val="22"/>
    </w:rPr>
  </w:style>
  <w:style w:type="character" w:styleId="785">
    <w:name w:val="font21"/>
    <w:next w:val="785"/>
    <w:link w:val="741"/>
    <w:qFormat/>
    <w:rPr>
      <w:rFonts w:hint="eastAsia" w:ascii="宋体" w:hAnsi="宋体" w:eastAsia="宋体" w:cs="宋体"/>
      <w:color w:val="ff0000"/>
      <w:sz w:val="18"/>
      <w:szCs w:val="18"/>
      <w:u w:val="none"/>
    </w:rPr>
  </w:style>
  <w:style w:type="paragraph" w:styleId="786">
    <w:name w:val="_Style 1"/>
    <w:basedOn w:val="741"/>
    <w:next w:val="786"/>
    <w:link w:val="741"/>
    <w:qFormat/>
    <w:pPr>
      <w:ind w:firstLine="420"/>
      <w:spacing w:line="360" w:lineRule="auto"/>
    </w:pPr>
    <w:rPr>
      <w:sz w:val="24"/>
      <w:szCs w:val="22"/>
    </w:rPr>
  </w:style>
  <w:style w:type="character" w:styleId="787">
    <w:name w:val="NormalCharacter1"/>
    <w:next w:val="787"/>
    <w:link w:val="788"/>
    <w:uiPriority w:val="99"/>
    <w:qFormat/>
    <w:rPr>
      <w:rFonts w:ascii="Times New Roman" w:hAnsi="Times New Roman" w:eastAsia="宋体"/>
      <w:szCs w:val="22"/>
    </w:rPr>
  </w:style>
  <w:style w:type="paragraph" w:styleId="788">
    <w:name w:val="UserStyle_4"/>
    <w:basedOn w:val="741"/>
    <w:next w:val="788"/>
    <w:link w:val="787"/>
    <w:uiPriority w:val="99"/>
    <w:qFormat/>
    <w:pPr>
      <w:widowControl/>
    </w:pPr>
    <w:rPr>
      <w:sz w:val="20"/>
      <w:szCs w:val="22"/>
    </w:rPr>
  </w:style>
  <w:style w:type="paragraph" w:styleId="789">
    <w:name w:val="Table Text"/>
    <w:basedOn w:val="741"/>
    <w:next w:val="789"/>
    <w:link w:val="741"/>
    <w:semiHidden/>
    <w:qFormat/>
    <w:rPr>
      <w:rFonts w:ascii="宋体" w:hAnsi="宋体" w:cs="宋体"/>
      <w:sz w:val="24"/>
      <w:lang w:eastAsia="en-US"/>
    </w:rPr>
  </w:style>
  <w:style w:type="table" w:styleId="790">
    <w:name w:val="Table Normal"/>
    <w:next w:val="790"/>
    <w:link w:val="741"/>
    <w:unhideWhenUsed/>
    <w:qFormat/>
    <w:rPr>
      <w:lang w:val="en-US" w:eastAsia="zh-CN" w:bidi="ar-SA"/>
    </w:rPr>
    <w:tblPr/>
  </w:style>
  <w:style w:type="character" w:styleId="791">
    <w:name w:val="font31"/>
    <w:basedOn w:val="745"/>
    <w:next w:val="791"/>
    <w:link w:val="741"/>
    <w:qFormat/>
    <w:rPr>
      <w:rFonts w:hint="eastAsia" w:ascii="宋体" w:hAnsi="宋体" w:eastAsia="宋体" w:cs="宋体"/>
      <w:b/>
      <w:bCs/>
      <w:color w:val="000000"/>
      <w:sz w:val="20"/>
      <w:szCs w:val="20"/>
      <w:u w:val="none"/>
    </w:rPr>
  </w:style>
  <w:style w:type="character" w:styleId="792">
    <w:name w:val="font41"/>
    <w:basedOn w:val="745"/>
    <w:next w:val="792"/>
    <w:link w:val="741"/>
    <w:qFormat/>
    <w:rPr>
      <w:rFonts w:ascii="Times New Roman" w:hAnsi="Times New Roman" w:cs="Times New Roman"/>
      <w:b/>
      <w:bCs/>
      <w:color w:val="000000"/>
      <w:sz w:val="20"/>
      <w:szCs w:val="20"/>
      <w:u w:val="none"/>
    </w:rPr>
  </w:style>
  <w:style w:type="character" w:styleId="793">
    <w:name w:val="font11"/>
    <w:basedOn w:val="745"/>
    <w:next w:val="793"/>
    <w:link w:val="741"/>
    <w:qFormat/>
    <w:rPr>
      <w:rFonts w:hint="eastAsia" w:ascii="宋体" w:hAnsi="宋体" w:eastAsia="宋体" w:cs="宋体"/>
      <w:color w:val="000000"/>
      <w:sz w:val="20"/>
      <w:szCs w:val="20"/>
      <w:u w:val="none"/>
    </w:rPr>
  </w:style>
  <w:style w:type="character" w:styleId="794">
    <w:name w:val="font71"/>
    <w:basedOn w:val="745"/>
    <w:next w:val="794"/>
    <w:link w:val="741"/>
    <w:qFormat/>
    <w:rPr>
      <w:rFonts w:ascii="Times New Roman" w:hAnsi="Times New Roman" w:cs="Times New Roman"/>
      <w:color w:val="000000"/>
      <w:sz w:val="20"/>
      <w:szCs w:val="20"/>
      <w:u w:val="none"/>
    </w:rPr>
  </w:style>
  <w:style w:type="character" w:styleId="795">
    <w:name w:val="font51"/>
    <w:basedOn w:val="745"/>
    <w:next w:val="795"/>
    <w:link w:val="741"/>
    <w:qFormat/>
    <w:rPr>
      <w:rFonts w:hint="eastAsia" w:ascii="宋体" w:hAnsi="宋体" w:eastAsia="宋体" w:cs="宋体"/>
      <w:color w:val="000000"/>
      <w:sz w:val="20"/>
      <w:szCs w:val="20"/>
      <w:u w:val="none"/>
    </w:rPr>
  </w:style>
  <w:style w:type="character" w:styleId="796">
    <w:name w:val="font61"/>
    <w:basedOn w:val="745"/>
    <w:next w:val="796"/>
    <w:link w:val="741"/>
    <w:qFormat/>
    <w:rPr>
      <w:rFonts w:ascii="Times New Roman" w:hAnsi="Times New Roman" w:cs="Times New Roman"/>
      <w:color w:val="000000"/>
      <w:sz w:val="20"/>
      <w:szCs w:val="20"/>
      <w:u w:val="none"/>
    </w:rPr>
  </w:style>
  <w:style w:type="character" w:styleId="797">
    <w:name w:val="font121"/>
    <w:basedOn w:val="745"/>
    <w:next w:val="797"/>
    <w:link w:val="741"/>
    <w:qFormat/>
    <w:rPr>
      <w:rFonts w:hint="eastAsia" w:ascii="宋体" w:hAnsi="宋体" w:eastAsia="宋体" w:cs="宋体"/>
      <w:color w:val="000000"/>
      <w:sz w:val="20"/>
      <w:szCs w:val="20"/>
      <w:u w:val="none"/>
    </w:rPr>
  </w:style>
  <w:style w:type="character" w:styleId="798">
    <w:name w:val="font151"/>
    <w:basedOn w:val="745"/>
    <w:next w:val="798"/>
    <w:link w:val="741"/>
    <w:qFormat/>
    <w:rPr>
      <w:rFonts w:ascii="Calibri" w:hAnsi="Calibri" w:cs="Calibri"/>
      <w:color w:val="000000"/>
      <w:sz w:val="20"/>
      <w:szCs w:val="20"/>
      <w:u w:val="none"/>
    </w:rPr>
  </w:style>
  <w:style w:type="character" w:styleId="799">
    <w:name w:val="font161"/>
    <w:basedOn w:val="745"/>
    <w:next w:val="799"/>
    <w:link w:val="741"/>
    <w:qFormat/>
    <w:rPr>
      <w:rFonts w:ascii="Times New Roman" w:hAnsi="Times New Roman" w:cs="Times New Roman"/>
      <w:color w:val="000000"/>
      <w:sz w:val="20"/>
      <w:szCs w:val="20"/>
      <w:u w:val="none"/>
    </w:rPr>
  </w:style>
  <w:style w:type="paragraph" w:styleId="800">
    <w:name w:val="CM11"/>
    <w:basedOn w:val="801"/>
    <w:next w:val="801"/>
    <w:link w:val="741"/>
    <w:uiPriority w:val="99"/>
    <w:qFormat/>
    <w:rPr>
      <w:rFonts w:ascii="H Yb 1gj" w:hAnsi="Calibri" w:eastAsia="H Yb 1gj"/>
      <w:color w:val="000000"/>
      <w:lang w:eastAsia="zh-TW"/>
    </w:rPr>
  </w:style>
  <w:style w:type="paragraph" w:styleId="801">
    <w:name w:val="Default"/>
    <w:next w:val="801"/>
    <w:link w:val="741"/>
    <w:qFormat/>
    <w:pPr>
      <w:widowControl w:val="off"/>
    </w:pPr>
    <w:rPr>
      <w:rFonts w:ascii="宋体"/>
      <w:color w:val="000000"/>
      <w:sz w:val="24"/>
      <w:szCs w:val="24"/>
      <w:lang w:val="en-US" w:eastAsia="zh-CN" w:bidi="ar-SA"/>
    </w:rPr>
  </w:style>
  <w:style w:type="paragraph" w:styleId="802">
    <w:name w:val="CM17"/>
    <w:basedOn w:val="801"/>
    <w:next w:val="801"/>
    <w:link w:val="741"/>
    <w:uiPriority w:val="99"/>
    <w:qFormat/>
    <w:pPr>
      <w:spacing w:line="468" w:lineRule="atLeast"/>
    </w:pPr>
    <w:rPr>
      <w:rFonts w:ascii="黑体" w:eastAsia="黑体"/>
      <w:color w:val="000000"/>
    </w:rPr>
  </w:style>
  <w:style w:type="paragraph" w:styleId="803">
    <w:name w:val="CM12"/>
    <w:basedOn w:val="801"/>
    <w:next w:val="801"/>
    <w:link w:val="741"/>
    <w:uiPriority w:val="99"/>
    <w:qFormat/>
    <w:pPr>
      <w:spacing w:line="311" w:lineRule="atLeast"/>
    </w:pPr>
    <w:rPr>
      <w:rFonts w:ascii="黑体...." w:hAnsi="Calibri" w:eastAsia="黑体...."/>
      <w:color w:val="000000"/>
      <w:lang w:eastAsia="zh-TW"/>
    </w:rPr>
  </w:style>
  <w:style w:type="paragraph" w:styleId="804">
    <w:name w:val="CM13"/>
    <w:basedOn w:val="801"/>
    <w:next w:val="801"/>
    <w:link w:val="741"/>
    <w:uiPriority w:val="99"/>
    <w:qFormat/>
    <w:rPr>
      <w:rFonts w:ascii="黑体...." w:hAnsi="Calibri" w:eastAsia="黑体...."/>
      <w:color w:val="000000"/>
      <w:lang w:eastAsia="zh-TW"/>
    </w:rPr>
  </w:style>
  <w:style w:type="paragraph" w:styleId="805">
    <w:name w:val="正文1"/>
    <w:next w:val="741"/>
    <w:link w:val="741"/>
    <w:qFormat/>
    <w:pPr>
      <w:jc w:val="both"/>
    </w:pPr>
    <w:rPr>
      <w:sz w:val="21"/>
      <w:szCs w:val="21"/>
      <w:lang w:val="en-US" w:eastAsia="zh-CN" w:bidi="ar-SA"/>
    </w:rPr>
  </w:style>
  <w:style w:type="paragraph" w:styleId="806">
    <w:name w:val="列表段落1"/>
    <w:basedOn w:val="741"/>
    <w:next w:val="806"/>
    <w:link w:val="741"/>
    <w:uiPriority w:val="1"/>
    <w:qFormat/>
    <w:pPr>
      <w:ind w:left="1441" w:hanging="602"/>
      <w:spacing w:before="93"/>
    </w:pPr>
  </w:style>
  <w:style w:type="paragraph" w:styleId="807">
    <w:name w:val="样式 样式 样式 首行缩进:  2 字符8 + 首行缩进:  2 字符 + 仿宋_GB2312 首行缩进:  2 字符"/>
    <w:basedOn w:val="741"/>
    <w:next w:val="807"/>
    <w:link w:val="741"/>
    <w:qFormat/>
    <w:pPr>
      <w:ind w:firstLine="200"/>
      <w:spacing w:line="360" w:lineRule="auto"/>
    </w:pPr>
    <w:rPr>
      <w:rFonts w:ascii="仿宋_GB2312" w:hAnsi="Calibri" w:eastAsia="仿宋_GB2312" w:cs="宋体"/>
      <w:sz w:val="28"/>
      <w:szCs w:val="20"/>
    </w:rPr>
  </w:style>
  <w:style w:type="paragraph" w:styleId="808">
    <w:name w:val="正文 New New New New New New New New New New New New New New New New New New New New New New New New"/>
    <w:basedOn w:val="741"/>
    <w:next w:val="808"/>
    <w:link w:val="741"/>
    <w:qFormat/>
    <w:pPr>
      <w:jc w:val="center"/>
      <w:spacing w:line="360" w:lineRule="auto"/>
    </w:pPr>
    <w:rPr>
      <w:sz w:val="24"/>
    </w:rPr>
  </w:style>
  <w:style w:type="paragraph" w:styleId="809">
    <w:name w:val="省级报告三级（正文一级）标题"/>
    <w:basedOn w:val="741"/>
    <w:next w:val="809"/>
    <w:link w:val="810"/>
    <w:qFormat/>
    <w:pPr>
      <w:jc w:val="left"/>
      <w:spacing w:line="640" w:lineRule="exact"/>
      <w:outlineLvl w:val="0"/>
    </w:pPr>
    <w:rPr>
      <w:rFonts w:ascii="Calibri" w:hAnsi="Calibri" w:eastAsia="黑体" w:cs="Times New Roman"/>
      <w:sz w:val="32"/>
      <w:szCs w:val="22"/>
    </w:rPr>
  </w:style>
  <w:style w:type="character" w:styleId="810">
    <w:name w:val="省级报告三级（正文一级）标题 字符"/>
    <w:basedOn w:val="745"/>
    <w:next w:val="810"/>
    <w:link w:val="809"/>
    <w:qFormat/>
    <w:rPr>
      <w:rFonts w:ascii="Calibri" w:hAnsi="Calibri" w:eastAsia="黑体" w:cs="Times New Roman"/>
      <w:sz w:val="32"/>
      <w:szCs w:val="22"/>
    </w:rPr>
  </w:style>
  <w:style w:type="paragraph" w:styleId="811">
    <w:name w:val="省级报告四级（正文二级）标题"/>
    <w:basedOn w:val="741"/>
    <w:next w:val="811"/>
    <w:link w:val="812"/>
    <w:qFormat/>
    <w:pPr>
      <w:jc w:val="left"/>
      <w:spacing w:line="640" w:lineRule="exact"/>
      <w:outlineLvl w:val="1"/>
    </w:pPr>
    <w:rPr>
      <w:rFonts w:ascii="Calibri" w:hAnsi="Calibri" w:eastAsia="楷体" w:cs="Times New Roman"/>
      <w:b/>
      <w:bCs/>
      <w:sz w:val="32"/>
      <w:szCs w:val="22"/>
    </w:rPr>
  </w:style>
  <w:style w:type="character" w:styleId="812">
    <w:name w:val="省级报告四级（正文二级）标题 字符"/>
    <w:basedOn w:val="745"/>
    <w:next w:val="812"/>
    <w:link w:val="811"/>
    <w:qFormat/>
    <w:rPr>
      <w:rFonts w:ascii="Calibri" w:hAnsi="Calibri" w:eastAsia="楷体" w:cs="Times New Roman"/>
      <w:b/>
      <w:bCs/>
      <w:sz w:val="32"/>
      <w:szCs w:val="22"/>
    </w:rPr>
  </w:style>
  <w:style w:type="paragraph" w:styleId="813">
    <w:name w:val="省级报告正文内容"/>
    <w:basedOn w:val="741"/>
    <w:next w:val="813"/>
    <w:link w:val="814"/>
    <w:qFormat/>
    <w:pPr>
      <w:ind w:firstLine="200"/>
      <w:spacing w:line="640" w:lineRule="exact"/>
    </w:pPr>
    <w:rPr>
      <w:rFonts w:ascii="Calibri" w:hAnsi="Calibri" w:eastAsia="仿宋_GB2312" w:cs="Times New Roman"/>
      <w:sz w:val="28"/>
      <w:szCs w:val="22"/>
    </w:rPr>
  </w:style>
  <w:style w:type="character" w:styleId="814">
    <w:name w:val="省级报告正文内容 字符"/>
    <w:basedOn w:val="745"/>
    <w:next w:val="814"/>
    <w:link w:val="813"/>
    <w:qFormat/>
    <w:rPr>
      <w:rFonts w:ascii="Calibri" w:hAnsi="Calibri" w:eastAsia="仿宋_GB2312" w:cs="Times New Roman"/>
      <w:sz w:val="28"/>
      <w:szCs w:val="22"/>
    </w:rPr>
  </w:style>
  <w:style w:type="paragraph" w:styleId="815">
    <w:name w:val="ds-markdown-paragraph"/>
    <w:basedOn w:val="741"/>
    <w:next w:val="815"/>
    <w:link w:val="741"/>
    <w:pPr>
      <w:jc w:val="left"/>
      <w:spacing w:before="100" w:beforeAutospacing="1" w:after="100" w:afterAutospacing="1"/>
      <w:widowControl/>
    </w:pPr>
    <w:rPr>
      <w:rFonts w:ascii="宋体" w:hAnsi="宋体" w:cs="宋体"/>
      <w:sz w:val="24"/>
    </w:rPr>
  </w:style>
  <w:style w:type="character" w:styleId="7403" w:default="1">
    <w:name w:val="Default Paragraph Font"/>
    <w:uiPriority w:val="1"/>
    <w:semiHidden/>
    <w:unhideWhenUsed/>
  </w:style>
  <w:style w:type="numbering" w:styleId="7404" w:default="1">
    <w:name w:val="No List"/>
    <w:uiPriority w:val="99"/>
    <w:semiHidden/>
    <w:unhideWhenUsed/>
  </w:style>
  <w:style w:type="table" w:styleId="74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中国石</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Aki</dc:creator>
  <cp:lastModifiedBy>蒋姣 </cp:lastModifiedBy>
  <cp:revision>4</cp:revision>
  <dcterms:created xsi:type="dcterms:W3CDTF">2026-03-04T08:56:00Z</dcterms:created>
  <dcterms:modified xsi:type="dcterms:W3CDTF">2026-03-05T05:39:15Z</dcterms:modified>
</cp:coreProperties>
</file>