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sz w:val="84"/>
          <w:szCs w:val="84"/>
        </w:rPr>
      </w:pPr>
      <w:r/>
      <w:bookmarkStart w:id="0" w:name="_Toc8271"/>
      <w:r/>
      <w:bookmarkStart w:id="1" w:name="_Toc1538"/>
      <w:r/>
      <w:r/>
    </w:p>
    <w:p>
      <w:pPr>
        <w:jc w:val="left"/>
        <w:rPr>
          <w:rFonts w:ascii="宋体" w:hAnsi="宋体"/>
          <w:b/>
          <w:sz w:val="72"/>
        </w:rPr>
      </w:pPr>
      <w:r>
        <w:rPr>
          <w:rFonts w:ascii="宋体" w:hAnsi="宋体"/>
          <w:b/>
          <w:sz w:val="72"/>
        </w:rPr>
      </w:r>
      <w:r/>
    </w:p>
    <w:p>
      <w:pPr>
        <w:jc w:val="center"/>
        <w:rPr>
          <w:rFonts w:ascii="宋体" w:hAnsi="宋体" w:cs="宋体"/>
          <w:b/>
          <w:sz w:val="108"/>
        </w:rPr>
      </w:pPr>
      <w:r>
        <w:rPr>
          <w:rFonts w:hint="eastAsia" w:ascii="宋体" w:hAnsi="宋体" w:cs="宋体"/>
          <w:b/>
          <w:sz w:val="108"/>
        </w:rPr>
        <w:t xml:space="preserve">苏州市政府采购</w:t>
      </w:r>
      <w:r/>
    </w:p>
    <w:p>
      <w:pPr>
        <w:jc w:val="center"/>
        <w:rPr>
          <w:rFonts w:ascii="宋体" w:hAnsi="宋体" w:cs="宋体"/>
          <w:b/>
          <w:sz w:val="108"/>
        </w:rPr>
      </w:pPr>
      <w:r>
        <w:rPr>
          <w:rFonts w:hint="eastAsia" w:ascii="宋体" w:hAnsi="宋体" w:cs="宋体"/>
          <w:b/>
          <w:sz w:val="108"/>
        </w:rPr>
        <w:t xml:space="preserve">竞争性磋商文件</w:t>
      </w:r>
      <w:r/>
    </w:p>
    <w:p>
      <w:pPr>
        <w:jc w:val="left"/>
        <w:spacing w:line="360" w:lineRule="auto"/>
        <w:rPr>
          <w:rFonts w:ascii="宋体" w:hAnsi="宋体"/>
        </w:rPr>
      </w:pPr>
      <w:r>
        <w:rPr>
          <w:rFonts w:ascii="宋体" w:hAnsi="宋体"/>
        </w:rPr>
      </w:r>
      <w:r/>
    </w:p>
    <w:p>
      <w:pPr>
        <w:pStyle w:val="721"/>
      </w:pPr>
      <w:r/>
      <w:r/>
    </w:p>
    <w:p>
      <w:pPr>
        <w:jc w:val="left"/>
        <w:spacing w:line="360" w:lineRule="auto"/>
        <w:rPr>
          <w:rFonts w:ascii="宋体" w:hAnsi="宋体"/>
        </w:rPr>
      </w:pPr>
      <w:r>
        <w:rPr>
          <w:rFonts w:ascii="宋体" w:hAnsi="宋体"/>
        </w:rPr>
      </w:r>
      <w:r/>
    </w:p>
    <w:p>
      <w:pPr>
        <w:ind w:left="1075"/>
        <w:jc w:val="left"/>
        <w:spacing w:line="360" w:lineRule="auto"/>
        <w:rPr>
          <w:rFonts w:hint="eastAsia" w:ascii="宋体" w:hAnsi="宋体" w:eastAsia="宋体"/>
          <w:b/>
          <w:sz w:val="32"/>
          <w:lang w:eastAsia="zh-CN"/>
        </w:rPr>
      </w:pPr>
      <w:r>
        <w:rPr>
          <w:rFonts w:ascii="宋体" w:hAnsi="宋体"/>
          <w:b/>
          <w:sz w:val="32"/>
        </w:rPr>
        <w:t xml:space="preserve">项目编号：</w:t>
      </w:r>
      <w:r>
        <w:rPr>
          <w:rFonts w:hint="eastAsia" w:ascii="宋体" w:hAnsi="宋体"/>
          <w:b/>
          <w:sz w:val="32"/>
          <w:lang w:eastAsia="zh-CN"/>
        </w:rPr>
        <w:t xml:space="preserve">JSZC-320507-SWGC-C2026-0025</w:t>
      </w:r>
      <w:r/>
    </w:p>
    <w:p>
      <w:pPr>
        <w:ind w:left="2681" w:hanging="1606"/>
        <w:jc w:val="left"/>
        <w:spacing w:line="36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：苏州市相城区阳澄湖镇人民政府</w:t>
      </w:r>
      <w:r/>
    </w:p>
    <w:p>
      <w:pPr>
        <w:ind w:left="2737" w:hanging="1664"/>
        <w:spacing w:line="360" w:lineRule="auto"/>
        <w:rPr>
          <w:rFonts w:hint="eastAsia" w:ascii="宋体" w:hAnsi="宋体" w:eastAsia="宋体"/>
          <w:b/>
          <w:sz w:val="32"/>
          <w:lang w:eastAsia="zh-CN"/>
        </w:rPr>
      </w:pPr>
      <w:r>
        <w:rPr>
          <w:rFonts w:ascii="宋体" w:hAnsi="宋体"/>
          <w:b/>
          <w:sz w:val="32"/>
        </w:rPr>
        <w:t xml:space="preserve">项目名称：</w:t>
      </w:r>
      <w:r>
        <w:rPr>
          <w:rFonts w:hint="eastAsia" w:ascii="宋体" w:hAnsi="宋体"/>
          <w:b/>
          <w:sz w:val="32"/>
          <w:lang w:eastAsia="zh-CN"/>
        </w:rPr>
        <w:t xml:space="preserve">2026年度假区（阳澄湖镇）土壤污染状况调查</w:t>
      </w:r>
      <w:r/>
    </w:p>
    <w:p>
      <w:pPr>
        <w:ind w:left="1075"/>
        <w:jc w:val="left"/>
        <w:spacing w:line="360" w:lineRule="auto"/>
        <w:rPr>
          <w:rFonts w:ascii="宋体" w:hAnsi="宋体"/>
          <w:b/>
          <w:spacing w:val="20"/>
          <w:sz w:val="32"/>
        </w:rPr>
      </w:pPr>
      <w:r>
        <w:rPr>
          <w:rFonts w:ascii="宋体" w:hAnsi="宋体"/>
          <w:b/>
          <w:sz w:val="32"/>
        </w:rPr>
        <w:t xml:space="preserve">项目类别：</w:t>
      </w:r>
      <w:r>
        <w:rPr>
          <w:rFonts w:hint="eastAsia" w:ascii="宋体" w:hAnsi="宋体"/>
          <w:b/>
          <w:spacing w:val="20"/>
          <w:sz w:val="32"/>
        </w:rPr>
        <w:t xml:space="preserve">服务类</w:t>
      </w:r>
      <w:r/>
    </w:p>
    <w:p>
      <w:pPr>
        <w:jc w:val="left"/>
        <w:rPr>
          <w:rFonts w:ascii="宋体" w:hAnsi="宋体"/>
          <w:b/>
          <w:sz w:val="32"/>
        </w:rPr>
      </w:pPr>
      <w:r>
        <w:rPr>
          <w:rFonts w:ascii="宋体" w:hAnsi="宋体"/>
          <w:b/>
          <w:sz w:val="32"/>
        </w:rPr>
      </w:r>
      <w:r/>
    </w:p>
    <w:p>
      <w:pPr>
        <w:jc w:val="left"/>
        <w:rPr>
          <w:rFonts w:ascii="宋体" w:hAnsi="宋体"/>
          <w:b/>
          <w:sz w:val="32"/>
        </w:rPr>
      </w:pPr>
      <w:r>
        <w:rPr>
          <w:rFonts w:ascii="宋体" w:hAnsi="宋体"/>
          <w:b/>
          <w:sz w:val="32"/>
        </w:rPr>
      </w:r>
      <w:r/>
    </w:p>
    <w:p>
      <w:pPr>
        <w:pStyle w:val="725"/>
        <w:rPr>
          <w:rFonts w:hAnsi="宋体"/>
          <w:b/>
          <w:sz w:val="32"/>
        </w:rPr>
      </w:pPr>
      <w:r>
        <w:rPr>
          <w:rFonts w:hAnsi="宋体"/>
          <w:b/>
          <w:sz w:val="32"/>
        </w:rPr>
      </w:r>
      <w:r/>
    </w:p>
    <w:p>
      <w:pPr>
        <w:pStyle w:val="723"/>
      </w:pPr>
      <w:r/>
      <w:r/>
    </w:p>
    <w:p>
      <w:pPr>
        <w:ind w:firstLine="1606"/>
        <w:jc w:val="left"/>
        <w:rPr>
          <w:rFonts w:ascii="宋体" w:hAnsi="宋体"/>
          <w:b/>
          <w:sz w:val="32"/>
        </w:rPr>
      </w:pPr>
      <w:r>
        <w:rPr>
          <w:rFonts w:ascii="宋体" w:hAnsi="宋体"/>
          <w:b/>
          <w:sz w:val="32"/>
        </w:rPr>
      </w:r>
      <w:r/>
    </w:p>
    <w:p>
      <w:pPr>
        <w:ind w:firstLine="1606"/>
        <w:jc w:val="left"/>
        <w:rPr>
          <w:rFonts w:ascii="宋体" w:hAnsi="宋体"/>
          <w:b/>
          <w:sz w:val="32"/>
        </w:rPr>
      </w:pPr>
      <w:r>
        <w:rPr>
          <w:rFonts w:ascii="宋体" w:hAnsi="宋体"/>
          <w:b/>
          <w:sz w:val="32"/>
        </w:rPr>
      </w:r>
      <w:r/>
    </w:p>
    <w:p>
      <w:pPr>
        <w:jc w:val="center"/>
        <w:rPr>
          <w:rFonts w:ascii="宋体" w:hAnsi="宋体"/>
          <w:b/>
          <w:sz w:val="32"/>
        </w:rPr>
      </w:pPr>
      <w:r>
        <w:rPr>
          <w:rFonts w:hint="eastAsia" w:ascii="宋体" w:hAnsi="宋体"/>
          <w:b/>
          <w:sz w:val="32"/>
        </w:rPr>
        <w:t xml:space="preserve">江苏苏维工程管理有限公司</w:t>
      </w:r>
      <w:r/>
    </w:p>
    <w:p>
      <w:pPr>
        <w:jc w:val="center"/>
        <w:rPr>
          <w:rFonts w:ascii="宋体" w:hAnsi="宋体" w:cs="宋体"/>
          <w:b/>
          <w:sz w:val="32"/>
        </w:rPr>
      </w:pPr>
      <w:r>
        <w:rPr>
          <w:rFonts w:ascii="宋体" w:hAnsi="宋体" w:cs="宋体"/>
          <w:b/>
          <w:sz w:val="32"/>
        </w:rPr>
        <w:t xml:space="preserve">202</w:t>
      </w:r>
      <w:r>
        <w:rPr>
          <w:rFonts w:hint="eastAsia" w:ascii="宋体" w:hAnsi="宋体" w:cs="宋体"/>
          <w:b/>
          <w:sz w:val="32"/>
          <w:lang w:val="en-US" w:eastAsia="zh-CN"/>
        </w:rPr>
        <w:t xml:space="preserve">6</w:t>
      </w:r>
      <w:r>
        <w:rPr>
          <w:rFonts w:hint="eastAsia" w:ascii="宋体" w:hAnsi="宋体" w:cs="宋体"/>
          <w:b/>
          <w:sz w:val="32"/>
        </w:rPr>
        <w:t xml:space="preserve">年</w:t>
      </w:r>
      <w:r>
        <w:rPr>
          <w:rFonts w:hint="eastAsia" w:ascii="宋体" w:hAnsi="宋体" w:cs="宋体"/>
          <w:b/>
          <w:sz w:val="32"/>
          <w:lang w:val="en-US" w:eastAsia="zh-CN"/>
        </w:rPr>
        <w:t xml:space="preserve">3</w:t>
      </w:r>
      <w:r>
        <w:rPr>
          <w:rFonts w:hint="eastAsia" w:ascii="宋体" w:hAnsi="宋体" w:cs="宋体"/>
          <w:b/>
          <w:sz w:val="32"/>
        </w:rPr>
        <w:t xml:space="preserve">月</w:t>
      </w:r>
      <w:r/>
    </w:p>
    <w:p>
      <w:pPr>
        <w:pStyle w:val="731"/>
        <w:jc w:val="center"/>
        <w:spacing w:before="75" w:beforeAutospacing="0" w:after="75" w:afterAutospacing="0"/>
        <w:widowControl/>
        <w:rPr>
          <w:rFonts w:ascii="宋体" w:hAnsi="宋体" w:cs="宋体"/>
          <w:b/>
          <w:sz w:val="32"/>
          <w:szCs w:val="32"/>
        </w:rPr>
        <w:sectPr>
          <w:footerReference w:type="first" r:id="rId11"/>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sz w:val="32"/>
          <w:szCs w:val="32"/>
        </w:rPr>
      </w:r>
      <w:r/>
    </w:p>
    <w:p>
      <w:pPr>
        <w:pStyle w:val="731"/>
        <w:jc w:val="center"/>
        <w:spacing w:before="75" w:beforeAutospacing="0" w:after="75" w:afterAutospacing="0"/>
        <w:widowControl/>
        <w:rPr>
          <w:rFonts w:ascii="宋体" w:hAnsi="宋体" w:cs="宋体"/>
          <w:b/>
          <w:sz w:val="44"/>
          <w:szCs w:val="44"/>
        </w:rPr>
      </w:pPr>
      <w:r>
        <w:rPr>
          <w:rFonts w:hint="eastAsia" w:ascii="宋体" w:hAnsi="宋体" w:cs="宋体"/>
          <w:b/>
          <w:sz w:val="44"/>
          <w:szCs w:val="44"/>
        </w:rPr>
        <w:t xml:space="preserve">目录</w:t>
      </w:r>
      <w:r/>
    </w:p>
    <w:p>
      <w:r/>
      <w:r/>
    </w:p>
    <w:p>
      <w:pPr>
        <w:pStyle w:val="730"/>
        <w:spacing w:line="480" w:lineRule="auto"/>
        <w:tabs>
          <w:tab w:val="right" w:pos="9736" w:leader="dot"/>
        </w:tabs>
        <w:rPr>
          <w:rFonts w:ascii="宋体" w:hAnsi="宋体" w:eastAsia="宋体"/>
          <w:b/>
          <w:sz w:val="24"/>
          <w:szCs w:val="24"/>
        </w:rPr>
      </w:pP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TOC \o "1-3" \h \u </w:instrText>
      </w:r>
      <w:r>
        <w:rPr>
          <w:rFonts w:hint="eastAsia" w:ascii="宋体" w:hAnsi="宋体" w:eastAsia="宋体" w:cs="宋体"/>
          <w:b/>
          <w:sz w:val="24"/>
          <w:szCs w:val="24"/>
        </w:rPr>
        <w:fldChar w:fldCharType="separate"/>
      </w:r>
      <w:r>
        <w:rPr>
          <w:sz w:val="24"/>
          <w:szCs w:val="24"/>
        </w:rPr>
        <w:fldChar w:fldCharType="begin"/>
      </w:r>
      <w:r>
        <w:rPr>
          <w:sz w:val="24"/>
          <w:szCs w:val="24"/>
        </w:rPr>
        <w:instrText xml:space="preserve"> HYPERLINK \l "_Toc160123832" </w:instrText>
      </w:r>
      <w:r>
        <w:rPr>
          <w:sz w:val="24"/>
          <w:szCs w:val="24"/>
        </w:rPr>
        <w:fldChar w:fldCharType="separate"/>
      </w:r>
      <w:r>
        <w:rPr>
          <w:rStyle w:val="735"/>
          <w:rFonts w:hint="eastAsia" w:ascii="宋体" w:hAnsi="宋体" w:eastAsia="宋体" w:cs="宋体"/>
          <w:b/>
          <w:bCs/>
          <w:sz w:val="24"/>
          <w:szCs w:val="24"/>
        </w:rPr>
        <w:t xml:space="preserve">第一章</w:t>
      </w:r>
      <w:r>
        <w:rPr>
          <w:rStyle w:val="735"/>
          <w:rFonts w:ascii="宋体" w:hAnsi="宋体" w:eastAsia="宋体" w:cs="宋体"/>
          <w:b/>
          <w:bCs/>
          <w:sz w:val="24"/>
          <w:szCs w:val="24"/>
        </w:rPr>
        <w:t xml:space="preserve"> </w:t>
      </w:r>
      <w:r>
        <w:rPr>
          <w:rStyle w:val="735"/>
          <w:rFonts w:hint="eastAsia" w:ascii="宋体" w:hAnsi="宋体" w:eastAsia="宋体" w:cs="宋体"/>
          <w:b/>
          <w:bCs/>
          <w:sz w:val="24"/>
          <w:szCs w:val="24"/>
        </w:rPr>
        <w:t xml:space="preserve">竞争性磋商公告</w:t>
      </w:r>
      <w:r>
        <w:rPr>
          <w:rFonts w:ascii="宋体" w:hAnsi="宋体" w:eastAsia="宋体"/>
          <w:b/>
          <w:sz w:val="24"/>
          <w:szCs w:val="24"/>
        </w:rPr>
        <w:tab/>
      </w:r>
      <w:r>
        <w:rPr>
          <w:rFonts w:ascii="宋体" w:hAnsi="宋体" w:eastAsia="宋体"/>
          <w:b/>
          <w:sz w:val="24"/>
          <w:szCs w:val="24"/>
        </w:rPr>
        <w:fldChar w:fldCharType="begin"/>
      </w:r>
      <w:r>
        <w:rPr>
          <w:rFonts w:ascii="宋体" w:hAnsi="宋体" w:eastAsia="宋体"/>
          <w:b/>
          <w:sz w:val="24"/>
          <w:szCs w:val="24"/>
        </w:rPr>
        <w:instrText xml:space="preserve"> PAGEREF _Toc160123832 \h </w:instrText>
      </w:r>
      <w:r>
        <w:rPr>
          <w:rFonts w:ascii="宋体" w:hAnsi="宋体" w:eastAsia="宋体"/>
          <w:b/>
          <w:sz w:val="24"/>
          <w:szCs w:val="24"/>
        </w:rPr>
        <w:fldChar w:fldCharType="separate"/>
      </w:r>
      <w:r>
        <w:rPr>
          <w:rFonts w:ascii="宋体" w:hAnsi="宋体" w:eastAsia="宋体"/>
          <w:b/>
          <w:sz w:val="24"/>
          <w:szCs w:val="24"/>
        </w:rPr>
        <w:t xml:space="preserve">2</w:t>
      </w:r>
      <w:r>
        <w:rPr>
          <w:rFonts w:ascii="宋体" w:hAnsi="宋体" w:eastAsia="宋体"/>
          <w:b/>
          <w:sz w:val="24"/>
          <w:szCs w:val="24"/>
        </w:rPr>
        <w:fldChar w:fldCharType="end"/>
      </w:r>
      <w:r>
        <w:rPr>
          <w:rFonts w:ascii="宋体" w:hAnsi="宋体" w:eastAsia="宋体"/>
          <w:b/>
          <w:sz w:val="24"/>
          <w:szCs w:val="24"/>
        </w:rPr>
        <w:fldChar w:fldCharType="end"/>
      </w:r>
      <w:r/>
    </w:p>
    <w:p>
      <w:pPr>
        <w:pStyle w:val="730"/>
        <w:spacing w:line="480" w:lineRule="auto"/>
        <w:tabs>
          <w:tab w:val="right" w:pos="9736" w:leader="dot"/>
        </w:tabs>
        <w:rPr>
          <w:rFonts w:ascii="宋体" w:hAnsi="宋体" w:eastAsia="宋体"/>
          <w:b/>
          <w:sz w:val="24"/>
          <w:szCs w:val="24"/>
        </w:rPr>
      </w:pPr>
      <w:r>
        <w:rPr>
          <w:sz w:val="24"/>
          <w:szCs w:val="24"/>
        </w:rPr>
        <w:fldChar w:fldCharType="begin"/>
      </w:r>
      <w:r>
        <w:rPr>
          <w:sz w:val="24"/>
          <w:szCs w:val="24"/>
        </w:rPr>
        <w:instrText xml:space="preserve"> HYPERLINK \l "_Toc160123833" </w:instrText>
      </w:r>
      <w:r>
        <w:rPr>
          <w:sz w:val="24"/>
          <w:szCs w:val="24"/>
        </w:rPr>
        <w:fldChar w:fldCharType="separate"/>
      </w:r>
      <w:r>
        <w:rPr>
          <w:rStyle w:val="735"/>
          <w:rFonts w:hint="eastAsia" w:ascii="宋体" w:hAnsi="宋体" w:eastAsia="宋体" w:cs="宋体"/>
          <w:b/>
          <w:bCs/>
          <w:sz w:val="24"/>
          <w:szCs w:val="24"/>
        </w:rPr>
        <w:t xml:space="preserve">第二章</w:t>
      </w:r>
      <w:r>
        <w:rPr>
          <w:rStyle w:val="735"/>
          <w:rFonts w:ascii="宋体" w:hAnsi="宋体" w:eastAsia="宋体" w:cs="宋体"/>
          <w:b/>
          <w:bCs/>
          <w:sz w:val="24"/>
          <w:szCs w:val="24"/>
        </w:rPr>
        <w:t xml:space="preserve"> </w:t>
      </w:r>
      <w:r>
        <w:rPr>
          <w:rStyle w:val="735"/>
          <w:rFonts w:hint="eastAsia" w:ascii="宋体" w:hAnsi="宋体" w:eastAsia="宋体" w:cs="宋体"/>
          <w:b/>
          <w:bCs/>
          <w:sz w:val="24"/>
          <w:szCs w:val="24"/>
        </w:rPr>
        <w:t xml:space="preserve">供应商须知</w:t>
      </w:r>
      <w:r>
        <w:rPr>
          <w:rFonts w:ascii="宋体" w:hAnsi="宋体" w:eastAsia="宋体"/>
          <w:b/>
          <w:sz w:val="24"/>
          <w:szCs w:val="24"/>
        </w:rPr>
        <w:tab/>
      </w:r>
      <w:r>
        <w:rPr>
          <w:rFonts w:ascii="宋体" w:hAnsi="宋体" w:eastAsia="宋体"/>
          <w:b/>
          <w:sz w:val="24"/>
          <w:szCs w:val="24"/>
        </w:rPr>
        <w:fldChar w:fldCharType="begin"/>
      </w:r>
      <w:r>
        <w:rPr>
          <w:rFonts w:ascii="宋体" w:hAnsi="宋体" w:eastAsia="宋体"/>
          <w:b/>
          <w:sz w:val="24"/>
          <w:szCs w:val="24"/>
        </w:rPr>
        <w:instrText xml:space="preserve"> PAGEREF _Toc160123833 \h </w:instrText>
      </w:r>
      <w:r>
        <w:rPr>
          <w:rFonts w:ascii="宋体" w:hAnsi="宋体" w:eastAsia="宋体"/>
          <w:b/>
          <w:sz w:val="24"/>
          <w:szCs w:val="24"/>
        </w:rPr>
        <w:fldChar w:fldCharType="separate"/>
      </w:r>
      <w:r>
        <w:rPr>
          <w:rFonts w:ascii="宋体" w:hAnsi="宋体" w:eastAsia="宋体"/>
          <w:b/>
          <w:sz w:val="24"/>
          <w:szCs w:val="24"/>
        </w:rPr>
        <w:t xml:space="preserve">6</w:t>
      </w:r>
      <w:r>
        <w:rPr>
          <w:rFonts w:ascii="宋体" w:hAnsi="宋体" w:eastAsia="宋体"/>
          <w:b/>
          <w:sz w:val="24"/>
          <w:szCs w:val="24"/>
        </w:rPr>
        <w:fldChar w:fldCharType="end"/>
      </w:r>
      <w:r>
        <w:rPr>
          <w:rFonts w:ascii="宋体" w:hAnsi="宋体" w:eastAsia="宋体"/>
          <w:b/>
          <w:sz w:val="24"/>
          <w:szCs w:val="24"/>
        </w:rPr>
        <w:fldChar w:fldCharType="end"/>
      </w:r>
      <w:r/>
    </w:p>
    <w:p>
      <w:pPr>
        <w:pStyle w:val="730"/>
        <w:spacing w:line="480" w:lineRule="auto"/>
        <w:tabs>
          <w:tab w:val="right" w:pos="9736" w:leader="dot"/>
        </w:tabs>
        <w:rPr>
          <w:rFonts w:ascii="宋体" w:hAnsi="宋体" w:eastAsia="宋体"/>
          <w:b/>
          <w:sz w:val="24"/>
          <w:szCs w:val="24"/>
        </w:rPr>
      </w:pPr>
      <w:r>
        <w:rPr>
          <w:sz w:val="24"/>
          <w:szCs w:val="24"/>
        </w:rPr>
        <w:fldChar w:fldCharType="begin"/>
      </w:r>
      <w:r>
        <w:rPr>
          <w:sz w:val="24"/>
          <w:szCs w:val="24"/>
        </w:rPr>
        <w:instrText xml:space="preserve"> HYPERLINK \l "_Toc160123834" </w:instrText>
      </w:r>
      <w:r>
        <w:rPr>
          <w:sz w:val="24"/>
          <w:szCs w:val="24"/>
        </w:rPr>
        <w:fldChar w:fldCharType="separate"/>
      </w:r>
      <w:r>
        <w:rPr>
          <w:rStyle w:val="735"/>
          <w:rFonts w:hint="eastAsia" w:ascii="宋体" w:hAnsi="宋体" w:eastAsia="宋体" w:cs="宋体"/>
          <w:b/>
          <w:sz w:val="24"/>
          <w:szCs w:val="24"/>
          <w:lang w:val="zh-CN"/>
        </w:rPr>
        <w:t xml:space="preserve">第三章</w:t>
      </w:r>
      <w:r>
        <w:rPr>
          <w:rStyle w:val="735"/>
          <w:rFonts w:ascii="宋体" w:hAnsi="宋体" w:eastAsia="宋体" w:cs="宋体"/>
          <w:b/>
          <w:sz w:val="24"/>
          <w:szCs w:val="24"/>
          <w:lang w:val="zh-CN"/>
        </w:rPr>
        <w:t xml:space="preserve"> </w:t>
      </w:r>
      <w:r>
        <w:rPr>
          <w:rStyle w:val="735"/>
          <w:rFonts w:hint="eastAsia" w:ascii="宋体" w:hAnsi="宋体" w:eastAsia="宋体" w:cs="宋体"/>
          <w:b/>
          <w:sz w:val="24"/>
          <w:szCs w:val="24"/>
          <w:lang w:val="zh-CN"/>
        </w:rPr>
        <w:t xml:space="preserve">响应文件格式</w:t>
      </w:r>
      <w:r>
        <w:rPr>
          <w:rFonts w:ascii="宋体" w:hAnsi="宋体" w:eastAsia="宋体"/>
          <w:b/>
          <w:sz w:val="24"/>
          <w:szCs w:val="24"/>
        </w:rPr>
        <w:tab/>
      </w:r>
      <w:r>
        <w:rPr>
          <w:rFonts w:ascii="宋体" w:hAnsi="宋体" w:eastAsia="宋体"/>
          <w:b/>
          <w:sz w:val="24"/>
          <w:szCs w:val="24"/>
        </w:rPr>
        <w:fldChar w:fldCharType="begin"/>
      </w:r>
      <w:r>
        <w:rPr>
          <w:rFonts w:ascii="宋体" w:hAnsi="宋体" w:eastAsia="宋体"/>
          <w:b/>
          <w:sz w:val="24"/>
          <w:szCs w:val="24"/>
        </w:rPr>
        <w:instrText xml:space="preserve"> PAGEREF _Toc160123834 \h </w:instrText>
      </w:r>
      <w:r>
        <w:rPr>
          <w:rFonts w:ascii="宋体" w:hAnsi="宋体" w:eastAsia="宋体"/>
          <w:b/>
          <w:sz w:val="24"/>
          <w:szCs w:val="24"/>
        </w:rPr>
        <w:fldChar w:fldCharType="separate"/>
      </w:r>
      <w:r>
        <w:rPr>
          <w:rFonts w:ascii="宋体" w:hAnsi="宋体" w:eastAsia="宋体"/>
          <w:b/>
          <w:sz w:val="24"/>
          <w:szCs w:val="24"/>
        </w:rPr>
        <w:t xml:space="preserve">18</w:t>
      </w:r>
      <w:r>
        <w:rPr>
          <w:rFonts w:ascii="宋体" w:hAnsi="宋体" w:eastAsia="宋体"/>
          <w:b/>
          <w:sz w:val="24"/>
          <w:szCs w:val="24"/>
        </w:rPr>
        <w:fldChar w:fldCharType="end"/>
      </w:r>
      <w:r>
        <w:rPr>
          <w:rFonts w:ascii="宋体" w:hAnsi="宋体" w:eastAsia="宋体"/>
          <w:b/>
          <w:sz w:val="24"/>
          <w:szCs w:val="24"/>
        </w:rPr>
        <w:fldChar w:fldCharType="end"/>
      </w:r>
      <w:r/>
    </w:p>
    <w:p>
      <w:pPr>
        <w:pStyle w:val="730"/>
        <w:spacing w:line="480" w:lineRule="auto"/>
        <w:tabs>
          <w:tab w:val="right" w:pos="9736" w:leader="dot"/>
        </w:tabs>
        <w:rPr>
          <w:rFonts w:ascii="宋体" w:hAnsi="宋体" w:eastAsia="宋体"/>
          <w:b/>
          <w:sz w:val="24"/>
          <w:szCs w:val="24"/>
        </w:rPr>
      </w:pPr>
      <w:r>
        <w:rPr>
          <w:sz w:val="24"/>
          <w:szCs w:val="24"/>
        </w:rPr>
        <w:fldChar w:fldCharType="begin"/>
      </w:r>
      <w:r>
        <w:rPr>
          <w:sz w:val="24"/>
          <w:szCs w:val="24"/>
        </w:rPr>
        <w:instrText xml:space="preserve"> HYPERLINK \l "_Toc160123835" </w:instrText>
      </w:r>
      <w:r>
        <w:rPr>
          <w:sz w:val="24"/>
          <w:szCs w:val="24"/>
        </w:rPr>
        <w:fldChar w:fldCharType="separate"/>
      </w:r>
      <w:r>
        <w:rPr>
          <w:rStyle w:val="735"/>
          <w:rFonts w:hint="eastAsia" w:ascii="宋体" w:hAnsi="宋体" w:eastAsia="宋体" w:cs="宋体"/>
          <w:b/>
          <w:bCs/>
          <w:sz w:val="24"/>
          <w:szCs w:val="24"/>
          <w:lang w:val="zh-CN"/>
        </w:rPr>
        <w:t xml:space="preserve">第</w:t>
      </w:r>
      <w:r>
        <w:rPr>
          <w:rStyle w:val="735"/>
          <w:rFonts w:hint="eastAsia" w:ascii="宋体" w:hAnsi="宋体" w:eastAsia="宋体" w:cs="宋体"/>
          <w:b/>
          <w:bCs/>
          <w:sz w:val="24"/>
          <w:szCs w:val="24"/>
        </w:rPr>
        <w:t xml:space="preserve">四</w:t>
      </w:r>
      <w:r>
        <w:rPr>
          <w:rStyle w:val="735"/>
          <w:rFonts w:hint="eastAsia" w:ascii="宋体" w:hAnsi="宋体" w:eastAsia="宋体" w:cs="宋体"/>
          <w:b/>
          <w:bCs/>
          <w:sz w:val="24"/>
          <w:szCs w:val="24"/>
          <w:lang w:val="zh-CN"/>
        </w:rPr>
        <w:t xml:space="preserve">章</w:t>
      </w:r>
      <w:r>
        <w:rPr>
          <w:rStyle w:val="735"/>
          <w:rFonts w:ascii="宋体" w:hAnsi="宋体" w:eastAsia="宋体" w:cs="宋体"/>
          <w:b/>
          <w:bCs/>
          <w:sz w:val="24"/>
          <w:szCs w:val="24"/>
          <w:lang w:val="zh-CN"/>
        </w:rPr>
        <w:t xml:space="preserve"> </w:t>
      </w:r>
      <w:r>
        <w:rPr>
          <w:rStyle w:val="735"/>
          <w:rFonts w:hint="eastAsia" w:ascii="宋体" w:hAnsi="宋体" w:eastAsia="宋体" w:cs="宋体"/>
          <w:b/>
          <w:bCs/>
          <w:sz w:val="24"/>
          <w:szCs w:val="24"/>
          <w:lang w:val="zh-CN"/>
        </w:rPr>
        <w:t xml:space="preserve">采购需求</w:t>
      </w:r>
      <w:r>
        <w:rPr>
          <w:rFonts w:ascii="宋体" w:hAnsi="宋体" w:eastAsia="宋体"/>
          <w:b/>
          <w:sz w:val="24"/>
          <w:szCs w:val="24"/>
        </w:rPr>
        <w:tab/>
      </w:r>
      <w:r>
        <w:rPr>
          <w:rFonts w:ascii="宋体" w:hAnsi="宋体" w:eastAsia="宋体"/>
          <w:b/>
          <w:sz w:val="24"/>
          <w:szCs w:val="24"/>
        </w:rPr>
        <w:fldChar w:fldCharType="begin"/>
      </w:r>
      <w:r>
        <w:rPr>
          <w:rFonts w:ascii="宋体" w:hAnsi="宋体" w:eastAsia="宋体"/>
          <w:b/>
          <w:sz w:val="24"/>
          <w:szCs w:val="24"/>
        </w:rPr>
        <w:instrText xml:space="preserve"> PAGEREF _Toc160123835 \h </w:instrText>
      </w:r>
      <w:r>
        <w:rPr>
          <w:rFonts w:ascii="宋体" w:hAnsi="宋体" w:eastAsia="宋体"/>
          <w:b/>
          <w:sz w:val="24"/>
          <w:szCs w:val="24"/>
        </w:rPr>
        <w:fldChar w:fldCharType="separate"/>
      </w:r>
      <w:r>
        <w:rPr>
          <w:rFonts w:ascii="宋体" w:hAnsi="宋体" w:eastAsia="宋体"/>
          <w:b/>
          <w:sz w:val="24"/>
          <w:szCs w:val="24"/>
        </w:rPr>
        <w:t xml:space="preserve">33</w:t>
      </w:r>
      <w:r>
        <w:rPr>
          <w:rFonts w:ascii="宋体" w:hAnsi="宋体" w:eastAsia="宋体"/>
          <w:b/>
          <w:sz w:val="24"/>
          <w:szCs w:val="24"/>
        </w:rPr>
        <w:fldChar w:fldCharType="end"/>
      </w:r>
      <w:r>
        <w:rPr>
          <w:rFonts w:ascii="宋体" w:hAnsi="宋体" w:eastAsia="宋体"/>
          <w:b/>
          <w:sz w:val="24"/>
          <w:szCs w:val="24"/>
        </w:rPr>
        <w:fldChar w:fldCharType="end"/>
      </w:r>
      <w:r/>
    </w:p>
    <w:p>
      <w:pPr>
        <w:pStyle w:val="730"/>
        <w:spacing w:line="480" w:lineRule="auto"/>
        <w:tabs>
          <w:tab w:val="right" w:pos="9736" w:leader="dot"/>
        </w:tabs>
        <w:rPr>
          <w:rFonts w:hint="eastAsia" w:ascii="宋体" w:hAnsi="宋体" w:eastAsia="宋体"/>
          <w:b/>
          <w:sz w:val="24"/>
          <w:szCs w:val="24"/>
          <w:lang w:val="en-US" w:eastAsia="zh-CN"/>
        </w:rPr>
      </w:pPr>
      <w:r>
        <w:rPr>
          <w:sz w:val="24"/>
          <w:szCs w:val="24"/>
        </w:rPr>
        <w:fldChar w:fldCharType="begin"/>
      </w:r>
      <w:r>
        <w:rPr>
          <w:sz w:val="24"/>
          <w:szCs w:val="24"/>
        </w:rPr>
        <w:instrText xml:space="preserve"> HYPERLINK \l "_Toc160123836" </w:instrText>
      </w:r>
      <w:r>
        <w:rPr>
          <w:sz w:val="24"/>
          <w:szCs w:val="24"/>
        </w:rPr>
        <w:fldChar w:fldCharType="separate"/>
      </w:r>
      <w:r>
        <w:rPr>
          <w:rStyle w:val="735"/>
          <w:rFonts w:hint="eastAsia" w:ascii="宋体" w:hAnsi="宋体" w:eastAsia="宋体" w:cs="宋体"/>
          <w:b/>
          <w:bCs/>
          <w:sz w:val="24"/>
          <w:szCs w:val="24"/>
          <w:lang w:val="zh-CN"/>
        </w:rPr>
        <w:t xml:space="preserve">第</w:t>
      </w:r>
      <w:r>
        <w:rPr>
          <w:rStyle w:val="735"/>
          <w:rFonts w:hint="eastAsia" w:ascii="宋体" w:hAnsi="宋体" w:eastAsia="宋体" w:cs="宋体"/>
          <w:b/>
          <w:bCs/>
          <w:sz w:val="24"/>
          <w:szCs w:val="24"/>
        </w:rPr>
        <w:t xml:space="preserve">五</w:t>
      </w:r>
      <w:r>
        <w:rPr>
          <w:rStyle w:val="735"/>
          <w:rFonts w:hint="eastAsia" w:ascii="宋体" w:hAnsi="宋体" w:eastAsia="宋体" w:cs="宋体"/>
          <w:b/>
          <w:bCs/>
          <w:sz w:val="24"/>
          <w:szCs w:val="24"/>
          <w:lang w:val="zh-CN"/>
        </w:rPr>
        <w:t xml:space="preserve">章</w:t>
      </w:r>
      <w:r>
        <w:rPr>
          <w:rStyle w:val="735"/>
          <w:rFonts w:ascii="宋体" w:hAnsi="宋体" w:eastAsia="宋体" w:cs="宋体"/>
          <w:b/>
          <w:bCs/>
          <w:sz w:val="24"/>
          <w:szCs w:val="24"/>
          <w:lang w:val="zh-CN"/>
        </w:rPr>
        <w:t xml:space="preserve"> </w:t>
      </w:r>
      <w:r>
        <w:rPr>
          <w:rStyle w:val="735"/>
          <w:rFonts w:hint="eastAsia" w:ascii="宋体" w:hAnsi="宋体" w:eastAsia="宋体" w:cs="宋体"/>
          <w:b/>
          <w:bCs/>
          <w:sz w:val="24"/>
          <w:szCs w:val="24"/>
          <w:lang w:val="zh-CN"/>
        </w:rPr>
        <w:t xml:space="preserve">合同主要条款</w:t>
      </w:r>
      <w:r>
        <w:rPr>
          <w:rFonts w:ascii="宋体" w:hAnsi="宋体" w:eastAsia="宋体"/>
          <w:b/>
          <w:sz w:val="24"/>
          <w:szCs w:val="24"/>
        </w:rPr>
        <w:tab/>
      </w:r>
      <w:r>
        <w:rPr>
          <w:rFonts w:hint="eastAsia" w:ascii="宋体" w:hAnsi="宋体" w:eastAsia="宋体"/>
          <w:b/>
          <w:sz w:val="24"/>
          <w:szCs w:val="24"/>
          <w:lang w:val="en-US" w:eastAsia="zh-CN"/>
        </w:rPr>
        <w:t xml:space="preserve">3</w:t>
      </w:r>
      <w:r>
        <w:rPr>
          <w:rFonts w:ascii="宋体" w:hAnsi="宋体" w:eastAsia="宋体"/>
          <w:b/>
          <w:sz w:val="24"/>
          <w:szCs w:val="24"/>
        </w:rPr>
        <w:fldChar w:fldCharType="end"/>
      </w:r>
      <w:r>
        <w:rPr>
          <w:rFonts w:hint="eastAsia" w:ascii="宋体" w:hAnsi="宋体" w:eastAsia="宋体"/>
          <w:b/>
          <w:sz w:val="24"/>
          <w:szCs w:val="24"/>
          <w:lang w:val="en-US" w:eastAsia="zh-CN"/>
        </w:rPr>
        <w:t xml:space="preserve">8</w:t>
      </w:r>
      <w:r/>
    </w:p>
    <w:p>
      <w:pPr>
        <w:pStyle w:val="730"/>
        <w:spacing w:line="480" w:lineRule="auto"/>
        <w:tabs>
          <w:tab w:val="right" w:pos="9736" w:leader="dot"/>
        </w:tabs>
        <w:rPr>
          <w:rFonts w:ascii="宋体" w:hAnsi="宋体" w:eastAsia="宋体"/>
          <w:b/>
          <w:sz w:val="24"/>
          <w:szCs w:val="24"/>
        </w:rPr>
      </w:pPr>
      <w:r>
        <w:rPr>
          <w:sz w:val="24"/>
          <w:szCs w:val="24"/>
        </w:rPr>
        <w:fldChar w:fldCharType="begin"/>
      </w:r>
      <w:r>
        <w:rPr>
          <w:sz w:val="24"/>
          <w:szCs w:val="24"/>
        </w:rPr>
        <w:instrText xml:space="preserve"> HYPERLINK \l "_Toc160123837" </w:instrText>
      </w:r>
      <w:r>
        <w:rPr>
          <w:sz w:val="24"/>
          <w:szCs w:val="24"/>
        </w:rPr>
        <w:fldChar w:fldCharType="separate"/>
      </w:r>
      <w:r>
        <w:rPr>
          <w:rStyle w:val="735"/>
          <w:rFonts w:hint="eastAsia" w:ascii="宋体" w:hAnsi="宋体" w:eastAsia="宋体" w:cs="宋体"/>
          <w:b/>
          <w:bCs/>
          <w:sz w:val="24"/>
          <w:szCs w:val="24"/>
        </w:rPr>
        <w:t xml:space="preserve">第六章</w:t>
      </w:r>
      <w:r>
        <w:rPr>
          <w:rStyle w:val="735"/>
          <w:rFonts w:ascii="宋体" w:hAnsi="宋体" w:eastAsia="宋体" w:cs="宋体"/>
          <w:b/>
          <w:bCs/>
          <w:sz w:val="24"/>
          <w:szCs w:val="24"/>
        </w:rPr>
        <w:t xml:space="preserve"> </w:t>
      </w:r>
      <w:r>
        <w:rPr>
          <w:rStyle w:val="735"/>
          <w:rFonts w:hint="eastAsia" w:ascii="宋体" w:hAnsi="宋体" w:eastAsia="宋体" w:cs="宋体"/>
          <w:b/>
          <w:bCs/>
          <w:sz w:val="24"/>
          <w:szCs w:val="24"/>
        </w:rPr>
        <w:t xml:space="preserve">评审办法</w:t>
      </w:r>
      <w:r>
        <w:rPr>
          <w:rFonts w:ascii="宋体" w:hAnsi="宋体" w:eastAsia="宋体"/>
          <w:b/>
          <w:sz w:val="24"/>
          <w:szCs w:val="24"/>
        </w:rPr>
        <w:tab/>
      </w:r>
      <w:r>
        <w:rPr>
          <w:rFonts w:ascii="宋体" w:hAnsi="宋体" w:eastAsia="宋体"/>
          <w:b/>
          <w:sz w:val="24"/>
          <w:szCs w:val="24"/>
        </w:rPr>
        <w:fldChar w:fldCharType="begin"/>
      </w:r>
      <w:r>
        <w:rPr>
          <w:rFonts w:ascii="宋体" w:hAnsi="宋体" w:eastAsia="宋体"/>
          <w:b/>
          <w:sz w:val="24"/>
          <w:szCs w:val="24"/>
        </w:rPr>
        <w:instrText xml:space="preserve"> PAGEREF _Toc160123837 \h </w:instrText>
      </w:r>
      <w:r>
        <w:rPr>
          <w:rFonts w:ascii="宋体" w:hAnsi="宋体" w:eastAsia="宋体"/>
          <w:b/>
          <w:sz w:val="24"/>
          <w:szCs w:val="24"/>
        </w:rPr>
        <w:fldChar w:fldCharType="separate"/>
      </w:r>
      <w:r>
        <w:rPr>
          <w:rFonts w:ascii="宋体" w:hAnsi="宋体" w:eastAsia="宋体"/>
          <w:b/>
          <w:sz w:val="24"/>
          <w:szCs w:val="24"/>
        </w:rPr>
        <w:t xml:space="preserve">42</w:t>
      </w:r>
      <w:r>
        <w:rPr>
          <w:rFonts w:ascii="宋体" w:hAnsi="宋体" w:eastAsia="宋体"/>
          <w:b/>
          <w:sz w:val="24"/>
          <w:szCs w:val="24"/>
        </w:rPr>
        <w:fldChar w:fldCharType="end"/>
      </w:r>
      <w:r>
        <w:rPr>
          <w:rFonts w:ascii="宋体" w:hAnsi="宋体" w:eastAsia="宋体"/>
          <w:b/>
          <w:sz w:val="24"/>
          <w:szCs w:val="24"/>
        </w:rPr>
        <w:fldChar w:fldCharType="end"/>
      </w:r>
      <w:r/>
    </w:p>
    <w:p>
      <w:pPr>
        <w:spacing w:line="480" w:lineRule="auto"/>
      </w:pPr>
      <w:r>
        <w:rPr>
          <w:rFonts w:hint="eastAsia" w:ascii="宋体" w:hAnsi="宋体" w:cs="宋体"/>
          <w:b/>
          <w:sz w:val="24"/>
          <w:szCs w:val="24"/>
        </w:rPr>
        <w:fldChar w:fldCharType="end"/>
      </w:r>
      <w:r/>
    </w:p>
    <w:p>
      <w:pPr>
        <w:pStyle w:val="717"/>
        <w:keepLines w:val="0"/>
        <w:keepNext w:val="0"/>
        <w:spacing w:before="312" w:after="312" w:line="240" w:lineRule="auto"/>
        <w:rPr>
          <w:rStyle w:val="741"/>
          <w:rFonts w:ascii="宋体" w:hAnsi="宋体" w:eastAsia="宋体" w:cs="宋体"/>
          <w:b/>
          <w:bCs/>
          <w:szCs w:val="44"/>
          <w:lang w:val="en-US"/>
        </w:rPr>
        <w:sectPr>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pPr>
      <w:r>
        <w:rPr>
          <w:rFonts w:ascii="宋体" w:hAnsi="宋体" w:eastAsia="宋体" w:cs="宋体"/>
          <w:b/>
          <w:bCs/>
          <w:szCs w:val="44"/>
          <w:lang w:val="en-US"/>
        </w:rPr>
      </w:r>
      <w:r/>
    </w:p>
    <w:p>
      <w:pPr>
        <w:pStyle w:val="717"/>
        <w:jc w:val="center"/>
        <w:keepLines w:val="0"/>
        <w:keepNext w:val="0"/>
        <w:spacing w:before="312" w:after="312" w:line="240" w:lineRule="auto"/>
        <w:rPr>
          <w:rStyle w:val="741"/>
          <w:rFonts w:ascii="宋体" w:hAnsi="宋体" w:eastAsia="宋体" w:cs="宋体"/>
          <w:b/>
          <w:bCs/>
          <w:szCs w:val="44"/>
          <w:lang w:val="en-US"/>
        </w:rPr>
      </w:pPr>
      <w:r/>
      <w:bookmarkStart w:id="2" w:name="_Toc26345"/>
      <w:r/>
      <w:bookmarkStart w:id="3" w:name="_Toc160123832"/>
      <w:r>
        <w:rPr>
          <w:rStyle w:val="741"/>
          <w:rFonts w:hint="eastAsia" w:ascii="宋体" w:hAnsi="宋体" w:eastAsia="宋体" w:cs="宋体"/>
          <w:b/>
          <w:bCs/>
          <w:szCs w:val="44"/>
          <w:lang w:val="en-US"/>
        </w:rPr>
        <w:t xml:space="preserve">第一章 竞争性磋商公告</w:t>
      </w:r>
      <w:bookmarkEnd w:id="2"/>
      <w:r/>
      <w:bookmarkEnd w:id="3"/>
      <w:r/>
      <w:r/>
    </w:p>
    <w:tbl>
      <w:tblPr>
        <w:tblStyle w:val="720"/>
        <w:tblW w:w="9696" w:type="dxa"/>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6"/>
      </w:tblGrid>
      <w:tr>
        <w:trPr/>
        <w:tc>
          <w:tcPr>
            <w:tcW w:w="9696" w:type="dxa"/>
            <w:textDirection w:val="lrTb"/>
            <w:noWrap w:val="false"/>
          </w:tcPr>
          <w:p>
            <w:pPr>
              <w:ind w:firstLine="480"/>
              <w:spacing w:line="360" w:lineRule="auto"/>
              <w:rPr>
                <w:rFonts w:ascii="宋体" w:hAnsi="宋体" w:cs="宋体"/>
                <w:sz w:val="24"/>
                <w:szCs w:val="24"/>
              </w:rPr>
            </w:pPr>
            <w:r/>
            <w:bookmarkStart w:id="4" w:name="OLE_LINK1"/>
            <w:r/>
            <w:bookmarkStart w:id="5" w:name="OLE_LINK2"/>
            <w:r>
              <w:rPr>
                <w:rFonts w:hint="eastAsia" w:ascii="宋体" w:hAnsi="宋体" w:cs="宋体"/>
                <w:sz w:val="24"/>
                <w:szCs w:val="24"/>
              </w:rPr>
              <w:t xml:space="preserve">项目概况</w:t>
            </w:r>
            <w:r/>
          </w:p>
          <w:p>
            <w:pPr>
              <w:ind w:firstLine="480"/>
              <w:spacing w:line="360" w:lineRule="auto"/>
              <w:rPr>
                <w:rFonts w:ascii="宋体" w:hAnsi="宋体" w:cs="宋体"/>
                <w:sz w:val="24"/>
                <w:szCs w:val="24"/>
              </w:rPr>
            </w:pPr>
            <w:r>
              <w:rPr>
                <w:rFonts w:hint="eastAsia" w:ascii="宋体" w:hAnsi="宋体" w:cs="宋体"/>
                <w:sz w:val="24"/>
                <w:szCs w:val="24"/>
                <w:u w:val="single"/>
                <w:lang w:eastAsia="zh-CN"/>
              </w:rPr>
              <w:t xml:space="preserve">2026年度假区（阳澄湖镇）土壤污染状况调查</w:t>
            </w:r>
            <w:r>
              <w:rPr>
                <w:rFonts w:hint="eastAsia" w:ascii="宋体" w:hAnsi="宋体" w:cs="宋体"/>
                <w:sz w:val="24"/>
                <w:szCs w:val="24"/>
              </w:rPr>
              <w:t xml:space="preserve">项目的潜在供应商应在</w:t>
            </w:r>
            <w:r>
              <w:rPr>
                <w:rFonts w:hint="eastAsia" w:ascii="宋体" w:hAnsi="宋体" w:cs="宋体"/>
                <w:sz w:val="24"/>
                <w:szCs w:val="24"/>
                <w:u w:val="single"/>
              </w:rPr>
              <w:t xml:space="preserve">苏采云系统</w:t>
            </w:r>
            <w:r>
              <w:rPr>
                <w:rFonts w:hint="eastAsia" w:ascii="宋体" w:hAnsi="宋体" w:cs="宋体"/>
                <w:sz w:val="24"/>
                <w:szCs w:val="24"/>
              </w:rPr>
              <w:t xml:space="preserve">获取采购文件，并于</w:t>
            </w:r>
            <w:r>
              <w:rPr>
                <w:rFonts w:hint="eastAsia" w:ascii="宋体" w:hAnsi="宋体" w:cs="宋体"/>
                <w:sz w:val="24"/>
                <w:szCs w:val="24"/>
                <w:u w:val="single"/>
              </w:rPr>
              <w:t xml:space="preserve">202</w:t>
            </w:r>
            <w:r>
              <w:rPr>
                <w:rFonts w:hint="eastAsia" w:ascii="宋体" w:hAnsi="宋体" w:cs="宋体"/>
                <w:sz w:val="24"/>
                <w:szCs w:val="24"/>
                <w:u w:val="single"/>
                <w:lang w:val="en-US" w:eastAsia="zh-CN"/>
              </w:rPr>
              <w:t xml:space="preserve">6</w:t>
            </w:r>
            <w:r>
              <w:rPr>
                <w:rFonts w:hint="eastAsia" w:ascii="宋体" w:hAnsi="宋体" w:cs="宋体"/>
                <w:sz w:val="24"/>
                <w:szCs w:val="24"/>
                <w:u w:val="single"/>
              </w:rPr>
              <w:t xml:space="preserve">年</w:t>
            </w:r>
            <w:r>
              <w:rPr>
                <w:rFonts w:hint="eastAsia" w:ascii="宋体" w:hAnsi="宋体" w:cs="宋体"/>
                <w:sz w:val="24"/>
                <w:szCs w:val="24"/>
                <w:u w:val="single"/>
                <w:lang w:val="en-US" w:eastAsia="zh-CN"/>
              </w:rPr>
              <w:t xml:space="preserve">03</w:t>
            </w:r>
            <w:r>
              <w:rPr>
                <w:rFonts w:hint="eastAsia" w:ascii="宋体" w:hAnsi="宋体" w:cs="宋体"/>
                <w:sz w:val="24"/>
                <w:szCs w:val="24"/>
                <w:u w:val="single"/>
              </w:rPr>
              <w:t xml:space="preserve">月</w:t>
            </w:r>
            <w:r>
              <w:rPr>
                <w:rFonts w:hint="eastAsia" w:ascii="宋体" w:hAnsi="宋体" w:cs="宋体"/>
                <w:sz w:val="24"/>
                <w:szCs w:val="24"/>
                <w:u w:val="single"/>
                <w:lang w:val="en-US" w:eastAsia="zh-CN"/>
              </w:rPr>
              <w:t xml:space="preserve">23</w:t>
            </w:r>
            <w:r>
              <w:rPr>
                <w:rFonts w:hint="eastAsia" w:ascii="宋体" w:hAnsi="宋体" w:cs="宋体"/>
                <w:sz w:val="24"/>
                <w:szCs w:val="24"/>
                <w:u w:val="single"/>
              </w:rPr>
              <w:t xml:space="preserve">日09点30分（北京时间）</w:t>
            </w:r>
            <w:r>
              <w:rPr>
                <w:rFonts w:hint="eastAsia" w:ascii="宋体" w:hAnsi="宋体" w:cs="宋体"/>
                <w:sz w:val="24"/>
                <w:szCs w:val="24"/>
              </w:rPr>
              <w:t xml:space="preserve">前提交响应文件。</w:t>
            </w:r>
            <w:bookmarkEnd w:id="4"/>
            <w:bookmarkEnd w:id="5"/>
            <w:r/>
          </w:p>
        </w:tc>
      </w:tr>
    </w:tbl>
    <w:p>
      <w:pPr>
        <w:ind w:firstLine="480"/>
        <w:spacing w:line="360" w:lineRule="auto"/>
        <w:rPr>
          <w:rFonts w:ascii="宋体" w:hAnsi="宋体" w:cs="宋体"/>
          <w:sz w:val="24"/>
          <w:szCs w:val="24"/>
        </w:rPr>
      </w:pPr>
      <w:r>
        <w:rPr>
          <w:rFonts w:hint="eastAsia" w:ascii="宋体" w:hAnsi="宋体" w:cs="宋体"/>
          <w:sz w:val="24"/>
          <w:szCs w:val="24"/>
        </w:rPr>
        <w:t xml:space="preserve">一、项目基本情况：</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采购编号：</w:t>
      </w:r>
      <w:r>
        <w:rPr>
          <w:rFonts w:hint="eastAsia" w:ascii="宋体" w:hAnsi="宋体" w:cs="宋体"/>
          <w:sz w:val="24"/>
          <w:szCs w:val="24"/>
          <w:lang w:eastAsia="zh-CN"/>
        </w:rPr>
        <w:t xml:space="preserve">JSZC-320507-SWGC-C2026-0025</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项目名称：</w:t>
      </w:r>
      <w:r>
        <w:rPr>
          <w:rFonts w:hint="eastAsia" w:ascii="宋体" w:hAnsi="宋体" w:cs="宋体"/>
          <w:sz w:val="24"/>
          <w:szCs w:val="24"/>
          <w:lang w:eastAsia="zh-CN"/>
        </w:rPr>
        <w:t xml:space="preserve">2026年度假区（阳澄湖镇）土壤污染状况调查</w:t>
      </w:r>
      <w:r/>
    </w:p>
    <w:p>
      <w:pPr>
        <w:ind w:firstLine="480"/>
        <w:spacing w:line="360" w:lineRule="auto"/>
        <w:rPr>
          <w:rFonts w:ascii="宋体" w:hAnsi="宋体" w:cs="宋体"/>
          <w:sz w:val="24"/>
          <w:szCs w:val="24"/>
        </w:rPr>
      </w:pPr>
      <w:r>
        <w:rPr>
          <w:rFonts w:hint="eastAsia" w:ascii="宋体" w:hAnsi="宋体" w:cs="宋体"/>
          <w:sz w:val="24"/>
          <w:szCs w:val="24"/>
        </w:rPr>
        <w:t xml:space="preserve">采购方式：竞争性磋商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采购预算：</w:t>
      </w:r>
      <w:bookmarkStart w:id="6" w:name="_Toc28359090"/>
      <w:r/>
      <w:bookmarkStart w:id="7" w:name="_Toc35393630"/>
      <w:r/>
      <w:bookmarkStart w:id="8" w:name="_Toc28359013"/>
      <w:r/>
      <w:bookmarkStart w:id="9" w:name="_Toc35393799"/>
      <w:r>
        <w:rPr>
          <w:rFonts w:hint="eastAsia" w:hAnsi="宋体" w:cs="宋体"/>
          <w:sz w:val="24"/>
          <w:szCs w:val="24"/>
          <w:lang w:val="en-US" w:eastAsia="zh-CN"/>
        </w:rPr>
        <w:t xml:space="preserve">人民币壹佰肆拾捌万肆仟壹佰伍拾玖元整</w:t>
      </w:r>
      <w:r>
        <w:rPr>
          <w:rFonts w:hint="eastAsia" w:ascii="宋体" w:hAnsi="宋体" w:cs="宋体"/>
          <w:sz w:val="24"/>
          <w:szCs w:val="24"/>
        </w:rPr>
        <w:t xml:space="preserve">（￥</w:t>
      </w:r>
      <w:r>
        <w:rPr>
          <w:rFonts w:hint="eastAsia" w:ascii="宋体" w:hAnsi="宋体" w:cs="宋体"/>
          <w:sz w:val="24"/>
          <w:szCs w:val="24"/>
          <w:lang w:val="en-US" w:eastAsia="zh-CN"/>
        </w:rPr>
        <w:t xml:space="preserve">1484159</w:t>
      </w:r>
      <w:r>
        <w:rPr>
          <w:rFonts w:ascii="宋体" w:hAnsi="宋体" w:cs="宋体"/>
          <w:sz w:val="24"/>
          <w:szCs w:val="24"/>
        </w:rPr>
        <w:t xml:space="preserve">.</w:t>
      </w:r>
      <w:r>
        <w:rPr>
          <w:rFonts w:hint="eastAsia" w:ascii="宋体" w:hAnsi="宋体" w:cs="宋体"/>
          <w:sz w:val="24"/>
          <w:szCs w:val="24"/>
        </w:rPr>
        <w:t xml:space="preserve">00）</w:t>
      </w:r>
      <w:r/>
    </w:p>
    <w:p>
      <w:pPr>
        <w:pStyle w:val="721"/>
        <w:ind w:left="0" w:firstLine="480"/>
        <w:rPr>
          <w:rFonts w:hint="default" w:eastAsia="宋体"/>
          <w:lang w:val="en-US" w:eastAsia="zh-CN"/>
        </w:rPr>
      </w:pPr>
      <w:r>
        <w:rPr>
          <w:rFonts w:hint="eastAsia" w:hAnsi="宋体" w:cs="宋体"/>
          <w:sz w:val="24"/>
          <w:szCs w:val="24"/>
          <w:lang w:val="en-US" w:eastAsia="zh-CN"/>
        </w:rPr>
        <w:t xml:space="preserve">最高限价：人民币壹佰肆拾捌万肆仟壹佰伍拾玖元整</w:t>
      </w:r>
      <w:r>
        <w:rPr>
          <w:rFonts w:hint="eastAsia" w:ascii="宋体" w:hAnsi="宋体" w:cs="宋体"/>
          <w:sz w:val="24"/>
          <w:szCs w:val="24"/>
        </w:rPr>
        <w:t xml:space="preserve">（￥</w:t>
      </w:r>
      <w:r>
        <w:rPr>
          <w:rFonts w:hint="eastAsia" w:ascii="宋体" w:hAnsi="宋体" w:cs="宋体"/>
          <w:sz w:val="24"/>
          <w:szCs w:val="24"/>
          <w:lang w:val="en-US" w:eastAsia="zh-CN"/>
        </w:rPr>
        <w:t xml:space="preserve">1484159</w:t>
      </w:r>
      <w:r>
        <w:rPr>
          <w:rFonts w:ascii="宋体" w:hAnsi="宋体" w:cs="宋体"/>
          <w:sz w:val="24"/>
          <w:szCs w:val="24"/>
        </w:rPr>
        <w:t xml:space="preserve">.</w:t>
      </w:r>
      <w:r>
        <w:rPr>
          <w:rFonts w:hint="eastAsia" w:ascii="宋体" w:hAnsi="宋体" w:cs="宋体"/>
          <w:sz w:val="24"/>
          <w:szCs w:val="24"/>
        </w:rPr>
        <w:t xml:space="preserve">00）</w:t>
      </w:r>
      <w:r/>
    </w:p>
    <w:p>
      <w:pPr>
        <w:ind w:firstLine="480"/>
        <w:spacing w:line="360" w:lineRule="auto"/>
        <w:rPr>
          <w:rFonts w:ascii="宋体" w:hAnsi="宋体"/>
          <w:sz w:val="24"/>
          <w:szCs w:val="24"/>
        </w:rPr>
      </w:pPr>
      <w:r>
        <w:rPr>
          <w:rFonts w:hint="eastAsia" w:ascii="宋体" w:hAnsi="宋体" w:cs="宋体"/>
          <w:sz w:val="24"/>
          <w:szCs w:val="24"/>
        </w:rPr>
        <w:t xml:space="preserve">采购需求：</w:t>
      </w:r>
      <w:bookmarkStart w:id="10" w:name="OLE_LINK4"/>
      <w:r>
        <w:rPr>
          <w:rFonts w:hint="eastAsia" w:ascii="宋体" w:hAnsi="宋体"/>
          <w:sz w:val="24"/>
          <w:szCs w:val="24"/>
          <w:lang w:val="en-US" w:eastAsia="zh-CN"/>
        </w:rPr>
        <w:t xml:space="preserve">详见采购文件第四章</w:t>
      </w:r>
      <w:r>
        <w:rPr>
          <w:rFonts w:hint="eastAsia" w:ascii="宋体" w:hAnsi="宋体"/>
          <w:sz w:val="24"/>
          <w:szCs w:val="24"/>
        </w:rPr>
        <w:t xml:space="preserve">。</w:t>
      </w:r>
      <w:bookmarkEnd w:id="10"/>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合同履行期限：自合同签订之日起三个月内完成。</w:t>
      </w:r>
      <w:r/>
    </w:p>
    <w:p>
      <w:pPr>
        <w:ind w:firstLine="480"/>
        <w:spacing w:line="360" w:lineRule="auto"/>
        <w:rPr>
          <w:rFonts w:ascii="宋体" w:hAnsi="宋体" w:cs="宋体"/>
          <w:sz w:val="24"/>
          <w:szCs w:val="24"/>
        </w:rPr>
      </w:pPr>
      <w:r>
        <w:rPr>
          <w:rFonts w:hint="eastAsia" w:ascii="宋体" w:hAnsi="宋体" w:cs="宋体"/>
          <w:sz w:val="24"/>
          <w:szCs w:val="24"/>
        </w:rPr>
        <w:t xml:space="preserve">二、申请人的资格要求：</w:t>
      </w:r>
      <w:bookmarkEnd w:id="6"/>
      <w:r/>
      <w:bookmarkEnd w:id="7"/>
      <w:r/>
      <w:bookmarkEnd w:id="8"/>
      <w:r/>
      <w:bookmarkEnd w:id="9"/>
      <w:r/>
      <w:r/>
    </w:p>
    <w:p>
      <w:pPr>
        <w:ind w:firstLine="480"/>
        <w:spacing w:line="360" w:lineRule="auto"/>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480"/>
        <w:spacing w:line="360" w:lineRule="auto"/>
        <w:rPr>
          <w:rFonts w:ascii="宋体" w:hAnsi="宋体" w:cs="宋体"/>
          <w:sz w:val="24"/>
          <w:szCs w:val="24"/>
        </w:rPr>
      </w:pPr>
      <w:r>
        <w:rPr>
          <w:rFonts w:hint="eastAsia" w:ascii="宋体" w:hAnsi="宋体" w:cs="宋体"/>
          <w:sz w:val="24"/>
          <w:szCs w:val="24"/>
        </w:rPr>
        <w:t xml:space="preserve">1.1具有独立承担民事责任的能力；</w:t>
      </w:r>
      <w:r/>
    </w:p>
    <w:p>
      <w:pPr>
        <w:ind w:firstLine="480"/>
        <w:spacing w:line="360" w:lineRule="auto"/>
        <w:rPr>
          <w:rFonts w:ascii="宋体" w:hAnsi="宋体" w:cs="宋体"/>
          <w:sz w:val="24"/>
          <w:szCs w:val="24"/>
        </w:rPr>
      </w:pPr>
      <w:r>
        <w:rPr>
          <w:rFonts w:hint="eastAsia" w:ascii="宋体" w:hAnsi="宋体" w:cs="宋体"/>
          <w:sz w:val="24"/>
          <w:szCs w:val="24"/>
        </w:rPr>
        <w:t xml:space="preserve">1.2具有良好的商业信誉和健全的财务会计制度；</w:t>
      </w:r>
      <w:r/>
    </w:p>
    <w:p>
      <w:pPr>
        <w:ind w:firstLine="480"/>
        <w:spacing w:line="360" w:lineRule="auto"/>
        <w:rPr>
          <w:rFonts w:ascii="宋体" w:hAnsi="宋体" w:cs="宋体"/>
          <w:sz w:val="24"/>
          <w:szCs w:val="24"/>
        </w:rPr>
      </w:pPr>
      <w:r>
        <w:rPr>
          <w:rFonts w:hint="eastAsia" w:ascii="宋体" w:hAnsi="宋体" w:cs="宋体"/>
          <w:sz w:val="24"/>
          <w:szCs w:val="24"/>
        </w:rPr>
        <w:t xml:space="preserve">1.3具有履行合同所必需的设备和专业技术能力；</w:t>
      </w:r>
      <w:r/>
    </w:p>
    <w:p>
      <w:pPr>
        <w:ind w:firstLine="480"/>
        <w:spacing w:line="360" w:lineRule="auto"/>
        <w:rPr>
          <w:rFonts w:ascii="宋体" w:hAnsi="宋体" w:cs="宋体"/>
          <w:sz w:val="24"/>
          <w:szCs w:val="24"/>
        </w:rPr>
      </w:pPr>
      <w:r>
        <w:rPr>
          <w:rFonts w:hint="eastAsia" w:ascii="宋体" w:hAnsi="宋体" w:cs="宋体"/>
          <w:sz w:val="24"/>
          <w:szCs w:val="24"/>
        </w:rPr>
        <w:t xml:space="preserve">1.4有依法缴纳税收和社会保障资金的良好记录；</w:t>
      </w:r>
      <w:r/>
    </w:p>
    <w:p>
      <w:pPr>
        <w:ind w:firstLine="480"/>
        <w:spacing w:line="360" w:lineRule="auto"/>
        <w:rPr>
          <w:rFonts w:ascii="宋体" w:hAnsi="宋体" w:cs="宋体"/>
          <w:sz w:val="24"/>
          <w:szCs w:val="24"/>
        </w:rPr>
      </w:pPr>
      <w:r>
        <w:rPr>
          <w:rFonts w:hint="eastAsia" w:ascii="宋体" w:hAnsi="宋体" w:cs="宋体"/>
          <w:sz w:val="24"/>
          <w:szCs w:val="24"/>
        </w:rPr>
        <w:t xml:space="preserve">1.5</w:t>
      </w:r>
      <w:bookmarkStart w:id="11" w:name="OLE_LINK5"/>
      <w:r>
        <w:rPr>
          <w:rFonts w:hint="eastAsia" w:ascii="宋体" w:hAnsi="宋体" w:cs="宋体"/>
          <w:sz w:val="24"/>
          <w:szCs w:val="24"/>
        </w:rPr>
        <w:t xml:space="preserve">参加政府采购活动前三年内，在经营活动中没有重大违法记录</w:t>
      </w:r>
      <w:bookmarkEnd w:id="11"/>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1.6法律、行政法规规定的其他条件。</w:t>
      </w:r>
      <w:r/>
    </w:p>
    <w:p>
      <w:pPr>
        <w:ind w:firstLine="480"/>
        <w:spacing w:line="360" w:lineRule="auto"/>
        <w:rPr>
          <w:rFonts w:ascii="宋体" w:hAnsi="宋体" w:cs="宋体"/>
          <w:b/>
          <w:bCs/>
          <w:sz w:val="24"/>
          <w:szCs w:val="24"/>
        </w:rPr>
      </w:pPr>
      <w:r/>
      <w:bookmarkStart w:id="12" w:name="_Toc28359014"/>
      <w:r/>
      <w:bookmarkStart w:id="13" w:name="_Toc28359091"/>
      <w:r>
        <w:rPr>
          <w:rFonts w:hint="eastAsia" w:ascii="宋体" w:hAnsi="宋体" w:cs="宋体"/>
          <w:sz w:val="24"/>
          <w:szCs w:val="24"/>
        </w:rPr>
        <w:t xml:space="preserve">2.落实政府采购政策需满足的资格要求：</w:t>
      </w:r>
      <w:r>
        <w:rPr>
          <w:rFonts w:hint="eastAsia" w:ascii="宋体" w:hAnsi="宋体" w:cs="宋体"/>
          <w:b/>
          <w:bCs/>
          <w:sz w:val="24"/>
          <w:szCs w:val="24"/>
        </w:rPr>
        <w:t xml:space="preserve">本项目专门面向中小企业，所属行业为其他未列明行业，供应商应为中小微企业、监狱企业、残疾人福利性单位。供应商应提供《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cs="宋体"/>
          <w:sz w:val="24"/>
          <w:szCs w:val="24"/>
        </w:rPr>
      </w:pPr>
      <w:r>
        <w:rPr>
          <w:rFonts w:hint="eastAsia" w:ascii="宋体" w:hAnsi="宋体" w:cs="宋体"/>
          <w:sz w:val="24"/>
          <w:szCs w:val="24"/>
        </w:rPr>
        <w:t xml:space="preserve">3.本项目的特定资格要求：</w:t>
      </w:r>
      <w:bookmarkEnd w:id="12"/>
      <w:r/>
      <w:bookmarkEnd w:id="13"/>
      <w:r/>
      <w:bookmarkStart w:id="14" w:name="_Toc28359001"/>
      <w:r/>
      <w:bookmarkStart w:id="15" w:name="_Toc35393789"/>
      <w:r>
        <w:rPr>
          <w:rFonts w:hint="eastAsia" w:ascii="宋体" w:hAnsi="宋体" w:cs="宋体"/>
          <w:b/>
          <w:bCs/>
          <w:sz w:val="24"/>
          <w:szCs w:val="24"/>
        </w:rPr>
        <w:t xml:space="preserve">投标人</w:t>
      </w:r>
      <w:r>
        <w:rPr>
          <w:rFonts w:hint="eastAsia" w:ascii="宋体" w:hAnsi="宋体" w:cs="宋体"/>
          <w:b/>
          <w:bCs/>
          <w:sz w:val="24"/>
          <w:szCs w:val="24"/>
          <w:lang w:eastAsia="zh-CN"/>
        </w:rPr>
        <w:t xml:space="preserve">须</w:t>
      </w:r>
      <w:r>
        <w:rPr>
          <w:rFonts w:hint="eastAsia" w:ascii="宋体" w:hAnsi="宋体" w:cs="宋体"/>
          <w:b/>
          <w:bCs/>
          <w:sz w:val="24"/>
          <w:szCs w:val="24"/>
        </w:rPr>
        <w:t xml:space="preserve">具有有效期内的检验检测机构资质认定证书（环境检测CMA证书）。</w:t>
      </w:r>
      <w:r/>
    </w:p>
    <w:p>
      <w:pPr>
        <w:ind w:firstLine="480"/>
        <w:spacing w:line="360" w:lineRule="auto"/>
        <w:rPr>
          <w:rFonts w:ascii="宋体" w:hAnsi="宋体" w:cs="宋体"/>
          <w:sz w:val="24"/>
          <w:szCs w:val="24"/>
        </w:rPr>
      </w:pPr>
      <w:r>
        <w:rPr>
          <w:rFonts w:hint="eastAsia" w:ascii="宋体" w:hAnsi="宋体" w:cs="宋体"/>
          <w:sz w:val="24"/>
          <w:szCs w:val="24"/>
        </w:rPr>
        <w:t xml:space="preserve">4.其他资格要求：</w:t>
      </w:r>
      <w:r/>
    </w:p>
    <w:p>
      <w:pPr>
        <w:ind w:firstLine="480"/>
        <w:spacing w:line="360" w:lineRule="auto"/>
        <w:rPr>
          <w:rFonts w:ascii="宋体" w:hAnsi="宋体" w:cs="宋体"/>
          <w:sz w:val="24"/>
          <w:szCs w:val="24"/>
        </w:rPr>
      </w:pPr>
      <w:r>
        <w:rPr>
          <w:rFonts w:hint="eastAsia" w:ascii="宋体" w:hAnsi="宋体" w:cs="宋体"/>
          <w:sz w:val="24"/>
          <w:szCs w:val="24"/>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sz w:val="24"/>
          <w:szCs w:val="24"/>
        </w:rPr>
      </w:pPr>
      <w:r>
        <w:rPr>
          <w:rFonts w:hint="eastAsia" w:ascii="宋体" w:hAnsi="宋体" w:cs="宋体"/>
          <w:sz w:val="24"/>
          <w:szCs w:val="24"/>
        </w:rPr>
        <w:t xml:space="preserve">（2）本项目不接受联合体响应；</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（3）</w:t>
      </w:r>
      <w:bookmarkStart w:id="16" w:name="OLE_LINK10"/>
      <w:r>
        <w:rPr>
          <w:rFonts w:hint="eastAsia" w:ascii="宋体" w:hAnsi="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6"/>
      <w:r>
        <w:rPr>
          <w:rFonts w:hint="eastAsia" w:ascii="宋体" w:hAnsi="宋体" w:cs="宋体"/>
          <w:sz w:val="24"/>
          <w:szCs w:val="24"/>
          <w:lang w:eastAsia="zh-CN"/>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三、报名及采购文件的获取</w:t>
      </w:r>
      <w:r/>
    </w:p>
    <w:p>
      <w:pPr>
        <w:ind w:firstLine="480"/>
        <w:spacing w:line="360" w:lineRule="auto"/>
        <w:rPr>
          <w:rFonts w:ascii="宋体" w:hAnsi="宋体" w:cs="宋体"/>
          <w:sz w:val="24"/>
          <w:szCs w:val="24"/>
        </w:rPr>
      </w:pPr>
      <w:r>
        <w:rPr>
          <w:rFonts w:hint="eastAsia" w:ascii="宋体" w:hAnsi="宋体" w:cs="宋体"/>
          <w:sz w:val="24"/>
          <w:szCs w:val="24"/>
        </w:rPr>
        <w:t xml:space="preserve">1.报名截止时间：</w:t>
      </w:r>
      <w:r>
        <w:rPr>
          <w:rFonts w:hint="eastAsia" w:ascii="宋体" w:hAnsi="宋体" w:cs="宋体"/>
          <w:sz w:val="24"/>
          <w:szCs w:val="24"/>
          <w:u w:val="single"/>
        </w:rPr>
        <w:t xml:space="preserve">202</w:t>
      </w:r>
      <w:r>
        <w:rPr>
          <w:rFonts w:hint="eastAsia" w:ascii="宋体" w:hAnsi="宋体" w:cs="宋体"/>
          <w:sz w:val="24"/>
          <w:szCs w:val="24"/>
          <w:u w:val="single"/>
          <w:lang w:val="en-US" w:eastAsia="zh-CN"/>
        </w:rPr>
        <w:t xml:space="preserve">6</w:t>
      </w:r>
      <w:r>
        <w:rPr>
          <w:rFonts w:hint="eastAsia" w:ascii="宋体" w:hAnsi="宋体" w:cs="宋体"/>
          <w:sz w:val="24"/>
          <w:szCs w:val="24"/>
          <w:u w:val="single"/>
        </w:rPr>
        <w:t xml:space="preserve">年</w:t>
      </w:r>
      <w:r>
        <w:rPr>
          <w:rFonts w:hint="eastAsia" w:ascii="宋体" w:hAnsi="宋体" w:cs="宋体"/>
          <w:sz w:val="24"/>
          <w:szCs w:val="24"/>
          <w:u w:val="single"/>
          <w:lang w:val="en-US" w:eastAsia="zh-CN"/>
        </w:rPr>
        <w:t xml:space="preserve">03</w:t>
      </w:r>
      <w:r>
        <w:rPr>
          <w:rFonts w:hint="eastAsia" w:ascii="宋体" w:hAnsi="宋体" w:cs="宋体"/>
          <w:sz w:val="24"/>
          <w:szCs w:val="24"/>
          <w:u w:val="single"/>
        </w:rPr>
        <w:t xml:space="preserve">月</w:t>
      </w:r>
      <w:r>
        <w:rPr>
          <w:rFonts w:hint="eastAsia" w:ascii="宋体" w:hAnsi="宋体" w:cs="宋体"/>
          <w:sz w:val="24"/>
          <w:szCs w:val="24"/>
          <w:u w:val="single"/>
          <w:lang w:val="en-US" w:eastAsia="zh-CN"/>
        </w:rPr>
        <w:t xml:space="preserve">17</w:t>
      </w:r>
      <w:r>
        <w:rPr>
          <w:rFonts w:hint="eastAsia" w:ascii="宋体" w:hAnsi="宋体" w:cs="宋体"/>
          <w:sz w:val="24"/>
          <w:szCs w:val="24"/>
          <w:u w:val="single"/>
        </w:rPr>
        <w:t xml:space="preserve">日</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2.报名方式（网上报名）：</w:t>
      </w:r>
      <w:bookmarkEnd w:id="14"/>
      <w:bookmarkEnd w:id="15"/>
      <w:r/>
    </w:p>
    <w:p>
      <w:pPr>
        <w:ind w:firstLine="480"/>
        <w:spacing w:line="360" w:lineRule="auto"/>
        <w:rPr>
          <w:rFonts w:ascii="宋体" w:hAnsi="宋体" w:cs="宋体"/>
          <w:sz w:val="24"/>
          <w:szCs w:val="24"/>
        </w:rPr>
      </w:pPr>
      <w:r/>
      <w:bookmarkStart w:id="17" w:name="_Toc35393801"/>
      <w:r/>
      <w:bookmarkStart w:id="18" w:name="_Toc35393632"/>
      <w:r/>
      <w:bookmarkStart w:id="19" w:name="_Toc28359015"/>
      <w:r/>
      <w:bookmarkStart w:id="20" w:name="_Toc28359092"/>
      <w:r>
        <w:rPr>
          <w:rFonts w:hint="eastAsia" w:ascii="宋体" w:hAnsi="宋体" w:cs="宋体"/>
          <w:sz w:val="24"/>
          <w:szCs w:val="24"/>
        </w:rPr>
        <w:t xml:space="preserve">（1）CA证书办理</w:t>
      </w:r>
      <w:r/>
    </w:p>
    <w:p>
      <w:pPr>
        <w:ind w:firstLine="480"/>
        <w:spacing w:line="360" w:lineRule="auto"/>
        <w:rPr>
          <w:rFonts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rPr>
          <w:rFonts w:ascii="宋体" w:hAnsi="宋体" w:cs="宋体"/>
          <w:sz w:val="24"/>
          <w:szCs w:val="24"/>
        </w:rPr>
      </w:pPr>
      <w:r>
        <w:rPr>
          <w:rFonts w:hint="eastAsia" w:ascii="宋体" w:hAnsi="宋体" w:cs="宋体"/>
          <w:sz w:val="24"/>
          <w:szCs w:val="24"/>
        </w:rPr>
        <w:t xml:space="preserve">（2）参与采购活动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供应商插入CA证书</w:t>
      </w:r>
      <w:r>
        <w:rPr>
          <w:rFonts w:hint="eastAsia" w:ascii="宋体" w:hAnsi="宋体" w:cs="宋体"/>
          <w:sz w:val="24"/>
          <w:szCs w:val="24"/>
          <w:lang w:eastAsia="zh-CN"/>
        </w:rPr>
        <w:t xml:space="preserve">登录</w:t>
      </w:r>
      <w:r>
        <w:rPr>
          <w:rFonts w:hint="eastAsia" w:ascii="宋体" w:hAnsi="宋体" w:cs="宋体"/>
          <w:sz w:val="24"/>
          <w:szCs w:val="24"/>
        </w:rPr>
        <w:t xml:space="preserve">“苏采云”系统后选择具体项目，点击“我要参与”并签章提交《投标供应商确认函》，提交《投标供应商确认函》</w:t>
      </w:r>
      <w:r>
        <w:rPr>
          <w:rFonts w:hint="eastAsia" w:ascii="宋体" w:hAnsi="宋体" w:cs="宋体"/>
          <w:sz w:val="24"/>
          <w:szCs w:val="24"/>
          <w:lang w:eastAsia="zh-CN"/>
        </w:rPr>
        <w:t xml:space="preserve">的日期</w:t>
      </w:r>
      <w:r>
        <w:rPr>
          <w:rFonts w:hint="eastAsia" w:ascii="宋体" w:hAnsi="宋体" w:cs="宋体"/>
          <w:sz w:val="24"/>
          <w:szCs w:val="24"/>
        </w:rPr>
        <w:t xml:space="preserve">视同为依法获取采购文件</w:t>
      </w:r>
      <w:r>
        <w:rPr>
          <w:rFonts w:hint="eastAsia" w:ascii="宋体" w:hAnsi="宋体" w:cs="宋体"/>
          <w:sz w:val="24"/>
          <w:szCs w:val="24"/>
          <w:lang w:eastAsia="zh-CN"/>
        </w:rPr>
        <w:t xml:space="preserve">的日期</w:t>
      </w:r>
      <w:r>
        <w:rPr>
          <w:rFonts w:hint="eastAsia" w:ascii="宋体" w:hAnsi="宋体" w:cs="宋体"/>
          <w:sz w:val="24"/>
          <w:szCs w:val="24"/>
        </w:rPr>
        <w:t xml:space="preserve">。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sz w:val="24"/>
          <w:szCs w:val="24"/>
        </w:rPr>
      </w:pPr>
      <w:r>
        <w:rPr>
          <w:rFonts w:hint="eastAsia" w:ascii="宋体" w:hAnsi="宋体" w:cs="宋体"/>
          <w:sz w:val="24"/>
          <w:szCs w:val="24"/>
        </w:rPr>
        <w:t xml:space="preserve">（3）电子投标准备</w:t>
      </w:r>
      <w:r/>
    </w:p>
    <w:p>
      <w:pPr>
        <w:ind w:firstLine="480"/>
        <w:spacing w:line="360" w:lineRule="auto"/>
        <w:rPr>
          <w:rFonts w:ascii="宋体" w:hAnsi="宋体" w:cs="宋体"/>
          <w:b/>
          <w:bCs/>
          <w:sz w:val="24"/>
          <w:szCs w:val="24"/>
        </w:rPr>
      </w:pPr>
      <w:r>
        <w:rPr>
          <w:rFonts w:hint="eastAsia" w:ascii="宋体" w:hAnsi="宋体" w:cs="宋体"/>
          <w:sz w:val="24"/>
          <w:szCs w:val="24"/>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 w:val="24"/>
          <w:szCs w:val="24"/>
        </w:rPr>
        <w:t xml:space="preserve">（具体详见《苏采云系统供应商操作手册》，网址链接https://czju.suzhou.gov.cn/zfcg/html/content/20231220161910031.shtml）。</w:t>
      </w:r>
      <w:r/>
    </w:p>
    <w:p>
      <w:pPr>
        <w:ind w:firstLine="480"/>
        <w:spacing w:line="360" w:lineRule="auto"/>
        <w:rPr>
          <w:rFonts w:ascii="宋体" w:hAnsi="宋体" w:cs="宋体"/>
          <w:sz w:val="24"/>
          <w:szCs w:val="24"/>
        </w:rPr>
      </w:pPr>
      <w:r>
        <w:rPr>
          <w:rFonts w:hint="eastAsia" w:ascii="宋体" w:hAnsi="宋体" w:cs="宋体"/>
          <w:sz w:val="24"/>
          <w:szCs w:val="24"/>
        </w:rPr>
        <w:t xml:space="preserve">在系统操作过程中如有疑问，请按以下方式联系：</w:t>
      </w:r>
      <w:r/>
    </w:p>
    <w:p>
      <w:pPr>
        <w:ind w:firstLine="480"/>
        <w:spacing w:line="360" w:lineRule="auto"/>
        <w:rPr>
          <w:rFonts w:ascii="宋体" w:hAnsi="宋体" w:cs="宋体"/>
          <w:sz w:val="24"/>
          <w:szCs w:val="24"/>
        </w:rPr>
      </w:pPr>
      <w:r>
        <w:rPr>
          <w:rFonts w:hint="eastAsia" w:ascii="宋体" w:hAnsi="宋体" w:cs="宋体"/>
          <w:sz w:val="24"/>
          <w:szCs w:val="24"/>
        </w:rPr>
        <w:t xml:space="preserve">注册咨询：18261002950；</w:t>
      </w:r>
      <w:r/>
    </w:p>
    <w:p>
      <w:pPr>
        <w:ind w:firstLine="480"/>
        <w:spacing w:line="360" w:lineRule="auto"/>
        <w:rPr>
          <w:rFonts w:ascii="宋体" w:hAnsi="宋体" w:cs="宋体"/>
          <w:sz w:val="24"/>
          <w:szCs w:val="24"/>
        </w:rPr>
      </w:pPr>
      <w:r>
        <w:rPr>
          <w:rFonts w:hint="eastAsia" w:ascii="宋体" w:hAnsi="宋体" w:cs="宋体"/>
          <w:sz w:val="24"/>
          <w:szCs w:val="24"/>
        </w:rPr>
        <w:t xml:space="preserve">CA技术咨询电话：400-608-6099；</w:t>
      </w:r>
      <w:r/>
    </w:p>
    <w:p>
      <w:pPr>
        <w:ind w:firstLine="480"/>
        <w:spacing w:line="360" w:lineRule="auto"/>
        <w:rPr>
          <w:rFonts w:ascii="宋体" w:hAnsi="宋体" w:cs="宋体"/>
          <w:sz w:val="24"/>
          <w:szCs w:val="24"/>
        </w:rPr>
      </w:pPr>
      <w:r>
        <w:rPr>
          <w:rFonts w:hint="eastAsia" w:ascii="宋体" w:hAnsi="宋体" w:cs="宋体"/>
          <w:sz w:val="24"/>
          <w:szCs w:val="24"/>
        </w:rPr>
        <w:t xml:space="preserve">签章使用问题：025-83633811、025-83633812、15380932027、15371015030；</w:t>
      </w:r>
      <w:r/>
    </w:p>
    <w:p>
      <w:pPr>
        <w:ind w:firstLine="480"/>
        <w:spacing w:line="360" w:lineRule="auto"/>
        <w:rPr>
          <w:rFonts w:ascii="宋体" w:hAnsi="宋体" w:cs="宋体"/>
          <w:sz w:val="24"/>
          <w:szCs w:val="24"/>
        </w:rPr>
      </w:pPr>
      <w:r>
        <w:rPr>
          <w:rFonts w:hint="eastAsia" w:ascii="宋体" w:hAnsi="宋体" w:cs="宋体"/>
          <w:sz w:val="24"/>
          <w:szCs w:val="24"/>
        </w:rPr>
        <w:t xml:space="preserve">系统使用指导与咨询：联系电话:0512-69820854；智能客服:登录苏采云系统后，联系系统右下方智能客服图标进行咨询。</w:t>
      </w:r>
      <w:r/>
    </w:p>
    <w:p>
      <w:pPr>
        <w:ind w:firstLine="480"/>
        <w:spacing w:line="360" w:lineRule="auto"/>
        <w:rPr>
          <w:rFonts w:ascii="宋体" w:hAnsi="宋体" w:cs="宋体"/>
          <w:sz w:val="24"/>
          <w:szCs w:val="24"/>
        </w:rPr>
      </w:pPr>
      <w:r>
        <w:rPr>
          <w:rFonts w:hint="eastAsia" w:ascii="宋体" w:hAnsi="宋体" w:cs="宋体"/>
          <w:sz w:val="24"/>
          <w:szCs w:val="24"/>
        </w:rPr>
        <w:t xml:space="preserve">四、响应文件提交</w:t>
      </w:r>
      <w:bookmarkEnd w:id="17"/>
      <w:r/>
      <w:bookmarkEnd w:id="18"/>
      <w:r/>
      <w:bookmarkEnd w:id="19"/>
      <w:r/>
      <w:bookmarkEnd w:id="20"/>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截止时间：</w:t>
      </w:r>
      <w:bookmarkStart w:id="21" w:name="XMKBSJ_2"/>
      <w:r>
        <w:rPr>
          <w:rFonts w:hint="eastAsia" w:ascii="宋体" w:hAnsi="宋体" w:cs="宋体"/>
          <w:sz w:val="24"/>
          <w:szCs w:val="24"/>
          <w:u w:val="single"/>
        </w:rPr>
        <w:t xml:space="preserve">202</w:t>
      </w:r>
      <w:r>
        <w:rPr>
          <w:rFonts w:hint="eastAsia" w:ascii="宋体" w:hAnsi="宋体" w:cs="宋体"/>
          <w:sz w:val="24"/>
          <w:szCs w:val="24"/>
          <w:u w:val="single"/>
          <w:lang w:val="en-US" w:eastAsia="zh-CN"/>
        </w:rPr>
        <w:t xml:space="preserve">6</w:t>
      </w:r>
      <w:r>
        <w:rPr>
          <w:rFonts w:hint="eastAsia" w:ascii="宋体" w:hAnsi="宋体" w:cs="宋体"/>
          <w:sz w:val="24"/>
          <w:szCs w:val="24"/>
          <w:u w:val="single"/>
        </w:rPr>
        <w:t xml:space="preserve">年</w:t>
      </w:r>
      <w:r>
        <w:rPr>
          <w:rFonts w:hint="eastAsia" w:ascii="宋体" w:hAnsi="宋体" w:cs="宋体"/>
          <w:sz w:val="24"/>
          <w:szCs w:val="24"/>
          <w:u w:val="single"/>
          <w:lang w:val="en-US" w:eastAsia="zh-CN"/>
        </w:rPr>
        <w:t xml:space="preserve">03</w:t>
      </w:r>
      <w:r>
        <w:rPr>
          <w:rFonts w:hint="eastAsia" w:ascii="宋体" w:hAnsi="宋体" w:cs="宋体"/>
          <w:sz w:val="24"/>
          <w:szCs w:val="24"/>
          <w:u w:val="single"/>
        </w:rPr>
        <w:t xml:space="preserve">月</w:t>
      </w:r>
      <w:r>
        <w:rPr>
          <w:rFonts w:hint="eastAsia" w:ascii="宋体" w:hAnsi="宋体" w:cs="宋体"/>
          <w:sz w:val="24"/>
          <w:szCs w:val="24"/>
          <w:u w:val="single"/>
          <w:lang w:val="en-US" w:eastAsia="zh-CN"/>
        </w:rPr>
        <w:t xml:space="preserve">23</w:t>
      </w:r>
      <w:r>
        <w:rPr>
          <w:rFonts w:hint="eastAsia" w:ascii="宋体" w:hAnsi="宋体" w:cs="宋体"/>
          <w:sz w:val="24"/>
          <w:szCs w:val="24"/>
          <w:u w:val="single"/>
        </w:rPr>
        <w:t xml:space="preserve">日09点30分</w:t>
      </w:r>
      <w:bookmarkEnd w:id="21"/>
      <w:r>
        <w:rPr>
          <w:rFonts w:hint="eastAsia" w:ascii="宋体" w:hAnsi="宋体" w:cs="宋体"/>
          <w:sz w:val="24"/>
          <w:szCs w:val="24"/>
          <w:u w:val="single"/>
        </w:rPr>
        <w:t xml:space="preserve">（北京时间）</w:t>
      </w:r>
      <w:r/>
    </w:p>
    <w:p>
      <w:pPr>
        <w:ind w:firstLine="480"/>
        <w:spacing w:line="360" w:lineRule="auto"/>
        <w:rPr>
          <w:rFonts w:ascii="宋体" w:hAnsi="宋体" w:cs="宋体"/>
          <w:sz w:val="24"/>
          <w:szCs w:val="24"/>
        </w:rPr>
      </w:pPr>
      <w:r/>
      <w:bookmarkStart w:id="22" w:name="_Toc28359094"/>
      <w:r/>
      <w:bookmarkStart w:id="23" w:name="_Toc35393803"/>
      <w:r/>
      <w:bookmarkStart w:id="24" w:name="_Toc28359017"/>
      <w:r/>
      <w:bookmarkStart w:id="25" w:name="_Toc35393634"/>
      <w:r>
        <w:rPr>
          <w:rFonts w:hint="eastAsia" w:ascii="宋体" w:hAnsi="宋体" w:cs="宋体"/>
          <w:sz w:val="24"/>
          <w:szCs w:val="24"/>
          <w:lang w:eastAsia="zh-CN"/>
        </w:rPr>
        <w:t xml:space="preserve">2.</w:t>
      </w:r>
      <w:r>
        <w:rPr>
          <w:rFonts w:hint="eastAsia" w:ascii="宋体" w:hAnsi="宋体" w:cs="宋体"/>
          <w:sz w:val="24"/>
          <w:szCs w:val="24"/>
        </w:rPr>
        <w:t xml:space="preserve">地点：</w:t>
      </w:r>
      <w:r>
        <w:rPr>
          <w:rFonts w:hint="eastAsia" w:ascii="宋体" w:hAnsi="宋体" w:cs="宋体"/>
          <w:b/>
          <w:bCs/>
          <w:sz w:val="24"/>
          <w:szCs w:val="24"/>
        </w:rPr>
        <w:t xml:space="preserve">“苏采云”系统（网址：http://jszfcg.jsczt.cn/）</w:t>
      </w:r>
      <w:r>
        <w:rPr>
          <w:rFonts w:hint="eastAsia" w:ascii="宋体" w:hAnsi="宋体" w:cs="宋体"/>
          <w:sz w:val="24"/>
          <w:szCs w:val="24"/>
        </w:rPr>
        <w:t xml:space="preserve">。响应文件网上递交，不需要现场参加采购活动，无需提供纸质响应文件。</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4"/>
          <w:szCs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szCs w:val="24"/>
        </w:rPr>
      </w:pPr>
      <w:r>
        <w:rPr>
          <w:rFonts w:hint="eastAsia" w:ascii="宋体" w:hAnsi="宋体" w:cs="宋体"/>
          <w:sz w:val="24"/>
          <w:szCs w:val="24"/>
        </w:rPr>
        <w:t xml:space="preserve">五、开启</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截止时间：</w:t>
      </w:r>
      <w:r>
        <w:rPr>
          <w:rFonts w:hint="eastAsia" w:ascii="宋体" w:hAnsi="宋体" w:cs="宋体"/>
          <w:sz w:val="24"/>
          <w:szCs w:val="24"/>
          <w:u w:val="single"/>
        </w:rPr>
        <w:t xml:space="preserve">202</w:t>
      </w:r>
      <w:r>
        <w:rPr>
          <w:rFonts w:hint="eastAsia" w:ascii="宋体" w:hAnsi="宋体" w:cs="宋体"/>
          <w:sz w:val="24"/>
          <w:szCs w:val="24"/>
          <w:u w:val="single"/>
          <w:lang w:val="en-US" w:eastAsia="zh-CN"/>
        </w:rPr>
        <w:t xml:space="preserve">6</w:t>
      </w:r>
      <w:r>
        <w:rPr>
          <w:rFonts w:hint="eastAsia" w:ascii="宋体" w:hAnsi="宋体" w:cs="宋体"/>
          <w:sz w:val="24"/>
          <w:szCs w:val="24"/>
          <w:u w:val="single"/>
        </w:rPr>
        <w:t xml:space="preserve">年</w:t>
      </w:r>
      <w:r>
        <w:rPr>
          <w:rFonts w:hint="eastAsia" w:ascii="宋体" w:hAnsi="宋体" w:cs="宋体"/>
          <w:sz w:val="24"/>
          <w:szCs w:val="24"/>
          <w:u w:val="single"/>
          <w:lang w:val="en-US" w:eastAsia="zh-CN"/>
        </w:rPr>
        <w:t xml:space="preserve">03</w:t>
      </w:r>
      <w:r>
        <w:rPr>
          <w:rFonts w:hint="eastAsia" w:ascii="宋体" w:hAnsi="宋体" w:cs="宋体"/>
          <w:sz w:val="24"/>
          <w:szCs w:val="24"/>
          <w:u w:val="single"/>
        </w:rPr>
        <w:t xml:space="preserve">月</w:t>
      </w:r>
      <w:r>
        <w:rPr>
          <w:rFonts w:hint="eastAsia" w:ascii="宋体" w:hAnsi="宋体" w:cs="宋体"/>
          <w:sz w:val="24"/>
          <w:szCs w:val="24"/>
          <w:u w:val="single"/>
          <w:lang w:val="en-US" w:eastAsia="zh-CN"/>
        </w:rPr>
        <w:t xml:space="preserve">23</w:t>
      </w:r>
      <w:bookmarkStart w:id="54" w:name="_GoBack"/>
      <w:r/>
      <w:bookmarkEnd w:id="54"/>
      <w:r>
        <w:rPr>
          <w:rFonts w:hint="eastAsia" w:ascii="宋体" w:hAnsi="宋体" w:cs="宋体"/>
          <w:sz w:val="24"/>
          <w:szCs w:val="24"/>
          <w:u w:val="single"/>
        </w:rPr>
        <w:t xml:space="preserve">日09点30分（北京时间）</w:t>
      </w:r>
      <w:r/>
    </w:p>
    <w:p>
      <w:pPr>
        <w:ind w:firstLine="480"/>
        <w:spacing w:line="360" w:lineRule="auto"/>
        <w:rPr>
          <w:rFonts w:ascii="宋体" w:hAnsi="宋体" w:cs="宋体"/>
          <w:b/>
          <w:bCs/>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地点：</w:t>
      </w:r>
      <w:r>
        <w:rPr>
          <w:rFonts w:hint="eastAsia" w:ascii="宋体" w:hAnsi="宋体" w:cs="宋体"/>
          <w:b/>
          <w:bCs/>
          <w:sz w:val="24"/>
          <w:szCs w:val="24"/>
        </w:rPr>
        <w:t xml:space="preserve">“苏采云”系统（网址：http://jszfcg.jsczt.cn/）</w:t>
      </w:r>
      <w:r/>
    </w:p>
    <w:p>
      <w:pPr>
        <w:ind w:firstLine="480"/>
        <w:spacing w:line="360" w:lineRule="auto"/>
        <w:rPr>
          <w:rFonts w:ascii="宋体" w:hAnsi="宋体" w:cs="宋体"/>
          <w:b/>
          <w:bCs/>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4"/>
          <w:szCs w:val="24"/>
        </w:rPr>
        <w:t xml:space="preserve">本项目为不见面磋商项目，开启阶段供应商在【供应商解密】环节必须使用 CA证书解密电子响应文件，如在系统规定的解密时间内未能完成解密的视为放弃参与本项目。</w:t>
      </w:r>
      <w:r/>
    </w:p>
    <w:p>
      <w:pPr>
        <w:ind w:firstLine="482"/>
        <w:spacing w:line="360" w:lineRule="auto"/>
        <w:rPr>
          <w:rFonts w:ascii="宋体" w:hAnsi="宋体" w:cs="宋体"/>
          <w:sz w:val="24"/>
          <w:szCs w:val="24"/>
        </w:rPr>
      </w:pPr>
      <w:r>
        <w:rPr>
          <w:rFonts w:hint="eastAsia" w:ascii="宋体" w:hAnsi="宋体" w:cs="宋体"/>
          <w:b/>
          <w:bCs/>
          <w:sz w:val="24"/>
          <w:szCs w:val="24"/>
        </w:rPr>
        <w:t xml:space="preserve">请供应商确保电脑、系统及其他设备（视频输入输出设备等）无误，且开启直至项目结束始终保持系统在线状态。</w:t>
      </w:r>
      <w:r/>
    </w:p>
    <w:p>
      <w:pPr>
        <w:ind w:firstLine="480"/>
        <w:spacing w:line="360" w:lineRule="auto"/>
        <w:rPr>
          <w:rFonts w:ascii="宋体" w:hAnsi="宋体" w:cs="宋体"/>
          <w:sz w:val="24"/>
          <w:szCs w:val="24"/>
        </w:rPr>
      </w:pPr>
      <w:r>
        <w:rPr>
          <w:rFonts w:hint="eastAsia" w:ascii="宋体" w:hAnsi="宋体" w:cs="宋体"/>
          <w:sz w:val="24"/>
          <w:szCs w:val="24"/>
        </w:rPr>
        <w:t xml:space="preserve">六、公告期限</w:t>
      </w:r>
      <w:bookmarkEnd w:id="22"/>
      <w:r/>
      <w:bookmarkEnd w:id="23"/>
      <w:r/>
      <w:bookmarkEnd w:id="24"/>
      <w:r/>
      <w:bookmarkEnd w:id="25"/>
      <w:r/>
      <w:r/>
    </w:p>
    <w:p>
      <w:pPr>
        <w:ind w:firstLine="480"/>
        <w:spacing w:line="360" w:lineRule="auto"/>
        <w:rPr>
          <w:rFonts w:ascii="宋体" w:hAnsi="宋体" w:cs="宋体"/>
          <w:sz w:val="24"/>
          <w:szCs w:val="24"/>
        </w:rPr>
      </w:pPr>
      <w:r>
        <w:rPr>
          <w:rFonts w:hint="eastAsia" w:ascii="宋体" w:hAnsi="宋体" w:cs="宋体"/>
          <w:sz w:val="24"/>
          <w:szCs w:val="24"/>
        </w:rPr>
        <w:t xml:space="preserve">自本公告发布之日起3个工作日。</w:t>
      </w:r>
      <w:r/>
    </w:p>
    <w:p>
      <w:pPr>
        <w:ind w:firstLine="480"/>
        <w:spacing w:line="360" w:lineRule="auto"/>
        <w:rPr>
          <w:rFonts w:ascii="宋体" w:hAnsi="宋体" w:cs="宋体"/>
          <w:sz w:val="24"/>
          <w:szCs w:val="24"/>
        </w:rPr>
      </w:pPr>
      <w:r/>
      <w:bookmarkStart w:id="26" w:name="_Toc35393804"/>
      <w:r/>
      <w:bookmarkStart w:id="27" w:name="_Toc35393635"/>
      <w:r>
        <w:rPr>
          <w:rFonts w:hint="eastAsia" w:ascii="宋体" w:hAnsi="宋体" w:cs="宋体"/>
          <w:sz w:val="24"/>
          <w:szCs w:val="24"/>
          <w:lang w:eastAsia="zh-CN"/>
        </w:rPr>
        <w:t xml:space="preserve">七、</w:t>
      </w:r>
      <w:r>
        <w:rPr>
          <w:rFonts w:hint="eastAsia" w:ascii="宋体" w:hAnsi="宋体" w:cs="宋体"/>
          <w:sz w:val="24"/>
          <w:szCs w:val="24"/>
        </w:rPr>
        <w:t xml:space="preserve">其他补充事宜</w:t>
      </w:r>
      <w:bookmarkEnd w:id="26"/>
      <w:r/>
      <w:bookmarkEnd w:id="27"/>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本次采购的有关信息将在苏州市政府采购网、江苏政府采购网、中国政府采购网上发布；有关该采购项目的澄清、修正及中标等信息亦在以上网站发布，敬请留意。 </w:t>
      </w:r>
      <w:r/>
    </w:p>
    <w:p>
      <w:pPr>
        <w:ind w:firstLine="480"/>
        <w:spacing w:line="360" w:lineRule="auto"/>
        <w:rPr>
          <w:rFonts w:ascii="宋体" w:hAnsi="宋体" w:cs="宋体"/>
          <w:sz w:val="24"/>
          <w:szCs w:val="24"/>
        </w:rPr>
      </w:pPr>
      <w:r>
        <w:rPr>
          <w:rFonts w:hint="eastAsia" w:ascii="宋体" w:hAnsi="宋体" w:cs="宋体"/>
          <w:sz w:val="24"/>
          <w:szCs w:val="24"/>
        </w:rPr>
        <w:t xml:space="preserve">2.政府采购监督电话：0512-67591006、0512-67591005。</w:t>
      </w:r>
      <w:r/>
    </w:p>
    <w:p>
      <w:pPr>
        <w:ind w:firstLine="480"/>
        <w:spacing w:line="360" w:lineRule="auto"/>
        <w:rPr>
          <w:rFonts w:ascii="宋体" w:hAnsi="宋体" w:cs="宋体"/>
          <w:sz w:val="24"/>
          <w:szCs w:val="24"/>
        </w:rPr>
      </w:pPr>
      <w:r>
        <w:rPr>
          <w:rFonts w:hint="eastAsia" w:ascii="宋体" w:hAnsi="宋体" w:cs="宋体"/>
          <w:sz w:val="24"/>
          <w:szCs w:val="24"/>
        </w:rPr>
        <w:t xml:space="preserve">八、对本次招标提出询问，请按以下方式联系：</w:t>
      </w:r>
      <w:r/>
    </w:p>
    <w:p>
      <w:pPr>
        <w:ind w:firstLine="480"/>
        <w:spacing w:line="360" w:lineRule="auto"/>
        <w:rPr>
          <w:rFonts w:ascii="宋体" w:hAnsi="宋体" w:cs="宋体"/>
          <w:sz w:val="24"/>
          <w:szCs w:val="24"/>
        </w:rPr>
      </w:pPr>
      <w:r/>
      <w:bookmarkStart w:id="28" w:name="_Toc28358998"/>
      <w:r/>
      <w:bookmarkStart w:id="29" w:name="_Toc35393617"/>
      <w:r/>
      <w:bookmarkStart w:id="30" w:name="_Toc28359075"/>
      <w:r>
        <w:rPr>
          <w:rFonts w:hint="eastAsia" w:ascii="宋体" w:hAnsi="宋体" w:cs="宋体"/>
          <w:sz w:val="24"/>
          <w:szCs w:val="24"/>
        </w:rPr>
        <w:t xml:space="preserve">1.采购人信息</w:t>
      </w:r>
      <w:bookmarkEnd w:id="28"/>
      <w:r/>
      <w:bookmarkEnd w:id="29"/>
      <w:r/>
      <w:bookmarkEnd w:id="30"/>
      <w:r/>
      <w:r/>
    </w:p>
    <w:p>
      <w:pPr>
        <w:ind w:firstLine="480"/>
        <w:spacing w:line="360" w:lineRule="auto"/>
        <w:rPr>
          <w:rFonts w:ascii="宋体" w:hAnsi="宋体" w:cs="宋体"/>
          <w:sz w:val="24"/>
          <w:szCs w:val="24"/>
        </w:rPr>
      </w:pPr>
      <w:r>
        <w:rPr>
          <w:rFonts w:hint="eastAsia" w:ascii="宋体" w:hAnsi="宋体" w:cs="宋体"/>
          <w:sz w:val="24"/>
          <w:szCs w:val="24"/>
        </w:rPr>
        <w:t xml:space="preserve">名称：苏州市相城区阳澄湖镇人民政府</w:t>
      </w:r>
      <w:r/>
    </w:p>
    <w:p>
      <w:pPr>
        <w:ind w:firstLine="480"/>
        <w:spacing w:line="360" w:lineRule="auto"/>
        <w:rPr>
          <w:rFonts w:ascii="宋体" w:hAnsi="宋体" w:cs="宋体"/>
          <w:sz w:val="24"/>
          <w:szCs w:val="24"/>
        </w:rPr>
      </w:pPr>
      <w:r>
        <w:rPr>
          <w:rFonts w:hint="eastAsia" w:ascii="宋体" w:hAnsi="宋体" w:cs="宋体"/>
          <w:sz w:val="24"/>
          <w:szCs w:val="24"/>
        </w:rPr>
        <w:t xml:space="preserve">地址：苏州市相城区阳澄湖镇</w:t>
      </w:r>
      <w:r/>
    </w:p>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联系人：</w:t>
      </w:r>
      <w:r>
        <w:rPr>
          <w:rFonts w:hint="eastAsia" w:ascii="宋体" w:hAnsi="宋体" w:cs="宋体"/>
          <w:sz w:val="24"/>
          <w:szCs w:val="24"/>
          <w:lang w:val="en-US" w:eastAsia="zh-CN"/>
        </w:rPr>
        <w:t xml:space="preserve">江君</w:t>
      </w:r>
      <w:r/>
    </w:p>
    <w:p>
      <w:pPr>
        <w:ind w:firstLine="480"/>
        <w:spacing w:line="360" w:lineRule="auto"/>
        <w:rPr>
          <w:rFonts w:ascii="宋体" w:hAnsi="宋体" w:cs="宋体"/>
          <w:sz w:val="24"/>
          <w:szCs w:val="24"/>
        </w:rPr>
      </w:pPr>
      <w:r>
        <w:rPr>
          <w:rFonts w:hint="eastAsia" w:ascii="宋体" w:hAnsi="宋体" w:cs="宋体"/>
          <w:sz w:val="24"/>
          <w:szCs w:val="24"/>
        </w:rPr>
        <w:t xml:space="preserve">2.采购代理机构信息</w:t>
      </w:r>
      <w:r/>
    </w:p>
    <w:p>
      <w:pPr>
        <w:ind w:firstLine="480"/>
        <w:spacing w:line="360" w:lineRule="auto"/>
        <w:rPr>
          <w:rFonts w:ascii="宋体" w:hAnsi="宋体" w:cs="宋体"/>
          <w:sz w:val="24"/>
          <w:szCs w:val="24"/>
        </w:rPr>
      </w:pPr>
      <w:r>
        <w:rPr>
          <w:rFonts w:hint="eastAsia" w:ascii="宋体" w:hAnsi="宋体" w:cs="宋体"/>
          <w:sz w:val="24"/>
          <w:szCs w:val="24"/>
        </w:rPr>
        <w:t xml:space="preserve">名  称：江苏苏维工程管理有限公司</w:t>
      </w:r>
      <w:r/>
    </w:p>
    <w:p>
      <w:pPr>
        <w:ind w:firstLine="480"/>
        <w:spacing w:line="360" w:lineRule="auto"/>
        <w:rPr>
          <w:rFonts w:ascii="宋体" w:hAnsi="宋体" w:cs="宋体"/>
          <w:sz w:val="24"/>
          <w:szCs w:val="24"/>
        </w:rPr>
      </w:pPr>
      <w:r>
        <w:rPr>
          <w:rFonts w:hint="eastAsia" w:ascii="宋体" w:hAnsi="宋体" w:cs="宋体"/>
          <w:sz w:val="24"/>
          <w:szCs w:val="24"/>
        </w:rPr>
        <w:t xml:space="preserve">地  址：苏州市姑苏区苏站路锦堂街8号江苏有线大厦2楼</w:t>
      </w:r>
      <w:r/>
    </w:p>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项目联系人：邱季雯</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仝玉茹</w:t>
      </w:r>
      <w:r/>
    </w:p>
    <w:p>
      <w:pPr>
        <w:ind w:firstLine="480"/>
        <w:spacing w:line="360" w:lineRule="auto"/>
        <w:rPr>
          <w:rFonts w:ascii="宋体" w:hAnsi="宋体" w:cs="宋体"/>
          <w:sz w:val="24"/>
          <w:szCs w:val="24"/>
        </w:rPr>
      </w:pPr>
      <w:r>
        <w:rPr>
          <w:rFonts w:hint="eastAsia" w:ascii="宋体" w:hAnsi="宋体" w:cs="宋体"/>
          <w:sz w:val="24"/>
          <w:szCs w:val="24"/>
        </w:rPr>
        <w:t xml:space="preserve">电话：0512-67224601</w:t>
      </w:r>
      <w:r/>
    </w:p>
    <w:p>
      <w:pPr>
        <w:ind w:firstLine="480"/>
        <w:spacing w:line="360" w:lineRule="auto"/>
        <w:rPr>
          <w:rFonts w:ascii="宋体" w:hAnsi="宋体" w:cs="宋体"/>
          <w:sz w:val="24"/>
          <w:szCs w:val="24"/>
        </w:rPr>
      </w:pPr>
      <w:r>
        <w:rPr>
          <w:rFonts w:hint="eastAsia" w:ascii="宋体" w:hAnsi="宋体" w:cs="宋体"/>
          <w:sz w:val="24"/>
          <w:szCs w:val="24"/>
        </w:rPr>
        <w:t xml:space="preserve">3.项目联系人</w:t>
      </w:r>
      <w:r/>
    </w:p>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项目联系人：邱季雯</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仝玉茹</w:t>
      </w:r>
      <w:r/>
    </w:p>
    <w:p>
      <w:pPr>
        <w:ind w:firstLine="480"/>
        <w:spacing w:line="360" w:lineRule="auto"/>
        <w:rPr>
          <w:rFonts w:ascii="宋体" w:hAnsi="宋体" w:cs="宋体"/>
          <w:sz w:val="24"/>
          <w:szCs w:val="24"/>
        </w:rPr>
      </w:pPr>
      <w:r>
        <w:rPr>
          <w:rFonts w:hint="eastAsia" w:ascii="宋体" w:hAnsi="宋体" w:cs="宋体"/>
          <w:sz w:val="24"/>
          <w:szCs w:val="24"/>
        </w:rPr>
        <w:t xml:space="preserve">电话：0512-67224601</w:t>
      </w:r>
      <w:r/>
    </w:p>
    <w:p>
      <w:pPr>
        <w:pStyle w:val="723"/>
        <w:ind w:left="480" w:firstLine="0"/>
      </w:pPr>
      <w:r/>
      <w:r/>
    </w:p>
    <w:p>
      <w:pPr>
        <w:pStyle w:val="717"/>
        <w:jc w:val="center"/>
        <w:keepLines w:val="0"/>
        <w:keepNext w:val="0"/>
        <w:spacing w:before="312" w:after="312" w:line="240" w:lineRule="auto"/>
        <w:rPr>
          <w:rStyle w:val="741"/>
          <w:rFonts w:ascii="宋体" w:hAnsi="宋体" w:eastAsia="宋体" w:cs="宋体"/>
          <w:b/>
          <w:bCs/>
          <w:szCs w:val="44"/>
          <w:lang w:val="en-US"/>
        </w:rPr>
      </w:pPr>
      <w:r/>
      <w:bookmarkStart w:id="31" w:name="_Toc5133"/>
      <w:r>
        <w:rPr>
          <w:rStyle w:val="741"/>
          <w:rFonts w:hint="eastAsia" w:ascii="宋体" w:hAnsi="宋体" w:eastAsia="宋体" w:cs="宋体"/>
          <w:b/>
          <w:bCs/>
          <w:szCs w:val="44"/>
          <w:lang w:val="en-US"/>
        </w:rPr>
        <w:br w:type="page" w:clear="all"/>
      </w:r>
      <w:bookmarkStart w:id="32" w:name="_Toc160123833"/>
      <w:r>
        <w:rPr>
          <w:rStyle w:val="741"/>
          <w:rFonts w:hint="eastAsia" w:ascii="宋体" w:hAnsi="宋体" w:eastAsia="宋体" w:cs="宋体"/>
          <w:b/>
          <w:bCs/>
          <w:szCs w:val="44"/>
          <w:lang w:val="en-US"/>
        </w:rPr>
        <w:t xml:space="preserve">第二章 供应商须知</w:t>
      </w:r>
      <w:bookmarkEnd w:id="31"/>
      <w:r/>
      <w:bookmarkEnd w:id="32"/>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一、说明和释义</w:t>
      </w:r>
      <w:r/>
    </w:p>
    <w:p>
      <w:pPr>
        <w:ind w:firstLine="480"/>
        <w:spacing w:line="360" w:lineRule="auto"/>
        <w:rPr>
          <w:rFonts w:ascii="宋体" w:hAnsi="宋体" w:cs="宋体"/>
          <w:sz w:val="24"/>
          <w:szCs w:val="24"/>
        </w:rPr>
      </w:pPr>
      <w:r>
        <w:rPr>
          <w:rFonts w:hint="eastAsia" w:ascii="宋体" w:hAnsi="宋体" w:cs="宋体"/>
          <w:sz w:val="24"/>
          <w:szCs w:val="24"/>
        </w:rPr>
        <w:t xml:space="preserve">1.说明</w:t>
      </w:r>
      <w:r/>
    </w:p>
    <w:p>
      <w:pPr>
        <w:ind w:firstLine="480"/>
        <w:spacing w:line="360" w:lineRule="auto"/>
        <w:rPr>
          <w:rFonts w:ascii="宋体" w:hAnsi="宋体" w:cs="宋体"/>
          <w:sz w:val="24"/>
          <w:szCs w:val="24"/>
        </w:rPr>
      </w:pPr>
      <w:r>
        <w:rPr>
          <w:rFonts w:hint="eastAsia" w:ascii="宋体" w:hAnsi="宋体" w:cs="宋体"/>
          <w:sz w:val="24"/>
          <w:szCs w:val="24"/>
        </w:rPr>
        <w:t xml:space="preserve">1.1本磋商采购文件仅适用于江苏苏维工程管理有限公司组织的招标活动。</w:t>
      </w:r>
      <w:r/>
    </w:p>
    <w:p>
      <w:pPr>
        <w:ind w:firstLine="480"/>
        <w:spacing w:line="360" w:lineRule="auto"/>
        <w:rPr>
          <w:rFonts w:ascii="宋体" w:hAnsi="宋体" w:cs="宋体"/>
          <w:sz w:val="24"/>
          <w:szCs w:val="24"/>
        </w:rPr>
      </w:pPr>
      <w:r>
        <w:rPr>
          <w:rFonts w:hint="eastAsia" w:ascii="宋体" w:hAnsi="宋体" w:cs="宋体"/>
          <w:sz w:val="24"/>
          <w:szCs w:val="24"/>
        </w:rPr>
        <w:t xml:space="preserve">1.2本次采购活动及因本次采购产生的合同受中国法律制约和保护。</w:t>
      </w:r>
      <w:r/>
    </w:p>
    <w:p>
      <w:pPr>
        <w:ind w:firstLine="480"/>
        <w:spacing w:line="360" w:lineRule="auto"/>
        <w:rPr>
          <w:rFonts w:ascii="宋体" w:hAnsi="宋体" w:cs="宋体"/>
          <w:sz w:val="24"/>
          <w:szCs w:val="24"/>
        </w:rPr>
      </w:pPr>
      <w:r>
        <w:rPr>
          <w:rFonts w:hint="eastAsia" w:ascii="宋体" w:hAnsi="宋体" w:cs="宋体"/>
          <w:sz w:val="24"/>
          <w:szCs w:val="24"/>
        </w:rPr>
        <w:t xml:space="preserve">1.3本磋商采购文件的解释权属于江苏苏维工程管理有限公司。</w:t>
      </w:r>
      <w:r/>
    </w:p>
    <w:p>
      <w:pPr>
        <w:ind w:firstLine="480"/>
        <w:spacing w:line="360" w:lineRule="auto"/>
        <w:rPr>
          <w:rFonts w:ascii="宋体" w:hAnsi="宋体" w:cs="宋体"/>
          <w:sz w:val="24"/>
          <w:szCs w:val="24"/>
        </w:rPr>
      </w:pPr>
      <w:r>
        <w:rPr>
          <w:rFonts w:hint="eastAsia" w:ascii="宋体" w:hAnsi="宋体" w:cs="宋体"/>
          <w:sz w:val="24"/>
          <w:szCs w:val="24"/>
        </w:rPr>
        <w:t xml:space="preserve">2.词语释义</w:t>
      </w:r>
      <w:r/>
    </w:p>
    <w:p>
      <w:pPr>
        <w:ind w:firstLine="480"/>
        <w:spacing w:line="360" w:lineRule="auto"/>
        <w:rPr>
          <w:rFonts w:ascii="宋体" w:hAnsi="宋体" w:cs="宋体"/>
          <w:sz w:val="24"/>
          <w:szCs w:val="24"/>
        </w:rPr>
      </w:pPr>
      <w:r>
        <w:rPr>
          <w:rFonts w:hint="eastAsia" w:ascii="宋体" w:hAnsi="宋体" w:cs="宋体"/>
          <w:sz w:val="24"/>
          <w:szCs w:val="24"/>
        </w:rPr>
        <w:t xml:space="preserve">2.1采购人：具体组织实施采购活动的法人。</w:t>
      </w:r>
      <w:r/>
    </w:p>
    <w:p>
      <w:pPr>
        <w:ind w:firstLine="480"/>
        <w:spacing w:line="360" w:lineRule="auto"/>
        <w:rPr>
          <w:rFonts w:ascii="宋体" w:hAnsi="宋体" w:cs="宋体"/>
          <w:sz w:val="24"/>
          <w:szCs w:val="24"/>
        </w:rPr>
      </w:pPr>
      <w:r>
        <w:rPr>
          <w:rFonts w:hint="eastAsia" w:ascii="宋体" w:hAnsi="宋体" w:cs="宋体"/>
          <w:sz w:val="24"/>
          <w:szCs w:val="24"/>
        </w:rPr>
        <w:t xml:space="preserve">2.2采购代理机构：指依法接受采购人委托，从事货物、工程和服务等政府采购代理业务的社会中介机构。</w:t>
      </w:r>
      <w:r/>
    </w:p>
    <w:p>
      <w:pPr>
        <w:ind w:firstLine="480"/>
        <w:spacing w:line="360" w:lineRule="auto"/>
        <w:rPr>
          <w:rFonts w:ascii="宋体" w:hAnsi="宋体" w:cs="宋体"/>
          <w:sz w:val="24"/>
          <w:szCs w:val="24"/>
        </w:rPr>
      </w:pPr>
      <w:r>
        <w:rPr>
          <w:rFonts w:hint="eastAsia" w:ascii="宋体" w:hAnsi="宋体" w:cs="宋体"/>
          <w:sz w:val="24"/>
          <w:szCs w:val="24"/>
        </w:rPr>
        <w:t xml:space="preserve">2.3响应供应商：响应招标并且符合磋商采购文件规定资格条件和参加投标竞争的法人、其他组织或者自然人。</w:t>
      </w:r>
      <w:r/>
    </w:p>
    <w:p>
      <w:pPr>
        <w:ind w:firstLine="480"/>
        <w:spacing w:line="360" w:lineRule="auto"/>
        <w:rPr>
          <w:rFonts w:ascii="宋体" w:hAnsi="宋体" w:cs="宋体"/>
          <w:sz w:val="24"/>
          <w:szCs w:val="24"/>
        </w:rPr>
      </w:pPr>
      <w:r>
        <w:rPr>
          <w:rFonts w:hint="eastAsia" w:ascii="宋体" w:hAnsi="宋体" w:cs="宋体"/>
          <w:sz w:val="24"/>
          <w:szCs w:val="24"/>
        </w:rPr>
        <w:t xml:space="preserve">2.4响应：响应供应商根据采购人或者采购代理机构发布的磋商采购文件，编制响应文件并按规定投标的行为。</w:t>
      </w:r>
      <w:r/>
    </w:p>
    <w:p>
      <w:pPr>
        <w:ind w:firstLine="480"/>
        <w:spacing w:line="360" w:lineRule="auto"/>
        <w:rPr>
          <w:rFonts w:ascii="宋体" w:hAnsi="宋体" w:cs="宋体"/>
          <w:sz w:val="24"/>
          <w:szCs w:val="24"/>
        </w:rPr>
      </w:pPr>
      <w:r>
        <w:rPr>
          <w:rFonts w:hint="eastAsia" w:ascii="宋体" w:hAnsi="宋体" w:cs="宋体"/>
          <w:sz w:val="24"/>
          <w:szCs w:val="24"/>
        </w:rPr>
        <w:t xml:space="preserve">2.5合同：采供双方根据磋商采购文件和成交的响应文件及成交通知书规定的内容签署的以书面形式所达成的协议，包括所有的附件、附录和构成协议的所有文件。</w:t>
      </w:r>
      <w:r/>
    </w:p>
    <w:p>
      <w:pPr>
        <w:ind w:firstLine="480"/>
        <w:spacing w:line="360" w:lineRule="auto"/>
        <w:rPr>
          <w:rFonts w:ascii="宋体" w:hAnsi="宋体" w:cs="宋体"/>
          <w:sz w:val="24"/>
          <w:szCs w:val="24"/>
        </w:rPr>
      </w:pPr>
      <w:r>
        <w:rPr>
          <w:rFonts w:hint="eastAsia" w:ascii="宋体" w:hAnsi="宋体" w:cs="宋体"/>
          <w:sz w:val="24"/>
          <w:szCs w:val="24"/>
        </w:rPr>
        <w:t xml:space="preserve">2.6甲方（采购人）：合同中明确规定的实际购买货物和服务的法人或其他组织和自然人(采购人)。</w:t>
      </w:r>
      <w:r/>
    </w:p>
    <w:p>
      <w:pPr>
        <w:ind w:firstLine="480"/>
        <w:spacing w:line="360" w:lineRule="auto"/>
        <w:rPr>
          <w:rFonts w:ascii="宋体" w:hAnsi="宋体" w:cs="宋体"/>
          <w:sz w:val="24"/>
          <w:szCs w:val="24"/>
        </w:rPr>
      </w:pPr>
      <w:r>
        <w:rPr>
          <w:rFonts w:hint="eastAsia" w:ascii="宋体" w:hAnsi="宋体" w:cs="宋体"/>
          <w:sz w:val="24"/>
          <w:szCs w:val="24"/>
        </w:rPr>
        <w:t xml:space="preserve">2.7乙方（响应供应商）：合同中规定的向采购人提供货物和服务的法人或其他组织和自然人(成交供应商)。</w:t>
      </w:r>
      <w:r/>
    </w:p>
    <w:p>
      <w:pPr>
        <w:ind w:firstLine="480"/>
        <w:spacing w:line="360" w:lineRule="auto"/>
        <w:rPr>
          <w:rFonts w:ascii="宋体" w:hAnsi="宋体" w:cs="宋体"/>
          <w:sz w:val="24"/>
          <w:szCs w:val="24"/>
        </w:rPr>
      </w:pPr>
      <w:r>
        <w:rPr>
          <w:rFonts w:hint="eastAsia" w:ascii="宋体" w:hAnsi="宋体" w:cs="宋体"/>
          <w:sz w:val="24"/>
          <w:szCs w:val="24"/>
        </w:rPr>
        <w:t xml:space="preserve">2.8货物：系指乙方按磋商采购文件规定，应向甲方提供的一切产品、备品、备件、工具、手册</w:t>
      </w:r>
      <w:r>
        <w:rPr>
          <w:rFonts w:hint="eastAsia" w:ascii="宋体" w:hAnsi="宋体" w:cs="宋体"/>
          <w:sz w:val="24"/>
          <w:szCs w:val="24"/>
          <w:lang w:eastAsia="zh-CN"/>
        </w:rPr>
        <w:t xml:space="preserve">及其他有关</w:t>
      </w:r>
      <w:r>
        <w:rPr>
          <w:rFonts w:hint="eastAsia" w:ascii="宋体" w:hAnsi="宋体" w:cs="宋体"/>
          <w:sz w:val="24"/>
          <w:szCs w:val="24"/>
        </w:rPr>
        <w:t xml:space="preserve">技术资料和材料。</w:t>
      </w:r>
      <w:r/>
    </w:p>
    <w:p>
      <w:pPr>
        <w:ind w:firstLine="480"/>
        <w:spacing w:line="360" w:lineRule="auto"/>
        <w:rPr>
          <w:rFonts w:ascii="宋体" w:hAnsi="宋体" w:cs="宋体"/>
          <w:sz w:val="24"/>
          <w:szCs w:val="24"/>
        </w:rPr>
      </w:pPr>
      <w:r>
        <w:rPr>
          <w:rFonts w:hint="eastAsia" w:ascii="宋体" w:hAnsi="宋体" w:cs="宋体"/>
          <w:sz w:val="24"/>
          <w:szCs w:val="24"/>
        </w:rPr>
        <w:t xml:space="preserve">2.9服务：系指本次磋商采购文件规定乙方应承担的与提供货物和服务有关的辅助服务，比如运输、保险、安装、调试、提供技术援助、培训、配合措施、维修响应及合同中规定乙方应承担的其它义务。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s="宋体"/>
          <w:sz w:val="24"/>
          <w:szCs w:val="24"/>
        </w:rPr>
      </w:pPr>
      <w:r>
        <w:rPr>
          <w:rFonts w:hint="eastAsia" w:ascii="宋体" w:hAnsi="宋体" w:cs="宋体"/>
          <w:sz w:val="24"/>
          <w:szCs w:val="24"/>
        </w:rPr>
        <w:t xml:space="preserve">2.10知识产权：指专利权、商标权、著作权等无形财产专有权的统称。</w:t>
      </w:r>
      <w:r/>
    </w:p>
    <w:p>
      <w:pPr>
        <w:ind w:firstLine="480"/>
        <w:spacing w:line="360" w:lineRule="auto"/>
        <w:rPr>
          <w:rFonts w:ascii="宋体" w:hAnsi="宋体" w:cs="宋体"/>
          <w:sz w:val="24"/>
          <w:szCs w:val="24"/>
        </w:rPr>
      </w:pPr>
      <w:r>
        <w:rPr>
          <w:rFonts w:hint="eastAsia" w:ascii="宋体" w:hAnsi="宋体" w:cs="宋体"/>
          <w:sz w:val="24"/>
          <w:szCs w:val="24"/>
        </w:rPr>
        <w:t xml:space="preserve">2.11天：日历天。</w:t>
      </w:r>
      <w:r/>
    </w:p>
    <w:p>
      <w:pPr>
        <w:ind w:firstLine="480"/>
        <w:spacing w:line="360" w:lineRule="auto"/>
        <w:rPr>
          <w:rFonts w:ascii="宋体" w:hAnsi="宋体" w:cs="宋体"/>
          <w:sz w:val="24"/>
          <w:szCs w:val="24"/>
        </w:rPr>
      </w:pPr>
      <w:r>
        <w:rPr>
          <w:rFonts w:hint="eastAsia" w:ascii="宋体" w:hAnsi="宋体" w:cs="宋体"/>
          <w:sz w:val="24"/>
          <w:szCs w:val="24"/>
        </w:rPr>
        <w:t xml:space="preserve">2.12交货地点：合同中明确约定的乙方提交的货物和服务最终到达地点。</w:t>
      </w:r>
      <w:r/>
    </w:p>
    <w:p>
      <w:pPr>
        <w:ind w:firstLine="480"/>
        <w:spacing w:line="360" w:lineRule="auto"/>
        <w:rPr>
          <w:rFonts w:ascii="宋体" w:hAnsi="宋体" w:cs="宋体"/>
          <w:sz w:val="24"/>
          <w:szCs w:val="24"/>
        </w:rPr>
      </w:pPr>
      <w:r>
        <w:rPr>
          <w:rFonts w:hint="eastAsia" w:ascii="宋体" w:hAnsi="宋体" w:cs="宋体"/>
          <w:sz w:val="24"/>
          <w:szCs w:val="24"/>
        </w:rPr>
        <w:t xml:space="preserve">2.13合同价款：根据合同规定，乙方在正确地履行合同义务后甲方应支付乙方的价款。</w:t>
      </w:r>
      <w:r/>
    </w:p>
    <w:p>
      <w:pPr>
        <w:ind w:firstLine="480"/>
        <w:spacing w:line="360" w:lineRule="auto"/>
        <w:rPr>
          <w:rFonts w:ascii="宋体" w:hAnsi="宋体" w:cs="宋体"/>
          <w:sz w:val="24"/>
          <w:szCs w:val="24"/>
        </w:rPr>
      </w:pPr>
      <w:r>
        <w:rPr>
          <w:rFonts w:hint="eastAsia" w:ascii="宋体" w:hAnsi="宋体" w:cs="宋体"/>
          <w:sz w:val="24"/>
          <w:szCs w:val="24"/>
        </w:rPr>
        <w:t xml:space="preserve">2.14产地：货物开采、生长、生产、最终制造、加工或提供服务的来源地。</w:t>
      </w:r>
      <w:r/>
    </w:p>
    <w:p>
      <w:pPr>
        <w:ind w:firstLine="480"/>
        <w:spacing w:line="360" w:lineRule="auto"/>
        <w:rPr>
          <w:rFonts w:ascii="宋体" w:hAnsi="宋体" w:cs="宋体"/>
          <w:sz w:val="24"/>
          <w:szCs w:val="24"/>
        </w:rPr>
      </w:pPr>
      <w:r>
        <w:rPr>
          <w:rFonts w:hint="eastAsia" w:ascii="宋体" w:hAnsi="宋体" w:cs="宋体"/>
          <w:sz w:val="24"/>
          <w:szCs w:val="24"/>
        </w:rPr>
        <w:t xml:space="preserve">2.15不可抗力：不能预见、不能避免并且不能克服的客观情况。</w:t>
      </w:r>
      <w:r/>
    </w:p>
    <w:p>
      <w:pPr>
        <w:ind w:firstLine="480"/>
        <w:spacing w:line="360" w:lineRule="auto"/>
        <w:rPr>
          <w:rFonts w:ascii="宋体" w:hAnsi="宋体" w:cs="宋体"/>
          <w:sz w:val="24"/>
          <w:szCs w:val="24"/>
        </w:rPr>
      </w:pPr>
      <w:r>
        <w:rPr>
          <w:rFonts w:hint="eastAsia" w:ascii="宋体" w:hAnsi="宋体" w:cs="宋体"/>
          <w:sz w:val="24"/>
          <w:szCs w:val="24"/>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s="宋体"/>
          <w:sz w:val="24"/>
          <w:szCs w:val="24"/>
        </w:rPr>
      </w:pPr>
      <w:r>
        <w:rPr>
          <w:rFonts w:hint="eastAsia" w:ascii="宋体" w:hAnsi="宋体" w:cs="宋体"/>
          <w:sz w:val="24"/>
          <w:szCs w:val="24"/>
        </w:rPr>
        <w:t xml:space="preserve">2.17产品：通过中国海关报关验放进入中国境内且产自关境外的产品。</w:t>
      </w:r>
      <w:r/>
    </w:p>
    <w:p>
      <w:pPr>
        <w:ind w:firstLine="480"/>
        <w:spacing w:line="360" w:lineRule="auto"/>
        <w:rPr>
          <w:rFonts w:ascii="宋体" w:hAnsi="宋体" w:cs="宋体"/>
          <w:sz w:val="24"/>
          <w:szCs w:val="24"/>
        </w:rPr>
      </w:pPr>
      <w:r>
        <w:rPr>
          <w:rFonts w:hint="eastAsia" w:ascii="宋体" w:hAnsi="宋体" w:cs="宋体"/>
          <w:sz w:val="24"/>
          <w:szCs w:val="24"/>
        </w:rPr>
        <w:t xml:space="preserve">2.18书面形式：指书面文字、合同书、信件和传真等可以有形地表现所载内容的形式。</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二、响应供应商</w:t>
      </w:r>
      <w:r/>
    </w:p>
    <w:p>
      <w:pPr>
        <w:ind w:firstLine="480"/>
        <w:spacing w:line="360" w:lineRule="auto"/>
        <w:rPr>
          <w:rFonts w:ascii="宋体" w:hAnsi="宋体" w:cs="宋体"/>
          <w:sz w:val="24"/>
          <w:szCs w:val="24"/>
        </w:rPr>
      </w:pPr>
      <w:r>
        <w:rPr>
          <w:rFonts w:hint="eastAsia" w:ascii="宋体" w:hAnsi="宋体" w:cs="宋体"/>
          <w:sz w:val="24"/>
          <w:szCs w:val="24"/>
        </w:rPr>
        <w:t xml:space="preserve">3.合格供应商的基本条件：</w:t>
      </w:r>
      <w:r/>
    </w:p>
    <w:p>
      <w:pPr>
        <w:ind w:firstLine="480"/>
        <w:spacing w:line="360" w:lineRule="auto"/>
        <w:rPr>
          <w:rFonts w:ascii="宋体" w:hAnsi="宋体" w:cs="宋体"/>
          <w:sz w:val="24"/>
          <w:szCs w:val="24"/>
        </w:rPr>
      </w:pPr>
      <w:r>
        <w:rPr>
          <w:rFonts w:hint="eastAsia" w:ascii="宋体" w:hAnsi="宋体" w:cs="宋体"/>
          <w:sz w:val="24"/>
          <w:szCs w:val="24"/>
        </w:rPr>
        <w:t xml:space="preserve">3.1具有独立承担民事责任的能力；</w:t>
      </w:r>
      <w:r/>
    </w:p>
    <w:p>
      <w:pPr>
        <w:ind w:firstLine="480"/>
        <w:spacing w:line="360" w:lineRule="auto"/>
        <w:rPr>
          <w:rFonts w:ascii="宋体" w:hAnsi="宋体" w:cs="宋体"/>
          <w:sz w:val="24"/>
          <w:szCs w:val="24"/>
        </w:rPr>
      </w:pPr>
      <w:r>
        <w:rPr>
          <w:rFonts w:hint="eastAsia" w:ascii="宋体" w:hAnsi="宋体" w:cs="宋体"/>
          <w:sz w:val="24"/>
          <w:szCs w:val="24"/>
        </w:rPr>
        <w:t xml:space="preserve">3.2具有良好的商业信誉和健全的财务会计制度；</w:t>
      </w:r>
      <w:r/>
    </w:p>
    <w:p>
      <w:pPr>
        <w:ind w:firstLine="480"/>
        <w:spacing w:line="360" w:lineRule="auto"/>
        <w:rPr>
          <w:rFonts w:ascii="宋体" w:hAnsi="宋体" w:cs="宋体"/>
          <w:sz w:val="24"/>
          <w:szCs w:val="24"/>
        </w:rPr>
      </w:pPr>
      <w:r>
        <w:rPr>
          <w:rFonts w:hint="eastAsia" w:ascii="宋体" w:hAnsi="宋体" w:cs="宋体"/>
          <w:sz w:val="24"/>
          <w:szCs w:val="24"/>
        </w:rPr>
        <w:t xml:space="preserve">3.3具有履行合同所必需的设备和专业技术能力；</w:t>
      </w:r>
      <w:r/>
    </w:p>
    <w:p>
      <w:pPr>
        <w:ind w:firstLine="480"/>
        <w:spacing w:line="360" w:lineRule="auto"/>
        <w:rPr>
          <w:rFonts w:ascii="宋体" w:hAnsi="宋体" w:cs="宋体"/>
          <w:sz w:val="24"/>
          <w:szCs w:val="24"/>
        </w:rPr>
      </w:pPr>
      <w:r>
        <w:rPr>
          <w:rFonts w:hint="eastAsia" w:ascii="宋体" w:hAnsi="宋体" w:cs="宋体"/>
          <w:sz w:val="24"/>
          <w:szCs w:val="24"/>
        </w:rPr>
        <w:t xml:space="preserve">3.4有依法缴纳税收和社会保障资金的良好记录；</w:t>
      </w:r>
      <w:r/>
    </w:p>
    <w:p>
      <w:pPr>
        <w:ind w:firstLine="480"/>
        <w:spacing w:line="360" w:lineRule="auto"/>
        <w:rPr>
          <w:rFonts w:ascii="宋体" w:hAnsi="宋体" w:cs="宋体"/>
          <w:sz w:val="24"/>
          <w:szCs w:val="24"/>
        </w:rPr>
      </w:pPr>
      <w:r>
        <w:rPr>
          <w:rFonts w:hint="eastAsia" w:ascii="宋体" w:hAnsi="宋体" w:cs="宋体"/>
          <w:sz w:val="24"/>
          <w:szCs w:val="24"/>
        </w:rPr>
        <w:t xml:space="preserve">3.5参加政府采购活动前三年内，在经营活动中没有重大违法记录；</w:t>
      </w:r>
      <w:r/>
    </w:p>
    <w:p>
      <w:pPr>
        <w:ind w:firstLine="480"/>
        <w:spacing w:line="360" w:lineRule="auto"/>
        <w:rPr>
          <w:rFonts w:ascii="宋体" w:hAnsi="宋体" w:cs="宋体"/>
          <w:sz w:val="24"/>
          <w:szCs w:val="24"/>
        </w:rPr>
      </w:pPr>
      <w:r>
        <w:rPr>
          <w:rFonts w:hint="eastAsia" w:ascii="宋体" w:hAnsi="宋体" w:cs="宋体"/>
          <w:sz w:val="24"/>
          <w:szCs w:val="24"/>
        </w:rPr>
        <w:t xml:space="preserve">3.6法律、行政法规规定的其他条件。</w:t>
      </w:r>
      <w:r/>
    </w:p>
    <w:p>
      <w:pPr>
        <w:ind w:firstLine="480"/>
        <w:spacing w:line="360" w:lineRule="auto"/>
        <w:rPr>
          <w:rFonts w:ascii="宋体" w:hAnsi="宋体" w:cs="宋体"/>
          <w:sz w:val="24"/>
          <w:szCs w:val="24"/>
        </w:rPr>
      </w:pPr>
      <w:r>
        <w:rPr>
          <w:rFonts w:hint="eastAsia" w:ascii="宋体" w:hAnsi="宋体" w:cs="宋体"/>
          <w:sz w:val="24"/>
          <w:szCs w:val="24"/>
        </w:rPr>
        <w:t xml:space="preserve">4.合格供应商的特定条件：详见竞争性磋商公告。</w:t>
      </w:r>
      <w:r/>
    </w:p>
    <w:p>
      <w:pPr>
        <w:ind w:firstLine="480"/>
        <w:spacing w:line="360" w:lineRule="auto"/>
        <w:rPr>
          <w:rFonts w:ascii="宋体" w:hAnsi="宋体" w:cs="宋体"/>
          <w:sz w:val="24"/>
          <w:szCs w:val="24"/>
        </w:rPr>
      </w:pPr>
      <w:r>
        <w:rPr>
          <w:rFonts w:hint="eastAsia" w:ascii="宋体" w:hAnsi="宋体" w:cs="宋体"/>
          <w:sz w:val="24"/>
          <w:szCs w:val="24"/>
        </w:rPr>
        <w:t xml:space="preserve">4.1落实政府采购政策需满足的资格要求：详见竞争性磋商公告。</w:t>
      </w:r>
      <w:r/>
    </w:p>
    <w:p>
      <w:pPr>
        <w:ind w:firstLine="480"/>
        <w:spacing w:line="360" w:lineRule="auto"/>
        <w:rPr>
          <w:rFonts w:ascii="宋体" w:hAnsi="宋体" w:cs="宋体"/>
          <w:sz w:val="24"/>
          <w:szCs w:val="24"/>
        </w:rPr>
      </w:pPr>
      <w:r>
        <w:rPr>
          <w:rFonts w:hint="eastAsia" w:ascii="宋体" w:hAnsi="宋体" w:cs="宋体"/>
          <w:sz w:val="24"/>
          <w:szCs w:val="24"/>
        </w:rPr>
        <w:t xml:space="preserve">5.响应供应商代表</w:t>
      </w:r>
      <w:r/>
    </w:p>
    <w:p>
      <w:pPr>
        <w:ind w:firstLine="480"/>
        <w:spacing w:line="360" w:lineRule="auto"/>
        <w:rPr>
          <w:rFonts w:ascii="宋体" w:hAnsi="宋体" w:cs="宋体"/>
          <w:sz w:val="24"/>
          <w:szCs w:val="24"/>
        </w:rPr>
      </w:pPr>
      <w:r>
        <w:rPr>
          <w:rFonts w:hint="eastAsia" w:ascii="宋体" w:hAnsi="宋体" w:cs="宋体"/>
          <w:sz w:val="24"/>
          <w:szCs w:val="24"/>
        </w:rPr>
        <w:t xml:space="preserve">指全权代表响应供应商参加投标活动并签署响应文件的人，如果响应供应商代表不是法人代表，须持有《法人代表授权委托书》（详见统一格式）。</w:t>
      </w:r>
      <w:r/>
    </w:p>
    <w:p>
      <w:pPr>
        <w:ind w:firstLine="480"/>
        <w:spacing w:line="360" w:lineRule="auto"/>
        <w:rPr>
          <w:rFonts w:ascii="宋体" w:hAnsi="宋体" w:cs="宋体"/>
          <w:sz w:val="24"/>
          <w:szCs w:val="24"/>
        </w:rPr>
      </w:pPr>
      <w:r>
        <w:rPr>
          <w:rFonts w:hint="eastAsia" w:ascii="宋体" w:hAnsi="宋体" w:cs="宋体"/>
          <w:sz w:val="24"/>
          <w:szCs w:val="24"/>
        </w:rPr>
        <w:t xml:space="preserve">6.联合响应</w:t>
      </w:r>
      <w:r/>
    </w:p>
    <w:p>
      <w:pPr>
        <w:ind w:firstLine="480"/>
        <w:spacing w:line="360" w:lineRule="auto"/>
        <w:rPr>
          <w:rFonts w:ascii="宋体" w:hAnsi="宋体" w:cs="宋体"/>
          <w:sz w:val="24"/>
          <w:szCs w:val="24"/>
        </w:rPr>
      </w:pPr>
      <w:r>
        <w:rPr>
          <w:rFonts w:hint="eastAsia" w:ascii="宋体" w:hAnsi="宋体" w:cs="宋体"/>
          <w:sz w:val="24"/>
          <w:szCs w:val="24"/>
        </w:rPr>
        <w:t xml:space="preserve">本项目不接受联合体响应。</w:t>
      </w:r>
      <w:r/>
    </w:p>
    <w:p>
      <w:pPr>
        <w:ind w:firstLine="480"/>
        <w:spacing w:line="360" w:lineRule="auto"/>
        <w:rPr>
          <w:rFonts w:ascii="宋体" w:hAnsi="宋体" w:cs="宋体"/>
          <w:sz w:val="24"/>
          <w:szCs w:val="24"/>
        </w:rPr>
      </w:pPr>
      <w:r>
        <w:rPr>
          <w:rFonts w:hint="eastAsia" w:ascii="宋体" w:hAnsi="宋体" w:cs="宋体"/>
          <w:sz w:val="24"/>
          <w:szCs w:val="24"/>
        </w:rPr>
        <w:t xml:space="preserve">7.进口产品</w:t>
      </w:r>
      <w:r/>
    </w:p>
    <w:p>
      <w:pPr>
        <w:ind w:firstLine="480"/>
        <w:spacing w:line="360" w:lineRule="auto"/>
        <w:rPr>
          <w:rFonts w:ascii="宋体" w:hAnsi="宋体" w:cs="宋体"/>
          <w:sz w:val="24"/>
          <w:szCs w:val="24"/>
        </w:rPr>
      </w:pPr>
      <w:r>
        <w:rPr>
          <w:rFonts w:hint="eastAsia" w:ascii="宋体" w:hAnsi="宋体" w:cs="宋体"/>
          <w:sz w:val="24"/>
          <w:szCs w:val="24"/>
        </w:rPr>
        <w:t xml:space="preserve">本项目不接受进口产品。</w:t>
      </w:r>
      <w:r/>
    </w:p>
    <w:p>
      <w:pPr>
        <w:ind w:firstLine="480"/>
        <w:spacing w:line="360" w:lineRule="auto"/>
        <w:rPr>
          <w:rFonts w:ascii="宋体" w:hAnsi="宋体" w:cs="宋体"/>
          <w:sz w:val="24"/>
          <w:szCs w:val="24"/>
        </w:rPr>
      </w:pPr>
      <w:r>
        <w:rPr>
          <w:rFonts w:hint="eastAsia" w:ascii="宋体" w:hAnsi="宋体" w:cs="宋体"/>
          <w:sz w:val="24"/>
          <w:szCs w:val="24"/>
        </w:rPr>
        <w:t xml:space="preserve">8.响应分包</w:t>
      </w:r>
      <w:r/>
    </w:p>
    <w:p>
      <w:pPr>
        <w:ind w:firstLine="480"/>
        <w:spacing w:line="360" w:lineRule="auto"/>
        <w:rPr>
          <w:rFonts w:ascii="宋体" w:hAnsi="宋体" w:cs="宋体"/>
          <w:sz w:val="24"/>
          <w:szCs w:val="22"/>
          <w:lang w:val="zh-CN"/>
        </w:rPr>
      </w:pPr>
      <w:r>
        <w:rPr>
          <w:rFonts w:hint="eastAsia" w:ascii="宋体" w:hAnsi="宋体" w:cs="宋体"/>
          <w:sz w:val="24"/>
          <w:szCs w:val="22"/>
          <w:lang w:val="zh-CN"/>
        </w:rPr>
        <w:t xml:space="preserve">本项目不得以任何形式进行转包。</w:t>
      </w:r>
      <w:r/>
    </w:p>
    <w:p>
      <w:pPr>
        <w:ind w:firstLine="480"/>
        <w:spacing w:line="360" w:lineRule="auto"/>
        <w:rPr>
          <w:rFonts w:ascii="宋体" w:hAnsi="宋体" w:cs="宋体"/>
          <w:sz w:val="24"/>
          <w:szCs w:val="24"/>
        </w:rPr>
      </w:pPr>
      <w:r>
        <w:rPr>
          <w:rFonts w:hint="eastAsia" w:ascii="宋体" w:hAnsi="宋体" w:cs="宋体"/>
          <w:sz w:val="24"/>
          <w:szCs w:val="24"/>
        </w:rPr>
        <w:t xml:space="preserve">9.响应费用</w:t>
      </w:r>
      <w:r/>
    </w:p>
    <w:p>
      <w:pPr>
        <w:ind w:firstLine="480"/>
        <w:spacing w:line="360" w:lineRule="auto"/>
        <w:rPr>
          <w:rFonts w:ascii="宋体" w:hAnsi="宋体" w:cs="宋体"/>
          <w:sz w:val="24"/>
          <w:szCs w:val="24"/>
        </w:rPr>
      </w:pPr>
      <w:r>
        <w:rPr>
          <w:rFonts w:hint="eastAsia" w:ascii="宋体" w:hAnsi="宋体" w:cs="宋体"/>
          <w:sz w:val="24"/>
          <w:szCs w:val="24"/>
        </w:rPr>
        <w:t xml:space="preserve">无论响应过程中的做法和结果如何，响应供应商自行承担所有与参加磋商活动有关的全部费用。</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三、采购文件的说明</w:t>
      </w:r>
      <w:r/>
    </w:p>
    <w:p>
      <w:pPr>
        <w:ind w:firstLine="480"/>
        <w:spacing w:line="360" w:lineRule="auto"/>
        <w:rPr>
          <w:rFonts w:ascii="宋体" w:hAnsi="宋体" w:cs="宋体"/>
          <w:sz w:val="24"/>
          <w:szCs w:val="24"/>
        </w:rPr>
      </w:pPr>
      <w:r>
        <w:rPr>
          <w:rFonts w:hint="eastAsia" w:ascii="宋体" w:hAnsi="宋体" w:cs="宋体"/>
          <w:sz w:val="24"/>
          <w:szCs w:val="24"/>
        </w:rPr>
        <w:t xml:space="preserve">10.采购文件</w:t>
      </w:r>
      <w:r/>
    </w:p>
    <w:p>
      <w:pPr>
        <w:ind w:firstLine="480"/>
        <w:spacing w:line="360" w:lineRule="auto"/>
        <w:rPr>
          <w:rFonts w:ascii="宋体" w:hAnsi="宋体" w:cs="宋体"/>
          <w:sz w:val="24"/>
          <w:szCs w:val="24"/>
        </w:rPr>
      </w:pPr>
      <w:r>
        <w:rPr>
          <w:rFonts w:hint="eastAsia" w:ascii="宋体" w:hAnsi="宋体" w:cs="宋体"/>
          <w:sz w:val="24"/>
          <w:szCs w:val="24"/>
        </w:rPr>
        <w:t xml:space="preserve">10.1采购文件由采购文件总目录所列内容组成。响应供应商应详细阅读采购文件的全部内容。不按采购文件的要求提供的响应文件和资料，可能导致投标被拒绝。</w:t>
      </w:r>
      <w:r/>
    </w:p>
    <w:p>
      <w:pPr>
        <w:ind w:firstLine="480"/>
        <w:spacing w:line="360" w:lineRule="auto"/>
        <w:rPr>
          <w:rFonts w:ascii="宋体" w:hAnsi="宋体" w:cs="宋体"/>
          <w:sz w:val="24"/>
          <w:szCs w:val="24"/>
        </w:rPr>
      </w:pPr>
      <w:r>
        <w:rPr>
          <w:rFonts w:hint="eastAsia" w:ascii="宋体" w:hAnsi="宋体" w:cs="宋体"/>
          <w:sz w:val="24"/>
          <w:szCs w:val="24"/>
        </w:rPr>
        <w:t xml:space="preserve">10.2采购文件不是响应供应商进行网上报名后在报名系统中自行下载的，采购人或采购代理机构对采购文件及其补遗的真实性、完整性不承担任何责任。</w:t>
      </w:r>
      <w:r/>
    </w:p>
    <w:p>
      <w:pPr>
        <w:ind w:firstLine="480"/>
        <w:spacing w:line="360" w:lineRule="auto"/>
        <w:rPr>
          <w:rFonts w:ascii="宋体" w:hAnsi="宋体" w:cs="宋体"/>
          <w:sz w:val="24"/>
          <w:szCs w:val="24"/>
        </w:rPr>
      </w:pPr>
      <w:r>
        <w:rPr>
          <w:rFonts w:hint="eastAsia" w:ascii="宋体" w:hAnsi="宋体" w:cs="宋体"/>
          <w:sz w:val="24"/>
          <w:szCs w:val="24"/>
        </w:rPr>
        <w:t xml:space="preserve">11.踏勘现场</w:t>
      </w:r>
      <w:r/>
    </w:p>
    <w:p>
      <w:pPr>
        <w:ind w:firstLine="480"/>
        <w:spacing w:line="360" w:lineRule="auto"/>
        <w:rPr>
          <w:rFonts w:ascii="宋体" w:hAnsi="宋体" w:cs="宋体"/>
          <w:sz w:val="24"/>
          <w:szCs w:val="24"/>
        </w:rPr>
      </w:pPr>
      <w:r>
        <w:rPr>
          <w:rFonts w:hint="eastAsia" w:ascii="宋体" w:hAnsi="宋体" w:cs="宋体"/>
          <w:sz w:val="24"/>
          <w:szCs w:val="24"/>
        </w:rPr>
        <w:t xml:space="preserve">11.1根据自身需要，响应供应商可对有关现场和周围环境进行踏勘，以获取编制响应文件和签署合同所需的信息。踏勘现场所发生的费用由响应供应商自己承担。</w:t>
      </w:r>
      <w:r/>
    </w:p>
    <w:p>
      <w:pPr>
        <w:ind w:firstLine="480"/>
        <w:spacing w:line="360" w:lineRule="auto"/>
        <w:rPr>
          <w:rFonts w:ascii="宋体" w:hAnsi="宋体" w:cs="宋体"/>
          <w:sz w:val="24"/>
          <w:szCs w:val="24"/>
        </w:rPr>
      </w:pPr>
      <w:r>
        <w:rPr>
          <w:rFonts w:hint="eastAsia" w:ascii="宋体" w:hAnsi="宋体" w:cs="宋体"/>
          <w:sz w:val="24"/>
          <w:szCs w:val="24"/>
        </w:rPr>
        <w:t xml:space="preserve">11.2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r/>
    </w:p>
    <w:p>
      <w:pPr>
        <w:ind w:firstLine="480"/>
        <w:spacing w:line="360" w:lineRule="auto"/>
        <w:rPr>
          <w:rFonts w:ascii="宋体" w:hAnsi="宋体" w:cs="宋体"/>
          <w:sz w:val="24"/>
          <w:szCs w:val="24"/>
        </w:rPr>
      </w:pPr>
      <w:r>
        <w:rPr>
          <w:rFonts w:hint="eastAsia" w:ascii="宋体" w:hAnsi="宋体" w:cs="宋体"/>
          <w:sz w:val="24"/>
          <w:szCs w:val="24"/>
        </w:rPr>
        <w:t xml:space="preserve">11.3响应供应商应在现场踏勘时，熟悉现场及周围交通道路等情况，以获得一切可能影响其磋商的直接资料。响应供应商成交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ascii="宋体" w:hAnsi="宋体" w:cs="宋体"/>
          <w:sz w:val="24"/>
          <w:szCs w:val="24"/>
        </w:rPr>
      </w:pPr>
      <w:r>
        <w:rPr>
          <w:rFonts w:hint="eastAsia" w:ascii="宋体" w:hAnsi="宋体" w:cs="宋体"/>
          <w:sz w:val="24"/>
          <w:szCs w:val="24"/>
        </w:rPr>
        <w:t xml:space="preserve">12.采购文件的澄清和修改</w:t>
      </w:r>
      <w:r/>
    </w:p>
    <w:p>
      <w:pPr>
        <w:ind w:firstLine="480"/>
        <w:spacing w:line="360" w:lineRule="auto"/>
        <w:rPr>
          <w:rFonts w:ascii="宋体" w:hAnsi="宋体" w:cs="宋体"/>
          <w:sz w:val="24"/>
          <w:szCs w:val="24"/>
        </w:rPr>
      </w:pPr>
      <w:r>
        <w:rPr>
          <w:rFonts w:hint="eastAsia" w:ascii="宋体" w:hAnsi="宋体" w:cs="宋体"/>
          <w:sz w:val="24"/>
          <w:szCs w:val="24"/>
        </w:rPr>
        <w:t xml:space="preserve">12.1采购人或者采购代理机构无论出于自己的考虑，还是出于对响应供应商提问的澄清，均可对采购文件用更正公告的方式进行澄清或者修改，并通过苏州市政府采购网对外进行发布。</w:t>
      </w:r>
      <w:r/>
    </w:p>
    <w:p>
      <w:pPr>
        <w:ind w:firstLine="480"/>
        <w:spacing w:line="360" w:lineRule="auto"/>
        <w:rPr>
          <w:rFonts w:ascii="宋体" w:hAnsi="宋体" w:cs="宋体"/>
          <w:sz w:val="24"/>
          <w:szCs w:val="24"/>
        </w:rPr>
      </w:pPr>
      <w:r>
        <w:rPr>
          <w:rFonts w:hint="eastAsia" w:ascii="宋体" w:hAnsi="宋体" w:cs="宋体"/>
          <w:sz w:val="24"/>
          <w:szCs w:val="24"/>
        </w:rPr>
        <w:t xml:space="preserve">12.2对于补充通知（包括更正公告），报名成功的响应供应商通过“苏州市政府采购网”自行查看所报项目的补充通知（包括更正公告）。补充通知（包括更正公告）将作为采购文件的组成部分，对所有响应供应</w:t>
      </w:r>
      <w:r>
        <w:rPr>
          <w:rFonts w:hint="eastAsia" w:ascii="宋体" w:hAnsi="宋体" w:cs="宋体"/>
          <w:sz w:val="24"/>
          <w:szCs w:val="24"/>
          <w:lang w:eastAsia="zh-CN"/>
        </w:rPr>
        <w:t xml:space="preserve">商具</w:t>
      </w:r>
      <w:r>
        <w:rPr>
          <w:rFonts w:hint="eastAsia" w:ascii="宋体" w:hAnsi="宋体" w:cs="宋体"/>
          <w:sz w:val="24"/>
          <w:szCs w:val="24"/>
        </w:rPr>
        <w:t xml:space="preserve">有约束力。</w:t>
      </w:r>
      <w:r/>
    </w:p>
    <w:p>
      <w:pPr>
        <w:ind w:firstLine="480"/>
        <w:spacing w:line="360" w:lineRule="auto"/>
        <w:rPr>
          <w:rFonts w:ascii="宋体" w:hAnsi="宋体" w:cs="宋体"/>
          <w:sz w:val="24"/>
          <w:szCs w:val="24"/>
        </w:rPr>
      </w:pPr>
      <w:r>
        <w:rPr>
          <w:rFonts w:hint="eastAsia" w:ascii="宋体" w:hAnsi="宋体" w:cs="宋体"/>
          <w:sz w:val="24"/>
          <w:szCs w:val="24"/>
        </w:rPr>
        <w:t xml:space="preserve">12.3为使响应供应商有足够的时间按采购文件的修改要求考虑修正响应文件，或出于其他原因，采购人或者采购代理机构有权推迟投标截止日期和开标日期，并将此变更通知以更正公告的形式对外发布。</w:t>
      </w:r>
      <w:r/>
    </w:p>
    <w:p>
      <w:pPr>
        <w:ind w:firstLine="480"/>
        <w:spacing w:line="360" w:lineRule="auto"/>
        <w:rPr>
          <w:rFonts w:ascii="宋体" w:hAnsi="宋体" w:cs="宋体"/>
          <w:sz w:val="24"/>
          <w:szCs w:val="24"/>
        </w:rPr>
      </w:pPr>
      <w:r>
        <w:rPr>
          <w:rFonts w:hint="eastAsia" w:ascii="宋体" w:hAnsi="宋体" w:cs="宋体"/>
          <w:sz w:val="24"/>
          <w:szCs w:val="24"/>
        </w:rPr>
        <w:t xml:space="preserve">12.4采购文件的澄清、修改、补充等内容均以苏州政府采购网上发布的为准。</w:t>
      </w:r>
      <w:r/>
    </w:p>
    <w:p>
      <w:pPr>
        <w:ind w:firstLine="480"/>
        <w:spacing w:line="360" w:lineRule="auto"/>
        <w:rPr>
          <w:rFonts w:ascii="宋体" w:hAnsi="宋体" w:cs="宋体"/>
          <w:sz w:val="24"/>
          <w:szCs w:val="24"/>
        </w:rPr>
      </w:pPr>
      <w:r>
        <w:rPr>
          <w:rFonts w:hint="eastAsia" w:ascii="宋体" w:hAnsi="宋体" w:cs="宋体"/>
          <w:sz w:val="24"/>
          <w:szCs w:val="24"/>
        </w:rPr>
        <w:t xml:space="preserve">12.5响应供应商在获取采购文件后，若对采购文件有疑问应于采购公告规定的方式和时间向采购人或者采购代理机构提出，采购人或者采购代理机构将按规定的方式予以解答，但不说明来源。</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四、响应文件说明</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13.</w:t>
      </w:r>
      <w:r>
        <w:rPr>
          <w:rFonts w:hint="eastAsia" w:ascii="宋体" w:hAnsi="宋体" w:cs="宋体"/>
          <w:sz w:val="24"/>
          <w:szCs w:val="24"/>
        </w:rPr>
        <w:t xml:space="preserve">提示与要求</w:t>
      </w:r>
      <w:r/>
    </w:p>
    <w:p>
      <w:pPr>
        <w:ind w:firstLine="480"/>
        <w:spacing w:line="360" w:lineRule="auto"/>
        <w:rPr>
          <w:rFonts w:ascii="宋体" w:hAnsi="宋体" w:cs="宋体"/>
          <w:sz w:val="24"/>
          <w:szCs w:val="24"/>
        </w:rPr>
      </w:pPr>
      <w:r>
        <w:rPr>
          <w:rFonts w:hint="eastAsia" w:ascii="宋体" w:hAnsi="宋体" w:cs="宋体"/>
          <w:sz w:val="24"/>
          <w:szCs w:val="24"/>
        </w:rPr>
        <w:t xml:space="preserve">13.1响应供应商应仔细阅读采购文件的所有内容，按采购文件的要求提供响应文件，并保证所提供的全部资料的真实性，以使其投标对采购文件做出实质性响应，否则，其投标可能被拒绝。</w:t>
      </w:r>
      <w:r/>
    </w:p>
    <w:p>
      <w:pPr>
        <w:ind w:firstLine="480"/>
        <w:spacing w:line="360" w:lineRule="auto"/>
        <w:rPr>
          <w:rFonts w:ascii="宋体" w:hAnsi="宋体" w:cs="宋体"/>
          <w:sz w:val="24"/>
          <w:szCs w:val="24"/>
        </w:rPr>
      </w:pPr>
      <w:r>
        <w:rPr>
          <w:rFonts w:hint="eastAsia" w:ascii="宋体" w:hAnsi="宋体" w:cs="宋体"/>
          <w:sz w:val="24"/>
          <w:szCs w:val="24"/>
        </w:rPr>
        <w:t xml:space="preserve">13.2无论是否递交响应文件，响应供应商都应将采购文件及以后的所有通知、文件等视为保密文件。</w:t>
      </w:r>
      <w:r/>
    </w:p>
    <w:p>
      <w:pPr>
        <w:ind w:firstLine="480"/>
        <w:spacing w:line="360" w:lineRule="auto"/>
        <w:rPr>
          <w:rFonts w:ascii="宋体" w:hAnsi="宋体" w:cs="宋体"/>
          <w:sz w:val="24"/>
          <w:szCs w:val="24"/>
        </w:rPr>
      </w:pPr>
      <w:r>
        <w:rPr>
          <w:rFonts w:hint="eastAsia" w:ascii="宋体" w:hAnsi="宋体" w:cs="宋体"/>
          <w:sz w:val="24"/>
          <w:szCs w:val="24"/>
        </w:rPr>
        <w:t xml:space="preserve">14.响应文件计量单位和使用文字</w:t>
      </w:r>
      <w:r/>
    </w:p>
    <w:p>
      <w:pPr>
        <w:ind w:firstLine="480"/>
        <w:spacing w:line="360" w:lineRule="auto"/>
        <w:rPr>
          <w:rFonts w:ascii="宋体" w:hAnsi="宋体" w:cs="宋体"/>
          <w:sz w:val="24"/>
          <w:szCs w:val="24"/>
        </w:rPr>
      </w:pPr>
      <w:r>
        <w:rPr>
          <w:rFonts w:hint="eastAsia" w:ascii="宋体" w:hAnsi="宋体" w:cs="宋体"/>
          <w:sz w:val="24"/>
          <w:szCs w:val="24"/>
        </w:rPr>
        <w:t xml:space="preserve">14.1响应文件中所使用的计量单位，除采购文件中有特殊要求外，均应使用中华人民共和国法定计量单位。</w:t>
      </w:r>
      <w:r/>
    </w:p>
    <w:p>
      <w:pPr>
        <w:ind w:firstLine="480"/>
        <w:spacing w:line="360" w:lineRule="auto"/>
        <w:rPr>
          <w:rFonts w:ascii="宋体" w:hAnsi="宋体" w:cs="宋体"/>
          <w:sz w:val="24"/>
          <w:szCs w:val="24"/>
        </w:rPr>
      </w:pPr>
      <w:r>
        <w:rPr>
          <w:rFonts w:hint="eastAsia" w:ascii="宋体" w:hAnsi="宋体" w:cs="宋体"/>
          <w:sz w:val="24"/>
          <w:szCs w:val="24"/>
        </w:rPr>
        <w:t xml:space="preserve">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firstLine="480"/>
        <w:spacing w:line="360" w:lineRule="auto"/>
        <w:rPr>
          <w:rFonts w:ascii="宋体" w:hAnsi="宋体" w:cs="宋体"/>
          <w:sz w:val="24"/>
          <w:szCs w:val="24"/>
        </w:rPr>
      </w:pPr>
      <w:r>
        <w:rPr>
          <w:rFonts w:hint="eastAsia" w:ascii="宋体" w:hAnsi="宋体" w:cs="宋体"/>
          <w:sz w:val="24"/>
          <w:szCs w:val="24"/>
        </w:rPr>
        <w:t xml:space="preserve">15.响应文件的组成和顺序</w:t>
      </w:r>
      <w:r/>
    </w:p>
    <w:p>
      <w:pPr>
        <w:ind w:firstLine="480"/>
        <w:spacing w:line="360" w:lineRule="auto"/>
        <w:rPr>
          <w:rFonts w:ascii="宋体" w:hAnsi="宋体" w:cs="宋体"/>
          <w:sz w:val="24"/>
          <w:szCs w:val="24"/>
        </w:rPr>
      </w:pPr>
      <w:r>
        <w:rPr>
          <w:rFonts w:hint="eastAsia" w:ascii="宋体" w:hAnsi="宋体" w:cs="宋体"/>
          <w:sz w:val="24"/>
          <w:szCs w:val="24"/>
        </w:rPr>
        <w:t xml:space="preserve">15.1磋商响应函；</w:t>
      </w:r>
      <w:r/>
    </w:p>
    <w:p>
      <w:pPr>
        <w:ind w:firstLine="480"/>
        <w:spacing w:line="360" w:lineRule="auto"/>
        <w:rPr>
          <w:rFonts w:ascii="宋体" w:hAnsi="宋体" w:cs="宋体"/>
          <w:sz w:val="24"/>
          <w:szCs w:val="24"/>
        </w:rPr>
      </w:pPr>
      <w:r>
        <w:rPr>
          <w:rFonts w:hint="eastAsia" w:ascii="宋体" w:hAnsi="宋体" w:cs="宋体"/>
          <w:sz w:val="24"/>
          <w:szCs w:val="24"/>
        </w:rPr>
        <w:t xml:space="preserve">15.2关于资格文件的声明函（格式见第三章）；</w:t>
      </w:r>
      <w:r/>
    </w:p>
    <w:p>
      <w:pPr>
        <w:ind w:firstLine="480"/>
        <w:spacing w:line="360" w:lineRule="auto"/>
        <w:rPr>
          <w:rFonts w:ascii="宋体" w:hAnsi="宋体" w:cs="宋体"/>
          <w:sz w:val="24"/>
          <w:szCs w:val="24"/>
        </w:rPr>
      </w:pPr>
      <w:r>
        <w:rPr>
          <w:rFonts w:hint="eastAsia" w:ascii="宋体" w:hAnsi="宋体" w:cs="宋体"/>
          <w:sz w:val="24"/>
          <w:szCs w:val="24"/>
        </w:rPr>
        <w:t xml:space="preserve">15.3供应商营业执照副本、税务登记证副本、组织机构代码证或三证合一营业执照副本复印件；</w:t>
      </w:r>
      <w:r/>
    </w:p>
    <w:p>
      <w:pPr>
        <w:ind w:firstLine="480"/>
        <w:spacing w:line="360" w:lineRule="auto"/>
        <w:rPr>
          <w:rFonts w:ascii="宋体" w:hAnsi="宋体" w:cs="宋体"/>
          <w:sz w:val="24"/>
          <w:szCs w:val="24"/>
        </w:rPr>
      </w:pPr>
      <w:r>
        <w:rPr>
          <w:rFonts w:hint="eastAsia" w:ascii="宋体" w:hAnsi="宋体" w:cs="宋体"/>
          <w:sz w:val="24"/>
          <w:szCs w:val="24"/>
        </w:rPr>
        <w:t xml:space="preserve">15.4供应商法定代表人身份证复印件；</w:t>
      </w:r>
      <w:r/>
    </w:p>
    <w:p>
      <w:pPr>
        <w:ind w:firstLine="480"/>
        <w:spacing w:line="360" w:lineRule="auto"/>
        <w:rPr>
          <w:rFonts w:ascii="宋体" w:hAnsi="宋体" w:cs="宋体"/>
          <w:sz w:val="24"/>
          <w:szCs w:val="24"/>
        </w:rPr>
      </w:pPr>
      <w:r>
        <w:rPr>
          <w:rFonts w:hint="eastAsia" w:ascii="宋体" w:hAnsi="宋体" w:cs="宋体"/>
          <w:sz w:val="24"/>
          <w:szCs w:val="24"/>
        </w:rPr>
        <w:t xml:space="preserve">15.5法定代表人授权委托书（如有授权）；</w:t>
      </w:r>
      <w:r/>
    </w:p>
    <w:p>
      <w:pPr>
        <w:ind w:firstLine="480"/>
        <w:spacing w:line="360" w:lineRule="auto"/>
        <w:rPr>
          <w:rFonts w:ascii="宋体" w:hAnsi="宋体" w:cs="宋体"/>
          <w:sz w:val="24"/>
          <w:szCs w:val="24"/>
        </w:rPr>
      </w:pPr>
      <w:r>
        <w:rPr>
          <w:rFonts w:hint="eastAsia" w:ascii="宋体" w:hAnsi="宋体" w:cs="宋体"/>
          <w:sz w:val="24"/>
          <w:szCs w:val="24"/>
        </w:rPr>
        <w:t xml:space="preserve">15.6供应商代理人身份证（如有授权）；</w:t>
      </w:r>
      <w:r/>
    </w:p>
    <w:p>
      <w:pPr>
        <w:ind w:firstLine="480"/>
        <w:spacing w:line="360" w:lineRule="auto"/>
        <w:rPr>
          <w:rFonts w:ascii="宋体" w:hAnsi="宋体" w:cs="宋体"/>
          <w:sz w:val="24"/>
          <w:szCs w:val="24"/>
        </w:rPr>
      </w:pPr>
      <w:r>
        <w:rPr>
          <w:rFonts w:hint="eastAsia" w:ascii="宋体" w:hAnsi="宋体" w:cs="宋体"/>
          <w:sz w:val="24"/>
          <w:szCs w:val="24"/>
        </w:rPr>
        <w:t xml:space="preserve">15.7磋商响应报价表；</w:t>
      </w:r>
      <w:r/>
    </w:p>
    <w:p>
      <w:pPr>
        <w:ind w:firstLine="480"/>
        <w:spacing w:line="360" w:lineRule="auto"/>
        <w:rPr>
          <w:rFonts w:ascii="宋体" w:hAnsi="宋体" w:cs="宋体"/>
          <w:sz w:val="24"/>
          <w:szCs w:val="24"/>
        </w:rPr>
      </w:pPr>
      <w:r>
        <w:rPr>
          <w:rFonts w:hint="eastAsia" w:ascii="宋体" w:hAnsi="宋体" w:cs="宋体"/>
          <w:sz w:val="24"/>
          <w:szCs w:val="24"/>
        </w:rPr>
        <w:t xml:space="preserve">15.8资格条件证明材料：</w:t>
      </w:r>
      <w:r/>
    </w:p>
    <w:p>
      <w:pPr>
        <w:ind w:firstLine="480"/>
        <w:spacing w:line="360" w:lineRule="auto"/>
        <w:rPr>
          <w:rFonts w:ascii="宋体" w:hAnsi="宋体" w:cs="宋体"/>
          <w:sz w:val="24"/>
          <w:szCs w:val="24"/>
        </w:rPr>
      </w:pPr>
      <w:r>
        <w:rPr>
          <w:rFonts w:hint="eastAsia" w:ascii="宋体" w:hAnsi="宋体" w:cs="宋体"/>
          <w:sz w:val="24"/>
          <w:szCs w:val="24"/>
        </w:rPr>
        <w:t xml:space="preserve">①</w:t>
      </w:r>
      <w:bookmarkStart w:id="33" w:name="OLE_LINK6"/>
      <w:r>
        <w:rPr>
          <w:rFonts w:hint="eastAsia" w:ascii="宋体" w:hAnsi="宋体" w:cs="宋体"/>
          <w:sz w:val="24"/>
          <w:szCs w:val="24"/>
        </w:rPr>
        <w:t xml:space="preserve">法人或者其他组织的营业执照等证明文件，自然人的身份证明</w:t>
      </w:r>
      <w:bookmarkEnd w:id="33"/>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②</w:t>
      </w:r>
      <w:bookmarkStart w:id="34" w:name="OLE_LINK7"/>
      <w:r>
        <w:rPr>
          <w:rFonts w:hint="eastAsia" w:ascii="宋体" w:hAnsi="宋体" w:cs="宋体"/>
          <w:sz w:val="24"/>
          <w:szCs w:val="24"/>
        </w:rPr>
        <w:t xml:space="preserve">具有良好的商业信誉和健全的财务会计制度证明材料或承诺</w:t>
      </w:r>
      <w:bookmarkEnd w:id="34"/>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③</w:t>
      </w:r>
      <w:bookmarkStart w:id="35" w:name="OLE_LINK8"/>
      <w:r>
        <w:rPr>
          <w:rFonts w:hint="eastAsia" w:ascii="宋体" w:hAnsi="宋体" w:cs="宋体"/>
          <w:sz w:val="24"/>
          <w:szCs w:val="24"/>
        </w:rPr>
        <w:t xml:space="preserve">履行合同所必备的设备和专业技术能力的证明材料或承诺</w:t>
      </w:r>
      <w:bookmarkEnd w:id="35"/>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④有依法缴纳税收和社会保障资金的良好记录。如为依法免税或不需要缴纳社会保障资金的则须提供相关证明材料；</w:t>
      </w:r>
      <w:r/>
    </w:p>
    <w:p>
      <w:pPr>
        <w:ind w:firstLine="480"/>
        <w:spacing w:line="360" w:lineRule="auto"/>
        <w:rPr>
          <w:rFonts w:ascii="宋体" w:hAnsi="宋体" w:cs="宋体"/>
          <w:sz w:val="24"/>
          <w:szCs w:val="24"/>
        </w:rPr>
      </w:pPr>
      <w:r>
        <w:rPr>
          <w:rFonts w:hint="eastAsia" w:ascii="宋体" w:hAnsi="宋体" w:cs="宋体"/>
          <w:sz w:val="24"/>
          <w:szCs w:val="24"/>
        </w:rPr>
        <w:t xml:space="preserve">⑤参加本次政府采购活动前三年内在经营活动中没有重大违法记录的书面声明函；</w:t>
      </w:r>
      <w:r/>
    </w:p>
    <w:p>
      <w:pPr>
        <w:ind w:firstLine="480"/>
        <w:spacing w:line="360" w:lineRule="auto"/>
        <w:rPr>
          <w:rFonts w:ascii="宋体" w:hAnsi="宋体" w:cs="宋体"/>
          <w:sz w:val="24"/>
          <w:szCs w:val="24"/>
        </w:rPr>
      </w:pPr>
      <w:r>
        <w:rPr>
          <w:rFonts w:hint="eastAsia" w:ascii="宋体" w:hAnsi="宋体" w:cs="宋体"/>
          <w:sz w:val="24"/>
          <w:szCs w:val="24"/>
        </w:rPr>
        <w:t xml:space="preserve">⑥具有有效期内的检验检测机构资质认定证书（环境检测CMA证书）。</w:t>
      </w:r>
      <w:r/>
    </w:p>
    <w:p>
      <w:pPr>
        <w:pStyle w:val="725"/>
        <w:spacing w:line="360" w:lineRule="auto"/>
      </w:pPr>
      <w:r>
        <w:rPr>
          <w:rFonts w:hint="eastAsia" w:hAnsi="宋体" w:cs="宋体"/>
          <w:sz w:val="24"/>
          <w:szCs w:val="24"/>
        </w:rPr>
        <w:t xml:space="preserve">    ⑦中小企业声明函或残疾人福利性单位声明函或监狱企业证明文件。</w:t>
      </w:r>
      <w:r/>
    </w:p>
    <w:p>
      <w:pPr>
        <w:ind w:firstLine="480"/>
        <w:spacing w:line="360" w:lineRule="auto"/>
        <w:rPr>
          <w:rFonts w:ascii="宋体" w:hAnsi="宋体" w:cs="宋体"/>
          <w:sz w:val="24"/>
          <w:szCs w:val="24"/>
        </w:rPr>
      </w:pPr>
      <w:r>
        <w:rPr>
          <w:rFonts w:hint="eastAsia" w:ascii="宋体" w:hAnsi="宋体" w:cs="宋体"/>
          <w:sz w:val="24"/>
          <w:szCs w:val="24"/>
        </w:rPr>
        <w:t xml:space="preserve">15.9偏离表（格式见第三章）；</w:t>
      </w:r>
      <w:r/>
    </w:p>
    <w:p>
      <w:pPr>
        <w:pStyle w:val="725"/>
        <w:spacing w:line="360" w:lineRule="auto"/>
      </w:pPr>
      <w:r>
        <w:rPr>
          <w:rFonts w:hint="eastAsia" w:hAnsi="宋体" w:cs="宋体"/>
          <w:sz w:val="24"/>
          <w:szCs w:val="24"/>
        </w:rPr>
        <w:t xml:space="preserve">    15.10投标人与其他单位存在控股、管理关系情况表；</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15.11</w:t>
      </w:r>
      <w:bookmarkStart w:id="36" w:name="OLE_LINK11"/>
      <w:r>
        <w:rPr>
          <w:rFonts w:hint="eastAsia" w:ascii="宋体" w:hAnsi="宋体" w:cs="宋体"/>
          <w:sz w:val="24"/>
          <w:szCs w:val="24"/>
        </w:rPr>
        <w:t xml:space="preserve">磋商响应供应商情况表</w:t>
      </w:r>
      <w:bookmarkEnd w:id="36"/>
      <w:r>
        <w:rPr>
          <w:rFonts w:hint="eastAsia" w:ascii="宋体" w:hAnsi="宋体" w:cs="宋体"/>
          <w:sz w:val="24"/>
          <w:szCs w:val="24"/>
          <w:lang w:eastAsia="zh-CN"/>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15.12拟投入本项目的团队成员表；</w:t>
      </w:r>
      <w:r/>
    </w:p>
    <w:p>
      <w:pPr>
        <w:ind w:firstLine="480"/>
        <w:spacing w:line="360" w:lineRule="auto"/>
        <w:rPr>
          <w:rFonts w:ascii="宋体" w:hAnsi="宋体" w:cs="宋体"/>
          <w:sz w:val="24"/>
          <w:szCs w:val="24"/>
        </w:rPr>
      </w:pPr>
      <w:r>
        <w:rPr>
          <w:rFonts w:hint="eastAsia" w:ascii="宋体" w:hAnsi="宋体" w:cs="宋体"/>
          <w:sz w:val="24"/>
          <w:szCs w:val="24"/>
        </w:rPr>
        <w:t xml:space="preserve">15.13针对本项目整体实施方案；</w:t>
      </w:r>
      <w:r/>
    </w:p>
    <w:p>
      <w:pPr>
        <w:ind w:firstLine="480"/>
        <w:spacing w:line="360" w:lineRule="auto"/>
        <w:rPr>
          <w:rFonts w:ascii="宋体" w:hAnsi="宋体" w:cs="宋体"/>
          <w:sz w:val="24"/>
          <w:szCs w:val="24"/>
        </w:rPr>
      </w:pPr>
      <w:r>
        <w:rPr>
          <w:rFonts w:hint="eastAsia" w:ascii="宋体" w:hAnsi="宋体" w:cs="宋体"/>
          <w:sz w:val="24"/>
          <w:szCs w:val="24"/>
        </w:rPr>
        <w:t xml:space="preserve">15.14采购需求及评分标准中所</w:t>
      </w:r>
      <w:r>
        <w:rPr>
          <w:rFonts w:hint="eastAsia" w:ascii="宋体" w:hAnsi="宋体" w:cs="宋体"/>
          <w:sz w:val="24"/>
          <w:szCs w:val="24"/>
          <w:lang w:eastAsia="zh-CN"/>
        </w:rPr>
        <w:t xml:space="preserve">涉及</w:t>
      </w:r>
      <w:r>
        <w:rPr>
          <w:rFonts w:hint="eastAsia" w:ascii="宋体" w:hAnsi="宋体" w:cs="宋体"/>
          <w:sz w:val="24"/>
          <w:szCs w:val="24"/>
        </w:rPr>
        <w:t xml:space="preserve">的其他材料等；</w:t>
      </w:r>
      <w:r/>
    </w:p>
    <w:p>
      <w:pPr>
        <w:ind w:firstLine="480"/>
        <w:spacing w:line="360" w:lineRule="auto"/>
        <w:rPr>
          <w:rFonts w:ascii="宋体" w:hAnsi="宋体" w:cs="宋体"/>
          <w:sz w:val="24"/>
          <w:szCs w:val="24"/>
        </w:rPr>
      </w:pPr>
      <w:r>
        <w:rPr>
          <w:rFonts w:hint="eastAsia" w:ascii="宋体" w:hAnsi="宋体" w:cs="宋体"/>
          <w:sz w:val="24"/>
          <w:szCs w:val="24"/>
        </w:rPr>
        <w:t xml:space="preserve">15.1</w:t>
      </w:r>
      <w:r>
        <w:rPr>
          <w:rFonts w:hint="eastAsia" w:ascii="宋体" w:hAnsi="宋体" w:cs="宋体"/>
          <w:sz w:val="24"/>
          <w:szCs w:val="24"/>
          <w:lang w:val="en-US" w:eastAsia="zh-CN"/>
        </w:rPr>
        <w:t xml:space="preserve">5</w:t>
      </w:r>
      <w:r>
        <w:rPr>
          <w:rFonts w:hint="eastAsia" w:ascii="宋体" w:hAnsi="宋体" w:cs="宋体"/>
          <w:sz w:val="24"/>
          <w:szCs w:val="24"/>
        </w:rPr>
        <w:t xml:space="preserve">其他可以证明磋商响应供应商资信、资质和货物、服务质量的证书、文件、推荐信等资料。</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注：1、供应商须提交上述15.1—15.1</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款规定的资料。否则，响应文件将因资格条件不符或未实质响应采购文件而被拒绝。</w:t>
      </w:r>
      <w:r/>
    </w:p>
    <w:p>
      <w:pPr>
        <w:ind w:firstLine="480"/>
        <w:spacing w:line="360" w:lineRule="auto"/>
        <w:rPr>
          <w:rFonts w:ascii="宋体" w:hAnsi="宋体" w:cs="宋体"/>
          <w:sz w:val="24"/>
          <w:szCs w:val="24"/>
        </w:rPr>
      </w:pPr>
      <w:r>
        <w:rPr>
          <w:rFonts w:hint="eastAsia" w:ascii="宋体" w:hAnsi="宋体" w:cs="宋体"/>
          <w:sz w:val="24"/>
          <w:szCs w:val="24"/>
        </w:rPr>
        <w:t xml:space="preserve">16.响应文件编制要求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16.1响应文件按统一格式编写后上传。</w:t>
      </w:r>
      <w:r/>
    </w:p>
    <w:p>
      <w:pPr>
        <w:ind w:firstLine="480"/>
        <w:spacing w:line="360" w:lineRule="auto"/>
        <w:rPr>
          <w:rFonts w:ascii="宋体" w:hAnsi="宋体" w:cs="宋体"/>
          <w:sz w:val="24"/>
          <w:szCs w:val="24"/>
        </w:rPr>
      </w:pPr>
      <w:r>
        <w:rPr>
          <w:rFonts w:hint="eastAsia" w:ascii="宋体" w:hAnsi="宋体" w:cs="宋体"/>
          <w:sz w:val="24"/>
          <w:szCs w:val="24"/>
        </w:rPr>
        <w:t xml:space="preserve">17.响应报价（编制）要求的说明</w:t>
      </w:r>
      <w:r/>
    </w:p>
    <w:p>
      <w:pPr>
        <w:ind w:firstLine="480"/>
        <w:spacing w:line="360" w:lineRule="auto"/>
        <w:rPr>
          <w:rFonts w:ascii="宋体" w:hAnsi="宋体" w:cs="宋体"/>
          <w:sz w:val="24"/>
          <w:szCs w:val="24"/>
        </w:rPr>
      </w:pPr>
      <w:r>
        <w:rPr>
          <w:rFonts w:hint="eastAsia" w:ascii="宋体" w:hAnsi="宋体" w:cs="宋体"/>
          <w:sz w:val="24"/>
          <w:szCs w:val="24"/>
        </w:rPr>
        <w:t xml:space="preserve">17.1除非合同中另有规定，响应供应商报价包括完成本次项目全部工作内容所必须的全部服务所需的人工费、通讯费、交通费、资料费、调查费、方案编制费（含印刷费）、咨询费、后续服务费、成交服务费、利润、税金、政策性文件规定及合同包含的所有风险、责任等完成本项目的各项应有费用，采购单位不再支付其他任何费用。</w:t>
      </w:r>
      <w:r/>
    </w:p>
    <w:p>
      <w:pPr>
        <w:ind w:firstLine="480"/>
        <w:spacing w:line="360" w:lineRule="auto"/>
        <w:rPr>
          <w:rFonts w:ascii="宋体" w:hAnsi="宋体" w:cs="宋体"/>
          <w:sz w:val="24"/>
          <w:szCs w:val="24"/>
        </w:rPr>
      </w:pPr>
      <w:r>
        <w:rPr>
          <w:rFonts w:hint="eastAsia" w:ascii="宋体" w:hAnsi="宋体" w:cs="宋体"/>
          <w:sz w:val="24"/>
          <w:szCs w:val="24"/>
        </w:rPr>
        <w:t xml:space="preserve">17.2响应供应商应对采购文件内所要采购的全部内容进行报价，只投其中部分内容者，其标书将被拒绝。但如果采购文件要求分标段投标的，则响应供应商可以有选择的只投其中一个或几个标段，也可以投全部标段，但各标段应分别计算填写单价和总价。</w:t>
      </w:r>
      <w:r/>
    </w:p>
    <w:p>
      <w:pPr>
        <w:ind w:firstLine="480"/>
        <w:spacing w:line="360" w:lineRule="auto"/>
        <w:rPr>
          <w:rFonts w:ascii="宋体" w:hAnsi="宋体" w:cs="宋体"/>
          <w:sz w:val="24"/>
          <w:szCs w:val="24"/>
        </w:rPr>
      </w:pPr>
      <w:r>
        <w:rPr>
          <w:rFonts w:hint="eastAsia" w:ascii="宋体" w:hAnsi="宋体" w:cs="宋体"/>
          <w:sz w:val="24"/>
          <w:szCs w:val="24"/>
        </w:rPr>
        <w:t xml:space="preserve">17.3一项投标内容只允许一个报价，采购人或者采购代理机构不接受任何有选择性的投标报价。</w:t>
      </w:r>
      <w:r/>
    </w:p>
    <w:p>
      <w:pPr>
        <w:ind w:firstLine="480"/>
        <w:spacing w:line="360" w:lineRule="auto"/>
        <w:rPr>
          <w:rFonts w:ascii="宋体" w:hAnsi="宋体" w:cs="宋体"/>
          <w:sz w:val="24"/>
          <w:szCs w:val="24"/>
        </w:rPr>
      </w:pPr>
      <w:r>
        <w:rPr>
          <w:rFonts w:hint="eastAsia" w:ascii="宋体" w:hAnsi="宋体" w:cs="宋体"/>
          <w:sz w:val="24"/>
          <w:szCs w:val="24"/>
        </w:rPr>
        <w:t xml:space="preserve">17.4响应文件报价中的单价和总价全部采用人民币表示，除非合同的特殊条款另有规定。</w:t>
      </w:r>
      <w:r/>
    </w:p>
    <w:p>
      <w:pPr>
        <w:ind w:firstLine="480"/>
        <w:spacing w:line="360" w:lineRule="auto"/>
        <w:rPr>
          <w:rFonts w:ascii="宋体" w:hAnsi="宋体" w:cs="宋体"/>
          <w:sz w:val="24"/>
          <w:szCs w:val="24"/>
        </w:rPr>
      </w:pPr>
      <w:r>
        <w:rPr>
          <w:rFonts w:hint="eastAsia" w:ascii="宋体" w:hAnsi="宋体" w:cs="宋体"/>
          <w:sz w:val="24"/>
          <w:szCs w:val="24"/>
        </w:rPr>
        <w:t xml:space="preserve">17.5最低的投标报价或最高的折扣比例是成交的重要条件，但不是成交的唯一条件。</w:t>
      </w:r>
      <w:r/>
    </w:p>
    <w:p>
      <w:pPr>
        <w:ind w:firstLine="480"/>
        <w:spacing w:line="360" w:lineRule="auto"/>
        <w:rPr>
          <w:rFonts w:ascii="宋体" w:hAnsi="宋体" w:cs="宋体"/>
          <w:sz w:val="24"/>
          <w:szCs w:val="24"/>
        </w:rPr>
      </w:pPr>
      <w:r>
        <w:rPr>
          <w:rFonts w:hint="eastAsia" w:ascii="宋体" w:hAnsi="宋体" w:cs="宋体"/>
          <w:sz w:val="24"/>
          <w:szCs w:val="24"/>
        </w:rPr>
        <w:t xml:space="preserve">18.磋商保证金</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本项目无磋商保证金，响应供应商应提交《响应保证承诺书》，如未提供视为无效响应。</w:t>
      </w:r>
      <w:r/>
    </w:p>
    <w:p>
      <w:pPr>
        <w:ind w:firstLine="480"/>
        <w:spacing w:line="360" w:lineRule="auto"/>
        <w:rPr>
          <w:rFonts w:ascii="宋体" w:hAnsi="宋体" w:cs="宋体"/>
          <w:sz w:val="24"/>
          <w:szCs w:val="24"/>
        </w:rPr>
      </w:pPr>
      <w:r>
        <w:rPr>
          <w:rFonts w:hint="eastAsia" w:ascii="宋体" w:hAnsi="宋体" w:cs="宋体"/>
          <w:sz w:val="24"/>
          <w:szCs w:val="24"/>
        </w:rPr>
        <w:t xml:space="preserve">19.响应文件的有效期</w:t>
      </w:r>
      <w:r/>
    </w:p>
    <w:p>
      <w:pPr>
        <w:ind w:firstLine="480"/>
        <w:spacing w:line="360" w:lineRule="auto"/>
        <w:rPr>
          <w:rFonts w:ascii="宋体" w:hAnsi="宋体" w:cs="宋体"/>
          <w:sz w:val="24"/>
          <w:szCs w:val="24"/>
        </w:rPr>
      </w:pPr>
      <w:r>
        <w:rPr>
          <w:rFonts w:hint="eastAsia" w:ascii="宋体" w:hAnsi="宋体" w:cs="宋体"/>
          <w:sz w:val="24"/>
          <w:szCs w:val="24"/>
        </w:rPr>
        <w:t xml:space="preserve">19.1磋商响应文件的有效期为90日历天，在此期间内，响应文件应保持有效。有效期短于这个规定期限的，将被拒绝。</w:t>
      </w:r>
      <w:r/>
    </w:p>
    <w:p>
      <w:pPr>
        <w:ind w:firstLine="480"/>
        <w:spacing w:line="360" w:lineRule="auto"/>
        <w:rPr>
          <w:rFonts w:ascii="宋体" w:hAnsi="宋体" w:cs="宋体"/>
          <w:sz w:val="24"/>
          <w:szCs w:val="24"/>
        </w:rPr>
      </w:pPr>
      <w:r>
        <w:rPr>
          <w:rFonts w:hint="eastAsia" w:ascii="宋体" w:hAnsi="宋体" w:cs="宋体"/>
          <w:sz w:val="24"/>
          <w:szCs w:val="24"/>
        </w:rPr>
        <w:t xml:space="preserve">19.2在特殊情况下，采购人或者采购代理机构可与响应供应商协商延长磋商响应文件的有效期。这种要求和答复都应以书面形式进行。</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五、响应文件递交及要求</w:t>
      </w:r>
      <w:r/>
    </w:p>
    <w:p>
      <w:pPr>
        <w:ind w:firstLine="480"/>
        <w:spacing w:line="360" w:lineRule="auto"/>
        <w:rPr>
          <w:rFonts w:ascii="宋体" w:hAnsi="宋体" w:cs="宋体"/>
          <w:sz w:val="24"/>
          <w:szCs w:val="24"/>
        </w:rPr>
      </w:pPr>
      <w:r>
        <w:rPr>
          <w:rFonts w:hint="eastAsia" w:ascii="宋体" w:hAnsi="宋体" w:cs="宋体"/>
          <w:sz w:val="24"/>
          <w:szCs w:val="24"/>
        </w:rPr>
        <w:t xml:space="preserve">20.制作电子响应文件时必须与投标文件制作软件目录一一对应，将相关资料上传至相应模块。</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磋商过程中如有问题采购代理机构工作人员会及时通知《投标供应商确认函》留存的手机号与供应商联系。请供应商确保该手机号磋商当日</w:t>
      </w:r>
      <w:r>
        <w:rPr>
          <w:rFonts w:hint="eastAsia" w:ascii="宋体" w:hAnsi="宋体" w:cs="宋体"/>
          <w:b/>
          <w:bCs/>
          <w:sz w:val="24"/>
          <w:szCs w:val="24"/>
          <w:lang w:eastAsia="zh-CN"/>
        </w:rPr>
        <w:t xml:space="preserve">通信畅通</w:t>
      </w:r>
      <w:r>
        <w:rPr>
          <w:rFonts w:hint="eastAsia" w:ascii="宋体" w:hAnsi="宋体" w:cs="宋体"/>
          <w:b/>
          <w:bCs/>
          <w:sz w:val="24"/>
          <w:szCs w:val="24"/>
        </w:rPr>
        <w:t xml:space="preserve">，否则</w:t>
      </w:r>
      <w:r>
        <w:rPr>
          <w:rFonts w:hint="eastAsia" w:ascii="宋体" w:hAnsi="宋体" w:cs="宋体"/>
          <w:b/>
          <w:bCs/>
          <w:sz w:val="24"/>
          <w:szCs w:val="24"/>
          <w:lang w:eastAsia="zh-CN"/>
        </w:rPr>
        <w:t xml:space="preserve">导致</w:t>
      </w:r>
      <w:r>
        <w:rPr>
          <w:rFonts w:hint="eastAsia" w:ascii="宋体" w:hAnsi="宋体" w:cs="宋体"/>
          <w:b/>
          <w:bCs/>
          <w:sz w:val="24"/>
          <w:szCs w:val="24"/>
        </w:rPr>
        <w:t xml:space="preserve">对供应商不利的后果由供应商自行承担。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21.响应文件要求：</w:t>
      </w:r>
      <w:r/>
    </w:p>
    <w:p>
      <w:pPr>
        <w:ind w:firstLine="480"/>
        <w:spacing w:line="360" w:lineRule="auto"/>
        <w:rPr>
          <w:rFonts w:ascii="宋体" w:hAnsi="宋体" w:cs="宋体"/>
          <w:b/>
          <w:bCs/>
          <w:sz w:val="24"/>
          <w:szCs w:val="24"/>
        </w:rPr>
      </w:pPr>
      <w:r>
        <w:rPr>
          <w:rFonts w:hint="eastAsia" w:ascii="宋体" w:hAnsi="宋体" w:cs="宋体"/>
          <w:sz w:val="24"/>
          <w:szCs w:val="24"/>
        </w:rPr>
        <w:t xml:space="preserve">21.1</w:t>
      </w:r>
      <w:r>
        <w:rPr>
          <w:rFonts w:hint="eastAsia" w:ascii="宋体" w:hAnsi="宋体" w:cs="宋体"/>
          <w:b/>
          <w:bCs/>
          <w:sz w:val="24"/>
          <w:szCs w:val="24"/>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szCs w:val="24"/>
        </w:rPr>
      </w:pPr>
      <w:r>
        <w:rPr>
          <w:rFonts w:hint="eastAsia" w:ascii="宋体" w:hAnsi="宋体" w:cs="宋体"/>
          <w:sz w:val="24"/>
          <w:szCs w:val="24"/>
        </w:rPr>
        <w:t xml:space="preserve">21.2电子响应文件中的资料应按要求加盖电子印章或加盖响应供应商公章上传。</w:t>
      </w:r>
      <w:r/>
    </w:p>
    <w:p>
      <w:pPr>
        <w:ind w:firstLine="480"/>
        <w:spacing w:line="360" w:lineRule="auto"/>
        <w:rPr>
          <w:rFonts w:ascii="宋体" w:hAnsi="宋体" w:cs="宋体"/>
          <w:sz w:val="24"/>
          <w:szCs w:val="24"/>
        </w:rPr>
      </w:pPr>
      <w:r>
        <w:rPr>
          <w:rFonts w:hint="eastAsia" w:ascii="宋体" w:hAnsi="宋体" w:cs="宋体"/>
          <w:sz w:val="24"/>
          <w:szCs w:val="24"/>
        </w:rPr>
        <w:t xml:space="preserve">22.磋商截止时间</w:t>
      </w:r>
      <w:r/>
    </w:p>
    <w:p>
      <w:pPr>
        <w:ind w:firstLine="480"/>
        <w:spacing w:line="360" w:lineRule="auto"/>
        <w:rPr>
          <w:rFonts w:ascii="宋体" w:hAnsi="宋体" w:cs="宋体"/>
          <w:sz w:val="24"/>
          <w:szCs w:val="24"/>
        </w:rPr>
      </w:pPr>
      <w:r>
        <w:rPr>
          <w:rFonts w:hint="eastAsia" w:ascii="宋体" w:hAnsi="宋体" w:cs="宋体"/>
          <w:sz w:val="24"/>
          <w:szCs w:val="24"/>
        </w:rPr>
        <w:t xml:space="preserve">22.1响应供应商应当在采购文件要求提交响应文件的截止时间前，将响应文件上传系统。</w:t>
      </w:r>
      <w:r/>
    </w:p>
    <w:p>
      <w:pPr>
        <w:ind w:firstLine="480"/>
        <w:spacing w:line="360" w:lineRule="auto"/>
        <w:rPr>
          <w:rFonts w:ascii="宋体" w:hAnsi="宋体" w:cs="宋体"/>
          <w:sz w:val="24"/>
          <w:szCs w:val="24"/>
        </w:rPr>
      </w:pPr>
      <w:r>
        <w:rPr>
          <w:rFonts w:hint="eastAsia" w:ascii="宋体" w:hAnsi="宋体" w:cs="宋体"/>
          <w:sz w:val="24"/>
          <w:szCs w:val="24"/>
        </w:rPr>
        <w:t xml:space="preserve">22.2采购人或者采购代理机构推迟磋商截止时间时的，应以网上补充公告形式通知所有响应供应商。在这种情况下，采购人或者采购代理机构和响应供应商的权利和义务将受到新的截止期的约束。</w:t>
      </w:r>
      <w:r/>
    </w:p>
    <w:p>
      <w:pPr>
        <w:ind w:firstLine="480"/>
        <w:spacing w:line="360" w:lineRule="auto"/>
        <w:rPr>
          <w:rFonts w:ascii="宋体" w:hAnsi="宋体" w:cs="宋体"/>
          <w:sz w:val="24"/>
          <w:szCs w:val="24"/>
        </w:rPr>
      </w:pPr>
      <w:r>
        <w:rPr>
          <w:rFonts w:hint="eastAsia" w:ascii="宋体" w:hAnsi="宋体" w:cs="宋体"/>
          <w:sz w:val="24"/>
          <w:szCs w:val="24"/>
        </w:rPr>
        <w:t xml:space="preserve">23.响应文件的修改和撤回</w:t>
      </w:r>
      <w:r/>
    </w:p>
    <w:p>
      <w:pPr>
        <w:ind w:firstLine="480"/>
        <w:spacing w:line="360" w:lineRule="auto"/>
        <w:rPr>
          <w:rFonts w:ascii="宋体" w:hAnsi="宋体" w:cs="宋体"/>
          <w:sz w:val="24"/>
          <w:szCs w:val="24"/>
        </w:rPr>
      </w:pPr>
      <w:r>
        <w:rPr>
          <w:rFonts w:hint="eastAsia" w:ascii="宋体" w:hAnsi="宋体" w:cs="宋体"/>
          <w:sz w:val="24"/>
          <w:szCs w:val="24"/>
        </w:rPr>
        <w:t xml:space="preserve">23.1响应供应商在磋商截止时</w:t>
      </w:r>
      <w:r>
        <w:rPr>
          <w:rFonts w:hint="eastAsia" w:ascii="宋体" w:hAnsi="宋体" w:cs="宋体"/>
          <w:sz w:val="24"/>
          <w:szCs w:val="24"/>
          <w:lang w:eastAsia="zh-CN"/>
        </w:rPr>
        <w:t xml:space="preserve">间之</w:t>
      </w:r>
      <w:r>
        <w:rPr>
          <w:rFonts w:hint="eastAsia" w:ascii="宋体" w:hAnsi="宋体" w:cs="宋体"/>
          <w:sz w:val="24"/>
          <w:szCs w:val="24"/>
        </w:rPr>
        <w:t xml:space="preserve">前，可以对所递交的响应文件进行补充、修改或者撤回，并书面通知采购人或者采购代理机构。补充、修改的内容应当按照采购文件要求签署、盖章、密封后，作为响应文件的组成部分。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六、磋商采购程序</w:t>
      </w:r>
      <w:r/>
    </w:p>
    <w:p>
      <w:pPr>
        <w:ind w:firstLine="480"/>
        <w:spacing w:line="360" w:lineRule="auto"/>
        <w:rPr>
          <w:rFonts w:ascii="宋体" w:hAnsi="宋体" w:cs="宋体"/>
          <w:sz w:val="24"/>
          <w:szCs w:val="24"/>
        </w:rPr>
      </w:pPr>
      <w:r>
        <w:rPr>
          <w:rFonts w:hint="eastAsia" w:ascii="宋体" w:hAnsi="宋体" w:cs="宋体"/>
          <w:sz w:val="24"/>
          <w:szCs w:val="24"/>
        </w:rPr>
        <w:t xml:space="preserve">24.磋商采购程序</w:t>
      </w:r>
      <w:r/>
    </w:p>
    <w:p>
      <w:pPr>
        <w:ind w:firstLine="480"/>
        <w:spacing w:line="360" w:lineRule="auto"/>
        <w:rPr>
          <w:rFonts w:ascii="宋体" w:hAnsi="宋体" w:cs="宋体"/>
          <w:sz w:val="24"/>
          <w:szCs w:val="24"/>
        </w:rPr>
      </w:pPr>
      <w:r>
        <w:rPr>
          <w:rFonts w:hint="eastAsia" w:ascii="宋体" w:hAnsi="宋体" w:cs="宋体"/>
          <w:sz w:val="24"/>
          <w:szCs w:val="24"/>
        </w:rPr>
        <w:t xml:space="preserve">24.1.采购代理机构按本须知规定的时间、地点主持磋商采购活动。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24.2.供应商通过“苏采云”系统在线参与磋商活动。供应商应当按照《苏采云系统供应商操作手册》规定在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 w:val="24"/>
          <w:szCs w:val="24"/>
        </w:rPr>
      </w:pPr>
      <w:r>
        <w:rPr>
          <w:rFonts w:hint="eastAsia" w:ascii="宋体" w:hAnsi="宋体" w:cs="宋体"/>
          <w:sz w:val="24"/>
          <w:szCs w:val="24"/>
        </w:rPr>
        <w:t xml:space="preserve">24.3.在磋商响应文件网上递交截止时间止成功解密的磋商供应商少于三家，则本次采购失败。</w:t>
      </w:r>
      <w:r/>
    </w:p>
    <w:p>
      <w:pPr>
        <w:ind w:firstLine="480"/>
        <w:spacing w:line="360" w:lineRule="auto"/>
        <w:rPr>
          <w:rFonts w:ascii="宋体" w:hAnsi="宋体" w:cs="宋体"/>
          <w:sz w:val="24"/>
          <w:szCs w:val="24"/>
        </w:rPr>
      </w:pPr>
      <w:r>
        <w:rPr>
          <w:rFonts w:hint="eastAsia" w:ascii="宋体" w:hAnsi="宋体" w:cs="宋体"/>
          <w:sz w:val="24"/>
          <w:szCs w:val="24"/>
        </w:rPr>
        <w:t xml:space="preserve">24.4.由磋商小组审查供应商解密的响应文件。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 w:val="24"/>
          <w:szCs w:val="24"/>
        </w:rPr>
      </w:pPr>
      <w:r>
        <w:rPr>
          <w:rFonts w:hint="eastAsia" w:ascii="宋体" w:hAnsi="宋体" w:cs="宋体"/>
          <w:sz w:val="24"/>
          <w:szCs w:val="24"/>
        </w:rPr>
        <w:t xml:space="preserve">24.6.磋商小组要求供应商澄清、说明或者更正响应文件应当以书面形式做出。供应商的澄清、说明或者更正应当由其单位加盖电子公章。</w:t>
      </w:r>
      <w:r/>
    </w:p>
    <w:p>
      <w:pPr>
        <w:ind w:firstLine="480"/>
        <w:spacing w:line="360" w:lineRule="auto"/>
        <w:rPr>
          <w:rFonts w:ascii="宋体" w:hAnsi="宋体" w:cs="宋体"/>
          <w:b/>
          <w:bCs/>
          <w:sz w:val="24"/>
          <w:szCs w:val="24"/>
        </w:rPr>
      </w:pPr>
      <w:r>
        <w:rPr>
          <w:rFonts w:hint="eastAsia" w:ascii="宋体" w:hAnsi="宋体" w:cs="宋体"/>
          <w:sz w:val="24"/>
          <w:szCs w:val="24"/>
        </w:rPr>
        <w:t xml:space="preserve">24.6.1本项目供应商的澄清、说明或者补正采用线上澄清</w:t>
      </w:r>
      <w:r>
        <w:rPr>
          <w:rFonts w:hint="eastAsia" w:ascii="宋体" w:hAnsi="宋体" w:cs="宋体"/>
          <w:sz w:val="24"/>
          <w:szCs w:val="24"/>
          <w:lang w:eastAsia="zh-CN"/>
        </w:rPr>
        <w:t xml:space="preserve">：</w:t>
      </w:r>
      <w:r>
        <w:rPr>
          <w:rFonts w:hint="eastAsia" w:ascii="宋体" w:hAnsi="宋体" w:cs="宋体"/>
          <w:sz w:val="24"/>
          <w:szCs w:val="24"/>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24.7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4</w:t>
      </w:r>
      <w:r>
        <w:rPr>
          <w:rFonts w:hint="eastAsia" w:ascii="宋体" w:hAnsi="宋体" w:cs="宋体"/>
          <w:sz w:val="24"/>
          <w:szCs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sz w:val="24"/>
          <w:szCs w:val="24"/>
        </w:rPr>
      </w:pPr>
      <w:r>
        <w:rPr>
          <w:rFonts w:hint="eastAsia" w:ascii="宋体" w:hAnsi="宋体" w:cs="宋体"/>
          <w:sz w:val="24"/>
          <w:szCs w:val="24"/>
        </w:rPr>
        <w:t xml:space="preserve">24.9.磋商结束后，磋商小组将在“苏采云”系统向所有实质性响应的供应商发布“最后报价要求函”及最后报价格式表，要求所有实质性响应的供应商在规定时间内提交最后报价。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ascii="宋体" w:hAnsi="宋体" w:cs="宋体"/>
          <w:sz w:val="24"/>
          <w:szCs w:val="24"/>
        </w:rPr>
      </w:pPr>
      <w:r>
        <w:rPr>
          <w:rFonts w:hint="eastAsia" w:ascii="宋体" w:hAnsi="宋体" w:cs="宋体"/>
          <w:sz w:val="24"/>
          <w:szCs w:val="24"/>
        </w:rPr>
        <w:t xml:space="preserve">24.10.最后报价</w:t>
      </w:r>
      <w:r/>
    </w:p>
    <w:p>
      <w:pPr>
        <w:ind w:firstLine="480"/>
        <w:spacing w:line="360" w:lineRule="auto"/>
        <w:rPr>
          <w:rFonts w:ascii="宋体" w:hAnsi="宋体" w:cs="宋体"/>
          <w:sz w:val="24"/>
          <w:szCs w:val="24"/>
        </w:rPr>
      </w:pPr>
      <w:r>
        <w:rPr>
          <w:rFonts w:hint="eastAsia" w:ascii="宋体" w:hAnsi="宋体" w:cs="宋体"/>
          <w:sz w:val="24"/>
          <w:szCs w:val="24"/>
        </w:rPr>
        <w:t xml:space="preserve">24.10.1供应商未在磋商小组规定的时间内在“苏采云”系统中提交最后报价的视为放弃磋商，其响应文件按无效响应处理，最后报价格式表须加盖CA电子公章</w:t>
      </w:r>
      <w:r>
        <w:rPr>
          <w:rFonts w:hint="eastAsia" w:ascii="宋体" w:hAnsi="宋体" w:cs="宋体"/>
          <w:sz w:val="24"/>
          <w:szCs w:val="24"/>
          <w:lang w:eastAsia="zh-CN"/>
        </w:rPr>
        <w:t xml:space="preserve">，</w:t>
      </w:r>
      <w:r>
        <w:rPr>
          <w:rFonts w:hint="eastAsia" w:ascii="宋体" w:hAnsi="宋体" w:cs="宋体"/>
          <w:sz w:val="24"/>
          <w:szCs w:val="24"/>
        </w:rPr>
        <w:t xml:space="preserve">否则视为未提交最后报价。</w:t>
      </w:r>
      <w:r>
        <w:rPr>
          <w:rFonts w:hint="eastAsia" w:ascii="宋体" w:hAnsi="宋体" w:cs="宋体"/>
          <w:b/>
          <w:bCs/>
          <w:sz w:val="24"/>
          <w:szCs w:val="24"/>
        </w:rPr>
        <w:t xml:space="preserve">（此处规定时间的计算以系统中的倒计时间为准，系统中的线上最后报价只有一次机会，提交后无法撤回，请供应商慎重提交）</w:t>
      </w:r>
      <w:r/>
    </w:p>
    <w:p>
      <w:pPr>
        <w:ind w:firstLine="480"/>
        <w:spacing w:line="360" w:lineRule="auto"/>
        <w:rPr>
          <w:rFonts w:ascii="宋体" w:hAnsi="宋体" w:cs="宋体"/>
          <w:sz w:val="24"/>
          <w:szCs w:val="24"/>
        </w:rPr>
      </w:pPr>
      <w:r>
        <w:rPr>
          <w:rFonts w:hint="eastAsia" w:ascii="宋体" w:hAnsi="宋体" w:cs="宋体"/>
          <w:sz w:val="24"/>
          <w:szCs w:val="24"/>
        </w:rPr>
        <w:t xml:space="preserve">24.10.2已提交响应文件的供应商，在提交最后报价之前，可以根据磋商情况退出磋商，并在“苏采云”系统中提交“退出磋商函”并加盖CA电子公章。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sz w:val="24"/>
          <w:szCs w:val="24"/>
        </w:rPr>
      </w:pPr>
      <w:r>
        <w:rPr>
          <w:rFonts w:hint="eastAsia" w:ascii="宋体" w:hAnsi="宋体" w:cs="宋体"/>
          <w:sz w:val="24"/>
          <w:szCs w:val="24"/>
        </w:rPr>
        <w:t xml:space="preserve">24.10.3进入项目评审流程后，建议各供应商法定代表人或授权委托人始终保持通讯顺畅，时刻关注不见面开标大厅，不离开不见面开标大厅。</w:t>
      </w:r>
      <w:r/>
    </w:p>
    <w:p>
      <w:pPr>
        <w:ind w:firstLine="480"/>
        <w:spacing w:line="360" w:lineRule="auto"/>
        <w:rPr>
          <w:rFonts w:ascii="宋体" w:hAnsi="宋体" w:cs="宋体"/>
          <w:sz w:val="24"/>
          <w:szCs w:val="24"/>
        </w:rPr>
      </w:pPr>
      <w:r>
        <w:rPr>
          <w:rFonts w:hint="eastAsia" w:ascii="宋体" w:hAnsi="宋体" w:cs="宋体"/>
          <w:sz w:val="24"/>
          <w:szCs w:val="24"/>
        </w:rPr>
        <w:t xml:space="preserve">24.10.4供应商根据磋商情况进行承诺说明并填写承诺函、填写最后报价（未填写单价的，合同单价按最后报价比第一次报价同比例下（上）浮）。</w:t>
      </w:r>
      <w:r/>
    </w:p>
    <w:p>
      <w:pPr>
        <w:ind w:firstLine="480"/>
        <w:spacing w:line="360" w:lineRule="auto"/>
        <w:rPr>
          <w:rFonts w:ascii="宋体" w:hAnsi="宋体" w:cs="宋体"/>
          <w:sz w:val="24"/>
          <w:szCs w:val="24"/>
        </w:rPr>
      </w:pPr>
      <w:r>
        <w:rPr>
          <w:rFonts w:hint="eastAsia" w:ascii="宋体" w:hAnsi="宋体" w:cs="宋体"/>
          <w:sz w:val="24"/>
          <w:szCs w:val="24"/>
        </w:rPr>
        <w:t xml:space="preserve">24.10.5最后报价及承诺函是响应供应商响应文件的有效组成部分，且最后报价</w:t>
      </w:r>
      <w:r>
        <w:rPr>
          <w:rFonts w:hint="eastAsia" w:ascii="宋体" w:hAnsi="宋体" w:cs="宋体"/>
          <w:sz w:val="24"/>
          <w:szCs w:val="24"/>
          <w:lang w:eastAsia="zh-CN"/>
        </w:rPr>
        <w:t xml:space="preserve">超过</w:t>
      </w:r>
      <w:r>
        <w:rPr>
          <w:rFonts w:hint="eastAsia" w:ascii="宋体" w:hAnsi="宋体" w:cs="宋体"/>
          <w:sz w:val="24"/>
          <w:szCs w:val="24"/>
        </w:rPr>
        <w:t xml:space="preserve">采购预算者无成交资格。</w:t>
      </w:r>
      <w:r/>
    </w:p>
    <w:p>
      <w:pPr>
        <w:ind w:firstLine="480"/>
        <w:spacing w:line="360" w:lineRule="auto"/>
        <w:rPr>
          <w:rFonts w:ascii="宋体" w:hAnsi="宋体" w:cs="宋体"/>
          <w:sz w:val="24"/>
          <w:szCs w:val="24"/>
        </w:rPr>
      </w:pPr>
      <w:r>
        <w:rPr>
          <w:rFonts w:hint="eastAsia" w:ascii="宋体" w:hAnsi="宋体" w:cs="宋体"/>
          <w:sz w:val="24"/>
          <w:szCs w:val="24"/>
        </w:rPr>
        <w:t xml:space="preserve">24.11经磋商确定最终采购需求和提交最后报价的供应商后，由磋商小组采用综合评分法对提交最后报价的供应商的响应文件和最后报价进行综合评分。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szCs w:val="24"/>
        </w:rPr>
      </w:pPr>
      <w:r>
        <w:rPr>
          <w:rFonts w:hint="eastAsia" w:ascii="宋体" w:hAnsi="宋体" w:cs="宋体"/>
          <w:sz w:val="24"/>
          <w:szCs w:val="24"/>
        </w:rPr>
        <w:t xml:space="preserve">24.12.磋商小组根据磋商成交原则确定成交供应商，并将结果通知所有参加磋商的供应商。</w:t>
      </w:r>
      <w:r/>
    </w:p>
    <w:p>
      <w:pPr>
        <w:ind w:firstLine="480"/>
        <w:spacing w:line="360" w:lineRule="auto"/>
        <w:rPr>
          <w:rFonts w:ascii="宋体" w:hAnsi="宋体" w:cs="宋体"/>
          <w:sz w:val="24"/>
          <w:szCs w:val="24"/>
        </w:rPr>
      </w:pPr>
      <w:r>
        <w:rPr>
          <w:rFonts w:hint="eastAsia" w:ascii="宋体" w:hAnsi="宋体" w:cs="宋体"/>
          <w:sz w:val="24"/>
          <w:szCs w:val="24"/>
        </w:rPr>
        <w:t xml:space="preserve">24.13.</w:t>
      </w:r>
      <w:r>
        <w:rPr>
          <w:rFonts w:hint="eastAsia" w:ascii="宋体" w:hAnsi="宋体" w:cs="宋体"/>
          <w:sz w:val="24"/>
          <w:szCs w:val="24"/>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4"/>
          <w:szCs w:val="24"/>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pPr>
      <w:r>
        <w:rPr>
          <w:rFonts w:hint="eastAsia" w:ascii="宋体" w:hAnsi="宋体" w:cs="宋体"/>
          <w:sz w:val="24"/>
          <w:szCs w:val="24"/>
        </w:rPr>
        <w:t xml:space="preserve">24.14.如磋商过程中出现本采购文件未尽事宜，由磋商小组根据政府采购有关</w:t>
      </w:r>
      <w:r>
        <w:rPr>
          <w:rFonts w:hint="eastAsia" w:ascii="宋体" w:hAnsi="宋体" w:cs="宋体"/>
          <w:sz w:val="24"/>
          <w:szCs w:val="24"/>
          <w:lang w:eastAsia="zh-CN"/>
        </w:rPr>
        <w:t xml:space="preserve">法律法规</w:t>
      </w:r>
      <w:r>
        <w:rPr>
          <w:rFonts w:hint="eastAsia" w:ascii="宋体" w:hAnsi="宋体" w:cs="宋体"/>
          <w:sz w:val="24"/>
          <w:szCs w:val="24"/>
        </w:rPr>
        <w:t xml:space="preserve">讨论决定。</w:t>
      </w:r>
      <w:r/>
    </w:p>
    <w:p>
      <w:pPr>
        <w:ind w:firstLine="480"/>
        <w:spacing w:line="360" w:lineRule="auto"/>
        <w:rPr>
          <w:rFonts w:ascii="宋体" w:hAnsi="宋体" w:cs="宋体"/>
          <w:sz w:val="24"/>
          <w:szCs w:val="24"/>
        </w:rPr>
      </w:pPr>
      <w:r>
        <w:rPr>
          <w:rFonts w:hint="eastAsia" w:ascii="宋体" w:hAnsi="宋体" w:cs="宋体"/>
          <w:sz w:val="24"/>
          <w:szCs w:val="24"/>
        </w:rPr>
        <w:t xml:space="preserve">25.竞争性磋商小组</w:t>
      </w:r>
      <w:r/>
    </w:p>
    <w:p>
      <w:pPr>
        <w:ind w:firstLine="480"/>
        <w:spacing w:line="360" w:lineRule="auto"/>
        <w:rPr>
          <w:rFonts w:ascii="宋体" w:hAnsi="宋体" w:cs="宋体"/>
          <w:sz w:val="24"/>
          <w:szCs w:val="24"/>
        </w:rPr>
      </w:pPr>
      <w:r>
        <w:rPr>
          <w:rFonts w:hint="eastAsia" w:ascii="宋体" w:hAnsi="宋体" w:cs="宋体"/>
          <w:sz w:val="24"/>
          <w:szCs w:val="24"/>
        </w:rPr>
        <w:t xml:space="preserve">25.1竞争性磋商小组由采购人代表和评审专家共3人以上单数组成，其中评审专家人数不得少于竞争性磋商小组成员总数的2/3。采购人代表不得以评审专家身份参加本部门或本单位采购项目的评审。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spacing w:line="360" w:lineRule="auto"/>
        <w:rPr>
          <w:rFonts w:ascii="宋体" w:hAnsi="宋体" w:cs="宋体"/>
          <w:sz w:val="24"/>
          <w:szCs w:val="24"/>
        </w:rPr>
      </w:pPr>
      <w:r>
        <w:rPr>
          <w:rFonts w:hint="eastAsia" w:ascii="宋体" w:hAnsi="宋体" w:cs="宋体"/>
          <w:sz w:val="24"/>
          <w:szCs w:val="24"/>
        </w:rPr>
        <w:t xml:space="preserve">25.2竞争性磋商小组负责具体的磋商事务，并独立履行以下职责：</w:t>
      </w:r>
      <w:r/>
    </w:p>
    <w:p>
      <w:pPr>
        <w:ind w:firstLine="480"/>
        <w:spacing w:line="360" w:lineRule="auto"/>
        <w:rPr>
          <w:rFonts w:ascii="宋体" w:hAnsi="宋体" w:cs="宋体"/>
          <w:sz w:val="24"/>
          <w:szCs w:val="24"/>
        </w:rPr>
      </w:pPr>
      <w:r>
        <w:rPr>
          <w:rFonts w:hint="eastAsia" w:ascii="宋体" w:hAnsi="宋体" w:cs="宋体"/>
          <w:sz w:val="24"/>
          <w:szCs w:val="24"/>
        </w:rPr>
        <w:t xml:space="preserve">25.2.</w:t>
      </w:r>
      <w:r>
        <w:rPr>
          <w:rFonts w:ascii="宋体" w:hAnsi="宋体" w:cs="宋体"/>
          <w:sz w:val="24"/>
          <w:szCs w:val="24"/>
        </w:rPr>
        <w:t xml:space="preserve">1</w:t>
      </w:r>
      <w:r>
        <w:rPr>
          <w:rFonts w:hint="eastAsia" w:ascii="宋体" w:hAnsi="宋体" w:cs="宋体"/>
          <w:sz w:val="24"/>
          <w:szCs w:val="24"/>
        </w:rPr>
        <w:t xml:space="preserve">从符合相应资格条件的磋商响应供应商名单中确定磋商响应供应商参加磋商；</w:t>
      </w:r>
      <w:r/>
    </w:p>
    <w:p>
      <w:pPr>
        <w:ind w:firstLine="480"/>
        <w:spacing w:line="360" w:lineRule="auto"/>
        <w:rPr>
          <w:rFonts w:ascii="宋体" w:hAnsi="宋体" w:cs="宋体"/>
          <w:sz w:val="24"/>
          <w:szCs w:val="24"/>
        </w:rPr>
      </w:pPr>
      <w:r>
        <w:rPr>
          <w:rFonts w:hint="eastAsia" w:ascii="宋体" w:hAnsi="宋体" w:cs="宋体"/>
          <w:sz w:val="24"/>
          <w:szCs w:val="24"/>
        </w:rPr>
        <w:t xml:space="preserve">25.2.</w:t>
      </w:r>
      <w:r>
        <w:rPr>
          <w:rFonts w:ascii="宋体" w:hAnsi="宋体" w:cs="宋体"/>
          <w:sz w:val="24"/>
          <w:szCs w:val="24"/>
        </w:rPr>
        <w:t xml:space="preserve">2</w:t>
      </w:r>
      <w:r>
        <w:rPr>
          <w:rFonts w:hint="eastAsia" w:ascii="宋体" w:hAnsi="宋体" w:cs="宋体"/>
          <w:sz w:val="24"/>
          <w:szCs w:val="24"/>
        </w:rPr>
        <w:t xml:space="preserve">审查磋商响应供应商的响应文件并作出评价；</w:t>
      </w:r>
      <w:r/>
    </w:p>
    <w:p>
      <w:pPr>
        <w:ind w:firstLine="480"/>
        <w:spacing w:line="360" w:lineRule="auto"/>
        <w:rPr>
          <w:rFonts w:ascii="宋体" w:hAnsi="宋体" w:cs="宋体"/>
          <w:sz w:val="24"/>
          <w:szCs w:val="24"/>
        </w:rPr>
      </w:pPr>
      <w:r>
        <w:rPr>
          <w:rFonts w:hint="eastAsia" w:ascii="宋体" w:hAnsi="宋体" w:cs="宋体"/>
          <w:sz w:val="24"/>
          <w:szCs w:val="24"/>
        </w:rPr>
        <w:t xml:space="preserve">25.2.</w:t>
      </w:r>
      <w:r>
        <w:rPr>
          <w:rFonts w:ascii="宋体" w:hAnsi="宋体" w:cs="宋体"/>
          <w:sz w:val="24"/>
          <w:szCs w:val="24"/>
        </w:rPr>
        <w:t xml:space="preserve">3</w:t>
      </w:r>
      <w:r>
        <w:rPr>
          <w:rFonts w:hint="eastAsia" w:ascii="宋体" w:hAnsi="宋体" w:cs="宋体"/>
          <w:sz w:val="24"/>
          <w:szCs w:val="24"/>
        </w:rPr>
        <w:t xml:space="preserve">要求磋商响应供应商解释或者澄清其响应文件；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25.2.</w:t>
      </w:r>
      <w:r>
        <w:rPr>
          <w:rFonts w:ascii="宋体" w:hAnsi="宋体" w:cs="宋体"/>
          <w:sz w:val="24"/>
          <w:szCs w:val="24"/>
        </w:rPr>
        <w:t xml:space="preserve">4</w:t>
      </w:r>
      <w:r>
        <w:rPr>
          <w:rFonts w:hint="eastAsia" w:ascii="宋体" w:hAnsi="宋体" w:cs="宋体"/>
          <w:sz w:val="24"/>
          <w:szCs w:val="24"/>
        </w:rPr>
        <w:t xml:space="preserve">编写评审报告；</w:t>
      </w:r>
      <w:r/>
    </w:p>
    <w:p>
      <w:pPr>
        <w:ind w:firstLine="480"/>
        <w:spacing w:line="360" w:lineRule="auto"/>
        <w:rPr>
          <w:rFonts w:ascii="宋体" w:hAnsi="宋体" w:cs="宋体"/>
          <w:sz w:val="24"/>
          <w:szCs w:val="24"/>
        </w:rPr>
      </w:pPr>
      <w:r>
        <w:rPr>
          <w:rFonts w:hint="eastAsia" w:ascii="宋体" w:hAnsi="宋体" w:cs="宋体"/>
          <w:sz w:val="24"/>
          <w:szCs w:val="24"/>
        </w:rPr>
        <w:t xml:space="preserve">25.2.</w:t>
      </w:r>
      <w:r>
        <w:rPr>
          <w:rFonts w:ascii="宋体" w:hAnsi="宋体" w:cs="宋体"/>
          <w:sz w:val="24"/>
          <w:szCs w:val="24"/>
        </w:rPr>
        <w:t xml:space="preserve">5</w:t>
      </w:r>
      <w:r>
        <w:rPr>
          <w:rFonts w:hint="eastAsia" w:ascii="宋体" w:hAnsi="宋体" w:cs="宋体"/>
          <w:sz w:val="24"/>
          <w:szCs w:val="24"/>
        </w:rPr>
        <w:t xml:space="preserve">告知采购人、采购代理机构在评审过程中发现的磋商响应供应商的违法违规行为。</w:t>
      </w:r>
      <w:r/>
    </w:p>
    <w:p>
      <w:pPr>
        <w:ind w:firstLine="480"/>
        <w:spacing w:line="360" w:lineRule="auto"/>
        <w:rPr>
          <w:rFonts w:ascii="宋体" w:hAnsi="宋体" w:cs="宋体"/>
          <w:sz w:val="24"/>
          <w:szCs w:val="24"/>
        </w:rPr>
      </w:pPr>
      <w:r>
        <w:rPr>
          <w:rFonts w:hint="eastAsia" w:ascii="宋体" w:hAnsi="宋体" w:cs="宋体"/>
          <w:sz w:val="24"/>
          <w:szCs w:val="24"/>
        </w:rPr>
        <w:t xml:space="preserve">25.3竞争性磋商小组成员应当履行下列义务：</w:t>
      </w:r>
      <w:r/>
    </w:p>
    <w:p>
      <w:pPr>
        <w:ind w:firstLine="480"/>
        <w:spacing w:line="360" w:lineRule="auto"/>
        <w:rPr>
          <w:rFonts w:ascii="宋体" w:hAnsi="宋体" w:cs="宋体"/>
          <w:sz w:val="24"/>
          <w:szCs w:val="24"/>
        </w:rPr>
      </w:pPr>
      <w:r>
        <w:rPr>
          <w:rFonts w:hint="eastAsia" w:ascii="宋体" w:hAnsi="宋体" w:cs="宋体"/>
          <w:sz w:val="24"/>
          <w:szCs w:val="24"/>
        </w:rPr>
        <w:t xml:space="preserve">25.3.1遵纪守法，客观、公正、廉洁地履行职责；</w:t>
      </w:r>
      <w:r/>
    </w:p>
    <w:p>
      <w:pPr>
        <w:ind w:firstLine="480"/>
        <w:spacing w:line="360" w:lineRule="auto"/>
        <w:rPr>
          <w:rFonts w:ascii="宋体" w:hAnsi="宋体" w:cs="宋体"/>
          <w:sz w:val="24"/>
          <w:szCs w:val="24"/>
        </w:rPr>
      </w:pPr>
      <w:r>
        <w:rPr>
          <w:rFonts w:hint="eastAsia" w:ascii="宋体" w:hAnsi="宋体" w:cs="宋体"/>
          <w:sz w:val="24"/>
          <w:szCs w:val="24"/>
        </w:rPr>
        <w:t xml:space="preserve">25.3.2按照磋商文件规定的评审办法独立进行评审，对个人的评审意见承担法律责任；</w:t>
      </w:r>
      <w:r/>
    </w:p>
    <w:p>
      <w:pPr>
        <w:ind w:firstLine="480"/>
        <w:spacing w:line="360" w:lineRule="auto"/>
        <w:rPr>
          <w:rFonts w:ascii="宋体" w:hAnsi="宋体" w:cs="宋体"/>
          <w:sz w:val="24"/>
          <w:szCs w:val="24"/>
        </w:rPr>
      </w:pPr>
      <w:r>
        <w:rPr>
          <w:rFonts w:hint="eastAsia" w:ascii="宋体" w:hAnsi="宋体" w:cs="宋体"/>
          <w:sz w:val="24"/>
          <w:szCs w:val="24"/>
        </w:rPr>
        <w:t xml:space="preserve">25.3.3参与评审报告的起草；</w:t>
      </w:r>
      <w:r/>
    </w:p>
    <w:p>
      <w:pPr>
        <w:ind w:firstLine="480"/>
        <w:spacing w:line="360" w:lineRule="auto"/>
        <w:rPr>
          <w:rFonts w:ascii="宋体" w:hAnsi="宋体" w:cs="宋体"/>
          <w:sz w:val="24"/>
          <w:szCs w:val="24"/>
        </w:rPr>
      </w:pPr>
      <w:r>
        <w:rPr>
          <w:rFonts w:hint="eastAsia" w:ascii="宋体" w:hAnsi="宋体" w:cs="宋体"/>
          <w:sz w:val="24"/>
          <w:szCs w:val="24"/>
        </w:rPr>
        <w:t xml:space="preserve">25.3.4配合采购人、采购代理机构答复磋商响应供应商提出的质疑；</w:t>
      </w:r>
      <w:r/>
    </w:p>
    <w:p>
      <w:pPr>
        <w:ind w:firstLine="480"/>
        <w:spacing w:line="360" w:lineRule="auto"/>
        <w:rPr>
          <w:rFonts w:ascii="宋体" w:hAnsi="宋体" w:cs="宋体"/>
          <w:sz w:val="24"/>
          <w:szCs w:val="24"/>
        </w:rPr>
      </w:pPr>
      <w:r>
        <w:rPr>
          <w:rFonts w:hint="eastAsia" w:ascii="宋体" w:hAnsi="宋体" w:cs="宋体"/>
          <w:sz w:val="24"/>
          <w:szCs w:val="24"/>
        </w:rPr>
        <w:t xml:space="preserve">25.3.5配合财政部门的投诉处理和监督检查工作。</w:t>
      </w:r>
      <w:r/>
    </w:p>
    <w:p>
      <w:pPr>
        <w:ind w:firstLine="480"/>
        <w:spacing w:line="360" w:lineRule="auto"/>
        <w:rPr>
          <w:rFonts w:ascii="宋体" w:hAnsi="宋体" w:cs="宋体"/>
          <w:sz w:val="24"/>
          <w:szCs w:val="24"/>
        </w:rPr>
      </w:pPr>
      <w:r>
        <w:rPr>
          <w:rFonts w:hint="eastAsia" w:ascii="宋体" w:hAnsi="宋体" w:cs="宋体"/>
          <w:sz w:val="24"/>
          <w:szCs w:val="24"/>
        </w:rPr>
        <w:t xml:space="preserve">26.磋商内容的保密</w:t>
      </w:r>
      <w:r/>
    </w:p>
    <w:p>
      <w:pPr>
        <w:ind w:firstLine="480"/>
        <w:spacing w:line="360" w:lineRule="auto"/>
        <w:rPr>
          <w:rFonts w:ascii="宋体" w:hAnsi="宋体" w:cs="宋体"/>
          <w:sz w:val="24"/>
          <w:szCs w:val="24"/>
        </w:rPr>
      </w:pPr>
      <w:r>
        <w:rPr>
          <w:rFonts w:hint="eastAsia" w:ascii="宋体" w:hAnsi="宋体" w:cs="宋体"/>
          <w:sz w:val="24"/>
          <w:szCs w:val="24"/>
        </w:rPr>
        <w:t xml:space="preserve">26.1磋商开始后，直到宣布授予成交供应商合同为止，凡属于审查、澄清、评价和比较响应文件的所有资料，有关授予合同的信息都不应向磋商响应供应商或与评审无关的其他人泄露。</w:t>
      </w:r>
      <w:r/>
    </w:p>
    <w:p>
      <w:pPr>
        <w:ind w:firstLine="480"/>
        <w:spacing w:line="360" w:lineRule="auto"/>
        <w:rPr>
          <w:rFonts w:ascii="宋体" w:hAnsi="宋体" w:cs="宋体"/>
          <w:sz w:val="24"/>
          <w:szCs w:val="24"/>
        </w:rPr>
      </w:pPr>
      <w:r>
        <w:rPr>
          <w:rFonts w:hint="eastAsia" w:ascii="宋体" w:hAnsi="宋体" w:cs="宋体"/>
          <w:sz w:val="24"/>
          <w:szCs w:val="24"/>
        </w:rPr>
        <w:t xml:space="preserve">26.2在响应文件的审查、澄清、评价和比较以及授予合同的过程中，磋商响应供应商对采购人和竞争性磋商小组施加影响的任何行为，都将取消其成交资格。</w:t>
      </w:r>
      <w:r/>
    </w:p>
    <w:p>
      <w:pPr>
        <w:ind w:firstLine="480"/>
        <w:spacing w:line="360" w:lineRule="auto"/>
        <w:rPr>
          <w:rFonts w:ascii="宋体" w:hAnsi="宋体" w:cs="宋体"/>
          <w:sz w:val="24"/>
          <w:szCs w:val="24"/>
        </w:rPr>
      </w:pPr>
      <w:r>
        <w:rPr>
          <w:rFonts w:hint="eastAsia" w:ascii="宋体" w:hAnsi="宋体" w:cs="宋体"/>
          <w:sz w:val="24"/>
          <w:szCs w:val="24"/>
        </w:rPr>
        <w:t xml:space="preserve">26.3在评审期间，采购人将通过指定联络人与磋商响应供应商进行联系。</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27.</w:t>
      </w:r>
      <w:r>
        <w:rPr>
          <w:rFonts w:hint="eastAsia" w:ascii="宋体" w:hAnsi="宋体" w:cs="宋体"/>
          <w:sz w:val="24"/>
          <w:szCs w:val="24"/>
        </w:rPr>
        <w:t xml:space="preserve">无效磋商响应文件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发生下列情况之一的磋商响应文件被视为无效：</w:t>
      </w:r>
      <w:r/>
    </w:p>
    <w:p>
      <w:pPr>
        <w:ind w:firstLine="480"/>
        <w:spacing w:line="360" w:lineRule="auto"/>
        <w:rPr>
          <w:rFonts w:ascii="宋体" w:hAnsi="宋体" w:cs="宋体"/>
          <w:sz w:val="24"/>
          <w:szCs w:val="24"/>
        </w:rPr>
      </w:pPr>
      <w:r>
        <w:rPr>
          <w:rFonts w:hint="eastAsia" w:ascii="宋体" w:hAnsi="宋体" w:cs="宋体"/>
          <w:sz w:val="24"/>
          <w:szCs w:val="24"/>
        </w:rPr>
        <w:t xml:space="preserve">27.1在竞争性磋商文件递交截止时间以后上传的；</w:t>
      </w:r>
      <w:r/>
    </w:p>
    <w:p>
      <w:pPr>
        <w:ind w:firstLine="480"/>
        <w:spacing w:line="360" w:lineRule="auto"/>
        <w:rPr>
          <w:rFonts w:ascii="宋体" w:hAnsi="宋体" w:cs="宋体"/>
          <w:sz w:val="24"/>
          <w:szCs w:val="24"/>
        </w:rPr>
      </w:pPr>
      <w:r>
        <w:rPr>
          <w:rFonts w:hint="eastAsia" w:ascii="宋体" w:hAnsi="宋体" w:cs="宋体"/>
          <w:sz w:val="24"/>
          <w:szCs w:val="24"/>
        </w:rPr>
        <w:t xml:space="preserve">27.2磋商响应供应商未能提供合格的资格文件；</w:t>
      </w:r>
      <w:r/>
    </w:p>
    <w:p>
      <w:pPr>
        <w:ind w:firstLine="480"/>
        <w:spacing w:line="360" w:lineRule="auto"/>
        <w:rPr>
          <w:rFonts w:ascii="宋体" w:hAnsi="宋体" w:cs="宋体"/>
          <w:sz w:val="24"/>
          <w:szCs w:val="24"/>
        </w:rPr>
      </w:pPr>
      <w:r>
        <w:rPr>
          <w:rFonts w:hint="eastAsia" w:ascii="宋体" w:hAnsi="宋体" w:cs="宋体"/>
          <w:sz w:val="24"/>
          <w:szCs w:val="24"/>
        </w:rPr>
        <w:t xml:space="preserve">27.3对一个标项提供两个磋商响应方案的；</w:t>
      </w:r>
      <w:r/>
    </w:p>
    <w:p>
      <w:pPr>
        <w:ind w:firstLine="480"/>
        <w:spacing w:line="360" w:lineRule="auto"/>
        <w:rPr>
          <w:rFonts w:ascii="宋体" w:hAnsi="宋体" w:cs="宋体"/>
          <w:sz w:val="24"/>
          <w:szCs w:val="24"/>
        </w:rPr>
      </w:pPr>
      <w:r>
        <w:rPr>
          <w:rFonts w:hint="eastAsia" w:ascii="宋体" w:hAnsi="宋体" w:cs="宋体"/>
          <w:sz w:val="24"/>
          <w:szCs w:val="24"/>
        </w:rPr>
        <w:t xml:space="preserve">27.4与竞争性磋商文件有重大偏离的磋商响应文件；</w:t>
      </w:r>
      <w:r/>
    </w:p>
    <w:p>
      <w:pPr>
        <w:ind w:firstLine="482"/>
        <w:spacing w:line="360" w:lineRule="auto"/>
        <w:rPr>
          <w:rFonts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t xml:space="preserve">7.5</w:t>
      </w:r>
      <w:r>
        <w:rPr>
          <w:rFonts w:hint="eastAsia" w:ascii="宋体" w:hAnsi="宋体" w:cs="宋体"/>
          <w:b/>
          <w:sz w:val="24"/>
          <w:szCs w:val="24"/>
        </w:rPr>
        <w:t xml:space="preserve">不同投标（响应）文件发现制作机器码一致，表明各投标（响应）文件在同一台电脑上制作，各供应商之间涉嫌串通投标。若“机器码一致”情形视为无效投标；</w:t>
      </w:r>
      <w:r/>
    </w:p>
    <w:p>
      <w:pPr>
        <w:ind w:firstLine="480"/>
        <w:spacing w:line="360" w:lineRule="auto"/>
        <w:rPr>
          <w:rFonts w:ascii="宋体" w:hAnsi="宋体" w:cs="宋体"/>
          <w:sz w:val="24"/>
          <w:szCs w:val="24"/>
        </w:rPr>
      </w:pPr>
      <w:r>
        <w:rPr>
          <w:rFonts w:hint="eastAsia" w:ascii="宋体" w:hAnsi="宋体" w:cs="宋体"/>
          <w:sz w:val="24"/>
          <w:szCs w:val="24"/>
        </w:rPr>
        <w:t xml:space="preserve">27.5不符合</w:t>
      </w:r>
      <w:r>
        <w:rPr>
          <w:rFonts w:hint="eastAsia" w:ascii="宋体" w:hAnsi="宋体" w:cs="宋体"/>
          <w:sz w:val="24"/>
          <w:szCs w:val="24"/>
          <w:lang w:eastAsia="zh-CN"/>
        </w:rPr>
        <w:t xml:space="preserve">法律法规</w:t>
      </w:r>
      <w:r>
        <w:rPr>
          <w:rFonts w:hint="eastAsia" w:ascii="宋体" w:hAnsi="宋体" w:cs="宋体"/>
          <w:sz w:val="24"/>
          <w:szCs w:val="24"/>
        </w:rPr>
        <w:t xml:space="preserve">和本竞争性磋商文件规定的其他实质性要求的。</w:t>
      </w:r>
      <w:r/>
    </w:p>
    <w:p>
      <w:pPr>
        <w:ind w:firstLine="480"/>
        <w:spacing w:line="360" w:lineRule="auto"/>
        <w:rPr>
          <w:rFonts w:ascii="宋体" w:hAnsi="宋体" w:cs="宋体"/>
          <w:sz w:val="24"/>
          <w:szCs w:val="24"/>
        </w:rPr>
      </w:pPr>
      <w:r>
        <w:rPr>
          <w:rFonts w:hint="eastAsia" w:ascii="宋体" w:hAnsi="宋体" w:cs="宋体"/>
          <w:sz w:val="24"/>
          <w:szCs w:val="24"/>
        </w:rPr>
        <w:t xml:space="preserve">28.成交候选磋商响应供应商的确认</w:t>
      </w:r>
      <w:r/>
    </w:p>
    <w:p>
      <w:pPr>
        <w:ind w:firstLine="480"/>
        <w:spacing w:line="360" w:lineRule="auto"/>
        <w:rPr>
          <w:rFonts w:ascii="宋体" w:hAnsi="宋体" w:cs="宋体"/>
          <w:sz w:val="24"/>
          <w:szCs w:val="24"/>
        </w:rPr>
      </w:pPr>
      <w:r>
        <w:rPr>
          <w:rFonts w:hint="eastAsia" w:ascii="宋体" w:hAnsi="宋体" w:cs="宋体"/>
          <w:sz w:val="24"/>
          <w:szCs w:val="24"/>
        </w:rPr>
        <w:t xml:space="preserve">28.1.本次采购采用综合评分法，即在响应文件满足磋商文件全部实质性要求且按评审因素的量化指标评审综合得分最高的响应供应商为成交候选供应商。采购人书面授权磋商评审小组直接确定成交供应商。</w:t>
      </w:r>
      <w:r/>
    </w:p>
    <w:p>
      <w:pPr>
        <w:ind w:firstLine="480"/>
        <w:spacing w:line="360" w:lineRule="auto"/>
        <w:rPr>
          <w:rFonts w:ascii="宋体" w:hAnsi="宋体" w:cs="宋体"/>
          <w:sz w:val="24"/>
          <w:szCs w:val="24"/>
        </w:rPr>
      </w:pPr>
      <w:r>
        <w:rPr>
          <w:rFonts w:hint="eastAsia" w:ascii="宋体" w:hAnsi="宋体" w:cs="宋体"/>
          <w:sz w:val="24"/>
          <w:szCs w:val="24"/>
        </w:rPr>
        <w:t xml:space="preserve">28.2.如出现评标总得分最高的磋商响应供应商有两个以上的，则由代理机构组织以抽签方式确定成交候选人。</w:t>
      </w:r>
      <w:r/>
    </w:p>
    <w:p>
      <w:pPr>
        <w:ind w:firstLine="480"/>
        <w:spacing w:line="360" w:lineRule="auto"/>
        <w:rPr>
          <w:rFonts w:ascii="宋体" w:hAnsi="宋体" w:cs="宋体"/>
          <w:sz w:val="24"/>
          <w:szCs w:val="24"/>
        </w:rPr>
      </w:pPr>
      <w:r>
        <w:rPr>
          <w:rFonts w:hint="eastAsia" w:ascii="宋体" w:hAnsi="宋体" w:cs="宋体"/>
          <w:sz w:val="24"/>
          <w:szCs w:val="24"/>
        </w:rPr>
        <w:t xml:space="preserve">28.3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r/>
    </w:p>
    <w:p>
      <w:pPr>
        <w:ind w:firstLine="480"/>
        <w:spacing w:line="360" w:lineRule="auto"/>
        <w:rPr>
          <w:rFonts w:ascii="宋体" w:hAnsi="宋体" w:cs="宋体"/>
          <w:sz w:val="24"/>
          <w:szCs w:val="24"/>
        </w:rPr>
      </w:pPr>
      <w:r>
        <w:rPr>
          <w:rFonts w:hint="eastAsia" w:ascii="宋体" w:hAnsi="宋体" w:cs="宋体"/>
          <w:sz w:val="24"/>
          <w:szCs w:val="24"/>
        </w:rPr>
        <w:t xml:space="preserve">29.成交通知书</w:t>
      </w:r>
      <w:r/>
    </w:p>
    <w:p>
      <w:pPr>
        <w:ind w:firstLine="480"/>
        <w:spacing w:line="360" w:lineRule="auto"/>
        <w:rPr>
          <w:rFonts w:ascii="宋体" w:hAnsi="宋体" w:cs="宋体"/>
          <w:sz w:val="24"/>
          <w:szCs w:val="24"/>
        </w:rPr>
      </w:pPr>
      <w:r>
        <w:rPr>
          <w:rFonts w:hint="eastAsia" w:ascii="宋体" w:hAnsi="宋体" w:cs="宋体"/>
          <w:sz w:val="24"/>
          <w:szCs w:val="24"/>
        </w:rPr>
        <w:t xml:space="preserve">29.1</w:t>
      </w:r>
      <w:r>
        <w:rPr>
          <w:rFonts w:hint="eastAsia" w:ascii="宋体" w:hAnsi="宋体" w:cs="宋体"/>
          <w:sz w:val="24"/>
          <w:szCs w:val="24"/>
          <w:lang w:eastAsia="zh-CN"/>
        </w:rPr>
        <w:t xml:space="preserve">确定</w:t>
      </w:r>
      <w:r>
        <w:rPr>
          <w:rFonts w:hint="eastAsia" w:ascii="宋体" w:hAnsi="宋体" w:cs="宋体"/>
          <w:sz w:val="24"/>
          <w:szCs w:val="24"/>
        </w:rPr>
        <w:t xml:space="preserve">成交供应商后，采购人应当向成交供应商发出成交通知书。成交通知书发出后，采购人改变成交结果，或者成交供应商放弃成交，应当承担相应的法律责任。</w:t>
      </w:r>
      <w:r/>
    </w:p>
    <w:p>
      <w:pPr>
        <w:ind w:firstLine="480"/>
        <w:spacing w:line="360" w:lineRule="auto"/>
        <w:rPr>
          <w:rFonts w:ascii="宋体" w:hAnsi="宋体" w:cs="宋体"/>
          <w:sz w:val="24"/>
          <w:szCs w:val="24"/>
        </w:rPr>
      </w:pPr>
      <w:r>
        <w:rPr>
          <w:rFonts w:hint="eastAsia" w:ascii="宋体" w:hAnsi="宋体" w:cs="宋体"/>
          <w:sz w:val="24"/>
          <w:szCs w:val="24"/>
        </w:rPr>
        <w:t xml:space="preserve">29.2成交通知书将成为合同的组成部分。</w:t>
      </w:r>
      <w:r/>
    </w:p>
    <w:p>
      <w:pPr>
        <w:ind w:firstLine="480"/>
        <w:spacing w:line="360" w:lineRule="auto"/>
        <w:rPr>
          <w:rFonts w:ascii="宋体" w:hAnsi="宋体" w:cs="宋体"/>
          <w:sz w:val="24"/>
          <w:szCs w:val="24"/>
        </w:rPr>
      </w:pPr>
      <w:r>
        <w:rPr>
          <w:rFonts w:hint="eastAsia" w:ascii="宋体" w:hAnsi="宋体" w:cs="宋体"/>
          <w:sz w:val="24"/>
          <w:szCs w:val="24"/>
        </w:rPr>
        <w:t xml:space="preserve">29.3采购人或者采购代理机构对参与项目评审的未成交供应商发放《未成交通知书》，将以书面形式（包</w:t>
      </w:r>
      <w:r>
        <w:rPr>
          <w:rFonts w:hint="eastAsia" w:ascii="宋体" w:hAnsi="宋体" w:cs="宋体"/>
          <w:sz w:val="24"/>
          <w:szCs w:val="24"/>
          <w:lang w:eastAsia="zh-CN"/>
        </w:rPr>
        <w:t xml:space="preserve">括但</w:t>
      </w:r>
      <w:r>
        <w:rPr>
          <w:rFonts w:hint="eastAsia" w:ascii="宋体" w:hAnsi="宋体" w:cs="宋体"/>
          <w:sz w:val="24"/>
          <w:szCs w:val="24"/>
        </w:rPr>
        <w:t xml:space="preserve">不限于电子邮件、现场发放、纸质寄送等）的方式书面告知该未成交响应供应商的评审得分与排名，未成交供应商应在收到通知书之日起1个工作</w:t>
      </w:r>
      <w:r>
        <w:rPr>
          <w:rFonts w:hint="eastAsia" w:ascii="宋体" w:hAnsi="宋体" w:cs="宋体"/>
          <w:sz w:val="24"/>
          <w:szCs w:val="24"/>
          <w:lang w:eastAsia="zh-CN"/>
        </w:rPr>
        <w:t xml:space="preserve">日内</w:t>
      </w:r>
      <w:r>
        <w:rPr>
          <w:rFonts w:hint="eastAsia" w:ascii="宋体" w:hAnsi="宋体" w:cs="宋体"/>
          <w:sz w:val="24"/>
          <w:szCs w:val="24"/>
        </w:rPr>
        <w:t xml:space="preserve">告知信息情况，如未按约定的时间和方式告知信息情况的，视为自动放弃并自行承担相应后果。</w:t>
      </w:r>
      <w:r/>
    </w:p>
    <w:p>
      <w:pPr>
        <w:ind w:firstLine="480"/>
        <w:spacing w:line="360" w:lineRule="auto"/>
        <w:rPr>
          <w:rFonts w:ascii="宋体" w:hAnsi="宋体" w:cs="宋体"/>
          <w:sz w:val="24"/>
          <w:szCs w:val="24"/>
        </w:rPr>
      </w:pPr>
      <w:r>
        <w:rPr>
          <w:rFonts w:hint="eastAsia" w:ascii="宋体" w:hAnsi="宋体" w:cs="宋体"/>
          <w:sz w:val="24"/>
          <w:szCs w:val="24"/>
        </w:rPr>
        <w:t xml:space="preserve">30.4采购人对未成交供应商不承担解释未成交原因的义务。</w:t>
      </w:r>
      <w:r/>
    </w:p>
    <w:p>
      <w:pPr>
        <w:ind w:firstLine="480"/>
        <w:spacing w:line="360" w:lineRule="auto"/>
        <w:rPr>
          <w:rFonts w:ascii="宋体" w:hAnsi="宋体" w:cs="宋体"/>
          <w:sz w:val="24"/>
          <w:szCs w:val="24"/>
        </w:rPr>
      </w:pPr>
      <w:r>
        <w:rPr>
          <w:rFonts w:hint="eastAsia" w:ascii="宋体" w:hAnsi="宋体" w:cs="宋体"/>
          <w:sz w:val="24"/>
          <w:szCs w:val="24"/>
        </w:rPr>
        <w:t xml:space="preserve">31.合同的签订</w:t>
      </w:r>
      <w:r/>
    </w:p>
    <w:p>
      <w:pPr>
        <w:ind w:firstLine="480"/>
        <w:spacing w:line="360" w:lineRule="auto"/>
        <w:rPr>
          <w:rFonts w:ascii="宋体" w:hAnsi="宋体" w:cs="宋体"/>
          <w:sz w:val="24"/>
          <w:szCs w:val="24"/>
        </w:rPr>
      </w:pPr>
      <w:r>
        <w:rPr>
          <w:rFonts w:hint="eastAsia" w:ascii="宋体" w:hAnsi="宋体" w:cs="宋体"/>
          <w:sz w:val="24"/>
          <w:szCs w:val="24"/>
        </w:rPr>
        <w:t xml:space="preserve">31.1采购人与成交供应商应当在成交通知书发出之日起三十日内，按照采购文件及响应文件确定的事项签订政府采购合同。</w:t>
      </w:r>
      <w:r/>
    </w:p>
    <w:p>
      <w:pPr>
        <w:ind w:firstLine="480"/>
        <w:spacing w:line="360" w:lineRule="auto"/>
        <w:rPr>
          <w:rFonts w:ascii="宋体" w:hAnsi="宋体" w:cs="宋体"/>
          <w:sz w:val="24"/>
          <w:szCs w:val="24"/>
        </w:rPr>
      </w:pPr>
      <w:r>
        <w:rPr>
          <w:rFonts w:hint="eastAsia" w:ascii="宋体" w:hAnsi="宋体" w:cs="宋体"/>
          <w:sz w:val="24"/>
          <w:szCs w:val="24"/>
        </w:rPr>
        <w:t xml:space="preserve">31.2成交供应商应按成交通知书中规定，由法定代表人或授权代理人与采购代表签订合同，否则按放弃成交权处理。</w:t>
      </w:r>
      <w:r/>
    </w:p>
    <w:p>
      <w:pPr>
        <w:ind w:firstLine="480"/>
        <w:spacing w:line="360" w:lineRule="auto"/>
        <w:rPr>
          <w:rFonts w:ascii="宋体" w:hAnsi="宋体" w:cs="宋体"/>
          <w:sz w:val="24"/>
          <w:szCs w:val="24"/>
        </w:rPr>
      </w:pPr>
      <w:r>
        <w:rPr>
          <w:rFonts w:hint="eastAsia" w:ascii="宋体" w:hAnsi="宋体" w:cs="宋体"/>
          <w:sz w:val="24"/>
          <w:szCs w:val="24"/>
        </w:rPr>
        <w:t xml:space="preserve">31.3采购人不得向成交供应商提出任何不合理的要求作为签订合同的条件，不得与成交供应商私下订立背离合同实质性内容的协议。</w:t>
      </w:r>
      <w:r/>
    </w:p>
    <w:p>
      <w:pPr>
        <w:ind w:firstLine="480"/>
        <w:spacing w:line="360" w:lineRule="auto"/>
        <w:rPr>
          <w:rFonts w:ascii="宋体" w:hAnsi="宋体" w:cs="宋体"/>
          <w:sz w:val="24"/>
          <w:szCs w:val="24"/>
        </w:rPr>
      </w:pPr>
      <w:r>
        <w:rPr>
          <w:rFonts w:hint="eastAsia" w:ascii="宋体" w:hAnsi="宋体" w:cs="宋体"/>
          <w:sz w:val="24"/>
          <w:szCs w:val="24"/>
        </w:rPr>
        <w:t xml:space="preserve">31.4依据《政府采购促进中小企业发展管理办法》（财库〔2020〕46号）规定，享受扶持政策获得政府采购合同的，小微企业不得将合同分包给大中型企业，中型企业不得将合同分包给大型企业。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cs="宋体"/>
          <w:sz w:val="24"/>
          <w:szCs w:val="24"/>
        </w:rPr>
      </w:pPr>
      <w:r>
        <w:rPr>
          <w:rFonts w:hint="eastAsia" w:ascii="宋体" w:hAnsi="宋体" w:cs="宋体"/>
          <w:sz w:val="24"/>
          <w:szCs w:val="24"/>
        </w:rPr>
        <w:t xml:space="preserve">31.5签订合同及合同条款应以采购文件和成交供应商的磋商采购文件及其澄清文件为依据，所签订的合同不得对采购文件和成交供应商磋商采购文件作实质性修改。</w:t>
      </w:r>
      <w:r/>
    </w:p>
    <w:p>
      <w:pPr>
        <w:ind w:firstLine="480"/>
        <w:spacing w:line="360" w:lineRule="auto"/>
        <w:rPr>
          <w:rFonts w:ascii="宋体" w:hAnsi="宋体" w:cs="宋体"/>
          <w:sz w:val="24"/>
          <w:szCs w:val="24"/>
        </w:rPr>
      </w:pPr>
      <w:r>
        <w:rPr>
          <w:rFonts w:hint="eastAsia" w:ascii="宋体" w:hAnsi="宋体" w:cs="宋体"/>
          <w:sz w:val="24"/>
          <w:szCs w:val="24"/>
        </w:rPr>
        <w:t xml:space="preserve">31.6成交供应商无正当理由不得放弃成交。</w:t>
      </w:r>
      <w:r/>
    </w:p>
    <w:p>
      <w:pPr>
        <w:ind w:firstLine="480"/>
        <w:spacing w:line="360" w:lineRule="auto"/>
        <w:rPr>
          <w:rFonts w:ascii="宋体" w:hAnsi="宋体" w:cs="宋体"/>
          <w:sz w:val="24"/>
          <w:szCs w:val="24"/>
        </w:rPr>
      </w:pPr>
      <w:r>
        <w:rPr>
          <w:rFonts w:hint="eastAsia" w:ascii="宋体" w:hAnsi="宋体" w:cs="宋体"/>
          <w:sz w:val="24"/>
          <w:szCs w:val="24"/>
        </w:rPr>
        <w:t xml:space="preserve">31.7采购合同履行中，采购人需追加与合同标的相同货物、工程或者服务的，在不改变合同其他条款的前提下，可以与供应商协商签订补充合同，但所有补充合同的采购金额不得超过原合同采购金额的百分之十。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733"/>
        <w:ind w:left="0" w:firstLine="0"/>
        <w:rPr>
          <w:rFonts w:cs="宋体"/>
        </w:rPr>
      </w:pPr>
      <w:r>
        <w:rPr>
          <w:rFonts w:hint="eastAsia" w:cs="宋体"/>
        </w:rPr>
        <w:t xml:space="preserve">    32.质疑处理</w:t>
      </w:r>
      <w:r/>
    </w:p>
    <w:p>
      <w:pPr>
        <w:ind w:firstLine="480"/>
        <w:spacing w:line="360" w:lineRule="auto"/>
        <w:rPr>
          <w:rFonts w:ascii="宋体" w:hAnsi="宋体" w:cs="宋体"/>
          <w:sz w:val="24"/>
          <w:szCs w:val="24"/>
        </w:rPr>
      </w:pPr>
      <w:r>
        <w:rPr>
          <w:rFonts w:hint="eastAsia" w:ascii="宋体" w:hAnsi="宋体" w:cs="宋体"/>
          <w:sz w:val="24"/>
          <w:szCs w:val="24"/>
        </w:rPr>
        <w:t xml:space="preserve">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rPr>
          <w:rFonts w:ascii="宋体" w:hAnsi="宋体" w:cs="宋体"/>
          <w:sz w:val="24"/>
          <w:szCs w:val="24"/>
        </w:rPr>
      </w:pPr>
      <w:r>
        <w:rPr>
          <w:rFonts w:hint="eastAsia" w:ascii="宋体" w:hAnsi="宋体" w:cs="宋体"/>
          <w:sz w:val="24"/>
          <w:szCs w:val="24"/>
        </w:rPr>
        <w:t xml:space="preserve">32.2本次采购文件要求供应商在法定质疑期内一次性提出针对同一采购程序环节的质疑，否则不予受理。</w:t>
      </w:r>
      <w:r/>
    </w:p>
    <w:p>
      <w:pPr>
        <w:ind w:firstLine="480"/>
        <w:spacing w:line="360" w:lineRule="auto"/>
        <w:rPr>
          <w:rFonts w:ascii="宋体" w:hAnsi="宋体" w:cs="宋体"/>
          <w:sz w:val="24"/>
          <w:szCs w:val="24"/>
        </w:rPr>
      </w:pPr>
      <w:r>
        <w:rPr>
          <w:rFonts w:hint="eastAsia" w:ascii="宋体" w:hAnsi="宋体" w:cs="宋体"/>
          <w:sz w:val="24"/>
          <w:szCs w:val="24"/>
        </w:rPr>
        <w:t xml:space="preserve">32.3供应商提出质疑应当提交质疑函和必要的证明材料，质疑函应当包括下列内容：</w:t>
      </w:r>
      <w:r/>
    </w:p>
    <w:p>
      <w:pPr>
        <w:ind w:firstLine="480"/>
        <w:spacing w:line="360" w:lineRule="auto"/>
        <w:rPr>
          <w:rFonts w:ascii="宋体" w:hAnsi="宋体" w:cs="宋体"/>
          <w:sz w:val="24"/>
          <w:szCs w:val="24"/>
        </w:rPr>
      </w:pPr>
      <w:r>
        <w:rPr>
          <w:rFonts w:hint="eastAsia" w:ascii="宋体" w:hAnsi="宋体" w:cs="宋体"/>
          <w:sz w:val="24"/>
          <w:szCs w:val="24"/>
        </w:rPr>
        <w:t xml:space="preserve">32.3.1供应商的姓名或者名称（以提供的营业执照副本复印件为准）、地址、邮编、联系人及联系电话；</w:t>
      </w:r>
      <w:r/>
    </w:p>
    <w:p>
      <w:pPr>
        <w:ind w:firstLine="480"/>
        <w:spacing w:line="360" w:lineRule="auto"/>
        <w:rPr>
          <w:rFonts w:ascii="宋体" w:hAnsi="宋体" w:cs="宋体"/>
          <w:sz w:val="24"/>
          <w:szCs w:val="24"/>
        </w:rPr>
      </w:pPr>
      <w:r>
        <w:rPr>
          <w:rFonts w:hint="eastAsia" w:ascii="宋体" w:hAnsi="宋体" w:cs="宋体"/>
          <w:sz w:val="24"/>
          <w:szCs w:val="24"/>
        </w:rPr>
        <w:t xml:space="preserve">32.3.2质疑项目的名称、编号；</w:t>
      </w:r>
      <w:r/>
    </w:p>
    <w:p>
      <w:pPr>
        <w:ind w:firstLine="480"/>
        <w:spacing w:line="360" w:lineRule="auto"/>
        <w:rPr>
          <w:rFonts w:ascii="宋体" w:hAnsi="宋体" w:cs="宋体"/>
          <w:sz w:val="24"/>
          <w:szCs w:val="24"/>
        </w:rPr>
      </w:pPr>
      <w:r>
        <w:rPr>
          <w:rFonts w:hint="eastAsia" w:ascii="宋体" w:hAnsi="宋体" w:cs="宋体"/>
          <w:sz w:val="24"/>
          <w:szCs w:val="24"/>
        </w:rPr>
        <w:t xml:space="preserve">32.3.3具体、明确的质疑事项和与质疑事项相关的请求；</w:t>
      </w:r>
      <w:r/>
    </w:p>
    <w:p>
      <w:pPr>
        <w:ind w:firstLine="480"/>
        <w:spacing w:line="360" w:lineRule="auto"/>
        <w:rPr>
          <w:rFonts w:ascii="宋体" w:hAnsi="宋体" w:cs="宋体"/>
          <w:sz w:val="24"/>
          <w:szCs w:val="24"/>
        </w:rPr>
      </w:pPr>
      <w:r>
        <w:rPr>
          <w:rFonts w:hint="eastAsia" w:ascii="宋体" w:hAnsi="宋体" w:cs="宋体"/>
          <w:sz w:val="24"/>
          <w:szCs w:val="24"/>
        </w:rPr>
        <w:t xml:space="preserve">32.3.4事实依据；</w:t>
      </w:r>
      <w:r/>
    </w:p>
    <w:p>
      <w:pPr>
        <w:ind w:firstLine="480"/>
        <w:spacing w:line="360" w:lineRule="auto"/>
        <w:rPr>
          <w:rFonts w:ascii="宋体" w:hAnsi="宋体" w:cs="宋体"/>
          <w:sz w:val="24"/>
          <w:szCs w:val="24"/>
        </w:rPr>
      </w:pPr>
      <w:r>
        <w:rPr>
          <w:rFonts w:hint="eastAsia" w:ascii="宋体" w:hAnsi="宋体" w:cs="宋体"/>
          <w:sz w:val="24"/>
          <w:szCs w:val="24"/>
        </w:rPr>
        <w:t xml:space="preserve">32.3.5必要的法律依据；</w:t>
      </w:r>
      <w:r/>
    </w:p>
    <w:p>
      <w:pPr>
        <w:ind w:firstLine="480"/>
        <w:spacing w:line="360" w:lineRule="auto"/>
        <w:rPr>
          <w:rFonts w:ascii="宋体" w:hAnsi="宋体" w:cs="宋体"/>
          <w:sz w:val="24"/>
          <w:szCs w:val="24"/>
        </w:rPr>
      </w:pPr>
      <w:r>
        <w:rPr>
          <w:rFonts w:hint="eastAsia" w:ascii="宋体" w:hAnsi="宋体" w:cs="宋体"/>
          <w:sz w:val="24"/>
          <w:szCs w:val="24"/>
        </w:rPr>
        <w:t xml:space="preserve">32.3.6提出质疑的日期。</w:t>
      </w:r>
      <w:r/>
    </w:p>
    <w:p>
      <w:pPr>
        <w:ind w:firstLine="480"/>
        <w:spacing w:line="360" w:lineRule="auto"/>
        <w:rPr>
          <w:rFonts w:ascii="宋体" w:hAnsi="宋体" w:cs="宋体"/>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cs="宋体"/>
          <w:sz w:val="24"/>
          <w:szCs w:val="24"/>
        </w:rPr>
      </w:pPr>
      <w:r>
        <w:rPr>
          <w:rFonts w:hint="eastAsia" w:ascii="宋体" w:hAnsi="宋体" w:cs="宋体"/>
          <w:sz w:val="24"/>
          <w:szCs w:val="24"/>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ascii="宋体" w:hAnsi="宋体" w:cs="宋体"/>
          <w:sz w:val="24"/>
          <w:szCs w:val="24"/>
        </w:rPr>
      </w:pPr>
      <w:r>
        <w:rPr>
          <w:rFonts w:hint="eastAsia" w:ascii="宋体" w:hAnsi="宋体" w:cs="宋体"/>
          <w:sz w:val="24"/>
          <w:szCs w:val="24"/>
        </w:rPr>
        <w:t xml:space="preserve">32.4接收质疑函的方式：书面形式（当场送达或邮寄方式）</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联系单位：江苏苏维工程管理有限公司</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通讯地址：苏州市姑苏区苏站路锦堂街8号江苏有线大厦2楼</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联系人：</w:t>
      </w:r>
      <w:r>
        <w:rPr>
          <w:rFonts w:hint="eastAsia" w:ascii="宋体" w:hAnsi="宋体" w:cs="宋体"/>
          <w:sz w:val="24"/>
          <w:szCs w:val="24"/>
        </w:rPr>
        <w:t xml:space="preserve">邱季雯</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仝玉茹</w:t>
      </w:r>
      <w:r>
        <w:rPr>
          <w:rFonts w:hint="eastAsia" w:ascii="宋体" w:hAnsi="宋体" w:cs="宋体"/>
          <w:sz w:val="24"/>
          <w:szCs w:val="24"/>
          <w:lang w:val="zh-CN"/>
        </w:rPr>
        <w:t xml:space="preserve">；联系方式：</w:t>
      </w:r>
      <w:r>
        <w:rPr>
          <w:rFonts w:hint="eastAsia" w:ascii="宋体" w:hAnsi="宋体" w:cs="宋体"/>
          <w:sz w:val="24"/>
          <w:szCs w:val="24"/>
        </w:rPr>
        <w:t xml:space="preserve">0512-67224601；邮编：215000</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七、其他事项</w:t>
      </w:r>
      <w:r/>
    </w:p>
    <w:p>
      <w:pPr>
        <w:ind w:firstLine="480"/>
        <w:spacing w:line="360" w:lineRule="auto"/>
        <w:rPr>
          <w:rFonts w:ascii="宋体" w:hAnsi="宋体" w:cs="宋体"/>
          <w:sz w:val="24"/>
          <w:szCs w:val="24"/>
        </w:rPr>
      </w:pPr>
      <w:r>
        <w:rPr>
          <w:rFonts w:hint="eastAsia" w:ascii="宋体" w:hAnsi="宋体" w:cs="宋体"/>
          <w:sz w:val="24"/>
          <w:szCs w:val="24"/>
        </w:rPr>
        <w:t xml:space="preserve">33.代理服务费</w:t>
      </w:r>
      <w:r/>
    </w:p>
    <w:p>
      <w:pPr>
        <w:ind w:firstLine="480"/>
        <w:spacing w:line="360" w:lineRule="auto"/>
        <w:rPr>
          <w:rFonts w:ascii="宋体" w:hAnsi="宋体" w:cs="宋体"/>
          <w:sz w:val="24"/>
          <w:szCs w:val="24"/>
        </w:rPr>
      </w:pPr>
      <w:r>
        <w:rPr>
          <w:rFonts w:hint="eastAsia" w:ascii="宋体" w:hAnsi="宋体" w:cs="宋体"/>
          <w:sz w:val="24"/>
          <w:szCs w:val="24"/>
        </w:rPr>
        <w:t xml:space="preserve">若被确定为成交供应商，则按预算金额100万以下部分费率为预算金额的1.5%，预算金额100-500万部分费率为预算金额的1.1%按差额定率累进法计算，本项目代理服务费为</w:t>
      </w:r>
      <w:r>
        <w:rPr>
          <w:rFonts w:hint="eastAsia" w:ascii="宋体" w:hAnsi="宋体" w:cs="宋体"/>
          <w:sz w:val="24"/>
          <w:szCs w:val="24"/>
          <w:u w:val="single"/>
        </w:rPr>
        <w:t xml:space="preserve">人民币</w:t>
      </w:r>
      <w:r>
        <w:rPr>
          <w:rFonts w:hint="eastAsia" w:ascii="宋体" w:hAnsi="宋体" w:cs="宋体"/>
          <w:sz w:val="24"/>
          <w:szCs w:val="24"/>
          <w:u w:val="single"/>
          <w:lang w:val="en-US" w:eastAsia="zh-CN"/>
        </w:rPr>
        <w:t xml:space="preserve">贰万零伍佰元整</w:t>
      </w:r>
      <w:r>
        <w:rPr>
          <w:rFonts w:hint="eastAsia" w:ascii="宋体" w:hAnsi="宋体" w:cs="宋体"/>
          <w:sz w:val="24"/>
          <w:szCs w:val="24"/>
          <w:u w:val="single"/>
        </w:rPr>
        <w:t xml:space="preserve">（￥</w:t>
      </w:r>
      <w:r>
        <w:rPr>
          <w:rFonts w:hint="eastAsia" w:ascii="宋体" w:hAnsi="宋体" w:cs="宋体"/>
          <w:sz w:val="24"/>
          <w:szCs w:val="24"/>
          <w:u w:val="single"/>
          <w:lang w:val="en-US" w:eastAsia="zh-CN"/>
        </w:rPr>
        <w:t xml:space="preserve">20500.00</w:t>
      </w:r>
      <w:r>
        <w:rPr>
          <w:rFonts w:hint="eastAsia" w:ascii="宋体" w:hAnsi="宋体" w:cs="宋体"/>
          <w:sz w:val="24"/>
          <w:szCs w:val="24"/>
          <w:u w:val="single"/>
        </w:rPr>
        <w:t xml:space="preserve">）</w:t>
      </w:r>
      <w:r>
        <w:rPr>
          <w:rFonts w:hint="eastAsia" w:ascii="宋体" w:hAnsi="宋体" w:cs="宋体"/>
          <w:sz w:val="24"/>
          <w:szCs w:val="24"/>
        </w:rPr>
        <w:t xml:space="preserve">，成交供应商应在领取成交通知书时向采购代理一次性付清，供应商在响应报价时应综合考虑该费用。</w:t>
      </w:r>
      <w:r/>
    </w:p>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33.1收款信息：</w:t>
      </w:r>
      <w:r>
        <w:rPr>
          <w:rFonts w:hint="eastAsia" w:ascii="宋体" w:hAnsi="宋体" w:cs="宋体"/>
          <w:sz w:val="24"/>
          <w:szCs w:val="24"/>
          <w:lang w:val="en-US" w:eastAsia="zh-CN"/>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账户名：江苏苏维工程管理有限公司华勤分公司</w:t>
      </w:r>
      <w:r/>
    </w:p>
    <w:p>
      <w:pPr>
        <w:ind w:firstLine="480"/>
        <w:spacing w:line="360" w:lineRule="auto"/>
        <w:rPr>
          <w:rFonts w:ascii="宋体" w:hAnsi="宋体" w:cs="宋体"/>
          <w:sz w:val="24"/>
          <w:szCs w:val="24"/>
        </w:rPr>
      </w:pPr>
      <w:r>
        <w:rPr>
          <w:rFonts w:hint="eastAsia" w:ascii="宋体" w:hAnsi="宋体" w:cs="宋体"/>
          <w:sz w:val="24"/>
          <w:szCs w:val="24"/>
        </w:rPr>
        <w:t xml:space="preserve">开户银行：招商银行股份有限公司苏州姑苏支行</w:t>
      </w:r>
      <w:r/>
    </w:p>
    <w:p>
      <w:pPr>
        <w:ind w:firstLine="480"/>
        <w:spacing w:line="360" w:lineRule="auto"/>
        <w:rPr>
          <w:rFonts w:ascii="宋体" w:hAnsi="宋体" w:cs="宋体"/>
          <w:sz w:val="24"/>
          <w:szCs w:val="24"/>
        </w:rPr>
      </w:pPr>
      <w:r>
        <w:rPr>
          <w:rFonts w:hint="eastAsia" w:ascii="宋体" w:hAnsi="宋体" w:cs="宋体"/>
          <w:sz w:val="24"/>
          <w:szCs w:val="24"/>
        </w:rPr>
        <w:t xml:space="preserve">账号：512913857710401</w:t>
      </w:r>
      <w:r/>
    </w:p>
    <w:p>
      <w:pPr>
        <w:ind w:firstLine="480"/>
        <w:spacing w:line="360" w:lineRule="auto"/>
        <w:rPr>
          <w:rFonts w:ascii="宋体" w:hAnsi="宋体" w:cs="宋体"/>
          <w:sz w:val="24"/>
          <w:szCs w:val="24"/>
        </w:rPr>
      </w:pPr>
      <w:r>
        <w:rPr>
          <w:rFonts w:hint="eastAsia" w:ascii="宋体" w:hAnsi="宋体" w:cs="宋体"/>
          <w:sz w:val="24"/>
          <w:szCs w:val="24"/>
        </w:rPr>
        <w:t xml:space="preserve">33.2成交供应商如果未按规定支付代理服务费，采购代理机构将保留诉讼的权利。</w:t>
      </w:r>
      <w:r/>
    </w:p>
    <w:p>
      <w:pPr>
        <w:ind w:firstLine="480"/>
        <w:spacing w:line="360" w:lineRule="auto"/>
        <w:rPr>
          <w:rFonts w:ascii="宋体" w:hAnsi="宋体" w:cs="宋体"/>
          <w:sz w:val="24"/>
          <w:szCs w:val="24"/>
        </w:rPr>
      </w:pPr>
      <w:r>
        <w:rPr>
          <w:rFonts w:hint="eastAsia" w:ascii="宋体" w:hAnsi="宋体" w:cs="宋体"/>
          <w:sz w:val="24"/>
          <w:szCs w:val="24"/>
        </w:rPr>
        <w:t xml:space="preserve">34.未尽事宜</w:t>
      </w:r>
      <w:r/>
    </w:p>
    <w:p>
      <w:pPr>
        <w:ind w:firstLine="480"/>
        <w:spacing w:line="360" w:lineRule="auto"/>
        <w:rPr>
          <w:rFonts w:ascii="宋体" w:hAnsi="宋体" w:cs="宋体"/>
          <w:sz w:val="24"/>
          <w:szCs w:val="24"/>
        </w:rPr>
      </w:pPr>
      <w:r>
        <w:rPr>
          <w:rFonts w:hint="eastAsia" w:ascii="宋体" w:hAnsi="宋体" w:cs="宋体"/>
          <w:sz w:val="24"/>
          <w:szCs w:val="24"/>
        </w:rPr>
        <w:t xml:space="preserve">按《中华人民共和国政府采购法》及其他有关法律法规的规定执行。</w:t>
      </w:r>
      <w:r/>
    </w:p>
    <w:p>
      <w:pPr>
        <w:jc w:val="center"/>
        <w:spacing w:line="360" w:lineRule="auto"/>
        <w:rPr>
          <w:rStyle w:val="741"/>
          <w:rFonts w:ascii="宋体" w:hAnsi="宋体" w:eastAsia="宋体" w:cs="宋体"/>
          <w:szCs w:val="22"/>
        </w:rPr>
        <w:outlineLvl w:val="0"/>
      </w:pPr>
      <w:r>
        <w:rPr>
          <w:rStyle w:val="741"/>
          <w:rFonts w:hint="eastAsia" w:ascii="宋体" w:hAnsi="宋体" w:eastAsia="宋体" w:cs="宋体"/>
          <w:szCs w:val="22"/>
        </w:rPr>
        <w:br w:type="page" w:clear="all"/>
      </w:r>
      <w:bookmarkStart w:id="37" w:name="_Toc160123834"/>
      <w:r/>
      <w:bookmarkStart w:id="38" w:name="_Toc16282"/>
      <w:r>
        <w:rPr>
          <w:rStyle w:val="741"/>
          <w:rFonts w:hint="eastAsia" w:ascii="宋体" w:hAnsi="宋体" w:eastAsia="宋体" w:cs="宋体"/>
          <w:szCs w:val="22"/>
        </w:rPr>
        <w:t xml:space="preserve">第三章 响应文件格式</w:t>
      </w:r>
      <w:bookmarkEnd w:id="37"/>
      <w:r/>
      <w:bookmarkEnd w:id="0"/>
      <w:bookmarkEnd w:id="38"/>
      <w:r/>
    </w:p>
    <w:p>
      <w:pPr>
        <w:ind w:firstLine="480"/>
        <w:spacing w:line="360" w:lineRule="auto"/>
        <w:rPr>
          <w:rFonts w:ascii="宋体" w:hAnsi="宋体"/>
          <w:sz w:val="24"/>
          <w:szCs w:val="24"/>
        </w:rPr>
      </w:pPr>
      <w:r>
        <w:rPr>
          <w:rFonts w:hint="eastAsia" w:ascii="宋体" w:hAnsi="宋体"/>
          <w:sz w:val="24"/>
          <w:szCs w:val="24"/>
        </w:rPr>
        <w:t xml:space="preserve">说明：</w:t>
      </w:r>
      <w:r/>
    </w:p>
    <w:p>
      <w:pPr>
        <w:ind w:firstLine="480"/>
        <w:spacing w:line="360" w:lineRule="auto"/>
        <w:rPr>
          <w:rFonts w:ascii="宋体" w:hAnsi="宋体"/>
          <w:sz w:val="24"/>
          <w:szCs w:val="24"/>
        </w:rPr>
      </w:pPr>
      <w:r>
        <w:rPr>
          <w:rFonts w:hint="eastAsia" w:ascii="宋体" w:hAnsi="宋体"/>
          <w:sz w:val="24"/>
          <w:szCs w:val="24"/>
        </w:rPr>
        <w:t xml:space="preserve">对本章所有的格式，供应商可根据自身情况进行补充和修改，但补充和修改不得造成与本格式内容有实质性的违背。</w:t>
      </w:r>
      <w:r/>
    </w:p>
    <w:p>
      <w:pPr>
        <w:ind w:firstLine="480"/>
        <w:spacing w:line="360" w:lineRule="auto"/>
        <w:rPr>
          <w:rFonts w:ascii="宋体" w:hAnsi="宋体" w:cs="宋体"/>
          <w:bCs/>
          <w:sz w:val="24"/>
          <w:szCs w:val="24"/>
          <w:lang w:val="zh-CN"/>
        </w:rPr>
      </w:pPr>
      <w:r>
        <w:rPr>
          <w:rFonts w:hint="eastAsia" w:ascii="宋体" w:hAnsi="宋体" w:cs="宋体"/>
          <w:bCs/>
          <w:sz w:val="24"/>
          <w:szCs w:val="24"/>
          <w:lang w:eastAsia="zh-CN"/>
        </w:rPr>
        <w:t xml:space="preserve">1.</w:t>
      </w:r>
      <w:r>
        <w:rPr>
          <w:rFonts w:hint="eastAsia" w:ascii="宋体" w:hAnsi="宋体" w:cs="宋体"/>
          <w:bCs/>
          <w:sz w:val="24"/>
          <w:szCs w:val="24"/>
          <w:lang w:val="zh-CN"/>
        </w:rPr>
        <w:t xml:space="preserve">授权委托书</w:t>
      </w:r>
      <w:r/>
    </w:p>
    <w:p>
      <w:pPr>
        <w:spacing w:line="480" w:lineRule="auto"/>
        <w:rPr>
          <w:rFonts w:ascii="Arial" w:hAnsi="Arial" w:cs="Arial"/>
          <w:szCs w:val="21"/>
        </w:rPr>
      </w:pPr>
      <w:r>
        <w:rPr>
          <w:rFonts w:ascii="Arial" w:hAnsi="Arial" w:cs="Arial"/>
          <w:szCs w:val="21"/>
        </w:rPr>
      </w:r>
      <w:r/>
    </w:p>
    <w:p>
      <w:pPr>
        <w:jc w:val="center"/>
        <w:spacing w:line="480" w:lineRule="auto"/>
        <w:rPr>
          <w:rFonts w:ascii="Arial" w:hAnsi="宋体" w:cs="Arial"/>
          <w:sz w:val="24"/>
          <w:szCs w:val="24"/>
        </w:rPr>
      </w:pPr>
      <w:r>
        <w:rPr>
          <w:rFonts w:ascii="Arial" w:hAnsi="宋体" w:cs="Arial"/>
          <w:sz w:val="24"/>
          <w:szCs w:val="24"/>
        </w:rPr>
        <w:t xml:space="preserve">授权委托书</w:t>
      </w:r>
      <w:r/>
    </w:p>
    <w:p>
      <w:pPr>
        <w:spacing w:line="480" w:lineRule="auto"/>
        <w:rPr>
          <w:rFonts w:ascii="Arial" w:hAnsi="Arial" w:cs="Arial"/>
          <w:szCs w:val="21"/>
        </w:rPr>
      </w:pPr>
      <w:r>
        <w:rPr>
          <w:rFonts w:ascii="Arial" w:hAnsi="Arial" w:cs="Arial"/>
          <w:szCs w:val="21"/>
        </w:rPr>
      </w:r>
      <w:r/>
    </w:p>
    <w:p>
      <w:pPr>
        <w:ind w:firstLine="480"/>
        <w:spacing w:line="360" w:lineRule="auto"/>
        <w:rPr>
          <w:sz w:val="24"/>
          <w:szCs w:val="24"/>
        </w:rPr>
      </w:pPr>
      <w:r>
        <w:rPr>
          <w:sz w:val="24"/>
          <w:szCs w:val="24"/>
        </w:rPr>
        <w:t xml:space="preserve">本授权委托书声明：我</w:t>
      </w:r>
      <w:r>
        <w:rPr>
          <w:sz w:val="24"/>
          <w:szCs w:val="24"/>
          <w:u w:val="single"/>
        </w:rPr>
        <w:t xml:space="preserve">     </w:t>
      </w:r>
      <w:r>
        <w:rPr>
          <w:rFonts w:hint="eastAsia"/>
          <w:sz w:val="24"/>
          <w:szCs w:val="24"/>
          <w:u w:val="single"/>
        </w:rPr>
        <w:t xml:space="preserve">  </w:t>
      </w:r>
      <w:r>
        <w:rPr>
          <w:sz w:val="24"/>
          <w:szCs w:val="24"/>
          <w:u w:val="single"/>
        </w:rPr>
        <w:t xml:space="preserve">（姓名）</w:t>
      </w:r>
      <w:r>
        <w:rPr>
          <w:sz w:val="24"/>
          <w:szCs w:val="24"/>
        </w:rPr>
        <w:t xml:space="preserve">系</w:t>
      </w:r>
      <w:r>
        <w:rPr>
          <w:sz w:val="24"/>
          <w:szCs w:val="24"/>
          <w:u w:val="single"/>
        </w:rPr>
        <w:t xml:space="preserve"> （供应商名称）</w:t>
      </w:r>
      <w:r>
        <w:rPr>
          <w:sz w:val="24"/>
          <w:szCs w:val="24"/>
        </w:rPr>
        <w:t xml:space="preserve">的法定代表人，现授权委托</w:t>
      </w:r>
      <w:r>
        <w:rPr>
          <w:sz w:val="24"/>
          <w:szCs w:val="24"/>
          <w:u w:val="single"/>
        </w:rPr>
        <w:t xml:space="preserve">       （供应商名称）</w:t>
      </w:r>
      <w:r>
        <w:rPr>
          <w:sz w:val="24"/>
          <w:szCs w:val="24"/>
        </w:rPr>
        <w:t xml:space="preserve">的</w:t>
      </w:r>
      <w:r>
        <w:rPr>
          <w:sz w:val="24"/>
          <w:szCs w:val="24"/>
          <w:u w:val="single"/>
        </w:rPr>
        <w:t xml:space="preserve"> </w:t>
      </w:r>
      <w:r>
        <w:rPr>
          <w:rFonts w:hint="eastAsia"/>
          <w:sz w:val="24"/>
          <w:szCs w:val="24"/>
          <w:u w:val="single"/>
        </w:rPr>
        <w:t xml:space="preserve">  </w:t>
      </w:r>
      <w:r>
        <w:rPr>
          <w:sz w:val="24"/>
          <w:szCs w:val="24"/>
          <w:u w:val="single"/>
        </w:rPr>
        <w:t xml:space="preserve">（姓名）</w:t>
      </w:r>
      <w:r>
        <w:rPr>
          <w:rFonts w:hint="eastAsia"/>
          <w:sz w:val="24"/>
          <w:szCs w:val="24"/>
          <w:u w:val="single"/>
        </w:rPr>
        <w:t xml:space="preserve">  </w:t>
      </w:r>
      <w:r>
        <w:rPr>
          <w:sz w:val="24"/>
          <w:szCs w:val="24"/>
        </w:rPr>
        <w:t xml:space="preserve">为我公司代理人，以本公司的名义参加</w:t>
      </w:r>
      <w:r>
        <w:rPr>
          <w:rFonts w:hint="eastAsia"/>
          <w:sz w:val="24"/>
          <w:szCs w:val="24"/>
        </w:rPr>
        <w:t xml:space="preserve">江苏苏维工程管理有限公司</w:t>
      </w:r>
      <w:r>
        <w:rPr>
          <w:sz w:val="24"/>
          <w:szCs w:val="24"/>
        </w:rPr>
        <w:t xml:space="preserve">组织实施的编号为</w:t>
      </w:r>
      <w:r>
        <w:rPr>
          <w:rFonts w:hint="eastAsia"/>
          <w:sz w:val="24"/>
          <w:szCs w:val="24"/>
          <w:u w:val="single"/>
        </w:rPr>
        <w:t xml:space="preserve">          </w:t>
      </w:r>
      <w:r>
        <w:rPr>
          <w:rFonts w:hint="eastAsia"/>
          <w:sz w:val="24"/>
          <w:szCs w:val="24"/>
        </w:rPr>
        <w:t xml:space="preserve">号的磋商活动。授权代表在磋商活动过程中所签署的一切文件和处理与这有关的一切事务，我均予以承认。</w:t>
      </w:r>
      <w:r/>
    </w:p>
    <w:p>
      <w:pPr>
        <w:ind w:firstLine="480"/>
        <w:spacing w:line="360" w:lineRule="auto"/>
        <w:rPr>
          <w:rFonts w:ascii="Arial" w:hAnsi="宋体" w:cs="Arial"/>
          <w:sz w:val="24"/>
          <w:szCs w:val="24"/>
        </w:rPr>
      </w:pPr>
      <w:r>
        <w:rPr>
          <w:rFonts w:hint="eastAsia" w:ascii="Arial" w:hAnsi="宋体" w:cs="Arial"/>
          <w:sz w:val="24"/>
          <w:szCs w:val="24"/>
        </w:rPr>
        <w:t xml:space="preserve">授权代表在授权委托书有效期内签署的所有文件不因授权委托的撤销而失效，除非有撤销授权委托的书面通知，本授权委托书自</w:t>
      </w:r>
      <w:r>
        <w:rPr>
          <w:rFonts w:hint="eastAsia" w:ascii="宋体" w:hAnsi="宋体"/>
          <w:sz w:val="24"/>
          <w:szCs w:val="24"/>
        </w:rPr>
        <w:t xml:space="preserve">磋商</w:t>
      </w:r>
      <w:r>
        <w:rPr>
          <w:rFonts w:hint="eastAsia" w:ascii="Arial" w:hAnsi="宋体" w:cs="Arial"/>
          <w:sz w:val="24"/>
          <w:szCs w:val="24"/>
        </w:rPr>
        <w:t xml:space="preserve">活动开始至合同履行完毕止。</w:t>
      </w:r>
      <w:r/>
    </w:p>
    <w:p>
      <w:pPr>
        <w:ind w:firstLine="480"/>
        <w:spacing w:line="360" w:lineRule="auto"/>
        <w:rPr>
          <w:rFonts w:ascii="Arial" w:hAnsi="宋体" w:cs="Arial"/>
          <w:sz w:val="24"/>
          <w:szCs w:val="24"/>
        </w:rPr>
      </w:pPr>
      <w:r>
        <w:rPr>
          <w:rFonts w:hint="eastAsia" w:ascii="Arial" w:hAnsi="宋体" w:cs="Arial"/>
          <w:sz w:val="24"/>
          <w:szCs w:val="24"/>
        </w:rPr>
        <w:t xml:space="preserve">授权代表无转委托权！</w:t>
      </w:r>
      <w:r/>
    </w:p>
    <w:p>
      <w:pPr>
        <w:ind w:firstLine="480"/>
        <w:spacing w:line="360" w:lineRule="auto"/>
        <w:rPr>
          <w:rFonts w:ascii="Arial" w:hAnsi="宋体" w:cs="Arial"/>
          <w:sz w:val="24"/>
          <w:szCs w:val="24"/>
        </w:rPr>
      </w:pPr>
      <w:r>
        <w:rPr>
          <w:rFonts w:hint="eastAsia" w:ascii="Arial" w:hAnsi="宋体" w:cs="Arial"/>
          <w:sz w:val="24"/>
          <w:szCs w:val="24"/>
        </w:rPr>
        <w:t xml:space="preserve">特此委托！</w:t>
      </w:r>
      <w:r/>
    </w:p>
    <w:p>
      <w:pPr>
        <w:pStyle w:val="742"/>
        <w:ind w:left="3400" w:firstLine="480"/>
        <w:spacing w:line="360" w:lineRule="auto"/>
        <w:rPr>
          <w:rFonts w:eastAsia="宋体" w:cs="宋体"/>
          <w:sz w:val="24"/>
        </w:rPr>
      </w:pPr>
      <w:r>
        <w:rPr>
          <w:rFonts w:hint="eastAsia" w:eastAsia="宋体" w:cs="宋体"/>
          <w:sz w:val="24"/>
        </w:rPr>
        <w:t xml:space="preserve">供应商：（公章）</w:t>
      </w:r>
      <w:r/>
    </w:p>
    <w:p>
      <w:pPr>
        <w:pStyle w:val="742"/>
        <w:ind w:left="3400" w:firstLine="480"/>
        <w:spacing w:line="360" w:lineRule="auto"/>
        <w:rPr>
          <w:rFonts w:eastAsia="宋体" w:cs="宋体"/>
          <w:sz w:val="24"/>
        </w:rPr>
      </w:pPr>
      <w:r>
        <w:rPr>
          <w:rFonts w:hint="eastAsia" w:eastAsia="宋体" w:cs="宋体"/>
          <w:sz w:val="24"/>
        </w:rPr>
        <w:t xml:space="preserve">法定代表人或代理人：（签字或盖章）</w:t>
      </w:r>
      <w:r/>
    </w:p>
    <w:p>
      <w:pPr>
        <w:pStyle w:val="742"/>
        <w:ind w:left="3400" w:firstLine="480"/>
        <w:spacing w:line="360" w:lineRule="auto"/>
        <w:rPr>
          <w:rFonts w:eastAsia="宋体" w:cs="宋体"/>
          <w:sz w:val="24"/>
        </w:rPr>
      </w:pPr>
      <w:r>
        <w:rPr>
          <w:rFonts w:hint="eastAsia" w:eastAsia="宋体" w:cs="宋体"/>
          <w:sz w:val="24"/>
        </w:rPr>
        <w:t xml:space="preserve">代理人：（签字或盖章）</w:t>
      </w:r>
      <w:r/>
    </w:p>
    <w:p>
      <w:pPr>
        <w:pStyle w:val="742"/>
        <w:ind w:left="3400" w:firstLine="480"/>
        <w:spacing w:line="360" w:lineRule="auto"/>
        <w:rPr>
          <w:rFonts w:eastAsia="宋体" w:cs="宋体"/>
          <w:b/>
          <w:sz w:val="24"/>
        </w:rPr>
      </w:pPr>
      <w:r>
        <w:rPr>
          <w:rFonts w:hint="eastAsia" w:eastAsia="宋体" w:cs="宋体"/>
          <w:sz w:val="24"/>
        </w:rPr>
        <w:t xml:space="preserve">日期：</w:t>
      </w:r>
      <w:r/>
    </w:p>
    <w:p>
      <w:pPr>
        <w:ind w:firstLine="480"/>
        <w:rPr>
          <w:rFonts w:ascii="宋体" w:hAnsi="宋体" w:cs="宋体"/>
          <w:bCs/>
          <w:sz w:val="24"/>
          <w:szCs w:val="24"/>
          <w:lang w:val="zh-CN"/>
        </w:rPr>
      </w:pPr>
      <w:r>
        <w:rPr>
          <w:rFonts w:ascii="宋体" w:hAnsi="宋体" w:cs="宋体"/>
          <w:bCs/>
          <w:sz w:val="24"/>
          <w:szCs w:val="24"/>
          <w:lang w:val="zh-CN"/>
        </w:rPr>
        <w:br w:type="page" w:clear="all"/>
      </w:r>
      <w:r>
        <w:rPr>
          <w:rFonts w:hint="eastAsia" w:ascii="宋体" w:hAnsi="宋体" w:cs="宋体"/>
          <w:bCs/>
          <w:sz w:val="24"/>
          <w:szCs w:val="24"/>
          <w:lang w:val="zh-CN"/>
        </w:rPr>
        <w:t xml:space="preserve">2.</w:t>
      </w:r>
      <w:r>
        <w:rPr>
          <w:rFonts w:hint="eastAsia" w:ascii="宋体" w:hAnsi="宋体"/>
          <w:sz w:val="24"/>
          <w:szCs w:val="24"/>
        </w:rPr>
        <w:t xml:space="preserve">磋商</w:t>
      </w:r>
      <w:r>
        <w:rPr>
          <w:rFonts w:hint="eastAsia" w:ascii="宋体" w:hAnsi="宋体" w:cs="宋体"/>
          <w:bCs/>
          <w:sz w:val="24"/>
          <w:szCs w:val="24"/>
          <w:lang w:val="zh-CN"/>
        </w:rPr>
        <w:t xml:space="preserve">响应函</w:t>
      </w:r>
      <w:r/>
    </w:p>
    <w:p>
      <w:pPr>
        <w:ind w:firstLine="480"/>
        <w:jc w:val="center"/>
        <w:spacing w:line="380" w:lineRule="exact"/>
        <w:rPr>
          <w:sz w:val="24"/>
          <w:szCs w:val="24"/>
        </w:rPr>
      </w:pPr>
      <w:r>
        <w:rPr>
          <w:rFonts w:hint="eastAsia"/>
          <w:sz w:val="24"/>
          <w:szCs w:val="24"/>
        </w:rPr>
        <w:t xml:space="preserve">磋商响应函</w:t>
      </w:r>
      <w:r/>
    </w:p>
    <w:p>
      <w:pPr>
        <w:ind w:firstLine="480"/>
        <w:spacing w:line="360" w:lineRule="auto"/>
        <w:rPr>
          <w:rFonts w:ascii="宋体" w:hAnsi="宋体"/>
          <w:sz w:val="24"/>
          <w:szCs w:val="24"/>
          <w:u w:val="single"/>
        </w:rPr>
      </w:pPr>
      <w:r>
        <w:rPr>
          <w:rFonts w:hint="eastAsia" w:ascii="宋体" w:hAnsi="宋体"/>
          <w:sz w:val="24"/>
          <w:szCs w:val="24"/>
          <w:u w:val="single"/>
        </w:rPr>
        <w:t xml:space="preserve">   （采购代理机构）    </w:t>
      </w:r>
      <w:r>
        <w:rPr>
          <w:rFonts w:hint="eastAsia" w:ascii="宋体" w:hAnsi="宋体"/>
          <w:sz w:val="24"/>
          <w:szCs w:val="24"/>
        </w:rPr>
        <w:t xml:space="preserve">：</w:t>
      </w:r>
      <w:r/>
    </w:p>
    <w:p>
      <w:pPr>
        <w:pStyle w:val="742"/>
        <w:ind w:firstLine="480"/>
        <w:spacing w:line="360" w:lineRule="auto"/>
        <w:rPr>
          <w:rFonts w:eastAsia="宋体"/>
          <w:sz w:val="24"/>
        </w:rPr>
      </w:pPr>
      <w:r>
        <w:rPr>
          <w:rFonts w:hint="eastAsia" w:eastAsia="宋体"/>
          <w:sz w:val="24"/>
        </w:rPr>
        <w:t xml:space="preserve">我们收到贵公司</w:t>
      </w:r>
      <w:r>
        <w:rPr>
          <w:rFonts w:hint="eastAsia" w:eastAsia="宋体"/>
          <w:sz w:val="24"/>
          <w:u w:val="single"/>
        </w:rPr>
        <w:t xml:space="preserve">   （采购编号） </w:t>
      </w:r>
      <w:r>
        <w:rPr>
          <w:rFonts w:hint="eastAsia" w:eastAsia="宋体"/>
          <w:sz w:val="24"/>
        </w:rPr>
        <w:t xml:space="preserve">号磋商文件，经仔细阅读和研究，我们决定参加磋商活动。</w:t>
      </w:r>
      <w:r/>
    </w:p>
    <w:p>
      <w:pPr>
        <w:pStyle w:val="742"/>
        <w:ind w:firstLine="480"/>
        <w:spacing w:line="360" w:lineRule="auto"/>
        <w:rPr>
          <w:rFonts w:eastAsia="宋体"/>
        </w:rPr>
      </w:pPr>
      <w:r>
        <w:rPr>
          <w:rFonts w:hint="eastAsia" w:eastAsia="宋体"/>
          <w:sz w:val="24"/>
          <w:lang w:eastAsia="zh-CN"/>
        </w:rPr>
        <w:t xml:space="preserve">1.</w:t>
      </w:r>
      <w:r>
        <w:rPr>
          <w:rFonts w:hint="eastAsia" w:eastAsia="宋体"/>
          <w:sz w:val="24"/>
        </w:rPr>
        <w:t xml:space="preserve">我们愿意按照磋商文件的一切要求，完成该项目的全部内容。</w:t>
      </w:r>
      <w:r/>
    </w:p>
    <w:p>
      <w:pPr>
        <w:pStyle w:val="742"/>
        <w:ind w:firstLine="480"/>
        <w:spacing w:line="360" w:lineRule="auto"/>
        <w:rPr>
          <w:rFonts w:eastAsia="宋体"/>
          <w:sz w:val="24"/>
        </w:rPr>
      </w:pPr>
      <w:r>
        <w:rPr>
          <w:rFonts w:hint="eastAsia" w:eastAsia="宋体"/>
          <w:sz w:val="24"/>
          <w:lang w:eastAsia="zh-CN"/>
        </w:rPr>
        <w:t xml:space="preserve">2.</w:t>
      </w:r>
      <w:r>
        <w:rPr>
          <w:rFonts w:hint="eastAsia" w:eastAsia="宋体"/>
          <w:sz w:val="24"/>
        </w:rPr>
        <w:t xml:space="preserve">如果我们的磋商响应文件被接受，我们将严格履行磋商文件中规定的每一项要求，按期、按质、按量履行合同的义务。</w:t>
      </w:r>
      <w:r/>
    </w:p>
    <w:p>
      <w:pPr>
        <w:pStyle w:val="742"/>
        <w:ind w:firstLine="480"/>
        <w:spacing w:line="360" w:lineRule="auto"/>
        <w:rPr>
          <w:rFonts w:eastAsia="宋体"/>
          <w:sz w:val="24"/>
        </w:rPr>
      </w:pPr>
      <w:r>
        <w:rPr>
          <w:rFonts w:hint="eastAsia" w:eastAsia="宋体"/>
          <w:sz w:val="24"/>
          <w:lang w:eastAsia="zh-CN"/>
        </w:rPr>
        <w:t xml:space="preserve">3.</w:t>
      </w:r>
      <w:r>
        <w:rPr>
          <w:rFonts w:hint="eastAsia" w:eastAsia="宋体"/>
          <w:sz w:val="24"/>
        </w:rPr>
        <w:t xml:space="preserve">我们已</w:t>
      </w:r>
      <w:r>
        <w:rPr>
          <w:rFonts w:eastAsia="宋体"/>
          <w:sz w:val="24"/>
        </w:rPr>
        <w:t xml:space="preserve">详细</w:t>
      </w:r>
      <w:r>
        <w:rPr>
          <w:rFonts w:hint="eastAsia" w:eastAsia="宋体"/>
          <w:sz w:val="24"/>
        </w:rPr>
        <w:t xml:space="preserve">阅读</w:t>
      </w:r>
      <w:r>
        <w:rPr>
          <w:rFonts w:eastAsia="宋体"/>
          <w:sz w:val="24"/>
        </w:rPr>
        <w:t xml:space="preserve">全部</w:t>
      </w:r>
      <w:r>
        <w:rPr>
          <w:rFonts w:hint="eastAsia" w:eastAsia="宋体"/>
          <w:sz w:val="24"/>
        </w:rPr>
        <w:t xml:space="preserve">磋商文件</w:t>
      </w:r>
      <w:r>
        <w:rPr>
          <w:rFonts w:eastAsia="宋体"/>
          <w:sz w:val="24"/>
        </w:rPr>
        <w:t xml:space="preserve">，包括</w:t>
      </w:r>
      <w:r>
        <w:rPr>
          <w:rFonts w:hint="eastAsia" w:eastAsia="宋体"/>
          <w:sz w:val="24"/>
        </w:rPr>
        <w:t xml:space="preserve">更正公告</w:t>
      </w:r>
      <w:r>
        <w:rPr>
          <w:rFonts w:hint="eastAsia" w:eastAsia="宋体"/>
          <w:sz w:val="24"/>
          <w:lang w:eastAsia="zh-CN"/>
        </w:rPr>
        <w:t xml:space="preserve">（</w:t>
      </w:r>
      <w:r>
        <w:rPr>
          <w:rFonts w:eastAsia="宋体"/>
          <w:sz w:val="24"/>
        </w:rPr>
        <w:t xml:space="preserve">如有</w:t>
      </w:r>
      <w:r>
        <w:rPr>
          <w:rFonts w:hint="eastAsia" w:eastAsia="宋体"/>
          <w:sz w:val="24"/>
          <w:lang w:eastAsia="zh-CN"/>
        </w:rPr>
        <w:t xml:space="preserve">）</w:t>
      </w:r>
      <w:r>
        <w:rPr>
          <w:rFonts w:hint="eastAsia" w:eastAsia="宋体"/>
          <w:sz w:val="24"/>
        </w:rPr>
        <w:t xml:space="preserve">，对磋商文件及更正公告</w:t>
      </w:r>
      <w:r>
        <w:rPr>
          <w:rFonts w:hint="eastAsia" w:eastAsia="宋体"/>
          <w:sz w:val="24"/>
          <w:lang w:eastAsia="zh-CN"/>
        </w:rPr>
        <w:t xml:space="preserve">（</w:t>
      </w:r>
      <w:r>
        <w:rPr>
          <w:rFonts w:eastAsia="宋体"/>
          <w:sz w:val="24"/>
        </w:rPr>
        <w:t xml:space="preserve">如有</w:t>
      </w:r>
      <w:r>
        <w:rPr>
          <w:rFonts w:hint="eastAsia" w:eastAsia="宋体"/>
          <w:sz w:val="24"/>
          <w:lang w:eastAsia="zh-CN"/>
        </w:rPr>
        <w:t xml:space="preserve">）</w:t>
      </w:r>
      <w:r>
        <w:rPr>
          <w:rFonts w:hint="eastAsia" w:eastAsia="宋体"/>
          <w:sz w:val="24"/>
        </w:rPr>
        <w:t xml:space="preserve">无任何异议。</w:t>
      </w:r>
      <w:r>
        <w:rPr>
          <w:rFonts w:eastAsia="宋体"/>
          <w:sz w:val="24"/>
        </w:rPr>
        <w:t xml:space="preserve">我们完全理解并同意放弃对这方面有不明及误解的权力。</w:t>
      </w:r>
      <w:r/>
    </w:p>
    <w:p>
      <w:pPr>
        <w:pStyle w:val="742"/>
        <w:ind w:firstLine="480"/>
        <w:spacing w:line="360" w:lineRule="auto"/>
        <w:rPr>
          <w:rFonts w:eastAsia="宋体"/>
          <w:sz w:val="24"/>
        </w:rPr>
      </w:pPr>
      <w:r>
        <w:rPr>
          <w:rFonts w:hint="eastAsia" w:eastAsia="宋体"/>
          <w:sz w:val="24"/>
          <w:lang w:eastAsia="zh-CN"/>
        </w:rPr>
        <w:t xml:space="preserve">4.</w:t>
      </w:r>
      <w:r>
        <w:rPr>
          <w:rFonts w:hint="eastAsia" w:eastAsia="宋体"/>
          <w:sz w:val="24"/>
        </w:rPr>
        <w:t xml:space="preserve">我们同意按磋商文件中的规定，本响应文件的有效期限自提交响应文件截止时间之日起</w:t>
      </w:r>
      <w:r>
        <w:rPr>
          <w:sz w:val="24"/>
          <w:u w:val="single"/>
        </w:rPr>
        <w:t xml:space="preserve"> </w:t>
      </w:r>
      <w:r>
        <w:rPr>
          <w:rFonts w:hint="eastAsia"/>
          <w:sz w:val="24"/>
          <w:u w:val="single"/>
        </w:rPr>
        <w:t xml:space="preserve">90</w:t>
      </w:r>
      <w:r>
        <w:rPr>
          <w:rFonts w:hint="eastAsia" w:eastAsia="宋体"/>
          <w:sz w:val="24"/>
          <w:u w:val="single"/>
        </w:rPr>
        <w:t xml:space="preserve"> </w:t>
      </w:r>
      <w:r>
        <w:rPr>
          <w:rFonts w:hint="eastAsia" w:eastAsia="宋体"/>
          <w:sz w:val="24"/>
        </w:rPr>
        <w:t xml:space="preserve">天。</w:t>
      </w:r>
      <w:r/>
    </w:p>
    <w:p>
      <w:pPr>
        <w:pStyle w:val="742"/>
        <w:ind w:firstLine="480"/>
        <w:spacing w:line="360" w:lineRule="auto"/>
        <w:rPr>
          <w:rFonts w:eastAsia="宋体"/>
          <w:sz w:val="24"/>
        </w:rPr>
      </w:pPr>
      <w:r>
        <w:rPr>
          <w:rFonts w:hint="eastAsia" w:eastAsia="宋体"/>
          <w:sz w:val="24"/>
          <w:lang w:eastAsia="zh-CN"/>
        </w:rPr>
        <w:t xml:space="preserve">5.</w:t>
      </w:r>
      <w:r>
        <w:rPr>
          <w:rFonts w:hint="eastAsia" w:eastAsia="宋体"/>
          <w:sz w:val="24"/>
        </w:rPr>
        <w:t xml:space="preserve">我们愿意提供采购人在磋商文件中要求的所有资料。</w:t>
      </w:r>
      <w:r/>
    </w:p>
    <w:p>
      <w:pPr>
        <w:pStyle w:val="742"/>
        <w:ind w:firstLine="480"/>
        <w:spacing w:line="360" w:lineRule="auto"/>
        <w:rPr>
          <w:rFonts w:eastAsia="宋体"/>
          <w:sz w:val="24"/>
        </w:rPr>
      </w:pPr>
      <w:r>
        <w:rPr>
          <w:rFonts w:hint="eastAsia" w:eastAsia="宋体"/>
          <w:sz w:val="24"/>
          <w:lang w:eastAsia="zh-CN"/>
        </w:rPr>
        <w:t xml:space="preserve">6.</w:t>
      </w:r>
      <w:r>
        <w:rPr>
          <w:rFonts w:hint="eastAsia" w:eastAsia="宋体"/>
          <w:sz w:val="24"/>
        </w:rPr>
        <w:t xml:space="preserve">我们愿意遵守磋商文件中所列的收费标准。</w:t>
      </w:r>
      <w:r/>
    </w:p>
    <w:p>
      <w:pPr>
        <w:pStyle w:val="742"/>
        <w:ind w:firstLine="480"/>
        <w:spacing w:line="360" w:lineRule="auto"/>
        <w:rPr>
          <w:rFonts w:eastAsia="宋体"/>
          <w:sz w:val="24"/>
        </w:rPr>
      </w:pPr>
      <w:r>
        <w:rPr>
          <w:rFonts w:hint="eastAsia" w:eastAsia="宋体"/>
          <w:sz w:val="24"/>
          <w:lang w:eastAsia="zh-CN"/>
        </w:rPr>
        <w:t xml:space="preserve">7.</w:t>
      </w:r>
      <w:r>
        <w:rPr>
          <w:rFonts w:hint="eastAsia" w:eastAsia="宋体"/>
          <w:sz w:val="24"/>
        </w:rPr>
        <w:t xml:space="preserve">我们承诺该响应文件在磋商开始后的全过程中保持有效，不作任何更改和变动。</w:t>
      </w:r>
      <w:r/>
    </w:p>
    <w:p>
      <w:pPr>
        <w:pStyle w:val="742"/>
        <w:ind w:firstLine="480"/>
        <w:spacing w:line="360" w:lineRule="auto"/>
        <w:rPr>
          <w:rFonts w:eastAsia="宋体"/>
          <w:sz w:val="24"/>
        </w:rPr>
      </w:pPr>
      <w:r>
        <w:rPr>
          <w:rFonts w:hint="eastAsia" w:eastAsia="宋体"/>
          <w:sz w:val="24"/>
          <w:lang w:eastAsia="zh-CN"/>
        </w:rPr>
        <w:t xml:space="preserve">8.</w:t>
      </w:r>
      <w:r>
        <w:rPr>
          <w:rFonts w:hint="eastAsia" w:eastAsia="宋体"/>
          <w:sz w:val="24"/>
        </w:rPr>
        <w:t xml:space="preserve">我们承诺我公司符合磋商文件供应商须知中“合格供应商的基本条件”的要求，若与真实情况不符，本公司愿意承担由此而产生的一切后果。</w:t>
      </w:r>
      <w:r/>
    </w:p>
    <w:p>
      <w:pPr>
        <w:pStyle w:val="742"/>
        <w:ind w:firstLine="480"/>
        <w:spacing w:line="360" w:lineRule="auto"/>
        <w:rPr>
          <w:rFonts w:eastAsia="宋体"/>
          <w:sz w:val="24"/>
        </w:rPr>
      </w:pPr>
      <w:r>
        <w:rPr>
          <w:rFonts w:hint="eastAsia" w:eastAsia="宋体"/>
          <w:sz w:val="24"/>
        </w:rPr>
        <w:t xml:space="preserve">所有有关磋商文件的函电，请按下列地址联系：</w:t>
      </w:r>
      <w:r/>
    </w:p>
    <w:p>
      <w:pPr>
        <w:pStyle w:val="742"/>
        <w:ind w:firstLine="480"/>
        <w:spacing w:line="360" w:lineRule="auto"/>
        <w:rPr>
          <w:rFonts w:eastAsia="宋体"/>
          <w:sz w:val="24"/>
        </w:rPr>
      </w:pPr>
      <w:r>
        <w:rPr>
          <w:rFonts w:hint="eastAsia" w:eastAsia="宋体"/>
          <w:sz w:val="24"/>
        </w:rPr>
        <w:t xml:space="preserve">供应商：                           联系人：</w:t>
      </w:r>
      <w:r/>
    </w:p>
    <w:p>
      <w:pPr>
        <w:pStyle w:val="742"/>
        <w:ind w:firstLine="480"/>
        <w:spacing w:line="360" w:lineRule="auto"/>
        <w:rPr>
          <w:rFonts w:eastAsia="宋体"/>
          <w:sz w:val="24"/>
        </w:rPr>
      </w:pPr>
      <w:r>
        <w:rPr>
          <w:rFonts w:hint="eastAsia" w:eastAsia="宋体"/>
          <w:sz w:val="24"/>
        </w:rPr>
        <w:t xml:space="preserve">地址：                             邮政编码：</w:t>
      </w:r>
      <w:r/>
    </w:p>
    <w:p>
      <w:pPr>
        <w:pStyle w:val="742"/>
        <w:ind w:firstLine="480"/>
        <w:spacing w:line="360" w:lineRule="auto"/>
        <w:rPr>
          <w:rFonts w:eastAsia="宋体"/>
          <w:sz w:val="24"/>
        </w:rPr>
      </w:pPr>
      <w:r>
        <w:rPr>
          <w:rFonts w:hint="eastAsia" w:eastAsia="宋体"/>
          <w:sz w:val="24"/>
        </w:rPr>
        <w:t xml:space="preserve">联系电话：                         传真：</w:t>
      </w:r>
      <w:r/>
    </w:p>
    <w:p>
      <w:pPr>
        <w:pStyle w:val="742"/>
        <w:ind w:left="3400" w:firstLine="480"/>
        <w:spacing w:line="360" w:lineRule="auto"/>
        <w:rPr>
          <w:rFonts w:eastAsia="宋体"/>
          <w:sz w:val="24"/>
        </w:rPr>
      </w:pPr>
      <w:r>
        <w:rPr>
          <w:rFonts w:hint="eastAsia" w:eastAsia="宋体"/>
          <w:sz w:val="24"/>
        </w:rPr>
        <w:t xml:space="preserve">供应商：（公章）</w:t>
      </w:r>
      <w:r/>
    </w:p>
    <w:p>
      <w:pPr>
        <w:pStyle w:val="742"/>
        <w:ind w:left="3400" w:firstLine="480"/>
        <w:spacing w:line="360" w:lineRule="auto"/>
        <w:rPr>
          <w:rFonts w:eastAsia="宋体"/>
          <w:sz w:val="24"/>
        </w:rPr>
      </w:pPr>
      <w:r>
        <w:rPr>
          <w:rFonts w:hint="eastAsia" w:eastAsia="宋体"/>
          <w:sz w:val="24"/>
        </w:rPr>
        <w:t xml:space="preserve">法定代表人或代理人：（签字或盖章）</w:t>
      </w:r>
      <w:r/>
    </w:p>
    <w:p>
      <w:pPr>
        <w:pStyle w:val="742"/>
        <w:ind w:left="3400" w:firstLine="480"/>
        <w:spacing w:line="360" w:lineRule="auto"/>
        <w:rPr>
          <w:rFonts w:eastAsia="宋体"/>
          <w:b/>
          <w:sz w:val="24"/>
        </w:rPr>
      </w:pPr>
      <w:r>
        <w:rPr>
          <w:rFonts w:hint="eastAsia" w:eastAsia="宋体"/>
          <w:sz w:val="24"/>
        </w:rPr>
        <w:t xml:space="preserve">日期：</w:t>
      </w:r>
      <w:r/>
    </w:p>
    <w:p>
      <w:pPr>
        <w:pStyle w:val="742"/>
        <w:numPr>
          <w:ilvl w:val="0"/>
          <w:numId w:val="1"/>
        </w:numPr>
        <w:ind w:firstLine="480"/>
        <w:jc w:val="left"/>
        <w:spacing w:line="360" w:lineRule="auto"/>
        <w:rPr>
          <w:rFonts w:eastAsia="宋体" w:cs="宋体"/>
          <w:sz w:val="24"/>
        </w:rPr>
      </w:pPr>
      <w:r>
        <w:rPr>
          <w:rFonts w:hint="eastAsia" w:eastAsia="宋体" w:cs="宋体"/>
          <w:bCs/>
          <w:sz w:val="24"/>
          <w:lang w:val="zh-CN"/>
        </w:rPr>
        <w:br w:type="page" w:clear="all"/>
      </w:r>
      <w:r>
        <w:rPr>
          <w:rFonts w:hint="eastAsia" w:eastAsia="宋体" w:cs="宋体"/>
          <w:sz w:val="24"/>
        </w:rPr>
        <w:t xml:space="preserve">报价表格式</w:t>
      </w:r>
      <w:r/>
    </w:p>
    <w:p>
      <w:pPr>
        <w:ind w:firstLine="240"/>
        <w:jc w:val="left"/>
        <w:spacing w:line="360" w:lineRule="auto"/>
        <w:rPr>
          <w:rFonts w:ascii="宋体" w:hAnsi="宋体"/>
          <w:sz w:val="24"/>
          <w:szCs w:val="24"/>
        </w:rPr>
      </w:pPr>
      <w:r>
        <w:rPr>
          <w:rFonts w:hint="eastAsia" w:cs="宋体"/>
          <w:sz w:val="24"/>
        </w:rPr>
        <w:t xml:space="preserve">（1）</w:t>
      </w:r>
      <w:r>
        <w:rPr>
          <w:rFonts w:hint="eastAsia" w:ascii="宋体" w:hAnsi="宋体"/>
          <w:sz w:val="24"/>
          <w:szCs w:val="24"/>
        </w:rPr>
        <w:t xml:space="preserve">磋商响应报价表</w:t>
      </w:r>
      <w:r/>
    </w:p>
    <w:p>
      <w:pPr>
        <w:pStyle w:val="742"/>
        <w:jc w:val="left"/>
        <w:spacing w:line="360" w:lineRule="auto"/>
        <w:rPr>
          <w:rFonts w:eastAsia="宋体" w:cs="宋体"/>
          <w:sz w:val="24"/>
        </w:rPr>
      </w:pPr>
      <w:r>
        <w:rPr>
          <w:rFonts w:eastAsia="宋体" w:cs="宋体"/>
          <w:sz w:val="24"/>
        </w:rPr>
      </w:r>
      <w:r/>
    </w:p>
    <w:p>
      <w:pPr>
        <w:ind w:firstLine="480"/>
        <w:jc w:val="center"/>
        <w:spacing w:line="360" w:lineRule="auto"/>
        <w:rPr>
          <w:rFonts w:ascii="宋体" w:hAnsi="宋体"/>
          <w:sz w:val="24"/>
          <w:szCs w:val="24"/>
        </w:rPr>
      </w:pPr>
      <w:r>
        <w:rPr>
          <w:rFonts w:hint="eastAsia" w:ascii="宋体" w:hAnsi="宋体"/>
          <w:sz w:val="24"/>
          <w:szCs w:val="24"/>
        </w:rPr>
        <w:t xml:space="preserve">磋商响应报价表</w:t>
      </w:r>
      <w:r/>
    </w:p>
    <w:p>
      <w:pPr>
        <w:ind w:firstLine="240"/>
        <w:rPr>
          <w:rFonts w:ascii="宋体" w:hAnsi="宋体"/>
          <w:sz w:val="24"/>
          <w:szCs w:val="24"/>
        </w:rPr>
      </w:pPr>
      <w:r>
        <w:rPr>
          <w:rFonts w:hint="eastAsia" w:ascii="宋体" w:hAnsi="宋体"/>
          <w:sz w:val="24"/>
          <w:szCs w:val="24"/>
        </w:rPr>
        <w:t xml:space="preserve">响应单位全称（加盖公章）：</w:t>
      </w:r>
      <w:r/>
    </w:p>
    <w:p>
      <w:pPr>
        <w:ind w:firstLine="240"/>
        <w:rPr>
          <w:rFonts w:ascii="宋体" w:hAnsi="宋体"/>
          <w:sz w:val="24"/>
          <w:szCs w:val="24"/>
        </w:rPr>
      </w:pPr>
      <w:r>
        <w:rPr>
          <w:rFonts w:hint="eastAsia" w:ascii="宋体" w:hAnsi="宋体"/>
          <w:sz w:val="24"/>
          <w:szCs w:val="24"/>
        </w:rPr>
        <w:t xml:space="preserve">项目编号：</w:t>
      </w:r>
      <w:r/>
    </w:p>
    <w:p>
      <w:pPr>
        <w:pStyle w:val="743"/>
        <w:ind w:firstLine="480"/>
        <w:tabs>
          <w:tab w:val="left" w:pos="690" w:leader="none"/>
        </w:tabs>
        <w:rPr>
          <w:rFonts w:ascii="宋体" w:hAnsi="宋体"/>
          <w:sz w:val="24"/>
          <w:szCs w:val="24"/>
        </w:rPr>
      </w:pPr>
      <w:r>
        <w:rPr>
          <w:rFonts w:ascii="宋体" w:hAnsi="宋体"/>
          <w:sz w:val="24"/>
          <w:szCs w:val="24"/>
        </w:rPr>
        <w:tab/>
      </w:r>
      <w:r/>
    </w:p>
    <w:tbl>
      <w:tblPr>
        <w:tblStyle w:val="720"/>
        <w:tblW w:w="9276" w:type="dxa"/>
        <w:jc w:val="center"/>
        <w:tblLayout w:type="fixed"/>
        <w:tblCellMar>
          <w:left w:w="108" w:type="dxa"/>
          <w:top w:w="0" w:type="dxa"/>
          <w:right w:w="108" w:type="dxa"/>
          <w:bottom w:w="0" w:type="dxa"/>
        </w:tblCellMar>
        <w:tblLook w:val="04A0" w:firstRow="1" w:lastRow="0" w:firstColumn="1" w:lastColumn="0" w:noHBand="0" w:noVBand="1"/>
      </w:tblPr>
      <w:tblGrid>
        <w:gridCol w:w="1160"/>
        <w:gridCol w:w="3138"/>
        <w:gridCol w:w="2489"/>
        <w:gridCol w:w="2489"/>
      </w:tblGrid>
      <w:tr>
        <w:trPr>
          <w:jc w:val="center"/>
          <w:trHeight w:val="564"/>
        </w:trPr>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13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服务期限</w:t>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sz w:val="24"/>
                <w:szCs w:val="24"/>
                <w:vertAlign w:val="superscript"/>
              </w:rPr>
            </w:pPr>
            <w:r>
              <w:rPr>
                <w:rFonts w:hint="eastAsia" w:ascii="宋体" w:hAnsi="宋体"/>
                <w:sz w:val="24"/>
                <w:szCs w:val="24"/>
              </w:rPr>
              <w:t xml:space="preserve">投标总价（元）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138"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614"/>
        </w:trPr>
        <w:tc>
          <w:tcPr>
            <w:gridSpan w:val="4"/>
            <w:tcBorders>
              <w:top w:val="single" w:color="auto" w:sz="4" w:space="0"/>
              <w:left w:val="single" w:color="auto" w:sz="4" w:space="0"/>
              <w:bottom w:val="single" w:color="auto" w:sz="4" w:space="0"/>
              <w:right w:val="single" w:color="auto" w:sz="4" w:space="0"/>
            </w:tcBorders>
            <w:tcW w:w="9276" w:type="dxa"/>
            <w:vAlign w:val="center"/>
            <w:textDirection w:val="lrTb"/>
            <w:noWrap w:val="false"/>
          </w:tcPr>
          <w:p>
            <w:pPr>
              <w:jc w:val="left"/>
              <w:spacing w:line="360" w:lineRule="auto"/>
              <w:rPr>
                <w:rFonts w:ascii="宋体" w:hAnsi="宋体"/>
                <w:sz w:val="24"/>
                <w:szCs w:val="24"/>
              </w:rPr>
            </w:pPr>
            <w:r>
              <w:rPr>
                <w:rFonts w:hint="eastAsia" w:ascii="宋体" w:hAnsi="宋体" w:cs="宋体"/>
                <w:sz w:val="24"/>
                <w:szCs w:val="24"/>
              </w:rPr>
              <w:t xml:space="preserve">合计（人民币）大写金额：</w:t>
            </w:r>
            <w:r>
              <w:rPr>
                <w:rFonts w:hint="eastAsia" w:ascii="宋体" w:hAnsi="宋体" w:cs="宋体"/>
                <w:sz w:val="24"/>
                <w:szCs w:val="24"/>
                <w:u w:val="single"/>
              </w:rPr>
              <w:t xml:space="preserve">                       </w:t>
            </w:r>
            <w:r>
              <w:rPr>
                <w:rFonts w:hint="eastAsia" w:ascii="宋体" w:hAnsi="宋体" w:cs="宋体"/>
                <w:sz w:val="24"/>
                <w:szCs w:val="24"/>
              </w:rPr>
              <w:t xml:space="preserve">小写金额：</w:t>
            </w:r>
            <w:r>
              <w:rPr>
                <w:rFonts w:hint="eastAsia" w:ascii="宋体" w:hAnsi="宋体" w:cs="宋体"/>
                <w:sz w:val="24"/>
                <w:szCs w:val="24"/>
                <w:u w:val="single"/>
              </w:rPr>
              <w:t xml:space="preserve">（￥     ）</w:t>
            </w:r>
            <w:r/>
          </w:p>
        </w:tc>
      </w:tr>
    </w:tbl>
    <w:p>
      <w:pPr>
        <w:jc w:val="center"/>
        <w:spacing w:line="360" w:lineRule="auto"/>
        <w:rPr>
          <w:rFonts w:ascii="宋体" w:hAnsi="宋体"/>
          <w:b/>
          <w:sz w:val="24"/>
          <w:szCs w:val="24"/>
        </w:rPr>
      </w:pPr>
      <w:r>
        <w:rPr>
          <w:rFonts w:ascii="宋体" w:hAnsi="宋体"/>
          <w:b/>
          <w:sz w:val="24"/>
          <w:szCs w:val="24"/>
        </w:rPr>
      </w:r>
      <w:r/>
    </w:p>
    <w:p>
      <w:pPr>
        <w:ind w:right="300"/>
        <w:jc w:val="left"/>
        <w:spacing w:line="360" w:lineRule="auto"/>
        <w:rPr>
          <w:rFonts w:ascii="宋体" w:hAnsi="宋体" w:cs="宋体"/>
          <w:sz w:val="24"/>
          <w:szCs w:val="24"/>
          <w:lang w:val="zh-CN"/>
        </w:rPr>
      </w:pPr>
      <w:r>
        <w:rPr>
          <w:rFonts w:ascii="宋体" w:hAnsi="宋体" w:cs="宋体"/>
          <w:sz w:val="24"/>
          <w:szCs w:val="24"/>
          <w:lang w:val="zh-CN"/>
        </w:rPr>
      </w:r>
      <w:r/>
    </w:p>
    <w:p>
      <w:pPr>
        <w:ind w:right="300" w:firstLine="2640"/>
        <w:jc w:val="left"/>
        <w:spacing w:line="360" w:lineRule="auto"/>
        <w:rPr>
          <w:rFonts w:ascii="宋体" w:hAnsi="宋体" w:cs="宋体"/>
          <w:sz w:val="24"/>
          <w:szCs w:val="24"/>
          <w:lang w:val="zh-CN"/>
        </w:rPr>
      </w:pPr>
      <w:r>
        <w:rPr>
          <w:rFonts w:ascii="宋体" w:hAnsi="宋体" w:cs="宋体"/>
          <w:sz w:val="24"/>
          <w:szCs w:val="24"/>
          <w:lang w:val="zh-CN"/>
        </w:rPr>
      </w:r>
      <w:r/>
    </w:p>
    <w:p>
      <w:pPr>
        <w:ind w:left="5940" w:right="-210" w:hanging="480"/>
        <w:jc w:val="left"/>
        <w:spacing w:line="360" w:lineRule="auto"/>
        <w:rPr>
          <w:rFonts w:ascii="宋体" w:hAnsi="宋体" w:cs="宋体"/>
          <w:sz w:val="24"/>
          <w:szCs w:val="24"/>
          <w:lang w:val="zh-CN"/>
        </w:rPr>
      </w:pPr>
      <w:r>
        <w:rPr>
          <w:rFonts w:hint="eastAsia" w:ascii="宋体" w:hAnsi="宋体" w:cs="宋体"/>
          <w:sz w:val="24"/>
          <w:szCs w:val="24"/>
        </w:rPr>
        <w:t xml:space="preserve">供应商名称</w:t>
      </w:r>
      <w:r>
        <w:rPr>
          <w:rFonts w:ascii="宋体" w:hAnsi="宋体"/>
          <w:sz w:val="24"/>
          <w:szCs w:val="24"/>
        </w:rPr>
        <w:t xml:space="preserve">：（公章）</w:t>
      </w:r>
      <w:r>
        <w:rPr>
          <w:rFonts w:hint="eastAsia" w:ascii="宋体" w:hAnsi="宋体" w:cs="宋体"/>
          <w:sz w:val="24"/>
          <w:szCs w:val="24"/>
          <w:lang w:val="zh-CN"/>
        </w:rPr>
        <w:t xml:space="preserve"> </w:t>
      </w:r>
      <w:r/>
    </w:p>
    <w:p>
      <w:pPr>
        <w:ind w:firstLine="240"/>
        <w:jc w:val="left"/>
        <w:spacing w:line="360" w:lineRule="auto"/>
        <w:rPr>
          <w:rFonts w:ascii="宋体" w:hAnsi="宋体" w:cs="宋体"/>
          <w:sz w:val="24"/>
          <w:szCs w:val="24"/>
          <w:lang w:val="zh-CN"/>
        </w:rPr>
      </w:pP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lang w:val="zh-CN"/>
        </w:rPr>
        <w:t xml:space="preserve">法定代表人或</w:t>
      </w:r>
      <w:r>
        <w:rPr>
          <w:rFonts w:hint="eastAsia" w:ascii="宋体" w:hAnsi="宋体" w:cs="宋体"/>
          <w:sz w:val="24"/>
          <w:szCs w:val="24"/>
        </w:rPr>
        <w:t xml:space="preserve">被授权</w:t>
      </w:r>
      <w:r>
        <w:rPr>
          <w:rFonts w:hint="eastAsia" w:ascii="宋体" w:hAnsi="宋体" w:cs="宋体"/>
          <w:sz w:val="24"/>
          <w:szCs w:val="24"/>
          <w:lang w:val="zh-CN"/>
        </w:rPr>
        <w:t xml:space="preserve">人：（签字或盖章）</w:t>
      </w:r>
      <w:r/>
    </w:p>
    <w:p>
      <w:pPr>
        <w:ind w:right="300"/>
        <w:jc w:val="right"/>
        <w:spacing w:line="360" w:lineRule="auto"/>
        <w:rPr>
          <w:rFonts w:ascii="宋体" w:hAnsi="宋体" w:cs="宋体"/>
          <w:sz w:val="24"/>
          <w:szCs w:val="24"/>
          <w:lang w:val="zh-CN"/>
        </w:rPr>
      </w:pPr>
      <w:r>
        <w:rPr>
          <w:rFonts w:hint="eastAsia" w:ascii="宋体" w:hAnsi="宋体" w:cs="宋体"/>
          <w:sz w:val="24"/>
          <w:szCs w:val="24"/>
          <w:lang w:val="zh-CN"/>
        </w:rPr>
        <w:t xml:space="preserve">日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p>
    <w:p>
      <w:pPr>
        <w:rPr>
          <w:rFonts w:ascii="宋体" w:hAnsi="宋体" w:cs="宋体"/>
          <w:bCs/>
          <w:sz w:val="24"/>
          <w:szCs w:val="24"/>
        </w:rPr>
      </w:pPr>
      <w:r>
        <w:rPr>
          <w:rFonts w:hint="eastAsia" w:ascii="宋体" w:hAnsi="宋体" w:cs="宋体"/>
          <w:szCs w:val="24"/>
        </w:rPr>
        <w:br w:type="page" w:clear="all"/>
      </w:r>
      <w:r>
        <w:rPr>
          <w:rFonts w:hint="eastAsia" w:ascii="宋体" w:hAnsi="宋体" w:cs="宋体"/>
          <w:bCs/>
          <w:sz w:val="24"/>
          <w:szCs w:val="24"/>
        </w:rPr>
        <w:t xml:space="preserve">（2）磋商报价分析表</w:t>
      </w:r>
      <w:r/>
    </w:p>
    <w:p>
      <w:pPr>
        <w:jc w:val="center"/>
        <w:rPr>
          <w:rFonts w:ascii="宋体" w:hAnsi="宋体" w:cs="宋体"/>
          <w:sz w:val="24"/>
          <w:szCs w:val="24"/>
        </w:rPr>
      </w:pPr>
      <w:r>
        <w:rPr>
          <w:rFonts w:hint="eastAsia" w:ascii="宋体" w:hAnsi="宋体" w:cs="宋体"/>
          <w:sz w:val="24"/>
          <w:szCs w:val="24"/>
        </w:rPr>
        <w:t xml:space="preserve">磋商报价分析表</w:t>
      </w:r>
      <w:r/>
    </w:p>
    <w:p>
      <w:pPr>
        <w:jc w:val="center"/>
        <w:rPr>
          <w:rFonts w:ascii="宋体" w:hAnsi="宋体" w:cs="宋体"/>
          <w:sz w:val="24"/>
          <w:szCs w:val="24"/>
          <w:u w:val="single"/>
        </w:rPr>
      </w:pPr>
      <w:r>
        <w:rPr>
          <w:rFonts w:ascii="宋体" w:hAnsi="宋体" w:cs="宋体"/>
          <w:sz w:val="24"/>
          <w:szCs w:val="24"/>
          <w:u w:val="single"/>
        </w:rPr>
      </w:r>
      <w:r/>
    </w:p>
    <w:tbl>
      <w:tblPr>
        <w:tblStyle w:val="720"/>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w:t>
            </w: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spacing w:line="400" w:lineRule="exact"/>
              <w:rPr>
                <w:rFonts w:ascii="宋体" w:hAnsi="宋体"/>
                <w:sz w:val="24"/>
                <w:szCs w:val="24"/>
              </w:rPr>
            </w:pPr>
            <w:r>
              <w:rPr>
                <w:rFonts w:hint="eastAsia" w:ascii="宋体" w:hAnsi="宋体"/>
                <w:sz w:val="24"/>
                <w:szCs w:val="24"/>
              </w:rPr>
              <w:t xml:space="preserve">人民币（小写） </w:t>
            </w:r>
            <w:r>
              <w:rPr>
                <w:rFonts w:ascii="宋体" w:hAnsi="宋体"/>
                <w:sz w:val="24"/>
                <w:szCs w:val="24"/>
              </w:rPr>
              <w:t xml:space="preserve">      </w:t>
            </w:r>
            <w:r>
              <w:rPr>
                <w:rFonts w:hint="eastAsia" w:ascii="宋体" w:hAnsi="宋体"/>
                <w:sz w:val="24"/>
                <w:szCs w:val="24"/>
              </w:rPr>
              <w:t xml:space="preserve">元</w:t>
            </w:r>
            <w:r/>
          </w:p>
        </w:tc>
      </w:tr>
    </w:tbl>
    <w:p>
      <w:pPr>
        <w:ind w:right="-210"/>
        <w:jc w:val="right"/>
        <w:rPr>
          <w:rFonts w:ascii="宋体" w:hAnsi="宋体" w:cs="宋体"/>
          <w:sz w:val="24"/>
          <w:szCs w:val="24"/>
        </w:rPr>
      </w:pPr>
      <w:r>
        <w:rPr>
          <w:rFonts w:ascii="宋体" w:hAnsi="宋体" w:cs="宋体"/>
          <w:sz w:val="24"/>
          <w:szCs w:val="24"/>
        </w:rPr>
      </w:r>
      <w:r/>
    </w:p>
    <w:p>
      <w:pPr>
        <w:ind w:right="-210"/>
        <w:jc w:val="right"/>
        <w:rPr>
          <w:rFonts w:ascii="宋体" w:hAnsi="宋体" w:cs="宋体"/>
          <w:sz w:val="24"/>
          <w:szCs w:val="24"/>
        </w:rPr>
      </w:pPr>
      <w:r>
        <w:rPr>
          <w:rFonts w:ascii="宋体" w:hAnsi="宋体" w:cs="宋体"/>
          <w:sz w:val="24"/>
          <w:szCs w:val="24"/>
        </w:rPr>
      </w:r>
      <w:r/>
    </w:p>
    <w:p>
      <w:pPr>
        <w:ind w:right="-210"/>
        <w:jc w:val="right"/>
        <w:rPr>
          <w:rFonts w:ascii="宋体" w:hAnsi="宋体" w:cs="宋体"/>
          <w:sz w:val="24"/>
          <w:szCs w:val="24"/>
        </w:rPr>
      </w:pPr>
      <w:r>
        <w:rPr>
          <w:rFonts w:ascii="宋体" w:hAnsi="宋体" w:cs="宋体"/>
          <w:sz w:val="24"/>
          <w:szCs w:val="24"/>
        </w:rPr>
      </w:r>
      <w:r/>
    </w:p>
    <w:p>
      <w:pPr>
        <w:ind w:right="-210"/>
        <w:jc w:val="right"/>
        <w:rPr>
          <w:rFonts w:ascii="宋体" w:hAnsi="宋体" w:cs="宋体"/>
          <w:sz w:val="24"/>
          <w:szCs w:val="24"/>
        </w:rPr>
      </w:pPr>
      <w:r>
        <w:rPr>
          <w:rFonts w:ascii="宋体" w:hAnsi="宋体" w:cs="宋体"/>
          <w:sz w:val="24"/>
          <w:szCs w:val="24"/>
        </w:rPr>
      </w:r>
      <w:r/>
    </w:p>
    <w:p>
      <w:pPr>
        <w:ind w:right="-210" w:firstLine="5760"/>
        <w:jc w:val="left"/>
        <w:spacing w:line="360" w:lineRule="auto"/>
        <w:rPr>
          <w:rFonts w:ascii="宋体" w:hAnsi="宋体" w:cs="宋体"/>
          <w:sz w:val="24"/>
          <w:szCs w:val="24"/>
          <w:lang w:val="zh-CN"/>
        </w:rPr>
      </w:pPr>
      <w:r>
        <w:rPr>
          <w:rFonts w:hint="eastAsia" w:ascii="宋体" w:hAnsi="宋体" w:cs="宋体"/>
          <w:sz w:val="24"/>
          <w:szCs w:val="24"/>
        </w:rPr>
        <w:t xml:space="preserve">供应商名称</w:t>
      </w:r>
      <w:r>
        <w:rPr>
          <w:rFonts w:ascii="宋体" w:hAnsi="宋体"/>
          <w:sz w:val="24"/>
          <w:szCs w:val="24"/>
        </w:rPr>
        <w:t xml:space="preserve">：（公章）</w:t>
      </w:r>
      <w:r>
        <w:rPr>
          <w:rFonts w:hint="eastAsia" w:ascii="宋体" w:hAnsi="宋体" w:cs="宋体"/>
          <w:sz w:val="24"/>
          <w:szCs w:val="24"/>
          <w:lang w:val="zh-CN"/>
        </w:rPr>
        <w:t xml:space="preserve"> </w:t>
      </w:r>
      <w:r/>
    </w:p>
    <w:p>
      <w:pPr>
        <w:ind w:firstLine="240"/>
        <w:jc w:val="left"/>
        <w:spacing w:line="360" w:lineRule="auto"/>
        <w:rPr>
          <w:rFonts w:ascii="宋体" w:hAnsi="宋体" w:cs="宋体"/>
          <w:sz w:val="24"/>
          <w:szCs w:val="24"/>
          <w:lang w:val="zh-CN"/>
        </w:rPr>
      </w:pP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lang w:val="zh-CN"/>
        </w:rPr>
        <w:t xml:space="preserve">法定代表人或</w:t>
      </w:r>
      <w:r>
        <w:rPr>
          <w:rFonts w:hint="eastAsia" w:ascii="宋体" w:hAnsi="宋体" w:cs="宋体"/>
          <w:sz w:val="24"/>
          <w:szCs w:val="24"/>
        </w:rPr>
        <w:t xml:space="preserve">被授权</w:t>
      </w:r>
      <w:r>
        <w:rPr>
          <w:rFonts w:hint="eastAsia" w:ascii="宋体" w:hAnsi="宋体" w:cs="宋体"/>
          <w:sz w:val="24"/>
          <w:szCs w:val="24"/>
          <w:lang w:val="zh-CN"/>
        </w:rPr>
        <w:t xml:space="preserve">人：（签字或盖章）</w:t>
      </w:r>
      <w:r/>
    </w:p>
    <w:p>
      <w:pPr>
        <w:ind w:right="300" w:firstLine="5760"/>
        <w:jc w:val="left"/>
        <w:spacing w:line="360" w:lineRule="auto"/>
        <w:rPr>
          <w:rFonts w:ascii="宋体" w:hAnsi="宋体" w:cs="宋体"/>
          <w:sz w:val="24"/>
          <w:szCs w:val="24"/>
          <w:lang w:val="zh-CN"/>
        </w:rPr>
      </w:pPr>
      <w:r>
        <w:rPr>
          <w:rFonts w:hint="eastAsia" w:ascii="宋体" w:hAnsi="宋体" w:cs="宋体"/>
          <w:sz w:val="24"/>
          <w:szCs w:val="24"/>
          <w:lang w:val="zh-CN"/>
        </w:rPr>
        <w:t xml:space="preserve">日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p>
    <w:p>
      <w:pPr>
        <w:spacing w:line="360" w:lineRule="auto"/>
        <w:rPr>
          <w:rFonts w:ascii="宋体" w:hAnsi="宋体"/>
          <w:sz w:val="24"/>
          <w:szCs w:val="24"/>
        </w:rPr>
      </w:pPr>
      <w:r>
        <w:rPr>
          <w:rFonts w:hint="eastAsia" w:ascii="宋体" w:hAnsi="宋体"/>
          <w:sz w:val="24"/>
          <w:szCs w:val="24"/>
        </w:rPr>
        <w:t xml:space="preserve">注：</w:t>
      </w:r>
      <w:r/>
    </w:p>
    <w:p>
      <w:pPr>
        <w:jc w:val="left"/>
        <w:spacing w:line="360" w:lineRule="auto"/>
        <w:rPr>
          <w:rFonts w:ascii="宋体" w:hAnsi="宋体"/>
          <w:sz w:val="24"/>
          <w:szCs w:val="24"/>
        </w:rPr>
      </w:pPr>
      <w:r>
        <w:rPr>
          <w:rFonts w:hint="eastAsia" w:ascii="宋体" w:hAnsi="宋体"/>
          <w:sz w:val="24"/>
          <w:szCs w:val="24"/>
        </w:rPr>
        <w:t xml:space="preserve">1.磋商报价分析表包含响应单位各项成本核算和投入的成本明细，合计金额应与磋商报价表金额一致；否则，以磋商报价表为准。</w:t>
      </w:r>
      <w:r/>
    </w:p>
    <w:p>
      <w:pPr>
        <w:jc w:val="left"/>
        <w:spacing w:line="360" w:lineRule="auto"/>
        <w:rPr>
          <w:rFonts w:ascii="宋体" w:hAnsi="宋体"/>
          <w:sz w:val="24"/>
          <w:szCs w:val="24"/>
        </w:rPr>
      </w:pPr>
      <w:r>
        <w:rPr>
          <w:rFonts w:hint="eastAsia" w:ascii="宋体" w:hAnsi="宋体"/>
          <w:bCs/>
          <w:sz w:val="24"/>
          <w:szCs w:val="24"/>
        </w:rPr>
        <w:t xml:space="preserve">2.若事</w:t>
      </w:r>
      <w:r>
        <w:rPr>
          <w:rFonts w:hint="eastAsia" w:ascii="宋体" w:hAnsi="宋体"/>
          <w:sz w:val="24"/>
          <w:szCs w:val="24"/>
        </w:rPr>
        <w:t xml:space="preserve">项较多，供应商可根据实际情况另纸说明。</w:t>
      </w:r>
      <w:r/>
    </w:p>
    <w:p>
      <w:pPr>
        <w:numPr>
          <w:ilvl w:val="0"/>
          <w:numId w:val="2"/>
        </w:numPr>
        <w:ind w:firstLine="482"/>
        <w:jc w:val="left"/>
        <w:spacing w:line="360" w:lineRule="auto"/>
        <w:rPr>
          <w:rFonts w:ascii="宋体" w:hAnsi="宋体" w:cs="宋体"/>
          <w:bCs/>
          <w:sz w:val="24"/>
          <w:szCs w:val="24"/>
          <w:lang w:val="zh-CN"/>
        </w:rPr>
      </w:pPr>
      <w:r>
        <w:rPr>
          <w:rFonts w:hint="eastAsia" w:ascii="宋体" w:hAnsi="宋体" w:cs="宋体"/>
          <w:b/>
          <w:sz w:val="24"/>
          <w:szCs w:val="24"/>
        </w:rPr>
        <w:br w:type="page" w:clear="all"/>
      </w:r>
      <w:r>
        <w:rPr>
          <w:rFonts w:hint="eastAsia" w:ascii="宋体" w:hAnsi="宋体" w:cs="宋体"/>
          <w:bCs/>
          <w:sz w:val="24"/>
          <w:szCs w:val="24"/>
          <w:lang w:val="zh-CN"/>
        </w:rPr>
        <w:t xml:space="preserve">人员配备一览表</w:t>
      </w:r>
      <w:r/>
    </w:p>
    <w:p>
      <w:pPr>
        <w:pStyle w:val="725"/>
        <w:jc w:val="center"/>
        <w:rPr>
          <w:lang w:val="zh-CN"/>
        </w:rPr>
      </w:pPr>
      <w:r>
        <w:rPr>
          <w:rFonts w:hint="eastAsia" w:hAnsi="宋体" w:cs="宋体"/>
          <w:bCs/>
          <w:sz w:val="24"/>
          <w:szCs w:val="24"/>
          <w:lang w:val="zh-CN"/>
        </w:rPr>
        <w:t xml:space="preserve">人员配备一览表</w:t>
      </w:r>
      <w:r/>
    </w:p>
    <w:tbl>
      <w:tblPr>
        <w:tblStyle w:val="720"/>
        <w:tblW w:w="98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373"/>
        <w:gridCol w:w="938"/>
        <w:gridCol w:w="1025"/>
        <w:gridCol w:w="1181"/>
        <w:gridCol w:w="1817"/>
        <w:gridCol w:w="1359"/>
        <w:gridCol w:w="1357"/>
      </w:tblGrid>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00" w:lineRule="exact"/>
              <w:rPr>
                <w:rFonts w:ascii="宋体" w:hAnsi="宋体" w:cs="宋体"/>
                <w:sz w:val="24"/>
                <w:szCs w:val="24"/>
              </w:rPr>
            </w:pPr>
            <w:r>
              <w:rPr>
                <w:sz w:val="24"/>
                <w:szCs w:val="24"/>
              </w:rPr>
              <w:t xml:space="preserve">序号</w:t>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line="400" w:lineRule="exact"/>
              <w:rPr>
                <w:rFonts w:ascii="宋体" w:hAnsi="宋体" w:cs="宋体"/>
                <w:sz w:val="24"/>
                <w:szCs w:val="24"/>
              </w:rPr>
            </w:pPr>
            <w:r>
              <w:rPr>
                <w:sz w:val="24"/>
                <w:szCs w:val="24"/>
              </w:rPr>
              <w:t xml:space="preserve">项目组所任职务</w:t>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line="400" w:lineRule="exact"/>
              <w:rPr>
                <w:rFonts w:ascii="宋体" w:hAnsi="宋体" w:cs="宋体"/>
                <w:sz w:val="24"/>
                <w:szCs w:val="24"/>
              </w:rPr>
            </w:pPr>
            <w:r>
              <w:rPr>
                <w:sz w:val="24"/>
                <w:szCs w:val="24"/>
              </w:rPr>
              <w:t xml:space="preserve">姓名</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line="400" w:lineRule="exact"/>
              <w:rPr>
                <w:rFonts w:ascii="宋体" w:hAnsi="宋体" w:cs="宋体"/>
                <w:sz w:val="24"/>
                <w:szCs w:val="24"/>
                <w:lang w:val="zh-CN"/>
              </w:rPr>
            </w:pPr>
            <w:r>
              <w:rPr>
                <w:sz w:val="24"/>
                <w:szCs w:val="24"/>
              </w:rPr>
              <w:t xml:space="preserve">性别</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400" w:lineRule="exact"/>
              <w:rPr>
                <w:rFonts w:ascii="宋体" w:hAnsi="宋体" w:cs="宋体"/>
                <w:sz w:val="24"/>
                <w:szCs w:val="24"/>
                <w:lang w:val="zh-CN"/>
              </w:rPr>
            </w:pPr>
            <w:r>
              <w:rPr>
                <w:sz w:val="24"/>
                <w:szCs w:val="24"/>
              </w:rPr>
              <w:t xml:space="preserve">年龄</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line="400" w:lineRule="exact"/>
              <w:rPr>
                <w:rFonts w:ascii="宋体" w:hAnsi="宋体" w:cs="宋体"/>
                <w:sz w:val="24"/>
                <w:szCs w:val="24"/>
                <w:lang w:val="zh-CN"/>
              </w:rPr>
            </w:pPr>
            <w:r>
              <w:rPr>
                <w:sz w:val="24"/>
                <w:szCs w:val="24"/>
              </w:rPr>
              <w:t xml:space="preserve">专业</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line="400" w:lineRule="exact"/>
              <w:rPr>
                <w:rFonts w:ascii="宋体" w:hAnsi="宋体" w:cs="宋体"/>
                <w:sz w:val="24"/>
                <w:szCs w:val="24"/>
                <w:lang w:val="zh-CN"/>
              </w:rPr>
            </w:pPr>
            <w:r>
              <w:rPr>
                <w:sz w:val="24"/>
                <w:szCs w:val="24"/>
              </w:rPr>
              <w:t xml:space="preserve">职称</w:t>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400" w:lineRule="exact"/>
              <w:rPr>
                <w:rFonts w:ascii="宋体" w:hAnsi="宋体" w:cs="宋体"/>
                <w:sz w:val="24"/>
                <w:szCs w:val="24"/>
                <w:lang w:val="zh-CN"/>
              </w:rPr>
            </w:pPr>
            <w:r>
              <w:rPr>
                <w:rFonts w:hint="eastAsia"/>
                <w:sz w:val="24"/>
                <w:szCs w:val="24"/>
              </w:rPr>
              <w:t xml:space="preserve">工作</w:t>
            </w:r>
            <w:r>
              <w:rPr>
                <w:sz w:val="24"/>
                <w:szCs w:val="24"/>
              </w:rPr>
              <w:t xml:space="preserve">年限</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bl>
    <w:p>
      <w:pPr>
        <w:jc w:val="center"/>
        <w:spacing w:line="360" w:lineRule="auto"/>
        <w:rPr>
          <w:rFonts w:ascii="宋体" w:hAnsi="宋体" w:cs="宋体"/>
          <w:b/>
          <w:bCs/>
          <w:sz w:val="24"/>
        </w:rPr>
      </w:pPr>
      <w:r>
        <w:rPr>
          <w:rFonts w:ascii="宋体" w:hAnsi="宋体" w:cs="宋体"/>
          <w:b/>
          <w:bCs/>
          <w:sz w:val="24"/>
        </w:rPr>
      </w:r>
      <w:r/>
    </w:p>
    <w:p>
      <w:pPr>
        <w:pStyle w:val="744"/>
        <w:ind w:firstLine="480"/>
        <w:spacing w:line="360" w:lineRule="auto"/>
        <w:rPr>
          <w:rFonts w:hAnsi="宋体" w:cs="宋体"/>
          <w:sz w:val="24"/>
        </w:rPr>
      </w:pPr>
      <w:r>
        <w:rPr>
          <w:rFonts w:hint="eastAsia" w:hAnsi="宋体" w:cs="宋体"/>
          <w:sz w:val="24"/>
        </w:rPr>
        <w:t xml:space="preserve">供应商</w:t>
      </w:r>
      <w:r>
        <w:rPr>
          <w:rFonts w:hAnsi="宋体" w:cs="宋体"/>
          <w:sz w:val="24"/>
        </w:rPr>
        <w:t xml:space="preserve">：（单位盖章）</w:t>
      </w:r>
      <w:r/>
    </w:p>
    <w:p>
      <w:pPr>
        <w:pStyle w:val="744"/>
        <w:ind w:firstLine="480"/>
        <w:spacing w:line="360" w:lineRule="auto"/>
        <w:rPr>
          <w:rFonts w:hAnsi="宋体" w:cs="宋体"/>
          <w:sz w:val="24"/>
        </w:rPr>
      </w:pPr>
      <w:r>
        <w:rPr>
          <w:rFonts w:hAnsi="宋体" w:cs="宋体"/>
          <w:sz w:val="24"/>
        </w:rPr>
        <w:t xml:space="preserve">法定代表人或被授权委托人：（签字或盖章）</w:t>
      </w:r>
      <w:r/>
    </w:p>
    <w:p>
      <w:pPr>
        <w:ind w:firstLine="480"/>
        <w:spacing w:line="360" w:lineRule="auto"/>
        <w:rPr>
          <w:rFonts w:ascii="宋体" w:hAnsi="宋体" w:cs="宋体"/>
          <w:bCs/>
          <w:szCs w:val="24"/>
        </w:rPr>
      </w:pPr>
      <w:r>
        <w:rPr>
          <w:rFonts w:hint="eastAsia" w:ascii="宋体" w:hAnsi="宋体" w:cs="宋体"/>
          <w:sz w:val="24"/>
        </w:rPr>
        <w:t xml:space="preserve">日期：    年    月    日</w:t>
      </w:r>
      <w:r/>
    </w:p>
    <w:p>
      <w:pPr>
        <w:pStyle w:val="744"/>
        <w:spacing w:line="360" w:lineRule="auto"/>
        <w:rPr>
          <w:rFonts w:hAnsi="宋体" w:cs="宋体"/>
          <w:sz w:val="24"/>
        </w:rPr>
      </w:pPr>
      <w:r>
        <w:rPr>
          <w:rFonts w:hint="eastAsia" w:hAnsi="宋体" w:cs="宋体"/>
          <w:sz w:val="24"/>
        </w:rPr>
        <w:br w:type="page" w:clear="all"/>
      </w:r>
      <w:r>
        <w:rPr>
          <w:rFonts w:hint="eastAsia" w:hAnsi="宋体" w:cs="宋体"/>
          <w:sz w:val="24"/>
          <w:lang w:eastAsia="zh-CN"/>
        </w:rPr>
        <w:t xml:space="preserve">5.</w:t>
      </w:r>
      <w:r>
        <w:rPr>
          <w:rFonts w:hint="eastAsia" w:hAnsi="宋体" w:cs="宋体"/>
          <w:sz w:val="24"/>
        </w:rPr>
        <w:t xml:space="preserve">类似项目</w:t>
      </w:r>
      <w:r>
        <w:rPr>
          <w:rFonts w:hint="eastAsia" w:hAnsi="宋体" w:cs="宋体"/>
          <w:sz w:val="24"/>
          <w:lang w:val="zh-CN"/>
        </w:rPr>
        <w:t xml:space="preserve">业绩情况</w:t>
      </w:r>
      <w:r/>
    </w:p>
    <w:p>
      <w:pPr>
        <w:pStyle w:val="744"/>
        <w:ind w:firstLine="480"/>
        <w:jc w:val="center"/>
        <w:spacing w:line="360" w:lineRule="auto"/>
        <w:rPr>
          <w:rFonts w:hAnsi="宋体" w:cs="宋体"/>
          <w:sz w:val="24"/>
        </w:rPr>
      </w:pPr>
      <w:r>
        <w:rPr>
          <w:rFonts w:hint="eastAsia" w:hAnsi="宋体" w:cs="宋体"/>
          <w:sz w:val="24"/>
        </w:rPr>
        <w:t xml:space="preserve">类似项目</w:t>
      </w:r>
      <w:r>
        <w:rPr>
          <w:rFonts w:hint="eastAsia" w:hAnsi="宋体" w:cs="宋体"/>
          <w:sz w:val="24"/>
          <w:lang w:val="zh-CN"/>
        </w:rPr>
        <w:t xml:space="preserve">业绩一览表</w:t>
      </w:r>
      <w:r/>
    </w:p>
    <w:p>
      <w:pPr>
        <w:pStyle w:val="744"/>
        <w:ind w:firstLine="480"/>
        <w:spacing w:line="360" w:lineRule="auto"/>
        <w:rPr>
          <w:rFonts w:hAnsi="宋体" w:cs="宋体"/>
          <w:sz w:val="24"/>
        </w:rPr>
      </w:pPr>
      <w:r>
        <w:rPr>
          <w:rFonts w:hint="eastAsia" w:hAnsi="宋体" w:cs="宋体"/>
          <w:sz w:val="24"/>
        </w:rPr>
        <w:t xml:space="preserve">项目名称：                                            采购编号：</w:t>
      </w:r>
      <w:r/>
    </w:p>
    <w:tbl>
      <w:tblPr>
        <w:tblStyle w:val="720"/>
        <w:tblW w:w="90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468"/>
        <w:gridCol w:w="1804"/>
        <w:gridCol w:w="1804"/>
        <w:gridCol w:w="2146"/>
        <w:gridCol w:w="1789"/>
      </w:tblGrid>
      <w:tr>
        <w:trPr>
          <w:cantSplit/>
          <w:jc w:val="center"/>
          <w:trHeight w:val="680"/>
        </w:trPr>
        <w:tc>
          <w:tcPr>
            <w:tcW w:w="1468" w:type="dxa"/>
            <w:vAlign w:val="center"/>
            <w:textDirection w:val="lrTb"/>
            <w:noWrap w:val="false"/>
          </w:tcPr>
          <w:p>
            <w:pPr>
              <w:pStyle w:val="744"/>
              <w:jc w:val="center"/>
              <w:spacing w:line="360" w:lineRule="auto"/>
              <w:rPr>
                <w:rFonts w:hAnsi="宋体" w:cs="宋体"/>
                <w:sz w:val="24"/>
              </w:rPr>
            </w:pPr>
            <w:r>
              <w:rPr>
                <w:rFonts w:hint="eastAsia" w:hAnsi="宋体" w:cs="宋体"/>
                <w:sz w:val="24"/>
              </w:rPr>
              <w:t xml:space="preserve">序号</w:t>
            </w:r>
            <w:r/>
          </w:p>
        </w:tc>
        <w:tc>
          <w:tcPr>
            <w:tcW w:w="1804" w:type="dxa"/>
            <w:vAlign w:val="center"/>
            <w:textDirection w:val="lrTb"/>
            <w:noWrap w:val="false"/>
          </w:tcPr>
          <w:p>
            <w:pPr>
              <w:pStyle w:val="744"/>
              <w:jc w:val="center"/>
              <w:spacing w:line="360" w:lineRule="auto"/>
              <w:rPr>
                <w:rFonts w:hAnsi="宋体" w:cs="宋体"/>
                <w:sz w:val="24"/>
              </w:rPr>
            </w:pPr>
            <w:r>
              <w:rPr>
                <w:rFonts w:hint="eastAsia" w:hAnsi="宋体" w:cs="宋体"/>
                <w:sz w:val="24"/>
              </w:rPr>
              <w:t xml:space="preserve">项目名称</w:t>
            </w:r>
            <w:r/>
          </w:p>
        </w:tc>
        <w:tc>
          <w:tcPr>
            <w:tcW w:w="1804" w:type="dxa"/>
            <w:vAlign w:val="center"/>
            <w:textDirection w:val="lrTb"/>
            <w:noWrap w:val="false"/>
          </w:tcPr>
          <w:p>
            <w:pPr>
              <w:pStyle w:val="744"/>
              <w:jc w:val="center"/>
              <w:spacing w:line="360" w:lineRule="auto"/>
              <w:rPr>
                <w:rFonts w:hAnsi="宋体" w:cs="宋体"/>
                <w:sz w:val="24"/>
              </w:rPr>
            </w:pPr>
            <w:r>
              <w:rPr>
                <w:rFonts w:hint="eastAsia" w:hAnsi="宋体" w:cs="宋体"/>
                <w:sz w:val="24"/>
              </w:rPr>
              <w:t xml:space="preserve">合同签订时间</w:t>
            </w:r>
            <w:r/>
          </w:p>
        </w:tc>
        <w:tc>
          <w:tcPr>
            <w:tcBorders>
              <w:right w:val="single" w:color="auto" w:sz="4" w:space="0"/>
            </w:tcBorders>
            <w:tcW w:w="2146" w:type="dxa"/>
            <w:vAlign w:val="center"/>
            <w:textDirection w:val="lrTb"/>
            <w:noWrap w:val="false"/>
          </w:tcPr>
          <w:p>
            <w:pPr>
              <w:pStyle w:val="744"/>
              <w:jc w:val="center"/>
              <w:spacing w:line="360" w:lineRule="auto"/>
              <w:rPr>
                <w:rFonts w:hAnsi="宋体" w:cs="宋体"/>
                <w:sz w:val="24"/>
              </w:rPr>
            </w:pPr>
            <w:r>
              <w:rPr>
                <w:rFonts w:hint="eastAsia" w:hAnsi="宋体" w:cs="宋体"/>
                <w:sz w:val="24"/>
              </w:rPr>
              <w:t xml:space="preserve">合同金额</w:t>
            </w:r>
            <w:r/>
          </w:p>
        </w:tc>
        <w:tc>
          <w:tcPr>
            <w:tcW w:w="1789" w:type="dxa"/>
            <w:vAlign w:val="center"/>
            <w:textDirection w:val="lrTb"/>
            <w:noWrap w:val="false"/>
          </w:tcPr>
          <w:p>
            <w:pPr>
              <w:pStyle w:val="744"/>
              <w:jc w:val="center"/>
              <w:spacing w:line="360" w:lineRule="auto"/>
              <w:rPr>
                <w:rFonts w:hAnsi="宋体" w:cs="宋体"/>
                <w:sz w:val="24"/>
              </w:rPr>
            </w:pPr>
            <w:r>
              <w:rPr>
                <w:rFonts w:hint="eastAsia" w:hAnsi="宋体" w:cs="宋体"/>
                <w:sz w:val="24"/>
              </w:rPr>
              <w:t xml:space="preserve">备注</w:t>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pStyle w:val="744"/>
        <w:ind w:firstLine="480"/>
        <w:spacing w:line="360" w:lineRule="auto"/>
        <w:rPr>
          <w:rFonts w:hAnsi="宋体" w:cs="宋体"/>
          <w:sz w:val="24"/>
        </w:rPr>
      </w:pPr>
      <w:r>
        <w:rPr>
          <w:rFonts w:hAnsi="宋体" w:cs="宋体"/>
          <w:sz w:val="24"/>
        </w:rPr>
      </w:r>
      <w:r/>
    </w:p>
    <w:p>
      <w:pPr>
        <w:pStyle w:val="744"/>
        <w:ind w:firstLine="480"/>
        <w:spacing w:line="360" w:lineRule="auto"/>
        <w:rPr>
          <w:rFonts w:hAnsi="宋体" w:cs="宋体"/>
          <w:sz w:val="24"/>
        </w:rPr>
      </w:pPr>
      <w:r>
        <w:rPr>
          <w:rFonts w:hint="eastAsia" w:hAnsi="宋体" w:cs="宋体"/>
          <w:sz w:val="24"/>
        </w:rPr>
        <w:t xml:space="preserve">供应商</w:t>
      </w:r>
      <w:r>
        <w:rPr>
          <w:rFonts w:hAnsi="宋体" w:cs="宋体"/>
          <w:sz w:val="24"/>
        </w:rPr>
        <w:t xml:space="preserve">：（单位盖章）</w:t>
      </w:r>
      <w:r/>
    </w:p>
    <w:p>
      <w:pPr>
        <w:pStyle w:val="744"/>
        <w:ind w:firstLine="480"/>
        <w:spacing w:line="360" w:lineRule="auto"/>
        <w:rPr>
          <w:rFonts w:hAnsi="宋体" w:cs="宋体"/>
          <w:sz w:val="24"/>
        </w:rPr>
      </w:pPr>
      <w:r>
        <w:rPr>
          <w:rFonts w:hAnsi="宋体" w:cs="宋体"/>
          <w:sz w:val="24"/>
        </w:rPr>
        <w:t xml:space="preserve">法定代表人或被授权委托人：（签字或盖章）</w:t>
      </w:r>
      <w:r/>
    </w:p>
    <w:p>
      <w:pPr>
        <w:ind w:firstLine="480"/>
        <w:spacing w:line="360" w:lineRule="auto"/>
        <w:rPr>
          <w:rFonts w:ascii="宋体" w:hAnsi="宋体" w:cs="宋体"/>
          <w:bCs/>
          <w:szCs w:val="24"/>
        </w:rPr>
      </w:pPr>
      <w:r>
        <w:rPr>
          <w:rFonts w:hint="eastAsia" w:ascii="宋体" w:hAnsi="宋体" w:cs="宋体"/>
          <w:sz w:val="24"/>
        </w:rPr>
        <w:t xml:space="preserve">日期：         年         月       日</w:t>
      </w:r>
      <w:r/>
    </w:p>
    <w:p>
      <w:pPr>
        <w:pStyle w:val="723"/>
        <w:ind w:firstLine="0"/>
        <w:spacing w:line="360" w:lineRule="auto"/>
        <w:rPr>
          <w:rFonts w:ascii="宋体" w:hAnsi="宋体" w:eastAsia="宋体"/>
          <w:szCs w:val="24"/>
        </w:rPr>
      </w:pPr>
      <w:r>
        <w:rPr>
          <w:rFonts w:hint="eastAsia" w:ascii="宋体" w:hAnsi="宋体" w:cs="宋体"/>
          <w:bCs/>
          <w:szCs w:val="24"/>
        </w:rPr>
        <w:br w:type="page" w:clear="all"/>
      </w:r>
      <w:r>
        <w:rPr>
          <w:rFonts w:hint="eastAsia" w:ascii="宋体" w:hAnsi="宋体" w:cs="宋体"/>
          <w:bCs/>
          <w:szCs w:val="24"/>
          <w:lang w:eastAsia="zh-CN"/>
        </w:rPr>
        <w:t xml:space="preserve">6.</w:t>
      </w:r>
      <w:r>
        <w:rPr>
          <w:rFonts w:hint="eastAsia" w:ascii="宋体" w:hAnsi="宋体" w:eastAsia="宋体" w:cs="宋体"/>
          <w:lang w:val="en-US" w:eastAsia="zh-CN"/>
        </w:rPr>
        <w:t xml:space="preserve">服务</w:t>
      </w:r>
      <w:r>
        <w:rPr>
          <w:rFonts w:hint="eastAsia" w:ascii="宋体" w:hAnsi="宋体" w:eastAsia="宋体" w:cs="宋体"/>
        </w:rPr>
        <w:t xml:space="preserve">方案</w:t>
      </w:r>
      <w:r/>
    </w:p>
    <w:p>
      <w:pPr>
        <w:pStyle w:val="723"/>
        <w:ind w:firstLine="0"/>
        <w:spacing w:line="360" w:lineRule="auto"/>
        <w:rPr>
          <w:rFonts w:hint="eastAsia" w:ascii="宋体" w:hAnsi="宋体" w:eastAsia="宋体" w:cs="Times New Roman"/>
          <w:szCs w:val="24"/>
          <w:lang w:val="en-US" w:eastAsia="zh-CN"/>
        </w:rPr>
      </w:pPr>
      <w:r>
        <w:rPr>
          <w:rFonts w:hint="eastAsia" w:ascii="宋体" w:hAnsi="宋体" w:eastAsia="宋体" w:cs="Times New Roman"/>
          <w:szCs w:val="24"/>
          <w:lang w:val="en-US" w:eastAsia="zh-CN"/>
        </w:rPr>
      </w:r>
      <w:r/>
    </w:p>
    <w:p>
      <w:pPr>
        <w:pStyle w:val="723"/>
        <w:ind w:firstLine="0"/>
        <w:spacing w:line="360" w:lineRule="auto"/>
        <w:rPr>
          <w:rFonts w:ascii="宋体" w:hAnsi="宋体" w:eastAsia="宋体" w:cs="宋体"/>
          <w:bCs/>
          <w:szCs w:val="24"/>
        </w:rPr>
      </w:pPr>
      <w:r>
        <w:rPr>
          <w:rFonts w:hint="eastAsia" w:ascii="宋体" w:hAnsi="宋体" w:eastAsia="宋体" w:cs="Times New Roman"/>
          <w:szCs w:val="24"/>
          <w:lang w:val="en-US" w:eastAsia="zh-CN"/>
        </w:rPr>
        <w:t xml:space="preserve">（格式自拟）</w:t>
      </w:r>
      <w:r>
        <w:rPr>
          <w:rFonts w:ascii="宋体" w:hAnsi="宋体" w:eastAsia="宋体" w:cs="Times New Roman"/>
          <w:szCs w:val="24"/>
        </w:rPr>
        <w:br w:type="page" w:clear="all"/>
      </w:r>
      <w:r>
        <w:rPr>
          <w:rFonts w:hint="eastAsia" w:ascii="宋体" w:hAnsi="宋体"/>
          <w:bCs/>
          <w:szCs w:val="24"/>
          <w:lang w:eastAsia="zh-CN"/>
        </w:rPr>
        <w:t xml:space="preserve">7.</w:t>
      </w:r>
      <w:r>
        <w:rPr>
          <w:rFonts w:hint="eastAsia" w:ascii="宋体" w:hAnsi="宋体" w:eastAsia="宋体" w:cs="宋体"/>
          <w:bCs/>
          <w:szCs w:val="24"/>
        </w:rPr>
        <w:t xml:space="preserve">偏离表</w:t>
      </w:r>
      <w:r/>
    </w:p>
    <w:p>
      <w:pPr>
        <w:pStyle w:val="726"/>
        <w:ind w:firstLine="420"/>
        <w:jc w:val="center"/>
        <w:spacing w:line="400" w:lineRule="exact"/>
        <w:rPr>
          <w:rFonts w:eastAsia="宋体"/>
          <w:bCs/>
          <w:sz w:val="24"/>
        </w:rPr>
      </w:pPr>
      <w:r>
        <w:rPr>
          <w:rFonts w:hint="eastAsia" w:eastAsia="宋体"/>
          <w:bCs/>
          <w:sz w:val="24"/>
        </w:rPr>
        <w:t xml:space="preserve">偏离表（服务、商务）</w:t>
      </w:r>
      <w:r/>
    </w:p>
    <w:p>
      <w:pPr>
        <w:ind w:left="420" w:firstLine="420"/>
        <w:spacing w:after="120"/>
      </w:pPr>
      <w:r/>
      <w:r/>
    </w:p>
    <w:tbl>
      <w:tblPr>
        <w:tblStyle w:val="720"/>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tblGrid>
      <w:tr>
        <w:trPr>
          <w:jc w:val="center"/>
          <w:trHeight w:val="760"/>
        </w:trPr>
        <w:tc>
          <w:tcPr>
            <w:tcW w:w="724" w:type="dxa"/>
            <w:vAlign w:val="center"/>
            <w:textDirection w:val="lrTb"/>
            <w:noWrap w:val="false"/>
          </w:tcPr>
          <w:p>
            <w:pPr>
              <w:rPr>
                <w:rFonts w:ascii="宋体" w:hAnsi="宋体"/>
                <w:sz w:val="24"/>
                <w:szCs w:val="24"/>
              </w:rPr>
            </w:pPr>
            <w:r>
              <w:rPr>
                <w:rFonts w:hint="eastAsia" w:ascii="宋体" w:hAnsi="宋体"/>
                <w:sz w:val="24"/>
                <w:szCs w:val="24"/>
              </w:rPr>
              <w:t xml:space="preserve">序号</w:t>
            </w:r>
            <w:r/>
          </w:p>
        </w:tc>
        <w:tc>
          <w:tcPr>
            <w:tcW w:w="1823"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w:t>
            </w:r>
            <w:r/>
          </w:p>
        </w:tc>
        <w:tc>
          <w:tcPr>
            <w:tcW w:w="1984"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采购要求</w:t>
            </w:r>
            <w:r/>
          </w:p>
        </w:tc>
        <w:tc>
          <w:tcPr>
            <w:tcW w:w="2127"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响应情况</w:t>
            </w:r>
            <w:r/>
          </w:p>
        </w:tc>
        <w:tc>
          <w:tcPr>
            <w:tcW w:w="1842" w:type="dxa"/>
            <w:vAlign w:val="center"/>
            <w:textDirection w:val="lrTb"/>
            <w:noWrap w:val="false"/>
          </w:tcPr>
          <w:p>
            <w:pPr>
              <w:jc w:val="center"/>
              <w:rPr>
                <w:rFonts w:ascii="宋体" w:hAnsi="宋体"/>
                <w:sz w:val="24"/>
                <w:szCs w:val="24"/>
              </w:rPr>
            </w:pPr>
            <w:r>
              <w:rPr>
                <w:rFonts w:hint="eastAsia" w:ascii="宋体" w:hAnsi="宋体"/>
                <w:sz w:val="24"/>
                <w:szCs w:val="24"/>
              </w:rPr>
              <w:t xml:space="preserve">偏离说明</w:t>
            </w:r>
            <w:r/>
          </w:p>
        </w:tc>
      </w:tr>
      <w:tr>
        <w:trPr>
          <w:cantSplit/>
          <w:jc w:val="center"/>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r>
    </w:tbl>
    <w:p>
      <w:pPr>
        <w:ind w:firstLine="480"/>
        <w:jc w:val="left"/>
        <w:spacing w:line="360" w:lineRule="auto"/>
        <w:rPr>
          <w:rFonts w:ascii="宋体" w:hAnsi="宋体" w:cs="宋体"/>
          <w:bCs/>
          <w:color w:val="000000"/>
          <w:sz w:val="24"/>
          <w:szCs w:val="24"/>
        </w:rPr>
      </w:pPr>
      <w:r>
        <w:rPr>
          <w:rFonts w:ascii="宋体" w:hAnsi="宋体" w:cs="宋体"/>
          <w:bCs/>
          <w:color w:val="000000"/>
          <w:sz w:val="24"/>
          <w:szCs w:val="24"/>
        </w:rPr>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供应商：（公章）</w:t>
      </w:r>
      <w:r/>
    </w:p>
    <w:p>
      <w:pPr>
        <w:ind w:firstLine="480"/>
        <w:jc w:val="left"/>
        <w:spacing w:line="360" w:lineRule="auto"/>
        <w:rPr>
          <w:rFonts w:ascii="宋体" w:hAnsi="宋体" w:cs="宋体"/>
          <w:bCs/>
          <w:color w:val="000000"/>
          <w:sz w:val="24"/>
          <w:szCs w:val="24"/>
        </w:rPr>
      </w:pPr>
      <w:r>
        <w:rPr>
          <w:rFonts w:hint="eastAsia" w:ascii="宋体" w:hAnsi="宋体" w:cs="宋体"/>
          <w:bCs/>
          <w:sz w:val="24"/>
          <w:szCs w:val="24"/>
        </w:rPr>
        <w:t xml:space="preserve">法定代表人或代理人（签字或盖章）：</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日期：</w:t>
      </w:r>
      <w:r/>
    </w:p>
    <w:p>
      <w:pPr>
        <w:ind w:firstLine="480"/>
        <w:spacing w:line="360" w:lineRule="auto"/>
        <w:rPr>
          <w:rFonts w:ascii="宋体" w:hAnsi="宋体"/>
          <w:sz w:val="24"/>
          <w:szCs w:val="24"/>
        </w:rPr>
      </w:pPr>
      <w:r>
        <w:rPr>
          <w:rFonts w:hint="eastAsia" w:ascii="宋体" w:hAnsi="宋体"/>
          <w:sz w:val="24"/>
          <w:szCs w:val="24"/>
          <w:lang w:val="zh-CN"/>
        </w:rPr>
        <w:t xml:space="preserve">注：</w:t>
      </w:r>
      <w:r>
        <w:rPr>
          <w:rFonts w:hint="eastAsia" w:ascii="宋体" w:hAnsi="宋体"/>
          <w:sz w:val="24"/>
          <w:szCs w:val="24"/>
        </w:rPr>
        <w:t xml:space="preserve">1.供应商应在本表中对照磋商采购文件要求逐项对应列出响应内容，并在“偏离说明”项下填写以下内容：优于的，填写“正偏离”；符合的，填写“无偏离”；低于的，填写“负偏离”。</w:t>
      </w:r>
      <w:bookmarkStart w:id="39" w:name="_Toc28861"/>
      <w:r/>
      <w:bookmarkStart w:id="40" w:name="_Toc7997"/>
      <w:r/>
      <w:bookmarkStart w:id="41" w:name="_Toc424289703"/>
      <w:r/>
      <w:bookmarkStart w:id="42" w:name="_Toc24162"/>
      <w:r/>
      <w:bookmarkStart w:id="43" w:name="_Toc22194"/>
      <w:r/>
      <w:bookmarkStart w:id="44" w:name="_Toc15828"/>
      <w:r/>
      <w:bookmarkStart w:id="45" w:name="_Toc12760"/>
      <w:r/>
      <w:bookmarkStart w:id="46" w:name="_Toc16394"/>
      <w:r/>
      <w:r/>
    </w:p>
    <w:p>
      <w:pPr>
        <w:ind w:firstLine="480"/>
        <w:spacing w:line="360" w:lineRule="auto"/>
        <w:rPr>
          <w:rFonts w:ascii="宋体" w:hAnsi="宋体"/>
          <w:sz w:val="24"/>
          <w:szCs w:val="24"/>
        </w:rPr>
      </w:pPr>
      <w:r>
        <w:rPr>
          <w:rFonts w:hint="eastAsia" w:ascii="宋体" w:hAnsi="宋体"/>
          <w:sz w:val="24"/>
          <w:szCs w:val="24"/>
        </w:rPr>
        <w:t xml:space="preserve">2.若事项较多，供应商可根据响应内容的实际情况另纸说明。</w:t>
      </w:r>
      <w:bookmarkEnd w:id="39"/>
      <w:r/>
      <w:bookmarkEnd w:id="40"/>
      <w:r/>
      <w:bookmarkEnd w:id="41"/>
      <w:r/>
      <w:bookmarkEnd w:id="42"/>
      <w:r/>
      <w:bookmarkEnd w:id="43"/>
      <w:r/>
      <w:bookmarkEnd w:id="44"/>
      <w:r/>
      <w:bookmarkEnd w:id="45"/>
      <w:r/>
      <w:bookmarkEnd w:id="46"/>
      <w:r>
        <w:rPr>
          <w:rFonts w:ascii="宋体" w:hAnsi="宋体"/>
          <w:sz w:val="24"/>
          <w:szCs w:val="24"/>
        </w:rPr>
        <w:br w:type="page" w:clear="all"/>
      </w:r>
      <w:r>
        <w:rPr>
          <w:rFonts w:hint="eastAsia" w:ascii="宋体" w:hAnsi="宋体"/>
          <w:sz w:val="24"/>
          <w:szCs w:val="24"/>
        </w:rPr>
        <w:t xml:space="preserve">8、资格证明文件</w:t>
      </w:r>
      <w:r/>
    </w:p>
    <w:p>
      <w:pPr>
        <w:pStyle w:val="723"/>
        <w:ind w:firstLine="0"/>
        <w:spacing w:line="360" w:lineRule="auto"/>
        <w:rPr>
          <w:rFonts w:ascii="宋体" w:hAnsi="宋体" w:eastAsia="宋体"/>
          <w:bCs/>
          <w:szCs w:val="24"/>
        </w:rPr>
      </w:pPr>
      <w:r>
        <w:rPr>
          <w:rFonts w:hint="eastAsia" w:ascii="宋体" w:hAnsi="宋体" w:eastAsia="宋体"/>
          <w:bCs/>
          <w:szCs w:val="24"/>
        </w:rPr>
        <w:t xml:space="preserve">（1）</w:t>
      </w:r>
      <w:r>
        <w:rPr>
          <w:rFonts w:hint="eastAsia" w:eastAsia="宋体"/>
          <w:bCs/>
          <w:szCs w:val="24"/>
        </w:rPr>
        <w:t xml:space="preserve">资格文件的声明函</w:t>
      </w:r>
      <w:r/>
    </w:p>
    <w:p>
      <w:pPr>
        <w:pStyle w:val="723"/>
        <w:ind w:firstLine="0"/>
        <w:rPr>
          <w:rFonts w:ascii="宋体" w:hAnsi="宋体" w:eastAsia="宋体"/>
          <w:szCs w:val="24"/>
        </w:rPr>
      </w:pPr>
      <w:r>
        <w:rPr>
          <w:rFonts w:ascii="宋体" w:hAnsi="宋体" w:eastAsia="宋体"/>
          <w:szCs w:val="24"/>
        </w:rPr>
      </w:r>
      <w:r/>
    </w:p>
    <w:p>
      <w:pPr>
        <w:pStyle w:val="723"/>
        <w:ind w:firstLine="0"/>
        <w:rPr>
          <w:rFonts w:ascii="宋体" w:hAnsi="宋体" w:eastAsia="宋体"/>
          <w:szCs w:val="24"/>
        </w:rPr>
      </w:pPr>
      <w:r>
        <w:rPr>
          <w:rFonts w:ascii="宋体" w:hAnsi="宋体" w:eastAsia="宋体"/>
          <w:szCs w:val="24"/>
        </w:rPr>
      </w:r>
      <w:r/>
    </w:p>
    <w:p>
      <w:pPr>
        <w:pStyle w:val="726"/>
        <w:ind w:firstLine="420"/>
        <w:jc w:val="center"/>
        <w:spacing w:line="400" w:lineRule="exact"/>
        <w:rPr>
          <w:rFonts w:eastAsia="宋体"/>
          <w:bCs/>
          <w:sz w:val="24"/>
        </w:rPr>
      </w:pPr>
      <w:r>
        <w:rPr>
          <w:rFonts w:hint="eastAsia" w:eastAsia="宋体"/>
          <w:bCs/>
          <w:sz w:val="24"/>
        </w:rPr>
        <w:t xml:space="preserve">资格文件的声明函</w:t>
      </w:r>
      <w:r/>
    </w:p>
    <w:p>
      <w:pPr>
        <w:pStyle w:val="723"/>
        <w:rPr>
          <w:rFonts w:ascii="宋体" w:hAnsi="宋体" w:eastAsia="宋体"/>
          <w:szCs w:val="24"/>
        </w:rPr>
      </w:pPr>
      <w:r>
        <w:rPr>
          <w:rFonts w:ascii="宋体" w:hAnsi="宋体" w:eastAsia="宋体"/>
          <w:szCs w:val="24"/>
        </w:rPr>
      </w:r>
      <w:r/>
    </w:p>
    <w:p>
      <w:pPr>
        <w:pStyle w:val="723"/>
        <w:rPr>
          <w:rFonts w:ascii="宋体" w:hAnsi="宋体" w:eastAsia="宋体"/>
          <w:szCs w:val="24"/>
        </w:rPr>
      </w:pPr>
      <w:r>
        <w:rPr>
          <w:rFonts w:ascii="宋体" w:hAnsi="宋体" w:eastAsia="宋体"/>
          <w:szCs w:val="24"/>
        </w:rPr>
      </w:r>
      <w:r/>
    </w:p>
    <w:p>
      <w:pPr>
        <w:pStyle w:val="723"/>
        <w:ind w:firstLine="480"/>
        <w:spacing w:line="360" w:lineRule="auto"/>
        <w:rPr>
          <w:rFonts w:ascii="宋体" w:hAnsi="宋体" w:eastAsia="宋体"/>
          <w:szCs w:val="24"/>
        </w:rPr>
      </w:pPr>
      <w:r>
        <w:rPr>
          <w:rFonts w:ascii="宋体" w:hAnsi="宋体" w:eastAsia="宋体"/>
          <w:szCs w:val="24"/>
        </w:rPr>
        <w:t xml:space="preserve"> </w:t>
      </w:r>
      <w:r>
        <w:rPr>
          <w:rFonts w:ascii="宋体" w:hAnsi="宋体" w:eastAsia="宋体"/>
          <w:szCs w:val="24"/>
          <w:u w:val="single"/>
        </w:rPr>
        <w:t xml:space="preserve">                            </w:t>
      </w:r>
      <w:r>
        <w:rPr>
          <w:rFonts w:hint="eastAsia" w:ascii="宋体" w:hAnsi="宋体" w:eastAsia="宋体"/>
          <w:szCs w:val="24"/>
        </w:rPr>
        <w:t xml:space="preserve">：</w:t>
      </w:r>
      <w:r/>
    </w:p>
    <w:p>
      <w:pPr>
        <w:pStyle w:val="723"/>
        <w:ind w:firstLine="480"/>
        <w:spacing w:line="360" w:lineRule="auto"/>
        <w:rPr>
          <w:rFonts w:ascii="宋体" w:hAnsi="宋体" w:eastAsia="宋体"/>
          <w:szCs w:val="24"/>
        </w:rPr>
      </w:pPr>
      <w:r>
        <w:rPr>
          <w:rFonts w:ascii="宋体" w:hAnsi="宋体" w:eastAsia="宋体"/>
          <w:szCs w:val="24"/>
        </w:rPr>
      </w:r>
      <w:r/>
    </w:p>
    <w:p>
      <w:pPr>
        <w:pStyle w:val="723"/>
        <w:ind w:firstLine="480"/>
        <w:spacing w:line="360" w:lineRule="auto"/>
        <w:rPr>
          <w:rFonts w:ascii="宋体" w:hAnsi="宋体" w:eastAsia="宋体"/>
          <w:szCs w:val="24"/>
        </w:rPr>
      </w:pPr>
      <w:r>
        <w:rPr>
          <w:rFonts w:hint="eastAsia" w:ascii="宋体" w:hAnsi="宋体" w:eastAsia="宋体"/>
          <w:szCs w:val="24"/>
        </w:rPr>
        <w:t xml:space="preserve">本公司愿就由贵公司组织实施的编号为</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号的磋商采购活动进行响应。本公司所提交的响应文件中所有关于响应文件、证明和陈述均是真实的、准确的、有效的。若与真实情况不符，本公司愿意承担由此而产生的一切后果。</w:t>
      </w:r>
      <w:r/>
    </w:p>
    <w:p>
      <w:pPr>
        <w:pStyle w:val="723"/>
        <w:spacing w:line="360" w:lineRule="auto"/>
        <w:rPr>
          <w:rFonts w:ascii="宋体" w:hAnsi="宋体" w:eastAsia="宋体"/>
          <w:szCs w:val="24"/>
        </w:rPr>
      </w:pPr>
      <w:r>
        <w:rPr>
          <w:rFonts w:ascii="宋体" w:hAnsi="宋体" w:eastAsia="宋体"/>
          <w:szCs w:val="24"/>
        </w:rPr>
      </w:r>
      <w:r/>
    </w:p>
    <w:p>
      <w:pPr>
        <w:pStyle w:val="723"/>
        <w:spacing w:line="360" w:lineRule="auto"/>
        <w:rPr>
          <w:rFonts w:ascii="宋体" w:hAnsi="宋体" w:eastAsia="宋体"/>
          <w:szCs w:val="24"/>
        </w:rPr>
      </w:pPr>
      <w:r>
        <w:rPr>
          <w:rFonts w:ascii="宋体" w:hAnsi="宋体" w:eastAsia="宋体"/>
          <w:szCs w:val="24"/>
        </w:rPr>
      </w:r>
      <w:r/>
    </w:p>
    <w:p>
      <w:pPr>
        <w:pStyle w:val="723"/>
        <w:spacing w:line="400" w:lineRule="exact"/>
        <w:rPr>
          <w:rFonts w:ascii="宋体" w:hAnsi="宋体" w:eastAsia="宋体"/>
          <w:szCs w:val="24"/>
        </w:rPr>
      </w:pPr>
      <w:r>
        <w:rPr>
          <w:rFonts w:ascii="宋体" w:hAnsi="宋体" w:eastAsia="宋体"/>
          <w:szCs w:val="24"/>
        </w:rPr>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供应商：（公章）</w:t>
      </w:r>
      <w:r/>
    </w:p>
    <w:p>
      <w:pPr>
        <w:ind w:firstLine="480"/>
        <w:jc w:val="left"/>
        <w:spacing w:line="360" w:lineRule="auto"/>
        <w:rPr>
          <w:rFonts w:ascii="宋体" w:hAnsi="宋体" w:cs="宋体"/>
          <w:bCs/>
          <w:color w:val="000000"/>
          <w:sz w:val="24"/>
          <w:szCs w:val="24"/>
        </w:rPr>
      </w:pPr>
      <w:r>
        <w:rPr>
          <w:rFonts w:hint="eastAsia" w:ascii="宋体" w:hAnsi="宋体" w:cs="宋体"/>
          <w:bCs/>
          <w:sz w:val="24"/>
          <w:szCs w:val="24"/>
        </w:rPr>
        <w:t xml:space="preserve">法定代表人或代理人（签字或盖章）：</w:t>
      </w:r>
      <w:r/>
    </w:p>
    <w:p>
      <w:pPr>
        <w:ind w:firstLine="480"/>
        <w:spacing w:line="360" w:lineRule="auto"/>
        <w:rPr>
          <w:rFonts w:ascii="宋体" w:hAnsi="宋体"/>
          <w:bCs/>
          <w:szCs w:val="24"/>
        </w:rPr>
      </w:pPr>
      <w:r>
        <w:rPr>
          <w:rFonts w:hint="eastAsia" w:ascii="宋体" w:hAnsi="宋体" w:cs="宋体"/>
          <w:bCs/>
          <w:sz w:val="24"/>
          <w:szCs w:val="24"/>
        </w:rPr>
        <w:t xml:space="preserve">日期：</w:t>
      </w:r>
      <w:r>
        <w:rPr>
          <w:rFonts w:hint="eastAsia" w:ascii="宋体" w:hAnsi="宋体"/>
          <w:szCs w:val="24"/>
        </w:rPr>
        <w:br w:type="page" w:clear="all"/>
      </w:r>
      <w:r>
        <w:rPr>
          <w:rFonts w:hint="eastAsia" w:ascii="宋体" w:hAnsi="宋体"/>
          <w:sz w:val="24"/>
          <w:szCs w:val="24"/>
        </w:rPr>
        <w:t xml:space="preserve">（2）磋商响应供应商情况表</w:t>
      </w:r>
      <w:r/>
    </w:p>
    <w:p>
      <w:pPr>
        <w:pStyle w:val="723"/>
        <w:ind w:firstLine="0"/>
        <w:rPr>
          <w:rFonts w:ascii="宋体" w:hAnsi="宋体" w:eastAsia="宋体"/>
          <w:szCs w:val="24"/>
        </w:rPr>
      </w:pPr>
      <w:r>
        <w:rPr>
          <w:rFonts w:ascii="宋体" w:hAnsi="宋体" w:eastAsia="宋体"/>
          <w:szCs w:val="24"/>
        </w:rPr>
      </w:r>
      <w:r/>
    </w:p>
    <w:p>
      <w:pPr>
        <w:pStyle w:val="723"/>
        <w:jc w:val="center"/>
        <w:rPr>
          <w:rFonts w:ascii="宋体" w:hAnsi="宋体" w:eastAsia="宋体"/>
          <w:szCs w:val="24"/>
        </w:rPr>
      </w:pPr>
      <w:r>
        <w:rPr>
          <w:rFonts w:hint="eastAsia" w:ascii="宋体" w:hAnsi="宋体" w:eastAsia="宋体"/>
          <w:bCs/>
          <w:szCs w:val="24"/>
        </w:rPr>
        <w:t xml:space="preserve">磋商响应供应商</w:t>
      </w:r>
      <w:r>
        <w:rPr>
          <w:rFonts w:hint="eastAsia" w:ascii="宋体" w:hAnsi="宋体" w:eastAsia="宋体"/>
          <w:szCs w:val="24"/>
        </w:rPr>
        <w:t xml:space="preserve">情况表</w:t>
      </w:r>
      <w:r/>
    </w:p>
    <w:p>
      <w:pPr>
        <w:pStyle w:val="723"/>
        <w:spacing w:line="360" w:lineRule="auto"/>
        <w:rPr>
          <w:rFonts w:ascii="宋体" w:hAnsi="宋体" w:eastAsia="宋体"/>
          <w:szCs w:val="24"/>
        </w:rPr>
      </w:pPr>
      <w:r>
        <w:rPr>
          <w:rFonts w:hint="eastAsia" w:ascii="宋体" w:hAnsi="宋体" w:eastAsia="宋体"/>
          <w:szCs w:val="24"/>
        </w:rPr>
        <w:t xml:space="preserve">供应商名称（盖章）</w:t>
      </w:r>
      <w:r/>
    </w:p>
    <w:tbl>
      <w:tblPr>
        <w:tblStyle w:val="720"/>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85"/>
        <w:gridCol w:w="2230"/>
        <w:gridCol w:w="1461"/>
        <w:gridCol w:w="2056"/>
        <w:gridCol w:w="1236"/>
      </w:tblGrid>
      <w:tr>
        <w:trPr>
          <w:jc w:val="center"/>
        </w:trPr>
        <w:tc>
          <w:tcPr>
            <w:tcW w:w="2285" w:type="dxa"/>
            <w:textDirection w:val="lrTb"/>
            <w:noWrap w:val="false"/>
          </w:tcPr>
          <w:p>
            <w:pPr>
              <w:pStyle w:val="723"/>
              <w:ind w:firstLine="0"/>
              <w:spacing w:line="360" w:lineRule="auto"/>
              <w:rPr>
                <w:rFonts w:ascii="宋体" w:hAnsi="宋体" w:eastAsia="宋体"/>
                <w:szCs w:val="24"/>
              </w:rPr>
            </w:pPr>
            <w:r>
              <w:rPr>
                <w:rFonts w:hint="eastAsia" w:ascii="宋体" w:hAnsi="宋体" w:eastAsia="宋体"/>
                <w:szCs w:val="24"/>
              </w:rPr>
              <w:t xml:space="preserve">法定代表人</w:t>
            </w:r>
            <w:r/>
          </w:p>
        </w:tc>
        <w:tc>
          <w:tcPr>
            <w:tcW w:w="2230" w:type="dxa"/>
            <w:textDirection w:val="lrTb"/>
            <w:noWrap w:val="false"/>
          </w:tcPr>
          <w:p>
            <w:pPr>
              <w:pStyle w:val="723"/>
              <w:ind w:firstLine="0"/>
              <w:spacing w:line="360" w:lineRule="auto"/>
              <w:rPr>
                <w:rFonts w:ascii="宋体" w:hAnsi="宋体" w:eastAsia="宋体"/>
                <w:szCs w:val="24"/>
              </w:rPr>
            </w:pPr>
            <w:r>
              <w:rPr>
                <w:rFonts w:ascii="宋体" w:hAnsi="宋体" w:eastAsia="宋体"/>
                <w:szCs w:val="24"/>
              </w:rPr>
            </w:r>
            <w:r/>
          </w:p>
        </w:tc>
        <w:tc>
          <w:tcPr>
            <w:tcW w:w="1461" w:type="dxa"/>
            <w:textDirection w:val="lrTb"/>
            <w:noWrap w:val="false"/>
          </w:tcPr>
          <w:p>
            <w:pPr>
              <w:pStyle w:val="723"/>
              <w:ind w:firstLine="0"/>
              <w:spacing w:line="360" w:lineRule="auto"/>
              <w:rPr>
                <w:rFonts w:ascii="宋体" w:hAnsi="宋体" w:eastAsia="宋体"/>
                <w:szCs w:val="24"/>
              </w:rPr>
            </w:pPr>
            <w:r>
              <w:rPr>
                <w:rFonts w:hint="eastAsia" w:ascii="宋体" w:hAnsi="宋体" w:eastAsia="宋体"/>
                <w:szCs w:val="24"/>
              </w:rPr>
              <w:t xml:space="preserve">成立日期</w:t>
            </w:r>
            <w:r/>
          </w:p>
        </w:tc>
        <w:tc>
          <w:tcPr>
            <w:gridSpan w:val="2"/>
            <w:tcW w:w="3292" w:type="dxa"/>
            <w:textDirection w:val="lrTb"/>
            <w:noWrap w:val="false"/>
          </w:tcPr>
          <w:p>
            <w:pPr>
              <w:pStyle w:val="723"/>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723"/>
              <w:ind w:firstLine="0"/>
              <w:spacing w:line="360" w:lineRule="auto"/>
              <w:rPr>
                <w:rFonts w:ascii="宋体" w:hAnsi="宋体" w:eastAsia="宋体"/>
                <w:szCs w:val="24"/>
              </w:rPr>
            </w:pPr>
            <w:r>
              <w:rPr>
                <w:rFonts w:hint="eastAsia" w:ascii="宋体" w:hAnsi="宋体" w:eastAsia="宋体"/>
                <w:szCs w:val="24"/>
              </w:rPr>
              <w:t xml:space="preserve">企业地址</w:t>
            </w:r>
            <w:r/>
          </w:p>
        </w:tc>
        <w:tc>
          <w:tcPr>
            <w:tcW w:w="2230" w:type="dxa"/>
            <w:textDirection w:val="lrTb"/>
            <w:noWrap w:val="false"/>
          </w:tcPr>
          <w:p>
            <w:pPr>
              <w:pStyle w:val="723"/>
              <w:ind w:firstLine="0"/>
              <w:spacing w:line="360" w:lineRule="auto"/>
              <w:rPr>
                <w:rFonts w:ascii="宋体" w:hAnsi="宋体" w:eastAsia="宋体"/>
                <w:szCs w:val="24"/>
              </w:rPr>
            </w:pPr>
            <w:r>
              <w:rPr>
                <w:rFonts w:ascii="宋体" w:hAnsi="宋体" w:eastAsia="宋体"/>
                <w:szCs w:val="24"/>
              </w:rPr>
            </w:r>
            <w:r/>
          </w:p>
        </w:tc>
        <w:tc>
          <w:tcPr>
            <w:tcW w:w="1461" w:type="dxa"/>
            <w:textDirection w:val="lrTb"/>
            <w:noWrap w:val="false"/>
          </w:tcPr>
          <w:p>
            <w:pPr>
              <w:pStyle w:val="723"/>
              <w:ind w:firstLine="0"/>
              <w:spacing w:line="360" w:lineRule="auto"/>
              <w:rPr>
                <w:rFonts w:ascii="宋体" w:hAnsi="宋体" w:eastAsia="宋体"/>
                <w:szCs w:val="24"/>
              </w:rPr>
            </w:pPr>
            <w:r>
              <w:rPr>
                <w:rFonts w:hint="eastAsia" w:ascii="宋体" w:hAnsi="宋体" w:eastAsia="宋体"/>
                <w:szCs w:val="24"/>
              </w:rPr>
              <w:t xml:space="preserve">注册资本</w:t>
            </w:r>
            <w:r/>
          </w:p>
        </w:tc>
        <w:tc>
          <w:tcPr>
            <w:gridSpan w:val="2"/>
            <w:tcW w:w="3292" w:type="dxa"/>
            <w:textDirection w:val="lrTb"/>
            <w:noWrap w:val="false"/>
          </w:tcPr>
          <w:p>
            <w:pPr>
              <w:pStyle w:val="723"/>
              <w:ind w:firstLine="2160"/>
              <w:spacing w:line="360" w:lineRule="auto"/>
              <w:rPr>
                <w:rFonts w:ascii="宋体" w:hAnsi="宋体" w:eastAsia="宋体"/>
                <w:szCs w:val="24"/>
              </w:rPr>
            </w:pPr>
            <w:r>
              <w:rPr>
                <w:rFonts w:hint="eastAsia" w:ascii="宋体" w:hAnsi="宋体" w:eastAsia="宋体"/>
                <w:szCs w:val="24"/>
              </w:rPr>
              <w:t xml:space="preserve">万元</w:t>
            </w:r>
            <w:r/>
          </w:p>
        </w:tc>
      </w:tr>
      <w:tr>
        <w:trPr>
          <w:jc w:val="center"/>
        </w:trPr>
        <w:tc>
          <w:tcPr>
            <w:tcW w:w="2285" w:type="dxa"/>
            <w:textDirection w:val="lrTb"/>
            <w:noWrap w:val="false"/>
          </w:tcPr>
          <w:p>
            <w:pPr>
              <w:pStyle w:val="723"/>
              <w:ind w:firstLine="0"/>
              <w:spacing w:line="360" w:lineRule="auto"/>
              <w:rPr>
                <w:rFonts w:ascii="宋体" w:hAnsi="宋体" w:eastAsia="宋体"/>
                <w:szCs w:val="24"/>
              </w:rPr>
            </w:pPr>
            <w:r>
              <w:rPr>
                <w:rFonts w:hint="eastAsia" w:ascii="宋体" w:hAnsi="宋体" w:eastAsia="宋体"/>
                <w:szCs w:val="24"/>
              </w:rPr>
              <w:t xml:space="preserve">经营范围</w:t>
            </w:r>
            <w:r/>
          </w:p>
        </w:tc>
        <w:tc>
          <w:tcPr>
            <w:gridSpan w:val="4"/>
            <w:tcW w:w="6983" w:type="dxa"/>
            <w:textDirection w:val="lrTb"/>
            <w:noWrap w:val="false"/>
          </w:tcPr>
          <w:p>
            <w:pPr>
              <w:pStyle w:val="723"/>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723"/>
              <w:ind w:firstLine="0"/>
              <w:spacing w:line="360" w:lineRule="auto"/>
              <w:rPr>
                <w:rFonts w:ascii="宋体" w:hAnsi="宋体" w:eastAsia="宋体"/>
                <w:szCs w:val="24"/>
              </w:rPr>
            </w:pPr>
            <w:r>
              <w:rPr>
                <w:rFonts w:hint="eastAsia" w:ascii="宋体" w:hAnsi="宋体" w:eastAsia="宋体"/>
                <w:szCs w:val="24"/>
              </w:rPr>
              <w:t xml:space="preserve">职工人数</w:t>
            </w:r>
            <w:r/>
          </w:p>
        </w:tc>
        <w:tc>
          <w:tcPr>
            <w:tcW w:w="2230" w:type="dxa"/>
            <w:textDirection w:val="lrTb"/>
            <w:noWrap w:val="false"/>
          </w:tcPr>
          <w:p>
            <w:pPr>
              <w:pStyle w:val="723"/>
              <w:ind w:firstLine="0"/>
              <w:spacing w:line="360" w:lineRule="auto"/>
              <w:rPr>
                <w:rFonts w:ascii="宋体" w:hAnsi="宋体" w:eastAsia="宋体"/>
                <w:szCs w:val="24"/>
              </w:rPr>
            </w:pPr>
            <w:r>
              <w:rPr>
                <w:rFonts w:ascii="宋体" w:hAnsi="宋体" w:eastAsia="宋体"/>
                <w:szCs w:val="24"/>
              </w:rPr>
            </w:r>
            <w:r/>
          </w:p>
        </w:tc>
        <w:tc>
          <w:tcPr>
            <w:gridSpan w:val="2"/>
            <w:tcW w:w="3517" w:type="dxa"/>
            <w:textDirection w:val="lrTb"/>
            <w:noWrap w:val="false"/>
          </w:tcPr>
          <w:p>
            <w:pPr>
              <w:pStyle w:val="723"/>
              <w:ind w:firstLine="0"/>
              <w:spacing w:line="360" w:lineRule="auto"/>
              <w:rPr>
                <w:rFonts w:ascii="宋体" w:hAnsi="宋体" w:eastAsia="宋体"/>
                <w:szCs w:val="24"/>
              </w:rPr>
            </w:pPr>
            <w:r>
              <w:rPr>
                <w:rFonts w:hint="eastAsia" w:ascii="宋体" w:hAnsi="宋体" w:eastAsia="宋体"/>
                <w:szCs w:val="24"/>
              </w:rPr>
              <w:t xml:space="preserve">其中：有中高级以上职称的人数</w:t>
            </w:r>
            <w:r/>
          </w:p>
        </w:tc>
        <w:tc>
          <w:tcPr>
            <w:tcW w:w="1236" w:type="dxa"/>
            <w:textDirection w:val="lrTb"/>
            <w:noWrap w:val="false"/>
          </w:tcPr>
          <w:p>
            <w:pPr>
              <w:pStyle w:val="723"/>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vAlign w:val="center"/>
            <w:textDirection w:val="lrTb"/>
            <w:noWrap w:val="false"/>
          </w:tcPr>
          <w:p>
            <w:pPr>
              <w:pStyle w:val="723"/>
              <w:ind w:firstLine="0"/>
              <w:jc w:val="both"/>
              <w:spacing w:line="360" w:lineRule="auto"/>
              <w:rPr>
                <w:rFonts w:ascii="宋体" w:hAnsi="宋体" w:eastAsia="宋体"/>
                <w:szCs w:val="24"/>
              </w:rPr>
            </w:pPr>
            <w:r>
              <w:rPr>
                <w:rFonts w:hint="eastAsia" w:ascii="宋体" w:hAnsi="宋体" w:eastAsia="宋体"/>
                <w:szCs w:val="24"/>
              </w:rPr>
              <w:t xml:space="preserve">资产总计</w:t>
            </w:r>
            <w:r/>
          </w:p>
        </w:tc>
        <w:tc>
          <w:tcPr>
            <w:tcW w:w="2230" w:type="dxa"/>
            <w:vAlign w:val="center"/>
            <w:textDirection w:val="lrTb"/>
            <w:noWrap w:val="false"/>
          </w:tcPr>
          <w:p>
            <w:pPr>
              <w:pStyle w:val="723"/>
              <w:ind w:firstLine="0"/>
              <w:jc w:val="center"/>
              <w:spacing w:line="360" w:lineRule="auto"/>
              <w:rPr>
                <w:rFonts w:ascii="宋体" w:hAnsi="宋体" w:eastAsia="宋体"/>
                <w:szCs w:val="24"/>
              </w:rPr>
            </w:pPr>
            <w:r>
              <w:rPr>
                <w:rFonts w:hint="eastAsia" w:ascii="宋体" w:hAnsi="宋体" w:eastAsia="宋体"/>
                <w:szCs w:val="24"/>
              </w:rPr>
              <w:t xml:space="preserve">         万元</w:t>
            </w:r>
            <w:r/>
          </w:p>
        </w:tc>
        <w:tc>
          <w:tcPr>
            <w:tcW w:w="1461" w:type="dxa"/>
            <w:vAlign w:val="center"/>
            <w:textDirection w:val="lrTb"/>
            <w:noWrap w:val="false"/>
          </w:tcPr>
          <w:p>
            <w:pPr>
              <w:pStyle w:val="723"/>
              <w:ind w:firstLine="0"/>
              <w:jc w:val="both"/>
              <w:spacing w:line="360" w:lineRule="auto"/>
              <w:rPr>
                <w:rFonts w:ascii="宋体" w:hAnsi="宋体" w:eastAsia="宋体"/>
                <w:szCs w:val="24"/>
              </w:rPr>
            </w:pPr>
            <w:r>
              <w:rPr>
                <w:rFonts w:hint="eastAsia" w:ascii="宋体" w:hAnsi="宋体" w:eastAsia="宋体"/>
                <w:szCs w:val="24"/>
              </w:rPr>
              <w:t xml:space="preserve">净资产</w:t>
            </w:r>
            <w:r/>
          </w:p>
        </w:tc>
        <w:tc>
          <w:tcPr>
            <w:gridSpan w:val="2"/>
            <w:tcW w:w="3292" w:type="dxa"/>
            <w:vAlign w:val="center"/>
            <w:textDirection w:val="lrTb"/>
            <w:noWrap w:val="false"/>
          </w:tcPr>
          <w:p>
            <w:pPr>
              <w:pStyle w:val="723"/>
              <w:ind w:firstLine="0"/>
              <w:jc w:val="center"/>
              <w:spacing w:line="360" w:lineRule="auto"/>
              <w:rPr>
                <w:rFonts w:ascii="宋体" w:hAnsi="宋体" w:eastAsia="宋体"/>
                <w:szCs w:val="24"/>
              </w:rPr>
            </w:pPr>
            <w:r>
              <w:rPr>
                <w:rFonts w:hint="eastAsia" w:ascii="宋体" w:hAnsi="宋体" w:eastAsia="宋体"/>
                <w:szCs w:val="24"/>
              </w:rPr>
              <w:t xml:space="preserve">                万元</w:t>
            </w:r>
            <w:r/>
          </w:p>
        </w:tc>
      </w:tr>
      <w:tr>
        <w:trPr>
          <w:jc w:val="center"/>
        </w:trPr>
        <w:tc>
          <w:tcPr>
            <w:tcW w:w="2285" w:type="dxa"/>
            <w:vAlign w:val="center"/>
            <w:textDirection w:val="lrTb"/>
            <w:noWrap w:val="false"/>
          </w:tcPr>
          <w:p>
            <w:pPr>
              <w:pStyle w:val="723"/>
              <w:ind w:firstLine="0"/>
              <w:jc w:val="both"/>
              <w:spacing w:line="360" w:lineRule="auto"/>
              <w:rPr>
                <w:rFonts w:ascii="宋体" w:hAnsi="宋体" w:eastAsia="宋体"/>
                <w:szCs w:val="24"/>
              </w:rPr>
            </w:pPr>
            <w:r>
              <w:rPr>
                <w:rFonts w:hint="eastAsia" w:ascii="宋体" w:hAnsi="宋体" w:eastAsia="宋体"/>
                <w:szCs w:val="24"/>
              </w:rPr>
              <w:t xml:space="preserve">股东权益</w:t>
            </w:r>
            <w:r/>
          </w:p>
        </w:tc>
        <w:tc>
          <w:tcPr>
            <w:tcW w:w="2230" w:type="dxa"/>
            <w:vAlign w:val="center"/>
            <w:textDirection w:val="lrTb"/>
            <w:noWrap w:val="false"/>
          </w:tcPr>
          <w:p>
            <w:pPr>
              <w:pStyle w:val="723"/>
              <w:ind w:firstLine="0"/>
              <w:jc w:val="center"/>
              <w:spacing w:line="360" w:lineRule="auto"/>
              <w:rPr>
                <w:rFonts w:ascii="宋体" w:hAnsi="宋体" w:eastAsia="宋体"/>
                <w:szCs w:val="24"/>
              </w:rPr>
            </w:pPr>
            <w:r>
              <w:rPr>
                <w:rFonts w:hint="eastAsia" w:ascii="宋体" w:hAnsi="宋体" w:eastAsia="宋体"/>
                <w:szCs w:val="24"/>
              </w:rPr>
              <w:t xml:space="preserve">         万元</w:t>
            </w:r>
            <w:r/>
          </w:p>
        </w:tc>
        <w:tc>
          <w:tcPr>
            <w:tcW w:w="1461" w:type="dxa"/>
            <w:vAlign w:val="center"/>
            <w:textDirection w:val="lrTb"/>
            <w:noWrap w:val="false"/>
          </w:tcPr>
          <w:p>
            <w:pPr>
              <w:pStyle w:val="723"/>
              <w:ind w:firstLine="0"/>
              <w:jc w:val="both"/>
              <w:spacing w:line="360" w:lineRule="auto"/>
              <w:rPr>
                <w:rFonts w:ascii="宋体" w:hAnsi="宋体" w:eastAsia="宋体"/>
                <w:szCs w:val="24"/>
              </w:rPr>
            </w:pPr>
            <w:r>
              <w:rPr>
                <w:rFonts w:hint="eastAsia" w:ascii="宋体" w:hAnsi="宋体" w:eastAsia="宋体"/>
                <w:szCs w:val="24"/>
              </w:rPr>
              <w:t xml:space="preserve">销售收入</w:t>
            </w:r>
            <w:r/>
          </w:p>
        </w:tc>
        <w:tc>
          <w:tcPr>
            <w:gridSpan w:val="2"/>
            <w:tcW w:w="3292" w:type="dxa"/>
            <w:vAlign w:val="center"/>
            <w:textDirection w:val="lrTb"/>
            <w:noWrap w:val="false"/>
          </w:tcPr>
          <w:p>
            <w:pPr>
              <w:pStyle w:val="723"/>
              <w:ind w:firstLine="0"/>
              <w:jc w:val="center"/>
              <w:spacing w:line="360" w:lineRule="auto"/>
              <w:rPr>
                <w:rFonts w:ascii="宋体" w:hAnsi="宋体" w:eastAsia="宋体"/>
                <w:szCs w:val="24"/>
              </w:rPr>
            </w:pPr>
            <w:r>
              <w:rPr>
                <w:rFonts w:ascii="宋体" w:hAnsi="宋体" w:eastAsia="宋体"/>
                <w:szCs w:val="24"/>
              </w:rPr>
              <w:t xml:space="preserve">  </w:t>
            </w:r>
            <w:r>
              <w:rPr>
                <w:rFonts w:hint="eastAsia" w:ascii="宋体" w:hAnsi="宋体" w:eastAsia="宋体"/>
                <w:szCs w:val="24"/>
              </w:rPr>
              <w:t xml:space="preserve">年</w:t>
            </w:r>
            <w:r>
              <w:rPr>
                <w:rFonts w:ascii="宋体" w:hAnsi="宋体" w:eastAsia="宋体"/>
                <w:szCs w:val="24"/>
              </w:rPr>
              <w:t xml:space="preserve">   </w:t>
            </w:r>
            <w:r>
              <w:rPr>
                <w:rFonts w:hint="eastAsia" w:ascii="宋体" w:hAnsi="宋体" w:eastAsia="宋体"/>
                <w:szCs w:val="24"/>
              </w:rPr>
              <w:t xml:space="preserve"> 万元</w:t>
            </w:r>
            <w:r/>
          </w:p>
        </w:tc>
      </w:tr>
      <w:tr>
        <w:trPr>
          <w:jc w:val="center"/>
        </w:trPr>
        <w:tc>
          <w:tcPr>
            <w:tcW w:w="2285" w:type="dxa"/>
            <w:textDirection w:val="lrTb"/>
            <w:noWrap w:val="false"/>
          </w:tcPr>
          <w:p>
            <w:pPr>
              <w:pStyle w:val="723"/>
              <w:ind w:firstLine="0"/>
              <w:spacing w:line="360" w:lineRule="auto"/>
              <w:rPr>
                <w:rFonts w:ascii="宋体" w:hAnsi="宋体" w:eastAsia="宋体"/>
                <w:szCs w:val="24"/>
              </w:rPr>
            </w:pPr>
            <w:r>
              <w:rPr>
                <w:rFonts w:hint="eastAsia" w:ascii="宋体" w:hAnsi="宋体" w:eastAsia="宋体"/>
                <w:szCs w:val="24"/>
              </w:rPr>
              <w:t xml:space="preserve">实现利润</w:t>
            </w:r>
            <w:r/>
          </w:p>
        </w:tc>
        <w:tc>
          <w:tcPr>
            <w:tcW w:w="2230" w:type="dxa"/>
            <w:textDirection w:val="lrTb"/>
            <w:noWrap w:val="false"/>
          </w:tcPr>
          <w:p>
            <w:pPr>
              <w:pStyle w:val="723"/>
              <w:ind w:firstLine="480"/>
              <w:spacing w:line="360" w:lineRule="auto"/>
              <w:rPr>
                <w:rFonts w:ascii="宋体" w:hAnsi="宋体" w:eastAsia="宋体"/>
                <w:szCs w:val="24"/>
              </w:rPr>
            </w:pPr>
            <w:r>
              <w:rPr>
                <w:rFonts w:hint="eastAsia" w:ascii="宋体" w:hAnsi="宋体" w:eastAsia="宋体"/>
                <w:szCs w:val="24"/>
              </w:rPr>
              <w:t xml:space="preserve">年 </w:t>
            </w:r>
            <w:r>
              <w:rPr>
                <w:rFonts w:ascii="宋体" w:hAnsi="宋体" w:eastAsia="宋体"/>
                <w:szCs w:val="24"/>
              </w:rPr>
              <w:t xml:space="preserve"> </w:t>
            </w:r>
            <w:r>
              <w:rPr>
                <w:rFonts w:hint="eastAsia" w:ascii="宋体" w:hAnsi="宋体" w:eastAsia="宋体"/>
                <w:szCs w:val="24"/>
              </w:rPr>
              <w:t xml:space="preserve">  万元</w:t>
            </w:r>
            <w:r/>
          </w:p>
        </w:tc>
        <w:tc>
          <w:tcPr>
            <w:tcW w:w="1461" w:type="dxa"/>
            <w:textDirection w:val="lrTb"/>
            <w:noWrap w:val="false"/>
          </w:tcPr>
          <w:p>
            <w:pPr>
              <w:pStyle w:val="723"/>
              <w:ind w:firstLine="0"/>
              <w:spacing w:line="360" w:lineRule="auto"/>
              <w:rPr>
                <w:rFonts w:ascii="宋体" w:hAnsi="宋体" w:eastAsia="宋体"/>
                <w:szCs w:val="24"/>
              </w:rPr>
            </w:pPr>
            <w:r>
              <w:rPr>
                <w:rFonts w:ascii="宋体" w:hAnsi="宋体" w:eastAsia="宋体"/>
                <w:szCs w:val="24"/>
              </w:rPr>
            </w:r>
            <w:r/>
          </w:p>
        </w:tc>
        <w:tc>
          <w:tcPr>
            <w:gridSpan w:val="2"/>
            <w:tcW w:w="3292" w:type="dxa"/>
            <w:textDirection w:val="lrTb"/>
            <w:noWrap w:val="false"/>
          </w:tcPr>
          <w:p>
            <w:pPr>
              <w:pStyle w:val="723"/>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723"/>
              <w:ind w:firstLine="0"/>
              <w:spacing w:line="360" w:lineRule="auto"/>
              <w:rPr>
                <w:rFonts w:ascii="宋体" w:hAnsi="宋体" w:eastAsia="宋体"/>
                <w:szCs w:val="24"/>
              </w:rPr>
            </w:pPr>
            <w:r>
              <w:rPr>
                <w:rFonts w:hint="eastAsia" w:ascii="宋体" w:hAnsi="宋体" w:eastAsia="宋体"/>
                <w:szCs w:val="24"/>
              </w:rPr>
              <w:t xml:space="preserve">营业面积（含厂房面积）</w:t>
            </w:r>
            <w:r/>
          </w:p>
        </w:tc>
        <w:tc>
          <w:tcPr>
            <w:tcW w:w="2230" w:type="dxa"/>
            <w:vAlign w:val="center"/>
            <w:textDirection w:val="lrTb"/>
            <w:noWrap w:val="false"/>
          </w:tcPr>
          <w:p>
            <w:pPr>
              <w:pStyle w:val="723"/>
              <w:ind w:firstLine="0"/>
              <w:jc w:val="both"/>
              <w:spacing w:line="360" w:lineRule="auto"/>
              <w:rPr>
                <w:rFonts w:ascii="宋体" w:hAnsi="宋体" w:eastAsia="宋体"/>
                <w:szCs w:val="24"/>
              </w:rPr>
            </w:pPr>
            <w:r>
              <w:rPr>
                <w:rFonts w:ascii="宋体" w:hAnsi="宋体" w:eastAsia="宋体"/>
                <w:szCs w:val="24"/>
              </w:rPr>
              <w:t xml:space="preserve">       </w:t>
            </w:r>
            <w:r>
              <w:rPr>
                <w:rFonts w:hint="eastAsia" w:ascii="宋体" w:hAnsi="宋体" w:eastAsia="宋体"/>
                <w:szCs w:val="24"/>
              </w:rPr>
              <w:t xml:space="preserve"> 平方米</w:t>
            </w:r>
            <w:r/>
          </w:p>
        </w:tc>
        <w:tc>
          <w:tcPr>
            <w:tcW w:w="1461" w:type="dxa"/>
            <w:vAlign w:val="center"/>
            <w:textDirection w:val="lrTb"/>
            <w:noWrap w:val="false"/>
          </w:tcPr>
          <w:p>
            <w:pPr>
              <w:pStyle w:val="723"/>
              <w:ind w:firstLine="0"/>
              <w:jc w:val="both"/>
              <w:spacing w:line="360" w:lineRule="auto"/>
              <w:rPr>
                <w:rFonts w:ascii="宋体" w:hAnsi="宋体" w:eastAsia="宋体"/>
                <w:szCs w:val="24"/>
              </w:rPr>
            </w:pPr>
            <w:r>
              <w:rPr>
                <w:rFonts w:hint="eastAsia" w:ascii="宋体" w:hAnsi="宋体" w:eastAsia="宋体"/>
                <w:szCs w:val="24"/>
              </w:rPr>
              <w:t xml:space="preserve">其中：</w:t>
            </w:r>
            <w:r/>
          </w:p>
        </w:tc>
        <w:tc>
          <w:tcPr>
            <w:gridSpan w:val="2"/>
            <w:tcW w:w="3292" w:type="dxa"/>
            <w:textDirection w:val="lrTb"/>
            <w:noWrap w:val="false"/>
          </w:tcPr>
          <w:p>
            <w:pPr>
              <w:pStyle w:val="723"/>
              <w:ind w:firstLine="0"/>
              <w:spacing w:line="360" w:lineRule="auto"/>
              <w:rPr>
                <w:rFonts w:ascii="宋体" w:hAnsi="宋体" w:eastAsia="宋体"/>
                <w:szCs w:val="24"/>
              </w:rPr>
            </w:pPr>
            <w:r>
              <w:rPr>
                <w:rFonts w:hint="eastAsia" w:ascii="宋体" w:hAnsi="宋体" w:eastAsia="宋体"/>
                <w:szCs w:val="24"/>
              </w:rPr>
              <w:t xml:space="preserve">自有面积</w:t>
            </w:r>
            <w:r>
              <w:rPr>
                <w:rFonts w:ascii="宋体" w:hAnsi="宋体" w:eastAsia="宋体"/>
                <w:szCs w:val="24"/>
              </w:rPr>
              <w:t xml:space="preserve">         </w:t>
            </w:r>
            <w:r>
              <w:rPr>
                <w:rFonts w:hint="eastAsia" w:ascii="宋体" w:hAnsi="宋体" w:eastAsia="宋体"/>
                <w:szCs w:val="24"/>
              </w:rPr>
              <w:t xml:space="preserve">平方米</w:t>
            </w:r>
            <w:r/>
          </w:p>
          <w:p>
            <w:pPr>
              <w:pStyle w:val="723"/>
              <w:ind w:firstLine="0"/>
              <w:spacing w:line="360" w:lineRule="auto"/>
              <w:rPr>
                <w:rFonts w:ascii="宋体" w:hAnsi="宋体" w:eastAsia="宋体"/>
                <w:szCs w:val="24"/>
              </w:rPr>
            </w:pPr>
            <w:r>
              <w:rPr>
                <w:rFonts w:hint="eastAsia" w:ascii="宋体" w:hAnsi="宋体" w:eastAsia="宋体"/>
                <w:szCs w:val="24"/>
              </w:rPr>
              <w:t xml:space="preserve">承租面积</w:t>
            </w:r>
            <w:r>
              <w:rPr>
                <w:rFonts w:ascii="宋体" w:hAnsi="宋体" w:eastAsia="宋体"/>
                <w:szCs w:val="24"/>
              </w:rPr>
              <w:t xml:space="preserve">         </w:t>
            </w:r>
            <w:r>
              <w:rPr>
                <w:rFonts w:hint="eastAsia" w:ascii="宋体" w:hAnsi="宋体" w:eastAsia="宋体"/>
                <w:szCs w:val="24"/>
              </w:rPr>
              <w:t xml:space="preserve">平方米</w:t>
            </w:r>
            <w:r/>
          </w:p>
        </w:tc>
      </w:tr>
      <w:tr>
        <w:trPr>
          <w:jc w:val="center"/>
        </w:trPr>
        <w:tc>
          <w:tcPr>
            <w:tcW w:w="2285" w:type="dxa"/>
            <w:textDirection w:val="lrTb"/>
            <w:noWrap w:val="false"/>
          </w:tcPr>
          <w:p>
            <w:pPr>
              <w:pStyle w:val="723"/>
              <w:ind w:firstLine="0"/>
              <w:spacing w:line="360" w:lineRule="auto"/>
              <w:rPr>
                <w:rFonts w:ascii="宋体" w:hAnsi="宋体" w:eastAsia="宋体"/>
                <w:szCs w:val="24"/>
              </w:rPr>
            </w:pPr>
            <w:r>
              <w:rPr>
                <w:rFonts w:hint="eastAsia" w:ascii="宋体" w:hAnsi="宋体" w:eastAsia="宋体"/>
                <w:szCs w:val="24"/>
              </w:rPr>
              <w:t xml:space="preserve">供应商简历及内设机构情况</w:t>
            </w:r>
            <w:r/>
          </w:p>
        </w:tc>
        <w:tc>
          <w:tcPr>
            <w:gridSpan w:val="4"/>
            <w:tcW w:w="6983" w:type="dxa"/>
            <w:textDirection w:val="lrTb"/>
            <w:noWrap w:val="false"/>
          </w:tcPr>
          <w:p>
            <w:pPr>
              <w:pStyle w:val="723"/>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723"/>
              <w:ind w:firstLine="0"/>
              <w:spacing w:line="360" w:lineRule="auto"/>
              <w:rPr>
                <w:rFonts w:ascii="宋体" w:hAnsi="宋体" w:eastAsia="宋体"/>
                <w:szCs w:val="24"/>
              </w:rPr>
            </w:pPr>
            <w:r>
              <w:rPr>
                <w:rFonts w:hint="eastAsia" w:ascii="宋体" w:hAnsi="宋体" w:eastAsia="宋体"/>
                <w:szCs w:val="24"/>
              </w:rPr>
              <w:t xml:space="preserve">供应商优势及特长</w:t>
            </w:r>
            <w:r/>
          </w:p>
        </w:tc>
        <w:tc>
          <w:tcPr>
            <w:gridSpan w:val="4"/>
            <w:tcW w:w="6983" w:type="dxa"/>
            <w:textDirection w:val="lrTb"/>
            <w:noWrap w:val="false"/>
          </w:tcPr>
          <w:p>
            <w:pPr>
              <w:pStyle w:val="723"/>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723"/>
              <w:ind w:firstLine="0"/>
              <w:spacing w:line="360" w:lineRule="auto"/>
              <w:rPr>
                <w:rFonts w:ascii="宋体" w:hAnsi="宋体" w:eastAsia="宋体"/>
                <w:szCs w:val="24"/>
              </w:rPr>
            </w:pPr>
            <w:r>
              <w:rPr>
                <w:rFonts w:hint="eastAsia" w:ascii="宋体" w:hAnsi="宋体" w:eastAsia="宋体"/>
                <w:szCs w:val="24"/>
              </w:rPr>
              <w:t xml:space="preserve">近三年来完成或正在履行的重大合同情况</w:t>
            </w:r>
            <w:r/>
          </w:p>
        </w:tc>
        <w:tc>
          <w:tcPr>
            <w:gridSpan w:val="4"/>
            <w:tcW w:w="6983" w:type="dxa"/>
            <w:textDirection w:val="lrTb"/>
            <w:noWrap w:val="false"/>
          </w:tcPr>
          <w:p>
            <w:pPr>
              <w:pStyle w:val="723"/>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723"/>
              <w:ind w:firstLine="0"/>
              <w:spacing w:line="360" w:lineRule="auto"/>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2</w:t>
            </w:r>
            <w:r>
              <w:rPr>
                <w:rFonts w:hint="eastAsia" w:ascii="宋体" w:hAnsi="宋体" w:eastAsia="宋体"/>
                <w:szCs w:val="24"/>
              </w:rPr>
              <w:t xml:space="preserve">年内在经营过程中受到何种奖励或处分（包括稽查情况和结果）</w:t>
            </w:r>
            <w:r/>
          </w:p>
        </w:tc>
        <w:tc>
          <w:tcPr>
            <w:gridSpan w:val="4"/>
            <w:tcW w:w="6983" w:type="dxa"/>
            <w:textDirection w:val="lrTb"/>
            <w:noWrap w:val="false"/>
          </w:tcPr>
          <w:p>
            <w:pPr>
              <w:pStyle w:val="723"/>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723"/>
              <w:ind w:firstLine="0"/>
              <w:spacing w:line="360" w:lineRule="auto"/>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p>
        </w:tc>
        <w:tc>
          <w:tcPr>
            <w:gridSpan w:val="4"/>
            <w:tcW w:w="6983" w:type="dxa"/>
            <w:textDirection w:val="lrTb"/>
            <w:noWrap w:val="false"/>
          </w:tcPr>
          <w:p>
            <w:pPr>
              <w:pStyle w:val="723"/>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723"/>
              <w:ind w:firstLine="0"/>
              <w:spacing w:line="360" w:lineRule="auto"/>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p>
        </w:tc>
        <w:tc>
          <w:tcPr>
            <w:gridSpan w:val="4"/>
            <w:tcW w:w="6983" w:type="dxa"/>
            <w:textDirection w:val="lrTb"/>
            <w:noWrap w:val="false"/>
          </w:tcPr>
          <w:p>
            <w:pPr>
              <w:pStyle w:val="723"/>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723"/>
              <w:ind w:firstLine="0"/>
              <w:spacing w:line="360" w:lineRule="auto"/>
              <w:rPr>
                <w:rFonts w:ascii="宋体" w:hAnsi="宋体" w:eastAsia="宋体"/>
                <w:szCs w:val="24"/>
              </w:rPr>
            </w:pPr>
            <w:r>
              <w:rPr>
                <w:rFonts w:hint="eastAsia" w:ascii="宋体" w:hAnsi="宋体" w:eastAsia="宋体"/>
                <w:szCs w:val="24"/>
              </w:rPr>
              <w:t xml:space="preserve">获得技术认证的工程师及简介</w:t>
            </w:r>
            <w:r/>
          </w:p>
        </w:tc>
        <w:tc>
          <w:tcPr>
            <w:gridSpan w:val="4"/>
            <w:tcW w:w="6983" w:type="dxa"/>
            <w:textDirection w:val="lrTb"/>
            <w:noWrap w:val="false"/>
          </w:tcPr>
          <w:p>
            <w:pPr>
              <w:pStyle w:val="723"/>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723"/>
              <w:ind w:firstLine="0"/>
              <w:spacing w:line="360" w:lineRule="auto"/>
              <w:rPr>
                <w:rFonts w:ascii="宋体" w:hAnsi="宋体" w:eastAsia="宋体"/>
                <w:szCs w:val="24"/>
              </w:rPr>
            </w:pPr>
            <w:r>
              <w:rPr>
                <w:rFonts w:hint="eastAsia" w:ascii="宋体" w:hAnsi="宋体" w:eastAsia="宋体"/>
                <w:szCs w:val="24"/>
              </w:rPr>
              <w:t xml:space="preserve">其他需要说明的情况</w:t>
            </w:r>
            <w:r/>
          </w:p>
        </w:tc>
        <w:tc>
          <w:tcPr>
            <w:gridSpan w:val="4"/>
            <w:tcW w:w="6983" w:type="dxa"/>
            <w:textDirection w:val="lrTb"/>
            <w:noWrap w:val="false"/>
          </w:tcPr>
          <w:p>
            <w:pPr>
              <w:pStyle w:val="723"/>
              <w:ind w:firstLine="0"/>
              <w:spacing w:line="360" w:lineRule="auto"/>
              <w:rPr>
                <w:rFonts w:ascii="宋体" w:hAnsi="宋体" w:eastAsia="宋体"/>
                <w:szCs w:val="24"/>
              </w:rPr>
            </w:pPr>
            <w:r>
              <w:rPr>
                <w:rFonts w:ascii="宋体" w:hAnsi="宋体" w:eastAsia="宋体"/>
                <w:szCs w:val="24"/>
              </w:rPr>
            </w:r>
            <w:r/>
          </w:p>
        </w:tc>
      </w:tr>
    </w:tbl>
    <w:p>
      <w:pPr>
        <w:jc w:val="left"/>
        <w:widowControl/>
        <w:rPr>
          <w:rFonts w:ascii="宋体" w:hAnsi="宋体"/>
          <w:sz w:val="24"/>
          <w:szCs w:val="24"/>
        </w:rPr>
      </w:pPr>
      <w:r>
        <w:rPr>
          <w:rFonts w:hint="eastAsia" w:ascii="宋体" w:hAnsi="宋体"/>
          <w:sz w:val="24"/>
          <w:szCs w:val="24"/>
        </w:rPr>
        <w:br w:type="page" w:clear="all"/>
      </w:r>
      <w:r>
        <w:rPr>
          <w:rFonts w:hint="eastAsia" w:ascii="宋体" w:hAnsi="宋体"/>
          <w:sz w:val="24"/>
          <w:szCs w:val="24"/>
          <w:lang w:eastAsia="zh-CN"/>
        </w:rPr>
        <w:t xml:space="preserve">（3）</w:t>
      </w:r>
      <w:r>
        <w:rPr>
          <w:rFonts w:hint="eastAsia" w:ascii="宋体" w:hAnsi="宋体"/>
          <w:sz w:val="24"/>
          <w:szCs w:val="24"/>
        </w:rPr>
        <w:t xml:space="preserve">投标人与其他单位存在控股、管理关系情况表</w:t>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 w:val="24"/>
          <w:szCs w:val="24"/>
        </w:rPr>
      </w:pPr>
      <w:r>
        <w:rPr>
          <w:rFonts w:hint="eastAsia" w:ascii="宋体" w:hAnsi="宋体"/>
          <w:b/>
          <w:sz w:val="24"/>
          <w:szCs w:val="24"/>
        </w:rPr>
        <w:t xml:space="preserve">投标人与其他单位存在控股、管理关系情况表</w:t>
      </w:r>
      <w:r/>
    </w:p>
    <w:p>
      <w:pPr>
        <w:jc w:val="center"/>
        <w:spacing w:line="360" w:lineRule="auto"/>
        <w:rPr>
          <w:rFonts w:ascii="宋体" w:hAnsi="宋体"/>
          <w:b/>
          <w:szCs w:val="21"/>
        </w:rPr>
      </w:pPr>
      <w:r>
        <w:rPr>
          <w:rFonts w:ascii="宋体" w:hAnsi="宋体"/>
          <w:b/>
          <w:szCs w:val="21"/>
        </w:rPr>
      </w:r>
      <w:r/>
    </w:p>
    <w:tbl>
      <w:tblPr>
        <w:tblStyle w:val="720"/>
        <w:tblW w:w="96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1"/>
        <w:gridCol w:w="4935"/>
      </w:tblGrid>
      <w:tr>
        <w:trPr>
          <w:jc w:val="center"/>
          <w:trHeight w:val="637"/>
        </w:trPr>
        <w:tc>
          <w:tcPr>
            <w:tcW w:w="4671" w:type="dxa"/>
            <w:vAlign w:val="center"/>
            <w:textDirection w:val="lrTb"/>
            <w:noWrap w:val="false"/>
          </w:tcPr>
          <w:p>
            <w:pPr>
              <w:jc w:val="center"/>
              <w:rPr>
                <w:rFonts w:ascii="宋体" w:hAnsi="宋体"/>
                <w:b/>
                <w:szCs w:val="21"/>
              </w:rPr>
            </w:pPr>
            <w:r>
              <w:rPr>
                <w:rFonts w:hint="eastAsia" w:ascii="宋体" w:hAnsi="宋体"/>
                <w:b/>
                <w:szCs w:val="21"/>
              </w:rPr>
              <w:t xml:space="preserve">与投标人存在控股、管理关系的单位名称</w:t>
            </w:r>
            <w:r/>
          </w:p>
        </w:tc>
        <w:tc>
          <w:tcPr>
            <w:tcW w:w="4935" w:type="dxa"/>
            <w:vAlign w:val="center"/>
            <w:textDirection w:val="lrTb"/>
            <w:noWrap w:val="false"/>
          </w:tcPr>
          <w:p>
            <w:pPr>
              <w:jc w:val="center"/>
              <w:rPr>
                <w:rFonts w:ascii="宋体" w:hAnsi="宋体"/>
                <w:b/>
                <w:szCs w:val="21"/>
              </w:rPr>
            </w:pPr>
            <w:r>
              <w:rPr>
                <w:rFonts w:hint="eastAsia" w:ascii="宋体" w:hAnsi="宋体"/>
                <w:b/>
                <w:szCs w:val="21"/>
              </w:rPr>
              <w:t xml:space="preserve">控股、管理关系情况说明</w:t>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bl>
    <w:p>
      <w:pPr>
        <w:ind w:firstLine="482"/>
        <w:spacing w:line="360" w:lineRule="auto"/>
        <w:rPr>
          <w:rFonts w:ascii="宋体" w:hAnsi="宋体"/>
          <w:b/>
          <w:sz w:val="24"/>
          <w:szCs w:val="24"/>
        </w:rPr>
      </w:pPr>
      <w:r>
        <w:rPr>
          <w:rFonts w:hint="eastAsia" w:ascii="宋体" w:hAnsi="宋体"/>
          <w:b/>
          <w:sz w:val="24"/>
          <w:szCs w:val="24"/>
        </w:rPr>
        <w:t xml:space="preserve">注：1、投标单位须如实填写所有与之有控股、管理关系的情况，若无控股及管理情况，请填写“无”，并加盖公章，该情况表为资格审查条件，未提交视为资格审查不合格。</w:t>
      </w:r>
      <w:r/>
    </w:p>
    <w:p>
      <w:pPr>
        <w:pStyle w:val="725"/>
        <w:spacing w:line="360" w:lineRule="auto"/>
        <w:rPr>
          <w:sz w:val="24"/>
          <w:szCs w:val="24"/>
        </w:rPr>
      </w:pPr>
      <w:r>
        <w:rPr>
          <w:rFonts w:hint="eastAsia" w:hAnsi="宋体"/>
          <w:b/>
          <w:sz w:val="24"/>
          <w:szCs w:val="24"/>
        </w:rPr>
        <w:t xml:space="preserve">       2、投标单位对上述情况表的真实性负责。如有虚假，将依法承担相应责任。</w:t>
      </w:r>
      <w:r/>
    </w:p>
    <w:p>
      <w:pPr>
        <w:ind w:firstLine="482"/>
        <w:spacing w:line="360" w:lineRule="auto"/>
        <w:rPr>
          <w:rFonts w:ascii="宋体" w:hAnsi="宋体"/>
          <w:b/>
          <w:sz w:val="24"/>
          <w:szCs w:val="24"/>
        </w:rPr>
      </w:pPr>
      <w:r>
        <w:rPr>
          <w:rFonts w:ascii="宋体" w:hAnsi="宋体"/>
          <w:b/>
          <w:sz w:val="24"/>
          <w:szCs w:val="24"/>
        </w:rPr>
      </w:r>
      <w:r/>
    </w:p>
    <w:p>
      <w:pPr>
        <w:ind w:firstLine="482"/>
        <w:spacing w:line="360" w:lineRule="auto"/>
        <w:rPr>
          <w:rFonts w:ascii="宋体" w:hAnsi="宋体"/>
          <w:b/>
          <w:sz w:val="24"/>
          <w:szCs w:val="24"/>
        </w:rPr>
      </w:pPr>
      <w:r>
        <w:rPr>
          <w:rFonts w:ascii="宋体" w:hAnsi="宋体"/>
          <w:b/>
          <w:sz w:val="24"/>
          <w:szCs w:val="24"/>
        </w:rPr>
      </w:r>
      <w:r/>
    </w:p>
    <w:p>
      <w:pPr>
        <w:pStyle w:val="723"/>
        <w:ind w:firstLine="480"/>
        <w:jc w:val="both"/>
        <w:spacing w:line="360" w:lineRule="auto"/>
        <w:rPr>
          <w:rFonts w:ascii="宋体" w:hAnsi="宋体" w:eastAsia="宋体"/>
          <w:szCs w:val="24"/>
        </w:rPr>
      </w:pPr>
      <w:r>
        <w:rPr>
          <w:rFonts w:hint="eastAsia" w:ascii="宋体" w:hAnsi="宋体" w:eastAsia="宋体"/>
          <w:szCs w:val="24"/>
        </w:rPr>
        <w:t xml:space="preserve">投标人：（盖章）</w:t>
      </w:r>
      <w:r/>
    </w:p>
    <w:p>
      <w:pPr>
        <w:pStyle w:val="723"/>
        <w:ind w:firstLine="480"/>
        <w:jc w:val="both"/>
        <w:spacing w:line="360" w:lineRule="auto"/>
        <w:rPr>
          <w:rFonts w:ascii="宋体" w:hAnsi="宋体" w:eastAsia="宋体"/>
          <w:szCs w:val="24"/>
        </w:rPr>
      </w:pPr>
      <w:r>
        <w:rPr>
          <w:rFonts w:hint="eastAsia" w:ascii="宋体" w:hAnsi="宋体" w:eastAsia="宋体"/>
          <w:szCs w:val="24"/>
        </w:rPr>
        <w:t xml:space="preserve">法定代表人或代理人：（签字或盖章）</w:t>
      </w:r>
      <w:r/>
    </w:p>
    <w:p>
      <w:pPr>
        <w:pStyle w:val="723"/>
        <w:ind w:firstLine="480"/>
        <w:jc w:val="both"/>
        <w:spacing w:line="360" w:lineRule="auto"/>
        <w:rPr>
          <w:rFonts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      </w:t>
      </w:r>
      <w:r>
        <w:rPr>
          <w:rFonts w:hint="eastAsia" w:ascii="宋体" w:hAnsi="宋体" w:eastAsia="宋体"/>
          <w:szCs w:val="24"/>
        </w:rPr>
        <w:t xml:space="preserve">年</w:t>
      </w:r>
      <w:r>
        <w:rPr>
          <w:rFonts w:ascii="宋体" w:hAnsi="宋体" w:eastAsia="宋体"/>
          <w:szCs w:val="24"/>
        </w:rPr>
        <w:t xml:space="preserve">    </w:t>
      </w:r>
      <w:r>
        <w:rPr>
          <w:rFonts w:hint="eastAsia" w:ascii="宋体" w:hAnsi="宋体" w:eastAsia="宋体"/>
          <w:szCs w:val="24"/>
        </w:rPr>
        <w:t xml:space="preserve">月</w:t>
      </w:r>
      <w:r>
        <w:rPr>
          <w:rFonts w:ascii="宋体" w:hAnsi="宋体" w:eastAsia="宋体"/>
          <w:szCs w:val="24"/>
        </w:rPr>
        <w:t xml:space="preserve">    </w:t>
      </w:r>
      <w:r>
        <w:rPr>
          <w:rFonts w:hint="eastAsia" w:ascii="宋体" w:hAnsi="宋体" w:eastAsia="宋体"/>
          <w:szCs w:val="24"/>
        </w:rPr>
        <w:t xml:space="preserve">日</w:t>
      </w:r>
      <w:r/>
    </w:p>
    <w:p>
      <w:pPr>
        <w:rPr>
          <w:rFonts w:ascii="宋体" w:hAnsi="宋体"/>
          <w:sz w:val="24"/>
          <w:szCs w:val="24"/>
        </w:rPr>
      </w:pPr>
      <w:r>
        <w:rPr>
          <w:rFonts w:hint="eastAsia" w:ascii="宋体" w:hAnsi="宋体"/>
          <w:sz w:val="24"/>
          <w:szCs w:val="24"/>
        </w:rPr>
        <w:br w:type="page" w:clear="all"/>
      </w:r>
      <w:r/>
    </w:p>
    <w:p>
      <w:pPr>
        <w:rPr>
          <w:rFonts w:ascii="宋体" w:hAnsi="宋体" w:cs="宋体"/>
          <w:sz w:val="24"/>
          <w:szCs w:val="24"/>
        </w:rPr>
      </w:pPr>
      <w:r>
        <w:rPr>
          <w:rFonts w:hint="eastAsia" w:ascii="宋体" w:hAnsi="宋体"/>
          <w:sz w:val="24"/>
          <w:szCs w:val="24"/>
          <w:lang w:eastAsia="zh-CN"/>
        </w:rPr>
        <w:t xml:space="preserve">9.</w:t>
      </w:r>
      <w:r>
        <w:rPr>
          <w:rFonts w:hint="eastAsia" w:ascii="宋体" w:hAnsi="宋体" w:cs="宋体"/>
          <w:sz w:val="24"/>
          <w:szCs w:val="24"/>
        </w:rPr>
        <w:t xml:space="preserve">中小企业声明函（服务）</w:t>
      </w:r>
      <w:r/>
    </w:p>
    <w:p>
      <w:pPr>
        <w:pStyle w:val="745"/>
        <w:jc w:val="center"/>
        <w:spacing w:line="360" w:lineRule="auto"/>
        <w:rPr>
          <w:rFonts w:ascii="宋体" w:hAnsi="宋体" w:cs="宋体"/>
          <w:sz w:val="24"/>
        </w:rPr>
      </w:pPr>
      <w:r>
        <w:rPr>
          <w:rFonts w:ascii="宋体" w:hAnsi="宋体" w:cs="宋体"/>
          <w:sz w:val="24"/>
        </w:rPr>
      </w:r>
      <w:r/>
    </w:p>
    <w:p>
      <w:pPr>
        <w:pStyle w:val="745"/>
        <w:jc w:val="center"/>
        <w:spacing w:line="360" w:lineRule="auto"/>
      </w:pPr>
      <w:r>
        <w:rPr>
          <w:rFonts w:hint="eastAsia" w:ascii="宋体" w:hAnsi="宋体" w:cs="宋体"/>
          <w:sz w:val="24"/>
        </w:rPr>
        <w:t xml:space="preserve">中小企业声明函（服务）</w:t>
      </w:r>
      <w:r/>
    </w:p>
    <w:p>
      <w:pPr>
        <w:pStyle w:val="745"/>
        <w:spacing w:line="360" w:lineRule="auto"/>
        <w:rPr>
          <w:rFonts w:ascii="宋体" w:hAnsi="宋体" w:cs="宋体"/>
          <w:sz w:val="24"/>
          <w:lang w:val="en-US"/>
        </w:rPr>
      </w:pPr>
      <w:r>
        <w:rPr>
          <w:rFonts w:hint="eastAsia" w:ascii="宋体" w:hAnsi="宋体" w:cs="宋体"/>
          <w:sz w:val="24"/>
        </w:rPr>
        <w:t xml:space="preserve">本公司（联合体）郑重声明，根据《政府采购促进中小企业发展管理办法》（财库〔</w:t>
      </w:r>
      <w:r>
        <w:rPr>
          <w:rFonts w:hint="eastAsia" w:ascii="宋体" w:hAnsi="宋体" w:cs="宋体"/>
          <w:sz w:val="24"/>
          <w:lang w:val="en-US"/>
        </w:rPr>
        <w:t xml:space="preserve">2020</w:t>
      </w:r>
      <w:r>
        <w:rPr>
          <w:rFonts w:hint="eastAsia" w:ascii="宋体" w:hAnsi="宋体" w:cs="宋体"/>
          <w:sz w:val="24"/>
        </w:rPr>
        <w:t xml:space="preserve">〕</w:t>
      </w:r>
      <w:r>
        <w:rPr>
          <w:rFonts w:hint="eastAsia" w:ascii="宋体" w:hAnsi="宋体" w:cs="宋体"/>
          <w:sz w:val="24"/>
          <w:lang w:val="en-US"/>
        </w:rPr>
        <w:t xml:space="preserve">46号）的规定，本公司（联合体）参加</w:t>
      </w:r>
      <w:r>
        <w:rPr>
          <w:rFonts w:hint="eastAsia" w:ascii="宋体" w:hAnsi="宋体" w:cs="宋体"/>
          <w:sz w:val="24"/>
          <w:u w:val="single"/>
          <w:lang w:val="en-US"/>
        </w:rPr>
        <w:t xml:space="preserve">   （单位名称）   </w:t>
      </w:r>
      <w:r>
        <w:rPr>
          <w:rFonts w:hint="eastAsia" w:ascii="宋体" w:hAnsi="宋体" w:cs="宋体"/>
          <w:sz w:val="24"/>
          <w:lang w:val="en-US"/>
        </w:rPr>
        <w:t xml:space="preserve">的</w:t>
      </w:r>
      <w:r>
        <w:rPr>
          <w:rFonts w:hint="eastAsia" w:ascii="宋体" w:hAnsi="宋体" w:cs="宋体"/>
          <w:sz w:val="24"/>
          <w:u w:val="single"/>
          <w:lang w:val="en-US"/>
        </w:rPr>
        <w:t xml:space="preserve">   （项目名称）   </w:t>
      </w:r>
      <w:r>
        <w:rPr>
          <w:rFonts w:hint="eastAsia" w:ascii="宋体" w:hAnsi="宋体" w:cs="宋体"/>
          <w:sz w:val="24"/>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745"/>
        <w:jc w:val="left"/>
        <w:spacing w:line="360" w:lineRule="auto"/>
        <w:rPr>
          <w:rFonts w:ascii="宋体" w:hAnsi="宋体" w:cs="宋体"/>
          <w:sz w:val="24"/>
        </w:rPr>
      </w:pPr>
      <w:r>
        <w:rPr>
          <w:rFonts w:hint="eastAsia" w:ascii="宋体" w:hAnsi="宋体" w:cs="宋体"/>
          <w:sz w:val="24"/>
          <w:lang w:val="en-US"/>
        </w:rPr>
        <w:t xml:space="preserve">1.</w:t>
      </w:r>
      <w:r>
        <w:rPr>
          <w:rFonts w:hint="eastAsia" w:ascii="宋体" w:hAnsi="宋体" w:cs="宋体"/>
          <w:sz w:val="24"/>
          <w:u w:val="single"/>
          <w:lang w:val="en-US"/>
        </w:rPr>
        <w:t xml:space="preserve">    (标的名称）    </w:t>
      </w:r>
      <w:r>
        <w:rPr>
          <w:rFonts w:hint="eastAsia" w:ascii="宋体" w:hAnsi="宋体" w:cs="宋体"/>
          <w:sz w:val="24"/>
          <w:lang w:val="en-US"/>
        </w:rPr>
        <w:t xml:space="preserve">，属于</w:t>
      </w:r>
      <w:r>
        <w:rPr>
          <w:rFonts w:hint="eastAsia" w:ascii="宋体" w:hAnsi="宋体" w:cs="宋体"/>
          <w:sz w:val="24"/>
          <w:u w:val="single"/>
          <w:lang w:val="en-US"/>
        </w:rPr>
        <w:t xml:space="preserve">   （采购文件中明确的所属行业）   </w:t>
      </w:r>
      <w:r>
        <w:rPr>
          <w:rFonts w:hint="eastAsia" w:ascii="宋体" w:hAnsi="宋体" w:cs="宋体"/>
          <w:sz w:val="24"/>
          <w:lang w:val="en-US"/>
        </w:rPr>
        <w:t xml:space="preserve">；承建（承接）企业为</w:t>
      </w:r>
      <w:r>
        <w:rPr>
          <w:rFonts w:hint="eastAsia" w:ascii="宋体" w:hAnsi="宋体" w:cs="宋体"/>
          <w:sz w:val="24"/>
          <w:u w:val="single"/>
          <w:lang w:val="en-US"/>
        </w:rPr>
        <w:t xml:space="preserve">   （企业名称）   </w:t>
      </w:r>
      <w:r>
        <w:rPr>
          <w:rFonts w:hint="eastAsia" w:ascii="宋体" w:hAnsi="宋体" w:cs="宋体"/>
          <w:sz w:val="24"/>
          <w:lang w:val="en-US"/>
        </w:rPr>
        <w:t xml:space="preserve">，从业人员</w:t>
      </w:r>
      <w:r>
        <w:rPr>
          <w:rFonts w:hint="eastAsia" w:ascii="宋体" w:hAnsi="宋体" w:cs="宋体"/>
          <w:sz w:val="24"/>
          <w:u w:val="single"/>
          <w:lang w:val="en-US"/>
        </w:rPr>
        <w:t xml:space="preserve">      </w:t>
      </w:r>
      <w:r>
        <w:rPr>
          <w:rFonts w:hint="eastAsia" w:ascii="宋体" w:hAnsi="宋体" w:cs="宋体"/>
          <w:sz w:val="24"/>
          <w:lang w:val="en-US"/>
        </w:rPr>
        <w:t xml:space="preserve">人，营业收入为</w:t>
      </w:r>
      <w:r>
        <w:rPr>
          <w:rFonts w:hint="eastAsia" w:ascii="宋体" w:hAnsi="宋体" w:cs="宋体"/>
          <w:sz w:val="24"/>
          <w:u w:val="single"/>
          <w:lang w:val="en-US"/>
        </w:rPr>
        <w:t xml:space="preserve">      </w:t>
      </w:r>
      <w:r>
        <w:rPr>
          <w:rFonts w:hint="eastAsia" w:ascii="宋体" w:hAnsi="宋体" w:cs="宋体"/>
          <w:sz w:val="24"/>
          <w:lang w:val="en-US"/>
        </w:rPr>
        <w:t xml:space="preserve">万元，资产总额为</w:t>
      </w:r>
      <w:r>
        <w:rPr>
          <w:rFonts w:hint="eastAsia" w:ascii="宋体" w:hAnsi="宋体" w:cs="宋体"/>
          <w:sz w:val="24"/>
          <w:u w:val="single"/>
          <w:lang w:val="en-US"/>
        </w:rPr>
        <w:t xml:space="preserve">      </w:t>
      </w:r>
      <w:r>
        <w:rPr>
          <w:rFonts w:hint="eastAsia" w:ascii="宋体" w:hAnsi="宋体" w:cs="宋体"/>
          <w:sz w:val="24"/>
          <w:lang w:val="en-US"/>
        </w:rPr>
        <w:t xml:space="preserve">万元¹</w:t>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745"/>
        <w:spacing w:line="360" w:lineRule="auto"/>
        <w:rPr>
          <w:rFonts w:ascii="宋体" w:hAnsi="宋体" w:cs="宋体"/>
          <w:sz w:val="24"/>
        </w:rPr>
      </w:pPr>
      <w:r>
        <w:rPr>
          <w:rFonts w:hint="eastAsia" w:ascii="宋体" w:hAnsi="宋体" w:cs="宋体"/>
          <w:sz w:val="24"/>
          <w:lang w:val="en-US"/>
        </w:rPr>
        <w:t xml:space="preserve">2.</w:t>
      </w:r>
      <w:r>
        <w:rPr>
          <w:rFonts w:hint="eastAsia" w:ascii="宋体" w:hAnsi="宋体" w:cs="宋体"/>
          <w:sz w:val="24"/>
          <w:u w:val="single"/>
          <w:lang w:val="en-US"/>
        </w:rPr>
        <w:t xml:space="preserve">    (标的名称）    </w:t>
      </w:r>
      <w:r>
        <w:rPr>
          <w:rFonts w:hint="eastAsia" w:ascii="宋体" w:hAnsi="宋体" w:cs="宋体"/>
          <w:sz w:val="24"/>
          <w:lang w:val="en-US"/>
        </w:rPr>
        <w:t xml:space="preserve">，属于</w:t>
      </w:r>
      <w:r>
        <w:rPr>
          <w:rFonts w:hint="eastAsia" w:ascii="宋体" w:hAnsi="宋体" w:cs="宋体"/>
          <w:sz w:val="24"/>
          <w:u w:val="single"/>
          <w:lang w:val="en-US"/>
        </w:rPr>
        <w:t xml:space="preserve">   （采购文件中明确的所属行业）   </w:t>
      </w:r>
      <w:r>
        <w:rPr>
          <w:rFonts w:hint="eastAsia" w:ascii="宋体" w:hAnsi="宋体" w:cs="宋体"/>
          <w:sz w:val="24"/>
          <w:lang w:val="en-US"/>
        </w:rPr>
        <w:t xml:space="preserve">；承建（承接）企业为</w:t>
      </w:r>
      <w:r>
        <w:rPr>
          <w:rFonts w:hint="eastAsia" w:ascii="宋体" w:hAnsi="宋体" w:cs="宋体"/>
          <w:sz w:val="24"/>
          <w:u w:val="single"/>
          <w:lang w:val="en-US"/>
        </w:rPr>
        <w:t xml:space="preserve">   （企业名称）   </w:t>
      </w:r>
      <w:r>
        <w:rPr>
          <w:rFonts w:hint="eastAsia" w:ascii="宋体" w:hAnsi="宋体" w:cs="宋体"/>
          <w:sz w:val="24"/>
          <w:lang w:val="en-US"/>
        </w:rPr>
        <w:t xml:space="preserve">，从业人员</w:t>
      </w:r>
      <w:r>
        <w:rPr>
          <w:rFonts w:hint="eastAsia" w:ascii="宋体" w:hAnsi="宋体" w:cs="宋体"/>
          <w:sz w:val="24"/>
          <w:u w:val="single"/>
          <w:lang w:val="en-US"/>
        </w:rPr>
        <w:t xml:space="preserve">      </w:t>
      </w:r>
      <w:r>
        <w:rPr>
          <w:rFonts w:hint="eastAsia" w:ascii="宋体" w:hAnsi="宋体" w:cs="宋体"/>
          <w:sz w:val="24"/>
          <w:lang w:val="en-US"/>
        </w:rPr>
        <w:t xml:space="preserve">人，营业收入为</w:t>
      </w:r>
      <w:r>
        <w:rPr>
          <w:rFonts w:hint="eastAsia" w:ascii="宋体" w:hAnsi="宋体" w:cs="宋体"/>
          <w:sz w:val="24"/>
          <w:u w:val="single"/>
          <w:lang w:val="en-US"/>
        </w:rPr>
        <w:t xml:space="preserve">      </w:t>
      </w:r>
      <w:r>
        <w:rPr>
          <w:rFonts w:hint="eastAsia" w:ascii="宋体" w:hAnsi="宋体" w:cs="宋体"/>
          <w:sz w:val="24"/>
          <w:lang w:val="en-US"/>
        </w:rPr>
        <w:t xml:space="preserve">万元，资产总额为</w:t>
      </w:r>
      <w:r>
        <w:rPr>
          <w:rFonts w:hint="eastAsia" w:ascii="宋体" w:hAnsi="宋体" w:cs="宋体"/>
          <w:sz w:val="24"/>
          <w:u w:val="single"/>
          <w:lang w:val="en-US"/>
        </w:rPr>
        <w:t xml:space="preserve">      </w:t>
      </w:r>
      <w:r>
        <w:rPr>
          <w:rFonts w:hint="eastAsia" w:ascii="宋体" w:hAnsi="宋体" w:cs="宋体"/>
          <w:sz w:val="24"/>
          <w:lang w:val="en-US"/>
        </w:rPr>
        <w:t xml:space="preserve">万元</w:t>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745"/>
        <w:spacing w:line="360" w:lineRule="auto"/>
        <w:rPr>
          <w:rFonts w:ascii="宋体" w:hAnsi="宋体" w:cs="宋体"/>
          <w:sz w:val="24"/>
        </w:rPr>
      </w:pPr>
      <w:r>
        <w:rPr>
          <w:rFonts w:hint="eastAsia" w:ascii="宋体" w:hAnsi="宋体" w:cs="宋体"/>
          <w:sz w:val="24"/>
        </w:rPr>
        <w:t xml:space="preserve">......</w:t>
      </w:r>
      <w:r/>
    </w:p>
    <w:p>
      <w:pPr>
        <w:pStyle w:val="745"/>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pStyle w:val="745"/>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pStyle w:val="745"/>
        <w:spacing w:line="360" w:lineRule="auto"/>
        <w:rPr>
          <w:rFonts w:ascii="宋体" w:hAnsi="宋体" w:cs="宋体"/>
          <w:sz w:val="24"/>
        </w:rPr>
      </w:pPr>
      <w:r>
        <w:rPr>
          <w:rFonts w:ascii="宋体" w:hAnsi="宋体" w:cs="宋体"/>
          <w:sz w:val="24"/>
        </w:rPr>
      </w:r>
      <w:r/>
    </w:p>
    <w:p>
      <w:pPr>
        <w:pStyle w:val="745"/>
        <w:spacing w:line="360" w:lineRule="auto"/>
        <w:rPr>
          <w:rFonts w:ascii="宋体" w:hAnsi="宋体" w:cs="宋体"/>
          <w:sz w:val="24"/>
        </w:rPr>
      </w:pPr>
      <w:r>
        <w:rPr>
          <w:rFonts w:ascii="宋体" w:hAnsi="宋体" w:cs="宋体"/>
          <w:sz w:val="24"/>
        </w:rPr>
      </w:r>
      <w:r/>
    </w:p>
    <w:p>
      <w:pPr>
        <w:pStyle w:val="745"/>
        <w:jc w:val="center"/>
        <w:spacing w:line="360" w:lineRule="auto"/>
        <w:rPr>
          <w:rFonts w:ascii="宋体" w:hAnsi="宋体" w:cs="宋体"/>
          <w:sz w:val="24"/>
        </w:rPr>
      </w:pPr>
      <w:r>
        <w:rPr>
          <w:rFonts w:hint="eastAsia" w:ascii="宋体" w:hAnsi="宋体" w:cs="宋体"/>
          <w:sz w:val="24"/>
          <w:lang w:val="en-US"/>
        </w:rPr>
        <w:t xml:space="preserve">               </w:t>
      </w:r>
      <w:r>
        <w:rPr>
          <w:rFonts w:hint="eastAsia" w:ascii="宋体" w:hAnsi="宋体" w:cs="宋体"/>
          <w:sz w:val="24"/>
        </w:rPr>
        <w:t xml:space="preserve">企业名称（盖章）：</w:t>
      </w:r>
      <w:r/>
    </w:p>
    <w:p>
      <w:pPr>
        <w:pStyle w:val="745"/>
        <w:jc w:val="center"/>
        <w:spacing w:line="360" w:lineRule="auto"/>
        <w:rPr>
          <w:rFonts w:ascii="宋体" w:hAnsi="宋体" w:cs="宋体"/>
          <w:sz w:val="24"/>
        </w:rPr>
      </w:pPr>
      <w:r>
        <w:rPr>
          <w:rFonts w:hint="eastAsia" w:ascii="宋体" w:hAnsi="宋体" w:cs="宋体"/>
          <w:sz w:val="24"/>
          <w:lang w:val="en-US"/>
        </w:rPr>
        <w:t xml:space="preserve">   </w:t>
      </w:r>
      <w:r>
        <w:rPr>
          <w:rFonts w:hint="eastAsia" w:ascii="宋体" w:hAnsi="宋体" w:cs="宋体"/>
          <w:sz w:val="24"/>
        </w:rPr>
        <w:t xml:space="preserve">日期：</w:t>
      </w:r>
      <w:r/>
    </w:p>
    <w:p>
      <w:pPr>
        <w:ind w:firstLine="480"/>
        <w:jc w:val="left"/>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t xml:space="preserve">注：</w:t>
      </w:r>
      <w:r/>
    </w:p>
    <w:p>
      <w:pPr>
        <w:pStyle w:val="745"/>
        <w:spacing w:line="360" w:lineRule="auto"/>
        <w:rPr>
          <w:sz w:val="24"/>
          <w:lang w:val="en-US"/>
        </w:rPr>
      </w:pPr>
      <w:r>
        <w:rPr>
          <w:rFonts w:hint="eastAsia" w:ascii="宋体" w:hAnsi="宋体" w:cs="宋体"/>
          <w:sz w:val="24"/>
          <w:lang w:val="en-US" w:eastAsia="zh-CN"/>
        </w:rPr>
        <w:t xml:space="preserve">1.</w:t>
      </w:r>
      <w:r>
        <w:rPr>
          <w:rFonts w:hint="eastAsia" w:ascii="宋体" w:hAnsi="宋体" w:cs="宋体"/>
          <w:sz w:val="24"/>
          <w:lang w:val="en-US"/>
        </w:rPr>
        <w:t xml:space="preserve">从业人员、营业收入、资产总额填报上一年度数据，无上一年度数据的新成立企业可不填报。</w:t>
      </w:r>
      <w:r/>
    </w:p>
    <w:p>
      <w:pPr>
        <w:ind w:firstLine="480"/>
        <w:spacing w:line="360" w:lineRule="auto"/>
        <w:rPr>
          <w:rFonts w:ascii="宋体" w:hAnsi="宋体" w:cs="宋体"/>
          <w:color w:val="000000"/>
          <w:sz w:val="24"/>
          <w:szCs w:val="24"/>
        </w:rPr>
      </w:pPr>
      <w:r>
        <w:rPr>
          <w:rFonts w:hint="eastAsia" w:ascii="宋体" w:hAnsi="宋体" w:cs="宋体"/>
          <w:sz w:val="24"/>
          <w:szCs w:val="24"/>
          <w:lang w:eastAsia="zh-CN"/>
        </w:rPr>
        <w:t xml:space="preserve">2.</w:t>
      </w:r>
      <w:r>
        <w:rPr>
          <w:rFonts w:ascii="宋体" w:hAnsi="宋体" w:cs="宋体"/>
          <w:sz w:val="24"/>
          <w:szCs w:val="24"/>
        </w:rPr>
        <w:t xml:space="preserve">中小企业划分标准详见工信部联企业〔2011〕300号通知中的《中小企业划型标准规定》。</w:t>
      </w:r>
      <w:r/>
    </w:p>
    <w:p>
      <w:pPr>
        <w:rPr>
          <w:rFonts w:ascii="宋体" w:hAnsi="宋体" w:cs="宋体"/>
          <w:sz w:val="24"/>
          <w:szCs w:val="24"/>
        </w:rPr>
      </w:pPr>
      <w:r>
        <w:rPr>
          <w:rFonts w:hint="eastAsia" w:ascii="宋体" w:hAnsi="宋体" w:cs="宋体"/>
          <w:color w:val="000000"/>
          <w:sz w:val="24"/>
          <w:szCs w:val="24"/>
        </w:rPr>
        <w:br w:type="page" w:clear="all"/>
      </w:r>
      <w:r>
        <w:rPr>
          <w:rFonts w:hint="eastAsia" w:ascii="宋体" w:hAnsi="宋体" w:cs="宋体"/>
          <w:color w:val="000000"/>
          <w:sz w:val="24"/>
          <w:szCs w:val="24"/>
          <w:lang w:eastAsia="zh-CN"/>
        </w:rPr>
        <w:t xml:space="preserve">10.</w:t>
      </w:r>
      <w:r>
        <w:rPr>
          <w:rFonts w:hint="eastAsia" w:ascii="宋体" w:hAnsi="宋体" w:cs="宋体"/>
          <w:sz w:val="24"/>
          <w:szCs w:val="24"/>
        </w:rPr>
        <w:t xml:space="preserve">残疾人福利性单位声明函</w:t>
      </w:r>
      <w:r/>
    </w:p>
    <w:p>
      <w:pPr>
        <w:ind w:firstLine="480"/>
        <w:jc w:val="center"/>
        <w:spacing w:line="360" w:lineRule="auto"/>
        <w:rPr>
          <w:rFonts w:ascii="宋体" w:hAnsi="宋体" w:cs="宋体"/>
          <w:sz w:val="24"/>
          <w:szCs w:val="24"/>
        </w:rPr>
      </w:pPr>
      <w:r>
        <w:rPr>
          <w:rFonts w:hint="eastAsia" w:ascii="宋体" w:hAnsi="宋体" w:cs="宋体"/>
          <w:sz w:val="24"/>
          <w:szCs w:val="24"/>
        </w:rPr>
        <w:t xml:space="preserve">残疾人福利性单位声明函</w:t>
      </w:r>
      <w:r/>
    </w:p>
    <w:p>
      <w:pPr>
        <w:ind w:firstLine="480"/>
        <w:spacing w:line="360" w:lineRule="auto"/>
        <w:rPr>
          <w:rFonts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szCs w:val="24"/>
          <w:u w:val="single"/>
        </w:rPr>
        <w:t xml:space="preserve">           </w:t>
      </w:r>
      <w:r>
        <w:rPr>
          <w:rFonts w:hint="eastAsia" w:ascii="宋体" w:hAnsi="宋体" w:cs="宋体"/>
          <w:sz w:val="24"/>
          <w:szCs w:val="24"/>
        </w:rPr>
        <w:t xml:space="preserve">单位的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line="580" w:lineRule="exact"/>
        <w:rPr>
          <w:rFonts w:ascii="宋体" w:hAnsi="宋体"/>
          <w:sz w:val="24"/>
          <w:szCs w:val="24"/>
        </w:rPr>
      </w:pPr>
      <w:r>
        <w:rPr>
          <w:rFonts w:ascii="宋体" w:hAnsi="宋体"/>
          <w:sz w:val="24"/>
          <w:szCs w:val="24"/>
        </w:rPr>
      </w:r>
      <w:r/>
    </w:p>
    <w:p>
      <w:pPr>
        <w:ind w:right="1560" w:firstLine="480"/>
        <w:jc w:val="left"/>
        <w:spacing w:line="580" w:lineRule="exact"/>
        <w:tabs>
          <w:tab w:val="left" w:pos="4860" w:leader="none"/>
        </w:tabs>
        <w:rPr>
          <w:rFonts w:ascii="宋体" w:hAnsi="宋体"/>
          <w:sz w:val="24"/>
          <w:szCs w:val="24"/>
        </w:rPr>
      </w:pPr>
      <w:r>
        <w:rPr>
          <w:rFonts w:hint="eastAsia" w:ascii="宋体" w:hAnsi="宋体"/>
          <w:sz w:val="24"/>
          <w:szCs w:val="24"/>
        </w:rPr>
        <w:t xml:space="preserve">单位名称（盖章）：</w:t>
      </w:r>
      <w:r/>
    </w:p>
    <w:p>
      <w:pPr>
        <w:ind w:right="1560" w:firstLine="480"/>
        <w:jc w:val="left"/>
        <w:spacing w:line="580" w:lineRule="exact"/>
        <w:tabs>
          <w:tab w:val="left" w:pos="4860" w:leader="none"/>
        </w:tabs>
        <w:rPr>
          <w:rFonts w:ascii="宋体" w:hAnsi="宋体"/>
          <w:sz w:val="24"/>
          <w:szCs w:val="24"/>
        </w:rPr>
      </w:pPr>
      <w:r>
        <w:rPr>
          <w:rFonts w:hint="eastAsia" w:ascii="宋体" w:hAnsi="宋体"/>
          <w:sz w:val="24"/>
          <w:szCs w:val="24"/>
        </w:rPr>
        <w:t xml:space="preserve">日期：    </w:t>
      </w:r>
      <w:r>
        <w:rPr>
          <w:rFonts w:hint="eastAsia" w:ascii="宋体" w:hAnsi="宋体" w:cs="宋体"/>
          <w:sz w:val="24"/>
          <w:szCs w:val="24"/>
          <w:lang w:val="zh-CN"/>
        </w:rPr>
        <w:t xml:space="preserve">年    月    日</w:t>
      </w:r>
      <w:r/>
    </w:p>
    <w:p>
      <w:pPr>
        <w:spacing w:line="360" w:lineRule="auto"/>
      </w:pPr>
      <w:r/>
      <w:r/>
    </w:p>
    <w:p>
      <w:pPr>
        <w:spacing w:line="360" w:lineRule="auto"/>
        <w:rPr>
          <w:rFonts w:ascii="宋体" w:hAnsi="宋体" w:cs="宋体"/>
          <w:sz w:val="24"/>
          <w:szCs w:val="24"/>
        </w:rPr>
      </w:pPr>
      <w:r>
        <w:rPr>
          <w:rFonts w:ascii="宋体" w:hAnsi="宋体"/>
          <w:sz w:val="24"/>
          <w:szCs w:val="24"/>
        </w:rPr>
        <w:br w:type="page" w:clear="all"/>
      </w:r>
      <w:r>
        <w:rPr>
          <w:rFonts w:hint="eastAsia" w:ascii="宋体" w:hAnsi="宋体"/>
          <w:sz w:val="24"/>
          <w:szCs w:val="24"/>
          <w:lang w:eastAsia="zh-CN"/>
        </w:rPr>
        <w:t xml:space="preserve">11.</w:t>
      </w:r>
      <w:r>
        <w:rPr>
          <w:rFonts w:hint="eastAsia" w:ascii="宋体" w:hAnsi="宋体" w:cs="宋体"/>
          <w:sz w:val="24"/>
          <w:szCs w:val="24"/>
        </w:rPr>
        <w:t xml:space="preserve">响应保证承诺书</w:t>
      </w:r>
      <w:r/>
    </w:p>
    <w:p>
      <w:pPr>
        <w:ind w:firstLine="480"/>
        <w:jc w:val="center"/>
        <w:spacing w:line="360" w:lineRule="auto"/>
        <w:rPr>
          <w:rFonts w:ascii="宋体" w:hAnsi="宋体" w:cs="宋体"/>
          <w:sz w:val="24"/>
          <w:szCs w:val="24"/>
        </w:rPr>
      </w:pPr>
      <w:r>
        <w:rPr>
          <w:rFonts w:hint="eastAsia" w:ascii="宋体" w:hAnsi="宋体" w:cs="宋体"/>
          <w:sz w:val="24"/>
          <w:szCs w:val="24"/>
        </w:rPr>
        <w:t xml:space="preserve">响应保证承诺书</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致：</w:t>
      </w:r>
      <w:r>
        <w:rPr>
          <w:rFonts w:hint="eastAsia" w:ascii="宋体" w:hAnsi="宋体" w:cs="宋体"/>
          <w:sz w:val="24"/>
          <w:szCs w:val="24"/>
          <w:u w:val="single"/>
        </w:rPr>
        <w:t xml:space="preserve">       （采购代理机构名称）</w:t>
      </w:r>
      <w:r/>
    </w:p>
    <w:p>
      <w:pPr>
        <w:ind w:firstLine="480"/>
        <w:spacing w:line="360" w:lineRule="auto"/>
        <w:rPr>
          <w:rFonts w:ascii="宋体" w:hAnsi="宋体" w:cs="宋体"/>
          <w:sz w:val="24"/>
          <w:szCs w:val="24"/>
        </w:rPr>
      </w:pPr>
      <w:r>
        <w:rPr>
          <w:rFonts w:hint="eastAsia" w:ascii="宋体" w:hAnsi="宋体" w:cs="宋体"/>
          <w:sz w:val="24"/>
          <w:szCs w:val="24"/>
        </w:rPr>
        <w:t xml:space="preserve">我</w:t>
      </w:r>
      <w:r>
        <w:rPr>
          <w:rFonts w:hint="eastAsia" w:ascii="宋体" w:hAnsi="宋体" w:cs="宋体"/>
          <w:sz w:val="24"/>
          <w:szCs w:val="24"/>
          <w:u w:val="single"/>
        </w:rPr>
        <w:t xml:space="preserve">（单位/本人，以下统称我单位）</w:t>
      </w:r>
      <w:r>
        <w:rPr>
          <w:rFonts w:hint="eastAsia" w:ascii="宋体" w:hAnsi="宋体" w:cs="宋体"/>
          <w:sz w:val="24"/>
          <w:szCs w:val="24"/>
        </w:rPr>
        <w:t xml:space="preserve">自愿参加</w:t>
      </w:r>
      <w:r>
        <w:rPr>
          <w:rFonts w:hint="eastAsia" w:ascii="宋体" w:hAnsi="宋体" w:cs="宋体"/>
          <w:sz w:val="24"/>
          <w:szCs w:val="24"/>
          <w:u w:val="single"/>
        </w:rPr>
        <w:t xml:space="preserve">    （项目名称和采购编号）   </w:t>
      </w:r>
      <w:r>
        <w:rPr>
          <w:rFonts w:hint="eastAsia" w:ascii="宋体" w:hAnsi="宋体" w:cs="宋体"/>
          <w:sz w:val="24"/>
          <w:szCs w:val="24"/>
        </w:rPr>
        <w:t xml:space="preserve">的响应</w:t>
      </w:r>
      <w:r>
        <w:rPr>
          <w:rFonts w:hint="eastAsia" w:ascii="宋体" w:hAnsi="宋体" w:cs="宋体"/>
          <w:sz w:val="24"/>
          <w:szCs w:val="24"/>
          <w:lang w:eastAsia="zh-CN"/>
        </w:rPr>
        <w:t xml:space="preserve">，</w:t>
      </w:r>
      <w:r>
        <w:rPr>
          <w:rFonts w:hint="eastAsia" w:ascii="宋体" w:hAnsi="宋体" w:cs="宋体"/>
          <w:sz w:val="24"/>
          <w:szCs w:val="24"/>
        </w:rPr>
        <w:t xml:space="preserve">并做出如下承诺：</w:t>
      </w:r>
      <w:r/>
    </w:p>
    <w:p>
      <w:pPr>
        <w:ind w:firstLine="480"/>
        <w:spacing w:line="360" w:lineRule="auto"/>
        <w:rPr>
          <w:rFonts w:ascii="宋体" w:hAnsi="宋体" w:cs="宋体"/>
          <w:sz w:val="24"/>
          <w:szCs w:val="24"/>
        </w:rPr>
      </w:pPr>
      <w:r>
        <w:rPr>
          <w:rFonts w:hint="eastAsia" w:ascii="宋体" w:hAnsi="宋体" w:cs="宋体"/>
          <w:sz w:val="24"/>
          <w:szCs w:val="24"/>
        </w:rPr>
        <w:t xml:space="preserve">一、除不可抗力外，我单位如果发生以下行为，将在行为发生的10个工作日内，向贵方</w:t>
      </w:r>
      <w:r>
        <w:rPr>
          <w:rFonts w:hint="eastAsia" w:ascii="宋体" w:hAnsi="宋体" w:cs="宋体"/>
          <w:sz w:val="24"/>
          <w:szCs w:val="24"/>
          <w:u w:val="single"/>
        </w:rPr>
        <w:t xml:space="preserve">（或采购人）</w:t>
      </w:r>
      <w:r>
        <w:rPr>
          <w:rFonts w:hint="eastAsia" w:ascii="宋体" w:hAnsi="宋体" w:cs="宋体"/>
          <w:sz w:val="24"/>
          <w:szCs w:val="24"/>
        </w:rPr>
        <w:t xml:space="preserve">支付本采购文件公布的预算金额（或最高限价）的2%作为违约赔偿金（数量不确定的单价采购须约定具体金额）。</w:t>
      </w:r>
      <w:r/>
    </w:p>
    <w:p>
      <w:pPr>
        <w:ind w:firstLine="480"/>
        <w:spacing w:line="360" w:lineRule="auto"/>
        <w:rPr>
          <w:rFonts w:ascii="宋体" w:hAnsi="宋体" w:cs="宋体"/>
          <w:sz w:val="24"/>
          <w:szCs w:val="24"/>
        </w:rPr>
      </w:pPr>
      <w:r>
        <w:rPr>
          <w:rFonts w:hint="eastAsia" w:ascii="宋体" w:hAnsi="宋体" w:cs="宋体"/>
          <w:sz w:val="24"/>
          <w:szCs w:val="24"/>
        </w:rPr>
        <w:t xml:space="preserve">1.自投标（响应）截止时间至本项目发布成交公告为止，撤销响应；</w:t>
      </w:r>
      <w:r/>
    </w:p>
    <w:p>
      <w:pPr>
        <w:ind w:firstLine="480"/>
        <w:spacing w:line="360" w:lineRule="auto"/>
        <w:rPr>
          <w:rFonts w:ascii="宋体" w:hAnsi="宋体" w:cs="宋体"/>
          <w:sz w:val="24"/>
          <w:szCs w:val="24"/>
        </w:rPr>
      </w:pPr>
      <w:r>
        <w:rPr>
          <w:rFonts w:hint="eastAsia" w:ascii="宋体" w:hAnsi="宋体" w:cs="宋体"/>
          <w:sz w:val="24"/>
          <w:szCs w:val="24"/>
        </w:rPr>
        <w:t xml:space="preserve">2.成交后不依法与采购人签订合同；</w:t>
      </w:r>
      <w:r/>
    </w:p>
    <w:p>
      <w:pPr>
        <w:ind w:firstLine="480"/>
        <w:spacing w:line="360" w:lineRule="auto"/>
        <w:rPr>
          <w:rFonts w:ascii="宋体" w:hAnsi="宋体" w:cs="宋体"/>
          <w:sz w:val="24"/>
          <w:szCs w:val="24"/>
        </w:rPr>
      </w:pPr>
      <w:r>
        <w:rPr>
          <w:rFonts w:hint="eastAsia" w:ascii="宋体" w:hAnsi="宋体" w:cs="宋体"/>
          <w:sz w:val="24"/>
          <w:szCs w:val="24"/>
        </w:rPr>
        <w:t xml:space="preserve">3.成交后不按本采购文件规定向贵方缴纳采购代理费。</w:t>
      </w:r>
      <w:r/>
    </w:p>
    <w:p>
      <w:pPr>
        <w:ind w:firstLine="480"/>
        <w:spacing w:line="360" w:lineRule="auto"/>
        <w:rPr>
          <w:rFonts w:ascii="宋体" w:hAnsi="宋体" w:cs="宋体"/>
          <w:sz w:val="24"/>
          <w:szCs w:val="24"/>
        </w:rPr>
      </w:pPr>
      <w:r>
        <w:rPr>
          <w:rFonts w:hint="eastAsia" w:ascii="宋体" w:hAnsi="宋体" w:cs="宋体"/>
          <w:sz w:val="24"/>
          <w:szCs w:val="24"/>
        </w:rPr>
        <w:t xml:space="preserve">二、我单位知晓上述行为的法律后果，承认本承诺书作为贵方</w:t>
      </w:r>
      <w:r>
        <w:rPr>
          <w:rFonts w:hint="eastAsia" w:ascii="宋体" w:hAnsi="宋体" w:cs="宋体"/>
          <w:sz w:val="24"/>
          <w:szCs w:val="24"/>
          <w:u w:val="single"/>
        </w:rPr>
        <w:t xml:space="preserve">（或采购人）</w:t>
      </w:r>
      <w:r>
        <w:rPr>
          <w:rFonts w:hint="eastAsia" w:ascii="宋体" w:hAnsi="宋体" w:cs="宋体"/>
          <w:sz w:val="24"/>
          <w:szCs w:val="24"/>
        </w:rPr>
        <w:t xml:space="preserve">要求我单位履行违约赔偿义务的依据作用。</w:t>
      </w:r>
      <w:r/>
    </w:p>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响应人：（盖公章）</w:t>
      </w:r>
      <w:r/>
    </w:p>
    <w:p>
      <w:pPr>
        <w:ind w:firstLine="480"/>
        <w:spacing w:line="360" w:lineRule="auto"/>
        <w:rPr>
          <w:rFonts w:ascii="宋体" w:hAnsi="宋体" w:cs="宋体"/>
          <w:sz w:val="24"/>
          <w:szCs w:val="24"/>
        </w:rPr>
      </w:pPr>
      <w:r>
        <w:rPr>
          <w:rFonts w:hint="eastAsia" w:ascii="宋体" w:hAnsi="宋体" w:cs="宋体"/>
          <w:sz w:val="24"/>
          <w:szCs w:val="24"/>
        </w:rPr>
        <w:t xml:space="preserve">地址：</w:t>
      </w:r>
      <w:r/>
    </w:p>
    <w:p>
      <w:pPr>
        <w:ind w:firstLine="480"/>
        <w:spacing w:line="360" w:lineRule="auto"/>
        <w:rPr>
          <w:rFonts w:ascii="宋体" w:hAnsi="宋体" w:cs="宋体"/>
          <w:sz w:val="24"/>
          <w:szCs w:val="24"/>
        </w:rPr>
      </w:pPr>
      <w:r>
        <w:rPr>
          <w:rFonts w:hint="eastAsia" w:ascii="宋体" w:hAnsi="宋体" w:cs="宋体"/>
          <w:sz w:val="24"/>
          <w:szCs w:val="24"/>
        </w:rPr>
        <w:t xml:space="preserve">电话：</w:t>
      </w:r>
      <w:r/>
    </w:p>
    <w:p>
      <w:pPr>
        <w:ind w:firstLine="480"/>
        <w:spacing w:line="360" w:lineRule="auto"/>
        <w:rPr>
          <w:rFonts w:ascii="宋体" w:hAnsi="宋体" w:cs="宋体"/>
          <w:sz w:val="24"/>
          <w:szCs w:val="24"/>
        </w:rPr>
      </w:pPr>
      <w:r>
        <w:rPr>
          <w:rFonts w:hint="eastAsia" w:ascii="宋体" w:hAnsi="宋体" w:cs="宋体"/>
          <w:sz w:val="24"/>
          <w:szCs w:val="24"/>
        </w:rPr>
        <w:t xml:space="preserve">传真：</w:t>
      </w:r>
      <w:r/>
    </w:p>
    <w:p>
      <w:pPr>
        <w:ind w:firstLine="480"/>
        <w:spacing w:line="360" w:lineRule="auto"/>
        <w:rPr>
          <w:rFonts w:ascii="宋体" w:hAnsi="宋体" w:cs="宋体"/>
          <w:sz w:val="24"/>
          <w:szCs w:val="24"/>
        </w:rPr>
      </w:pPr>
      <w:r>
        <w:rPr>
          <w:rFonts w:hint="eastAsia" w:ascii="宋体" w:hAnsi="宋体" w:cs="宋体"/>
          <w:sz w:val="24"/>
          <w:szCs w:val="24"/>
        </w:rPr>
        <w:t xml:space="preserve">电子邮件：</w:t>
      </w:r>
      <w:r/>
    </w:p>
    <w:p>
      <w:pPr>
        <w:ind w:firstLine="480"/>
        <w:spacing w:line="360" w:lineRule="auto"/>
        <w:rPr>
          <w:rFonts w:ascii="宋体" w:hAnsi="宋体" w:cs="宋体"/>
          <w:sz w:val="24"/>
          <w:szCs w:val="24"/>
        </w:rPr>
      </w:pPr>
      <w:r>
        <w:rPr>
          <w:rFonts w:hint="eastAsia" w:ascii="宋体" w:hAnsi="宋体" w:cs="宋体"/>
          <w:sz w:val="24"/>
          <w:szCs w:val="24"/>
        </w:rPr>
        <w:t xml:space="preserve">邮编：</w:t>
      </w:r>
      <w:r/>
    </w:p>
    <w:p>
      <w:pPr>
        <w:ind w:firstLine="480"/>
        <w:spacing w:line="360" w:lineRule="auto"/>
        <w:rPr>
          <w:rFonts w:ascii="宋体" w:hAnsi="宋体" w:cs="宋体"/>
          <w:sz w:val="24"/>
          <w:szCs w:val="24"/>
        </w:rPr>
      </w:pPr>
      <w:r>
        <w:rPr>
          <w:rFonts w:hint="eastAsia" w:ascii="宋体" w:hAnsi="宋体" w:cs="宋体"/>
          <w:sz w:val="24"/>
          <w:szCs w:val="24"/>
        </w:rPr>
        <w:t xml:space="preserve">法定代表人或委托代理人</w:t>
      </w:r>
      <w:r>
        <w:rPr>
          <w:rFonts w:hint="eastAsia" w:ascii="宋体" w:hAnsi="宋体" w:cs="宋体"/>
          <w:sz w:val="24"/>
          <w:szCs w:val="24"/>
          <w:lang w:eastAsia="zh-CN"/>
        </w:rPr>
        <w:t xml:space="preserve">（</w:t>
      </w:r>
      <w:r>
        <w:rPr>
          <w:rFonts w:hint="eastAsia" w:ascii="宋体" w:hAnsi="宋体" w:cs="宋体"/>
          <w:sz w:val="24"/>
          <w:szCs w:val="24"/>
        </w:rPr>
        <w:t xml:space="preserve">签字或签章</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tabs>
          <w:tab w:val="left" w:pos="6291" w:leader="none"/>
        </w:tabs>
        <w:rPr>
          <w:rFonts w:ascii="宋体" w:hAnsi="宋体" w:cs="宋体"/>
          <w:sz w:val="24"/>
          <w:szCs w:val="24"/>
        </w:rPr>
      </w:pPr>
      <w:r>
        <w:rPr>
          <w:rFonts w:hint="eastAsia" w:ascii="宋体" w:hAnsi="宋体" w:cs="宋体"/>
          <w:sz w:val="24"/>
          <w:szCs w:val="24"/>
        </w:rPr>
        <w:t xml:space="preserve">日期：</w:t>
      </w:r>
      <w:r/>
    </w:p>
    <w:p>
      <w:pPr>
        <w:jc w:val="center"/>
        <w:spacing w:line="360" w:lineRule="auto"/>
        <w:rPr>
          <w:rStyle w:val="741"/>
          <w:rFonts w:ascii="宋体" w:hAnsi="宋体" w:eastAsia="宋体" w:cs="宋体"/>
          <w:bCs/>
          <w:szCs w:val="44"/>
        </w:rPr>
        <w:outlineLvl w:val="0"/>
      </w:pPr>
      <w:r>
        <w:br w:type="page" w:clear="all"/>
      </w:r>
      <w:bookmarkStart w:id="47" w:name="_Toc160123835"/>
      <w:r/>
      <w:bookmarkStart w:id="48" w:name="_Toc14223"/>
      <w:r>
        <w:rPr>
          <w:rStyle w:val="741"/>
          <w:rFonts w:hint="eastAsia" w:ascii="宋体" w:hAnsi="宋体" w:eastAsia="宋体" w:cs="宋体"/>
          <w:bCs/>
          <w:szCs w:val="44"/>
        </w:rPr>
        <w:t xml:space="preserve">第</w:t>
      </w:r>
      <w:r>
        <w:rPr>
          <w:rStyle w:val="741"/>
          <w:rFonts w:hint="eastAsia" w:ascii="宋体" w:hAnsi="宋体" w:eastAsia="宋体" w:cs="宋体"/>
          <w:bCs/>
          <w:szCs w:val="44"/>
          <w:lang w:val="en-US"/>
        </w:rPr>
        <w:t xml:space="preserve">四</w:t>
      </w:r>
      <w:r>
        <w:rPr>
          <w:rStyle w:val="741"/>
          <w:rFonts w:hint="eastAsia" w:ascii="宋体" w:hAnsi="宋体" w:eastAsia="宋体" w:cs="宋体"/>
          <w:bCs/>
          <w:szCs w:val="44"/>
        </w:rPr>
        <w:t xml:space="preserve">章 采购需求</w:t>
      </w:r>
      <w:bookmarkEnd w:id="47"/>
      <w:r/>
      <w:bookmarkEnd w:id="48"/>
      <w:r/>
    </w:p>
    <w:p>
      <w:pPr>
        <w:ind w:firstLine="480"/>
        <w:spacing w:line="360" w:lineRule="auto"/>
        <w:rPr>
          <w:rFonts w:ascii="宋体" w:hAnsi="宋体" w:cs="宋体"/>
          <w:sz w:val="24"/>
          <w:szCs w:val="24"/>
        </w:rPr>
      </w:pPr>
      <w:r>
        <w:rPr>
          <w:rFonts w:hint="eastAsia" w:ascii="宋体" w:hAnsi="宋体" w:cs="宋体"/>
          <w:sz w:val="24"/>
          <w:szCs w:val="24"/>
        </w:rPr>
        <w:t xml:space="preserve">江苏苏维工程管理有限公司受苏州市相城区阳澄湖镇人民政府的委托，就其所需</w:t>
      </w:r>
      <w:r>
        <w:rPr>
          <w:rFonts w:hint="eastAsia" w:ascii="宋体" w:hAnsi="宋体" w:cs="宋体"/>
          <w:sz w:val="24"/>
          <w:szCs w:val="24"/>
          <w:lang w:eastAsia="zh-CN"/>
        </w:rPr>
        <w:t xml:space="preserve">2026年度假区（阳澄湖镇）土壤污染状况调查</w:t>
      </w:r>
      <w:r>
        <w:rPr>
          <w:rFonts w:hint="eastAsia" w:ascii="宋体" w:hAnsi="宋体" w:cs="宋体"/>
          <w:sz w:val="24"/>
          <w:szCs w:val="24"/>
        </w:rPr>
        <w:t xml:space="preserve">采用竞争性磋商方式进行采购，欢迎符合本次采购要求的供应商前来参加本次磋商采购活动。</w:t>
      </w:r>
      <w:r/>
    </w:p>
    <w:p>
      <w:pPr>
        <w:ind w:firstLine="482"/>
        <w:spacing w:line="360" w:lineRule="auto"/>
        <w:rPr>
          <w:rFonts w:hint="eastAsia" w:ascii="宋体" w:hAnsi="宋体" w:eastAsia="宋体" w:cs="宋体"/>
          <w:b/>
          <w:bCs/>
          <w:sz w:val="24"/>
          <w:szCs w:val="24"/>
          <w:lang w:eastAsia="zh-CN"/>
        </w:rPr>
      </w:pPr>
      <w:r>
        <w:rPr>
          <w:rFonts w:hint="eastAsia" w:ascii="宋体" w:hAnsi="宋体" w:cs="宋体"/>
          <w:b/>
          <w:bCs/>
          <w:sz w:val="24"/>
          <w:szCs w:val="24"/>
        </w:rPr>
        <w:t xml:space="preserve">一、采购编号：</w:t>
      </w:r>
      <w:r>
        <w:rPr>
          <w:rFonts w:hint="eastAsia" w:ascii="宋体" w:hAnsi="宋体" w:cs="宋体"/>
          <w:sz w:val="24"/>
          <w:szCs w:val="24"/>
          <w:lang w:eastAsia="zh-CN"/>
        </w:rPr>
        <w:t xml:space="preserve">JSZC-320507-SWGC-C2026-0025</w:t>
      </w:r>
      <w:r/>
    </w:p>
    <w:p>
      <w:pPr>
        <w:ind w:firstLine="482"/>
        <w:spacing w:line="360" w:lineRule="auto"/>
        <w:rPr>
          <w:rFonts w:hint="eastAsia" w:ascii="宋体" w:hAnsi="宋体" w:eastAsia="宋体" w:cs="宋体"/>
          <w:b/>
          <w:bCs/>
          <w:sz w:val="24"/>
          <w:szCs w:val="24"/>
          <w:lang w:eastAsia="zh-CN"/>
        </w:rPr>
      </w:pPr>
      <w:r>
        <w:rPr>
          <w:rFonts w:hint="eastAsia" w:ascii="宋体" w:hAnsi="宋体" w:cs="宋体"/>
          <w:b/>
          <w:bCs/>
          <w:sz w:val="24"/>
          <w:szCs w:val="24"/>
        </w:rPr>
        <w:t xml:space="preserve">二、项目名称：</w:t>
      </w:r>
      <w:r>
        <w:rPr>
          <w:rFonts w:hint="eastAsia" w:ascii="宋体" w:hAnsi="宋体" w:cs="宋体"/>
          <w:sz w:val="24"/>
          <w:szCs w:val="24"/>
          <w:lang w:eastAsia="zh-CN"/>
        </w:rPr>
        <w:t xml:space="preserve">2026年度假区（阳澄湖镇）土壤污染状况调查</w:t>
      </w:r>
      <w:r/>
    </w:p>
    <w:p>
      <w:pPr>
        <w:ind w:firstLine="482"/>
        <w:spacing w:line="360" w:lineRule="auto"/>
        <w:rPr>
          <w:rFonts w:hint="eastAsia" w:ascii="宋体" w:hAnsi="宋体" w:cs="宋体"/>
          <w:sz w:val="24"/>
          <w:szCs w:val="24"/>
        </w:rPr>
      </w:pPr>
      <w:r>
        <w:rPr>
          <w:rFonts w:hint="eastAsia" w:ascii="宋体" w:hAnsi="宋体" w:cs="宋体"/>
          <w:b/>
          <w:bCs/>
          <w:sz w:val="24"/>
          <w:szCs w:val="24"/>
        </w:rPr>
        <w:t xml:space="preserve">三、采购预算：</w:t>
      </w:r>
      <w:r>
        <w:rPr>
          <w:rFonts w:hint="eastAsia" w:hAnsi="宋体" w:cs="宋体"/>
          <w:sz w:val="24"/>
          <w:szCs w:val="24"/>
          <w:lang w:val="en-US" w:eastAsia="zh-CN"/>
        </w:rPr>
        <w:t xml:space="preserve">人民币壹佰肆拾捌万肆仟壹佰伍拾玖元整</w:t>
      </w:r>
      <w:r>
        <w:rPr>
          <w:rFonts w:hint="eastAsia" w:ascii="宋体" w:hAnsi="宋体" w:cs="宋体"/>
          <w:sz w:val="24"/>
          <w:szCs w:val="24"/>
        </w:rPr>
        <w:t xml:space="preserve">（￥</w:t>
      </w:r>
      <w:r>
        <w:rPr>
          <w:rFonts w:hint="eastAsia" w:ascii="宋体" w:hAnsi="宋体" w:cs="宋体"/>
          <w:sz w:val="24"/>
          <w:szCs w:val="24"/>
          <w:lang w:val="en-US" w:eastAsia="zh-CN"/>
        </w:rPr>
        <w:t xml:space="preserve">1484159</w:t>
      </w:r>
      <w:r>
        <w:rPr>
          <w:rFonts w:ascii="宋体" w:hAnsi="宋体" w:cs="宋体"/>
          <w:sz w:val="24"/>
          <w:szCs w:val="24"/>
        </w:rPr>
        <w:t xml:space="preserve">.</w:t>
      </w:r>
      <w:r>
        <w:rPr>
          <w:rFonts w:hint="eastAsia" w:ascii="宋体" w:hAnsi="宋体" w:cs="宋体"/>
          <w:sz w:val="24"/>
          <w:szCs w:val="24"/>
        </w:rPr>
        <w:t xml:space="preserve">00）</w:t>
      </w:r>
      <w:r/>
    </w:p>
    <w:p>
      <w:pPr>
        <w:pStyle w:val="721"/>
        <w:ind w:left="0" w:firstLine="482"/>
        <w:rPr>
          <w:b/>
          <w:bCs/>
        </w:rPr>
      </w:pPr>
      <w:r>
        <w:rPr>
          <w:rFonts w:hint="eastAsia"/>
          <w:b/>
          <w:bCs/>
          <w:lang w:val="en-US" w:eastAsia="zh-CN"/>
        </w:rPr>
        <w:t xml:space="preserve">四、</w:t>
      </w:r>
      <w:r>
        <w:rPr>
          <w:rFonts w:hint="eastAsia"/>
          <w:b/>
          <w:bCs/>
        </w:rPr>
        <w:t xml:space="preserve">最高限价：</w:t>
      </w:r>
      <w:r>
        <w:rPr>
          <w:rFonts w:hint="eastAsia"/>
          <w:b w:val="0"/>
          <w:bCs w:val="0"/>
        </w:rPr>
        <w:t xml:space="preserve">人民币壹佰肆拾捌万肆仟壹佰伍拾玖元整（￥1484159.00）</w:t>
      </w:r>
      <w:r/>
    </w:p>
    <w:p>
      <w:pPr>
        <w:numPr>
          <w:ilvl w:val="0"/>
          <w:numId w:val="0"/>
        </w:numPr>
        <w:ind w:firstLine="482"/>
        <w:spacing w:line="360" w:lineRule="auto"/>
        <w:rPr>
          <w:rFonts w:ascii="宋体" w:hAnsi="宋体" w:cs="宋体"/>
          <w:b/>
          <w:bCs/>
          <w:sz w:val="24"/>
          <w:szCs w:val="24"/>
          <w:highlight w:val="none"/>
        </w:rPr>
      </w:pPr>
      <w:r/>
      <w:bookmarkStart w:id="49" w:name="_Toc492451940"/>
      <w:r>
        <w:rPr>
          <w:rFonts w:hint="eastAsia" w:ascii="宋体" w:hAnsi="宋体" w:cs="宋体"/>
          <w:b/>
          <w:bCs/>
          <w:sz w:val="24"/>
          <w:szCs w:val="24"/>
          <w:highlight w:val="none"/>
          <w:lang w:val="en-US" w:eastAsia="zh-CN"/>
        </w:rPr>
        <w:t xml:space="preserve">五、</w:t>
      </w:r>
      <w:r>
        <w:rPr>
          <w:rFonts w:hint="eastAsia" w:ascii="宋体" w:hAnsi="宋体" w:cs="宋体"/>
          <w:b/>
          <w:bCs/>
          <w:sz w:val="24"/>
          <w:szCs w:val="24"/>
          <w:highlight w:val="none"/>
        </w:rPr>
        <w:t xml:space="preserve">合同履行期限：</w:t>
      </w:r>
      <w:r>
        <w:rPr>
          <w:rFonts w:hint="eastAsia" w:ascii="宋体" w:hAnsi="宋体" w:cs="宋体"/>
          <w:b w:val="0"/>
          <w:bCs w:val="0"/>
          <w:sz w:val="24"/>
          <w:szCs w:val="24"/>
          <w:highlight w:val="none"/>
        </w:rPr>
        <w:t xml:space="preserve">自合同签订之日起三个月内完成。</w:t>
      </w:r>
      <w:r/>
    </w:p>
    <w:p>
      <w:pPr>
        <w:numPr>
          <w:ilvl w:val="0"/>
          <w:numId w:val="0"/>
        </w:numPr>
        <w:ind w:firstLine="482"/>
        <w:spacing w:line="360" w:lineRule="auto"/>
        <w:rPr>
          <w:rFonts w:ascii="宋体" w:hAnsi="宋体" w:cs="宋体"/>
          <w:b/>
          <w:bCs/>
          <w:sz w:val="24"/>
          <w:szCs w:val="24"/>
        </w:rPr>
      </w:pPr>
      <w:r>
        <w:rPr>
          <w:rFonts w:hint="eastAsia" w:ascii="宋体" w:hAnsi="宋体" w:cs="宋体"/>
          <w:b/>
          <w:bCs/>
          <w:sz w:val="24"/>
          <w:szCs w:val="24"/>
          <w:lang w:val="en-US" w:eastAsia="zh-CN"/>
        </w:rPr>
        <w:t xml:space="preserve">六、</w:t>
      </w:r>
      <w:r>
        <w:rPr>
          <w:rFonts w:hint="eastAsia" w:ascii="宋体" w:hAnsi="宋体" w:cs="宋体"/>
          <w:b/>
          <w:bCs/>
          <w:sz w:val="24"/>
          <w:szCs w:val="24"/>
        </w:rPr>
        <w:t xml:space="preserve">采购需求：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（一）项目概况</w:t>
      </w:r>
      <w:r/>
    </w:p>
    <w:p>
      <w:pPr>
        <w:pStyle w:val="740"/>
        <w:ind w:firstLine="480"/>
        <w:spacing w:line="360" w:lineRule="auto"/>
        <w:rPr>
          <w:rFonts w:hint="eastAsia" w:eastAsia="宋体" w:cs="Times New Roman"/>
          <w:sz w:val="24"/>
          <w:szCs w:val="24"/>
        </w:rPr>
      </w:pPr>
      <w:r>
        <w:rPr>
          <w:rFonts w:hint="eastAsia" w:eastAsia="宋体" w:cs="Times New Roman"/>
          <w:sz w:val="24"/>
          <w:szCs w:val="24"/>
        </w:rPr>
        <w:t xml:space="preserve">根据《关于印发</w:t>
      </w:r>
      <w:r>
        <w:rPr>
          <w:rFonts w:hint="eastAsia" w:eastAsia="宋体" w:cs="Times New Roman"/>
          <w:sz w:val="24"/>
          <w:szCs w:val="24"/>
          <w:lang w:eastAsia="zh-CN"/>
        </w:rPr>
        <w:t xml:space="preserve">〈</w:t>
      </w:r>
      <w:r>
        <w:rPr>
          <w:rFonts w:hint="eastAsia" w:eastAsia="宋体" w:cs="Times New Roman"/>
          <w:sz w:val="24"/>
          <w:szCs w:val="24"/>
        </w:rPr>
        <w:t xml:space="preserve">拟开垦为耕地的复垦土地及未利用地土壤污染状况调查技术指南（试行）</w:t>
      </w: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的通知</w:t>
      </w:r>
      <w:r>
        <w:rPr>
          <w:rFonts w:hint="eastAsia" w:eastAsia="宋体" w:cs="Times New Roman"/>
          <w:sz w:val="24"/>
          <w:szCs w:val="24"/>
        </w:rPr>
        <w:t xml:space="preserve">》《江苏省补充耕地质量评定规范》（苏农业</w:t>
      </w:r>
      <w:r>
        <w:rPr>
          <w:rFonts w:hint="eastAsia" w:eastAsia="宋体" w:cs="Times New Roman"/>
          <w:sz w:val="24"/>
          <w:szCs w:val="24"/>
          <w:lang w:eastAsia="zh-CN"/>
        </w:rPr>
        <w:t xml:space="preserve">〔</w:t>
      </w:r>
      <w:r>
        <w:rPr>
          <w:rFonts w:hint="eastAsia" w:eastAsia="宋体" w:cs="Times New Roman"/>
          <w:sz w:val="24"/>
          <w:szCs w:val="24"/>
        </w:rPr>
        <w:t xml:space="preserve"> 2013</w:t>
      </w:r>
      <w:r>
        <w:rPr>
          <w:rFonts w:hint="eastAsia" w:eastAsia="宋体" w:cs="Times New Roman"/>
          <w:sz w:val="24"/>
          <w:szCs w:val="24"/>
          <w:lang w:eastAsia="zh-CN"/>
        </w:rPr>
        <w:t xml:space="preserve">〕</w:t>
      </w:r>
      <w:r>
        <w:rPr>
          <w:rFonts w:hint="eastAsia" w:eastAsia="宋体" w:cs="Times New Roman"/>
          <w:sz w:val="24"/>
          <w:szCs w:val="24"/>
        </w:rPr>
        <w:t xml:space="preserve">30号）</w:t>
      </w:r>
      <w:r>
        <w:rPr>
          <w:rFonts w:hint="eastAsia" w:eastAsia="宋体" w:cs="Times New Roman"/>
          <w:sz w:val="24"/>
          <w:szCs w:val="24"/>
          <w:lang w:eastAsia="zh-CN"/>
        </w:rPr>
        <w:t xml:space="preserve">《江苏省补充耕地质量评定技术规程（试行）》</w:t>
      </w:r>
      <w:r>
        <w:rPr>
          <w:rFonts w:hint="eastAsia" w:eastAsia="宋体" w:cs="Times New Roman"/>
          <w:sz w:val="24"/>
          <w:szCs w:val="24"/>
        </w:rPr>
        <w:t xml:space="preserve">（苏农办农(2014)14号）《关于加强补充耕地质量评定工作的通知》（苏资规函</w:t>
      </w:r>
      <w:r>
        <w:rPr>
          <w:rFonts w:hint="eastAsia" w:eastAsia="宋体" w:cs="Times New Roman"/>
          <w:sz w:val="24"/>
          <w:szCs w:val="24"/>
          <w:lang w:eastAsia="zh-CN"/>
        </w:rPr>
        <w:t xml:space="preserve">〔2021〕46号</w:t>
      </w:r>
      <w:r>
        <w:rPr>
          <w:rFonts w:hint="eastAsia" w:eastAsia="宋体" w:cs="Times New Roman"/>
          <w:sz w:val="24"/>
          <w:szCs w:val="24"/>
        </w:rPr>
        <w:t xml:space="preserve">）和《关于印发</w:t>
      </w:r>
      <w:r>
        <w:rPr>
          <w:rFonts w:hint="eastAsia" w:eastAsia="宋体" w:cs="Times New Roman"/>
          <w:sz w:val="24"/>
          <w:szCs w:val="24"/>
          <w:lang w:eastAsia="zh-CN"/>
        </w:rPr>
        <w:t xml:space="preserve">〈</w:t>
      </w:r>
      <w:r>
        <w:rPr>
          <w:rFonts w:hint="eastAsia" w:eastAsia="宋体" w:cs="Times New Roman"/>
          <w:sz w:val="24"/>
          <w:szCs w:val="24"/>
        </w:rPr>
        <w:t xml:space="preserve">苏州市补充耕地质量评定流程（试行）</w:t>
      </w:r>
      <w:r>
        <w:rPr>
          <w:rFonts w:hint="eastAsia" w:eastAsia="宋体" w:cs="Times New Roman"/>
          <w:sz w:val="24"/>
          <w:szCs w:val="24"/>
          <w:lang w:eastAsia="zh-CN"/>
        </w:rPr>
        <w:t xml:space="preserve">〉的通知》</w:t>
      </w:r>
      <w:r>
        <w:rPr>
          <w:rFonts w:hint="eastAsia" w:eastAsia="宋体" w:cs="Times New Roman"/>
          <w:sz w:val="24"/>
          <w:szCs w:val="24"/>
        </w:rPr>
        <w:t xml:space="preserve">（苏市农业</w:t>
      </w:r>
      <w:r>
        <w:rPr>
          <w:rFonts w:hint="eastAsia" w:eastAsia="宋体" w:cs="Times New Roman"/>
          <w:sz w:val="24"/>
          <w:szCs w:val="24"/>
          <w:lang w:eastAsia="zh-CN"/>
        </w:rPr>
        <w:t xml:space="preserve">〔2021〕45号</w:t>
      </w:r>
      <w:r>
        <w:rPr>
          <w:rFonts w:hint="eastAsia" w:eastAsia="宋体" w:cs="Times New Roman"/>
          <w:sz w:val="24"/>
          <w:szCs w:val="24"/>
        </w:rPr>
        <w:t xml:space="preserve">）等相关技术规范要求，开展复垦土壤调查及评定服务，包括但不限于：走访调查、资料收集、土壤与地下水样品采集、样品分析、调查报告及耕地质量评定报告编制。</w:t>
      </w:r>
      <w:r/>
    </w:p>
    <w:p>
      <w:pPr>
        <w:pStyle w:val="740"/>
        <w:ind w:firstLine="480"/>
        <w:spacing w:line="360" w:lineRule="auto"/>
        <w:rPr>
          <w:rFonts w:hint="eastAsia" w:eastAsia="宋体" w:cs="Times New Roman"/>
          <w:b/>
          <w:bCs/>
          <w:sz w:val="24"/>
          <w:szCs w:val="24"/>
        </w:rPr>
      </w:pPr>
      <w:r>
        <w:rPr>
          <w:rFonts w:hint="eastAsia" w:eastAsia="宋体" w:cs="Times New Roman"/>
          <w:b/>
          <w:bCs/>
          <w:sz w:val="24"/>
          <w:szCs w:val="24"/>
        </w:rPr>
        <w:t xml:space="preserve">（二）</w:t>
      </w:r>
      <w:r>
        <w:rPr>
          <w:rFonts w:hint="eastAsia" w:eastAsia="宋体" w:cs="Times New Roman"/>
          <w:b/>
          <w:bCs/>
          <w:sz w:val="24"/>
          <w:szCs w:val="24"/>
          <w:lang w:val="en-US" w:eastAsia="zh-CN"/>
        </w:rPr>
        <w:t xml:space="preserve">工作</w:t>
      </w:r>
      <w:r>
        <w:rPr>
          <w:rFonts w:hint="eastAsia" w:eastAsia="宋体" w:cs="Times New Roman"/>
          <w:b/>
          <w:bCs/>
          <w:sz w:val="24"/>
          <w:szCs w:val="24"/>
        </w:rPr>
        <w:t xml:space="preserve">内容</w:t>
      </w:r>
      <w:r/>
    </w:p>
    <w:p>
      <w:pPr>
        <w:pStyle w:val="737"/>
        <w:ind w:left="0" w:firstLine="480"/>
        <w:rPr>
          <w:rFonts w:hint="eastAsia"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1.地块划分</w:t>
      </w:r>
      <w:r/>
    </w:p>
    <w:tbl>
      <w:tblPr>
        <w:tblStyle w:val="734"/>
        <w:tblW w:w="93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5490"/>
        <w:gridCol w:w="1193"/>
        <w:gridCol w:w="1659"/>
      </w:tblGrid>
      <w:tr>
        <w:trPr>
          <w:jc w:val="center"/>
          <w:trHeight w:val="441"/>
        </w:trPr>
        <w:tc>
          <w:tcPr>
            <w:tcW w:w="1019" w:type="dxa"/>
            <w:vAlign w:val="center"/>
            <w:textDirection w:val="lrTb"/>
            <w:noWrap w:val="false"/>
          </w:tcPr>
          <w:p>
            <w:pPr>
              <w:jc w:val="center"/>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序号</w:t>
            </w:r>
            <w:r/>
          </w:p>
        </w:tc>
        <w:tc>
          <w:tcPr>
            <w:tcW w:w="5490" w:type="dxa"/>
            <w:vAlign w:val="center"/>
            <w:textDirection w:val="lrTb"/>
            <w:noWrap w:val="false"/>
          </w:tcPr>
          <w:p>
            <w:pPr>
              <w:jc w:val="center"/>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项目名称</w:t>
            </w:r>
            <w:r/>
          </w:p>
        </w:tc>
        <w:tc>
          <w:tcPr>
            <w:tcW w:w="1193" w:type="dxa"/>
            <w:vAlign w:val="center"/>
            <w:textDirection w:val="lrTb"/>
            <w:noWrap w:val="false"/>
          </w:tcPr>
          <w:p>
            <w:pPr>
              <w:jc w:val="center"/>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地块面积（公顷）</w:t>
            </w:r>
            <w:r/>
          </w:p>
        </w:tc>
        <w:tc>
          <w:tcPr>
            <w:tcW w:w="1659" w:type="dxa"/>
            <w:vAlign w:val="center"/>
            <w:textDirection w:val="lrTb"/>
            <w:noWrap w:val="false"/>
          </w:tcPr>
          <w:p>
            <w:pPr>
              <w:jc w:val="center"/>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最高限价（元）</w:t>
            </w:r>
            <w:r/>
          </w:p>
        </w:tc>
      </w:tr>
      <w:tr>
        <w:trPr>
          <w:jc w:val="center"/>
          <w:trHeight w:val="412"/>
        </w:trPr>
        <w:tc>
          <w:tcPr>
            <w:tcW w:w="1019" w:type="dxa"/>
            <w:vAlign w:val="center"/>
            <w:textDirection w:val="lrTb"/>
            <w:noWrap w:val="false"/>
          </w:tcPr>
          <w:p>
            <w:pPr>
              <w:jc w:val="center"/>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1</w:t>
            </w:r>
            <w:r/>
          </w:p>
        </w:tc>
        <w:tc>
          <w:tcPr>
            <w:tcW w:w="5490" w:type="dxa"/>
            <w:vAlign w:val="center"/>
            <w:textDirection w:val="lrTb"/>
            <w:noWrap w:val="false"/>
          </w:tcPr>
          <w:p>
            <w:pPr>
              <w:jc w:val="center"/>
              <w:keepLines w:val="0"/>
              <w:keepNext w:val="0"/>
              <w:widowControl/>
              <w:rPr>
                <w:rFonts w:hint="default" w:ascii="Calibri" w:hAnsi="Calibri" w:eastAsia="宋体" w:cs="Times New Roman"/>
                <w:sz w:val="24"/>
                <w:szCs w:val="24"/>
                <w:lang w:val="en-US" w:eastAsia="zh-CN" w:bidi="ar-SA"/>
              </w:rPr>
              <w:suppressLineNumbers w:val="0"/>
            </w:pPr>
            <w:r>
              <w:rPr>
                <w:rFonts w:hint="default" w:ascii="Calibri" w:hAnsi="Calibri" w:eastAsia="宋体" w:cs="Times New Roman"/>
                <w:sz w:val="24"/>
                <w:szCs w:val="24"/>
                <w:lang w:val="en-US" w:eastAsia="zh-CN" w:bidi="ar-SA"/>
              </w:rPr>
              <w:t xml:space="preserve">2020</w:t>
            </w:r>
            <w:r>
              <w:rPr>
                <w:rFonts w:hint="eastAsia" w:ascii="Calibri" w:hAnsi="Calibri" w:eastAsia="宋体" w:cs="Times New Roman"/>
                <w:sz w:val="24"/>
                <w:szCs w:val="24"/>
                <w:lang w:val="en-US" w:eastAsia="zh-CN" w:bidi="ar-SA"/>
              </w:rPr>
              <w:t xml:space="preserve">年苏州市阳澄湖生态休闲旅游度假区新泾村高标准农田建设项目（</w:t>
            </w:r>
            <w:r>
              <w:rPr>
                <w:rFonts w:hint="default" w:ascii="Calibri" w:hAnsi="Calibri" w:eastAsia="宋体" w:cs="Times New Roman"/>
                <w:sz w:val="24"/>
                <w:szCs w:val="24"/>
                <w:lang w:val="en-US" w:eastAsia="zh-CN" w:bidi="ar-SA"/>
              </w:rPr>
              <w:t xml:space="preserve">GB20E07017</w:t>
            </w:r>
            <w:r>
              <w:rPr>
                <w:rFonts w:hint="eastAsia" w:ascii="Calibri" w:hAnsi="Calibri" w:eastAsia="宋体" w:cs="Times New Roman"/>
                <w:sz w:val="24"/>
                <w:szCs w:val="24"/>
                <w:lang w:val="en-US" w:eastAsia="zh-CN" w:bidi="ar-SA"/>
              </w:rPr>
              <w:t xml:space="preserve">）拟开垦耕地土壤污染状况调查项目</w:t>
            </w:r>
            <w:r/>
          </w:p>
        </w:tc>
        <w:tc>
          <w:tcPr>
            <w:tcW w:w="1193" w:type="dxa"/>
            <w:vAlign w:val="center"/>
            <w:textDirection w:val="lrTb"/>
            <w:noWrap w:val="false"/>
          </w:tcPr>
          <w:p>
            <w:pPr>
              <w:jc w:val="center"/>
              <w:keepLines w:val="0"/>
              <w:keepNext w:val="0"/>
              <w:widowControl/>
              <w:rPr>
                <w:rFonts w:hint="default" w:ascii="Calibri" w:hAnsi="Calibri" w:eastAsia="宋体" w:cs="Times New Roman"/>
                <w:sz w:val="24"/>
                <w:szCs w:val="24"/>
                <w:lang w:val="en-US" w:eastAsia="zh-CN" w:bidi="ar-SA"/>
              </w:rPr>
              <w:suppressLineNumbers w:val="0"/>
            </w:pPr>
            <w:r>
              <w:rPr>
                <w:rFonts w:hint="eastAsia" w:ascii="Calibri" w:hAnsi="Calibri" w:eastAsia="宋体" w:cs="Times New Roman"/>
                <w:sz w:val="24"/>
                <w:szCs w:val="24"/>
                <w:lang w:val="en-US" w:eastAsia="zh-CN" w:bidi="ar-SA"/>
              </w:rPr>
              <w:t xml:space="preserve">8.8666</w:t>
            </w:r>
            <w:r/>
          </w:p>
        </w:tc>
        <w:tc>
          <w:tcPr>
            <w:tcW w:w="1659" w:type="dxa"/>
            <w:vAlign w:val="center"/>
            <w:textDirection w:val="lrTb"/>
            <w:noWrap w:val="false"/>
          </w:tcPr>
          <w:p>
            <w:pPr>
              <w:jc w:val="center"/>
              <w:keepLines w:val="0"/>
              <w:keepNext w:val="0"/>
              <w:widowControl/>
              <w:rPr>
                <w:rFonts w:hint="eastAsia" w:ascii="Calibri" w:hAnsi="Calibri" w:eastAsia="宋体" w:cs="Times New Roman"/>
                <w:sz w:val="24"/>
                <w:szCs w:val="24"/>
                <w:lang w:val="en-US" w:eastAsia="zh-CN" w:bidi="ar-SA"/>
              </w:rPr>
              <w:suppressLineNumbers w:val="0"/>
            </w:pPr>
            <w:r>
              <w:rPr>
                <w:rFonts w:hint="eastAsia" w:ascii="Calibri" w:hAnsi="Calibri" w:eastAsia="宋体" w:cs="Times New Roman"/>
                <w:sz w:val="24"/>
                <w:szCs w:val="24"/>
                <w:lang w:val="en-US" w:eastAsia="zh-CN" w:bidi="ar-SA"/>
              </w:rPr>
              <w:t xml:space="preserve">295104</w:t>
            </w:r>
            <w:r/>
          </w:p>
        </w:tc>
      </w:tr>
      <w:tr>
        <w:trPr>
          <w:jc w:val="center"/>
          <w:trHeight w:val="412"/>
        </w:trPr>
        <w:tc>
          <w:tcPr>
            <w:tcW w:w="1019" w:type="dxa"/>
            <w:vAlign w:val="center"/>
            <w:textDirection w:val="lrTb"/>
            <w:noWrap w:val="false"/>
          </w:tcPr>
          <w:p>
            <w:pPr>
              <w:jc w:val="center"/>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2</w:t>
            </w:r>
            <w:r/>
          </w:p>
        </w:tc>
        <w:tc>
          <w:tcPr>
            <w:tcW w:w="5490" w:type="dxa"/>
            <w:vAlign w:val="center"/>
            <w:textDirection w:val="lrTb"/>
            <w:noWrap w:val="false"/>
          </w:tcPr>
          <w:p>
            <w:pPr>
              <w:jc w:val="center"/>
              <w:keepLines w:val="0"/>
              <w:keepNext w:val="0"/>
              <w:widowControl/>
              <w:rPr>
                <w:rFonts w:hint="default" w:ascii="Calibri" w:hAnsi="Calibri" w:eastAsia="宋体" w:cs="Times New Roman"/>
                <w:sz w:val="24"/>
                <w:szCs w:val="24"/>
                <w:lang w:val="en-US" w:eastAsia="zh-CN" w:bidi="ar-SA"/>
              </w:rPr>
              <w:suppressLineNumbers w:val="0"/>
            </w:pPr>
            <w:r>
              <w:rPr>
                <w:rFonts w:hint="default" w:ascii="Calibri" w:hAnsi="Calibri" w:eastAsia="宋体" w:cs="Times New Roman"/>
                <w:sz w:val="24"/>
                <w:szCs w:val="24"/>
                <w:lang w:val="en-US" w:eastAsia="zh-CN" w:bidi="ar-SA"/>
              </w:rPr>
              <w:t xml:space="preserve">2020</w:t>
            </w:r>
            <w:r>
              <w:rPr>
                <w:rFonts w:hint="eastAsia" w:ascii="Calibri" w:hAnsi="Calibri" w:eastAsia="宋体" w:cs="Times New Roman"/>
                <w:sz w:val="24"/>
                <w:szCs w:val="24"/>
                <w:lang w:val="en-US" w:eastAsia="zh-CN" w:bidi="ar-SA"/>
              </w:rPr>
              <w:t xml:space="preserve">年苏州市阳澄湖生态休闲旅游度假区洋沟溇村高标准农田建设项目（</w:t>
            </w:r>
            <w:r>
              <w:rPr>
                <w:rFonts w:hint="default" w:ascii="Calibri" w:hAnsi="Calibri" w:eastAsia="宋体" w:cs="Times New Roman"/>
                <w:sz w:val="24"/>
                <w:szCs w:val="24"/>
                <w:lang w:val="en-US" w:eastAsia="zh-CN" w:bidi="ar-SA"/>
              </w:rPr>
              <w:t xml:space="preserve">GB20E07018</w:t>
            </w:r>
            <w:r>
              <w:rPr>
                <w:rFonts w:hint="eastAsia" w:ascii="Calibri" w:hAnsi="Calibri" w:eastAsia="宋体" w:cs="Times New Roman"/>
                <w:sz w:val="24"/>
                <w:szCs w:val="24"/>
                <w:lang w:val="en-US" w:eastAsia="zh-CN" w:bidi="ar-SA"/>
              </w:rPr>
              <w:t xml:space="preserve">）拟开垦耕地土壤污染状况调查项目</w:t>
            </w:r>
            <w:r/>
          </w:p>
        </w:tc>
        <w:tc>
          <w:tcPr>
            <w:tcW w:w="1193" w:type="dxa"/>
            <w:vAlign w:val="center"/>
            <w:textDirection w:val="lrTb"/>
            <w:noWrap w:val="false"/>
          </w:tcPr>
          <w:p>
            <w:pPr>
              <w:jc w:val="center"/>
              <w:keepLines w:val="0"/>
              <w:keepNext w:val="0"/>
              <w:widowControl/>
              <w:rPr>
                <w:rFonts w:hint="default" w:ascii="Calibri" w:hAnsi="Calibri" w:eastAsia="宋体" w:cs="Times New Roman"/>
                <w:sz w:val="24"/>
                <w:szCs w:val="24"/>
                <w:lang w:val="en-US" w:eastAsia="zh-CN" w:bidi="ar-SA"/>
              </w:rPr>
              <w:suppressLineNumbers w:val="0"/>
            </w:pPr>
            <w:r>
              <w:rPr>
                <w:rFonts w:hint="eastAsia" w:ascii="Calibri" w:hAnsi="Calibri" w:eastAsia="宋体" w:cs="Times New Roman"/>
                <w:sz w:val="24"/>
                <w:szCs w:val="24"/>
                <w:lang w:val="en-US" w:eastAsia="zh-CN" w:bidi="ar-SA"/>
              </w:rPr>
              <w:t xml:space="preserve">12.2105</w:t>
            </w:r>
            <w:r/>
          </w:p>
        </w:tc>
        <w:tc>
          <w:tcPr>
            <w:tcW w:w="1659" w:type="dxa"/>
            <w:vAlign w:val="center"/>
            <w:textDirection w:val="lrTb"/>
            <w:noWrap w:val="false"/>
          </w:tcPr>
          <w:p>
            <w:pPr>
              <w:jc w:val="center"/>
              <w:keepLines w:val="0"/>
              <w:keepNext w:val="0"/>
              <w:widowControl/>
              <w:rPr>
                <w:rFonts w:hint="eastAsia" w:ascii="Calibri" w:hAnsi="Calibri" w:eastAsia="宋体" w:cs="Times New Roman"/>
                <w:sz w:val="24"/>
                <w:szCs w:val="24"/>
                <w:lang w:val="en-US" w:eastAsia="zh-CN" w:bidi="ar-SA"/>
              </w:rPr>
              <w:suppressLineNumbers w:val="0"/>
            </w:pPr>
            <w:r>
              <w:rPr>
                <w:rFonts w:hint="eastAsia" w:ascii="Calibri" w:hAnsi="Calibri" w:eastAsia="宋体" w:cs="Times New Roman"/>
                <w:sz w:val="24"/>
                <w:szCs w:val="24"/>
                <w:lang w:val="en-US" w:eastAsia="zh-CN" w:bidi="ar-SA"/>
              </w:rPr>
              <w:t xml:space="preserve">241680</w:t>
            </w:r>
            <w:r/>
          </w:p>
        </w:tc>
      </w:tr>
      <w:tr>
        <w:trPr>
          <w:jc w:val="center"/>
          <w:trHeight w:val="412"/>
        </w:trPr>
        <w:tc>
          <w:tcPr>
            <w:tcW w:w="1019" w:type="dxa"/>
            <w:vAlign w:val="center"/>
            <w:textDirection w:val="lrTb"/>
            <w:noWrap w:val="false"/>
          </w:tcPr>
          <w:p>
            <w:pPr>
              <w:jc w:val="center"/>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3</w:t>
            </w:r>
            <w:r/>
          </w:p>
        </w:tc>
        <w:tc>
          <w:tcPr>
            <w:tcW w:w="5490" w:type="dxa"/>
            <w:vAlign w:val="center"/>
            <w:textDirection w:val="lrTb"/>
            <w:noWrap w:val="false"/>
          </w:tcPr>
          <w:p>
            <w:pPr>
              <w:jc w:val="center"/>
              <w:keepLines w:val="0"/>
              <w:keepNext w:val="0"/>
              <w:widowControl/>
              <w:rPr>
                <w:rFonts w:hint="default" w:ascii="Calibri" w:hAnsi="Calibri" w:eastAsia="宋体" w:cs="Times New Roman"/>
                <w:sz w:val="24"/>
                <w:szCs w:val="24"/>
                <w:lang w:val="en-US" w:eastAsia="zh-CN" w:bidi="ar-SA"/>
              </w:rPr>
              <w:suppressLineNumbers w:val="0"/>
            </w:pPr>
            <w:r>
              <w:rPr>
                <w:rFonts w:hint="default" w:ascii="Calibri" w:hAnsi="Calibri" w:eastAsia="宋体" w:cs="Times New Roman"/>
                <w:sz w:val="24"/>
                <w:szCs w:val="24"/>
                <w:lang w:val="en-US" w:eastAsia="zh-CN" w:bidi="ar-SA"/>
              </w:rPr>
              <w:t xml:space="preserve">2020</w:t>
            </w:r>
            <w:r>
              <w:rPr>
                <w:rFonts w:hint="eastAsia" w:ascii="Calibri" w:hAnsi="Calibri" w:eastAsia="宋体" w:cs="Times New Roman"/>
                <w:sz w:val="24"/>
                <w:szCs w:val="24"/>
                <w:lang w:val="en-US" w:eastAsia="zh-CN" w:bidi="ar-SA"/>
              </w:rPr>
              <w:t xml:space="preserve">年相城区陆巷村高标准农田建设项目（</w:t>
            </w:r>
            <w:r>
              <w:rPr>
                <w:rFonts w:hint="default" w:ascii="Calibri" w:hAnsi="Calibri" w:eastAsia="宋体" w:cs="Times New Roman"/>
                <w:sz w:val="24"/>
                <w:szCs w:val="24"/>
                <w:lang w:val="en-US" w:eastAsia="zh-CN" w:bidi="ar-SA"/>
              </w:rPr>
              <w:t xml:space="preserve">GB20E07019</w:t>
            </w:r>
            <w:r>
              <w:rPr>
                <w:rFonts w:hint="eastAsia" w:ascii="Calibri" w:hAnsi="Calibri" w:eastAsia="宋体" w:cs="Times New Roman"/>
                <w:sz w:val="24"/>
                <w:szCs w:val="24"/>
                <w:lang w:val="en-US" w:eastAsia="zh-CN" w:bidi="ar-SA"/>
              </w:rPr>
              <w:t xml:space="preserve">）拟开垦耕地土壤污染状况调查项目</w:t>
            </w:r>
            <w:r/>
          </w:p>
        </w:tc>
        <w:tc>
          <w:tcPr>
            <w:tcW w:w="1193" w:type="dxa"/>
            <w:vAlign w:val="center"/>
            <w:textDirection w:val="lrTb"/>
            <w:noWrap w:val="false"/>
          </w:tcPr>
          <w:p>
            <w:pPr>
              <w:jc w:val="center"/>
              <w:keepLines w:val="0"/>
              <w:keepNext w:val="0"/>
              <w:widowControl/>
              <w:rPr>
                <w:rFonts w:hint="default" w:ascii="Calibri" w:hAnsi="Calibri" w:eastAsia="宋体" w:cs="Times New Roman"/>
                <w:sz w:val="24"/>
                <w:szCs w:val="24"/>
                <w:lang w:val="en-US" w:eastAsia="zh-CN" w:bidi="ar-SA"/>
              </w:rPr>
              <w:suppressLineNumbers w:val="0"/>
            </w:pPr>
            <w:r>
              <w:rPr>
                <w:rFonts w:hint="eastAsia" w:ascii="Calibri" w:hAnsi="Calibri" w:eastAsia="宋体" w:cs="Times New Roman"/>
                <w:sz w:val="24"/>
                <w:szCs w:val="24"/>
                <w:lang w:val="en-US" w:eastAsia="zh-CN" w:bidi="ar-SA"/>
              </w:rPr>
              <w:t xml:space="preserve">10.0832</w:t>
            </w:r>
            <w:r/>
          </w:p>
        </w:tc>
        <w:tc>
          <w:tcPr>
            <w:tcW w:w="1659" w:type="dxa"/>
            <w:vAlign w:val="center"/>
            <w:textDirection w:val="lrTb"/>
            <w:noWrap w:val="false"/>
          </w:tcPr>
          <w:p>
            <w:pPr>
              <w:jc w:val="center"/>
              <w:keepLines w:val="0"/>
              <w:keepNext w:val="0"/>
              <w:widowControl/>
              <w:rPr>
                <w:rFonts w:hint="eastAsia" w:ascii="Calibri" w:hAnsi="Calibri" w:eastAsia="宋体" w:cs="Times New Roman"/>
                <w:sz w:val="24"/>
                <w:szCs w:val="24"/>
                <w:lang w:val="en-US" w:eastAsia="zh-CN" w:bidi="ar-SA"/>
              </w:rPr>
              <w:suppressLineNumbers w:val="0"/>
            </w:pPr>
            <w:r>
              <w:rPr>
                <w:rFonts w:hint="eastAsia" w:ascii="Calibri" w:hAnsi="Calibri" w:eastAsia="宋体" w:cs="Times New Roman"/>
                <w:sz w:val="24"/>
                <w:szCs w:val="24"/>
                <w:lang w:val="en-US" w:eastAsia="zh-CN" w:bidi="ar-SA"/>
              </w:rPr>
              <w:t xml:space="preserve">248199</w:t>
            </w:r>
            <w:r/>
          </w:p>
        </w:tc>
      </w:tr>
      <w:tr>
        <w:trPr>
          <w:jc w:val="center"/>
          <w:trHeight w:val="412"/>
        </w:trPr>
        <w:tc>
          <w:tcPr>
            <w:tcW w:w="1019" w:type="dxa"/>
            <w:vAlign w:val="center"/>
            <w:textDirection w:val="lrTb"/>
            <w:noWrap w:val="false"/>
          </w:tcPr>
          <w:p>
            <w:pPr>
              <w:jc w:val="center"/>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4</w:t>
            </w:r>
            <w:r/>
          </w:p>
        </w:tc>
        <w:tc>
          <w:tcPr>
            <w:tcW w:w="5490" w:type="dxa"/>
            <w:vAlign w:val="center"/>
            <w:textDirection w:val="lrTb"/>
            <w:noWrap w:val="false"/>
          </w:tcPr>
          <w:p>
            <w:pPr>
              <w:jc w:val="center"/>
              <w:keepLines w:val="0"/>
              <w:keepNext w:val="0"/>
              <w:widowControl/>
              <w:rPr>
                <w:rFonts w:hint="default" w:ascii="Calibri" w:hAnsi="Calibri" w:eastAsia="宋体" w:cs="Times New Roman"/>
                <w:sz w:val="24"/>
                <w:szCs w:val="24"/>
                <w:lang w:val="en-US" w:eastAsia="zh-CN" w:bidi="ar-SA"/>
              </w:rPr>
              <w:suppressLineNumbers w:val="0"/>
            </w:pPr>
            <w:r>
              <w:rPr>
                <w:rFonts w:hint="default" w:ascii="Calibri" w:hAnsi="Calibri" w:eastAsia="宋体" w:cs="Times New Roman"/>
                <w:sz w:val="24"/>
                <w:szCs w:val="24"/>
                <w:lang w:val="en-US" w:eastAsia="zh-CN" w:bidi="ar-SA"/>
              </w:rPr>
              <w:t xml:space="preserve">2022</w:t>
            </w:r>
            <w:r>
              <w:rPr>
                <w:rFonts w:hint="eastAsia" w:ascii="Calibri" w:hAnsi="Calibri" w:eastAsia="宋体" w:cs="Times New Roman"/>
                <w:sz w:val="24"/>
                <w:szCs w:val="24"/>
                <w:lang w:val="en-US" w:eastAsia="zh-CN" w:bidi="ar-SA"/>
              </w:rPr>
              <w:t xml:space="preserve">年枪堂村高标准农田建设项目（</w:t>
            </w:r>
            <w:r>
              <w:rPr>
                <w:rFonts w:hint="default" w:ascii="Calibri" w:hAnsi="Calibri" w:eastAsia="宋体" w:cs="Times New Roman"/>
                <w:sz w:val="24"/>
                <w:szCs w:val="24"/>
                <w:lang w:val="en-US" w:eastAsia="zh-CN" w:bidi="ar-SA"/>
              </w:rPr>
              <w:t xml:space="preserve">GB22E07020</w:t>
            </w:r>
            <w:r>
              <w:rPr>
                <w:rFonts w:hint="eastAsia" w:ascii="Calibri" w:hAnsi="Calibri" w:eastAsia="宋体" w:cs="Times New Roman"/>
                <w:sz w:val="24"/>
                <w:szCs w:val="24"/>
                <w:lang w:val="en-US" w:eastAsia="zh-CN" w:bidi="ar-SA"/>
              </w:rPr>
              <w:t xml:space="preserve">）拟开垦耕地土壤污染状况调查项目</w:t>
            </w:r>
            <w:r/>
          </w:p>
        </w:tc>
        <w:tc>
          <w:tcPr>
            <w:tcW w:w="1193" w:type="dxa"/>
            <w:vAlign w:val="center"/>
            <w:textDirection w:val="lrTb"/>
            <w:noWrap w:val="false"/>
          </w:tcPr>
          <w:p>
            <w:pPr>
              <w:jc w:val="center"/>
              <w:keepLines w:val="0"/>
              <w:keepNext w:val="0"/>
              <w:widowControl/>
              <w:rPr>
                <w:rFonts w:hint="default" w:ascii="Calibri" w:hAnsi="Calibri" w:eastAsia="宋体" w:cs="Times New Roman"/>
                <w:sz w:val="24"/>
                <w:szCs w:val="24"/>
                <w:lang w:val="en-US" w:eastAsia="zh-CN" w:bidi="ar-SA"/>
              </w:rPr>
              <w:suppressLineNumbers w:val="0"/>
            </w:pPr>
            <w:r>
              <w:rPr>
                <w:rFonts w:hint="eastAsia" w:ascii="Calibri" w:hAnsi="Calibri" w:eastAsia="宋体" w:cs="Times New Roman"/>
                <w:sz w:val="24"/>
                <w:szCs w:val="24"/>
                <w:lang w:val="en-US" w:eastAsia="zh-CN" w:bidi="ar-SA"/>
              </w:rPr>
              <w:t xml:space="preserve">19.207</w:t>
            </w:r>
            <w:r/>
          </w:p>
        </w:tc>
        <w:tc>
          <w:tcPr>
            <w:tcW w:w="1659" w:type="dxa"/>
            <w:vAlign w:val="center"/>
            <w:textDirection w:val="lrTb"/>
            <w:noWrap w:val="false"/>
          </w:tcPr>
          <w:p>
            <w:pPr>
              <w:jc w:val="center"/>
              <w:keepLines w:val="0"/>
              <w:keepNext w:val="0"/>
              <w:widowControl/>
              <w:rPr>
                <w:rFonts w:hint="eastAsia" w:ascii="Calibri" w:hAnsi="Calibri" w:eastAsia="宋体" w:cs="Times New Roman"/>
                <w:sz w:val="24"/>
                <w:szCs w:val="24"/>
                <w:lang w:val="en-US" w:eastAsia="zh-CN" w:bidi="ar-SA"/>
              </w:rPr>
              <w:suppressLineNumbers w:val="0"/>
            </w:pPr>
            <w:r>
              <w:rPr>
                <w:rFonts w:hint="eastAsia" w:ascii="Calibri" w:hAnsi="Calibri" w:eastAsia="宋体" w:cs="Times New Roman"/>
                <w:sz w:val="24"/>
                <w:szCs w:val="24"/>
                <w:lang w:val="en-US" w:eastAsia="zh-CN" w:bidi="ar-SA"/>
              </w:rPr>
              <w:t xml:space="preserve">416739</w:t>
            </w:r>
            <w:r/>
          </w:p>
        </w:tc>
      </w:tr>
      <w:tr>
        <w:trPr>
          <w:jc w:val="center"/>
          <w:trHeight w:val="412"/>
        </w:trPr>
        <w:tc>
          <w:tcPr>
            <w:tcW w:w="1019" w:type="dxa"/>
            <w:vAlign w:val="center"/>
            <w:textDirection w:val="lrTb"/>
            <w:noWrap w:val="false"/>
          </w:tcPr>
          <w:p>
            <w:pPr>
              <w:jc w:val="center"/>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5</w:t>
            </w:r>
            <w:r/>
          </w:p>
        </w:tc>
        <w:tc>
          <w:tcPr>
            <w:tcW w:w="5490" w:type="dxa"/>
            <w:vAlign w:val="center"/>
            <w:textDirection w:val="lrTb"/>
            <w:noWrap w:val="false"/>
          </w:tcPr>
          <w:p>
            <w:pPr>
              <w:jc w:val="center"/>
              <w:keepLines w:val="0"/>
              <w:keepNext w:val="0"/>
              <w:widowControl/>
              <w:rPr>
                <w:rFonts w:hint="default" w:ascii="Calibri" w:hAnsi="Calibri" w:eastAsia="宋体" w:cs="Times New Roman"/>
                <w:sz w:val="24"/>
                <w:szCs w:val="24"/>
                <w:lang w:val="en-US" w:eastAsia="zh-CN" w:bidi="ar-SA"/>
              </w:rPr>
              <w:suppressLineNumbers w:val="0"/>
            </w:pPr>
            <w:r>
              <w:rPr>
                <w:rFonts w:hint="default" w:ascii="Calibri" w:hAnsi="Calibri" w:eastAsia="宋体" w:cs="Times New Roman"/>
                <w:sz w:val="24"/>
                <w:szCs w:val="24"/>
                <w:lang w:val="en-US" w:eastAsia="zh-CN" w:bidi="ar-SA"/>
              </w:rPr>
              <w:t xml:space="preserve">2022</w:t>
            </w:r>
            <w:r>
              <w:rPr>
                <w:rFonts w:hint="eastAsia" w:ascii="Calibri" w:hAnsi="Calibri" w:eastAsia="宋体" w:cs="Times New Roman"/>
                <w:sz w:val="24"/>
                <w:szCs w:val="24"/>
                <w:lang w:val="en-US" w:eastAsia="zh-CN" w:bidi="ar-SA"/>
              </w:rPr>
              <w:t xml:space="preserve">年阳澄湖镇陆巷村高标准农田建设项目（</w:t>
            </w:r>
            <w:r>
              <w:rPr>
                <w:rFonts w:hint="default" w:ascii="Calibri" w:hAnsi="Calibri" w:eastAsia="宋体" w:cs="Times New Roman"/>
                <w:sz w:val="24"/>
                <w:szCs w:val="24"/>
                <w:lang w:val="en-US" w:eastAsia="zh-CN" w:bidi="ar-SA"/>
              </w:rPr>
              <w:t xml:space="preserve">GB22E07021</w:t>
            </w:r>
            <w:r>
              <w:rPr>
                <w:rFonts w:hint="eastAsia" w:ascii="Calibri" w:hAnsi="Calibri" w:eastAsia="宋体" w:cs="Times New Roman"/>
                <w:sz w:val="24"/>
                <w:szCs w:val="24"/>
                <w:lang w:val="en-US" w:eastAsia="zh-CN" w:bidi="ar-SA"/>
              </w:rPr>
              <w:t xml:space="preserve">）拟开垦耕地土壤污染状况调查项目</w:t>
            </w:r>
            <w:r/>
          </w:p>
        </w:tc>
        <w:tc>
          <w:tcPr>
            <w:tcW w:w="1193" w:type="dxa"/>
            <w:vAlign w:val="center"/>
            <w:textDirection w:val="lrTb"/>
            <w:noWrap w:val="false"/>
          </w:tcPr>
          <w:p>
            <w:pPr>
              <w:jc w:val="center"/>
              <w:keepLines w:val="0"/>
              <w:keepNext w:val="0"/>
              <w:widowControl/>
              <w:rPr>
                <w:rFonts w:hint="default" w:ascii="Calibri" w:hAnsi="Calibri" w:eastAsia="宋体" w:cs="Times New Roman"/>
                <w:sz w:val="24"/>
                <w:szCs w:val="24"/>
                <w:lang w:val="en-US" w:eastAsia="zh-CN" w:bidi="ar-SA"/>
              </w:rPr>
              <w:suppressLineNumbers w:val="0"/>
            </w:pPr>
            <w:r>
              <w:rPr>
                <w:rFonts w:hint="eastAsia" w:ascii="Calibri" w:hAnsi="Calibri" w:eastAsia="宋体" w:cs="Times New Roman"/>
                <w:sz w:val="24"/>
                <w:szCs w:val="24"/>
                <w:lang w:val="en-US" w:eastAsia="zh-CN" w:bidi="ar-SA"/>
              </w:rPr>
              <w:t xml:space="preserve">6.066</w:t>
            </w:r>
            <w:r/>
          </w:p>
        </w:tc>
        <w:tc>
          <w:tcPr>
            <w:tcW w:w="1659" w:type="dxa"/>
            <w:vAlign w:val="center"/>
            <w:textDirection w:val="lrTb"/>
            <w:noWrap w:val="false"/>
          </w:tcPr>
          <w:p>
            <w:pPr>
              <w:jc w:val="center"/>
              <w:keepLines w:val="0"/>
              <w:keepNext w:val="0"/>
              <w:widowControl/>
              <w:rPr>
                <w:rFonts w:hint="eastAsia" w:ascii="Calibri" w:hAnsi="Calibri" w:eastAsia="宋体" w:cs="Times New Roman"/>
                <w:sz w:val="24"/>
                <w:szCs w:val="24"/>
                <w:lang w:val="en-US" w:eastAsia="zh-CN" w:bidi="ar-SA"/>
              </w:rPr>
              <w:suppressLineNumbers w:val="0"/>
            </w:pPr>
            <w:r>
              <w:rPr>
                <w:rFonts w:hint="eastAsia" w:ascii="Calibri" w:hAnsi="Calibri" w:eastAsia="宋体" w:cs="Times New Roman"/>
                <w:sz w:val="24"/>
                <w:szCs w:val="24"/>
                <w:lang w:val="en-US" w:eastAsia="zh-CN" w:bidi="ar-SA"/>
              </w:rPr>
              <w:t xml:space="preserve">225621</w:t>
            </w:r>
            <w:r/>
          </w:p>
        </w:tc>
      </w:tr>
      <w:tr>
        <w:trPr>
          <w:jc w:val="center"/>
          <w:trHeight w:val="412"/>
        </w:trPr>
        <w:tc>
          <w:tcPr>
            <w:tcW w:w="1019" w:type="dxa"/>
            <w:vAlign w:val="center"/>
            <w:textDirection w:val="lrTb"/>
            <w:noWrap w:val="false"/>
          </w:tcPr>
          <w:p>
            <w:pPr>
              <w:jc w:val="center"/>
              <w:rPr>
                <w:rFonts w:hint="default"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6</w:t>
            </w:r>
            <w:r/>
          </w:p>
        </w:tc>
        <w:tc>
          <w:tcPr>
            <w:tcW w:w="5490" w:type="dxa"/>
            <w:vAlign w:val="center"/>
            <w:textDirection w:val="lrTb"/>
            <w:noWrap w:val="false"/>
          </w:tcPr>
          <w:p>
            <w:pPr>
              <w:jc w:val="center"/>
              <w:keepLines w:val="0"/>
              <w:keepNext w:val="0"/>
              <w:widowControl/>
              <w:rPr>
                <w:rFonts w:hint="default" w:ascii="Calibri" w:hAnsi="Calibri" w:eastAsia="宋体" w:cs="Times New Roman"/>
                <w:sz w:val="24"/>
                <w:szCs w:val="24"/>
                <w:lang w:val="en-US" w:eastAsia="zh-CN" w:bidi="ar-SA"/>
              </w:rPr>
              <w:suppressLineNumbers w:val="0"/>
            </w:pPr>
            <w:r>
              <w:rPr>
                <w:rFonts w:hint="default" w:ascii="Calibri" w:hAnsi="Calibri" w:eastAsia="宋体" w:cs="Times New Roman"/>
                <w:sz w:val="24"/>
                <w:szCs w:val="24"/>
                <w:lang w:val="en-US" w:eastAsia="zh-CN" w:bidi="ar-SA"/>
              </w:rPr>
              <w:t xml:space="preserve">2022</w:t>
            </w:r>
            <w:r>
              <w:rPr>
                <w:rFonts w:hint="eastAsia" w:ascii="Calibri" w:hAnsi="Calibri" w:eastAsia="宋体" w:cs="Times New Roman"/>
                <w:sz w:val="24"/>
                <w:szCs w:val="24"/>
                <w:lang w:val="en-US" w:eastAsia="zh-CN" w:bidi="ar-SA"/>
              </w:rPr>
              <w:t xml:space="preserve">年阳澄湖镇沈周村高标准农田建设项目（</w:t>
            </w:r>
            <w:r>
              <w:rPr>
                <w:rFonts w:hint="default" w:ascii="Calibri" w:hAnsi="Calibri" w:eastAsia="宋体" w:cs="Times New Roman"/>
                <w:sz w:val="24"/>
                <w:szCs w:val="24"/>
                <w:lang w:val="en-US" w:eastAsia="zh-CN" w:bidi="ar-SA"/>
              </w:rPr>
              <w:t xml:space="preserve">GB22E07022</w:t>
            </w:r>
            <w:r>
              <w:rPr>
                <w:rFonts w:hint="eastAsia" w:ascii="Calibri" w:hAnsi="Calibri" w:eastAsia="宋体" w:cs="Times New Roman"/>
                <w:sz w:val="24"/>
                <w:szCs w:val="24"/>
                <w:lang w:val="en-US" w:eastAsia="zh-CN" w:bidi="ar-SA"/>
              </w:rPr>
              <w:t xml:space="preserve">）拟开垦耕地土壤污染状况调查项目</w:t>
            </w:r>
            <w:r/>
          </w:p>
        </w:tc>
        <w:tc>
          <w:tcPr>
            <w:tcW w:w="1193" w:type="dxa"/>
            <w:vAlign w:val="center"/>
            <w:textDirection w:val="lrTb"/>
            <w:noWrap w:val="false"/>
          </w:tcPr>
          <w:p>
            <w:pPr>
              <w:jc w:val="center"/>
              <w:keepLines w:val="0"/>
              <w:keepNext w:val="0"/>
              <w:widowControl/>
              <w:rPr>
                <w:rFonts w:hint="default" w:ascii="Calibri" w:hAnsi="Calibri" w:eastAsia="宋体" w:cs="Times New Roman"/>
                <w:sz w:val="24"/>
                <w:szCs w:val="24"/>
                <w:lang w:val="en-US" w:eastAsia="zh-CN" w:bidi="ar-SA"/>
              </w:rPr>
              <w:suppressLineNumbers w:val="0"/>
            </w:pPr>
            <w:r>
              <w:rPr>
                <w:rFonts w:hint="eastAsia" w:ascii="Calibri" w:hAnsi="Calibri" w:eastAsia="宋体" w:cs="Times New Roman"/>
                <w:sz w:val="24"/>
                <w:szCs w:val="24"/>
                <w:lang w:val="en-US" w:eastAsia="zh-CN" w:bidi="ar-SA"/>
              </w:rPr>
              <w:t xml:space="preserve">0.2549</w:t>
            </w:r>
            <w:r/>
          </w:p>
        </w:tc>
        <w:tc>
          <w:tcPr>
            <w:tcW w:w="1659" w:type="dxa"/>
            <w:vAlign w:val="center"/>
            <w:textDirection w:val="lrTb"/>
            <w:noWrap w:val="false"/>
          </w:tcPr>
          <w:p>
            <w:pPr>
              <w:jc w:val="center"/>
              <w:keepLines w:val="0"/>
              <w:keepNext w:val="0"/>
              <w:widowControl/>
              <w:rPr>
                <w:rFonts w:hint="eastAsia" w:ascii="Calibri" w:hAnsi="Calibri" w:eastAsia="宋体" w:cs="Times New Roman"/>
                <w:sz w:val="24"/>
                <w:szCs w:val="24"/>
                <w:lang w:val="en-US" w:eastAsia="zh-CN" w:bidi="ar-SA"/>
              </w:rPr>
              <w:suppressLineNumbers w:val="0"/>
            </w:pPr>
            <w:r>
              <w:rPr>
                <w:rFonts w:hint="eastAsia" w:ascii="Calibri" w:hAnsi="Calibri" w:eastAsia="宋体" w:cs="Times New Roman"/>
                <w:sz w:val="24"/>
                <w:szCs w:val="24"/>
                <w:lang w:val="en-US" w:eastAsia="zh-CN" w:bidi="ar-SA"/>
              </w:rPr>
              <w:t xml:space="preserve">56816</w:t>
            </w:r>
            <w:r/>
          </w:p>
        </w:tc>
      </w:tr>
      <w:tr>
        <w:trPr>
          <w:jc w:val="center"/>
          <w:trHeight w:val="412"/>
        </w:trPr>
        <w:tc>
          <w:tcPr>
            <w:gridSpan w:val="3"/>
            <w:tcW w:w="7702" w:type="dxa"/>
            <w:vAlign w:val="center"/>
            <w:textDirection w:val="lrTb"/>
            <w:noWrap w:val="false"/>
          </w:tcPr>
          <w:p>
            <w:pPr>
              <w:jc w:val="center"/>
              <w:keepLines w:val="0"/>
              <w:keepNext w:val="0"/>
              <w:widowControl/>
              <w:rPr>
                <w:rFonts w:hint="default" w:ascii="Calibri" w:hAnsi="Calibri" w:eastAsia="宋体" w:cs="Times New Roman"/>
                <w:sz w:val="24"/>
                <w:szCs w:val="24"/>
                <w:lang w:val="en-US" w:eastAsia="zh-CN" w:bidi="ar-SA"/>
              </w:rPr>
              <w:suppressLineNumbers w:val="0"/>
            </w:pPr>
            <w:r>
              <w:rPr>
                <w:rFonts w:hint="eastAsia" w:ascii="Calibri" w:hAnsi="Calibri" w:eastAsia="宋体" w:cs="Times New Roman"/>
                <w:sz w:val="24"/>
                <w:szCs w:val="24"/>
                <w:lang w:val="en-US" w:eastAsia="zh-CN" w:bidi="ar-SA"/>
              </w:rPr>
              <w:t xml:space="preserve">合计</w:t>
            </w:r>
            <w:r/>
          </w:p>
        </w:tc>
        <w:tc>
          <w:tcPr>
            <w:tcW w:w="1659" w:type="dxa"/>
            <w:vAlign w:val="center"/>
            <w:textDirection w:val="lrTb"/>
            <w:noWrap w:val="false"/>
          </w:tcPr>
          <w:p>
            <w:pPr>
              <w:jc w:val="center"/>
              <w:keepLines w:val="0"/>
              <w:keepNext w:val="0"/>
              <w:widowControl/>
              <w:rPr>
                <w:rFonts w:hint="default" w:ascii="Calibri" w:hAnsi="Calibri" w:eastAsia="宋体" w:cs="Times New Roman"/>
                <w:sz w:val="24"/>
                <w:szCs w:val="24"/>
                <w:lang w:val="en-US" w:eastAsia="zh-CN" w:bidi="ar-SA"/>
              </w:rPr>
              <w:suppressLineNumbers w:val="0"/>
            </w:pPr>
            <w:r>
              <w:rPr>
                <w:rFonts w:hint="eastAsia" w:ascii="Calibri" w:hAnsi="Calibri" w:eastAsia="宋体" w:cs="Times New Roman"/>
                <w:sz w:val="24"/>
                <w:szCs w:val="24"/>
                <w:lang w:val="en-US" w:eastAsia="zh-CN" w:bidi="ar-SA"/>
              </w:rPr>
              <w:t xml:space="preserve">1484159</w:t>
            </w:r>
            <w:r/>
          </w:p>
        </w:tc>
      </w:tr>
    </w:tbl>
    <w:p>
      <w:pPr>
        <w:jc w:val="both"/>
        <w:spacing w:line="360" w:lineRule="auto"/>
        <w:widowControl w:val="off"/>
        <w:rPr>
          <w:rFonts w:hint="default" w:ascii="Calibri" w:hAnsi="Calibri" w:eastAsia="宋体" w:cs="Times New Roman"/>
          <w:b/>
          <w:bCs/>
          <w:sz w:val="24"/>
          <w:szCs w:val="24"/>
          <w:lang w:val="en-US" w:eastAsia="zh-CN" w:bidi="ar-SA"/>
        </w:rPr>
      </w:pPr>
      <w:r>
        <w:rPr>
          <w:rFonts w:hint="default" w:ascii="Calibri" w:hAnsi="Calibri" w:eastAsia="宋体" w:cs="Times New Roman"/>
          <w:b/>
          <w:bCs/>
          <w:sz w:val="24"/>
          <w:szCs w:val="24"/>
          <w:lang w:val="en-US" w:eastAsia="zh-CN" w:bidi="ar-SA"/>
        </w:rPr>
        <w:t xml:space="preserve">注：（1）供应商报价不得超过单个地块检测最高限价，否则视为无效投标。</w:t>
      </w:r>
      <w:r/>
    </w:p>
    <w:p>
      <w:pPr>
        <w:ind w:firstLine="482"/>
        <w:jc w:val="both"/>
        <w:spacing w:line="360" w:lineRule="auto"/>
        <w:widowControl w:val="off"/>
        <w:rPr>
          <w:rFonts w:hint="default" w:ascii="Calibri" w:hAnsi="Calibri" w:eastAsia="宋体" w:cs="Times New Roman"/>
          <w:b/>
          <w:bCs/>
          <w:sz w:val="24"/>
          <w:szCs w:val="24"/>
          <w:lang w:val="en-US" w:eastAsia="zh-CN" w:bidi="ar-SA"/>
        </w:rPr>
      </w:pPr>
      <w:r>
        <w:rPr>
          <w:rFonts w:hint="default" w:ascii="Calibri" w:hAnsi="Calibri" w:eastAsia="宋体" w:cs="Times New Roman"/>
          <w:b/>
          <w:bCs/>
          <w:sz w:val="24"/>
          <w:szCs w:val="24"/>
          <w:lang w:val="en-US" w:eastAsia="zh-CN" w:bidi="ar-SA"/>
        </w:rPr>
        <w:t xml:space="preserve">（2）以上地块以实际开展为准。最终结算金额根据实际检测地块与各地块检测成交金额按实结算。</w:t>
      </w:r>
      <w:r/>
    </w:p>
    <w:p>
      <w:pPr>
        <w:ind w:firstLine="420"/>
        <w:spacing w:line="457" w:lineRule="exact"/>
        <w:rPr>
          <w:rFonts w:hint="default" w:ascii="Calibri" w:hAnsi="Calibri" w:eastAsia="宋体" w:cs="Times New Roman"/>
          <w:sz w:val="24"/>
          <w:szCs w:val="24"/>
          <w:lang w:val="en-US" w:eastAsia="zh-CN" w:bidi="ar-SA"/>
        </w:rPr>
      </w:pPr>
      <w:r>
        <w:rPr>
          <w:rFonts w:hint="eastAsia" w:eastAsia="宋体" w:cs="Times New Roman"/>
          <w:sz w:val="24"/>
          <w:szCs w:val="24"/>
          <w:lang w:val="en-US" w:eastAsia="zh-CN" w:bidi="ar-SA"/>
        </w:rPr>
        <w:t xml:space="preserve">2.</w:t>
      </w:r>
      <w:r>
        <w:rPr>
          <w:rFonts w:hint="default" w:ascii="Calibri" w:hAnsi="Calibri" w:eastAsia="宋体" w:cs="Times New Roman"/>
          <w:sz w:val="24"/>
          <w:szCs w:val="24"/>
          <w:lang w:val="en-US" w:eastAsia="zh-CN" w:bidi="ar-SA"/>
        </w:rPr>
        <w:t xml:space="preserve">检测内容：土壤检测参数需包含但不限于</w:t>
      </w:r>
      <w:r>
        <w:rPr>
          <w:rFonts w:hint="eastAsia" w:eastAsia="宋体" w:cs="Times New Roman"/>
          <w:sz w:val="24"/>
          <w:szCs w:val="24"/>
          <w:lang w:val="en-US" w:eastAsia="zh-CN" w:bidi="ar-SA"/>
        </w:rPr>
        <w:t xml:space="preserve">《土壤环境质量农用地土壤污染风险管控标准（试行）》</w:t>
      </w:r>
      <w:r>
        <w:rPr>
          <w:rFonts w:hint="default" w:ascii="Calibri" w:hAnsi="Calibri" w:eastAsia="宋体" w:cs="Times New Roman"/>
          <w:sz w:val="24"/>
          <w:szCs w:val="24"/>
          <w:lang w:val="en-US" w:eastAsia="zh-CN" w:bidi="ar-SA"/>
        </w:rPr>
        <w:t xml:space="preserve">（GB 15618-2018）中表1基本项目及地块存在的特征污染物。</w:t>
      </w:r>
      <w:r/>
    </w:p>
    <w:p>
      <w:pPr>
        <w:ind w:firstLine="482"/>
        <w:jc w:val="both"/>
        <w:spacing w:line="360" w:lineRule="auto"/>
        <w:widowControl w:val="off"/>
        <w:rPr>
          <w:rFonts w:hint="eastAsia" w:ascii="Calibri" w:hAnsi="Calibri" w:eastAsia="宋体" w:cs="Times New Roman"/>
          <w:b/>
          <w:bCs/>
          <w:sz w:val="24"/>
          <w:szCs w:val="24"/>
          <w:lang w:val="en-US" w:eastAsia="zh-CN" w:bidi="ar-SA"/>
        </w:rPr>
      </w:pPr>
      <w:r>
        <w:rPr>
          <w:rFonts w:hint="eastAsia" w:ascii="Calibri" w:hAnsi="Calibri" w:eastAsia="宋体" w:cs="Times New Roman"/>
          <w:b/>
          <w:bCs/>
          <w:sz w:val="24"/>
          <w:szCs w:val="24"/>
          <w:lang w:val="en-US" w:eastAsia="zh-CN" w:bidi="ar-SA"/>
        </w:rPr>
        <w:t xml:space="preserve">（三）技术服务要求</w:t>
      </w:r>
      <w:r/>
    </w:p>
    <w:p>
      <w:pPr>
        <w:ind w:firstLine="480"/>
        <w:jc w:val="both"/>
        <w:spacing w:line="360" w:lineRule="auto"/>
        <w:widowControl w:val="off"/>
        <w:rPr>
          <w:rFonts w:hint="eastAsia" w:ascii="Calibri" w:hAnsi="Calibri" w:eastAsia="宋体" w:cs="Times New Roman"/>
          <w:sz w:val="24"/>
          <w:szCs w:val="24"/>
          <w:lang w:val="en-US" w:eastAsia="zh-CN" w:bidi="ar-SA"/>
        </w:rPr>
      </w:pPr>
      <w:r>
        <w:rPr>
          <w:rFonts w:hint="eastAsia" w:eastAsia="宋体" w:cs="Times New Roman"/>
          <w:sz w:val="24"/>
          <w:szCs w:val="24"/>
          <w:lang w:val="en-US" w:eastAsia="zh-CN" w:bidi="ar-SA"/>
        </w:rPr>
        <w:t xml:space="preserve">1.</w:t>
      </w:r>
      <w:r>
        <w:rPr>
          <w:rFonts w:hint="eastAsia" w:ascii="Calibri" w:hAnsi="Calibri" w:eastAsia="宋体" w:cs="Times New Roman"/>
          <w:sz w:val="24"/>
          <w:szCs w:val="24"/>
          <w:lang w:val="en-US" w:eastAsia="zh-CN" w:bidi="ar-SA"/>
        </w:rPr>
        <w:t xml:space="preserve">根据技术指南要求以及当地相关要求，结合前期的污染识别情况，编制布点采样调查方案，开展土壤采样、检测和初步分析。</w:t>
      </w:r>
      <w:r/>
    </w:p>
    <w:p>
      <w:pPr>
        <w:ind w:firstLine="480"/>
        <w:jc w:val="both"/>
        <w:spacing w:line="360" w:lineRule="auto"/>
        <w:widowControl w:val="off"/>
        <w:rPr>
          <w:rFonts w:hint="eastAsia" w:ascii="Calibri" w:hAnsi="Calibri" w:eastAsia="宋体" w:cs="Times New Roman"/>
          <w:sz w:val="24"/>
          <w:szCs w:val="24"/>
          <w:lang w:val="en-US" w:eastAsia="zh-CN" w:bidi="ar-SA"/>
        </w:rPr>
      </w:pPr>
      <w:r>
        <w:rPr>
          <w:rFonts w:hint="eastAsia" w:eastAsia="宋体" w:cs="Times New Roman"/>
          <w:sz w:val="24"/>
          <w:szCs w:val="24"/>
          <w:lang w:val="en-US" w:eastAsia="zh-CN" w:bidi="ar-SA"/>
        </w:rPr>
        <w:t xml:space="preserve">2.</w:t>
      </w:r>
      <w:r>
        <w:rPr>
          <w:rFonts w:hint="eastAsia" w:ascii="Calibri" w:hAnsi="Calibri" w:eastAsia="宋体" w:cs="Times New Roman"/>
          <w:sz w:val="24"/>
          <w:szCs w:val="24"/>
          <w:lang w:val="en-US" w:eastAsia="zh-CN" w:bidi="ar-SA"/>
        </w:rPr>
        <w:t xml:space="preserve">供应商应加强对钻探和检测样品制备、保存、流转和分析工作，如出现违反国家法律法规、违反行业规定，或者弄虚作假，采购人将对供应商予以警告直至不再对其进行委托，并保留追究造成采购人损失的责任。</w:t>
      </w:r>
      <w:r/>
    </w:p>
    <w:p>
      <w:pPr>
        <w:ind w:firstLine="480"/>
        <w:jc w:val="both"/>
        <w:spacing w:line="360" w:lineRule="auto"/>
        <w:widowControl w:val="off"/>
        <w:rPr>
          <w:rFonts w:hint="eastAsia" w:ascii="Calibri" w:hAnsi="Calibri" w:eastAsia="宋体" w:cs="Times New Roman"/>
          <w:sz w:val="24"/>
          <w:szCs w:val="24"/>
          <w:lang w:val="en-US" w:eastAsia="zh-CN" w:bidi="ar-SA"/>
        </w:rPr>
      </w:pPr>
      <w:r>
        <w:rPr>
          <w:rFonts w:hint="eastAsia" w:eastAsia="宋体" w:cs="Times New Roman"/>
          <w:sz w:val="24"/>
          <w:szCs w:val="24"/>
          <w:lang w:val="en-US" w:eastAsia="zh-CN" w:bidi="ar-SA"/>
        </w:rPr>
        <w:t xml:space="preserve">3.</w:t>
      </w:r>
      <w:r>
        <w:rPr>
          <w:rFonts w:hint="eastAsia" w:ascii="Calibri" w:hAnsi="Calibri" w:eastAsia="宋体" w:cs="Times New Roman"/>
          <w:sz w:val="24"/>
          <w:szCs w:val="24"/>
          <w:lang w:val="en-US" w:eastAsia="zh-CN" w:bidi="ar-SA"/>
        </w:rPr>
        <w:t xml:space="preserve">根据现场调查情况及检测分析结果，出具《复垦地块土壤污染状况调查报告》。</w:t>
      </w:r>
      <w:r/>
    </w:p>
    <w:p>
      <w:pPr>
        <w:ind w:firstLine="480"/>
        <w:jc w:val="both"/>
        <w:spacing w:line="360" w:lineRule="auto"/>
        <w:widowControl w:val="off"/>
        <w:rPr>
          <w:rFonts w:hint="eastAsia" w:ascii="Calibri" w:hAnsi="Calibri" w:eastAsia="宋体" w:cs="Times New Roman"/>
          <w:sz w:val="24"/>
          <w:szCs w:val="24"/>
          <w:lang w:val="en-US" w:eastAsia="zh-CN" w:bidi="ar-SA"/>
        </w:rPr>
      </w:pPr>
      <w:r>
        <w:rPr>
          <w:rFonts w:hint="eastAsia" w:eastAsia="宋体" w:cs="Times New Roman"/>
          <w:sz w:val="24"/>
          <w:szCs w:val="24"/>
          <w:lang w:val="en-US" w:eastAsia="zh-CN" w:bidi="ar-SA"/>
        </w:rPr>
        <w:t xml:space="preserve">4.</w:t>
      </w:r>
      <w:r>
        <w:rPr>
          <w:rFonts w:hint="eastAsia" w:ascii="Calibri" w:hAnsi="Calibri" w:eastAsia="宋体" w:cs="Times New Roman"/>
          <w:sz w:val="24"/>
          <w:szCs w:val="24"/>
          <w:lang w:val="en-US" w:eastAsia="zh-CN" w:bidi="ar-SA"/>
        </w:rPr>
        <w:t xml:space="preserve">组织相关专家对本调查报告进行审查、评估。</w:t>
      </w:r>
      <w:r/>
    </w:p>
    <w:p>
      <w:pPr>
        <w:ind w:firstLine="480"/>
        <w:jc w:val="both"/>
        <w:spacing w:line="360" w:lineRule="auto"/>
        <w:widowControl w:val="off"/>
        <w:rPr>
          <w:rFonts w:hint="eastAsia" w:ascii="Calibri" w:hAnsi="Calibri" w:eastAsia="宋体" w:cs="Times New Roman"/>
          <w:sz w:val="24"/>
          <w:szCs w:val="24"/>
          <w:lang w:val="en-US" w:eastAsia="zh-CN" w:bidi="ar-SA"/>
        </w:rPr>
      </w:pPr>
      <w:r>
        <w:rPr>
          <w:rFonts w:hint="eastAsia" w:eastAsia="宋体" w:cs="Times New Roman"/>
          <w:sz w:val="24"/>
          <w:szCs w:val="24"/>
          <w:lang w:val="en-US" w:eastAsia="zh-CN" w:bidi="ar-SA"/>
        </w:rPr>
        <w:t xml:space="preserve">5.</w:t>
      </w:r>
      <w:r>
        <w:rPr>
          <w:rFonts w:hint="eastAsia" w:ascii="Calibri" w:hAnsi="Calibri" w:eastAsia="宋体" w:cs="Times New Roman"/>
          <w:sz w:val="24"/>
          <w:szCs w:val="24"/>
          <w:lang w:val="en-US" w:eastAsia="zh-CN" w:bidi="ar-SA"/>
        </w:rPr>
        <w:t xml:space="preserve">专家评估后，根据专家意见对报告内容进行修改、完善。</w:t>
      </w:r>
      <w:r/>
    </w:p>
    <w:p>
      <w:pPr>
        <w:ind w:firstLine="480"/>
        <w:jc w:val="both"/>
        <w:spacing w:line="360" w:lineRule="auto"/>
        <w:widowControl w:val="off"/>
        <w:rPr>
          <w:rFonts w:hint="eastAsia" w:ascii="Calibri" w:hAnsi="Calibri" w:eastAsia="宋体" w:cs="Times New Roman"/>
          <w:sz w:val="24"/>
          <w:szCs w:val="24"/>
          <w:lang w:val="en-US" w:eastAsia="zh-CN" w:bidi="ar-SA"/>
        </w:rPr>
      </w:pPr>
      <w:r>
        <w:rPr>
          <w:rFonts w:hint="eastAsia" w:eastAsia="宋体" w:cs="Times New Roman"/>
          <w:sz w:val="24"/>
          <w:szCs w:val="24"/>
          <w:lang w:val="en-US" w:eastAsia="zh-CN" w:bidi="ar-SA"/>
        </w:rPr>
        <w:t xml:space="preserve">6.</w:t>
      </w:r>
      <w:r>
        <w:rPr>
          <w:rFonts w:hint="eastAsia" w:ascii="Calibri" w:hAnsi="Calibri" w:eastAsia="宋体" w:cs="Times New Roman"/>
          <w:sz w:val="24"/>
          <w:szCs w:val="24"/>
          <w:lang w:val="en-US" w:eastAsia="zh-CN" w:bidi="ar-SA"/>
        </w:rPr>
        <w:t xml:space="preserve">将修改后的调查报告提交至环保、资规、农业部门备案。</w:t>
      </w:r>
      <w:r/>
    </w:p>
    <w:p>
      <w:pPr>
        <w:ind w:firstLine="480"/>
        <w:jc w:val="both"/>
        <w:spacing w:line="360" w:lineRule="auto"/>
        <w:widowControl w:val="off"/>
        <w:rPr>
          <w:rFonts w:hint="eastAsia" w:ascii="Calibri" w:hAnsi="Calibri" w:eastAsia="宋体" w:cs="Times New Roman"/>
          <w:sz w:val="24"/>
          <w:szCs w:val="24"/>
          <w:lang w:val="en-US" w:eastAsia="zh-CN" w:bidi="ar-SA"/>
        </w:rPr>
      </w:pPr>
      <w:r>
        <w:rPr>
          <w:rFonts w:hint="eastAsia" w:eastAsia="宋体" w:cs="Times New Roman"/>
          <w:sz w:val="24"/>
          <w:szCs w:val="24"/>
          <w:lang w:val="en-US" w:eastAsia="zh-CN" w:bidi="ar-SA"/>
        </w:rPr>
        <w:t xml:space="preserve">7.</w:t>
      </w:r>
      <w:r>
        <w:rPr>
          <w:rFonts w:hint="eastAsia" w:ascii="Calibri" w:hAnsi="Calibri" w:eastAsia="宋体" w:cs="Times New Roman"/>
          <w:sz w:val="24"/>
          <w:szCs w:val="24"/>
          <w:lang w:val="en-US" w:eastAsia="zh-CN" w:bidi="ar-SA"/>
        </w:rPr>
        <w:t xml:space="preserve">调查须符合国家导则标准及国家相关规定，达到相关行政主管部门规范要求。</w:t>
      </w:r>
      <w:r/>
    </w:p>
    <w:p>
      <w:pPr>
        <w:ind w:firstLine="482"/>
        <w:jc w:val="both"/>
        <w:spacing w:line="360" w:lineRule="auto"/>
        <w:widowControl w:val="off"/>
        <w:rPr>
          <w:rFonts w:hint="eastAsia" w:ascii="Calibri" w:hAnsi="Calibri" w:eastAsia="宋体" w:cs="Times New Roman"/>
          <w:b/>
          <w:bCs/>
          <w:sz w:val="24"/>
          <w:szCs w:val="24"/>
          <w:lang w:val="en-US" w:eastAsia="zh-CN" w:bidi="ar-SA"/>
        </w:rPr>
      </w:pPr>
      <w:r>
        <w:rPr>
          <w:rFonts w:hint="eastAsia" w:ascii="Calibri" w:hAnsi="Calibri" w:eastAsia="宋体" w:cs="Times New Roman"/>
          <w:b/>
          <w:bCs/>
          <w:sz w:val="24"/>
          <w:szCs w:val="24"/>
          <w:lang w:val="en-US" w:eastAsia="zh-CN" w:bidi="ar-SA"/>
        </w:rPr>
        <w:t xml:space="preserve">（四）其他要求</w:t>
      </w:r>
      <w:r/>
    </w:p>
    <w:p>
      <w:pPr>
        <w:ind w:firstLine="480"/>
        <w:jc w:val="both"/>
        <w:spacing w:line="360" w:lineRule="auto"/>
        <w:widowControl w:val="off"/>
        <w:rPr>
          <w:rFonts w:hint="eastAsia" w:ascii="Calibri" w:hAnsi="Calibri" w:eastAsia="宋体" w:cs="Times New Roman"/>
          <w:sz w:val="24"/>
          <w:szCs w:val="24"/>
          <w:lang w:val="en-US" w:eastAsia="zh-CN" w:bidi="ar-SA"/>
        </w:rPr>
      </w:pPr>
      <w:r>
        <w:rPr>
          <w:rFonts w:hint="eastAsia" w:eastAsia="宋体" w:cs="Times New Roman"/>
          <w:sz w:val="24"/>
          <w:szCs w:val="24"/>
          <w:lang w:val="en-US" w:eastAsia="zh-CN" w:bidi="ar-SA"/>
        </w:rPr>
        <w:t xml:space="preserve">1.</w:t>
      </w:r>
      <w:r>
        <w:rPr>
          <w:rFonts w:hint="eastAsia" w:ascii="Calibri" w:hAnsi="Calibri" w:eastAsia="宋体" w:cs="Times New Roman"/>
          <w:sz w:val="24"/>
          <w:szCs w:val="24"/>
          <w:lang w:val="en-US" w:eastAsia="zh-CN" w:bidi="ar-SA"/>
        </w:rPr>
        <w:t xml:space="preserve">成交供应商在履行合同义务期间，应遵守国家有关</w:t>
      </w:r>
      <w:r>
        <w:rPr>
          <w:rFonts w:hint="eastAsia" w:eastAsia="宋体" w:cs="Times New Roman"/>
          <w:sz w:val="24"/>
          <w:szCs w:val="24"/>
          <w:lang w:val="en-US" w:eastAsia="zh-CN" w:bidi="ar-SA"/>
        </w:rPr>
        <w:t xml:space="preserve">法律法规</w:t>
      </w:r>
      <w:r>
        <w:rPr>
          <w:rFonts w:hint="eastAsia" w:ascii="Calibri" w:hAnsi="Calibri" w:eastAsia="宋体" w:cs="Times New Roman"/>
          <w:sz w:val="24"/>
          <w:szCs w:val="24"/>
          <w:lang w:val="en-US" w:eastAsia="zh-CN" w:bidi="ar-SA"/>
        </w:rPr>
        <w:t xml:space="preserve">、维护委托单位的合法权益。</w:t>
      </w:r>
      <w:r/>
    </w:p>
    <w:p>
      <w:pPr>
        <w:ind w:firstLine="480"/>
        <w:jc w:val="both"/>
        <w:spacing w:line="360" w:lineRule="auto"/>
        <w:widowControl w:val="off"/>
        <w:rPr>
          <w:rFonts w:hint="eastAsia" w:ascii="Calibri" w:hAnsi="Calibri" w:eastAsia="宋体" w:cs="Times New Roman"/>
          <w:sz w:val="24"/>
          <w:szCs w:val="24"/>
          <w:lang w:val="en-US" w:eastAsia="zh-CN" w:bidi="ar-SA"/>
        </w:rPr>
      </w:pPr>
      <w:r>
        <w:rPr>
          <w:rFonts w:hint="eastAsia" w:eastAsia="宋体" w:cs="Times New Roman"/>
          <w:sz w:val="24"/>
          <w:szCs w:val="24"/>
          <w:lang w:val="en-US" w:eastAsia="zh-CN" w:bidi="ar-SA"/>
        </w:rPr>
        <w:t xml:space="preserve">2.</w:t>
      </w:r>
      <w:r>
        <w:rPr>
          <w:rFonts w:hint="eastAsia" w:ascii="Calibri" w:hAnsi="Calibri" w:eastAsia="宋体" w:cs="Times New Roman"/>
          <w:sz w:val="24"/>
          <w:szCs w:val="24"/>
          <w:lang w:val="en-US" w:eastAsia="zh-CN" w:bidi="ar-SA"/>
        </w:rPr>
        <w:t xml:space="preserve">成交供应商应自行承担项目实施过程中安全生产责任，采购</w:t>
      </w:r>
      <w:r>
        <w:rPr>
          <w:rFonts w:hint="eastAsia" w:eastAsia="宋体" w:cs="Times New Roman"/>
          <w:sz w:val="24"/>
          <w:szCs w:val="24"/>
          <w:lang w:val="en-US" w:eastAsia="zh-CN" w:bidi="ar-SA"/>
        </w:rPr>
        <w:t xml:space="preserve">人在</w:t>
      </w:r>
      <w:r>
        <w:rPr>
          <w:rFonts w:hint="eastAsia" w:ascii="Calibri" w:hAnsi="Calibri" w:eastAsia="宋体" w:cs="Times New Roman"/>
          <w:sz w:val="24"/>
          <w:szCs w:val="24"/>
          <w:lang w:val="en-US" w:eastAsia="zh-CN" w:bidi="ar-SA"/>
        </w:rPr>
        <w:t xml:space="preserve">任何情况下均不承担因此产生的任何法律责任和经济责任。</w:t>
      </w:r>
      <w:r/>
    </w:p>
    <w:p>
      <w:pPr>
        <w:ind w:firstLine="480"/>
        <w:jc w:val="both"/>
        <w:spacing w:line="360" w:lineRule="auto"/>
        <w:widowControl w:val="off"/>
        <w:rPr>
          <w:rFonts w:hint="eastAsia" w:ascii="Calibri" w:hAnsi="Calibri" w:eastAsia="宋体" w:cs="Times New Roman"/>
          <w:sz w:val="24"/>
          <w:szCs w:val="24"/>
          <w:lang w:val="en-US" w:eastAsia="zh-CN" w:bidi="ar-SA"/>
        </w:rPr>
      </w:pPr>
      <w:r>
        <w:rPr>
          <w:rFonts w:hint="eastAsia" w:eastAsia="宋体" w:cs="Times New Roman"/>
          <w:sz w:val="24"/>
          <w:szCs w:val="24"/>
          <w:lang w:val="en-US" w:eastAsia="zh-CN" w:bidi="ar-SA"/>
        </w:rPr>
        <w:t xml:space="preserve">3.</w:t>
      </w:r>
      <w:r>
        <w:rPr>
          <w:rFonts w:hint="eastAsia" w:ascii="Calibri" w:hAnsi="Calibri" w:eastAsia="宋体" w:cs="Times New Roman"/>
          <w:sz w:val="24"/>
          <w:szCs w:val="24"/>
          <w:lang w:val="en-US" w:eastAsia="zh-CN" w:bidi="ar-SA"/>
        </w:rPr>
        <w:t xml:space="preserve">成交供应商负有保密责任，与采购人签订保密协议。未经采购人同意，关于本项目的任何情况均不得私自对外发布或散播，否则，自行承担所有责任。</w:t>
      </w:r>
      <w:r/>
    </w:p>
    <w:p>
      <w:pPr>
        <w:ind w:firstLine="480"/>
        <w:jc w:val="both"/>
        <w:spacing w:line="360" w:lineRule="auto"/>
        <w:widowControl w:val="off"/>
        <w:rPr>
          <w:rFonts w:hint="eastAsia" w:ascii="Calibri" w:hAnsi="Calibri" w:eastAsia="宋体" w:cs="Times New Roman"/>
          <w:sz w:val="24"/>
          <w:szCs w:val="24"/>
          <w:lang w:val="en-US" w:eastAsia="zh-CN" w:bidi="ar-SA"/>
        </w:rPr>
      </w:pPr>
      <w:r>
        <w:rPr>
          <w:rFonts w:hint="eastAsia" w:eastAsia="宋体" w:cs="Times New Roman"/>
          <w:color w:val="000000" w:themeColor="text1"/>
          <w:sz w:val="24"/>
          <w:szCs w:val="24"/>
          <w:lang w:val="en-US" w:eastAsia="zh-CN" w:bidi="ar-SA"/>
        </w:rPr>
        <w:t xml:space="preserve">4.人员要求：</w:t>
      </w:r>
      <w:r>
        <w:rPr>
          <w:rFonts w:hint="eastAsia" w:ascii="Calibri" w:hAnsi="Calibri" w:eastAsia="宋体" w:cs="Times New Roman"/>
          <w:color w:val="000000" w:themeColor="text1"/>
          <w:sz w:val="24"/>
          <w:szCs w:val="24"/>
          <w:lang w:val="en-US" w:eastAsia="zh-CN" w:bidi="ar-SA"/>
        </w:rPr>
        <w:t xml:space="preserve">供应商对本项目至少</w:t>
      </w:r>
      <w:r>
        <w:rPr>
          <w:rFonts w:hint="eastAsia" w:eastAsia="宋体" w:cs="Times New Roman"/>
          <w:color w:val="000000" w:themeColor="text1"/>
          <w:sz w:val="24"/>
          <w:szCs w:val="24"/>
          <w:lang w:val="en-US" w:eastAsia="zh-CN" w:bidi="ar-SA"/>
        </w:rPr>
        <w:t xml:space="preserve">配备</w:t>
      </w:r>
      <w:r>
        <w:rPr>
          <w:rFonts w:hint="eastAsia" w:ascii="Calibri" w:hAnsi="Calibri" w:eastAsia="宋体" w:cs="Times New Roman"/>
          <w:color w:val="000000" w:themeColor="text1"/>
          <w:sz w:val="24"/>
          <w:szCs w:val="24"/>
          <w:lang w:val="en-US" w:eastAsia="zh-CN" w:bidi="ar-SA"/>
        </w:rPr>
        <w:t xml:space="preserve">1名项目负责人、1名技术负责人、1名安全负责人，项目组成员（不含项目负责人、技术负责人、安全负责人）</w:t>
      </w:r>
      <w:r>
        <w:rPr>
          <w:rFonts w:hint="eastAsia" w:eastAsia="宋体" w:cs="Times New Roman"/>
          <w:color w:val="000000" w:themeColor="text1"/>
          <w:sz w:val="24"/>
          <w:szCs w:val="24"/>
          <w:lang w:val="en-US" w:eastAsia="zh-CN" w:bidi="ar-SA"/>
        </w:rPr>
        <w:t xml:space="preserve">若干</w:t>
      </w:r>
      <w:r>
        <w:rPr>
          <w:rFonts w:hint="eastAsia" w:ascii="Calibri" w:hAnsi="Calibri" w:eastAsia="宋体" w:cs="Times New Roman"/>
          <w:color w:val="000000" w:themeColor="text1"/>
          <w:sz w:val="24"/>
          <w:szCs w:val="24"/>
          <w:lang w:val="en-US" w:eastAsia="zh-CN" w:bidi="ar-SA"/>
        </w:rPr>
        <w:t xml:space="preserve">。项</w:t>
      </w:r>
      <w:r>
        <w:rPr>
          <w:rFonts w:hint="eastAsia" w:ascii="Calibri" w:hAnsi="Calibri" w:eastAsia="宋体" w:cs="Times New Roman"/>
          <w:sz w:val="24"/>
          <w:szCs w:val="24"/>
          <w:lang w:val="en-US" w:eastAsia="zh-CN" w:bidi="ar-SA"/>
        </w:rPr>
        <w:t xml:space="preserve">目服务期间，成交单位须根据项目实际情况和采购人要求，安排充足的服务人员以满足项目进度要求。安排人员如有增补调换须经采购人同意。参与本项目的作业人员如在项目工作期间发生意外，均由成交供应商承担，不追究采购人责任。</w:t>
      </w:r>
      <w:r/>
    </w:p>
    <w:p>
      <w:pPr>
        <w:ind w:firstLine="480"/>
        <w:jc w:val="both"/>
        <w:spacing w:line="360" w:lineRule="auto"/>
        <w:widowControl w:val="off"/>
        <w:rPr>
          <w:rFonts w:hint="eastAsia" w:ascii="Calibri" w:hAnsi="Calibri" w:eastAsia="宋体" w:cs="Times New Roman"/>
          <w:sz w:val="24"/>
          <w:szCs w:val="24"/>
          <w:lang w:val="en-US" w:eastAsia="zh-CN" w:bidi="ar-SA"/>
        </w:rPr>
      </w:pPr>
      <w:r>
        <w:rPr>
          <w:rFonts w:hint="eastAsia" w:eastAsia="宋体" w:cs="Times New Roman"/>
          <w:sz w:val="24"/>
          <w:szCs w:val="24"/>
          <w:lang w:val="en-US" w:eastAsia="zh-CN" w:bidi="ar-SA"/>
        </w:rPr>
        <w:t xml:space="preserve">5.</w:t>
      </w:r>
      <w:r>
        <w:rPr>
          <w:rFonts w:hint="eastAsia" w:ascii="Calibri" w:hAnsi="Calibri" w:eastAsia="宋体" w:cs="Times New Roman"/>
          <w:sz w:val="24"/>
          <w:szCs w:val="24"/>
          <w:lang w:val="en-US" w:eastAsia="zh-CN" w:bidi="ar-SA"/>
        </w:rPr>
        <w:t xml:space="preserve">成交供应商须提供专业齐全的仪器设备服务于本项目。</w:t>
      </w:r>
      <w:r/>
    </w:p>
    <w:p>
      <w:pPr>
        <w:ind w:firstLine="480"/>
        <w:jc w:val="both"/>
        <w:spacing w:line="360" w:lineRule="auto"/>
        <w:widowControl w:val="off"/>
        <w:rPr>
          <w:rFonts w:hint="eastAsia" w:ascii="Calibri" w:hAnsi="Calibri" w:eastAsia="宋体" w:cs="Times New Roman"/>
          <w:sz w:val="24"/>
          <w:szCs w:val="24"/>
          <w:lang w:val="en-US" w:eastAsia="zh-CN" w:bidi="ar-SA"/>
        </w:rPr>
      </w:pPr>
      <w:r>
        <w:rPr>
          <w:rFonts w:hint="eastAsia" w:eastAsia="宋体" w:cs="Times New Roman"/>
          <w:sz w:val="24"/>
          <w:szCs w:val="24"/>
          <w:lang w:val="en-US" w:eastAsia="zh-CN" w:bidi="ar-SA"/>
        </w:rPr>
        <w:t xml:space="preserve">6.</w:t>
      </w:r>
      <w:r>
        <w:rPr>
          <w:rFonts w:hint="default" w:ascii="Calibri" w:hAnsi="Calibri" w:eastAsia="宋体" w:cs="Times New Roman"/>
          <w:sz w:val="24"/>
          <w:szCs w:val="24"/>
          <w:lang w:val="en-US" w:eastAsia="zh-CN" w:bidi="ar-SA"/>
        </w:rPr>
        <w:t xml:space="preserve">成交单位如钻探或检测需委托其他单位开展，需提前与采购人报备</w:t>
      </w:r>
      <w:r>
        <w:rPr>
          <w:rFonts w:hint="eastAsia" w:ascii="Calibri" w:hAnsi="Calibri" w:eastAsia="宋体" w:cs="Times New Roman"/>
          <w:sz w:val="24"/>
          <w:szCs w:val="24"/>
          <w:lang w:val="en-US" w:eastAsia="zh-CN" w:bidi="ar-SA"/>
        </w:rPr>
        <w:t xml:space="preserve">。</w:t>
      </w:r>
      <w:r/>
    </w:p>
    <w:p>
      <w:pPr>
        <w:ind w:firstLine="482"/>
        <w:jc w:val="both"/>
        <w:spacing w:line="360" w:lineRule="auto"/>
        <w:widowControl w:val="off"/>
        <w:rPr>
          <w:rFonts w:hint="eastAsia" w:ascii="Calibri" w:hAnsi="Calibri" w:eastAsia="宋体" w:cs="Times New Roman"/>
          <w:b/>
          <w:bCs/>
          <w:sz w:val="24"/>
          <w:szCs w:val="24"/>
          <w:lang w:val="en-US" w:eastAsia="zh-CN" w:bidi="ar-SA"/>
        </w:rPr>
      </w:pPr>
      <w:r>
        <w:rPr>
          <w:rFonts w:hint="eastAsia" w:ascii="Calibri" w:hAnsi="Calibri" w:eastAsia="宋体" w:cs="Times New Roman"/>
          <w:b/>
          <w:bCs/>
          <w:sz w:val="24"/>
          <w:szCs w:val="24"/>
          <w:lang w:val="en-US" w:eastAsia="zh-CN" w:bidi="ar-SA"/>
        </w:rPr>
        <w:t xml:space="preserve">（五）技术依据</w:t>
      </w:r>
      <w:r/>
    </w:p>
    <w:p>
      <w:pPr>
        <w:ind w:firstLine="480"/>
        <w:jc w:val="both"/>
        <w:spacing w:line="360" w:lineRule="auto"/>
        <w:widowControl w:val="off"/>
        <w:rPr>
          <w:rFonts w:hint="eastAsia" w:ascii="Calibri" w:hAnsi="Calibri" w:eastAsia="宋体" w:cs="Times New Roman"/>
          <w:sz w:val="24"/>
          <w:szCs w:val="24"/>
          <w:lang w:val="en-US" w:eastAsia="zh-CN" w:bidi="ar-SA"/>
        </w:rPr>
      </w:pPr>
      <w:r>
        <w:rPr>
          <w:rFonts w:hint="eastAsia" w:eastAsia="宋体" w:cs="Times New Roman"/>
          <w:sz w:val="24"/>
          <w:szCs w:val="24"/>
          <w:lang w:val="en-US" w:eastAsia="zh-CN" w:bidi="ar-SA"/>
        </w:rPr>
        <w:t xml:space="preserve">1.《土壤环境质量农用地土壤污染风险管控标准（试行）》</w:t>
      </w:r>
      <w:r>
        <w:rPr>
          <w:rFonts w:hint="eastAsia" w:ascii="Calibri" w:hAnsi="Calibri" w:eastAsia="宋体" w:cs="Times New Roman"/>
          <w:sz w:val="24"/>
          <w:szCs w:val="24"/>
          <w:lang w:val="en-US" w:eastAsia="zh-CN" w:bidi="ar-SA"/>
        </w:rPr>
        <w:t xml:space="preserve">（GB 15618-2018）；</w:t>
      </w:r>
      <w:r/>
    </w:p>
    <w:p>
      <w:pPr>
        <w:ind w:firstLine="480"/>
        <w:jc w:val="both"/>
        <w:spacing w:line="360" w:lineRule="auto"/>
        <w:widowControl w:val="off"/>
        <w:rPr>
          <w:rFonts w:hint="eastAsia" w:ascii="Calibri" w:hAnsi="Calibri" w:eastAsia="宋体" w:cs="Times New Roman"/>
          <w:sz w:val="24"/>
          <w:szCs w:val="24"/>
          <w:lang w:val="en-US" w:eastAsia="zh-CN" w:bidi="ar-SA"/>
        </w:rPr>
      </w:pPr>
      <w:r>
        <w:rPr>
          <w:rFonts w:hint="eastAsia" w:eastAsia="宋体" w:cs="Times New Roman"/>
          <w:sz w:val="24"/>
          <w:szCs w:val="24"/>
          <w:lang w:val="en-US" w:eastAsia="zh-CN" w:bidi="ar-SA"/>
        </w:rPr>
        <w:t xml:space="preserve">2.</w:t>
      </w:r>
      <w:r>
        <w:rPr>
          <w:rFonts w:hint="eastAsia" w:ascii="Calibri" w:hAnsi="Calibri" w:eastAsia="宋体" w:cs="Times New Roman"/>
          <w:sz w:val="24"/>
          <w:szCs w:val="24"/>
          <w:lang w:val="en-US" w:eastAsia="zh-CN" w:bidi="ar-SA"/>
        </w:rPr>
        <w:t xml:space="preserve">《土壤环境质量 建设用地土壤污染风险管控标准（试行）》（GB 36600-2018）；</w:t>
      </w:r>
      <w:r/>
    </w:p>
    <w:p>
      <w:pPr>
        <w:ind w:firstLine="480"/>
        <w:jc w:val="both"/>
        <w:spacing w:line="360" w:lineRule="auto"/>
        <w:widowControl w:val="off"/>
        <w:rPr>
          <w:rFonts w:hint="eastAsia" w:ascii="Calibri" w:hAnsi="Calibri" w:eastAsia="宋体" w:cs="Times New Roman"/>
          <w:sz w:val="24"/>
          <w:szCs w:val="24"/>
          <w:lang w:val="en-US" w:eastAsia="zh-CN" w:bidi="ar-SA"/>
        </w:rPr>
      </w:pPr>
      <w:r>
        <w:rPr>
          <w:rFonts w:hint="eastAsia" w:eastAsia="宋体" w:cs="Times New Roman"/>
          <w:sz w:val="24"/>
          <w:szCs w:val="24"/>
          <w:lang w:val="en-US" w:eastAsia="zh-CN" w:bidi="ar-SA"/>
        </w:rPr>
        <w:t xml:space="preserve">3.</w:t>
      </w:r>
      <w:r>
        <w:rPr>
          <w:rFonts w:hint="eastAsia" w:ascii="Calibri" w:hAnsi="Calibri" w:eastAsia="宋体" w:cs="Times New Roman"/>
          <w:sz w:val="24"/>
          <w:szCs w:val="24"/>
          <w:lang w:val="en-US" w:eastAsia="zh-CN" w:bidi="ar-SA"/>
        </w:rPr>
        <w:t xml:space="preserve">江苏省补充耕地质量评定规范；</w:t>
      </w:r>
      <w:r/>
    </w:p>
    <w:p>
      <w:pPr>
        <w:ind w:firstLine="480"/>
        <w:jc w:val="both"/>
        <w:spacing w:line="360" w:lineRule="auto"/>
        <w:widowControl w:val="off"/>
        <w:rPr>
          <w:rFonts w:hint="eastAsia" w:ascii="Calibri" w:hAnsi="Calibri" w:eastAsia="宋体" w:cs="Times New Roman"/>
          <w:sz w:val="24"/>
          <w:szCs w:val="24"/>
          <w:lang w:val="en-US" w:eastAsia="zh-CN" w:bidi="ar-SA"/>
        </w:rPr>
      </w:pPr>
      <w:r>
        <w:rPr>
          <w:rFonts w:hint="eastAsia" w:eastAsia="宋体" w:cs="Times New Roman"/>
          <w:sz w:val="24"/>
          <w:szCs w:val="24"/>
          <w:lang w:val="en-US" w:eastAsia="zh-CN" w:bidi="ar-SA"/>
        </w:rPr>
        <w:t xml:space="preserve">4.</w:t>
      </w:r>
      <w:r>
        <w:rPr>
          <w:rFonts w:hint="eastAsia" w:ascii="Calibri" w:hAnsi="Calibri" w:eastAsia="宋体" w:cs="Times New Roman"/>
          <w:sz w:val="24"/>
          <w:szCs w:val="24"/>
          <w:lang w:val="en-US" w:eastAsia="zh-CN" w:bidi="ar-SA"/>
        </w:rPr>
        <w:t xml:space="preserve">其他要求执行国家相关规</w:t>
      </w:r>
      <w:r>
        <w:rPr>
          <w:rFonts w:hint="eastAsia" w:eastAsia="宋体" w:cs="Times New Roman"/>
          <w:sz w:val="24"/>
          <w:szCs w:val="24"/>
          <w:lang w:val="en-US" w:eastAsia="zh-CN" w:bidi="ar-SA"/>
        </w:rPr>
        <w:t xml:space="preserve">范和</w:t>
      </w:r>
      <w:r>
        <w:rPr>
          <w:rFonts w:hint="eastAsia" w:ascii="Calibri" w:hAnsi="Calibri" w:eastAsia="宋体" w:cs="Times New Roman"/>
          <w:sz w:val="24"/>
          <w:szCs w:val="24"/>
          <w:lang w:val="en-US" w:eastAsia="zh-CN" w:bidi="ar-SA"/>
        </w:rPr>
        <w:t xml:space="preserve">标准。</w:t>
      </w:r>
      <w:r/>
    </w:p>
    <w:p>
      <w:pPr>
        <w:ind w:firstLine="480"/>
        <w:jc w:val="both"/>
        <w:spacing w:line="360" w:lineRule="auto"/>
        <w:widowControl w:val="off"/>
        <w:rPr>
          <w:rFonts w:hint="eastAsia"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注：</w:t>
      </w:r>
      <w:r>
        <w:rPr>
          <w:rFonts w:hint="eastAsia" w:eastAsia="宋体" w:cs="Times New Roman"/>
          <w:sz w:val="24"/>
          <w:szCs w:val="24"/>
          <w:lang w:val="en-US" w:eastAsia="zh-CN" w:bidi="ar-SA"/>
        </w:rPr>
        <w:t xml:space="preserve">如有</w:t>
      </w:r>
      <w:r>
        <w:rPr>
          <w:rFonts w:hint="eastAsia" w:ascii="Calibri" w:hAnsi="Calibri" w:eastAsia="宋体" w:cs="Times New Roman"/>
          <w:sz w:val="24"/>
          <w:szCs w:val="24"/>
          <w:lang w:val="en-US" w:eastAsia="zh-CN" w:bidi="ar-SA"/>
        </w:rPr>
        <w:t xml:space="preserve">最新政策</w:t>
      </w:r>
      <w:r>
        <w:rPr>
          <w:rFonts w:hint="eastAsia" w:eastAsia="宋体" w:cs="Times New Roman"/>
          <w:sz w:val="24"/>
          <w:szCs w:val="24"/>
          <w:lang w:val="en-US" w:eastAsia="zh-CN" w:bidi="ar-SA"/>
        </w:rPr>
        <w:t xml:space="preserve">，按最新政策</w:t>
      </w:r>
      <w:r>
        <w:rPr>
          <w:rFonts w:hint="eastAsia" w:ascii="Calibri" w:hAnsi="Calibri" w:eastAsia="宋体" w:cs="Times New Roman"/>
          <w:sz w:val="24"/>
          <w:szCs w:val="24"/>
          <w:lang w:val="en-US" w:eastAsia="zh-CN" w:bidi="ar-SA"/>
        </w:rPr>
        <w:t xml:space="preserve">标准为准。</w:t>
      </w:r>
      <w:r/>
    </w:p>
    <w:p>
      <w:pPr>
        <w:ind w:firstLine="480"/>
        <w:jc w:val="both"/>
        <w:spacing w:line="360" w:lineRule="auto"/>
        <w:widowControl w:val="off"/>
        <w:rPr>
          <w:rFonts w:hint="eastAsia"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为保证本项目实施的科学性、规范性和准确性，技术实施方案需要严格遵照国家有关</w:t>
      </w:r>
      <w:r>
        <w:rPr>
          <w:rFonts w:hint="eastAsia" w:eastAsia="宋体" w:cs="Times New Roman"/>
          <w:sz w:val="24"/>
          <w:szCs w:val="24"/>
          <w:lang w:val="en-US" w:eastAsia="zh-CN" w:bidi="ar-SA"/>
        </w:rPr>
        <w:t xml:space="preserve">法律法规</w:t>
      </w:r>
      <w:r>
        <w:rPr>
          <w:rFonts w:hint="eastAsia" w:ascii="Calibri" w:hAnsi="Calibri" w:eastAsia="宋体" w:cs="Times New Roman"/>
          <w:sz w:val="24"/>
          <w:szCs w:val="24"/>
          <w:lang w:val="en-US" w:eastAsia="zh-CN" w:bidi="ar-SA"/>
        </w:rPr>
        <w:t xml:space="preserve">、规章制度以及国家和行业颁布的相关技术标准和规范。</w:t>
      </w:r>
      <w:r/>
    </w:p>
    <w:p>
      <w:pPr>
        <w:ind w:firstLine="482"/>
        <w:jc w:val="both"/>
        <w:spacing w:line="360" w:lineRule="auto"/>
        <w:widowControl w:val="off"/>
        <w:rPr>
          <w:rFonts w:hint="default" w:ascii="Calibri" w:hAnsi="Calibri" w:eastAsia="宋体" w:cs="Times New Roman"/>
          <w:b/>
          <w:bCs/>
          <w:sz w:val="24"/>
          <w:szCs w:val="24"/>
          <w:lang w:val="en-US" w:eastAsia="zh-CN" w:bidi="ar-SA"/>
        </w:rPr>
      </w:pPr>
      <w:r>
        <w:rPr>
          <w:rFonts w:hint="eastAsia" w:eastAsia="宋体" w:cs="Times New Roman"/>
          <w:b/>
          <w:bCs/>
          <w:sz w:val="24"/>
          <w:szCs w:val="24"/>
          <w:lang w:val="en-US" w:eastAsia="zh-CN" w:bidi="ar-SA"/>
        </w:rPr>
        <w:t xml:space="preserve">（六）成果要求</w:t>
      </w:r>
      <w:r/>
    </w:p>
    <w:p>
      <w:pPr>
        <w:ind w:firstLine="480"/>
        <w:jc w:val="both"/>
        <w:spacing w:line="360" w:lineRule="auto"/>
        <w:widowControl w:val="off"/>
        <w:rPr>
          <w:rFonts w:hint="eastAsia"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调查成果：项目结束后须向采购单位提供项目满足国家规范要求的调查报告及附件等全部数据资料，包括纸质版（加盖公章）4套和电子版。</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（七）其他要求及说明</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报价要求：投标总报价应包括全部服务所需的人工费、通讯费、交通费、资料费、调查费、方案编制费（含印刷费）、咨询费、后续服务费、成交服务费、利润、税金、政策性文件规定及合同包含的所有风险、责任等完成本项目的各项应有费用。响应单位报价已充分考虑项目完成的政策性调整、各种市场价格的浮动等因素造成的价格变动，项目完成期内的合同价格不作调整。</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成交单位需严格按采购文件规定的要求完成项目的全部工作内容，成交单位应严格遵守服务合约，项目在实施及完成以后，如采购方有需要成交单位配合的服务，成交单位必须予以配合，协助采购方完善项目内容。</w:t>
      </w:r>
      <w:r/>
    </w:p>
    <w:p>
      <w:pPr>
        <w:ind w:firstLine="480"/>
        <w:spacing w:line="360"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磋商响应单位必须承诺采购文件中提出的全部服务要求，如果其中某些条款不响应时，应在文件中逐条列出，未列出的视同响应。</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六、政府采购政策</w:t>
      </w:r>
      <w:r/>
    </w:p>
    <w:p>
      <w:pPr>
        <w:ind w:firstLine="480"/>
        <w:spacing w:line="360" w:lineRule="auto"/>
        <w:tabs>
          <w:tab w:val="left" w:pos="567" w:leader="none"/>
        </w:tabs>
        <w:rPr>
          <w:rFonts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小、微企业</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服务类项目中供应商若使用退休人员，将不享受相关扶持政策。</w:t>
      </w:r>
      <w:r/>
    </w:p>
    <w:p>
      <w:pPr>
        <w:ind w:firstLine="482"/>
        <w:spacing w:line="360" w:lineRule="auto"/>
        <w:tabs>
          <w:tab w:val="left" w:pos="567" w:leader="none"/>
        </w:tabs>
        <w:rPr>
          <w:rFonts w:ascii="宋体" w:hAnsi="宋体" w:cs="宋体"/>
          <w:sz w:val="24"/>
          <w:szCs w:val="24"/>
        </w:rPr>
      </w:pPr>
      <w:r>
        <w:rPr>
          <w:rFonts w:hint="eastAsia" w:ascii="宋体" w:hAnsi="宋体" w:cs="宋体"/>
          <w:b/>
          <w:bCs/>
          <w:sz w:val="24"/>
          <w:szCs w:val="24"/>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4"/>
          <w:szCs w:val="24"/>
          <w:lang w:val="en-US" w:eastAsia="zh-CN"/>
        </w:rPr>
        <w:t xml:space="preserve">其他未列明行</w:t>
      </w:r>
      <w:r>
        <w:rPr>
          <w:rFonts w:hint="eastAsia" w:ascii="宋体" w:hAnsi="宋体" w:cs="宋体"/>
          <w:b/>
          <w:bCs/>
          <w:sz w:val="24"/>
          <w:szCs w:val="24"/>
        </w:rPr>
        <w:t xml:space="preserve">业。</w:t>
      </w:r>
      <w:r/>
    </w:p>
    <w:p>
      <w:pPr>
        <w:ind w:firstLine="480"/>
        <w:spacing w:line="360" w:lineRule="auto"/>
        <w:tabs>
          <w:tab w:val="left" w:pos="567" w:leader="none"/>
        </w:tabs>
        <w:rPr>
          <w:rFonts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残疾人福利性单位</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监狱企业</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tabs>
          <w:tab w:val="left" w:pos="567" w:leader="none"/>
        </w:tabs>
        <w:rPr>
          <w:rFonts w:ascii="宋体" w:hAnsi="宋体" w:cs="宋体"/>
          <w:sz w:val="24"/>
          <w:szCs w:val="24"/>
        </w:rPr>
      </w:pPr>
      <w:r>
        <w:rPr>
          <w:rFonts w:hint="eastAsia" w:ascii="宋体" w:hAnsi="宋体" w:cs="宋体"/>
          <w:sz w:val="24"/>
          <w:szCs w:val="24"/>
          <w:lang w:eastAsia="zh-CN"/>
        </w:rPr>
        <w:t xml:space="preserve">4.</w:t>
      </w:r>
      <w:r>
        <w:rPr>
          <w:rFonts w:hint="eastAsia" w:ascii="宋体" w:hAnsi="宋体" w:cs="宋体"/>
          <w:sz w:val="24"/>
          <w:szCs w:val="24"/>
        </w:rPr>
        <w:t xml:space="preserve">绿色采购</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根据《关于调整优化节能产品、环境标志产品政府采购执行机制的通知》（财库〔</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b/>
          <w:sz w:val="24"/>
          <w:szCs w:val="24"/>
          <w:lang w:eastAsia="zh-CN"/>
        </w:rPr>
        <w:t xml:space="preserve">，</w:t>
      </w:r>
      <w:r>
        <w:rPr>
          <w:rFonts w:hint="eastAsia" w:ascii="宋体" w:hAnsi="宋体"/>
          <w:b/>
          <w:sz w:val="24"/>
          <w:szCs w:val="24"/>
        </w:rPr>
        <w:t xml:space="preserve">并在响应文件中提供由国家确定的认证机构出具的、处于有效期之内的节能产品认证证书复印件，否则视为未实质性响应。</w:t>
      </w:r>
      <w:r/>
    </w:p>
    <w:p>
      <w:pPr>
        <w:ind w:firstLine="482"/>
        <w:spacing w:line="360" w:lineRule="auto"/>
        <w:tabs>
          <w:tab w:val="left" w:pos="420" w:leader="none"/>
        </w:tabs>
        <w:rPr>
          <w:rFonts w:ascii="宋体" w:hAnsi="宋体" w:cs="宋体"/>
          <w:b/>
          <w:sz w:val="24"/>
          <w:szCs w:val="24"/>
        </w:rPr>
      </w:pPr>
      <w:r>
        <w:rPr>
          <w:rFonts w:hint="eastAsia" w:ascii="宋体" w:hAnsi="宋体" w:cs="宋体"/>
          <w:b/>
          <w:sz w:val="24"/>
          <w:szCs w:val="24"/>
        </w:rPr>
        <w:t xml:space="preserve">七、关于对参与供应商信用记录的政府采购要求</w:t>
      </w:r>
      <w:r/>
    </w:p>
    <w:p>
      <w:pPr>
        <w:ind w:firstLine="480"/>
        <w:spacing w:line="360" w:lineRule="auto"/>
        <w:tabs>
          <w:tab w:val="left" w:pos="420" w:leader="none"/>
        </w:tabs>
        <w:rPr>
          <w:rFonts w:ascii="宋体" w:hAnsi="宋体" w:cs="宋体"/>
          <w:b/>
          <w:bCs/>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采购代理机构会在接收响应文件截止时间后，登录信用中国网站（www.creditchina.gov.cn/）和中国政府采购网（www.ccgp.gov.cn/）查询供应商的信用记录，并将查询结果递交评审小组。</w:t>
      </w:r>
      <w:r/>
    </w:p>
    <w:p>
      <w:pPr>
        <w:ind w:firstLine="480"/>
        <w:spacing w:line="360" w:lineRule="auto"/>
        <w:tabs>
          <w:tab w:val="left" w:pos="567" w:leader="none"/>
        </w:tabs>
        <w:rPr>
          <w:rFonts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tabs>
          <w:tab w:val="left" w:pos="567" w:leader="none"/>
        </w:tabs>
        <w:rPr>
          <w:rFonts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4.</w:t>
      </w:r>
      <w:r>
        <w:rPr>
          <w:rFonts w:hint="eastAsia" w:ascii="宋体" w:hAnsi="宋体" w:cs="宋体"/>
          <w:sz w:val="24"/>
          <w:szCs w:val="24"/>
        </w:rPr>
        <w:t xml:space="preserve">对存在失信信息的供应商，采购代理机构工作人员应根据评审小组确认的失信信息，</w:t>
      </w:r>
      <w:r>
        <w:rPr>
          <w:rFonts w:hint="eastAsia" w:ascii="宋体" w:hAnsi="宋体" w:cs="宋体"/>
          <w:sz w:val="24"/>
          <w:szCs w:val="24"/>
          <w:lang w:eastAsia="zh-CN"/>
        </w:rPr>
        <w:t xml:space="preserve">登录到</w:t>
      </w:r>
      <w:r>
        <w:rPr>
          <w:rFonts w:hint="eastAsia" w:ascii="宋体" w:hAnsi="宋体" w:cs="宋体"/>
          <w:sz w:val="24"/>
          <w:szCs w:val="24"/>
        </w:rPr>
        <w:t xml:space="preserve">相关来源网站页面进行复核并打印，作为证据留存。</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八、凡涉及本磋商文件的补充说明和修改，均以苏州市政府采购网发布信息为准。</w:t>
      </w:r>
      <w:r/>
    </w:p>
    <w:p>
      <w:pPr>
        <w:ind w:firstLine="420"/>
        <w:jc w:val="center"/>
        <w:spacing w:line="360" w:lineRule="auto"/>
        <w:rPr>
          <w:rStyle w:val="741"/>
          <w:rFonts w:hint="default" w:ascii="宋体" w:hAnsi="宋体" w:eastAsia="宋体" w:cs="宋体"/>
          <w:bCs/>
          <w:szCs w:val="44"/>
          <w:lang w:val="en-US" w:eastAsia="zh-CN"/>
        </w:rPr>
        <w:outlineLvl w:val="0"/>
      </w:pPr>
      <w:r>
        <w:rPr>
          <w:rFonts w:hint="eastAsia" w:cs="宋体"/>
        </w:rPr>
        <w:br w:type="page" w:clear="all"/>
      </w:r>
      <w:bookmarkEnd w:id="49"/>
      <w:r/>
      <w:bookmarkStart w:id="50" w:name="_Toc23575"/>
      <w:r>
        <w:rPr>
          <w:rStyle w:val="741"/>
          <w:rFonts w:hint="eastAsia" w:ascii="宋体" w:hAnsi="宋体" w:eastAsia="宋体" w:cs="宋体"/>
          <w:bCs/>
          <w:szCs w:val="44"/>
          <w:lang w:val="en-US"/>
        </w:rPr>
        <w:t xml:space="preserve">第</w:t>
      </w:r>
      <w:r>
        <w:rPr>
          <w:rStyle w:val="741"/>
          <w:rFonts w:hint="eastAsia" w:ascii="宋体" w:hAnsi="宋体" w:eastAsia="宋体" w:cs="宋体"/>
          <w:bCs/>
          <w:szCs w:val="44"/>
          <w:lang w:val="en-US" w:eastAsia="zh-CN"/>
        </w:rPr>
        <w:t xml:space="preserve">五</w:t>
      </w:r>
      <w:r>
        <w:rPr>
          <w:rStyle w:val="741"/>
          <w:rFonts w:hint="eastAsia" w:ascii="宋体" w:hAnsi="宋体" w:eastAsia="宋体" w:cs="宋体"/>
          <w:bCs/>
          <w:szCs w:val="44"/>
          <w:lang w:val="en-US"/>
        </w:rPr>
        <w:t xml:space="preserve">章 </w:t>
      </w:r>
      <w:r>
        <w:rPr>
          <w:rStyle w:val="741"/>
          <w:rFonts w:hint="eastAsia" w:ascii="宋体" w:hAnsi="宋体" w:eastAsia="宋体" w:cs="宋体"/>
          <w:bCs/>
          <w:szCs w:val="44"/>
          <w:lang w:val="en-US" w:eastAsia="zh-CN"/>
        </w:rPr>
        <w:t xml:space="preserve">合同主要条款</w:t>
      </w:r>
      <w:bookmarkEnd w:id="1"/>
      <w:bookmarkEnd w:id="50"/>
      <w:r/>
    </w:p>
    <w:p>
      <w:pPr>
        <w:jc w:val="center"/>
        <w:rPr>
          <w:b/>
          <w:sz w:val="32"/>
          <w:szCs w:val="32"/>
        </w:rPr>
      </w:pPr>
      <w:r/>
      <w:bookmarkStart w:id="51" w:name="_Toc28683"/>
      <w:r>
        <w:rPr>
          <w:rFonts w:hint="eastAsia"/>
          <w:b/>
          <w:sz w:val="32"/>
          <w:szCs w:val="32"/>
        </w:rPr>
        <w:t xml:space="preserve">政府采购合同</w:t>
      </w:r>
      <w:r/>
    </w:p>
    <w:p>
      <w:pPr>
        <w:spacing w:line="360" w:lineRule="auto"/>
        <w:rPr>
          <w:rFonts w:ascii="宋体" w:hAnsi="宋体"/>
          <w:b/>
          <w:sz w:val="24"/>
          <w:szCs w:val="24"/>
        </w:rPr>
      </w:pPr>
      <w:r>
        <w:rPr>
          <w:rFonts w:hint="eastAsia" w:ascii="宋体" w:hAnsi="宋体"/>
          <w:b/>
          <w:sz w:val="24"/>
          <w:szCs w:val="24"/>
        </w:rPr>
        <w:t xml:space="preserve">甲方（需方）： </w:t>
      </w:r>
      <w:r/>
    </w:p>
    <w:p>
      <w:pPr>
        <w:spacing w:line="360" w:lineRule="auto"/>
        <w:tabs>
          <w:tab w:val="left" w:pos="3600" w:leader="none"/>
        </w:tabs>
        <w:rPr>
          <w:rFonts w:ascii="宋体" w:hAnsi="宋体"/>
          <w:sz w:val="24"/>
          <w:szCs w:val="24"/>
        </w:rPr>
      </w:pPr>
      <w:r>
        <w:rPr>
          <w:rFonts w:hint="eastAsia" w:ascii="宋体" w:hAnsi="宋体"/>
          <w:sz w:val="24"/>
          <w:szCs w:val="24"/>
        </w:rPr>
        <w:t xml:space="preserve">地址：</w:t>
      </w:r>
      <w:r/>
    </w:p>
    <w:p>
      <w:pPr>
        <w:pStyle w:val="721"/>
        <w:ind w:firstLine="0"/>
      </w:pPr>
      <w:r>
        <w:rPr>
          <w:rFonts w:hint="eastAsia" w:hAnsi="宋体"/>
        </w:rPr>
        <w:t xml:space="preserve">联系人：</w:t>
      </w:r>
      <w:r/>
    </w:p>
    <w:p>
      <w:pPr>
        <w:spacing w:line="360" w:lineRule="auto"/>
        <w:rPr>
          <w:rFonts w:ascii="宋体" w:hAnsi="宋体"/>
          <w:sz w:val="24"/>
          <w:szCs w:val="24"/>
        </w:rPr>
      </w:pPr>
      <w:r>
        <w:rPr>
          <w:rFonts w:hint="eastAsia" w:ascii="宋体" w:hAnsi="宋体"/>
          <w:sz w:val="24"/>
          <w:szCs w:val="24"/>
        </w:rPr>
        <w:t xml:space="preserve">联系电话：</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b/>
          <w:sz w:val="24"/>
          <w:szCs w:val="24"/>
        </w:rPr>
      </w:pPr>
      <w:r>
        <w:rPr>
          <w:rFonts w:hint="eastAsia" w:ascii="宋体" w:hAnsi="宋体"/>
          <w:b/>
          <w:sz w:val="24"/>
          <w:szCs w:val="24"/>
        </w:rPr>
        <w:t xml:space="preserve">乙方（供方）：</w:t>
      </w:r>
      <w:r/>
    </w:p>
    <w:p>
      <w:pPr>
        <w:spacing w:line="360" w:lineRule="auto"/>
        <w:tabs>
          <w:tab w:val="left" w:pos="3600" w:leader="none"/>
        </w:tabs>
        <w:rPr>
          <w:rFonts w:ascii="宋体" w:hAnsi="宋体"/>
          <w:sz w:val="24"/>
          <w:szCs w:val="24"/>
        </w:rPr>
      </w:pPr>
      <w:r>
        <w:rPr>
          <w:rFonts w:hint="eastAsia" w:ascii="宋体" w:hAnsi="宋体"/>
          <w:sz w:val="24"/>
          <w:szCs w:val="24"/>
        </w:rPr>
        <w:t xml:space="preserve">地址：                                                              </w:t>
      </w:r>
      <w:r/>
    </w:p>
    <w:p>
      <w:pPr>
        <w:spacing w:line="360" w:lineRule="auto"/>
        <w:tabs>
          <w:tab w:val="left" w:pos="3600" w:leader="none"/>
        </w:tabs>
        <w:rPr>
          <w:rFonts w:ascii="宋体" w:hAnsi="宋体"/>
          <w:sz w:val="24"/>
          <w:szCs w:val="24"/>
        </w:rPr>
      </w:pPr>
      <w:r>
        <w:rPr>
          <w:rFonts w:hint="eastAsia" w:ascii="宋体" w:hAnsi="宋体"/>
          <w:sz w:val="24"/>
          <w:szCs w:val="24"/>
        </w:rPr>
        <w:t xml:space="preserve">联系人：                      </w:t>
      </w:r>
      <w:r/>
    </w:p>
    <w:p>
      <w:pPr>
        <w:spacing w:line="360" w:lineRule="auto"/>
        <w:tabs>
          <w:tab w:val="left" w:pos="3600" w:leader="none"/>
        </w:tabs>
        <w:rPr>
          <w:rFonts w:ascii="宋体" w:hAnsi="宋体"/>
          <w:sz w:val="24"/>
          <w:szCs w:val="24"/>
        </w:rPr>
      </w:pPr>
      <w:r>
        <w:rPr>
          <w:rFonts w:hint="eastAsia" w:ascii="宋体" w:hAnsi="宋体"/>
          <w:sz w:val="24"/>
          <w:szCs w:val="24"/>
        </w:rPr>
        <w:t xml:space="preserve">联系电话：</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根据采购编号</w:t>
      </w:r>
      <w:r>
        <w:rPr>
          <w:rFonts w:hint="eastAsia" w:ascii="宋体" w:hAnsi="宋体" w:cs="宋体"/>
          <w:color w:val="000000"/>
          <w:sz w:val="24"/>
          <w:szCs w:val="24"/>
          <w:u w:val="single"/>
          <w:lang w:eastAsia="zh-CN"/>
        </w:rPr>
        <w:t xml:space="preserve">JSZC-320507-SWGC-C2026-0025</w:t>
      </w:r>
      <w:r>
        <w:rPr>
          <w:rFonts w:hint="eastAsia" w:ascii="宋体" w:hAnsi="宋体" w:cs="宋体"/>
          <w:color w:val="000000"/>
          <w:sz w:val="24"/>
          <w:szCs w:val="24"/>
        </w:rPr>
        <w:t xml:space="preserve">号响应采购文件及成交通知书，甲乙双方就此次成交的</w:t>
      </w:r>
      <w:r>
        <w:rPr>
          <w:rFonts w:hint="eastAsia" w:ascii="宋体" w:hAnsi="宋体" w:cs="宋体"/>
          <w:color w:val="000000"/>
          <w:sz w:val="24"/>
          <w:szCs w:val="24"/>
          <w:lang w:eastAsia="zh-CN"/>
        </w:rPr>
        <w:t xml:space="preserve">2026年度假区（阳澄湖镇）土壤污染状况调查</w:t>
      </w:r>
      <w:r>
        <w:rPr>
          <w:rFonts w:hint="eastAsia" w:ascii="宋体" w:hAnsi="宋体" w:cs="宋体"/>
          <w:color w:val="000000"/>
          <w:sz w:val="24"/>
          <w:szCs w:val="24"/>
        </w:rPr>
        <w:t xml:space="preserve">事宜，签订本合同书。</w:t>
      </w:r>
      <w:r/>
    </w:p>
    <w:p>
      <w:pPr>
        <w:spacing w:line="360" w:lineRule="auto"/>
        <w:tabs>
          <w:tab w:val="left" w:pos="540" w:leader="none"/>
        </w:tabs>
        <w:rPr>
          <w:rFonts w:ascii="宋体" w:hAnsi="宋体" w:cs="仿宋_GB2312"/>
          <w:b/>
          <w:sz w:val="24"/>
          <w:szCs w:val="24"/>
        </w:rPr>
      </w:pPr>
      <w:r>
        <w:rPr>
          <w:rFonts w:hint="eastAsia" w:ascii="宋体" w:hAnsi="宋体" w:cs="仿宋_GB2312"/>
          <w:b/>
          <w:sz w:val="24"/>
          <w:szCs w:val="24"/>
        </w:rPr>
        <w:t xml:space="preserve">一、服务范围：</w:t>
      </w:r>
      <w:r/>
    </w:p>
    <w:p>
      <w:pPr>
        <w:spacing w:line="360" w:lineRule="auto"/>
        <w:tabs>
          <w:tab w:val="left" w:pos="540" w:leader="none"/>
        </w:tabs>
        <w:rPr>
          <w:rFonts w:ascii="宋体" w:hAnsi="宋体" w:cs="仿宋_GB2312"/>
          <w:b/>
          <w:sz w:val="24"/>
          <w:szCs w:val="24"/>
        </w:rPr>
      </w:pPr>
      <w:r>
        <w:rPr>
          <w:rFonts w:hint="eastAsia" w:ascii="宋体" w:hAnsi="宋体" w:cs="仿宋_GB2312"/>
          <w:sz w:val="24"/>
          <w:szCs w:val="24"/>
        </w:rPr>
        <w:t xml:space="preserve">甲方聘请乙方提供以下服务：</w:t>
      </w:r>
      <w:r/>
    </w:p>
    <w:p>
      <w:pPr>
        <w:ind w:firstLine="480"/>
        <w:spacing w:line="360" w:lineRule="auto"/>
        <w:tabs>
          <w:tab w:val="left" w:pos="540" w:leader="none"/>
        </w:tabs>
        <w:rPr>
          <w:rFonts w:ascii="宋体" w:hAnsi="宋体" w:cs="仿宋_GB2312"/>
          <w:b/>
          <w:sz w:val="24"/>
          <w:szCs w:val="24"/>
        </w:rPr>
      </w:pPr>
      <w:r>
        <w:rPr>
          <w:rFonts w:hint="eastAsia" w:ascii="宋体" w:hAnsi="宋体" w:cs="仿宋_GB2312"/>
          <w:sz w:val="24"/>
          <w:szCs w:val="24"/>
        </w:rPr>
        <w:t xml:space="preserve">（1）本合同项下的服务指：</w:t>
      </w:r>
      <w:r>
        <w:rPr>
          <w:rFonts w:hint="eastAsia" w:ascii="宋体" w:hAnsi="宋体" w:cs="宋体"/>
          <w:sz w:val="24"/>
          <w:szCs w:val="24"/>
          <w:lang w:eastAsia="zh-CN"/>
        </w:rPr>
        <w:t xml:space="preserve">2026年度假区（阳澄湖镇）土壤污染状况调查</w:t>
      </w:r>
      <w:r>
        <w:rPr>
          <w:rFonts w:hint="eastAsia" w:ascii="宋体" w:hAnsi="宋体" w:cs="仿宋_GB2312"/>
          <w:sz w:val="24"/>
          <w:szCs w:val="24"/>
        </w:rPr>
        <w:t xml:space="preserve">。</w:t>
      </w:r>
      <w:r/>
    </w:p>
    <w:p>
      <w:pPr>
        <w:ind w:firstLine="480"/>
        <w:spacing w:line="360" w:lineRule="auto"/>
        <w:rPr>
          <w:rFonts w:ascii="宋体" w:hAnsi="宋体" w:cs="仿宋_GB2312"/>
          <w:sz w:val="24"/>
          <w:szCs w:val="24"/>
        </w:rPr>
      </w:pPr>
      <w:r>
        <w:rPr>
          <w:rFonts w:hint="eastAsia" w:ascii="宋体" w:hAnsi="宋体" w:cs="仿宋_GB2312"/>
          <w:sz w:val="24"/>
          <w:szCs w:val="24"/>
        </w:rPr>
        <w:t xml:space="preserve">（2）</w:t>
      </w:r>
      <w:r>
        <w:rPr>
          <w:rFonts w:hint="eastAsia" w:ascii="宋体" w:hAnsi="宋体" w:cs="仿宋_GB2312"/>
          <w:iCs/>
          <w:sz w:val="24"/>
          <w:szCs w:val="24"/>
        </w:rPr>
        <w:t xml:space="preserve">项目概况：（详见磋商采购文件）</w:t>
      </w:r>
      <w:r>
        <w:rPr>
          <w:rFonts w:hint="eastAsia" w:ascii="宋体" w:hAnsi="宋体" w:cs="仿宋_GB2312"/>
          <w:sz w:val="24"/>
          <w:szCs w:val="24"/>
        </w:rPr>
        <w:t xml:space="preserve">。</w:t>
      </w:r>
      <w:r/>
    </w:p>
    <w:p>
      <w:pPr>
        <w:ind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（3）服务期限：</w:t>
      </w:r>
      <w:r>
        <w:rPr>
          <w:rFonts w:hint="eastAsia" w:ascii="宋体" w:hAnsi="宋体" w:cs="仿宋_GB2312"/>
          <w:iCs/>
          <w:sz w:val="24"/>
          <w:szCs w:val="24"/>
        </w:rPr>
        <w:t xml:space="preserve">（详见磋商采购文件）</w:t>
      </w:r>
      <w:r>
        <w:rPr>
          <w:rFonts w:hint="eastAsia" w:ascii="宋体" w:hAnsi="宋体" w:cs="仿宋_GB2312"/>
          <w:sz w:val="24"/>
          <w:szCs w:val="24"/>
        </w:rPr>
        <w:t xml:space="preserve">。</w:t>
      </w:r>
      <w:r/>
    </w:p>
    <w:p>
      <w:pPr>
        <w:spacing w:line="360" w:lineRule="auto"/>
        <w:tabs>
          <w:tab w:val="left" w:pos="540" w:leader="none"/>
        </w:tabs>
        <w:rPr>
          <w:rFonts w:ascii="宋体" w:hAnsi="宋体" w:cs="仿宋_GB2312"/>
          <w:b/>
          <w:sz w:val="24"/>
          <w:szCs w:val="24"/>
        </w:rPr>
      </w:pPr>
      <w:r>
        <w:rPr>
          <w:rFonts w:hint="eastAsia" w:ascii="宋体" w:hAnsi="宋体" w:cs="仿宋_GB2312"/>
          <w:b/>
          <w:sz w:val="24"/>
          <w:szCs w:val="24"/>
        </w:rPr>
        <w:t xml:space="preserve">二、下列文件为本合同不可分割部分与本合同具有同等法律效力：</w:t>
      </w:r>
      <w:r/>
    </w:p>
    <w:p>
      <w:pPr>
        <w:ind w:firstLine="480"/>
        <w:spacing w:line="360" w:lineRule="auto"/>
        <w:tabs>
          <w:tab w:val="left" w:pos="540" w:leader="none"/>
        </w:tabs>
        <w:rPr>
          <w:rFonts w:ascii="宋体" w:hAnsi="宋体" w:cs="仿宋_GB2312"/>
          <w:sz w:val="24"/>
          <w:szCs w:val="24"/>
        </w:rPr>
      </w:pPr>
      <w:r>
        <w:rPr>
          <w:rFonts w:hint="eastAsia" w:ascii="宋体" w:hAnsi="宋体" w:cs="仿宋_GB2312"/>
          <w:sz w:val="24"/>
          <w:szCs w:val="24"/>
        </w:rPr>
        <w:t xml:space="preserve">（1）成交通知书；   （2）乙方的磋商响应文件；  （3）磋商采购文件及其附件； </w:t>
      </w:r>
      <w:r/>
    </w:p>
    <w:p>
      <w:pPr>
        <w:ind w:firstLine="480"/>
        <w:spacing w:line="360" w:lineRule="auto"/>
        <w:tabs>
          <w:tab w:val="left" w:pos="540" w:leader="none"/>
        </w:tabs>
        <w:rPr>
          <w:rFonts w:ascii="宋体" w:hAnsi="宋体" w:cs="仿宋_GB2312"/>
          <w:sz w:val="24"/>
          <w:szCs w:val="24"/>
        </w:rPr>
      </w:pPr>
      <w:r>
        <w:rPr>
          <w:rFonts w:hint="eastAsia" w:ascii="宋体" w:hAnsi="宋体" w:cs="仿宋_GB2312"/>
          <w:sz w:val="24"/>
          <w:szCs w:val="24"/>
        </w:rPr>
        <w:t xml:space="preserve">（4）合同附件（如有）；   （5）乙方在磋商响应过程中所作的</w:t>
      </w:r>
      <w:r>
        <w:rPr>
          <w:rFonts w:hint="eastAsia" w:ascii="宋体" w:hAnsi="宋体" w:cs="仿宋_GB2312"/>
          <w:sz w:val="24"/>
          <w:szCs w:val="24"/>
          <w:lang w:eastAsia="zh-CN"/>
        </w:rPr>
        <w:t xml:space="preserve">其他</w:t>
      </w:r>
      <w:r>
        <w:rPr>
          <w:rFonts w:hint="eastAsia" w:ascii="宋体" w:hAnsi="宋体" w:cs="仿宋_GB2312"/>
          <w:sz w:val="24"/>
          <w:szCs w:val="24"/>
        </w:rPr>
        <w:t xml:space="preserve">承诺、声明、书面澄清等。</w:t>
      </w:r>
      <w:r/>
    </w:p>
    <w:p>
      <w:pPr>
        <w:spacing w:line="360" w:lineRule="auto"/>
        <w:tabs>
          <w:tab w:val="left" w:pos="540" w:leader="none"/>
        </w:tabs>
        <w:rPr>
          <w:rFonts w:ascii="宋体" w:hAnsi="宋体" w:cs="仿宋_GB2312"/>
          <w:b/>
          <w:sz w:val="24"/>
          <w:szCs w:val="24"/>
        </w:rPr>
      </w:pPr>
      <w:r>
        <w:rPr>
          <w:rFonts w:hint="eastAsia" w:ascii="宋体" w:hAnsi="宋体" w:cs="仿宋_GB2312"/>
          <w:b/>
          <w:sz w:val="24"/>
          <w:szCs w:val="24"/>
        </w:rPr>
        <w:t xml:space="preserve">三、合同价格及支付：</w:t>
      </w:r>
      <w:r/>
    </w:p>
    <w:p>
      <w:pPr>
        <w:ind w:firstLine="480"/>
        <w:jc w:val="left"/>
        <w:spacing w:line="360" w:lineRule="auto"/>
        <w:rPr>
          <w:rFonts w:ascii="宋体" w:hAnsi="宋体" w:cs="仿宋_GB2312"/>
          <w:bCs/>
          <w:sz w:val="24"/>
          <w:szCs w:val="24"/>
        </w:rPr>
      </w:pPr>
      <w:r>
        <w:rPr>
          <w:rFonts w:hint="eastAsia" w:ascii="宋体" w:hAnsi="宋体" w:cs="仿宋_GB2312"/>
          <w:bCs/>
          <w:sz w:val="24"/>
          <w:szCs w:val="24"/>
          <w:lang w:eastAsia="zh-CN"/>
        </w:rPr>
        <w:t xml:space="preserve">1.</w:t>
      </w:r>
      <w:r>
        <w:rPr>
          <w:rFonts w:hint="eastAsia" w:ascii="宋体" w:hAnsi="宋体" w:cs="仿宋_GB2312"/>
          <w:bCs/>
          <w:sz w:val="24"/>
          <w:szCs w:val="24"/>
        </w:rPr>
        <w:t xml:space="preserve">合同价格：</w:t>
      </w:r>
      <w:r/>
    </w:p>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合同价格（大写）人民币           元整（¥        .00）。合同价格包括：完成本项目所需的人工费、通讯费、交通费、资料费、调查费、方案编制费（含印刷费）、咨询费、后续服务费、成交服务费、利润、税金、政策性文件规定及合同包含的所有风险、责任等完成本项目的各项应有费用。</w:t>
      </w:r>
      <w:r/>
    </w:p>
    <w:p>
      <w:pPr>
        <w:ind w:firstLine="480"/>
        <w:jc w:val="left"/>
        <w:spacing w:line="360" w:lineRule="auto"/>
        <w:rPr>
          <w:rFonts w:ascii="宋体" w:hAnsi="宋体" w:cs="仿宋_GB2312"/>
          <w:bCs/>
          <w:sz w:val="24"/>
          <w:szCs w:val="24"/>
        </w:rPr>
      </w:pPr>
      <w:r>
        <w:rPr>
          <w:rFonts w:hint="eastAsia" w:ascii="宋体" w:hAnsi="宋体" w:cs="仿宋_GB2312"/>
          <w:bCs/>
          <w:sz w:val="24"/>
          <w:szCs w:val="24"/>
          <w:lang w:eastAsia="zh-CN"/>
        </w:rPr>
        <w:t xml:space="preserve">2.</w:t>
      </w:r>
      <w:r>
        <w:rPr>
          <w:rFonts w:hint="eastAsia" w:ascii="宋体" w:hAnsi="宋体" w:cs="仿宋_GB2312"/>
          <w:bCs/>
          <w:sz w:val="24"/>
          <w:szCs w:val="24"/>
        </w:rPr>
        <w:t xml:space="preserve">付款步骤：</w:t>
      </w:r>
      <w:r/>
    </w:p>
    <w:p>
      <w:pPr>
        <w:ind w:firstLine="480"/>
        <w:jc w:val="left"/>
        <w:spacing w:line="360" w:lineRule="auto"/>
        <w:rPr>
          <w:rFonts w:hint="eastAsia" w:ascii="宋体" w:hAnsi="宋体" w:cs="仿宋_GB2312"/>
          <w:bCs/>
          <w:sz w:val="24"/>
          <w:szCs w:val="24"/>
          <w:highlight w:val="white"/>
        </w:rPr>
      </w:pPr>
      <w:r>
        <w:rPr>
          <w:rFonts w:hint="eastAsia" w:ascii="宋体" w:hAnsi="宋体" w:cs="仿宋_GB2312"/>
          <w:bCs/>
          <w:sz w:val="24"/>
          <w:szCs w:val="24"/>
          <w:highlight w:val="white"/>
        </w:rPr>
        <w:t xml:space="preserve">合同生效后，</w:t>
      </w:r>
      <w:r>
        <w:rPr>
          <w:rFonts w:hint="eastAsia" w:ascii="宋体" w:hAnsi="宋体" w:cs="仿宋_GB2312"/>
          <w:b/>
          <w:bCs w:val="0"/>
          <w:sz w:val="24"/>
          <w:szCs w:val="24"/>
          <w:highlight w:val="white"/>
          <w:lang w:val="en-US" w:eastAsia="zh-CN"/>
        </w:rPr>
        <w:t xml:space="preserve">最终结算金额</w:t>
      </w:r>
      <w:r>
        <w:rPr>
          <w:rFonts w:hint="eastAsia" w:ascii="宋体" w:hAnsi="宋体" w:cs="仿宋_GB2312"/>
          <w:b/>
          <w:bCs w:val="0"/>
          <w:sz w:val="24"/>
          <w:szCs w:val="24"/>
          <w:highlight w:val="white"/>
        </w:rPr>
        <w:t xml:space="preserve">根据实际检测地块与各地块检测</w:t>
      </w:r>
      <w:r>
        <w:rPr>
          <w:rFonts w:hint="eastAsia" w:ascii="宋体" w:hAnsi="宋体" w:cs="仿宋_GB2312"/>
          <w:b/>
          <w:bCs w:val="0"/>
          <w:sz w:val="24"/>
          <w:szCs w:val="24"/>
          <w:highlight w:val="white"/>
          <w:lang w:val="en-US" w:eastAsia="zh-CN"/>
        </w:rPr>
        <w:t xml:space="preserve">成交</w:t>
      </w:r>
      <w:r>
        <w:rPr>
          <w:rFonts w:hint="eastAsia" w:ascii="宋体" w:hAnsi="宋体" w:cs="仿宋_GB2312"/>
          <w:b/>
          <w:bCs w:val="0"/>
          <w:sz w:val="24"/>
          <w:szCs w:val="24"/>
          <w:highlight w:val="white"/>
        </w:rPr>
        <w:t xml:space="preserve">金额按实结算。</w:t>
      </w:r>
      <w:r>
        <w:rPr>
          <w:rFonts w:hint="eastAsia" w:ascii="宋体" w:hAnsi="宋体" w:cs="仿宋_GB2312"/>
          <w:bCs/>
          <w:sz w:val="24"/>
          <w:szCs w:val="24"/>
          <w:highlight w:val="white"/>
        </w:rPr>
        <w:t xml:space="preserve">在服务期内按进度分期支付，验收(考核)合格后支付至合同价的70%，余款在全部验收(考核)合格后1年内付清。（具体支付时间由甲乙双方签订合</w:t>
      </w:r>
      <w:r>
        <w:rPr>
          <w:rFonts w:hint="eastAsia" w:ascii="宋体" w:hAnsi="宋体" w:cs="仿宋_GB2312"/>
          <w:bCs/>
          <w:sz w:val="24"/>
          <w:szCs w:val="24"/>
          <w:highlight w:val="white"/>
          <w:lang w:val="en-US" w:eastAsia="zh-CN"/>
        </w:rPr>
        <w:t xml:space="preserve">同</w:t>
      </w:r>
      <w:r>
        <w:rPr>
          <w:rFonts w:hint="eastAsia" w:ascii="宋体" w:hAnsi="宋体" w:cs="仿宋_GB2312"/>
          <w:bCs/>
          <w:sz w:val="24"/>
          <w:szCs w:val="24"/>
          <w:highlight w:val="white"/>
        </w:rPr>
        <w:t xml:space="preserve">后根据付款条款协商决定）。</w:t>
      </w:r>
      <w:r>
        <w:rPr>
          <w:highlight w:val="white"/>
        </w:rPr>
      </w:r>
    </w:p>
    <w:p>
      <w:pPr>
        <w:pStyle w:val="721"/>
        <w:ind w:firstLine="480"/>
      </w:pPr>
      <w:r>
        <w:t xml:space="preserve">注</w:t>
      </w:r>
      <w:r>
        <w:rPr>
          <w:rFonts w:hint="eastAsia"/>
        </w:rPr>
        <w:t xml:space="preserve">：预付款事宜在甲、乙双方签订本合同时，按照《关于做好政府采购支持企业发展有关事项的通知》（苏财购〔2020〕52号）要求协商明确。</w:t>
      </w:r>
      <w:r/>
    </w:p>
    <w:p>
      <w:pPr>
        <w:ind w:left="479"/>
        <w:jc w:val="left"/>
        <w:spacing w:line="360" w:lineRule="auto"/>
        <w:rPr>
          <w:rFonts w:ascii="宋体" w:hAnsi="宋体" w:cs="仿宋_GB2312"/>
          <w:bCs/>
          <w:sz w:val="24"/>
          <w:szCs w:val="24"/>
        </w:rPr>
      </w:pPr>
      <w:r>
        <w:rPr>
          <w:rFonts w:hint="eastAsia" w:ascii="宋体" w:hAnsi="宋体" w:cs="仿宋_GB2312"/>
          <w:bCs/>
          <w:sz w:val="24"/>
          <w:szCs w:val="24"/>
        </w:rPr>
        <w:t xml:space="preserve">乙方要求付款时应提供以下资料：</w:t>
      </w:r>
      <w:r/>
    </w:p>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（1）合格的发票。</w:t>
      </w:r>
      <w:r/>
    </w:p>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（2）付款申请。</w:t>
      </w:r>
      <w:r/>
    </w:p>
    <w:p>
      <w:pPr>
        <w:ind w:firstLine="480"/>
        <w:jc w:val="left"/>
        <w:spacing w:line="360" w:lineRule="auto"/>
        <w:rPr>
          <w:rFonts w:ascii="宋体" w:hAnsi="宋体" w:cs="仿宋_GB2312"/>
          <w:bCs/>
          <w:sz w:val="24"/>
          <w:szCs w:val="24"/>
        </w:rPr>
      </w:pPr>
      <w:r>
        <w:rPr>
          <w:rFonts w:hint="eastAsia" w:ascii="宋体" w:hAnsi="宋体" w:cs="仿宋_GB2312"/>
          <w:bCs/>
          <w:sz w:val="24"/>
          <w:szCs w:val="24"/>
          <w:lang w:eastAsia="zh-CN"/>
        </w:rPr>
        <w:t xml:space="preserve">3.</w:t>
      </w:r>
      <w:r>
        <w:rPr>
          <w:rFonts w:hint="eastAsia" w:ascii="宋体" w:hAnsi="宋体" w:cs="仿宋_GB2312"/>
          <w:bCs/>
          <w:sz w:val="24"/>
          <w:szCs w:val="24"/>
        </w:rPr>
        <w:t xml:space="preserve">支付方式：银行转账。</w:t>
      </w:r>
      <w:r/>
    </w:p>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本项目不收取履约保证金。</w:t>
      </w:r>
      <w:r/>
    </w:p>
    <w:p>
      <w:pPr>
        <w:spacing w:line="360" w:lineRule="auto"/>
        <w:tabs>
          <w:tab w:val="left" w:pos="540" w:leader="none"/>
        </w:tabs>
        <w:rPr>
          <w:rFonts w:ascii="宋体" w:hAnsi="宋体"/>
          <w:b/>
          <w:sz w:val="24"/>
          <w:szCs w:val="24"/>
        </w:rPr>
      </w:pPr>
      <w:r/>
      <w:bookmarkStart w:id="52" w:name="评分要点"/>
      <w:r/>
      <w:bookmarkEnd w:id="52"/>
      <w:r>
        <w:rPr>
          <w:rFonts w:hint="eastAsia" w:ascii="宋体" w:hAnsi="宋体"/>
          <w:b/>
          <w:sz w:val="24"/>
          <w:szCs w:val="24"/>
        </w:rPr>
        <w:t xml:space="preserve">四、服务要求与验收标准：</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lang w:eastAsia="zh-CN"/>
        </w:rPr>
        <w:t xml:space="preserve">1.</w:t>
      </w:r>
      <w:r>
        <w:rPr>
          <w:rFonts w:hint="eastAsia" w:ascii="宋体" w:hAnsi="宋体"/>
          <w:bCs/>
          <w:sz w:val="24"/>
          <w:szCs w:val="24"/>
        </w:rPr>
        <w:t xml:space="preserve">服务要求：见磋商采购文件和乙方的磋商响应文件及乙方在磋商响应过程中的相关承诺、澄清等有关内容。</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lang w:eastAsia="zh-CN"/>
        </w:rPr>
        <w:t xml:space="preserve">2.</w:t>
      </w:r>
      <w:r>
        <w:rPr>
          <w:rFonts w:hint="eastAsia" w:ascii="宋体" w:hAnsi="宋体"/>
          <w:bCs/>
          <w:sz w:val="24"/>
          <w:szCs w:val="24"/>
        </w:rPr>
        <w:t xml:space="preserve">验收标准：乙方在服务期限结束前向甲方提供服务内容中要求的各项成果后，甲方对成果报告进行审查，如无重大技术瑕疵、质量满足服务内容要求，则通过验收。如存在以上问题，乙方应进行改进，直至验收合格为止。</w:t>
      </w:r>
      <w:r/>
    </w:p>
    <w:p>
      <w:pPr>
        <w:spacing w:line="360" w:lineRule="auto"/>
        <w:tabs>
          <w:tab w:val="left" w:pos="540" w:leader="none"/>
        </w:tabs>
        <w:rPr>
          <w:rFonts w:ascii="宋体" w:hAnsi="宋体"/>
          <w:b/>
          <w:sz w:val="24"/>
          <w:szCs w:val="24"/>
        </w:rPr>
      </w:pPr>
      <w:r>
        <w:rPr>
          <w:rFonts w:hint="eastAsia" w:ascii="宋体" w:hAnsi="宋体"/>
          <w:b/>
          <w:sz w:val="24"/>
          <w:szCs w:val="24"/>
        </w:rPr>
        <w:t xml:space="preserve">五、违约责任</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1.甲方违约责任：</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1.1在合同生效后，甲方无故要求解除合同的，应向乙方偿付合同总价款5%的违约金，违约金不足以补偿损失的，乙方有权要求甲方补足。</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1.2甲方逾期付款的应按照逾期付款金额的每天万分之四支付逾期付款违约金，总额不</w:t>
      </w:r>
      <w:r>
        <w:rPr>
          <w:rFonts w:hint="eastAsia" w:ascii="宋体" w:hAnsi="宋体"/>
          <w:bCs/>
          <w:sz w:val="24"/>
          <w:szCs w:val="24"/>
          <w:lang w:eastAsia="zh-CN"/>
        </w:rPr>
        <w:t xml:space="preserve">超过</w:t>
      </w:r>
      <w:r>
        <w:rPr>
          <w:rFonts w:hint="eastAsia" w:ascii="宋体" w:hAnsi="宋体"/>
          <w:bCs/>
          <w:sz w:val="24"/>
          <w:szCs w:val="24"/>
        </w:rPr>
        <w:t xml:space="preserve">总价款的5%。</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2.乙方的违约责任：</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2.1 在合同生效后，乙方无故要求解除合同的，应向甲方偿付合同总价款5%的违约金，违约金不足以补偿损失的，甲方有权要求乙方补足。</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2.2乙方未按合同规定的质量要求提供服务，不能完成合同时，甲方有权解除合同，乙方向甲方偿付合同总价款5%的违约金，违约金不足以补偿损失的甲方有权要求乙方补足。</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2.3乙方必须自己完成合同内容，不得自行分包，否则，甲方有权按乙方不能完成合同处理。</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2.4乙方应执行国家有关规定（如苏州最低工资标准和其他规定），负责乙方员工的生病、事故、伤残、死亡和劳务纠纷，甲方不承担任何相关责任。</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2.5乙方负有对自己员工的安全责任，甲方不承担任何相关责任。</w:t>
      </w:r>
      <w:r/>
    </w:p>
    <w:p>
      <w:pPr>
        <w:spacing w:line="360" w:lineRule="auto"/>
        <w:tabs>
          <w:tab w:val="left" w:pos="540" w:leader="none"/>
        </w:tabs>
        <w:rPr>
          <w:rFonts w:ascii="宋体" w:hAnsi="宋体"/>
          <w:b/>
          <w:sz w:val="24"/>
          <w:szCs w:val="24"/>
        </w:rPr>
      </w:pPr>
      <w:r>
        <w:rPr>
          <w:rFonts w:hint="eastAsia" w:ascii="宋体" w:hAnsi="宋体"/>
          <w:b/>
          <w:sz w:val="24"/>
          <w:szCs w:val="24"/>
        </w:rPr>
        <w:t xml:space="preserve">六、不可抗力</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2.本条所述的“不可抗力”系指那些双方无法控制，不可预见的事件，但不包括双方的违约或疏忽。这些事件包括但不限于：战争、严重火灾、洪水、台风、地震以及</w:t>
      </w:r>
      <w:r>
        <w:rPr>
          <w:rFonts w:hint="eastAsia" w:ascii="宋体" w:hAnsi="宋体"/>
          <w:bCs/>
          <w:sz w:val="24"/>
          <w:szCs w:val="24"/>
          <w:lang w:eastAsia="zh-CN"/>
        </w:rPr>
        <w:t xml:space="preserve">其他</w:t>
      </w:r>
      <w:r>
        <w:rPr>
          <w:rFonts w:hint="eastAsia" w:ascii="宋体" w:hAnsi="宋体"/>
          <w:bCs/>
          <w:sz w:val="24"/>
          <w:szCs w:val="24"/>
        </w:rPr>
        <w:t xml:space="preserve">双方商定的事件。 </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spacing w:line="360" w:lineRule="auto"/>
        <w:tabs>
          <w:tab w:val="left" w:pos="540" w:leader="none"/>
        </w:tabs>
        <w:rPr>
          <w:rFonts w:ascii="宋体" w:hAnsi="宋体"/>
          <w:b/>
          <w:sz w:val="24"/>
          <w:szCs w:val="24"/>
        </w:rPr>
      </w:pPr>
      <w:r>
        <w:rPr>
          <w:rFonts w:hint="eastAsia" w:ascii="宋体" w:hAnsi="宋体"/>
          <w:b/>
          <w:sz w:val="24"/>
          <w:szCs w:val="24"/>
        </w:rPr>
        <w:t xml:space="preserve">七、争端的解决 </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1.甲方和乙方应通过友好协商，解决在执行本合同过程中所发生的或与本合同有关的一切争端。如从协商开始十天内仍不能解决，可向有关合同管理部门提请调解。 </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2.如果调解不成，双方中的任何一方可向人民法院提起诉讼。诉讼由合同签订地人民法院管辖。 </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3.诉讼费由败诉方负担。</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4.因合同部分履行引发诉讼的，在诉讼期间，除正在进行诉讼的部分外，本合同</w:t>
      </w:r>
      <w:r>
        <w:rPr>
          <w:rFonts w:hint="eastAsia" w:ascii="宋体" w:hAnsi="宋体"/>
          <w:bCs/>
          <w:sz w:val="24"/>
          <w:szCs w:val="24"/>
          <w:lang w:eastAsia="zh-CN"/>
        </w:rPr>
        <w:t xml:space="preserve">的其他部分</w:t>
      </w:r>
      <w:r>
        <w:rPr>
          <w:rFonts w:hint="eastAsia" w:ascii="宋体" w:hAnsi="宋体"/>
          <w:bCs/>
          <w:sz w:val="24"/>
          <w:szCs w:val="24"/>
        </w:rPr>
        <w:t xml:space="preserve">应继续执行。</w:t>
      </w:r>
      <w:r/>
    </w:p>
    <w:p>
      <w:pPr>
        <w:spacing w:line="360" w:lineRule="auto"/>
        <w:tabs>
          <w:tab w:val="left" w:pos="540" w:leader="none"/>
        </w:tabs>
        <w:rPr>
          <w:rFonts w:ascii="宋体" w:hAnsi="宋体"/>
          <w:b/>
          <w:sz w:val="24"/>
          <w:szCs w:val="24"/>
        </w:rPr>
      </w:pPr>
      <w:r>
        <w:rPr>
          <w:rFonts w:hint="eastAsia" w:ascii="宋体" w:hAnsi="宋体"/>
          <w:b/>
          <w:sz w:val="24"/>
          <w:szCs w:val="24"/>
        </w:rPr>
        <w:t xml:space="preserve">八、违约终止合同</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1.在甲方因乙方违约而按合同约定采取的任何补救措施不受影响的情况下，甲方可在下列情况下向乙方发出书面通知，提出终止部分或全部合同。</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1.1 如果乙方未能在合同规定的限期或甲方同意延长的限期内提供部分或全部服务。</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1.2 如果乙方未能履行合同规定的</w:t>
      </w:r>
      <w:r>
        <w:rPr>
          <w:rFonts w:hint="eastAsia" w:ascii="宋体" w:hAnsi="宋体"/>
          <w:bCs/>
          <w:sz w:val="24"/>
          <w:szCs w:val="24"/>
          <w:lang w:eastAsia="zh-CN"/>
        </w:rPr>
        <w:t xml:space="preserve">其他</w:t>
      </w:r>
      <w:r>
        <w:rPr>
          <w:rFonts w:hint="eastAsia" w:ascii="宋体" w:hAnsi="宋体"/>
          <w:bCs/>
          <w:sz w:val="24"/>
          <w:szCs w:val="24"/>
        </w:rPr>
        <w:t xml:space="preserve">任何义务。</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2.如果甲方</w:t>
      </w:r>
      <w:r>
        <w:rPr>
          <w:rFonts w:hint="eastAsia" w:ascii="宋体" w:hAnsi="宋体"/>
          <w:bCs/>
          <w:sz w:val="24"/>
          <w:szCs w:val="24"/>
          <w:lang w:eastAsia="zh-CN"/>
        </w:rPr>
        <w:t xml:space="preserve">根据以上</w:t>
      </w:r>
      <w:r>
        <w:rPr>
          <w:rFonts w:hint="eastAsia" w:ascii="宋体" w:hAnsi="宋体"/>
          <w:bCs/>
          <w:sz w:val="24"/>
          <w:szCs w:val="24"/>
        </w:rPr>
        <w:t xml:space="preserve">规定，终止了全部或部分合同，甲方可以依其认为适当的条件和方法购买与未提供服务类似的服务，乙方应对购买类似服务所超出的那部分费用负责。并且，乙方应继续履行合同中未终止的部分。 </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3.如果甲方违约，应承担相应的违约责任。 </w:t>
      </w:r>
      <w:r/>
    </w:p>
    <w:p>
      <w:pPr>
        <w:spacing w:line="360" w:lineRule="auto"/>
        <w:tabs>
          <w:tab w:val="left" w:pos="540" w:leader="none"/>
        </w:tabs>
        <w:rPr>
          <w:rFonts w:ascii="宋体" w:hAnsi="宋体"/>
          <w:b/>
          <w:sz w:val="24"/>
          <w:szCs w:val="24"/>
        </w:rPr>
      </w:pPr>
      <w:r>
        <w:rPr>
          <w:rFonts w:hint="eastAsia" w:ascii="宋体" w:hAnsi="宋体"/>
          <w:b/>
          <w:sz w:val="24"/>
          <w:szCs w:val="24"/>
        </w:rPr>
        <w:t xml:space="preserve">九、破产终止合同</w:t>
      </w:r>
      <w:r/>
    </w:p>
    <w:p>
      <w:pPr>
        <w:ind w:firstLine="480"/>
        <w:spacing w:line="360" w:lineRule="auto"/>
        <w:tabs>
          <w:tab w:val="left" w:pos="540" w:leader="none"/>
        </w:tabs>
        <w:rPr>
          <w:rFonts w:ascii="宋体" w:hAnsi="宋体"/>
          <w:b/>
          <w:sz w:val="24"/>
          <w:szCs w:val="24"/>
        </w:rPr>
      </w:pPr>
      <w:r>
        <w:rPr>
          <w:rFonts w:hint="eastAsia" w:ascii="宋体" w:hAnsi="宋体"/>
          <w:bCs/>
          <w:sz w:val="24"/>
          <w:szCs w:val="24"/>
        </w:rPr>
        <w:t xml:space="preserve">如果乙方破产或丧失清偿能力，甲方可在任何时候以书面形式通知乙方终止合同而不给乙方补偿。该终止合同将不损害或影响甲方已经采取或将要采取任何补救措施的</w:t>
      </w:r>
      <w:r>
        <w:rPr>
          <w:rFonts w:hint="eastAsia" w:ascii="宋体" w:hAnsi="宋体"/>
          <w:bCs/>
          <w:sz w:val="24"/>
          <w:szCs w:val="24"/>
          <w:lang w:eastAsia="zh-CN"/>
        </w:rPr>
        <w:t xml:space="preserve">权利</w:t>
      </w:r>
      <w:r>
        <w:rPr>
          <w:rFonts w:hint="eastAsia" w:ascii="宋体" w:hAnsi="宋体"/>
          <w:bCs/>
          <w:sz w:val="24"/>
          <w:szCs w:val="24"/>
        </w:rPr>
        <w:t xml:space="preserve">。</w:t>
      </w:r>
      <w:r>
        <w:rPr>
          <w:rFonts w:hint="eastAsia" w:ascii="宋体" w:hAnsi="宋体"/>
          <w:b/>
          <w:sz w:val="24"/>
          <w:szCs w:val="24"/>
        </w:rPr>
        <w:t xml:space="preserve"> </w:t>
      </w:r>
      <w:r/>
    </w:p>
    <w:p>
      <w:pPr>
        <w:numPr>
          <w:ilvl w:val="0"/>
          <w:numId w:val="3"/>
        </w:numPr>
        <w:spacing w:line="360" w:lineRule="auto"/>
        <w:tabs>
          <w:tab w:val="left" w:pos="540" w:leader="none"/>
        </w:tabs>
        <w:rPr>
          <w:rFonts w:ascii="宋体" w:hAnsi="宋体"/>
          <w:b/>
          <w:sz w:val="24"/>
          <w:szCs w:val="24"/>
        </w:rPr>
      </w:pPr>
      <w:r>
        <w:rPr>
          <w:rFonts w:hint="eastAsia" w:ascii="宋体" w:hAnsi="宋体"/>
          <w:b/>
          <w:sz w:val="24"/>
          <w:szCs w:val="24"/>
        </w:rPr>
        <w:t xml:space="preserve">政府采购法对政府采购合同变更终止的规定：</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numPr>
          <w:ilvl w:val="0"/>
          <w:numId w:val="3"/>
        </w:numPr>
        <w:spacing w:line="360" w:lineRule="auto"/>
        <w:tabs>
          <w:tab w:val="left" w:pos="540" w:leader="none"/>
        </w:tabs>
        <w:rPr>
          <w:rFonts w:ascii="宋体" w:hAnsi="宋体"/>
          <w:b/>
          <w:sz w:val="24"/>
          <w:szCs w:val="24"/>
        </w:rPr>
      </w:pPr>
      <w:r>
        <w:rPr>
          <w:rFonts w:hint="eastAsia" w:ascii="宋体" w:hAnsi="宋体"/>
          <w:b/>
          <w:sz w:val="24"/>
          <w:szCs w:val="24"/>
        </w:rPr>
        <w:t xml:space="preserve">合同转让和分包：</w:t>
      </w:r>
      <w:r/>
    </w:p>
    <w:p>
      <w:pPr>
        <w:ind w:firstLine="480"/>
        <w:spacing w:line="360" w:lineRule="auto"/>
        <w:tabs>
          <w:tab w:val="left" w:pos="540" w:leader="none"/>
        </w:tabs>
        <w:rPr>
          <w:rFonts w:ascii="宋体" w:hAnsi="宋体"/>
          <w:bCs/>
          <w:sz w:val="24"/>
          <w:szCs w:val="24"/>
        </w:rPr>
      </w:pPr>
      <w:r>
        <w:rPr>
          <w:rFonts w:hint="eastAsia" w:ascii="宋体" w:hAnsi="宋体"/>
          <w:bCs/>
          <w:sz w:val="24"/>
          <w:szCs w:val="24"/>
        </w:rPr>
        <w:t xml:space="preserve">本项目不得转让和分包。</w:t>
      </w:r>
      <w:r/>
    </w:p>
    <w:p>
      <w:pPr>
        <w:numPr>
          <w:ilvl w:val="0"/>
          <w:numId w:val="3"/>
        </w:numPr>
        <w:spacing w:line="360" w:lineRule="auto"/>
        <w:tabs>
          <w:tab w:val="left" w:pos="540" w:leader="none"/>
        </w:tabs>
        <w:rPr>
          <w:rFonts w:ascii="宋体" w:hAnsi="宋体"/>
          <w:b/>
          <w:sz w:val="24"/>
          <w:szCs w:val="24"/>
        </w:rPr>
      </w:pPr>
      <w:r>
        <w:rPr>
          <w:rFonts w:hint="eastAsia" w:ascii="宋体" w:hAnsi="宋体"/>
          <w:b/>
          <w:sz w:val="24"/>
          <w:szCs w:val="24"/>
        </w:rPr>
        <w:t xml:space="preserve">需要补充的合同条款：（根据评审过程中或者商务谈判时商定的条款和条件在订立合同时标明）。</w:t>
      </w:r>
      <w:r/>
    </w:p>
    <w:p>
      <w:pPr>
        <w:spacing w:line="360" w:lineRule="auto"/>
        <w:tabs>
          <w:tab w:val="left" w:pos="540" w:leader="none"/>
        </w:tabs>
        <w:rPr>
          <w:rFonts w:ascii="宋体" w:hAnsi="宋体" w:cs="仿宋_GB2312"/>
          <w:b/>
          <w:sz w:val="24"/>
          <w:szCs w:val="24"/>
        </w:rPr>
      </w:pPr>
      <w:r>
        <w:rPr>
          <w:rFonts w:hint="eastAsia" w:ascii="宋体" w:hAnsi="宋体" w:cs="仿宋_GB2312"/>
          <w:b/>
          <w:sz w:val="24"/>
          <w:szCs w:val="24"/>
        </w:rPr>
        <w:t xml:space="preserve">十三、合同生效及份数：</w:t>
      </w:r>
      <w:r/>
    </w:p>
    <w:p>
      <w:pPr>
        <w:ind w:firstLine="480"/>
        <w:spacing w:line="360" w:lineRule="auto"/>
        <w:rPr>
          <w:rFonts w:ascii="宋体" w:hAnsi="宋体" w:cs="仿宋_GB2312"/>
          <w:bCs/>
          <w:sz w:val="24"/>
          <w:szCs w:val="24"/>
        </w:rPr>
      </w:pPr>
      <w:r>
        <w:rPr>
          <w:rFonts w:hint="eastAsia" w:ascii="宋体" w:hAnsi="宋体" w:cs="仿宋_GB2312"/>
          <w:bCs/>
          <w:sz w:val="24"/>
          <w:szCs w:val="24"/>
          <w:lang w:eastAsia="zh-CN"/>
        </w:rPr>
        <w:t xml:space="preserve">1.</w:t>
      </w:r>
      <w:r>
        <w:rPr>
          <w:rFonts w:hint="eastAsia" w:ascii="宋体" w:hAnsi="宋体" w:cs="仿宋_GB2312"/>
          <w:bCs/>
          <w:sz w:val="24"/>
          <w:szCs w:val="24"/>
        </w:rPr>
        <w:t xml:space="preserve">本合同经甲乙双方法定（授权）代表人签字（或盖章）并盖单位公章后生效。</w:t>
      </w:r>
      <w:r/>
    </w:p>
    <w:p>
      <w:pPr>
        <w:ind w:firstLine="480"/>
        <w:spacing w:line="360" w:lineRule="auto"/>
        <w:rPr>
          <w:rFonts w:ascii="宋体" w:hAnsi="宋体" w:cs="仿宋_GB2312"/>
          <w:bCs/>
          <w:sz w:val="24"/>
          <w:szCs w:val="24"/>
        </w:rPr>
      </w:pPr>
      <w:r>
        <w:rPr>
          <w:rFonts w:hint="eastAsia" w:ascii="宋体" w:hAnsi="宋体" w:cs="仿宋_GB2312"/>
          <w:bCs/>
          <w:sz w:val="24"/>
          <w:szCs w:val="24"/>
          <w:lang w:eastAsia="zh-CN"/>
        </w:rPr>
        <w:t xml:space="preserve">2.</w:t>
      </w:r>
      <w:r>
        <w:rPr>
          <w:rFonts w:hint="eastAsia" w:ascii="宋体" w:hAnsi="宋体" w:cs="仿宋_GB2312"/>
          <w:bCs/>
          <w:sz w:val="24"/>
          <w:szCs w:val="24"/>
        </w:rPr>
        <w:t xml:space="preserve">本合同一式伍份，甲方、乙方各执二份，采购代理机构一份。</w:t>
      </w:r>
      <w:r/>
    </w:p>
    <w:p>
      <w:pPr>
        <w:ind w:firstLine="480"/>
        <w:spacing w:line="360" w:lineRule="auto"/>
        <w:rPr>
          <w:rFonts w:ascii="宋体" w:hAnsi="宋体" w:cs="仿宋_GB2312"/>
          <w:bCs/>
          <w:sz w:val="24"/>
          <w:szCs w:val="24"/>
        </w:rPr>
      </w:pPr>
      <w:r>
        <w:rPr>
          <w:rFonts w:hint="eastAsia" w:ascii="宋体" w:hAnsi="宋体" w:cs="仿宋_GB2312"/>
          <w:bCs/>
          <w:sz w:val="24"/>
          <w:szCs w:val="24"/>
          <w:lang w:eastAsia="zh-CN"/>
        </w:rPr>
        <w:t xml:space="preserve">3.</w:t>
      </w:r>
      <w:r>
        <w:rPr>
          <w:rFonts w:hint="eastAsia" w:ascii="宋体" w:hAnsi="宋体" w:cs="仿宋_GB2312"/>
          <w:bCs/>
          <w:sz w:val="24"/>
          <w:szCs w:val="24"/>
        </w:rPr>
        <w:t xml:space="preserve">合同在执行过程中出现的未尽事宜，双方在不违背本合同和采购文件的原则下协商解决，协商结果以书面形式盖章记录在案，作为本合同的附件，与本合同具有同等效力，但需向招标代理机构提交一份备存。</w:t>
      </w:r>
      <w:r/>
    </w:p>
    <w:p>
      <w:pPr>
        <w:rPr>
          <w:rStyle w:val="746"/>
          <w:sz w:val="24"/>
          <w:szCs w:val="24"/>
        </w:rPr>
      </w:pPr>
      <w:r>
        <w:rPr>
          <w:sz w:val="24"/>
          <w:szCs w:val="24"/>
        </w:rPr>
      </w:r>
      <w:r/>
    </w:p>
    <w:tbl>
      <w:tblPr>
        <w:tblStyle w:val="720"/>
        <w:tblW w:w="8434" w:type="dxa"/>
        <w:jc w:val="center"/>
        <w:tblLayout w:type="fixed"/>
        <w:tblCellMar>
          <w:left w:w="108" w:type="dxa"/>
          <w:top w:w="0" w:type="dxa"/>
          <w:right w:w="108" w:type="dxa"/>
          <w:bottom w:w="0" w:type="dxa"/>
        </w:tblCellMar>
        <w:tblLook w:val="04A0" w:firstRow="1" w:lastRow="0" w:firstColumn="1" w:lastColumn="0" w:noHBand="0" w:noVBand="1"/>
      </w:tblPr>
      <w:tblGrid>
        <w:gridCol w:w="4224"/>
        <w:gridCol w:w="4210"/>
      </w:tblGrid>
      <w:tr>
        <w:trPr>
          <w:jc w:val="center"/>
        </w:trPr>
        <w:tc>
          <w:tcPr>
            <w:tcW w:w="4224" w:type="dxa"/>
            <w:vAlign w:val="center"/>
            <w:textDirection w:val="lrTb"/>
            <w:noWrap w:val="false"/>
          </w:tcPr>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甲方（盖章）：</w:t>
            </w:r>
            <w:r/>
          </w:p>
        </w:tc>
        <w:tc>
          <w:tcPr>
            <w:tcW w:w="4210" w:type="dxa"/>
            <w:vAlign w:val="center"/>
            <w:textDirection w:val="lrTb"/>
            <w:noWrap w:val="false"/>
          </w:tcPr>
          <w:p>
            <w:pPr>
              <w:ind w:firstLine="480"/>
              <w:spacing w:line="360" w:lineRule="auto"/>
              <w:rPr>
                <w:rFonts w:ascii="宋体" w:hAnsi="宋体" w:cs="仿宋_GB2312"/>
                <w:bCs/>
                <w:sz w:val="24"/>
                <w:szCs w:val="24"/>
              </w:rPr>
            </w:pPr>
            <w:r>
              <w:rPr>
                <w:rFonts w:hint="eastAsia" w:ascii="宋体" w:hAnsi="宋体" w:cs="仿宋_GB2312"/>
                <w:bCs/>
                <w:sz w:val="24"/>
                <w:szCs w:val="24"/>
              </w:rPr>
              <w:t xml:space="preserve">乙方（盖章）：</w:t>
            </w:r>
            <w:r/>
          </w:p>
        </w:tc>
      </w:tr>
      <w:tr>
        <w:trPr>
          <w:jc w:val="center"/>
        </w:trPr>
        <w:tc>
          <w:tcPr>
            <w:tcW w:w="4224" w:type="dxa"/>
            <w:vAlign w:val="center"/>
            <w:textDirection w:val="lrTb"/>
            <w:noWrap w:val="false"/>
          </w:tcPr>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法定（授权）代表人（签字）：</w:t>
            </w:r>
            <w:r/>
          </w:p>
        </w:tc>
        <w:tc>
          <w:tcPr>
            <w:tcW w:w="4210" w:type="dxa"/>
            <w:vAlign w:val="center"/>
            <w:textDirection w:val="lrTb"/>
            <w:noWrap w:val="false"/>
          </w:tcPr>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法定（授权）代表人（签字）：</w:t>
            </w:r>
            <w:r/>
          </w:p>
        </w:tc>
      </w:tr>
      <w:tr>
        <w:trPr>
          <w:jc w:val="center"/>
        </w:trPr>
        <w:tc>
          <w:tcPr>
            <w:tcW w:w="4224" w:type="dxa"/>
            <w:vAlign w:val="center"/>
            <w:textDirection w:val="lrTb"/>
            <w:noWrap w:val="false"/>
          </w:tcPr>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日期：</w:t>
            </w:r>
            <w:r/>
          </w:p>
        </w:tc>
        <w:tc>
          <w:tcPr>
            <w:tcW w:w="4210" w:type="dxa"/>
            <w:vAlign w:val="center"/>
            <w:textDirection w:val="lrTb"/>
            <w:noWrap w:val="false"/>
          </w:tcPr>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日期：</w:t>
            </w:r>
            <w:r/>
          </w:p>
        </w:tc>
      </w:tr>
    </w:tbl>
    <w:p>
      <w:pPr>
        <w:ind w:firstLine="480"/>
        <w:spacing w:line="360" w:lineRule="auto"/>
        <w:rPr>
          <w:sz w:val="24"/>
          <w:szCs w:val="24"/>
        </w:rPr>
      </w:pPr>
      <w:r>
        <w:rPr>
          <w:sz w:val="24"/>
          <w:szCs w:val="24"/>
        </w:rPr>
      </w:r>
      <w:r/>
    </w:p>
    <w:p>
      <w:pPr>
        <w:ind w:firstLine="883"/>
        <w:jc w:val="center"/>
        <w:spacing w:line="360" w:lineRule="auto"/>
        <w:rPr>
          <w:rStyle w:val="741"/>
          <w:rFonts w:ascii="宋体" w:hAnsi="宋体" w:eastAsia="宋体" w:cs="宋体"/>
          <w:bCs/>
          <w:szCs w:val="44"/>
        </w:rPr>
        <w:outlineLvl w:val="0"/>
      </w:pPr>
      <w:r>
        <w:rPr>
          <w:rStyle w:val="741"/>
          <w:rFonts w:ascii="宋体" w:hAnsi="宋体" w:eastAsia="宋体" w:cs="宋体"/>
          <w:bCs/>
          <w:szCs w:val="44"/>
          <w:lang w:val="en-US"/>
        </w:rPr>
        <w:br w:type="page" w:clear="all"/>
      </w:r>
      <w:bookmarkStart w:id="53" w:name="_Toc160123837"/>
      <w:r>
        <w:rPr>
          <w:rStyle w:val="741"/>
          <w:rFonts w:hint="eastAsia" w:ascii="宋体" w:hAnsi="宋体" w:eastAsia="宋体" w:cs="宋体"/>
          <w:bCs/>
          <w:szCs w:val="44"/>
          <w:lang w:val="en-US"/>
        </w:rPr>
        <w:t xml:space="preserve">第六章 评审办法</w:t>
      </w:r>
      <w:bookmarkEnd w:id="53"/>
      <w:r/>
      <w:bookmarkEnd w:id="51"/>
      <w:r/>
    </w:p>
    <w:p>
      <w:pPr>
        <w:ind w:firstLine="480"/>
        <w:spacing w:line="360" w:lineRule="auto"/>
        <w:rPr>
          <w:rFonts w:ascii="宋体" w:hAnsi="宋体" w:cs="宋体"/>
          <w:sz w:val="24"/>
          <w:szCs w:val="24"/>
        </w:rPr>
      </w:pPr>
      <w:r>
        <w:rPr>
          <w:rFonts w:hint="eastAsia" w:ascii="宋体" w:hAnsi="宋体" w:cs="宋体"/>
          <w:sz w:val="24"/>
          <w:szCs w:val="24"/>
        </w:rPr>
        <w:t xml:space="preserve">一、评审方法：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1.本次招标评标方法为综合评分法，即在最大限度地满足采购文件实质性要求前提下，按照采购文件中规定的评分标准和各项因素进行综合评审后，由综合评分得分最高的磋商响应单位为成交单位。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3.如出现评标总得分最高的磋商响应单位有两个或两个以上的，以投标报价较低者优先作为成交单位，如果实际投标报价也相同的，则由采购单位或者采购代理机构以抽签方式确定成交单位。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4.评审委员会启动异常低价投标（响应）审查的情形和具体要求：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（1）评审过程中出现下列情形之一的，评审委员会应当启动异常低价投标（响应）审查程序：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③投标（响应）报价低于采购项目最高限价45%的，即投标（响应）报价&lt;采购项目最高限价×45%；</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④评审委员会基于专业判断，认为供应商报价过低，有可能影响产品质量或者不能诚信履约的其他情形。</w:t>
      </w:r>
      <w:r/>
    </w:p>
    <w:p>
      <w:pPr>
        <w:ind w:firstLine="480"/>
        <w:spacing w:line="360" w:lineRule="auto"/>
        <w:rPr>
          <w:rFonts w:ascii="宋体" w:hAnsi="宋体" w:cs="宋体"/>
          <w:sz w:val="24"/>
          <w:szCs w:val="24"/>
        </w:rPr>
      </w:pPr>
      <w:r>
        <w:rPr>
          <w:rFonts w:hint="eastAsia" w:ascii="宋体" w:hAnsi="宋体" w:cs="宋体"/>
          <w:sz w:val="24"/>
          <w:szCs w:val="24"/>
        </w:rPr>
        <w:t xml:space="preserve">（2）启动异常低价投标（响应）审查后，评审委员会应当要求相关供应商在合理的时间内，提供项目具体成本测算等与报价合理性相关的书面说明及相关证明材料</w:t>
      </w:r>
      <w:r>
        <w:rPr>
          <w:rFonts w:hint="eastAsia" w:ascii="宋体" w:hAnsi="宋体" w:cs="宋体"/>
          <w:sz w:val="24"/>
          <w:szCs w:val="24"/>
          <w:lang w:eastAsia="zh-CN"/>
        </w:rPr>
        <w:t xml:space="preserve">，并</w:t>
      </w:r>
      <w:r>
        <w:rPr>
          <w:rFonts w:hint="eastAsia" w:ascii="宋体" w:hAnsi="宋体" w:cs="宋体"/>
          <w:sz w:val="24"/>
          <w:szCs w:val="24"/>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cs="宋体"/>
          <w:sz w:val="24"/>
          <w:szCs w:val="24"/>
        </w:rPr>
      </w:pPr>
      <w:r>
        <w:rPr>
          <w:rFonts w:hint="eastAsia" w:ascii="宋体" w:hAnsi="宋体" w:cs="宋体"/>
          <w:sz w:val="24"/>
          <w:szCs w:val="24"/>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ascii="宋体" w:hAnsi="宋体" w:cs="宋体"/>
          <w:sz w:val="24"/>
          <w:szCs w:val="24"/>
        </w:rPr>
      </w:pPr>
      <w:r>
        <w:rPr>
          <w:rFonts w:hint="eastAsia" w:ascii="宋体" w:hAnsi="宋体" w:cs="宋体"/>
          <w:sz w:val="24"/>
          <w:szCs w:val="24"/>
        </w:rPr>
        <w:t xml:space="preserve">6.针对中小型企业、残疾人福利企业和监狱企业的评审：</w:t>
      </w:r>
      <w:r/>
    </w:p>
    <w:p>
      <w:pPr>
        <w:ind w:firstLine="480"/>
        <w:spacing w:line="360" w:lineRule="auto"/>
        <w:rPr>
          <w:rFonts w:ascii="宋体" w:hAnsi="宋体" w:cs="宋体"/>
          <w:sz w:val="24"/>
          <w:szCs w:val="24"/>
        </w:rPr>
      </w:pPr>
      <w:r>
        <w:rPr>
          <w:rFonts w:hint="eastAsia" w:ascii="宋体" w:hAnsi="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sz w:val="24"/>
          <w:szCs w:val="24"/>
        </w:rPr>
        <w:t xml:space="preserve">及《关于印发&lt;苏州市政府采购促进中小企业发展实施意见</w:t>
      </w:r>
      <w:r>
        <w:rPr>
          <w:rFonts w:ascii="宋体" w:hAnsi="宋体"/>
          <w:sz w:val="24"/>
          <w:szCs w:val="24"/>
        </w:rPr>
        <w:t xml:space="preserve">&gt;</w:t>
      </w:r>
      <w:r>
        <w:rPr>
          <w:rFonts w:hint="eastAsia" w:ascii="宋体" w:hAnsi="宋体"/>
          <w:sz w:val="24"/>
          <w:szCs w:val="24"/>
        </w:rPr>
        <w:t xml:space="preserve">的通知》（苏财购〔202</w:t>
      </w: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16</w:t>
      </w:r>
      <w:r>
        <w:rPr>
          <w:rFonts w:hint="eastAsia" w:ascii="宋体" w:hAnsi="宋体"/>
          <w:sz w:val="24"/>
          <w:szCs w:val="24"/>
        </w:rPr>
        <w:t xml:space="preserve">号）的有关规定</w:t>
      </w:r>
      <w:r>
        <w:rPr>
          <w:rFonts w:hint="eastAsia" w:ascii="宋体" w:hAnsi="宋体" w:cs="宋体"/>
          <w:sz w:val="24"/>
          <w:szCs w:val="24"/>
        </w:rPr>
        <w:t xml:space="preserve">，对于符合上述文件规定情形的小微企业、残疾人福利性单位及监狱企业报价给予</w:t>
      </w:r>
      <w:r>
        <w:rPr>
          <w:rFonts w:ascii="宋体" w:hAnsi="宋体" w:cs="宋体"/>
          <w:b/>
          <w:sz w:val="24"/>
          <w:szCs w:val="24"/>
        </w:rPr>
        <w:t xml:space="preserve">2</w:t>
      </w:r>
      <w:r>
        <w:rPr>
          <w:rFonts w:hint="eastAsia" w:ascii="宋体" w:hAnsi="宋体" w:cs="宋体"/>
          <w:b/>
          <w:sz w:val="24"/>
          <w:szCs w:val="24"/>
        </w:rPr>
        <w:t xml:space="preserve">0%</w:t>
      </w:r>
      <w:r>
        <w:rPr>
          <w:rFonts w:hint="eastAsia" w:ascii="宋体" w:hAnsi="宋体" w:cs="宋体"/>
          <w:sz w:val="24"/>
          <w:szCs w:val="24"/>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宋体" w:hAnsi="宋体"/>
          <w:b/>
          <w:sz w:val="24"/>
          <w:szCs w:val="24"/>
        </w:rPr>
        <w:t xml:space="preserve">服务类项目中供应商若使用退休人员，将不享受中小企业扶持政策。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cs="宋体"/>
          <w:sz w:val="24"/>
          <w:szCs w:val="24"/>
        </w:rPr>
      </w:pPr>
      <w:r>
        <w:rPr>
          <w:rFonts w:hint="eastAsia" w:ascii="宋体" w:hAnsi="宋体" w:cs="宋体"/>
          <w:sz w:val="24"/>
          <w:szCs w:val="24"/>
        </w:rPr>
        <w:t xml:space="preserve">注：</w:t>
      </w:r>
      <w:r/>
    </w:p>
    <w:p>
      <w:pPr>
        <w:ind w:firstLine="480"/>
        <w:spacing w:line="360" w:lineRule="auto"/>
        <w:rPr>
          <w:rFonts w:ascii="宋体" w:hAnsi="宋体" w:cs="宋体"/>
          <w:sz w:val="24"/>
          <w:szCs w:val="24"/>
        </w:rPr>
      </w:pPr>
      <w:r>
        <w:rPr>
          <w:rFonts w:hint="eastAsia" w:ascii="宋体" w:hAnsi="宋体" w:cs="宋体"/>
          <w:sz w:val="24"/>
          <w:szCs w:val="24"/>
        </w:rPr>
        <w:t xml:space="preserve">①填报“中小企业声明函”需严格按“工信部联企业〔2011〕300号通知中的《中小企业划型标准规定》进行。</w:t>
      </w:r>
      <w:r/>
    </w:p>
    <w:p>
      <w:pPr>
        <w:ind w:firstLine="480"/>
        <w:spacing w:line="360" w:lineRule="auto"/>
        <w:rPr>
          <w:rFonts w:ascii="宋体" w:hAnsi="宋体" w:cs="宋体"/>
          <w:sz w:val="24"/>
          <w:szCs w:val="24"/>
        </w:rPr>
      </w:pPr>
      <w:r>
        <w:rPr>
          <w:rFonts w:hint="eastAsia" w:ascii="宋体" w:hAnsi="宋体" w:cs="宋体"/>
          <w:sz w:val="24"/>
          <w:szCs w:val="24"/>
        </w:rPr>
        <w:t xml:space="preserve">②若供应商提供的声明函或认定证明为虚假材料，按“政府采购法”相关规定处理并报请政府监管部门给予行政处罚。</w:t>
      </w:r>
      <w:r/>
    </w:p>
    <w:p>
      <w:pPr>
        <w:ind w:firstLine="482"/>
        <w:spacing w:line="360" w:lineRule="auto"/>
        <w:rPr>
          <w:rFonts w:ascii="宋体" w:hAnsi="宋体"/>
          <w:b/>
          <w:bCs/>
          <w:sz w:val="24"/>
          <w:szCs w:val="24"/>
        </w:rPr>
      </w:pPr>
      <w:r>
        <w:rPr>
          <w:rFonts w:hint="eastAsia" w:ascii="宋体" w:hAnsi="宋体"/>
          <w:b/>
          <w:bCs/>
          <w:sz w:val="24"/>
          <w:szCs w:val="24"/>
        </w:rPr>
        <w:t xml:space="preserve">③若为专门面向中小企业采购的项目或者采购包，不再执行价格评审优惠的扶持政策。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二、评分标准：</w:t>
      </w:r>
      <w:r/>
    </w:p>
    <w:p>
      <w:pPr>
        <w:ind w:firstLine="482"/>
        <w:spacing w:line="360" w:lineRule="auto"/>
        <w:tabs>
          <w:tab w:val="left" w:pos="0" w:leader="none"/>
        </w:tabs>
        <w:rPr>
          <w:rFonts w:ascii="宋体" w:hAnsi="宋体" w:cs="宋体"/>
          <w:b/>
          <w:sz w:val="24"/>
          <w:szCs w:val="24"/>
        </w:rPr>
      </w:pPr>
      <w:r>
        <w:rPr>
          <w:rFonts w:hint="eastAsia" w:ascii="宋体" w:hAnsi="宋体" w:cs="宋体"/>
          <w:b/>
          <w:sz w:val="24"/>
          <w:szCs w:val="24"/>
        </w:rPr>
        <w:t xml:space="preserve">（一）投标报价（20分）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价格分采用低价优先法计算，即满足招标文件要求且投标价格最低的投标报价为评标基准价，其价格分为满分。其他投标人的价格分统一按照下列公式计算：</w:t>
      </w:r>
      <w:r/>
    </w:p>
    <w:p>
      <w:pPr>
        <w:ind w:firstLine="480"/>
        <w:spacing w:line="360" w:lineRule="auto"/>
        <w:rPr>
          <w:rFonts w:ascii="宋体" w:hAnsi="宋体" w:cs="宋体"/>
          <w:bCs/>
          <w:sz w:val="24"/>
          <w:szCs w:val="24"/>
        </w:rPr>
      </w:pPr>
      <w:r>
        <w:rPr>
          <w:rFonts w:hint="eastAsia" w:ascii="宋体" w:hAnsi="宋体" w:cs="宋体"/>
          <w:bCs/>
          <w:sz w:val="24"/>
          <w:szCs w:val="24"/>
        </w:rPr>
        <w:t xml:space="preserve">投标报价得分=（评标基准价/投标报价）*价格权值*100（本次招标价格权值为20%）（计算结果四舍五入，保留小数点后两位）</w:t>
      </w:r>
      <w:r/>
    </w:p>
    <w:p>
      <w:pPr>
        <w:ind w:firstLine="482"/>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（二）技术方案（</w:t>
      </w:r>
      <w:r>
        <w:rPr>
          <w:rFonts w:hint="eastAsia" w:ascii="宋体" w:hAnsi="宋体" w:eastAsia="宋体" w:cs="宋体"/>
          <w:b/>
          <w:bCs w:val="0"/>
          <w:sz w:val="24"/>
          <w:szCs w:val="24"/>
          <w:lang w:val="en-US" w:eastAsia="zh-CN"/>
        </w:rPr>
        <w:t xml:space="preserve">55</w:t>
      </w:r>
      <w:r>
        <w:rPr>
          <w:rFonts w:hint="eastAsia" w:ascii="宋体" w:hAnsi="宋体" w:eastAsia="宋体" w:cs="宋体"/>
          <w:b/>
          <w:bCs w:val="0"/>
          <w:sz w:val="24"/>
          <w:szCs w:val="24"/>
        </w:rPr>
        <w:t xml:space="preserve">分）</w:t>
      </w:r>
      <w:r/>
    </w:p>
    <w:p>
      <w:pPr>
        <w:ind w:firstLine="480"/>
        <w:spacing w:line="360" w:lineRule="auto"/>
        <w:rPr>
          <w:rFonts w:hint="default" w:ascii="宋体" w:hAnsi="宋体" w:eastAsia="宋体" w:cs="宋体"/>
          <w:bCs/>
          <w:sz w:val="24"/>
          <w:szCs w:val="24"/>
        </w:rPr>
      </w:pPr>
      <w:r>
        <w:rPr>
          <w:rFonts w:hint="eastAsia" w:ascii="宋体" w:hAnsi="宋体" w:eastAsia="宋体" w:cs="宋体"/>
          <w:bCs/>
          <w:sz w:val="24"/>
          <w:szCs w:val="24"/>
          <w:lang w:eastAsia="zh-CN"/>
        </w:rPr>
        <w:t xml:space="preserve">1.</w:t>
      </w:r>
      <w:r>
        <w:rPr>
          <w:rFonts w:hint="default" w:ascii="宋体" w:hAnsi="宋体" w:eastAsia="宋体" w:cs="宋体"/>
          <w:bCs/>
          <w:sz w:val="24"/>
          <w:szCs w:val="24"/>
        </w:rPr>
        <w:t xml:space="preserve">项目理解（</w:t>
      </w:r>
      <w:r>
        <w:rPr>
          <w:rFonts w:hint="eastAsia" w:ascii="宋体" w:hAnsi="宋体" w:eastAsia="宋体" w:cs="宋体"/>
          <w:bCs/>
          <w:sz w:val="24"/>
          <w:szCs w:val="24"/>
          <w:lang w:val="en-US" w:eastAsia="zh-CN"/>
        </w:rPr>
        <w:t xml:space="preserve">8</w:t>
      </w:r>
      <w:r>
        <w:rPr>
          <w:rFonts w:hint="default" w:ascii="宋体" w:hAnsi="宋体" w:eastAsia="宋体" w:cs="宋体"/>
          <w:bCs/>
          <w:sz w:val="24"/>
          <w:szCs w:val="24"/>
        </w:rPr>
        <w:t xml:space="preserve">分）</w:t>
      </w:r>
      <w:r/>
    </w:p>
    <w:p>
      <w:pPr>
        <w:ind w:firstLine="480"/>
        <w:spacing w:line="360" w:lineRule="auto"/>
        <w:rPr>
          <w:rFonts w:hint="default" w:ascii="宋体" w:hAnsi="宋体" w:eastAsia="宋体" w:cs="宋体"/>
          <w:bCs/>
          <w:sz w:val="24"/>
          <w:szCs w:val="24"/>
        </w:rPr>
      </w:pPr>
      <w:r>
        <w:rPr>
          <w:rFonts w:hint="default" w:ascii="宋体" w:hAnsi="宋体" w:eastAsia="宋体" w:cs="宋体"/>
          <w:bCs/>
          <w:sz w:val="24"/>
          <w:szCs w:val="24"/>
        </w:rPr>
        <w:t xml:space="preserve">投标单位对本项目概况、项目前期调研、项目工作范围、项目目标、项目调查对象、最终成果，对上述内容进行调查了解和认知进行阐述，结合本项目的实际情况进行了解调查的文字说明、图表介绍，对项目认知明确、具体，提供详细的说明和分析，科学合理的得</w:t>
      </w:r>
      <w:r>
        <w:rPr>
          <w:rFonts w:hint="eastAsia" w:ascii="宋体" w:hAnsi="宋体" w:eastAsia="宋体" w:cs="宋体"/>
          <w:bCs/>
          <w:sz w:val="24"/>
          <w:szCs w:val="24"/>
          <w:lang w:val="en-US" w:eastAsia="zh-CN"/>
        </w:rPr>
        <w:t xml:space="preserve">8</w:t>
      </w:r>
      <w:r>
        <w:rPr>
          <w:rFonts w:hint="default" w:ascii="宋体" w:hAnsi="宋体" w:eastAsia="宋体" w:cs="宋体"/>
          <w:bCs/>
          <w:sz w:val="24"/>
          <w:szCs w:val="24"/>
        </w:rPr>
        <w:t xml:space="preserve">分；对项目基本了解，并提供相关分析，基本合理的得</w:t>
      </w:r>
      <w:r>
        <w:rPr>
          <w:rFonts w:hint="eastAsia" w:ascii="宋体" w:hAnsi="宋体" w:eastAsia="宋体" w:cs="宋体"/>
          <w:bCs/>
          <w:sz w:val="24"/>
          <w:szCs w:val="24"/>
          <w:lang w:val="en-US" w:eastAsia="zh-CN"/>
        </w:rPr>
        <w:t xml:space="preserve">5</w:t>
      </w:r>
      <w:r>
        <w:rPr>
          <w:rFonts w:hint="default" w:ascii="宋体" w:hAnsi="宋体" w:eastAsia="宋体" w:cs="宋体"/>
          <w:bCs/>
          <w:sz w:val="24"/>
          <w:szCs w:val="24"/>
        </w:rPr>
        <w:t xml:space="preserve">分；对项目情况不够了解，相关分析合理性一般的得</w:t>
      </w:r>
      <w:r>
        <w:rPr>
          <w:rFonts w:hint="eastAsia" w:ascii="宋体" w:hAnsi="宋体" w:eastAsia="宋体" w:cs="宋体"/>
          <w:bCs/>
          <w:sz w:val="24"/>
          <w:szCs w:val="24"/>
          <w:lang w:val="en-US" w:eastAsia="zh-CN"/>
        </w:rPr>
        <w:t xml:space="preserve">2</w:t>
      </w:r>
      <w:r>
        <w:rPr>
          <w:rFonts w:hint="default" w:ascii="宋体" w:hAnsi="宋体" w:eastAsia="宋体" w:cs="宋体"/>
          <w:bCs/>
          <w:sz w:val="24"/>
          <w:szCs w:val="24"/>
        </w:rPr>
        <w:t xml:space="preserve">分；未作说明的不得分。</w:t>
      </w:r>
      <w:r/>
    </w:p>
    <w:p>
      <w:pPr>
        <w:ind w:firstLine="480"/>
        <w:spacing w:line="360" w:lineRule="auto"/>
        <w:rPr>
          <w:rFonts w:hint="default" w:ascii="宋体" w:hAnsi="宋体" w:eastAsia="宋体" w:cs="宋体"/>
          <w:bCs/>
          <w:sz w:val="24"/>
          <w:szCs w:val="24"/>
        </w:rPr>
      </w:pPr>
      <w:r>
        <w:rPr>
          <w:rFonts w:hint="eastAsia" w:ascii="宋体" w:hAnsi="宋体" w:eastAsia="宋体" w:cs="宋体"/>
          <w:bCs/>
          <w:sz w:val="24"/>
          <w:szCs w:val="24"/>
          <w:lang w:eastAsia="zh-CN"/>
        </w:rPr>
        <w:t xml:space="preserve">2.</w:t>
      </w:r>
      <w:r>
        <w:rPr>
          <w:rFonts w:hint="default" w:ascii="宋体" w:hAnsi="宋体" w:eastAsia="宋体" w:cs="宋体"/>
          <w:bCs/>
          <w:sz w:val="24"/>
          <w:szCs w:val="24"/>
        </w:rPr>
        <w:t xml:space="preserve">现场采样组织实施方案（</w:t>
      </w:r>
      <w:r>
        <w:rPr>
          <w:rFonts w:hint="default" w:ascii="宋体" w:hAnsi="宋体" w:eastAsia="宋体" w:cs="宋体"/>
          <w:bCs/>
          <w:sz w:val="24"/>
          <w:szCs w:val="24"/>
          <w:lang w:val="en-US" w:eastAsia="zh-CN"/>
        </w:rPr>
        <w:t xml:space="preserve">8</w:t>
      </w:r>
      <w:r>
        <w:rPr>
          <w:rFonts w:hint="default" w:ascii="宋体" w:hAnsi="宋体" w:eastAsia="宋体" w:cs="宋体"/>
          <w:bCs/>
          <w:sz w:val="24"/>
          <w:szCs w:val="24"/>
        </w:rPr>
        <w:t xml:space="preserve">分）</w:t>
      </w:r>
      <w:r/>
    </w:p>
    <w:p>
      <w:pPr>
        <w:ind w:firstLine="480"/>
        <w:spacing w:line="360" w:lineRule="auto"/>
        <w:rPr>
          <w:rFonts w:hint="default" w:ascii="宋体" w:hAnsi="宋体" w:eastAsia="宋体" w:cs="宋体"/>
          <w:bCs/>
          <w:sz w:val="24"/>
          <w:szCs w:val="24"/>
        </w:rPr>
      </w:pPr>
      <w:r>
        <w:rPr>
          <w:rFonts w:hint="default" w:ascii="宋体" w:hAnsi="宋体" w:eastAsia="宋体" w:cs="宋体"/>
          <w:bCs/>
          <w:sz w:val="24"/>
          <w:szCs w:val="24"/>
        </w:rPr>
        <w:t xml:space="preserve">根据响应单位提供的现场采样组织实施方案情况进行综合评定。方案详细完善、科学合理、可行性高的得</w:t>
      </w:r>
      <w:r>
        <w:rPr>
          <w:rFonts w:hint="default" w:ascii="宋体" w:hAnsi="宋体" w:eastAsia="宋体" w:cs="宋体"/>
          <w:bCs/>
          <w:sz w:val="24"/>
          <w:szCs w:val="24"/>
          <w:lang w:val="en-US" w:eastAsia="zh-CN"/>
        </w:rPr>
        <w:t xml:space="preserve">8</w:t>
      </w:r>
      <w:r>
        <w:rPr>
          <w:rFonts w:hint="default" w:ascii="宋体" w:hAnsi="宋体" w:eastAsia="宋体" w:cs="宋体"/>
          <w:bCs/>
          <w:sz w:val="24"/>
          <w:szCs w:val="24"/>
        </w:rPr>
        <w:t xml:space="preserve">分；方案较详细完善、较科学合理、可行性较高的得</w:t>
      </w:r>
      <w:r>
        <w:rPr>
          <w:rFonts w:hint="default" w:ascii="宋体" w:hAnsi="宋体" w:eastAsia="宋体" w:cs="宋体"/>
          <w:bCs/>
          <w:sz w:val="24"/>
          <w:szCs w:val="24"/>
          <w:lang w:val="en-US" w:eastAsia="zh-CN"/>
        </w:rPr>
        <w:t xml:space="preserve">5</w:t>
      </w:r>
      <w:r>
        <w:rPr>
          <w:rFonts w:hint="default" w:ascii="宋体" w:hAnsi="宋体" w:eastAsia="宋体" w:cs="宋体"/>
          <w:bCs/>
          <w:sz w:val="24"/>
          <w:szCs w:val="24"/>
        </w:rPr>
        <w:t xml:space="preserve">分；方案有所欠缺、可行性一般的得</w:t>
      </w:r>
      <w:r>
        <w:rPr>
          <w:rFonts w:hint="default" w:ascii="宋体" w:hAnsi="宋体" w:eastAsia="宋体" w:cs="宋体"/>
          <w:bCs/>
          <w:sz w:val="24"/>
          <w:szCs w:val="24"/>
          <w:lang w:val="en-US" w:eastAsia="zh-CN"/>
        </w:rPr>
        <w:t xml:space="preserve">2</w:t>
      </w:r>
      <w:r>
        <w:rPr>
          <w:rFonts w:hint="default" w:ascii="宋体" w:hAnsi="宋体" w:eastAsia="宋体" w:cs="宋体"/>
          <w:bCs/>
          <w:sz w:val="24"/>
          <w:szCs w:val="24"/>
        </w:rPr>
        <w:t xml:space="preserve">分；未作说明的不得分。</w:t>
      </w:r>
      <w:r/>
    </w:p>
    <w:p>
      <w:pPr>
        <w:ind w:firstLine="480"/>
        <w:spacing w:line="360" w:lineRule="auto"/>
        <w:rPr>
          <w:rFonts w:hint="default" w:ascii="宋体" w:hAnsi="宋体" w:eastAsia="宋体" w:cs="宋体"/>
          <w:bCs/>
          <w:sz w:val="24"/>
          <w:szCs w:val="24"/>
        </w:rPr>
      </w:pPr>
      <w:r>
        <w:rPr>
          <w:rFonts w:hint="eastAsia" w:ascii="宋体" w:hAnsi="宋体" w:eastAsia="宋体" w:cs="宋体"/>
          <w:bCs/>
          <w:sz w:val="24"/>
          <w:szCs w:val="24"/>
          <w:lang w:eastAsia="zh-CN"/>
        </w:rPr>
        <w:t xml:space="preserve">3.</w:t>
      </w:r>
      <w:r>
        <w:rPr>
          <w:rFonts w:hint="default" w:ascii="宋体" w:hAnsi="宋体" w:eastAsia="宋体" w:cs="宋体"/>
          <w:bCs/>
          <w:sz w:val="24"/>
          <w:szCs w:val="24"/>
        </w:rPr>
        <w:t xml:space="preserve">样品流转及分析检测组织实施方案（</w:t>
      </w:r>
      <w:r>
        <w:rPr>
          <w:rFonts w:hint="default" w:ascii="宋体" w:hAnsi="宋体" w:eastAsia="宋体" w:cs="宋体"/>
          <w:bCs/>
          <w:sz w:val="24"/>
          <w:szCs w:val="24"/>
          <w:lang w:val="en-US" w:eastAsia="zh-CN"/>
        </w:rPr>
        <w:t xml:space="preserve">8</w:t>
      </w:r>
      <w:r>
        <w:rPr>
          <w:rFonts w:hint="default" w:ascii="宋体" w:hAnsi="宋体" w:eastAsia="宋体" w:cs="宋体"/>
          <w:bCs/>
          <w:sz w:val="24"/>
          <w:szCs w:val="24"/>
        </w:rPr>
        <w:t xml:space="preserve">分）</w:t>
      </w:r>
      <w:r/>
    </w:p>
    <w:p>
      <w:pPr>
        <w:ind w:firstLine="480"/>
        <w:spacing w:line="360" w:lineRule="auto"/>
        <w:rPr>
          <w:rFonts w:hint="default" w:ascii="宋体" w:hAnsi="宋体" w:eastAsia="宋体" w:cs="宋体"/>
          <w:bCs/>
          <w:sz w:val="24"/>
          <w:szCs w:val="24"/>
        </w:rPr>
      </w:pPr>
      <w:r>
        <w:rPr>
          <w:rFonts w:hint="default" w:ascii="宋体" w:hAnsi="宋体" w:eastAsia="宋体" w:cs="宋体"/>
          <w:bCs/>
          <w:sz w:val="24"/>
          <w:szCs w:val="24"/>
        </w:rPr>
        <w:t xml:space="preserve">根据响应单位提供的样品流转及分析检测组织实施方案情况进行综合评定。方案详细完善、科学合理、可行性高的得</w:t>
      </w:r>
      <w:r>
        <w:rPr>
          <w:rFonts w:hint="default" w:ascii="宋体" w:hAnsi="宋体" w:eastAsia="宋体" w:cs="宋体"/>
          <w:bCs/>
          <w:sz w:val="24"/>
          <w:szCs w:val="24"/>
          <w:lang w:val="en-US" w:eastAsia="zh-CN"/>
        </w:rPr>
        <w:t xml:space="preserve">8</w:t>
      </w:r>
      <w:r>
        <w:rPr>
          <w:rFonts w:hint="default" w:ascii="宋体" w:hAnsi="宋体" w:eastAsia="宋体" w:cs="宋体"/>
          <w:bCs/>
          <w:sz w:val="24"/>
          <w:szCs w:val="24"/>
        </w:rPr>
        <w:t xml:space="preserve">分；方案较详细完善、较科学合理、可行性较高的得</w:t>
      </w:r>
      <w:r>
        <w:rPr>
          <w:rFonts w:hint="default" w:ascii="宋体" w:hAnsi="宋体" w:eastAsia="宋体" w:cs="宋体"/>
          <w:bCs/>
          <w:sz w:val="24"/>
          <w:szCs w:val="24"/>
          <w:lang w:val="en-US" w:eastAsia="zh-CN"/>
        </w:rPr>
        <w:t xml:space="preserve">5</w:t>
      </w:r>
      <w:r>
        <w:rPr>
          <w:rFonts w:hint="default" w:ascii="宋体" w:hAnsi="宋体" w:eastAsia="宋体" w:cs="宋体"/>
          <w:bCs/>
          <w:sz w:val="24"/>
          <w:szCs w:val="24"/>
        </w:rPr>
        <w:t xml:space="preserve">分；方案有所欠缺、可行性一般的得</w:t>
      </w:r>
      <w:r>
        <w:rPr>
          <w:rFonts w:hint="default" w:ascii="宋体" w:hAnsi="宋体" w:eastAsia="宋体" w:cs="宋体"/>
          <w:bCs/>
          <w:sz w:val="24"/>
          <w:szCs w:val="24"/>
          <w:lang w:val="en-US" w:eastAsia="zh-CN"/>
        </w:rPr>
        <w:t xml:space="preserve">2</w:t>
      </w:r>
      <w:r>
        <w:rPr>
          <w:rFonts w:hint="default" w:ascii="宋体" w:hAnsi="宋体" w:eastAsia="宋体" w:cs="宋体"/>
          <w:bCs/>
          <w:sz w:val="24"/>
          <w:szCs w:val="24"/>
        </w:rPr>
        <w:t xml:space="preserve">分；未作说明的不得分。</w:t>
      </w:r>
      <w:r/>
    </w:p>
    <w:p>
      <w:pPr>
        <w:ind w:firstLine="480"/>
        <w:spacing w:line="360" w:lineRule="auto"/>
        <w:rPr>
          <w:rFonts w:hint="default" w:ascii="宋体" w:hAnsi="宋体" w:eastAsia="宋体" w:cs="宋体"/>
          <w:bCs/>
          <w:sz w:val="24"/>
          <w:szCs w:val="24"/>
        </w:rPr>
      </w:pPr>
      <w:r>
        <w:rPr>
          <w:rFonts w:hint="eastAsia" w:ascii="宋体" w:hAnsi="宋体" w:eastAsia="宋体" w:cs="宋体"/>
          <w:bCs/>
          <w:sz w:val="24"/>
          <w:szCs w:val="24"/>
          <w:lang w:eastAsia="zh-CN"/>
        </w:rPr>
        <w:t xml:space="preserve">4.</w:t>
      </w:r>
      <w:r>
        <w:rPr>
          <w:rFonts w:hint="default" w:ascii="宋体" w:hAnsi="宋体" w:eastAsia="宋体" w:cs="宋体"/>
          <w:bCs/>
          <w:sz w:val="24"/>
          <w:szCs w:val="24"/>
          <w:lang w:val="en-US" w:eastAsia="zh-CN"/>
        </w:rPr>
        <w:t xml:space="preserve">地块</w:t>
      </w:r>
      <w:r>
        <w:rPr>
          <w:rFonts w:hint="default" w:ascii="宋体" w:hAnsi="宋体" w:eastAsia="宋体" w:cs="宋体"/>
          <w:bCs/>
          <w:sz w:val="24"/>
          <w:szCs w:val="24"/>
        </w:rPr>
        <w:t xml:space="preserve">调查安全保证措施（</w:t>
      </w:r>
      <w:r>
        <w:rPr>
          <w:rFonts w:hint="default" w:ascii="宋体" w:hAnsi="宋体" w:eastAsia="宋体" w:cs="宋体"/>
          <w:bCs/>
          <w:sz w:val="24"/>
          <w:szCs w:val="24"/>
          <w:lang w:val="en-US" w:eastAsia="zh-CN"/>
        </w:rPr>
        <w:t xml:space="preserve">8</w:t>
      </w:r>
      <w:r>
        <w:rPr>
          <w:rFonts w:hint="default" w:ascii="宋体" w:hAnsi="宋体" w:eastAsia="宋体" w:cs="宋体"/>
          <w:bCs/>
          <w:sz w:val="24"/>
          <w:szCs w:val="24"/>
        </w:rPr>
        <w:t xml:space="preserve">分）</w:t>
      </w:r>
      <w:r/>
    </w:p>
    <w:p>
      <w:pPr>
        <w:ind w:firstLine="480"/>
        <w:spacing w:line="360" w:lineRule="auto"/>
        <w:rPr>
          <w:rFonts w:hint="default" w:ascii="宋体" w:hAnsi="宋体" w:eastAsia="宋体" w:cs="宋体"/>
          <w:bCs/>
          <w:sz w:val="24"/>
          <w:szCs w:val="24"/>
        </w:rPr>
      </w:pPr>
      <w:r>
        <w:rPr>
          <w:rFonts w:hint="default" w:ascii="宋体" w:hAnsi="宋体" w:eastAsia="宋体" w:cs="宋体"/>
          <w:bCs/>
          <w:sz w:val="24"/>
          <w:szCs w:val="24"/>
        </w:rPr>
        <w:t xml:space="preserve">根据响应单位提供的场地环境调查安全保证措施进行综合评定。措施切实可行、科学合理、可行性高的得8分；措施基本可行、较科学合理、可行性较高的得5分；磋商有所欠缺、可行性一般的得2分；未作说明的不得分。</w:t>
      </w:r>
      <w:r/>
    </w:p>
    <w:p>
      <w:pPr>
        <w:ind w:firstLine="480"/>
        <w:spacing w:line="360" w:lineRule="auto"/>
        <w:rPr>
          <w:rFonts w:hint="default" w:ascii="宋体" w:hAnsi="宋体" w:eastAsia="宋体" w:cs="宋体"/>
          <w:bCs/>
          <w:sz w:val="24"/>
          <w:szCs w:val="24"/>
        </w:rPr>
      </w:pPr>
      <w:r>
        <w:rPr>
          <w:rFonts w:hint="eastAsia" w:ascii="宋体" w:hAnsi="宋体" w:eastAsia="宋体" w:cs="宋体"/>
          <w:bCs/>
          <w:sz w:val="24"/>
          <w:szCs w:val="24"/>
          <w:lang w:eastAsia="zh-CN"/>
        </w:rPr>
        <w:t xml:space="preserve">5.</w:t>
      </w:r>
      <w:r>
        <w:rPr>
          <w:rFonts w:hint="default" w:ascii="宋体" w:hAnsi="宋体" w:eastAsia="宋体" w:cs="宋体"/>
          <w:bCs/>
          <w:sz w:val="24"/>
          <w:szCs w:val="24"/>
        </w:rPr>
        <w:t xml:space="preserve">项目管理制度与保密方案（8分）</w:t>
      </w:r>
      <w:r/>
    </w:p>
    <w:p>
      <w:pPr>
        <w:ind w:firstLine="480"/>
        <w:spacing w:line="360" w:lineRule="auto"/>
        <w:rPr>
          <w:rFonts w:hint="default" w:ascii="宋体" w:hAnsi="宋体" w:eastAsia="宋体" w:cs="宋体"/>
          <w:bCs/>
          <w:sz w:val="24"/>
          <w:szCs w:val="24"/>
        </w:rPr>
      </w:pPr>
      <w:r>
        <w:rPr>
          <w:rFonts w:hint="default" w:ascii="宋体" w:hAnsi="宋体" w:eastAsia="宋体" w:cs="宋体"/>
          <w:bCs/>
          <w:sz w:val="24"/>
          <w:szCs w:val="24"/>
        </w:rPr>
        <w:t xml:space="preserve">响应单位提供的文件编制、资料归档等工序流程；科学、合理的资料移交方法；规范、严密的系统运行、维护、管理等规章制度；详细</w:t>
      </w:r>
      <w:r>
        <w:rPr>
          <w:rFonts w:hint="eastAsia" w:ascii="宋体" w:hAnsi="宋体" w:eastAsia="宋体" w:cs="宋体"/>
          <w:bCs/>
          <w:sz w:val="24"/>
          <w:szCs w:val="24"/>
          <w:lang w:eastAsia="zh-CN"/>
        </w:rPr>
        <w:t xml:space="preserve">地</w:t>
      </w:r>
      <w:r>
        <w:rPr>
          <w:rFonts w:hint="default" w:ascii="宋体" w:hAnsi="宋体" w:eastAsia="宋体" w:cs="宋体"/>
          <w:bCs/>
          <w:sz w:val="24"/>
          <w:szCs w:val="24"/>
        </w:rPr>
        <w:t xml:space="preserve">与监理方配合协作方案以及数据信息、图纸、版权、工作成果等的保密方案进行综合评定。项目管理制度与保密方案详细完善、科学合理、配合度、可行性高的得8分；较完善合理、配合度、可行性较高的得</w:t>
      </w:r>
      <w:r>
        <w:rPr>
          <w:rFonts w:hint="default" w:ascii="宋体" w:hAnsi="宋体" w:eastAsia="宋体" w:cs="宋体"/>
          <w:bCs/>
          <w:sz w:val="24"/>
          <w:szCs w:val="24"/>
          <w:lang w:val="en-US" w:eastAsia="zh-CN"/>
        </w:rPr>
        <w:t xml:space="preserve">5</w:t>
      </w:r>
      <w:r>
        <w:rPr>
          <w:rFonts w:hint="default" w:ascii="宋体" w:hAnsi="宋体" w:eastAsia="宋体" w:cs="宋体"/>
          <w:bCs/>
          <w:sz w:val="24"/>
          <w:szCs w:val="24"/>
        </w:rPr>
        <w:t xml:space="preserve">分；有所欠缺、配合度、可行性一般的得</w:t>
      </w:r>
      <w:r>
        <w:rPr>
          <w:rFonts w:hint="default" w:ascii="宋体" w:hAnsi="宋体" w:eastAsia="宋体" w:cs="宋体"/>
          <w:bCs/>
          <w:sz w:val="24"/>
          <w:szCs w:val="24"/>
          <w:lang w:val="en-US" w:eastAsia="zh-CN"/>
        </w:rPr>
        <w:t xml:space="preserve">2</w:t>
      </w:r>
      <w:r>
        <w:rPr>
          <w:rFonts w:hint="default" w:ascii="宋体" w:hAnsi="宋体" w:eastAsia="宋体" w:cs="宋体"/>
          <w:bCs/>
          <w:sz w:val="24"/>
          <w:szCs w:val="24"/>
        </w:rPr>
        <w:t xml:space="preserve">分；未作说明的不得分。</w:t>
      </w:r>
      <w:r/>
    </w:p>
    <w:p>
      <w:pPr>
        <w:ind w:firstLine="480"/>
        <w:spacing w:line="360" w:lineRule="auto"/>
        <w:rPr>
          <w:rFonts w:hint="default" w:ascii="宋体" w:hAnsi="宋体" w:eastAsia="宋体" w:cs="宋体"/>
          <w:bCs/>
          <w:sz w:val="24"/>
          <w:szCs w:val="24"/>
        </w:rPr>
      </w:pPr>
      <w:r>
        <w:rPr>
          <w:rFonts w:hint="eastAsia" w:ascii="宋体" w:hAnsi="宋体" w:eastAsia="宋体" w:cs="宋体"/>
          <w:bCs/>
          <w:sz w:val="24"/>
          <w:szCs w:val="24"/>
          <w:lang w:eastAsia="zh-CN"/>
        </w:rPr>
        <w:t xml:space="preserve">6.</w:t>
      </w:r>
      <w:r>
        <w:rPr>
          <w:rFonts w:hint="default" w:ascii="宋体" w:hAnsi="宋体" w:eastAsia="宋体" w:cs="宋体"/>
          <w:bCs/>
          <w:sz w:val="24"/>
          <w:szCs w:val="24"/>
        </w:rPr>
        <w:t xml:space="preserve">项目实施计划工作进度方案（8分）  </w:t>
      </w:r>
      <w:r/>
    </w:p>
    <w:p>
      <w:pPr>
        <w:ind w:firstLine="480"/>
        <w:spacing w:line="360" w:lineRule="auto"/>
        <w:rPr>
          <w:rFonts w:hint="default" w:ascii="宋体" w:hAnsi="宋体" w:eastAsia="宋体" w:cs="宋体"/>
          <w:bCs/>
          <w:sz w:val="24"/>
          <w:szCs w:val="24"/>
        </w:rPr>
      </w:pPr>
      <w:r>
        <w:rPr>
          <w:rFonts w:hint="default" w:ascii="宋体" w:hAnsi="宋体" w:eastAsia="宋体" w:cs="宋体"/>
          <w:bCs/>
          <w:sz w:val="24"/>
          <w:szCs w:val="24"/>
        </w:rPr>
        <w:t xml:space="preserve">响应单位提供的项目实施计划工作进度方案进行综合评定，方案完整规范、科学合理、可行性高的得8分；方案较合理、可行性较高的得5分；方案有所欠缺、可行性一般的得2分；未作说明的不得分。</w:t>
      </w:r>
      <w:r/>
    </w:p>
    <w:p>
      <w:pPr>
        <w:ind w:firstLine="480"/>
        <w:spacing w:line="360" w:lineRule="auto"/>
        <w:rPr>
          <w:rFonts w:hint="default" w:ascii="宋体" w:hAnsi="宋体" w:eastAsia="宋体" w:cs="宋体"/>
          <w:bCs/>
          <w:sz w:val="24"/>
          <w:szCs w:val="24"/>
        </w:rPr>
      </w:pPr>
      <w:r>
        <w:rPr>
          <w:rFonts w:hint="eastAsia" w:ascii="宋体" w:hAnsi="宋体" w:eastAsia="宋体" w:cs="宋体"/>
          <w:bCs/>
          <w:sz w:val="24"/>
          <w:szCs w:val="24"/>
          <w:lang w:eastAsia="zh-CN"/>
        </w:rPr>
        <w:t xml:space="preserve">7.</w:t>
      </w:r>
      <w:r>
        <w:rPr>
          <w:rFonts w:hint="default" w:ascii="宋体" w:hAnsi="宋体" w:eastAsia="宋体" w:cs="宋体"/>
          <w:bCs/>
          <w:sz w:val="24"/>
          <w:szCs w:val="24"/>
        </w:rPr>
        <w:t xml:space="preserve">报告编制框架（7分）</w:t>
      </w:r>
      <w:r/>
    </w:p>
    <w:p>
      <w:pPr>
        <w:ind w:firstLine="480"/>
        <w:spacing w:line="360" w:lineRule="auto"/>
        <w:rPr>
          <w:rFonts w:hint="default" w:ascii="宋体" w:hAnsi="宋体" w:eastAsia="宋体" w:cs="宋体"/>
          <w:bCs/>
          <w:sz w:val="24"/>
          <w:szCs w:val="24"/>
        </w:rPr>
      </w:pPr>
      <w:r>
        <w:rPr>
          <w:rFonts w:hint="default" w:ascii="宋体" w:hAnsi="宋体" w:eastAsia="宋体" w:cs="宋体"/>
          <w:bCs/>
          <w:sz w:val="24"/>
          <w:szCs w:val="24"/>
        </w:rPr>
        <w:t xml:space="preserve">根据响应单位提供的报告编制框架进行综合评定。方案详细完善、科学合理、可行性高的得7分；方案较详细完善、较科学合理、可行性较高的得4分；方案有所欠缺、可行性一般的得1分；未作说明的不得分。</w:t>
      </w:r>
      <w:r/>
    </w:p>
    <w:p>
      <w:pPr>
        <w:ind w:firstLine="482"/>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（三）投入人员实力（</w:t>
      </w:r>
      <w:r>
        <w:rPr>
          <w:rFonts w:hint="eastAsia" w:ascii="宋体" w:hAnsi="宋体" w:eastAsia="宋体" w:cs="宋体"/>
          <w:b/>
          <w:bCs w:val="0"/>
          <w:sz w:val="24"/>
          <w:szCs w:val="24"/>
          <w:lang w:val="en-US" w:eastAsia="zh-CN"/>
        </w:rPr>
        <w:t xml:space="preserve">14</w:t>
      </w:r>
      <w:r>
        <w:rPr>
          <w:rFonts w:hint="eastAsia" w:ascii="宋体" w:hAnsi="宋体" w:eastAsia="宋体" w:cs="宋体"/>
          <w:b/>
          <w:bCs w:val="0"/>
          <w:sz w:val="24"/>
          <w:szCs w:val="24"/>
        </w:rPr>
        <w:t xml:space="preserve">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1.</w:t>
      </w:r>
      <w:r>
        <w:rPr>
          <w:rFonts w:hint="eastAsia" w:ascii="宋体" w:hAnsi="宋体" w:eastAsia="宋体" w:cs="宋体"/>
          <w:bCs/>
          <w:sz w:val="24"/>
          <w:szCs w:val="24"/>
        </w:rPr>
        <w:t xml:space="preserve">项目负责人（2分）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具有环境类（或化工类）中级及以上职称的，得2分。本项最高得2分。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2.</w:t>
      </w:r>
      <w:r>
        <w:rPr>
          <w:rFonts w:hint="eastAsia" w:ascii="宋体" w:hAnsi="宋体" w:eastAsia="宋体" w:cs="宋体"/>
          <w:bCs/>
          <w:sz w:val="24"/>
          <w:szCs w:val="24"/>
        </w:rPr>
        <w:t xml:space="preserve">技术负责人（2分）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具有环境类（或化工类）中级及以上职称的，得2分。本项最高得2分。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3.</w:t>
      </w:r>
      <w:r>
        <w:rPr>
          <w:rFonts w:hint="eastAsia" w:ascii="宋体" w:hAnsi="宋体" w:eastAsia="宋体" w:cs="宋体"/>
          <w:bCs/>
          <w:sz w:val="24"/>
          <w:szCs w:val="24"/>
        </w:rPr>
        <w:t xml:space="preserve">安全负责人（2分）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具备环境类（或化工类）中级及以上职称的，得2分。本项最高得2分。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4.</w:t>
      </w:r>
      <w:r>
        <w:rPr>
          <w:rFonts w:hint="eastAsia" w:ascii="宋体" w:hAnsi="宋体" w:eastAsia="宋体" w:cs="宋体"/>
          <w:bCs/>
          <w:sz w:val="24"/>
          <w:szCs w:val="24"/>
        </w:rPr>
        <w:t xml:space="preserve">项目组成员（不含项目负责人、技术负责人和安全负责人）（2分）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项目组成员（不含项目负责人、技术负责人和安全负责人）在8人及以上的，得2分； 6-7人，得1分；</w:t>
      </w:r>
      <w:r>
        <w:rPr>
          <w:rFonts w:hint="eastAsia" w:ascii="宋体" w:hAnsi="宋体" w:eastAsia="宋体" w:cs="宋体"/>
          <w:bCs/>
          <w:sz w:val="24"/>
          <w:szCs w:val="24"/>
          <w:lang w:val="en-US" w:eastAsia="zh-CN"/>
        </w:rPr>
        <w:t xml:space="preserve">其余不得分，</w:t>
      </w:r>
      <w:r>
        <w:rPr>
          <w:rFonts w:hint="eastAsia" w:ascii="宋体" w:hAnsi="宋体" w:eastAsia="宋体" w:cs="宋体"/>
          <w:bCs/>
          <w:sz w:val="24"/>
          <w:szCs w:val="24"/>
        </w:rPr>
        <w:t xml:space="preserve">本项最高得2分。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5.</w:t>
      </w:r>
      <w:r>
        <w:rPr>
          <w:rFonts w:hint="eastAsia" w:ascii="宋体" w:hAnsi="宋体" w:eastAsia="宋体" w:cs="宋体"/>
          <w:bCs/>
          <w:sz w:val="24"/>
          <w:szCs w:val="24"/>
        </w:rPr>
        <w:t xml:space="preserve">拟投入本项目人员具有注册岩土工程师证书的，有1人得2分，最高得4分。</w:t>
      </w:r>
      <w:r/>
    </w:p>
    <w:p>
      <w:pPr>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6.拟投入本项目人员具有环境影响评价工程师证书的，有1人得2分，最高得2分。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注：以上1-</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项投标文件中提供人员证书扫描件及投标单位为其缴纳的最新一期社保证明材料，未按要求提供材料不得分。</w:t>
      </w:r>
      <w:r/>
    </w:p>
    <w:p>
      <w:pPr>
        <w:ind w:firstLine="482"/>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（四）单位综合实力（</w:t>
      </w:r>
      <w:r>
        <w:rPr>
          <w:rFonts w:hint="eastAsia" w:ascii="宋体" w:hAnsi="宋体" w:eastAsia="宋体" w:cs="宋体"/>
          <w:b/>
          <w:bCs w:val="0"/>
          <w:sz w:val="24"/>
          <w:szCs w:val="24"/>
          <w:lang w:val="en-US" w:eastAsia="zh-CN"/>
        </w:rPr>
        <w:t xml:space="preserve">11</w:t>
      </w:r>
      <w:r>
        <w:rPr>
          <w:rFonts w:hint="eastAsia" w:ascii="宋体" w:hAnsi="宋体" w:eastAsia="宋体" w:cs="宋体"/>
          <w:b/>
          <w:bCs w:val="0"/>
          <w:sz w:val="24"/>
          <w:szCs w:val="24"/>
        </w:rPr>
        <w:t xml:space="preserve">分）</w:t>
      </w:r>
      <w:r/>
    </w:p>
    <w:p>
      <w:pPr>
        <w:ind w:firstLine="480"/>
        <w:spacing w:line="360" w:lineRule="auto"/>
        <w:rPr>
          <w:rFonts w:hint="default" w:ascii="宋体" w:hAnsi="宋体" w:eastAsia="宋体" w:cs="宋体"/>
          <w:bCs/>
          <w:sz w:val="24"/>
          <w:szCs w:val="24"/>
        </w:rPr>
      </w:pPr>
      <w:r>
        <w:rPr>
          <w:rFonts w:hint="eastAsia" w:ascii="宋体" w:hAnsi="宋体" w:eastAsia="宋体" w:cs="宋体"/>
          <w:bCs/>
          <w:sz w:val="24"/>
          <w:szCs w:val="24"/>
          <w:lang w:eastAsia="zh-CN"/>
        </w:rPr>
        <w:t xml:space="preserve">1.</w:t>
      </w:r>
      <w:r>
        <w:rPr>
          <w:rFonts w:hint="default" w:ascii="宋体" w:hAnsi="宋体" w:eastAsia="宋体" w:cs="宋体"/>
          <w:bCs/>
          <w:sz w:val="24"/>
          <w:szCs w:val="24"/>
        </w:rPr>
        <w:t xml:space="preserve">投标单位具有有效期内的质量管理体系认证证书、环境管理体系认证证书、职业健康安全管理体系认证证书，每提供1个得</w:t>
      </w:r>
      <w:r>
        <w:rPr>
          <w:rFonts w:hint="eastAsia" w:ascii="宋体" w:hAnsi="宋体" w:eastAsia="宋体" w:cs="宋体"/>
          <w:bCs/>
          <w:sz w:val="24"/>
          <w:szCs w:val="24"/>
          <w:lang w:val="en-US" w:eastAsia="zh-CN"/>
        </w:rPr>
        <w:t xml:space="preserve">1</w:t>
      </w:r>
      <w:r>
        <w:rPr>
          <w:rFonts w:hint="default" w:ascii="宋体" w:hAnsi="宋体" w:eastAsia="宋体" w:cs="宋体"/>
          <w:bCs/>
          <w:sz w:val="24"/>
          <w:szCs w:val="24"/>
        </w:rPr>
        <w:t xml:space="preserve">分，最高</w:t>
      </w:r>
      <w:r>
        <w:rPr>
          <w:rFonts w:hint="eastAsia" w:ascii="宋体" w:hAnsi="宋体" w:eastAsia="宋体" w:cs="宋体"/>
          <w:bCs/>
          <w:sz w:val="24"/>
          <w:szCs w:val="24"/>
          <w:lang w:val="en-US" w:eastAsia="zh-CN"/>
        </w:rPr>
        <w:t xml:space="preserve">3</w:t>
      </w:r>
      <w:r>
        <w:rPr>
          <w:rFonts w:hint="default" w:ascii="宋体" w:hAnsi="宋体" w:eastAsia="宋体" w:cs="宋体"/>
          <w:bCs/>
          <w:sz w:val="24"/>
          <w:szCs w:val="24"/>
        </w:rPr>
        <w:t xml:space="preserve">分。（响应文件中提供相关认证证书扫描件及该认证证书在中国国家认证认可监督管理委员会官网查询页面的截图，未按上述要求提供材料不得分。）</w:t>
      </w:r>
      <w:r/>
    </w:p>
    <w:p>
      <w:pPr>
        <w:ind w:firstLine="480"/>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default" w:ascii="宋体" w:hAnsi="宋体" w:eastAsia="宋体" w:cs="宋体"/>
          <w:bCs/>
          <w:sz w:val="24"/>
          <w:szCs w:val="24"/>
          <w:lang w:val="en-US" w:eastAsia="zh-CN"/>
        </w:rPr>
        <w:t xml:space="preserve">投标单位获得国家认可委员会（CNAS</w:t>
      </w:r>
      <w:r>
        <w:rPr>
          <w:rFonts w:hint="eastAsia" w:ascii="宋体" w:hAnsi="宋体" w:eastAsia="宋体" w:cs="宋体"/>
          <w:bCs/>
          <w:sz w:val="24"/>
          <w:szCs w:val="24"/>
          <w:lang w:val="en-US" w:eastAsia="zh-CN"/>
        </w:rPr>
        <w:t xml:space="preserve">）</w:t>
      </w:r>
      <w:r>
        <w:rPr>
          <w:rFonts w:hint="default" w:ascii="宋体" w:hAnsi="宋体" w:eastAsia="宋体" w:cs="宋体"/>
          <w:bCs/>
          <w:sz w:val="24"/>
          <w:szCs w:val="24"/>
          <w:lang w:val="en-US" w:eastAsia="zh-CN"/>
        </w:rPr>
        <w:t xml:space="preserve">实验室认可证书的，得2分。获得过（CNAS</w:t>
      </w:r>
      <w:r>
        <w:rPr>
          <w:rFonts w:hint="eastAsia" w:ascii="宋体" w:hAnsi="宋体" w:eastAsia="宋体" w:cs="宋体"/>
          <w:bCs/>
          <w:sz w:val="24"/>
          <w:szCs w:val="24"/>
          <w:lang w:val="en-US" w:eastAsia="zh-CN"/>
        </w:rPr>
        <w:t xml:space="preserve">）</w:t>
      </w:r>
      <w:r>
        <w:rPr>
          <w:rFonts w:hint="default" w:ascii="宋体" w:hAnsi="宋体" w:eastAsia="宋体" w:cs="宋体"/>
          <w:bCs/>
          <w:sz w:val="24"/>
          <w:szCs w:val="24"/>
          <w:lang w:val="en-US" w:eastAsia="zh-CN"/>
        </w:rPr>
        <w:t xml:space="preserve">检验机构认可证书的，得</w:t>
      </w:r>
      <w:r>
        <w:rPr>
          <w:rFonts w:hint="eastAsia" w:ascii="宋体" w:hAnsi="宋体" w:eastAsia="宋体" w:cs="宋体"/>
          <w:bCs/>
          <w:sz w:val="24"/>
          <w:szCs w:val="24"/>
          <w:lang w:val="en-US" w:eastAsia="zh-CN"/>
        </w:rPr>
        <w:t xml:space="preserve">2</w:t>
      </w:r>
      <w:r>
        <w:rPr>
          <w:rFonts w:hint="default" w:ascii="宋体" w:hAnsi="宋体" w:eastAsia="宋体" w:cs="宋体"/>
          <w:bCs/>
          <w:sz w:val="24"/>
          <w:szCs w:val="24"/>
          <w:lang w:val="en-US" w:eastAsia="zh-CN"/>
        </w:rPr>
        <w:t xml:space="preserve">分。</w:t>
      </w:r>
      <w:r>
        <w:rPr>
          <w:rFonts w:hint="eastAsia" w:ascii="宋体" w:hAnsi="宋体" w:eastAsia="宋体" w:cs="宋体"/>
          <w:bCs/>
          <w:sz w:val="24"/>
          <w:szCs w:val="24"/>
          <w:lang w:val="en-US" w:eastAsia="zh-CN"/>
        </w:rPr>
        <w:t xml:space="preserve">最高得4分。</w:t>
      </w:r>
      <w:r>
        <w:rPr>
          <w:rFonts w:hint="default" w:ascii="宋体" w:hAnsi="宋体" w:eastAsia="宋体" w:cs="宋体"/>
          <w:bCs/>
          <w:sz w:val="24"/>
          <w:szCs w:val="24"/>
          <w:lang w:val="en-US" w:eastAsia="zh-CN"/>
        </w:rPr>
        <w:t xml:space="preserve">（投标文件中提供证书或相关发文扫描件，不提供或提供不全不得分）</w:t>
      </w:r>
      <w:r/>
    </w:p>
    <w:p>
      <w:pPr>
        <w:ind w:firstLine="480"/>
        <w:spacing w:line="360" w:lineRule="auto"/>
        <w:rPr>
          <w:rFonts w:hint="default" w:ascii="宋体" w:hAnsi="宋体" w:eastAsia="宋体" w:cs="宋体"/>
          <w:bCs/>
          <w:sz w:val="24"/>
          <w:szCs w:val="24"/>
        </w:rPr>
      </w:pPr>
      <w:r>
        <w:rPr>
          <w:rFonts w:hint="eastAsia" w:ascii="宋体" w:hAnsi="宋体" w:eastAsia="宋体" w:cs="宋体"/>
          <w:bCs/>
          <w:sz w:val="24"/>
          <w:szCs w:val="24"/>
          <w:lang w:eastAsia="zh-CN"/>
        </w:rPr>
        <w:t xml:space="preserve">3.</w:t>
      </w:r>
      <w:r>
        <w:rPr>
          <w:rFonts w:hint="default" w:ascii="宋体" w:hAnsi="宋体" w:eastAsia="宋体" w:cs="宋体"/>
          <w:bCs/>
          <w:sz w:val="24"/>
          <w:szCs w:val="24"/>
        </w:rPr>
        <w:t xml:space="preserve">投标单位自</w:t>
      </w:r>
      <w:r>
        <w:rPr>
          <w:rFonts w:hint="default" w:ascii="宋体" w:hAnsi="宋体" w:eastAsia="宋体" w:cs="宋体"/>
          <w:bCs/>
          <w:sz w:val="24"/>
          <w:szCs w:val="24"/>
          <w:lang w:val="en-US" w:eastAsia="zh-CN"/>
        </w:rPr>
        <w:t xml:space="preserve">2023</w:t>
      </w:r>
      <w:r>
        <w:rPr>
          <w:rFonts w:hint="default" w:ascii="宋体" w:hAnsi="宋体" w:eastAsia="宋体" w:cs="宋体"/>
          <w:bCs/>
          <w:sz w:val="24"/>
          <w:szCs w:val="24"/>
        </w:rPr>
        <w:t xml:space="preserve">年（以合同签订日期为准）至今独立承担过与本项目相关的类似项目业绩（土壤污染状况调查或耕地质量评定），每有</w:t>
      </w:r>
      <w:r>
        <w:rPr>
          <w:rFonts w:hint="default" w:ascii="宋体" w:hAnsi="宋体" w:eastAsia="宋体" w:cs="宋体"/>
          <w:bCs/>
          <w:sz w:val="24"/>
          <w:szCs w:val="24"/>
          <w:lang w:val="en-US" w:eastAsia="zh-CN"/>
        </w:rPr>
        <w:t xml:space="preserve">1</w:t>
      </w:r>
      <w:r>
        <w:rPr>
          <w:rFonts w:hint="default" w:ascii="宋体" w:hAnsi="宋体" w:eastAsia="宋体" w:cs="宋体"/>
          <w:bCs/>
          <w:sz w:val="24"/>
          <w:szCs w:val="24"/>
        </w:rPr>
        <w:t xml:space="preserve">个得</w:t>
      </w:r>
      <w:r>
        <w:rPr>
          <w:rFonts w:hint="eastAsia" w:ascii="宋体" w:hAnsi="宋体" w:eastAsia="宋体" w:cs="宋体"/>
          <w:bCs/>
          <w:sz w:val="24"/>
          <w:szCs w:val="24"/>
          <w:lang w:val="en-US" w:eastAsia="zh-CN"/>
        </w:rPr>
        <w:t xml:space="preserve">2</w:t>
      </w:r>
      <w:r>
        <w:rPr>
          <w:rFonts w:hint="default" w:ascii="宋体" w:hAnsi="宋体" w:eastAsia="宋体" w:cs="宋体"/>
          <w:bCs/>
          <w:sz w:val="24"/>
          <w:szCs w:val="24"/>
        </w:rPr>
        <w:t xml:space="preserve">分；本项最高得</w:t>
      </w:r>
      <w:r>
        <w:rPr>
          <w:rFonts w:hint="eastAsia" w:ascii="宋体" w:hAnsi="宋体" w:eastAsia="宋体" w:cs="宋体"/>
          <w:bCs/>
          <w:sz w:val="24"/>
          <w:szCs w:val="24"/>
          <w:lang w:val="en-US" w:eastAsia="zh-CN"/>
        </w:rPr>
        <w:t xml:space="preserve">4</w:t>
      </w:r>
      <w:r>
        <w:rPr>
          <w:rFonts w:hint="default" w:ascii="宋体" w:hAnsi="宋体" w:eastAsia="宋体" w:cs="宋体"/>
          <w:bCs/>
          <w:sz w:val="24"/>
          <w:szCs w:val="24"/>
        </w:rPr>
        <w:t xml:space="preserve">分（响应文件中须提供业绩合同复印件。未按要求提供材料不得分。）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jc w:val="right"/>
        <w:spacing w:line="360" w:lineRule="auto"/>
      </w:pPr>
      <w:r>
        <w:rPr>
          <w:rFonts w:hint="eastAsia" w:ascii="宋体" w:hAnsi="宋体" w:cs="宋体"/>
          <w:sz w:val="24"/>
          <w:szCs w:val="24"/>
        </w:rPr>
        <w:t xml:space="preserve">（全文完）</w:t>
      </w:r>
      <w:r/>
    </w:p>
    <w:p>
      <w:r/>
      <w:r/>
    </w:p>
    <w:sectPr>
      <w:headerReference w:type="default" r:id="rId9"/>
      <w:headerReference w:type="first" r:id="rId10"/>
      <w:footerReference w:type="default" r:id="rId13"/>
      <w:footerReference w:type="first" r:id="rId14"/>
      <w:footnotePr/>
      <w:endnotePr/>
      <w:type w:val="nextPage"/>
      <w:pgSz w:w="11906" w:h="16838" w:orient="portrait"/>
      <w:pgMar w:top="1440" w:right="1080" w:bottom="1440" w:left="108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728"/>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8"/>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rPr>
        <w:rFonts w:ascii="宋体" w:hAnsi="宋体" w:eastAsia="宋体"/>
        <w:sz w:val="21"/>
        <w:szCs w:val="21"/>
      </w:rPr>
    </w:pPr>
    <w:r>
      <w:rPr>
        <w:rFonts w:ascii="宋体" w:hAnsi="宋体" w:eastAsia="宋体"/>
        <w:sz w:val="21"/>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ind w:firstLine="420"/>
      <w:jc w:val="center"/>
    </w:pPr>
    <w:r>
      <w:fldChar w:fldCharType="begin"/>
    </w:r>
    <w:r>
      <w:instrText xml:space="preserve">PAGE   \* MERGEFORMAT</w:instrText>
    </w:r>
    <w:r>
      <w:fldChar w:fldCharType="separate"/>
    </w:r>
    <w:r>
      <w:rPr>
        <w:lang w:val="zh-CN"/>
      </w:rPr>
      <w:t xml:space="preserve">34</w:t>
    </w:r>
    <w:r>
      <w:fldChar w:fldCharType="end"/>
    </w:r>
    <w:r/>
  </w:p>
  <w:p>
    <w:pPr>
      <w:pStyle w:val="7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ind w:firstLine="420"/>
      <w:jc w:val="center"/>
    </w:pPr>
    <w:r>
      <w:fldChar w:fldCharType="begin"/>
    </w:r>
    <w:r>
      <w:instrText xml:space="preserve">PAGE   \* MERGEFORMAT</w:instrText>
    </w:r>
    <w:r>
      <w:fldChar w:fldCharType="separate"/>
    </w:r>
    <w:r>
      <w:rPr>
        <w:lang w:val="zh-CN"/>
      </w:rPr>
      <w:t xml:space="preserve">1</w:t>
    </w:r>
    <w:r>
      <w:fldChar w:fldCharType="end"/>
    </w:r>
    <w:r/>
  </w:p>
  <w:p>
    <w:pPr>
      <w:pStyle w:val="7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ind w:firstLine="1470"/>
      <w:jc w:val="both"/>
      <w:rPr>
        <w:rFonts w:hint="eastAsia" w:ascii="宋体" w:hAnsi="宋体" w:eastAsia="宋体"/>
        <w:sz w:val="21"/>
        <w:szCs w:val="21"/>
        <w:lang w:eastAsia="zh-CN"/>
      </w:rPr>
      <w:pBdr>
        <w:bottom w:val="single" w:color="auto" w:sz="4" w:space="1"/>
      </w:pBdr>
    </w:pPr>
    <w:r>
      <w:rPr>
        <w:rFonts w:hint="eastAsia" w:ascii="宋体" w:hAnsi="宋体" w:eastAsia="宋体"/>
        <w:sz w:val="21"/>
        <w:szCs w:val="21"/>
      </w:rPr>
      <w:t xml:space="preserve">                                                             </w:t>
    </w:r>
    <w:r>
      <w:rPr>
        <w:rFonts w:hint="eastAsia" w:ascii="宋体" w:hAnsi="宋体" w:eastAsia="宋体" w:cs="Arial"/>
        <w:sz w:val="21"/>
        <w:szCs w:val="21"/>
        <w:lang w:eastAsia="zh-CN"/>
      </w:rPr>
      <w:t xml:space="preserve">JSZC-320507-SWGC-C2026-0025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both"/>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DFHX2023-N-C-001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9"/>
    <w:link w:val="717"/>
    <w:uiPriority w:val="9"/>
    <w:rPr>
      <w:rFonts w:ascii="Arial" w:hAnsi="Arial" w:eastAsia="Arial" w:cs="Arial"/>
      <w:sz w:val="40"/>
      <w:szCs w:val="40"/>
    </w:rPr>
  </w:style>
  <w:style w:type="character" w:styleId="15">
    <w:name w:val="Heading 2 Char"/>
    <w:basedOn w:val="719"/>
    <w:link w:val="718"/>
    <w:uiPriority w:val="9"/>
    <w:rPr>
      <w:rFonts w:ascii="Arial" w:hAnsi="Arial" w:eastAsia="Arial" w:cs="Arial"/>
      <w:sz w:val="34"/>
    </w:rPr>
  </w:style>
  <w:style w:type="paragraph" w:styleId="16">
    <w:name w:val="Heading 3"/>
    <w:basedOn w:val="716"/>
    <w:next w:val="71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19"/>
    <w:link w:val="16"/>
    <w:uiPriority w:val="9"/>
    <w:rPr>
      <w:rFonts w:ascii="Arial" w:hAnsi="Arial" w:eastAsia="Arial" w:cs="Arial"/>
      <w:sz w:val="30"/>
      <w:szCs w:val="30"/>
    </w:rPr>
  </w:style>
  <w:style w:type="paragraph" w:styleId="18">
    <w:name w:val="Heading 4"/>
    <w:basedOn w:val="716"/>
    <w:next w:val="71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19"/>
    <w:link w:val="18"/>
    <w:uiPriority w:val="9"/>
    <w:rPr>
      <w:rFonts w:ascii="Arial" w:hAnsi="Arial" w:eastAsia="Arial" w:cs="Arial"/>
      <w:b/>
      <w:bCs/>
      <w:sz w:val="26"/>
      <w:szCs w:val="26"/>
    </w:rPr>
  </w:style>
  <w:style w:type="paragraph" w:styleId="20">
    <w:name w:val="Heading 5"/>
    <w:basedOn w:val="716"/>
    <w:next w:val="71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9"/>
    <w:link w:val="20"/>
    <w:uiPriority w:val="9"/>
    <w:rPr>
      <w:rFonts w:ascii="Arial" w:hAnsi="Arial" w:eastAsia="Arial" w:cs="Arial"/>
      <w:b/>
      <w:bCs/>
      <w:sz w:val="24"/>
      <w:szCs w:val="24"/>
    </w:rPr>
  </w:style>
  <w:style w:type="paragraph" w:styleId="22">
    <w:name w:val="Heading 6"/>
    <w:basedOn w:val="716"/>
    <w:next w:val="71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9"/>
    <w:link w:val="22"/>
    <w:uiPriority w:val="9"/>
    <w:rPr>
      <w:rFonts w:ascii="Arial" w:hAnsi="Arial" w:eastAsia="Arial" w:cs="Arial"/>
      <w:b/>
      <w:bCs/>
      <w:sz w:val="22"/>
      <w:szCs w:val="22"/>
    </w:rPr>
  </w:style>
  <w:style w:type="paragraph" w:styleId="24">
    <w:name w:val="Heading 7"/>
    <w:basedOn w:val="716"/>
    <w:next w:val="71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9"/>
    <w:link w:val="24"/>
    <w:uiPriority w:val="9"/>
    <w:rPr>
      <w:rFonts w:ascii="Arial" w:hAnsi="Arial" w:eastAsia="Arial" w:cs="Arial"/>
      <w:b/>
      <w:bCs/>
      <w:i/>
      <w:iCs/>
      <w:sz w:val="22"/>
      <w:szCs w:val="22"/>
    </w:rPr>
  </w:style>
  <w:style w:type="paragraph" w:styleId="26">
    <w:name w:val="Heading 8"/>
    <w:basedOn w:val="716"/>
    <w:next w:val="71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9"/>
    <w:link w:val="26"/>
    <w:uiPriority w:val="9"/>
    <w:rPr>
      <w:rFonts w:ascii="Arial" w:hAnsi="Arial" w:eastAsia="Arial" w:cs="Arial"/>
      <w:i/>
      <w:iCs/>
      <w:sz w:val="22"/>
      <w:szCs w:val="22"/>
    </w:rPr>
  </w:style>
  <w:style w:type="paragraph" w:styleId="28">
    <w:name w:val="Heading 9"/>
    <w:basedOn w:val="716"/>
    <w:next w:val="71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6"/>
    <w:next w:val="716"/>
    <w:link w:val="34"/>
    <w:uiPriority w:val="10"/>
    <w:qFormat/>
    <w:pPr>
      <w:contextualSpacing/>
      <w:spacing w:before="300" w:after="200"/>
    </w:pPr>
    <w:rPr>
      <w:sz w:val="48"/>
      <w:szCs w:val="48"/>
    </w:rPr>
  </w:style>
  <w:style w:type="character" w:styleId="34">
    <w:name w:val="Title Char"/>
    <w:basedOn w:val="719"/>
    <w:link w:val="33"/>
    <w:uiPriority w:val="10"/>
    <w:rPr>
      <w:sz w:val="48"/>
      <w:szCs w:val="48"/>
    </w:rPr>
  </w:style>
  <w:style w:type="paragraph" w:styleId="35">
    <w:name w:val="Subtitle"/>
    <w:basedOn w:val="716"/>
    <w:next w:val="716"/>
    <w:link w:val="36"/>
    <w:uiPriority w:val="11"/>
    <w:qFormat/>
    <w:pPr>
      <w:spacing w:before="200" w:after="200"/>
    </w:pPr>
    <w:rPr>
      <w:sz w:val="24"/>
      <w:szCs w:val="24"/>
    </w:rPr>
  </w:style>
  <w:style w:type="character" w:styleId="36">
    <w:name w:val="Subtitle Char"/>
    <w:basedOn w:val="719"/>
    <w:link w:val="35"/>
    <w:uiPriority w:val="11"/>
    <w:rPr>
      <w:sz w:val="24"/>
      <w:szCs w:val="24"/>
    </w:rPr>
  </w:style>
  <w:style w:type="paragraph" w:styleId="37">
    <w:name w:val="Quote"/>
    <w:basedOn w:val="716"/>
    <w:next w:val="716"/>
    <w:link w:val="38"/>
    <w:uiPriority w:val="29"/>
    <w:qFormat/>
    <w:pPr>
      <w:ind w:left="720" w:right="720"/>
    </w:pPr>
    <w:rPr>
      <w:i/>
    </w:rPr>
  </w:style>
  <w:style w:type="character" w:styleId="38">
    <w:name w:val="Quote Char"/>
    <w:link w:val="37"/>
    <w:uiPriority w:val="29"/>
    <w:rPr>
      <w:i/>
    </w:rPr>
  </w:style>
  <w:style w:type="paragraph" w:styleId="39">
    <w:name w:val="Intense Quote"/>
    <w:basedOn w:val="716"/>
    <w:next w:val="71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9"/>
    <w:link w:val="729"/>
    <w:uiPriority w:val="99"/>
  </w:style>
  <w:style w:type="character" w:styleId="44">
    <w:name w:val="Footer Char"/>
    <w:basedOn w:val="719"/>
    <w:link w:val="728"/>
    <w:uiPriority w:val="99"/>
  </w:style>
  <w:style w:type="paragraph" w:styleId="45">
    <w:name w:val="Caption"/>
    <w:basedOn w:val="716"/>
    <w:next w:val="716"/>
    <w:uiPriority w:val="35"/>
    <w:semiHidden/>
    <w:unhideWhenUsed/>
    <w:qFormat/>
    <w:pPr>
      <w:spacing w:line="276" w:lineRule="auto"/>
    </w:pPr>
    <w:rPr>
      <w:b/>
      <w:bCs/>
      <w:color w:val="4f81bd" w:themeColor="accent1"/>
      <w:sz w:val="18"/>
      <w:szCs w:val="18"/>
    </w:rPr>
  </w:style>
  <w:style w:type="character" w:styleId="46">
    <w:name w:val="Caption Char"/>
    <w:basedOn w:val="45"/>
    <w:link w:val="728"/>
    <w:uiPriority w:val="99"/>
  </w:style>
  <w:style w:type="table" w:styleId="48">
    <w:name w:val="Table Grid Light"/>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9"/>
    <w:uiPriority w:val="99"/>
    <w:unhideWhenUsed/>
    <w:rPr>
      <w:vertAlign w:val="superscript"/>
    </w:rPr>
  </w:style>
  <w:style w:type="paragraph" w:styleId="177">
    <w:name w:val="endnote text"/>
    <w:basedOn w:val="71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9"/>
    <w:uiPriority w:val="99"/>
    <w:semiHidden/>
    <w:unhideWhenUsed/>
    <w:rPr>
      <w:vertAlign w:val="superscript"/>
    </w:rPr>
  </w:style>
  <w:style w:type="paragraph" w:styleId="181">
    <w:name w:val="toc 2"/>
    <w:basedOn w:val="716"/>
    <w:next w:val="716"/>
    <w:uiPriority w:val="39"/>
    <w:unhideWhenUsed/>
    <w:pPr>
      <w:ind w:left="283" w:right="0" w:firstLine="0"/>
      <w:spacing w:after="57"/>
    </w:pPr>
  </w:style>
  <w:style w:type="paragraph" w:styleId="182">
    <w:name w:val="toc 3"/>
    <w:basedOn w:val="716"/>
    <w:next w:val="716"/>
    <w:uiPriority w:val="39"/>
    <w:unhideWhenUsed/>
    <w:pPr>
      <w:ind w:left="567" w:right="0" w:firstLine="0"/>
      <w:spacing w:after="57"/>
    </w:pPr>
  </w:style>
  <w:style w:type="paragraph" w:styleId="183">
    <w:name w:val="toc 4"/>
    <w:basedOn w:val="716"/>
    <w:next w:val="716"/>
    <w:uiPriority w:val="39"/>
    <w:unhideWhenUsed/>
    <w:pPr>
      <w:ind w:left="850" w:right="0" w:firstLine="0"/>
      <w:spacing w:after="57"/>
    </w:pPr>
  </w:style>
  <w:style w:type="paragraph" w:styleId="184">
    <w:name w:val="toc 5"/>
    <w:basedOn w:val="716"/>
    <w:next w:val="716"/>
    <w:uiPriority w:val="39"/>
    <w:unhideWhenUsed/>
    <w:pPr>
      <w:ind w:left="1134" w:right="0" w:firstLine="0"/>
      <w:spacing w:after="57"/>
    </w:pPr>
  </w:style>
  <w:style w:type="paragraph" w:styleId="185">
    <w:name w:val="toc 6"/>
    <w:basedOn w:val="716"/>
    <w:next w:val="716"/>
    <w:uiPriority w:val="39"/>
    <w:unhideWhenUsed/>
    <w:pPr>
      <w:ind w:left="1417" w:right="0" w:firstLine="0"/>
      <w:spacing w:after="57"/>
    </w:pPr>
  </w:style>
  <w:style w:type="paragraph" w:styleId="186">
    <w:name w:val="toc 7"/>
    <w:basedOn w:val="716"/>
    <w:next w:val="716"/>
    <w:uiPriority w:val="39"/>
    <w:unhideWhenUsed/>
    <w:pPr>
      <w:ind w:left="1701" w:right="0" w:firstLine="0"/>
      <w:spacing w:after="57"/>
    </w:pPr>
  </w:style>
  <w:style w:type="paragraph" w:styleId="187">
    <w:name w:val="toc 8"/>
    <w:basedOn w:val="716"/>
    <w:next w:val="716"/>
    <w:uiPriority w:val="39"/>
    <w:unhideWhenUsed/>
    <w:pPr>
      <w:ind w:left="1984" w:right="0" w:firstLine="0"/>
      <w:spacing w:after="57"/>
    </w:pPr>
  </w:style>
  <w:style w:type="paragraph" w:styleId="188">
    <w:name w:val="toc 9"/>
    <w:basedOn w:val="716"/>
    <w:next w:val="71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6"/>
    <w:next w:val="716"/>
    <w:uiPriority w:val="99"/>
    <w:unhideWhenUsed/>
    <w:pPr>
      <w:spacing w:after="0" w:afterAutospacing="0"/>
    </w:pPr>
  </w:style>
  <w:style w:type="paragraph" w:styleId="716" w:default="1">
    <w:name w:val="Normal"/>
    <w:next w:val="721"/>
    <w:uiPriority w:val="0"/>
    <w:qFormat/>
    <w:pPr>
      <w:jc w:val="both"/>
      <w:widowControl w:val="off"/>
    </w:pPr>
    <w:rPr>
      <w:rFonts w:ascii="Calibri" w:hAnsi="Calibri" w:eastAsia="宋体" w:cs="Times New Roman"/>
      <w:sz w:val="21"/>
      <w:lang w:val="en-US" w:eastAsia="zh-CN" w:bidi="ar-SA"/>
    </w:rPr>
  </w:style>
  <w:style w:type="paragraph" w:styleId="717">
    <w:name w:val="Heading 1"/>
    <w:basedOn w:val="716"/>
    <w:next w:val="716"/>
    <w:link w:val="746"/>
    <w:uiPriority w:val="0"/>
    <w:qFormat/>
    <w:pPr>
      <w:keepLines/>
      <w:keepNext/>
      <w:spacing w:before="340" w:after="330" w:line="576" w:lineRule="auto"/>
      <w:outlineLvl w:val="0"/>
    </w:pPr>
    <w:rPr>
      <w:rFonts w:eastAsia="楷体_GB2312"/>
      <w:b/>
      <w:sz w:val="44"/>
      <w:lang w:val="zh-CN"/>
    </w:rPr>
  </w:style>
  <w:style w:type="paragraph" w:styleId="718">
    <w:name w:val="Heading 2"/>
    <w:basedOn w:val="717"/>
    <w:next w:val="716"/>
    <w:uiPriority w:val="0"/>
    <w:qFormat/>
    <w:pPr>
      <w:spacing w:before="260" w:after="260" w:line="416" w:lineRule="auto"/>
      <w:outlineLvl w:val="1"/>
    </w:pPr>
    <w:rPr>
      <w:rFonts w:ascii="Arial" w:hAnsi="Arial" w:eastAsia="黑体"/>
      <w:bCs/>
      <w:sz w:val="32"/>
      <w:szCs w:val="32"/>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Body Text Indent"/>
    <w:basedOn w:val="716"/>
    <w:next w:val="722"/>
    <w:uiPriority w:val="0"/>
    <w:qFormat/>
    <w:pPr>
      <w:ind w:firstLine="570"/>
      <w:spacing w:line="360" w:lineRule="auto"/>
    </w:pPr>
    <w:rPr>
      <w:rFonts w:ascii="宋体"/>
      <w:sz w:val="24"/>
      <w:szCs w:val="24"/>
    </w:rPr>
  </w:style>
  <w:style w:type="paragraph" w:styleId="722">
    <w:name w:val="envelope return"/>
    <w:basedOn w:val="716"/>
    <w:uiPriority w:val="99"/>
    <w:semiHidden/>
    <w:unhideWhenUsed/>
    <w:qFormat/>
    <w:rPr>
      <w:rFonts w:asciiTheme="majorHAnsi" w:hAnsiTheme="majorHAnsi" w:eastAsiaTheme="majorEastAsia" w:cstheme="majorBidi"/>
    </w:rPr>
  </w:style>
  <w:style w:type="paragraph" w:styleId="723">
    <w:name w:val="Normal Indent"/>
    <w:basedOn w:val="716"/>
    <w:next w:val="716"/>
    <w:uiPriority w:val="0"/>
    <w:qFormat/>
    <w:pPr>
      <w:ind w:firstLine="420"/>
      <w:jc w:val="left"/>
    </w:pPr>
    <w:rPr>
      <w:rFonts w:eastAsia="楷体_GB2312"/>
      <w:sz w:val="24"/>
    </w:rPr>
  </w:style>
  <w:style w:type="paragraph" w:styleId="724">
    <w:name w:val="annotation text"/>
    <w:basedOn w:val="716"/>
    <w:link w:val="748"/>
    <w:uiPriority w:val="0"/>
    <w:qFormat/>
    <w:pPr>
      <w:jc w:val="left"/>
    </w:pPr>
  </w:style>
  <w:style w:type="paragraph" w:styleId="725">
    <w:name w:val="Body Text"/>
    <w:basedOn w:val="716"/>
    <w:next w:val="716"/>
    <w:uiPriority w:val="0"/>
    <w:qFormat/>
    <w:pPr>
      <w:ind w:right="392"/>
      <w:spacing w:line="0" w:lineRule="atLeast"/>
    </w:pPr>
    <w:rPr>
      <w:rFonts w:ascii="宋体"/>
      <w:sz w:val="28"/>
    </w:rPr>
  </w:style>
  <w:style w:type="paragraph" w:styleId="726">
    <w:name w:val="Plain Text"/>
    <w:basedOn w:val="716"/>
    <w:uiPriority w:val="0"/>
    <w:qFormat/>
    <w:pPr>
      <w:jc w:val="left"/>
      <w:widowControl/>
    </w:pPr>
    <w:rPr>
      <w:rFonts w:ascii="宋体" w:hAnsi="Courier New" w:eastAsia="楷体_GB2312"/>
      <w:sz w:val="26"/>
      <w:szCs w:val="24"/>
    </w:rPr>
  </w:style>
  <w:style w:type="paragraph" w:styleId="727">
    <w:name w:val="Balloon Text"/>
    <w:basedOn w:val="716"/>
    <w:link w:val="747"/>
    <w:uiPriority w:val="0"/>
    <w:qFormat/>
    <w:rPr>
      <w:sz w:val="18"/>
      <w:szCs w:val="18"/>
    </w:rPr>
  </w:style>
  <w:style w:type="paragraph" w:styleId="728">
    <w:name w:val="Footer"/>
    <w:basedOn w:val="716"/>
    <w:uiPriority w:val="0"/>
    <w:qFormat/>
    <w:pPr>
      <w:jc w:val="left"/>
      <w:tabs>
        <w:tab w:val="center" w:pos="4153" w:leader="none"/>
        <w:tab w:val="right" w:pos="8306" w:leader="none"/>
      </w:tabs>
    </w:pPr>
    <w:rPr>
      <w:rFonts w:eastAsia="楷体_GB2312"/>
      <w:sz w:val="18"/>
    </w:rPr>
  </w:style>
  <w:style w:type="paragraph" w:styleId="729">
    <w:name w:val="Header"/>
    <w:basedOn w:val="716"/>
    <w:uiPriority w:val="0"/>
    <w:qFormat/>
    <w:pPr>
      <w:jc w:val="center"/>
      <w:tabs>
        <w:tab w:val="center" w:pos="4153" w:leader="none"/>
        <w:tab w:val="right" w:pos="8306" w:leader="none"/>
      </w:tabs>
      <w:pBdr>
        <w:bottom w:val="none" w:color="auto" w:sz="0" w:space="1"/>
      </w:pBdr>
    </w:pPr>
    <w:rPr>
      <w:rFonts w:eastAsia="楷体_GB2312"/>
      <w:sz w:val="18"/>
    </w:rPr>
  </w:style>
  <w:style w:type="paragraph" w:styleId="730">
    <w:name w:val="toc 1"/>
    <w:basedOn w:val="716"/>
    <w:next w:val="716"/>
    <w:uiPriority w:val="39"/>
    <w:qFormat/>
    <w:pPr>
      <w:jc w:val="left"/>
    </w:pPr>
    <w:rPr>
      <w:rFonts w:eastAsia="楷体_GB2312"/>
      <w:sz w:val="24"/>
      <w:szCs w:val="24"/>
    </w:rPr>
  </w:style>
  <w:style w:type="paragraph" w:styleId="731">
    <w:name w:val="Normal (Web)"/>
    <w:basedOn w:val="716"/>
    <w:next w:val="716"/>
    <w:uiPriority w:val="99"/>
    <w:qFormat/>
    <w:pPr>
      <w:jc w:val="left"/>
      <w:spacing w:beforeAutospacing="1" w:afterAutospacing="1"/>
    </w:pPr>
    <w:rPr>
      <w:sz w:val="24"/>
      <w:szCs w:val="24"/>
    </w:rPr>
  </w:style>
  <w:style w:type="paragraph" w:styleId="732">
    <w:name w:val="annotation subject"/>
    <w:basedOn w:val="724"/>
    <w:next w:val="724"/>
    <w:link w:val="749"/>
    <w:uiPriority w:val="0"/>
    <w:qFormat/>
    <w:rPr>
      <w:b/>
      <w:bCs/>
    </w:rPr>
  </w:style>
  <w:style w:type="paragraph" w:styleId="733">
    <w:name w:val="Body Text First Indent 2"/>
    <w:basedOn w:val="721"/>
    <w:uiPriority w:val="0"/>
    <w:unhideWhenUsed/>
    <w:qFormat/>
    <w:pPr>
      <w:ind w:left="420" w:firstLine="420"/>
      <w:spacing w:after="120" w:line="240" w:lineRule="auto"/>
    </w:pPr>
    <w:rPr>
      <w:rFonts w:hAnsi="宋体"/>
    </w:rPr>
  </w:style>
  <w:style w:type="table" w:styleId="734">
    <w:name w:val="Table Grid"/>
    <w:basedOn w:val="72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5">
    <w:name w:val="Hyperlink"/>
    <w:uiPriority w:val="99"/>
    <w:unhideWhenUsed/>
    <w:qFormat/>
    <w:rPr>
      <w:color w:val="0563c1"/>
      <w:u w:val="single"/>
    </w:rPr>
  </w:style>
  <w:style w:type="character" w:styleId="736">
    <w:name w:val="annotation reference"/>
    <w:basedOn w:val="719"/>
    <w:uiPriority w:val="0"/>
    <w:qFormat/>
    <w:rPr>
      <w:sz w:val="21"/>
      <w:szCs w:val="21"/>
    </w:rPr>
  </w:style>
  <w:style w:type="paragraph" w:styleId="737" w:customStyle="1">
    <w:name w:val="正文首行缩进 21"/>
    <w:basedOn w:val="738"/>
    <w:uiPriority w:val="0"/>
    <w:qFormat/>
    <w:pPr>
      <w:ind w:firstLine="420"/>
    </w:pPr>
  </w:style>
  <w:style w:type="paragraph" w:styleId="738" w:customStyle="1">
    <w:name w:val="正文文本缩进12"/>
    <w:basedOn w:val="716"/>
    <w:next w:val="739"/>
    <w:uiPriority w:val="0"/>
    <w:qFormat/>
    <w:pPr>
      <w:ind w:left="570"/>
      <w:spacing w:line="520" w:lineRule="exact"/>
    </w:pPr>
    <w:rPr>
      <w:rFonts w:ascii="方正仿宋简体" w:hAnsi="创艺简仿宋" w:eastAsia="方正仿宋简体"/>
      <w:sz w:val="24"/>
    </w:rPr>
  </w:style>
  <w:style w:type="paragraph" w:styleId="739" w:customStyle="1">
    <w:name w:val="寄信人地址1"/>
    <w:basedOn w:val="716"/>
    <w:uiPriority w:val="0"/>
    <w:qFormat/>
    <w:rPr>
      <w:rFonts w:ascii="Arial" w:hAnsi="Arial"/>
    </w:rPr>
  </w:style>
  <w:style w:type="paragraph" w:styleId="740" w:customStyle="1">
    <w:name w:val="_Style 3"/>
    <w:basedOn w:val="716"/>
    <w:next w:val="716"/>
    <w:uiPriority w:val="0"/>
    <w:qFormat/>
    <w:pPr>
      <w:ind w:firstLine="420"/>
    </w:pPr>
  </w:style>
  <w:style w:type="character" w:styleId="741" w:customStyle="1">
    <w:name w:val="标题 1 Char"/>
    <w:uiPriority w:val="0"/>
    <w:qFormat/>
    <w:rPr>
      <w:rFonts w:eastAsia="楷体_GB2312"/>
      <w:b/>
      <w:sz w:val="44"/>
      <w:lang w:val="zh-CN"/>
    </w:rPr>
  </w:style>
  <w:style w:type="paragraph" w:styleId="742" w:customStyle="1">
    <w:name w:val="纯文本1"/>
    <w:basedOn w:val="716"/>
    <w:uiPriority w:val="0"/>
    <w:qFormat/>
    <w:rPr>
      <w:rFonts w:ascii="宋体" w:hAnsi="宋体" w:eastAsia="楷体_GB2312"/>
      <w:sz w:val="28"/>
      <w:szCs w:val="24"/>
    </w:rPr>
  </w:style>
  <w:style w:type="paragraph" w:styleId="743">
    <w:name w:val="List Paragraph"/>
    <w:basedOn w:val="716"/>
    <w:uiPriority w:val="34"/>
    <w:qFormat/>
    <w:pPr>
      <w:ind w:firstLine="420"/>
    </w:pPr>
  </w:style>
  <w:style w:type="paragraph" w:styleId="744" w:customStyle="1">
    <w:name w:val="纯文本2"/>
    <w:basedOn w:val="716"/>
    <w:uiPriority w:val="0"/>
    <w:qFormat/>
    <w:rPr>
      <w:rFonts w:ascii="宋体" w:hAnsi="Courier New"/>
      <w:szCs w:val="24"/>
    </w:rPr>
  </w:style>
  <w:style w:type="paragraph" w:styleId="745" w:customStyle="1">
    <w:name w:val="首行缩进"/>
    <w:basedOn w:val="716"/>
    <w:uiPriority w:val="0"/>
    <w:qFormat/>
    <w:pPr>
      <w:ind w:firstLine="480"/>
    </w:pPr>
    <w:rPr>
      <w:szCs w:val="24"/>
      <w:lang w:val="zh-CN"/>
    </w:rPr>
  </w:style>
  <w:style w:type="character" w:styleId="746" w:customStyle="1">
    <w:name w:val="标题 1 Char1"/>
    <w:link w:val="717"/>
    <w:uiPriority w:val="0"/>
    <w:qFormat/>
    <w:rPr>
      <w:b/>
      <w:bCs/>
      <w:sz w:val="44"/>
      <w:szCs w:val="44"/>
    </w:rPr>
  </w:style>
  <w:style w:type="character" w:styleId="747" w:customStyle="1">
    <w:name w:val="批注框文本 Char"/>
    <w:basedOn w:val="719"/>
    <w:link w:val="727"/>
    <w:uiPriority w:val="0"/>
    <w:qFormat/>
    <w:rPr>
      <w:sz w:val="18"/>
      <w:szCs w:val="18"/>
    </w:rPr>
  </w:style>
  <w:style w:type="character" w:styleId="748" w:customStyle="1">
    <w:name w:val="批注文字 Char"/>
    <w:basedOn w:val="719"/>
    <w:link w:val="724"/>
    <w:uiPriority w:val="0"/>
    <w:qFormat/>
    <w:rPr>
      <w:sz w:val="21"/>
    </w:rPr>
  </w:style>
  <w:style w:type="character" w:styleId="749" w:customStyle="1">
    <w:name w:val="批注主题 Char"/>
    <w:basedOn w:val="748"/>
    <w:link w:val="732"/>
    <w:uiPriority w:val="0"/>
    <w:qFormat/>
    <w:rPr>
      <w:b/>
      <w:bCs/>
      <w:sz w:val="21"/>
    </w:rPr>
  </w:style>
  <w:style w:type="paragraph" w:styleId="750" w:customStyle="1">
    <w:name w:val="纯文本4"/>
    <w:basedOn w:val="716"/>
    <w:uiPriority w:val="0"/>
    <w:qFormat/>
    <w:rPr>
      <w:rFonts w:ascii="宋体" w:hAnsi="Courier New" w:eastAsia="楷体_GB2312"/>
      <w:sz w:val="28"/>
    </w:rPr>
  </w:style>
  <w:style w:type="numbering" w:styleId="74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09e3ba22-29f3-4494-ac1f-0087b229a1f2</errorID>
      <errorWord>(</errorWord>
      <group>L1_Format</group>
      <groupName>格式问题</groupName>
      <ability>L2_HalfPunc</ability>
      <abilityName>全半角检查</abilityName>
      <candidateList>
        <item>（</item>
      </candidateList>
      <explain>文本全半角错误。</explain>
      <paraID>2913FA20</paraID>
      <start>13</start>
      <end>14</end>
      <status>modified</status>
      <modifiedWord>（</modifiedWord>
      <trackRevisions>false</trackRevisions>
    </reviewItem>
    <reviewItem>
      <errorID>dfde7a10-4a32-4600-aee4-b2a9ee4f46a7</errorID>
      <errorWord>)</errorWord>
      <group>L1_Format</group>
      <groupName>格式问题</groupName>
      <ability>L2_HalfPunc</ability>
      <abilityName>全半角检查</abilityName>
      <candidateList>
        <item>）</item>
      </candidateList>
      <explain>文本全半角错误。</explain>
      <paraID>2913FA20</paraID>
      <start>18</start>
      <end>19</end>
      <status>modified</status>
      <modifiedWord>）</modifiedWord>
      <trackRevisions>false</trackRevisions>
    </reviewItem>
    <reviewItem>
      <errorID>f0c2ff42-0c2b-4eec-96dc-89d264eee9e3</errorID>
      <errorWord>(</errorWord>
      <group>L1_Format</group>
      <groupName>格式问题</groupName>
      <ability>L2_HalfPunc</ability>
      <abilityName>全半角检查</abilityName>
      <candidateList>
        <item>（</item>
      </candidateList>
      <explain>文本全半角错误。</explain>
      <paraID>36B990C7</paraID>
      <start>8</start>
      <end>9</end>
      <status>modified</status>
      <modifiedWord>（</modifiedWord>
      <trackRevisions>false</trackRevisions>
    </reviewItem>
    <reviewItem>
      <errorID>8842ec4b-9001-40ac-83ba-c2d608be96c5</errorID>
      <errorWord>)</errorWord>
      <group>L1_Format</group>
      <groupName>格式问题</groupName>
      <ability>L2_HalfPunc</ability>
      <abilityName>全半角检查</abilityName>
      <candidateList>
        <item>）</item>
      </candidateList>
      <explain>文本全半角错误。</explain>
      <paraID>36B990C7</paraID>
      <start>13</start>
      <end>14</end>
      <status>modified</status>
      <modifiedWord>）</modifiedWord>
      <trackRevisions>false</trackRevisions>
    </reviewItem>
    <reviewItem>
      <errorID>beea66ab-8452-4bed-9a69-754d6a30e989</errorID>
      <errorWord>(</errorWord>
      <group>L1_Format</group>
      <groupName>格式问题</groupName>
      <ability>L2_HalfPunc</ability>
      <abilityName>全半角检查</abilityName>
      <candidateList>
        <item>（</item>
      </candidateList>
      <explain>文本全半角错误。</explain>
      <paraID>4A787CB6</paraID>
      <start>13</start>
      <end>14</end>
      <status>modified</status>
      <modifiedWord>（</modifiedWord>
      <trackRevisions>false</trackRevisions>
    </reviewItem>
    <reviewItem>
      <errorID>fa77b2be-900d-4451-9c18-118f5b9b455a</errorID>
      <errorWord>)</errorWord>
      <group>L1_Format</group>
      <groupName>格式问题</groupName>
      <ability>L2_HalfPunc</ability>
      <abilityName>全半角检查</abilityName>
      <candidateList>
        <item>）</item>
      </candidateList>
      <explain>文本全半角错误。</explain>
      <paraID>4A787CB6</paraID>
      <start>18</start>
      <end>19</end>
      <status>modified</status>
      <modifiedWord>）</modifiedWord>
      <trackRevisions>false</trackRevisions>
    </reviewItem>
    <reviewItem>
      <errorID>c797fae9-927b-45e8-918b-120055e298af</errorID>
      <errorWord>(</errorWord>
      <group>L1_Format</group>
      <groupName>格式问题</groupName>
      <ability>L2_HalfPunc</ability>
      <abilityName>全半角检查</abilityName>
      <candidateList>
        <item>（</item>
      </candidateList>
      <explain>文本全半角错误。</explain>
      <paraID>5CA44F6C</paraID>
      <start>10</start>
      <end>11</end>
      <status>modified</status>
      <modifiedWord>（</modifiedWord>
      <trackRevisions>false</trackRevisions>
    </reviewItem>
    <reviewItem>
      <errorID>c2805470-e983-43b2-bc59-f009eb497bda</errorID>
      <errorWord>)</errorWord>
      <group>L1_Format</group>
      <groupName>格式问题</groupName>
      <ability>L2_HalfPunc</ability>
      <abilityName>全半角检查</abilityName>
      <candidateList>
        <item>）</item>
      </candidateList>
      <explain>文本全半角错误。</explain>
      <paraID>5CA44F6C</paraID>
      <start>15</start>
      <end>16</end>
      <status>modified</status>
      <modifiedWord>）</modifiedWord>
      <trackRevisions>false</trackRevisions>
    </reviewItem>
    <reviewItem>
      <errorID>d265f7a4-99d1-498e-9466-ba76934a9547</errorID>
      <errorWord>需</errorWord>
      <group>L1_Word</group>
      <groupName>字词问题</groupName>
      <ability>L2_Typo</ability>
      <abilityName>字词错误</abilityName>
      <candidateList>
        <item>须</item>
      </candidateList>
      <explain>存在发音相同字词的误用。</explain>
      <paraID> C125854</paraID>
      <start>16</start>
      <end>17</end>
      <status>modified</status>
      <modifiedWord>须</modifiedWord>
      <trackRevisions>false</trackRevisions>
    </reviewItem>
    <reviewItem>
      <errorID>3f13ecb9-a3c8-46ce-acec-de287d3b9bab</errorID>
      <errorWord>登陆</errorWord>
      <group>L1_AI</group>
      <groupName>深度校对</groupName>
      <ability>L2_AI_Word</ability>
      <abilityName>字词纠错</abilityName>
      <candidateList>
        <item>登录</item>
      </candidateList>
      <explain/>
      <paraID>2C420F93</paraID>
      <start>9</start>
      <end>11</end>
      <status>modified</status>
      <modifiedWord>登录</modifiedWord>
      <trackRevisions>false</trackRevisions>
    </reviewItem>
    <reviewItem>
      <errorID>60f1766d-2181-4d8a-b119-a4882790a5e8</errorID>
      <errorWord>日期</errorWord>
      <group>L1_AI</group>
      <groupName>深度校对</groupName>
      <ability>L2_AI_Word</ability>
      <abilityName>字词纠错</abilityName>
      <candidateList>
        <item>的日期</item>
      </candidateList>
      <explain/>
      <paraID>2C420F93</paraID>
      <start>62</start>
      <end>65</end>
      <status>modified</status>
      <modifiedWord>的日期</modifiedWord>
      <trackRevisions>false</trackRevisions>
    </reviewItem>
    <reviewItem>
      <errorID>050b027a-5136-4c54-956a-46e5d851dfc8</errorID>
      <errorWord>日期</errorWord>
      <group>L1_AI</group>
      <groupName>深度校对</groupName>
      <ability>L2_AI_Word</ability>
      <abilityName>字词纠错</abilityName>
      <candidateList>
        <item>的日期</item>
      </candidateList>
      <explain/>
      <paraID>2C420F93</paraID>
      <start>76</start>
      <end>79</end>
      <status>modified</status>
      <modifiedWord>的日期</modifiedWord>
      <trackRevisions>false</trackRevisions>
    </reviewItem>
    <reviewItem>
      <errorID>a1b30323-31cb-4e1b-a191-59f3c9d6b691</errorID>
      <errorWord>“.</errorWord>
      <group>L1_Punc</group>
      <groupName>标点问题</groupName>
      <ability>L2_Punc</ability>
      <abilityName>标点符号检查</abilityName>
      <candidateList>
        <item>“</item>
      </candidateList>
      <explain/>
      <paraID>56F0643D</paraID>
      <start>46</start>
      <end>48</end>
      <status>unmodified</status>
      <modifiedWord/>
      <trackRevisions>false</trackRevisions>
    </reviewItem>
    <reviewItem>
      <errorID>16994f92-e050-4c89-85b2-ed875da2df95</errorID>
      <errorWord>:</errorWord>
      <group>L1_Format</group>
      <groupName>格式问题</groupName>
      <ability>L2_HalfPunc</ability>
      <abilityName>全半角检查</abilityName>
      <candidateList>
        <item>：</item>
      </candidateList>
      <explain>文本全半角错误。</explain>
      <paraID>2F785C93</paraID>
      <start>14</start>
      <end>15</end>
      <status>unmodified</status>
      <modifiedWord/>
      <trackRevisions>false</trackRevisions>
    </reviewItem>
    <reviewItem>
      <errorID>d977ef98-6680-490c-8330-81d3536cf1ea</errorID>
      <errorWord>:</errorWord>
      <group>L1_Format</group>
      <groupName>格式问题</groupName>
      <ability>L2_HalfPunc</ability>
      <abilityName>全半角检查</abilityName>
      <candidateList>
        <item>：</item>
      </candidateList>
      <explain>文本全半角错误。</explain>
      <paraID>2F785C93</paraID>
      <start>33</start>
      <end>34</end>
      <status>unmodified</status>
      <modifiedWord/>
      <trackRevisions>false</trackRevisions>
    </reviewItem>
    <reviewItem>
      <errorID>dce823ad-35b0-464f-a7b3-e698e9b0ffca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279D2E6F</paraID>
      <start>0</start>
      <end>2</end>
      <status>modified</status>
      <modifiedWord>1.</modifiedWord>
      <trackRevisions>false</trackRevisions>
    </reviewItem>
    <reviewItem>
      <errorID>e2bee377-4dc9-45bb-881c-d73242a94808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58B17C6D</paraID>
      <start>0</start>
      <end>2</end>
      <status>modified</status>
      <modifiedWord>2.</modifiedWord>
      <trackRevisions>false</trackRevisions>
    </reviewItem>
    <reviewItem>
      <errorID>8fcbb3d6-6c1d-48b9-bed1-9245b5f22cee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63ACAAB4</paraID>
      <start>0</start>
      <end>2</end>
      <status>modified</status>
      <modifiedWord>3.</modifiedWord>
      <trackRevisions>false</trackRevisions>
    </reviewItem>
    <reviewItem>
      <errorID>634be037-832b-494a-a347-ef54db6d0a7f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1100D608</paraID>
      <start>0</start>
      <end>2</end>
      <status>modified</status>
      <modifiedWord>1.</modifiedWord>
      <trackRevisions>false</trackRevisions>
    </reviewItem>
    <reviewItem>
      <errorID>9482da7c-0958-46fa-8a5b-c6fb54b40678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53EAFB59</paraID>
      <start>0</start>
      <end>2</end>
      <status>modified</status>
      <modifiedWord>2.</modifiedWord>
      <trackRevisions>false</trackRevisions>
    </reviewItem>
    <reviewItem>
      <errorID>115fab70-d1da-45d5-ab9f-17f7e5dd518f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28A9510C</paraID>
      <start>0</start>
      <end>2</end>
      <status>modified</status>
      <modifiedWord>3.</modifiedWord>
      <trackRevisions>false</trackRevisions>
    </reviewItem>
    <reviewItem>
      <errorID>f5181951-5a42-43d6-87c8-6a5c733d6d41</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64AA209D</paraID>
      <start>0</start>
      <end>2</end>
      <status>modified</status>
      <modifiedWord>七、</modifiedWord>
      <trackRevisions>false</trackRevisions>
    </reviewItem>
    <reviewItem>
      <errorID>757f78d7-0d35-4b37-a819-d1acc4b5b475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32FF4A4E</paraID>
      <start>0</start>
      <end>2</end>
      <status>modified</status>
      <modifiedWord>1.</modifiedWord>
      <trackRevisions>false</trackRevisions>
    </reviewItem>
    <reviewItem>
      <errorID>b5e2b8b5-bd55-47fd-a240-747679adb67f</errorID>
      <errorWord>和自然人(采购人)</errorWord>
      <group>L1_AI</group>
      <groupName>深度校对</groupName>
      <ability>L2_AI_Punc</ability>
      <abilityName>标点纠错</abilityName>
      <candidateList>
        <item>（采购人）</item>
      </candidateList>
      <explain/>
      <paraID> 6B31C98</paraID>
      <start>36</start>
      <end>45</end>
      <status>unmodified</status>
      <modifiedWord/>
      <trackRevisions>false</trackRevisions>
    </reviewItem>
    <reviewItem>
      <errorID>1adb1e01-ce36-45b7-8509-81f5c02886c1</errorID>
      <errorWord>和自然人(成交供应商)</errorWord>
      <group>L1_AI</group>
      <groupName>深度校对</groupName>
      <ability>L2_AI_Punc</ability>
      <abilityName>标点纠错</abilityName>
      <candidateList>
        <item>（成交供应商）</item>
      </candidateList>
      <explain/>
      <paraID>37355460</paraID>
      <start>38</start>
      <end>49</end>
      <status>unmodified</status>
      <modifiedWord/>
      <trackRevisions>false</trackRevisions>
    </reviewItem>
    <reviewItem>
      <errorID>52c8dd91-358f-4a52-b6d7-38439768926b</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11710AC2</paraID>
      <start>43</start>
      <end>48</end>
      <status>modified</status>
      <modifiedWord>及其他有关</modifiedWord>
      <trackRevisions>false</trackRevisions>
    </reviewItem>
    <reviewItem>
      <errorID>f98120fa-47cf-4e16-aeb0-1d8affb2d403</errorID>
      <errorWord>商</errorWord>
      <group>L1_Word</group>
      <groupName>字词问题</groupName>
      <ability>L2_Typo</ability>
      <abilityName>字词错误</abilityName>
      <candidateList>
        <item>商具</item>
      </candidateList>
      <explain/>
      <paraID>46C91554</paraID>
      <start>95</start>
      <end>97</end>
      <status>modified</status>
      <modifiedWord>商具</modifiedWord>
      <trackRevisions>false</trackRevisions>
    </reviewItem>
    <reviewItem>
      <errorID>bb9aa6ff-b3b3-4d2e-9549-2639ba02bcd2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68EC4DCD</paraID>
      <start>0</start>
      <end>3</end>
      <status>modified</status>
      <modifiedWord>13.</modifiedWord>
      <trackRevisions>false</trackRevisions>
    </reviewItem>
    <reviewItem>
      <errorID>b568cef7-1eb4-42bd-ac35-905be8444ecf</errorID>
      <errorWord>涉及到</errorWord>
      <group>L1_Grammar</group>
      <groupName>语法问题</groupName>
      <ability>L2_Grammar</ability>
      <abilityName>语法错误</abilityName>
      <candidateList>
        <item>涉及</item>
      </candidateList>
      <explain>〈动〉牵涉到；关联到：案子～好几个人｜这个问题～面很广。</explain>
      <paraID>5DCDD76E</paraID>
      <start>16</start>
      <end>18</end>
      <status>modified</status>
      <modifiedWord>涉及</modifiedWord>
      <trackRevisions>false</trackRevisions>
    </reviewItem>
    <reviewItem>
      <errorID>3f769744-5e95-4e99-8254-e3a6468c224a</errorID>
      <errorWord>通讯畅通</errorWord>
      <group>L1_Word</group>
      <groupName>字词问题</groupName>
      <ability>L2_Typo</ability>
      <abilityName>字词错误</abilityName>
      <candidateList>
        <item>通信畅通</item>
      </candidateList>
      <explain/>
      <paraID> A295ACC</paraID>
      <start>61</start>
      <end>65</end>
      <status>modified</status>
      <modifiedWord>通信畅通</modifiedWord>
      <trackRevisions>false</trackRevisions>
    </reviewItem>
    <reviewItem>
      <errorID>d686faa8-23a5-4691-841c-8bf826813c12</errorID>
      <errorWord>导致的</errorWord>
      <group>L1_Word</group>
      <groupName>字词问题</groupName>
      <ability>L2_Typo</ability>
      <abilityName>字词错误</abilityName>
      <candidateList>
        <item>导致</item>
      </candidateList>
      <explain>〈动〉引起：由一些小的矛盾～双方关系破裂。</explain>
      <paraID> A295ACC</paraID>
      <start>68</start>
      <end>70</end>
      <status>modified</status>
      <modifiedWord>导致</modifiedWord>
      <trackRevisions>false</trackRevisions>
    </reviewItem>
    <reviewItem>
      <errorID>a874131f-0e3a-4712-ab91-ae1dbf017260</errorID>
      <errorWord>间</errorWord>
      <group>L1_Word</group>
      <groupName>字词问题</groupName>
      <ability>L2_Typo</ability>
      <abilityName>字词错误</abilityName>
      <candidateList>
        <item>间之</item>
      </candidateList>
      <explain/>
      <paraID>503CD2B7</paraID>
      <start>15</start>
      <end>17</end>
      <status>modified</status>
      <modifiedWord>间之</modifiedWord>
      <trackRevisions>false</trackRevisions>
    </reviewItem>
    <reviewItem>
      <errorID>eae4d7c3-840f-4801-8701-2ade5a405111</errorID>
      <errorWord>:</errorWord>
      <group>L1_Format</group>
      <groupName>格式问题</groupName>
      <ability>L2_HalfPunc</ability>
      <abilityName>全半角检查</abilityName>
      <candidateList>
        <item>：</item>
      </candidateList>
      <explain>文本全半角错误。</explain>
      <paraID>59C4D029</paraID>
      <start>28</start>
      <end>29</end>
      <status>modified</status>
      <modifiedWord>：</modifiedWord>
      <trackRevisions>false</trackRevisions>
    </reviewItem>
    <reviewItem>
      <errorID>185180d8-831e-4f09-9578-2d05f68aedd8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59C4D029</paraID>
      <start>132</start>
      <end>133</end>
      <status>ignored</status>
      <modifiedWord/>
      <trackRevisions>false</trackRevisions>
    </reviewItem>
    <reviewItem>
      <errorID>6391d01c-cab1-4e55-a7d3-2d95dd97c2c7</errorID>
      <errorWord>,</errorWord>
      <group>L1_Format</group>
      <groupName>格式问题</groupName>
      <ability>L2_HalfPunc</ability>
      <abilityName>全半角检查</abilityName>
      <candidateList>
        <item>，</item>
      </candidateList>
      <explain>文本全半角错误。</explain>
      <paraID>74715C46</paraID>
      <start>74</start>
      <end>75</end>
      <status>modified</status>
      <modifiedWord>，</modifiedWord>
      <trackRevisions>false</trackRevisions>
    </reviewItem>
    <reviewItem>
      <errorID>69e8135e-a2c1-41ac-8a8e-a312f48aaaed</errorID>
      <errorWord>超</errorWord>
      <group>L1_Word</group>
      <groupName>字词问题</groupName>
      <ability>L2_Typo</ability>
      <abilityName>字词错误</abilityName>
      <candidateList>
        <item>超过</item>
      </candidateList>
      <explain/>
      <paraID> D63A4A8</paraID>
      <start>38</start>
      <end>40</end>
      <status>modified</status>
      <modifiedWord>超过</modifiedWord>
      <trackRevisions>false</trackRevisions>
    </reviewItem>
    <reviewItem>
      <errorID>fbbc3804-bc78-42a4-b0dc-febdb6a5564e</errorID>
      <errorWord>法律、法规</errorWord>
      <group>L1_Word</group>
      <groupName>字词问题</groupName>
      <ability>L2_Typo</ability>
      <abilityName>字词错误</abilityName>
      <candidateList>
        <item>法律法规</item>
      </candidateList>
      <explain/>
      <paraID>5124DB54</paraID>
      <start>37</start>
      <end>41</end>
      <status>modified</status>
      <modifiedWord>法律法规</modifiedWord>
      <trackRevisions>false</trackRevisions>
    </reviewItem>
    <reviewItem>
      <errorID>1a7b3fd7-e587-4bb6-9961-3fd480737968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3B8BDEE9</paraID>
      <start>0</start>
      <end>3</end>
      <status>modified</status>
      <modifiedWord>27.</modifiedWord>
      <trackRevisions>false</trackRevisions>
    </reviewItem>
    <reviewItem>
      <errorID>90a8fdfa-aab2-4cdf-ae5b-90a3612a6b7f</errorID>
      <errorWord>法律、法规</errorWord>
      <group>L1_Word</group>
      <groupName>字词问题</groupName>
      <ability>L2_Typo</ability>
      <abilityName>字词错误</abilityName>
      <candidateList>
        <item>法律法规</item>
      </candidateList>
      <explain/>
      <paraID>711BBBC1</paraID>
      <start>7</start>
      <end>11</end>
      <status>modified</status>
      <modifiedWord>法律法规</modifiedWord>
      <trackRevisions>false</trackRevisions>
    </reviewItem>
    <reviewItem>
      <errorID>013fe121-242f-404f-9c15-93c8cf1fb49d</errorID>
      <errorWord>确定出</errorWord>
      <group>L1_Word</group>
      <groupName>字词问题</groupName>
      <ability>L2_Typo</ability>
      <abilityName>字词错误</abilityName>
      <candidateList>
        <item>确定</item>
      </candidateList>
      <explain/>
      <paraID>5AA019E7</paraID>
      <start>4</start>
      <end>6</end>
      <status>modified</status>
      <modifiedWord>确定</modifiedWord>
      <trackRevisions>false</trackRevisions>
    </reviewItem>
    <reviewItem>
      <errorID>f0d6f38d-f159-4169-ad5b-bfa95817add4</errorID>
      <errorWord>括</errorWord>
      <group>L1_Word</group>
      <groupName>字词问题</groupName>
      <ability>L2_Typo</ability>
      <abilityName>字词错误</abilityName>
      <candidateList>
        <item>括但</item>
      </candidateList>
      <explain/>
      <paraID> 95A0414</paraID>
      <start>48</start>
      <end>50</end>
      <status>modified</status>
      <modifiedWord>括但</modifiedWord>
      <trackRevisions>false</trackRevisions>
    </reviewItem>
    <reviewItem>
      <errorID>3ab7f5a8-a7d7-4c04-a216-01a7081b88b1</errorID>
      <errorWord>日</errorWord>
      <group>L1_Word</group>
      <groupName>字词问题</groupName>
      <ability>L2_Typo</ability>
      <abilityName>字词错误</abilityName>
      <candidateList>
        <item>日内</item>
      </candidateList>
      <explain/>
      <paraID> 95A0414</paraID>
      <start>114</start>
      <end>116</end>
      <status>modified</status>
      <modifiedWord>日内</modifiedWord>
      <trackRevisions>false</trackRevisions>
    </reviewItem>
    <reviewItem>
      <errorID>c02a0b0a-a4ce-4c2f-bba8-d4faccf96211</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6B701896</paraID>
      <start>42</start>
      <end>50</end>
      <status>unmodified</status>
      <modifiedWord/>
      <trackRevisions>false</trackRevisions>
    </reviewItem>
    <reviewItem>
      <errorID>5e5d116f-3173-4293-9e8b-0762b9c475bb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C0234F0</paraID>
      <start>0</start>
      <end>2</end>
      <status>modified</status>
      <modifiedWord>1.</modifiedWord>
      <trackRevisions>false</trackRevisions>
    </reviewItem>
    <reviewItem>
      <errorID>1f6fd91a-b774-483a-9043-98f311ab1fbd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D725926</paraID>
      <start>1</start>
      <end>3</end>
      <status>modified</status>
      <modifiedWord>2.</modifiedWord>
      <trackRevisions>false</trackRevisions>
    </reviewItem>
    <reviewItem>
      <errorID>8afbb1b6-b00f-4a1e-8dce-41f09f34ce74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7FC7B49</paraID>
      <start>0</start>
      <end>2</end>
      <status>modified</status>
      <modifiedWord>1.</modifiedWord>
      <trackRevisions>false</trackRevisions>
    </reviewItem>
    <reviewItem>
      <errorID>ecb6bcde-23ce-44e2-9808-67aa73cade93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3A273561</paraID>
      <start>0</start>
      <end>2</end>
      <status>modified</status>
      <modifiedWord>2.</modifiedWord>
      <trackRevisions>false</trackRevisions>
    </reviewItem>
    <reviewItem>
      <errorID>5070ef7f-9e50-48b0-a3dc-ba25d3fa276b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3715784C</paraID>
      <start>0</start>
      <end>2</end>
      <status>modified</status>
      <modifiedWord>3.</modifiedWord>
      <trackRevisions>false</trackRevisions>
    </reviewItem>
    <reviewItem>
      <errorID>3dd25ace-1e54-4ed1-85b1-5e2e5e696b4a</errorID>
      <errorWord>(</errorWord>
      <group>L1_Format</group>
      <groupName>格式问题</groupName>
      <ability>L2_HalfPunc</ability>
      <abilityName>全半角检查</abilityName>
      <candidateList>
        <item>（</item>
      </candidateList>
      <explain>文本全半角错误。</explain>
      <paraID>3715784C</paraID>
      <start>22</start>
      <end>23</end>
      <status>modified</status>
      <modifiedWord>（</modifiedWord>
      <trackRevisions>false</trackRevisions>
    </reviewItem>
    <reviewItem>
      <errorID>6d60ce43-e5c3-4797-9a04-761583b27ba7</errorID>
      <errorWord>)</errorWord>
      <group>L1_Format</group>
      <groupName>格式问题</groupName>
      <ability>L2_HalfPunc</ability>
      <abilityName>全半角检查</abilityName>
      <candidateList>
        <item>）</item>
      </candidateList>
      <explain>文本全半角错误。</explain>
      <paraID>3715784C</paraID>
      <start>25</start>
      <end>26</end>
      <status>modified</status>
      <modifiedWord>）</modifiedWord>
      <trackRevisions>false</trackRevisions>
    </reviewItem>
    <reviewItem>
      <errorID>6c0ec8c7-1a5b-4490-89a7-695e1a00d8cd</errorID>
      <errorWord>(</errorWord>
      <group>L1_Format</group>
      <groupName>格式问题</groupName>
      <ability>L2_HalfPunc</ability>
      <abilityName>全半角检查</abilityName>
      <candidateList>
        <item>（</item>
      </candidateList>
      <explain>文本全半角错误。</explain>
      <paraID>3715784C</paraID>
      <start>37</start>
      <end>38</end>
      <status>modified</status>
      <modifiedWord>（</modifiedWord>
      <trackRevisions>false</trackRevisions>
    </reviewItem>
    <reviewItem>
      <errorID>2c53ff68-b73d-442a-b180-e91f159666c7</errorID>
      <errorWord>)</errorWord>
      <group>L1_Format</group>
      <groupName>格式问题</groupName>
      <ability>L2_HalfPunc</ability>
      <abilityName>全半角检查</abilityName>
      <candidateList>
        <item>）</item>
      </candidateList>
      <explain>文本全半角错误。</explain>
      <paraID>3715784C</paraID>
      <start>40</start>
      <end>41</end>
      <status>modified</status>
      <modifiedWord>）</modifiedWord>
      <trackRevisions>false</trackRevisions>
    </reviewItem>
    <reviewItem>
      <errorID>12da22a2-8d44-4cd3-a44b-a76c61dc94ba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41277FBF</paraID>
      <start>0</start>
      <end>2</end>
      <status>modified</status>
      <modifiedWord>4.</modifiedWord>
      <trackRevisions>false</trackRevisions>
    </reviewItem>
    <reviewItem>
      <errorID>5b499b34-a3a6-4063-9538-7278c90d8148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2D9EC295</paraID>
      <start>0</start>
      <end>2</end>
      <status>modified</status>
      <modifiedWord>5.</modifiedWord>
      <trackRevisions>false</trackRevisions>
    </reviewItem>
    <reviewItem>
      <errorID>a48e6a4c-8405-4833-adbb-1860867390c7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5B1B1D21</paraID>
      <start>0</start>
      <end>2</end>
      <status>modified</status>
      <modifiedWord>6.</modifiedWord>
      <trackRevisions>false</trackRevisions>
    </reviewItem>
    <reviewItem>
      <errorID>d88a98bf-7a2d-49b2-8e44-fa6164c72191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3EAE62C6</paraID>
      <start>0</start>
      <end>2</end>
      <status>modified</status>
      <modifiedWord>7.</modifiedWord>
      <trackRevisions>false</trackRevisions>
    </reviewItem>
    <reviewItem>
      <errorID>e5a41932-46de-42c8-842e-6b390ac59de7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2BA4FD36</paraID>
      <start>0</start>
      <end>2</end>
      <status>modified</status>
      <modifiedWord>8.</modifiedWord>
      <trackRevisions>false</trackRevisions>
    </reviewItem>
    <reviewItem>
      <errorID>99f97768-ee6f-4359-9c75-42d1e209a204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283B9A78</paraID>
      <start>1</start>
      <end>3</end>
      <status>modified</status>
      <modifiedWord>5.</modifiedWord>
      <trackRevisions>false</trackRevisions>
    </reviewItem>
    <reviewItem>
      <errorID>3f9eaf57-ba8f-43ee-a08d-9d5ef1d6d653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79330A54</paraID>
      <start>1</start>
      <end>3</end>
      <status>modified</status>
      <modifiedWord>6.</modifiedWord>
      <trackRevisions>false</trackRevisions>
    </reviewItem>
    <reviewItem>
      <errorID>b3100450-8bd6-470f-bce1-9fa2f2e4d7f2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16C990E</paraID>
      <start>1</start>
      <end>3</end>
      <status>modified</status>
      <modifiedWord>7.</modifiedWord>
      <trackRevisions>false</trackRevisions>
    </reviewItem>
    <reviewItem>
      <errorID>0e64a7f5-8e88-4f4d-bccd-8f5fd033e269</errorID>
      <errorWord>：</errorWord>
      <group>L1_Punc</group>
      <groupName>标点问题</groupName>
      <ability>L2_Punc</ability>
      <abilityName>标点符号检查</abilityName>
      <candidateList/>
      <explain/>
      <paraID>36912893</paraID>
      <start>29</start>
      <end>30</end>
      <status>unmodified</status>
      <modifiedWord/>
      <trackRevisions>false</trackRevisions>
    </reviewItem>
    <reviewItem>
      <errorID>0dec2a42-d7b0-4a54-8542-3ab73bb04168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5A8294A6</paraID>
      <start>1</start>
      <end>4</end>
      <status>modified</status>
      <modifiedWord>（3）</modifiedWord>
      <trackRevisions>false</trackRevisions>
    </reviewItem>
    <reviewItem>
      <errorID>e86c0047-951a-4362-a19c-5a613616dbdf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6CBC6B27</paraID>
      <start>0</start>
      <end>2</end>
      <status>modified</status>
      <modifiedWord>9.</modifiedWord>
      <trackRevisions>false</trackRevisions>
    </reviewItem>
    <reviewItem>
      <errorID>d9e94556-118a-44d7-a55c-defaeb499e7c</errorID>
      <errorWord>(</errorWord>
      <group>L1_Format</group>
      <groupName>格式问题</groupName>
      <ability>L2_HalfPunc</ability>
      <abilityName>全半角检查</abilityName>
      <candidateList>
        <item>（</item>
      </candidateList>
      <explain>文本全半角错误。</explain>
      <paraID>578CBF5C</paraID>
      <start>6</start>
      <end>7</end>
      <status>unmodified</status>
      <modifiedWord/>
      <trackRevisions>false</trackRevisions>
    </reviewItem>
    <reviewItem>
      <errorID>54d6fe90-24ad-4174-9b42-50f0d55549e8</errorID>
      <errorWord>(</errorWord>
      <group>L1_Format</group>
      <groupName>格式问题</groupName>
      <ability>L2_HalfPunc</ability>
      <abilityName>全半角检查</abilityName>
      <candidateList>
        <item>（</item>
      </candidateList>
      <explain>文本全半角错误。</explain>
      <paraID>4B7E1D11</paraID>
      <start>6</start>
      <end>7</end>
      <status>unmodified</status>
      <modifiedWord/>
      <trackRevisions>false</trackRevisions>
    </reviewItem>
    <reviewItem>
      <errorID>c382d396-b7ca-41f1-aeee-124f5c96f8c2</errorID>
      <errorWord>......</errorWord>
      <group>L1_Punc</group>
      <groupName>标点问题</groupName>
      <ability>L2_Punc</ability>
      <abilityName>标点符号检查</abilityName>
      <candidateList>
        <item>……</item>
      </candidateList>
      <explain/>
      <paraID>7ABA16F1</paraID>
      <start>0</start>
      <end>6</end>
      <status>unmodified</status>
      <modifiedWord/>
      <trackRevisions>false</trackRevisions>
    </reviewItem>
    <reviewItem>
      <errorID>e96dd470-c585-4091-8b85-cb67784313fb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710561CC</paraID>
      <start>0</start>
      <end>2</end>
      <status>modified</status>
      <modifiedWord>1.</modifiedWord>
      <trackRevisions>false</trackRevisions>
    </reviewItem>
    <reviewItem>
      <errorID>d5164121-eef0-49aa-9349-9f98486b1725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B5664B9</paraID>
      <start>0</start>
      <end>2</end>
      <status>modified</status>
      <modifiedWord>2.</modifiedWord>
      <trackRevisions>false</trackRevisions>
    </reviewItem>
    <reviewItem>
      <errorID>fd0ab7c0-b649-452d-b9d2-77ff64923f07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26990751</paraID>
      <start>1</start>
      <end>4</end>
      <status>modified</status>
      <modifiedWord>10.</modifiedWord>
      <trackRevisions>false</trackRevisions>
    </reviewItem>
    <reviewItem>
      <errorID>a367e36c-485a-4022-9905-1e910093132a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581BF80D</paraID>
      <start>1</start>
      <end>4</end>
      <status>modified</status>
      <modifiedWord>11.</modifiedWord>
      <trackRevisions>false</trackRevisions>
    </reviewItem>
    <reviewItem>
      <errorID>ed4b88fa-e420-44d7-acbc-815d87d55b59</errorID>
      <errorWord>,</errorWord>
      <group>L1_Format</group>
      <groupName>格式问题</groupName>
      <ability>L2_HalfPunc</ability>
      <abilityName>全半角检查</abilityName>
      <candidateList>
        <item>，</item>
      </candidateList>
      <explain>文本全半角错误。</explain>
      <paraID>19262160</paraID>
      <start>41</start>
      <end>42</end>
      <status>modified</status>
      <modifiedWord>，</modifiedWord>
      <trackRevisions>false</trackRevisions>
    </reviewItem>
    <reviewItem>
      <errorID>5667e04d-3fe3-4469-8bc5-17380e58beb2</errorID>
      <errorWord>(</errorWord>
      <group>L1_Format</group>
      <groupName>格式问题</groupName>
      <ability>L2_HalfPunc</ability>
      <abilityName>全半角检查</abilityName>
      <candidateList>
        <item>（</item>
      </candidateList>
      <explain>文本全半角错误。</explain>
      <paraID>54DA5536</paraID>
      <start>11</start>
      <end>12</end>
      <status>modified</status>
      <modifiedWord>（</modifiedWord>
      <trackRevisions>false</trackRevisions>
    </reviewItem>
    <reviewItem>
      <errorID>c335d262-a43d-482e-b5db-d7f80fad1fe9</errorID>
      <errorWord>)</errorWord>
      <group>L1_Format</group>
      <groupName>格式问题</groupName>
      <ability>L2_HalfPunc</ability>
      <abilityName>全半角检查</abilityName>
      <candidateList>
        <item>）</item>
      </candidateList>
      <explain>文本全半角错误。</explain>
      <paraID>54DA5536</paraID>
      <start>17</start>
      <end>18</end>
      <status>modified</status>
      <modifiedWord>）</modifiedWord>
      <trackRevisions>false</trackRevisions>
    </reviewItem>
    <reviewItem>
      <errorID>419dbb48-55ca-454a-91fe-189b4e48154e</errorID>
      <errorWord>(</errorWord>
      <group>L1_Format</group>
      <groupName>格式问题</groupName>
      <ability>L2_HalfPunc</ability>
      <abilityName>全半角检查</abilityName>
      <candidateList>
        <item>（</item>
      </candidateList>
      <explain>文本全半角错误。</explain>
      <paraID>4C0E4F4E</paraID>
      <start>43</start>
      <end>44</end>
      <status>modified</status>
      <modifiedWord>（</modifiedWord>
      <trackRevisions>false</trackRevisions>
    </reviewItem>
    <reviewItem>
      <errorID>588ba210-6f03-433f-8754-aaf895c00b3f</errorID>
      <errorWord>)</errorWord>
      <group>L1_Format</group>
      <groupName>格式问题</groupName>
      <ability>L2_HalfPunc</ability>
      <abilityName>全半角检查</abilityName>
      <candidateList>
        <item>）</item>
      </candidateList>
      <explain>文本全半角错误。</explain>
      <paraID>4C0E4F4E</paraID>
      <start>48</start>
      <end>49</end>
      <status>modified</status>
      <modifiedWord>）</modifiedWord>
      <trackRevisions>false</trackRevisions>
    </reviewItem>
    <reviewItem>
      <errorID>14cf4c7f-eed4-4fd3-9c3f-55608785c795</errorID>
      <errorWord>(</errorWord>
      <group>L1_Format</group>
      <groupName>格式问题</groupName>
      <ability>L2_HalfPunc</ability>
      <abilityName>全半角检查</abilityName>
      <candidateList>
        <item>（</item>
      </candidateList>
      <explain>文本全半角错误。</explain>
      <paraID>40886962</paraID>
      <start>15</start>
      <end>16</end>
      <status>modified</status>
      <modifiedWord>（</modifiedWord>
      <trackRevisions>false</trackRevisions>
    </reviewItem>
    <reviewItem>
      <errorID>93cd50dc-ebf2-4672-863a-43f167aac3f3</errorID>
      <errorWord>)</errorWord>
      <group>L1_Format</group>
      <groupName>格式问题</groupName>
      <ability>L2_HalfPunc</ability>
      <abilityName>全半角检查</abilityName>
      <candidateList>
        <item>）</item>
      </candidateList>
      <explain>文本全半角错误。</explain>
      <paraID>40886962</paraID>
      <start>20</start>
      <end>21</end>
      <status>modified</status>
      <modifiedWord>）</modifiedWord>
      <trackRevisions>false</trackRevisions>
    </reviewItem>
    <reviewItem>
      <errorID>c33a483b-9504-4fa4-8640-15cca415a46d</errorID>
      <errorWord>《江苏省补充耕地质量评定技术规程》（试行）</errorWord>
      <group>L1_Knowledge</group>
      <groupName>知识性问题</groupName>
      <ability>L2_Knowledge</ability>
      <abilityName>其他知识</abilityName>
      <candidateList>
        <item>《江苏省补充耕地质量评定技术规程（试行）》</item>
      </candidateList>
      <explain>疑似政策文件、法律法规名称等书写不规范，请注意检查。</explain>
      <paraID>7C5648AD</paraID>
      <start>75</start>
      <end>96</end>
      <status>modified</status>
      <modifiedWord>《江苏省补充耕地质量评定技术规程（试行）》</modifiedWord>
      <trackRevisions>false</trackRevisions>
    </reviewItem>
    <reviewItem>
      <errorID>d85eeaa6-9829-4fda-b6eb-2660c84f0739</errorID>
      <errorWord>(2021)46号</errorWord>
      <group>L1_Knowledge</group>
      <groupName>知识性问题</groupName>
      <ability>L2_Knowledge</ability>
      <abilityName>其他知识</abilityName>
      <candidateList>
        <item>〔2021〕46号</item>
      </candidateList>
      <explain>发文字号格式错误。</explain>
      <paraID>7C5648AD</paraID>
      <start>135</start>
      <end>144</end>
      <status>modified</status>
      <modifiedWord>〔2021〕46号</modifiedWord>
      <trackRevisions>false</trackRevisions>
    </reviewItem>
    <reviewItem>
      <errorID>fe00bf58-492b-45b5-ad7a-30801f2c886f</errorID>
      <errorWord>&lt;</errorWord>
      <group>L1_Format</group>
      <groupName>格式问题</groupName>
      <ability>L2_HalfPunc</ability>
      <abilityName>全半角检查</abilityName>
      <candidateList>
        <item>〈</item>
      </candidateList>
      <explain>文本全半角错误。</explain>
      <paraID>7C5648AD</paraID>
      <start>151</start>
      <end>152</end>
      <status>modified</status>
      <modifiedWord>〈</modifiedWord>
      <trackRevisions>false</trackRevisions>
    </reviewItem>
    <reviewItem>
      <errorID>d68c1519-49d4-4d98-a761-ba9ab9d3d2cc</errorID>
      <errorWord>&gt;的通知》</errorWord>
      <group>L1_Punc</group>
      <groupName>标点问题</groupName>
      <ability>L2_Punc</ability>
      <abilityName>标点符号检查</abilityName>
      <candidateList>
        <item>〉的通知》</item>
      </candidateList>
      <explain/>
      <paraID>7C5648AD</paraID>
      <start>169</start>
      <end>174</end>
      <status>modified</status>
      <modifiedWord>〉的通知》</modifiedWord>
      <trackRevisions>false</trackRevisions>
    </reviewItem>
    <reviewItem>
      <errorID>d996da2f-425e-460a-aa29-e235e0ee6ca3</errorID>
      <errorWord>(2021)45号</errorWord>
      <group>L1_Knowledge</group>
      <groupName>知识性问题</groupName>
      <ability>L2_Knowledge</ability>
      <abilityName>其他知识</abilityName>
      <candidateList>
        <item>〔2021〕45号</item>
      </candidateList>
      <explain>发文字号格式错误。</explain>
      <paraID>7C5648AD</paraID>
      <start>179</start>
      <end>188</end>
      <status>modified</status>
      <modifiedWord>〔2021〕45号</modifiedWord>
      <trackRevisions>false</trackRevisions>
    </reviewItem>
    <reviewItem>
      <errorID>f1a77931-6ee0-4cd0-8d49-647b25ff4f27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4E881B2E</paraID>
      <start>0</start>
      <end>2</end>
      <status>modified</status>
      <modifiedWord>1.</modifiedWord>
      <trackRevisions>false</trackRevisions>
    </reviewItem>
    <reviewItem>
      <errorID>daa5ffcd-0494-436f-a2a2-d7ab98e27ba2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421E4CFF</paraID>
      <start>0</start>
      <end>2</end>
      <status>modified</status>
      <modifiedWord>2.</modifiedWord>
      <trackRevisions>false</trackRevisions>
    </reviewItem>
    <reviewItem>
      <errorID>3da385ad-f5a8-49ca-9d06-bf8ca5fb4024</errorID>
      <errorWord>《土壤环境质量农用地土壤污染风险管控标准》（试行）</errorWord>
      <group>L1_Knowledge</group>
      <groupName>知识性问题</groupName>
      <ability>L2_Knowledge</ability>
      <abilityName>其他知识</abilityName>
      <candidateList>
        <item>《土壤环境质量农用地土壤污染风险管控标准（试行）》</item>
      </candidateList>
      <explain>疑似政策文件、法律法规名称等书写不规范，请注意检查。</explain>
      <paraID>421E4CFF</paraID>
      <start>20</start>
      <end>45</end>
      <status>modified</status>
      <modifiedWord>《土壤环境质量农用地土壤污染风险管控标准（试行）》</modifiedWord>
      <trackRevisions>false</trackRevisions>
    </reviewItem>
    <reviewItem>
      <errorID>993f4492-d076-4b8f-b8ec-640d18354af7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1EE1BEFE</paraID>
      <start>0</start>
      <end>2</end>
      <status>modified</status>
      <modifiedWord>1.</modifiedWord>
      <trackRevisions>false</trackRevisions>
    </reviewItem>
    <reviewItem>
      <errorID>341718fe-277a-4831-967c-b41564a1824b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58F17A3A</paraID>
      <start>0</start>
      <end>2</end>
      <status>modified</status>
      <modifiedWord>2.</modifiedWord>
      <trackRevisions>false</trackRevisions>
    </reviewItem>
    <reviewItem>
      <errorID>3dd2f381-1a05-4a37-b78a-286d3b6acc8f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552773DC</paraID>
      <start>0</start>
      <end>2</end>
      <status>modified</status>
      <modifiedWord>3.</modifiedWord>
      <trackRevisions>false</trackRevisions>
    </reviewItem>
    <reviewItem>
      <errorID>cd23e532-602f-4d30-89b4-4efd7a86a53a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5F8AF428</paraID>
      <start>0</start>
      <end>2</end>
      <status>modified</status>
      <modifiedWord>4.</modifiedWord>
      <trackRevisions>false</trackRevisions>
    </reviewItem>
    <reviewItem>
      <errorID>f5356dc1-d744-4597-8cad-44d921b8b3ce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10C0D346</paraID>
      <start>0</start>
      <end>2</end>
      <status>modified</status>
      <modifiedWord>5.</modifiedWord>
      <trackRevisions>false</trackRevisions>
    </reviewItem>
    <reviewItem>
      <errorID>25d49572-1854-4703-8530-43f7e086d604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4C23ED54</paraID>
      <start>0</start>
      <end>2</end>
      <status>modified</status>
      <modifiedWord>6.</modifiedWord>
      <trackRevisions>false</trackRevisions>
    </reviewItem>
    <reviewItem>
      <errorID>e0e22283-897c-4e1e-a340-008a1075ef98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4CF34D00</paraID>
      <start>0</start>
      <end>2</end>
      <status>modified</status>
      <modifiedWord>7.</modifiedWord>
      <trackRevisions>false</trackRevisions>
    </reviewItem>
    <reviewItem>
      <errorID>9e13f6c5-a8f0-4a55-b34c-4e9d0af50383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21AE388A</paraID>
      <start>0</start>
      <end>2</end>
      <status>modified</status>
      <modifiedWord>1.</modifiedWord>
      <trackRevisions>false</trackRevisions>
    </reviewItem>
    <reviewItem>
      <errorID>365d3d05-8210-40b2-a5a8-a359849f308e</errorID>
      <errorWord>法律、法规</errorWord>
      <group>L1_Word</group>
      <groupName>字词问题</groupName>
      <ability>L2_Typo</ability>
      <abilityName>字词错误</abilityName>
      <candidateList>
        <item>法律法规</item>
      </candidateList>
      <explain/>
      <paraID>21AE388A</paraID>
      <start>24</start>
      <end>28</end>
      <status>modified</status>
      <modifiedWord>法律法规</modifiedWord>
      <trackRevisions>false</trackRevisions>
    </reviewItem>
    <reviewItem>
      <errorID>56d81e8a-d7a2-47b8-bb63-1defa10e5bf4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12F2CEFC</paraID>
      <start>0</start>
      <end>2</end>
      <status>modified</status>
      <modifiedWord>2.</modifiedWord>
      <trackRevisions>false</trackRevisions>
    </reviewItem>
    <reviewItem>
      <errorID>7b334e4c-0f0c-4cfe-a717-101dd70eed48</errorID>
      <errorWord>人</errorWord>
      <group>L1_Word</group>
      <groupName>字词问题</groupName>
      <ability>L2_Typo</ability>
      <abilityName>字词错误</abilityName>
      <candidateList>
        <item>人在</item>
      </candidateList>
      <explain/>
      <paraID>12F2CEFC</paraID>
      <start>28</start>
      <end>30</end>
      <status>modified</status>
      <modifiedWord>人在</modifiedWord>
      <trackRevisions>false</trackRevisions>
    </reviewItem>
    <reviewItem>
      <errorID>2d47423a-225e-4419-b61b-aa21bd943837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180A90</paraID>
      <start>0</start>
      <end>2</end>
      <status>modified</status>
      <modifiedWord>3.</modifiedWord>
      <trackRevisions>false</trackRevisions>
    </reviewItem>
    <reviewItem>
      <errorID>cfd2d99c-bbc2-4d8b-8405-54d64dfd2ba5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42702283</paraID>
      <start>0</start>
      <end>2</end>
      <status>modified</status>
      <modifiedWord>4.</modifiedWord>
      <trackRevisions>false</trackRevisions>
    </reviewItem>
    <reviewItem>
      <errorID>682fdab7-9231-46ca-8576-8b357a4796bf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2709D64C</paraID>
      <start>0</start>
      <end>2</end>
      <status>modified</status>
      <modifiedWord>5.</modifiedWord>
      <trackRevisions>false</trackRevisions>
    </reviewItem>
    <reviewItem>
      <errorID>689682a5-b352-4a73-8423-4ae491af6ed7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B56B795</paraID>
      <start>0</start>
      <end>2</end>
      <status>modified</status>
      <modifiedWord>6.</modifiedWord>
      <trackRevisions>false</trackRevisions>
    </reviewItem>
    <reviewItem>
      <errorID>66244310-c70c-4527-9623-068dcaa5671b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617E0A23</paraID>
      <start>0</start>
      <end>2</end>
      <status>modified</status>
      <modifiedWord>1.</modifiedWord>
      <trackRevisions>false</trackRevisions>
    </reviewItem>
    <reviewItem>
      <errorID>6afa328d-1055-4a94-80b0-6a1f9719618f</errorID>
      <errorWord>《土壤环境质量农用地土壤污染风险管控标准》（试行）</errorWord>
      <group>L1_Knowledge</group>
      <groupName>知识性问题</groupName>
      <ability>L2_Knowledge</ability>
      <abilityName>其他知识</abilityName>
      <candidateList>
        <item>《土壤环境质量农用地土壤污染风险管控标准（试行）》</item>
      </candidateList>
      <explain>疑似政策文件、法律法规名称等书写不规范，请注意检查。</explain>
      <paraID>617E0A23</paraID>
      <start>2</start>
      <end>27</end>
      <status>modified</status>
      <modifiedWord>《土壤环境质量农用地土壤污染风险管控标准（试行）》</modifiedWord>
      <trackRevisions>false</trackRevisions>
    </reviewItem>
    <reviewItem>
      <errorID>e8b8a844-224a-4e4b-9b88-cb48979b28fe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22915513</paraID>
      <start>0</start>
      <end>2</end>
      <status>modified</status>
      <modifiedWord>2.</modifiedWord>
      <trackRevisions>false</trackRevisions>
    </reviewItem>
    <reviewItem>
      <errorID>81d3f23f-252e-4348-9b15-34169a01f16d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61F365E6</paraID>
      <start>0</start>
      <end>2</end>
      <status>modified</status>
      <modifiedWord>3.</modifiedWord>
      <trackRevisions>false</trackRevisions>
    </reviewItem>
    <reviewItem>
      <errorID>a923a4b5-be5a-44f3-9aba-482e8397802e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313D5C71</paraID>
      <start>0</start>
      <end>2</end>
      <status>modified</status>
      <modifiedWord>4.</modifiedWord>
      <trackRevisions>false</trackRevisions>
    </reviewItem>
    <reviewItem>
      <errorID>701aa9b4-ddc5-4695-8cf1-65f569d3f3a0</errorID>
      <errorWord>范</errorWord>
      <group>L1_Word</group>
      <groupName>字词问题</groupName>
      <ability>L2_Typo</ability>
      <abilityName>字词错误</abilityName>
      <candidateList>
        <item>范和</item>
      </candidateList>
      <explain/>
      <paraID>313D5C71</paraID>
      <start>13</start>
      <end>15</end>
      <status>modified</status>
      <modifiedWord>范和</modifiedWord>
      <trackRevisions>false</trackRevisions>
    </reviewItem>
    <reviewItem>
      <errorID>83795f0d-a764-4a46-978c-d116b6a45f90</errorID>
      <errorWord>法律、法规</errorWord>
      <group>L1_Word</group>
      <groupName>字词问题</groupName>
      <ability>L2_Typo</ability>
      <abilityName>字词错误</abilityName>
      <candidateList>
        <item>法律法规</item>
      </candidateList>
      <explain/>
      <paraID>112379C1</paraID>
      <start>37</start>
      <end>41</end>
      <status>modified</status>
      <modifiedWord>法律法规</modifiedWord>
      <trackRevisions>false</trackRevisions>
    </reviewItem>
    <reviewItem>
      <errorID>171698a3-2312-4fad-8f25-6ee8934f563d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172BCD69</paraID>
      <start>0</start>
      <end>2</end>
      <status>modified</status>
      <modifiedWord>1.</modifiedWord>
      <trackRevisions>false</trackRevisions>
    </reviewItem>
    <reviewItem>
      <errorID>603dc2d7-8f5d-43cb-9a6d-7a9dacc5765e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D223681</paraID>
      <start>0</start>
      <end>2</end>
      <status>modified</status>
      <modifiedWord>2.</modifiedWord>
      <trackRevisions>false</trackRevisions>
    </reviewItem>
    <reviewItem>
      <errorID>bfc3a1f1-fbda-4971-904e-3996676180a4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6AA91338</paraID>
      <start>0</start>
      <end>2</end>
      <status>modified</status>
      <modifiedWord>3.</modifiedWord>
      <trackRevisions>false</trackRevisions>
    </reviewItem>
    <reviewItem>
      <errorID>4c8fb6ae-9493-41e1-b155-d23d2972e5f9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7A877604</paraID>
      <start>0</start>
      <end>2</end>
      <status>modified</status>
      <modifiedWord>1.</modifiedWord>
      <trackRevisions>false</trackRevisions>
    </reviewItem>
    <reviewItem>
      <errorID>634889cd-3ccf-4b57-936d-4571421e5550</errorID>
      <errorWord>、</errorWord>
      <group>L1_Word</group>
      <groupName>字词问题</groupName>
      <ability>L2_Typo</ability>
      <abilityName>字词错误</abilityName>
      <candidateList>
        <item>、小</item>
      </candidateList>
      <explain/>
      <paraID>7A877604</paraID>
      <start>3</start>
      <end>4</end>
      <status>unmodified</status>
      <modifiedWord/>
      <trackRevisions>false</trackRevisions>
    </reviewItem>
    <reviewItem>
      <errorID>094c6186-efaa-48cf-9aa0-715b1251797e</errorID>
      <errorWord>&lt;</errorWord>
      <group>L1_Format</group>
      <groupName>格式问题</groupName>
      <ability>L2_HalfPunc</ability>
      <abilityName>全半角检查</abilityName>
      <candidateList>
        <item>〈</item>
      </candidateList>
      <explain>文本全半角错误。</explain>
      <paraID>7B0AFEB3</paraID>
      <start>77</start>
      <end>78</end>
      <status>unmodified</status>
      <modifiedWord/>
      <trackRevisions>false</trackRevisions>
    </reviewItem>
    <reviewItem>
      <errorID>9e7608e7-5281-4088-8bad-8d0a28316c30</errorID>
      <errorWord>&gt;的通知》</errorWord>
      <group>L1_Punc</group>
      <groupName>标点问题</groupName>
      <ability>L2_Punc</ability>
      <abilityName>标点符号检查</abilityName>
      <candidateList>
        <item>〉的通知》</item>
      </candidateList>
      <explain/>
      <paraID>7B0AFEB3</paraID>
      <start>97</start>
      <end>102</end>
      <status>unmodified</status>
      <modifiedWord/>
      <trackRevisions>false</trackRevisions>
    </reviewItem>
    <reviewItem>
      <errorID>4a10e2f5-1cbe-4c63-beba-26edee14ef88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E74A4F4</paraID>
      <start>0</start>
      <end>2</end>
      <status>modified</status>
      <modifiedWord>2.</modifiedWord>
      <trackRevisions>false</trackRevisions>
    </reviewItem>
    <reviewItem>
      <errorID>f8e2316c-6969-4003-8fc6-0f0c42d7994f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61B01B29</paraID>
      <start>0</start>
      <end>2</end>
      <status>modified</status>
      <modifiedWord>3.</modifiedWord>
      <trackRevisions>false</trackRevisions>
    </reviewItem>
    <reviewItem>
      <errorID>0736593b-a54a-43eb-9a33-58542b4fbc9e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6E490DB2</paraID>
      <start>0</start>
      <end>2</end>
      <status>modified</status>
      <modifiedWord>4.</modifiedWord>
      <trackRevisions>false</trackRevisions>
    </reviewItem>
    <reviewItem>
      <errorID>3f3371eb-cdb9-4a12-a15d-60347fcb713d</errorID>
      <errorWord>,</errorWord>
      <group>L1_Format</group>
      <groupName>格式问题</groupName>
      <ability>L2_HalfPunc</ability>
      <abilityName>全半角检查</abilityName>
      <candidateList>
        <item>，</item>
      </candidateList>
      <explain>文本全半角错误。</explain>
      <paraID>33396A86</paraID>
      <start>163</start>
      <end>164</end>
      <status>modified</status>
      <modifiedWord>，</modifiedWord>
      <trackRevisions>false</trackRevisions>
    </reviewItem>
    <reviewItem>
      <errorID>8380835d-050c-49b4-8dc0-a24b20c582ce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33F71E34</paraID>
      <start>0</start>
      <end>2</end>
      <status>modified</status>
      <modifiedWord>1.</modifiedWord>
      <trackRevisions>false</trackRevisions>
    </reviewItem>
    <reviewItem>
      <errorID>ba4f13ca-7eac-47b2-862f-b4da3f8b85f5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6D0D6927</paraID>
      <start>0</start>
      <end>2</end>
      <status>modified</status>
      <modifiedWord>2.</modifiedWord>
      <trackRevisions>false</trackRevisions>
    </reviewItem>
    <reviewItem>
      <errorID>8264d4c7-21a3-4e8c-b733-d2b4f463ca83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2C8EF46D</paraID>
      <start>0</start>
      <end>2</end>
      <status>modified</status>
      <modifiedWord>3.</modifiedWord>
      <trackRevisions>false</trackRevisions>
    </reviewItem>
    <reviewItem>
      <errorID>d52e270e-a341-457b-a64f-0ca4b687fc36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2D8680F2</paraID>
      <start>0</start>
      <end>2</end>
      <status>modified</status>
      <modifiedWord>4.</modifiedWord>
      <trackRevisions>false</trackRevisions>
    </reviewItem>
    <reviewItem>
      <errorID>deacc350-1083-4cb4-93e1-38576d30a821</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2D8680F2</paraID>
      <start>39</start>
      <end>42</end>
      <status>modified</status>
      <modifiedWord>登录到</modifiedWord>
      <trackRevisions>false</trackRevisions>
    </reviewItem>
    <reviewItem>
      <errorID>e6e78f82-ccfb-4451-af28-74a2ab672774</errorID>
      <errorWord>(</errorWord>
      <group>L1_Format</group>
      <groupName>格式问题</groupName>
      <ability>L2_HalfPunc</ability>
      <abilityName>全半角检查</abilityName>
      <candidateList>
        <item>（</item>
      </candidateList>
      <explain>文本全半角错误。</explain>
      <paraID>614064DA</paraID>
      <start>65</start>
      <end>66</end>
      <status>modified</status>
      <modifiedWord>（</modifiedWord>
      <trackRevisions>false</trackRevisions>
    </reviewItem>
    <reviewItem>
      <errorID>02a03943-e8b5-45eb-844d-5ff376552601</errorID>
      <errorWord>)</errorWord>
      <group>L1_Format</group>
      <groupName>格式问题</groupName>
      <ability>L2_HalfPunc</ability>
      <abilityName>全半角检查</abilityName>
      <candidateList>
        <item>）</item>
      </candidateList>
      <explain>文本全半角错误。</explain>
      <paraID>614064DA</paraID>
      <start>70</start>
      <end>71</end>
      <status>modified</status>
      <modifiedWord>）</modifiedWord>
      <trackRevisions>false</trackRevisions>
    </reviewItem>
    <reviewItem>
      <errorID>07a3c2de-0366-4360-b16a-c27546263094</errorID>
      <errorWord>(</errorWord>
      <group>L1_Format</group>
      <groupName>格式问题</groupName>
      <ability>L2_HalfPunc</ability>
      <abilityName>全半角检查</abilityName>
      <candidateList>
        <item>（</item>
      </candidateList>
      <explain>文本全半角错误。</explain>
      <paraID>6FB82F7F</paraID>
      <start>21</start>
      <end>22</end>
      <status>modified</status>
      <modifiedWord>（</modifiedWord>
      <trackRevisions>false</trackRevisions>
    </reviewItem>
    <reviewItem>
      <errorID>a38ba5f7-c6e9-4c38-873d-817eeca89b0c</errorID>
      <errorWord>)</errorWord>
      <group>L1_Format</group>
      <groupName>格式问题</groupName>
      <ability>L2_HalfPunc</ability>
      <abilityName>全半角检查</abilityName>
      <candidateList>
        <item>）</item>
      </candidateList>
      <explain>文本全半角错误。</explain>
      <paraID>6FB82F7F</paraID>
      <start>26</start>
      <end>27</end>
      <status>modified</status>
      <modifiedWord>）</modifiedWord>
      <trackRevisions>false</trackRevisions>
    </reviewItem>
    <reviewItem>
      <errorID>e15541f2-8ed9-4f89-b0b4-5a95238be2a9</errorID>
      <errorWord>其它</errorWord>
      <group>L1_Word</group>
      <groupName>字词问题</groupName>
      <ability>L2_Alias</ability>
      <abilityName>也作/曾用词</abilityName>
      <candidateList>
        <item>其他</item>
      </candidateList>
      <explain>词汇[其它]为不规范表述或旧称，其规范书面表述为[其他]。</explain>
      <paraID>7DBC453D</paraID>
      <start>31</start>
      <end>33</end>
      <status>modified</status>
      <modifiedWord>其他</modifiedWord>
      <trackRevisions>false</trackRevisions>
    </reviewItem>
    <reviewItem>
      <errorID>1ce94ccb-366d-4df2-afbb-601b87f1c8a3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151327A9</paraID>
      <start>0</start>
      <end>2</end>
      <status>modified</status>
      <modifiedWord>1.</modifiedWord>
      <trackRevisions>false</trackRevisions>
    </reviewItem>
    <reviewItem>
      <errorID>44a29ce1-9d00-4df3-9505-cf94644f584e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45D4B563</paraID>
      <start>0</start>
      <end>2</end>
      <status>modified</status>
      <modifiedWord>2.</modifiedWord>
      <trackRevisions>false</trackRevisions>
    </reviewItem>
    <reviewItem>
      <errorID>e82680b2-8cb6-4b8d-8dcb-137e49e11f78</errorID>
      <errorWord>(</errorWord>
      <group>L1_Format</group>
      <groupName>格式问题</groupName>
      <ability>L2_HalfPunc</ability>
      <abilityName>全半角检查</abilityName>
      <candidateList>
        <item>（</item>
      </candidateList>
      <explain>文本全半角错误。</explain>
      <paraID> 87741DE</paraID>
      <start>50</start>
      <end>51</end>
      <status>unmodified</status>
      <modifiedWord/>
      <trackRevisions>false</trackRevisions>
    </reviewItem>
    <reviewItem>
      <errorID>63c2f8c0-867e-44b0-859e-6c4ae016cf11</errorID>
      <errorWord>)</errorWord>
      <group>L1_Format</group>
      <groupName>格式问题</groupName>
      <ability>L2_HalfPunc</ability>
      <abilityName>全半角检查</abilityName>
      <candidateList>
        <item>）</item>
      </candidateList>
      <explain>文本全半角错误。</explain>
      <paraID> 87741DE</paraID>
      <start>53</start>
      <end>54</end>
      <status>unmodified</status>
      <modifiedWord/>
      <trackRevisions>false</trackRevisions>
    </reviewItem>
    <reviewItem>
      <errorID>44a87747-d6d7-403f-a80e-5aef1467657d</errorID>
      <errorWord>(</errorWord>
      <group>L1_Format</group>
      <groupName>格式问题</groupName>
      <ability>L2_HalfPunc</ability>
      <abilityName>全半角检查</abilityName>
      <candidateList>
        <item>（</item>
      </candidateList>
      <explain>文本全半角错误。</explain>
      <paraID> 87741DE</paraID>
      <start>75</start>
      <end>76</end>
      <status>unmodified</status>
      <modifiedWord/>
      <trackRevisions>false</trackRevisions>
    </reviewItem>
    <reviewItem>
      <errorID>2912faf3-baaf-42d3-ab66-5a24a0718557</errorID>
      <errorWord>)</errorWord>
      <group>L1_Format</group>
      <groupName>格式问题</groupName>
      <ability>L2_HalfPunc</ability>
      <abilityName>全半角检查</abilityName>
      <candidateList>
        <item>）</item>
      </candidateList>
      <explain>文本全半角错误。</explain>
      <paraID> 87741DE</paraID>
      <start>78</start>
      <end>79</end>
      <status>unmodified</status>
      <modifiedWord/>
      <trackRevisions>false</trackRevisions>
    </reviewItem>
    <reviewItem>
      <errorID>019d0620-85b4-452f-b5f4-c8e69658130c</errorID>
      <errorWord>合</errorWord>
      <group>L1_Word</group>
      <groupName>字词问题</groupName>
      <ability>L2_Typo</ability>
      <abilityName>字词错误</abilityName>
      <candidateList>
        <item>合同</item>
      </candidateList>
      <explain/>
      <paraID> 87741DE</paraID>
      <start>102</start>
      <end>103</end>
      <status>unmodified</status>
      <modifiedWord/>
      <trackRevisions>false</trackRevisions>
    </reviewItem>
    <reviewItem>
      <errorID>5307226d-5653-4c13-82f5-21ef2eb51925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3339EF6C</paraID>
      <start>0</start>
      <end>2</end>
      <status>modified</status>
      <modifiedWord>3.</modifiedWord>
      <trackRevisions>false</trackRevisions>
    </reviewItem>
    <reviewItem>
      <errorID>8258fe68-e008-4cd2-956a-3415eead3b2a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4E88A485</paraID>
      <start>0</start>
      <end>2</end>
      <status>modified</status>
      <modifiedWord>1.</modifiedWord>
      <trackRevisions>false</trackRevisions>
    </reviewItem>
    <reviewItem>
      <errorID>31cf104b-fe38-4fde-89f3-0a47e878e338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2E0E2407</paraID>
      <start>0</start>
      <end>2</end>
      <status>modified</status>
      <modifiedWord>2.</modifiedWord>
      <trackRevisions>false</trackRevisions>
    </reviewItem>
    <reviewItem>
      <errorID>f871cca8-bb6f-450b-ad61-c311bad4c046</errorID>
      <errorWord>超</errorWord>
      <group>L1_Word</group>
      <groupName>字词问题</groupName>
      <ability>L2_Typo</ability>
      <abilityName>字词错误</abilityName>
      <candidateList>
        <item>超过</item>
      </candidateList>
      <explain/>
      <paraID> 3A9CECA</paraID>
      <start>39</start>
      <end>41</end>
      <status>modified</status>
      <modifiedWord>超过</modifiedWord>
      <trackRevisions>false</trackRevisions>
    </reviewItem>
    <reviewItem>
      <errorID>e4d364ae-ae3d-45dd-bfb7-a281c2cb655f</errorID>
      <errorWord>其它</errorWord>
      <group>L1_Word</group>
      <groupName>字词问题</groupName>
      <ability>L2_Alias</ability>
      <abilityName>也作/曾用词</abilityName>
      <candidateList>
        <item>其他</item>
      </candidateList>
      <explain>词汇[其它]为不规范表述或旧称，其规范书面表述为[其他]。</explain>
      <paraID>5EB09469</paraID>
      <start>74</start>
      <end>76</end>
      <status>modified</status>
      <modifiedWord>其他</modifiedWord>
      <trackRevisions>false</trackRevisions>
    </reviewItem>
    <reviewItem>
      <errorID>2f58bfb1-669f-4fd0-9821-4f1ff16de0ec</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1CD5829B</paraID>
      <start>36</start>
      <end>41</end>
      <status>modified</status>
      <modifiedWord>的其他部分</modifiedWord>
      <trackRevisions>false</trackRevisions>
    </reviewItem>
    <reviewItem>
      <errorID>c48c7c8e-d2b0-4045-b60a-2b71e17ef008</errorID>
      <errorWord>其它</errorWord>
      <group>L1_Word</group>
      <groupName>字词问题</groupName>
      <ability>L2_Alias</ability>
      <abilityName>也作/曾用词</abilityName>
      <candidateList>
        <item>其他</item>
      </candidateList>
      <explain>词汇[其它]为不规范表述或旧称，其规范书面表述为[其他]。</explain>
      <paraID> 361AF8C</paraID>
      <start>17</start>
      <end>19</end>
      <status>modified</status>
      <modifiedWord>其他</modifiedWord>
      <trackRevisions>false</trackRevisions>
    </reviewItem>
    <reviewItem>
      <errorID>defd5412-d94c-42e7-b12a-1bcde8a737ad</errorID>
      <errorWord>根据以上的</errorWord>
      <group>L1_Word</group>
      <groupName>字词问题</groupName>
      <ability>L2_Typo</ability>
      <abilityName>字词错误</abilityName>
      <candidateList>
        <item>根据以上</item>
      </candidateList>
      <explain/>
      <paraID>2CBFC900</paraID>
      <start>6</start>
      <end>10</end>
      <status>modified</status>
      <modifiedWord>根据以上</modifiedWord>
      <trackRevisions>false</trackRevisions>
    </reviewItem>
    <reviewItem>
      <errorID>7b25fba8-f704-4257-9e3d-70c01b6836e4</errorID>
      <errorWord>权力</errorWord>
      <group>L1_Word</group>
      <groupName>字词问题</groupName>
      <ability>L2_Typo</ability>
      <abilityName>字词错误</abilityName>
      <candidateList>
        <item>权利</item>
      </candidateList>
      <explain/>
      <paraID>6D858D8D</paraID>
      <start>73</start>
      <end>75</end>
      <status>modified</status>
      <modifiedWord>权利</modifiedWord>
      <trackRevisions>false</trackRevisions>
    </reviewItem>
    <reviewItem>
      <errorID>9fb14430-5f29-41a2-b6dc-016c88384f75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6452D260</paraID>
      <start>0</start>
      <end>2</end>
      <status>modified</status>
      <modifiedWord>1.</modifiedWord>
      <trackRevisions>false</trackRevisions>
    </reviewItem>
    <reviewItem>
      <errorID>43c6c13b-4b9e-41aa-bc77-a33001e03f7d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6F29462F</paraID>
      <start>0</start>
      <end>2</end>
      <status>modified</status>
      <modifiedWord>2.</modifiedWord>
      <trackRevisions>false</trackRevisions>
    </reviewItem>
    <reviewItem>
      <errorID>e3cc143a-534d-4677-8b09-cf948049286d</errorID>
      <errorWord>伍份</errorWord>
      <group>L1_Word</group>
      <groupName>字词问题</groupName>
      <ability>L2_Typo</ability>
      <abilityName>字词错误</abilityName>
      <candidateList>
        <item>五份</item>
      </candidateList>
      <explain>存在发音相同字词的误用。</explain>
      <paraID>6F29462F</paraID>
      <start>7</start>
      <end>9</end>
      <status>unmodified</status>
      <modifiedWord/>
      <trackRevisions>false</trackRevisions>
    </reviewItem>
    <reviewItem>
      <errorID>9dedf2dd-5ec7-4535-a1e8-0bca1cc0ceed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742D90CB</paraID>
      <start>0</start>
      <end>2</end>
      <status>modified</status>
      <modifiedWord>3.</modifiedWord>
      <trackRevisions>false</trackRevisions>
    </reviewItem>
    <reviewItem>
      <errorID>f7ca9744-140c-4221-baa4-1171431df7e8</errorID>
      <errorWord>&lt;</errorWord>
      <group>L1_Format</group>
      <groupName>格式问题</groupName>
      <ability>L2_HalfPunc</ability>
      <abilityName>全半角检查</abilityName>
      <candidateList>
        <item>〈</item>
      </candidateList>
      <explain>文本全半角错误。</explain>
      <paraID>4EBC6A4D</paraID>
      <start>48</start>
      <end>49</end>
      <status>unmodified</status>
      <modifiedWord/>
      <trackRevisions>false</trackRevisions>
    </reviewItem>
    <reviewItem>
      <errorID>ce655e51-cebf-4f2a-bed2-b5364d20926a</errorID>
      <errorWord>&lt;</errorWord>
      <group>L1_Format</group>
      <groupName>格式问题</groupName>
      <ability>L2_HalfPunc</ability>
      <abilityName>全半角检查</abilityName>
      <candidateList>
        <item>〈</item>
      </candidateList>
      <explain>文本全半角错误。</explain>
      <paraID>6225F14D</paraID>
      <start>48</start>
      <end>49</end>
      <status>unmodified</status>
      <modifiedWord/>
      <trackRevisions>false</trackRevisions>
    </reviewItem>
    <reviewItem>
      <errorID>5b0833c8-f2df-4c2f-a297-915634587b70</errorID>
      <errorWord>&lt;</errorWord>
      <group>L1_Format</group>
      <groupName>格式问题</groupName>
      <ability>L2_HalfPunc</ability>
      <abilityName>全半角检查</abilityName>
      <candidateList>
        <item>〈</item>
      </candidateList>
      <explain>文本全半角错误。</explain>
      <paraID>71D5FC67</paraID>
      <start>33</start>
      <end>34</end>
      <status>unmodified</status>
      <modifiedWord/>
      <trackRevisions>false</trackRevisions>
    </reviewItem>
    <reviewItem>
      <errorID>417f814a-1db7-4c03-a4e3-75f59ee99610</errorID>
      <errorWord>，</errorWord>
      <group>L1_Word</group>
      <groupName>字词问题</groupName>
      <ability>L2_Typo</ability>
      <abilityName>字词错误</abilityName>
      <candidateList>
        <item>，并</item>
      </candidateList>
      <explain/>
      <paraID>1AE46473</paraID>
      <start>72</start>
      <end>74</end>
      <status>modified</status>
      <modifiedWord>，并</modifiedWord>
      <trackRevisions>false</trackRevisions>
    </reviewItem>
    <reviewItem>
      <errorID>fc5991f4-2094-4e6b-bb08-db6fdbebf660</errorID>
      <errorWord>&lt;</errorWord>
      <group>L1_Format</group>
      <groupName>格式问题</groupName>
      <ability>L2_HalfPunc</ability>
      <abilityName>全半角检查</abilityName>
      <candidateList>
        <item>〈</item>
      </candidateList>
      <explain>文本全半角错误。</explain>
      <paraID>4536A212</paraID>
      <start>64</start>
      <end>65</end>
      <status>unmodified</status>
      <modifiedWord/>
      <trackRevisions>false</trackRevisions>
    </reviewItem>
    <reviewItem>
      <errorID>2fa48286-e7bd-4c9b-a809-15074cd09142</errorID>
      <errorWord>&gt;</errorWord>
      <group>L1_Format</group>
      <groupName>格式问题</groupName>
      <ability>L2_HalfPunc</ability>
      <abilityName>全半角检查</abilityName>
      <candidateList>
        <item>〉</item>
      </candidateList>
      <explain>文本全半角错误。</explain>
      <paraID>4536A212</paraID>
      <start>81</start>
      <end>82</end>
      <status>unmodified</status>
      <modifiedWord/>
      <trackRevisions>false</trackRevisions>
    </reviewItem>
    <reviewItem>
      <errorID>08a80b69-8d81-4d47-ae25-0c77da31d3a5</errorID>
      <errorWord>&lt;</errorWord>
      <group>L1_Format</group>
      <groupName>格式问题</groupName>
      <ability>L2_HalfPunc</ability>
      <abilityName>全半角检查</abilityName>
      <candidateList>
        <item>〈</item>
      </candidateList>
      <explain>文本全半角错误。</explain>
      <paraID>5FFB15E6</paraID>
      <start>149</start>
      <end>150</end>
      <status>unmodified</status>
      <modifiedWord/>
      <trackRevisions>false</trackRevisions>
    </reviewItem>
    <reviewItem>
      <errorID>d9caa1c0-d8e1-4ff6-bb7b-044f13def339</errorID>
      <errorWord>&gt;的通知》</errorWord>
      <group>L1_Punc</group>
      <groupName>标点问题</groupName>
      <ability>L2_Punc</ability>
      <abilityName>标点符号检查</abilityName>
      <candidateList>
        <item>〉的通知》</item>
      </candidateList>
      <explain/>
      <paraID>5FFB15E6</paraID>
      <start>169</start>
      <end>174</end>
      <status>unmodified</status>
      <modifiedWord/>
      <trackRevisions>false</trackRevisions>
    </reviewItem>
    <reviewItem>
      <errorID>5f69e2a4-d3ce-4f8d-b9a4-7acac0193ea1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44A2F21A</paraID>
      <start>16</start>
      <end>17</end>
      <status>unmodified</status>
      <modifiedWord/>
      <trackRevisions>false</trackRevisions>
    </reviewItem>
    <reviewItem>
      <errorID>0ae9b76e-b44d-4cc0-9aec-d977f1b7c726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6BFF4B8E</paraID>
      <start>0</start>
      <end>2</end>
      <status>modified</status>
      <modifiedWord>1.</modifiedWord>
      <trackRevisions>false</trackRevisions>
    </reviewItem>
    <reviewItem>
      <errorID>89d28ee0-2dea-4255-b78e-5859f15d4628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516D3772</paraID>
      <start>0</start>
      <end>2</end>
      <status>modified</status>
      <modifiedWord>2.</modifiedWord>
      <trackRevisions>false</trackRevisions>
    </reviewItem>
    <reviewItem>
      <errorID>6e92a8c0-1701-4254-bc6e-544f9c64d70a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14422FCE</paraID>
      <start>0</start>
      <end>2</end>
      <status>modified</status>
      <modifiedWord>3.</modifiedWord>
      <trackRevisions>false</trackRevisions>
    </reviewItem>
    <reviewItem>
      <errorID>1f2d3b91-baf8-413f-a8ae-64de388da692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43C71718</paraID>
      <start>0</start>
      <end>2</end>
      <status>modified</status>
      <modifiedWord>4.</modifiedWord>
      <trackRevisions>false</trackRevisions>
    </reviewItem>
    <reviewItem>
      <errorID>005eb5f4-bd9e-486c-a212-7cb983411a3d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68DC7F31</paraID>
      <start>0</start>
      <end>2</end>
      <status>modified</status>
      <modifiedWord>5.</modifiedWord>
      <trackRevisions>false</trackRevisions>
    </reviewItem>
    <reviewItem>
      <errorID>4f9eb1ce-35f1-4985-93fc-98a5b5f2de5a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4C2D814F</paraID>
      <start>59</start>
      <end>60</end>
      <status>modified</status>
      <modifiedWord>地</modifiedWord>
      <trackRevisions>false</trackRevisions>
    </reviewItem>
    <reviewItem>
      <errorID>d9a6d7a5-361a-4a3c-a993-a7eec0c1b67a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55455915</paraID>
      <start>0</start>
      <end>2</end>
      <status>modified</status>
      <modifiedWord>6.</modifiedWord>
      <trackRevisions>false</trackRevisions>
    </reviewItem>
    <reviewItem>
      <errorID>92649494-6d8c-4eac-b203-6378272cdbd9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716A9F95</paraID>
      <start>0</start>
      <end>2</end>
      <status>modified</status>
      <modifiedWord>7.</modifiedWord>
      <trackRevisions>false</trackRevisions>
    </reviewItem>
    <reviewItem>
      <errorID>7b38b008-3e7b-4bdc-84be-96fa69fae0f1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2CD0B82D</paraID>
      <start>0</start>
      <end>2</end>
      <status>modified</status>
      <modifiedWord>1.</modifiedWord>
      <trackRevisions>false</trackRevisions>
    </reviewItem>
    <reviewItem>
      <errorID>aca6c42d-0637-49d9-a888-4d525ac75375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69502128</paraID>
      <start>0</start>
      <end>2</end>
      <status>modified</status>
      <modifiedWord>2.</modifiedWord>
      <trackRevisions>false</trackRevisions>
    </reviewItem>
    <reviewItem>
      <errorID>5507c8a3-3438-4deb-890c-dd435c8bd28a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7C5259FF</paraID>
      <start>0</start>
      <end>2</end>
      <status>modified</status>
      <modifiedWord>3.</modifiedWord>
      <trackRevisions>false</trackRevisions>
    </reviewItem>
    <reviewItem>
      <errorID>130501e8-8976-4df1-ac06-beef402bdbdc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67C99AD4</paraID>
      <start>0</start>
      <end>2</end>
      <status>modified</status>
      <modifiedWord>4.</modifiedWord>
      <trackRevisions>false</trackRevisions>
    </reviewItem>
    <reviewItem>
      <errorID>4b92de70-61ec-41dd-9670-2060c7c031e2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6E5A58BD</paraID>
      <start>40</start>
      <end>41</end>
      <status>unmodified</status>
      <modifiedWord/>
      <trackRevisions>false</trackRevisions>
    </reviewItem>
    <reviewItem>
      <errorID>6d640deb-de42-4fd8-95b2-1c6153318553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45F3BAFC</paraID>
      <start>0</start>
      <end>2</end>
      <status>modified</status>
      <modifiedWord>5.</modifiedWord>
      <trackRevisions>false</trackRevisions>
    </reviewItem>
    <reviewItem>
      <errorID>2d73f9e1-e0d8-4461-b8fd-fb2e6eb198dc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43DC17C</paraID>
      <start>0</start>
      <end>2</end>
      <status>modified</status>
      <modifiedWord>6.</modifiedWord>
      <trackRevisions>false</trackRevisions>
    </reviewItem>
    <reviewItem>
      <errorID>4c3cfbe0-1998-4a0e-b7ed-7cec3b97a3cf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20285F2A</paraID>
      <start>0</start>
      <end>2</end>
      <status>modified</status>
      <modifiedWord>1.</modifiedWord>
      <trackRevisions>false</trackRevisions>
    </reviewItem>
    <reviewItem>
      <errorID>92d336e2-4d86-421d-bd05-49238b0e2c2e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55877685</paraID>
      <start>0</start>
      <end>2</end>
      <status>modified</status>
      <modifiedWord>2.</modifiedWord>
      <trackRevisions>false</trackRevisions>
    </reviewItem>
    <reviewItem>
      <errorID>1a8f3f14-77e2-4da7-9946-17520dc30494</errorID>
      <errorWord>)</errorWord>
      <group>L1_Format</group>
      <groupName>格式问题</groupName>
      <ability>L2_HalfPunc</ability>
      <abilityName>全半角检查</abilityName>
      <candidateList>
        <item>）</item>
      </candidateList>
      <explain>文本全半角错误。</explain>
      <paraID>55877685</paraID>
      <start>20</start>
      <end>21</end>
      <status>modified</status>
      <modifiedWord>）</modifiedWord>
      <trackRevisions>false</trackRevisions>
    </reviewItem>
    <reviewItem>
      <errorID>30da1afb-6079-4f78-9324-eb0790cb8f2b</errorID>
      <errorWord>)</errorWord>
      <group>L1_Format</group>
      <groupName>格式问题</groupName>
      <ability>L2_HalfPunc</ability>
      <abilityName>全半角检查</abilityName>
      <candidateList>
        <item>）</item>
      </candidateList>
      <explain>文本全半角错误。</explain>
      <paraID>55877685</paraID>
      <start>42</start>
      <end>43</end>
      <status>modified</status>
      <modifiedWord>）</modifiedWord>
      <trackRevisions>false</trackRevisions>
    </reviewItem>
    <reviewItem>
      <errorID>799b8fb8-6a62-4260-aac9-7b716db32944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271963F8</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E2DB7941-1558-4678-B749-C6C371D3C26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fraser0176</dc:creator>
  <cp:lastModifiedBy>王倩倩</cp:lastModifiedBy>
  <cp:revision>3</cp:revision>
  <dcterms:created xsi:type="dcterms:W3CDTF">2025-07-22T08:27:00Z</dcterms:created>
  <dcterms:modified xsi:type="dcterms:W3CDTF">2026-03-09T08:24:18Z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eyJoZGlkIjoiZmNiODM5MDNkYjVmN2RmYjAxNjc2OTE3Y2I0MjUyMjEiLCJ1c2VySWQiOiIyMjg5NDQyNjYifQ==</vt:lpwstr>
  </property>
  <property fmtid="{D5CDD505-2E9C-101B-9397-08002B2CF9AE}" pid="4" name="ICV">
    <vt:lpwstr>6F830123D6B54079B2D17656B8756E48_13</vt:lpwstr>
  </property>
</Properties>
</file>