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F98C34">
      <w:pPr>
        <w:widowControl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</w:pPr>
      <w:r>
        <w:rPr>
          <w:rFonts w:hint="eastAsia" w:ascii="宋体" w:hAnsi="宋体" w:cs="宋体" w:eastAsiaTheme="minorEastAsia"/>
          <w:b/>
          <w:bCs/>
          <w:color w:val="auto"/>
          <w:kern w:val="2"/>
          <w:sz w:val="30"/>
          <w:szCs w:val="30"/>
          <w:highlight w:val="none"/>
          <w:lang w:val="en-US" w:eastAsia="zh-CN"/>
        </w:rPr>
        <w:t>2025年中央粮油生产保障专项资金玉米单产提升整建制推进创建</w:t>
      </w:r>
      <w:bookmarkStart w:id="0" w:name="_GoBack"/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</w:rPr>
        <w:t>更正（澄清）内容</w:t>
      </w:r>
      <w:bookmarkEnd w:id="0"/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  <w:t>一</w:t>
      </w:r>
      <w:r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eastAsia="zh-CN"/>
        </w:rPr>
        <w:t>）</w:t>
      </w:r>
    </w:p>
    <w:p w14:paraId="16CA6CA5">
      <w:pPr>
        <w:widowControl w:val="0"/>
        <w:spacing w:line="240" w:lineRule="auto"/>
        <w:jc w:val="center"/>
        <w:rPr>
          <w:rFonts w:hint="eastAsia" w:ascii="宋体" w:hAnsi="宋体" w:eastAsia="宋体" w:cs="宋体"/>
          <w:b/>
          <w:bCs/>
          <w:sz w:val="30"/>
          <w:szCs w:val="30"/>
          <w:highlight w:val="none"/>
          <w:lang w:val="en-US" w:eastAsia="zh-CN"/>
        </w:rPr>
      </w:pPr>
    </w:p>
    <w:p w14:paraId="4DE95F2B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一、以下为澄清或者修改的内容</w:t>
      </w:r>
    </w:p>
    <w:p w14:paraId="33D8117D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</w:pPr>
      <w:r>
        <w:rPr>
          <w:rStyle w:val="13"/>
          <w:rFonts w:hint="eastAsia" w:ascii="Times New Roman" w:hAnsi="Times New Roman" w:eastAsia="宋体" w:cs="宋体"/>
          <w:b w:val="0"/>
          <w:bCs/>
          <w:sz w:val="28"/>
          <w:szCs w:val="28"/>
          <w:lang w:val="en-US" w:eastAsia="zh-CN"/>
        </w:rPr>
        <w:t>原招标文件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项目编号：</w:t>
      </w:r>
      <w:r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 xml:space="preserve">JSZC-320312-JSJM-G2026-0001 </w:t>
      </w:r>
    </w:p>
    <w:p w14:paraId="09735BEE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现更</w:t>
      </w:r>
      <w:r>
        <w:rPr>
          <w:rStyle w:val="13"/>
          <w:rFonts w:hint="eastAsia" w:cs="宋体"/>
          <w:b w:val="0"/>
          <w:bCs/>
          <w:sz w:val="28"/>
          <w:szCs w:val="28"/>
          <w:lang w:val="en-US" w:eastAsia="zh-CN"/>
        </w:rPr>
        <w:t>改</w:t>
      </w:r>
      <w:r>
        <w:rPr>
          <w:rStyle w:val="13"/>
          <w:rFonts w:hint="eastAsia" w:ascii="Times New Roman" w:hAnsi="Times New Roman" w:cs="宋体"/>
          <w:b w:val="0"/>
          <w:bCs/>
          <w:sz w:val="28"/>
          <w:szCs w:val="28"/>
          <w:lang w:val="en-US" w:eastAsia="zh-CN"/>
        </w:rPr>
        <w:t>为：JSZC-320312-JSJM-G2026-0002</w:t>
      </w:r>
      <w:r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  <w:t xml:space="preserve"> </w:t>
      </w:r>
    </w:p>
    <w:p w14:paraId="57D29E0E">
      <w:pPr>
        <w:keepNext w:val="0"/>
        <w:keepLines w:val="0"/>
        <w:pageBreakBefore w:val="0"/>
        <w:widowControl/>
        <w:spacing w:line="360" w:lineRule="auto"/>
        <w:jc w:val="left"/>
        <w:outlineLvl w:val="9"/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</w:pPr>
      <w:r>
        <w:rPr>
          <w:rStyle w:val="13"/>
          <w:rFonts w:hint="eastAsia" w:cs="宋体"/>
          <w:b/>
          <w:sz w:val="28"/>
          <w:szCs w:val="28"/>
          <w:lang w:val="en-US" w:eastAsia="zh-CN"/>
        </w:rPr>
        <w:t>二、</w:t>
      </w:r>
      <w:r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  <w:t>其他</w:t>
      </w:r>
      <w:r>
        <w:rPr>
          <w:rStyle w:val="13"/>
          <w:rFonts w:hint="eastAsia" w:cs="宋体"/>
          <w:b/>
          <w:sz w:val="28"/>
          <w:szCs w:val="28"/>
          <w:lang w:val="en-US" w:eastAsia="zh-CN"/>
        </w:rPr>
        <w:t>内容</w:t>
      </w:r>
      <w:r>
        <w:rPr>
          <w:rStyle w:val="13"/>
          <w:rFonts w:hint="eastAsia" w:ascii="Times New Roman" w:hAnsi="Times New Roman" w:cs="宋体"/>
          <w:b/>
          <w:sz w:val="28"/>
          <w:szCs w:val="28"/>
          <w:lang w:val="en-US" w:eastAsia="zh-CN"/>
        </w:rPr>
        <w:t>不变。</w:t>
      </w:r>
    </w:p>
    <w:p w14:paraId="2B35CBE2">
      <w:pPr>
        <w:keepNext w:val="0"/>
        <w:keepLines w:val="0"/>
        <w:pageBreakBefore w:val="0"/>
        <w:widowControl/>
        <w:spacing w:line="360" w:lineRule="auto"/>
        <w:jc w:val="left"/>
        <w:outlineLvl w:val="1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F860BB">
      <w:pPr>
        <w:pStyle w:val="10"/>
        <w:rPr>
          <w:rFonts w:hint="eastAsia"/>
        </w:rPr>
      </w:pPr>
    </w:p>
    <w:p w14:paraId="61D46C59">
      <w:pPr>
        <w:pStyle w:val="10"/>
        <w:rPr>
          <w:rFonts w:hint="eastAsia"/>
        </w:rPr>
      </w:pPr>
    </w:p>
    <w:p w14:paraId="22A8D007">
      <w:pPr>
        <w:pStyle w:val="9"/>
        <w:numPr>
          <w:ilvl w:val="0"/>
          <w:numId w:val="0"/>
        </w:numPr>
        <w:ind w:right="33" w:rightChars="0"/>
        <w:jc w:val="right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江苏家淼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代理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有限公司</w:t>
      </w:r>
    </w:p>
    <w:p w14:paraId="3DC9455C">
      <w:pPr>
        <w:ind w:left="0" w:leftChars="0" w:firstLine="0" w:firstLineChars="0"/>
        <w:jc w:val="right"/>
        <w:rPr>
          <w:rFonts w:hint="eastAsia" w:ascii="宋体" w:hAnsi="宋体" w:cs="宋体"/>
          <w:color w:val="0F0E13"/>
          <w:spacing w:val="-2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2026年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12" w:lineRule="auto"/>
      </w:pPr>
      <w:r>
        <w:separator/>
      </w:r>
    </w:p>
  </w:footnote>
  <w:footnote w:type="continuationSeparator" w:id="1">
    <w:p>
      <w:pPr>
        <w:spacing w:line="312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F5340"/>
    <w:rsid w:val="033D0427"/>
    <w:rsid w:val="04B436F0"/>
    <w:rsid w:val="0FCC34C6"/>
    <w:rsid w:val="1193606F"/>
    <w:rsid w:val="142F1747"/>
    <w:rsid w:val="18246276"/>
    <w:rsid w:val="18B21538"/>
    <w:rsid w:val="1B175838"/>
    <w:rsid w:val="1F1E30AE"/>
    <w:rsid w:val="1F4E7426"/>
    <w:rsid w:val="24562C6F"/>
    <w:rsid w:val="291108D8"/>
    <w:rsid w:val="2C656BA3"/>
    <w:rsid w:val="30200024"/>
    <w:rsid w:val="302F5340"/>
    <w:rsid w:val="370231BF"/>
    <w:rsid w:val="3D337649"/>
    <w:rsid w:val="41BC563F"/>
    <w:rsid w:val="455517CB"/>
    <w:rsid w:val="45635B19"/>
    <w:rsid w:val="46C0694D"/>
    <w:rsid w:val="4887545B"/>
    <w:rsid w:val="4A5D1931"/>
    <w:rsid w:val="4CD63F05"/>
    <w:rsid w:val="524A69B0"/>
    <w:rsid w:val="528848EC"/>
    <w:rsid w:val="5D497DDD"/>
    <w:rsid w:val="606B571C"/>
    <w:rsid w:val="61D22306"/>
    <w:rsid w:val="627C183B"/>
    <w:rsid w:val="718D27DC"/>
    <w:rsid w:val="77797E6D"/>
    <w:rsid w:val="7A5C64DF"/>
    <w:rsid w:val="7AB35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12" w:lineRule="auto"/>
    </w:pPr>
    <w:rPr>
      <w:rFonts w:hint="default" w:ascii="Times New Roman" w:hAnsi="Times New Roman" w:eastAsia="宋体" w:cs="Times New Roman"/>
      <w:sz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0"/>
    <w:pPr>
      <w:keepNext/>
      <w:keepLines/>
      <w:spacing w:beforeLines="0" w:beforeAutospacing="0" w:afterLines="0" w:afterAutospacing="0" w:line="360" w:lineRule="auto"/>
      <w:ind w:firstLine="0" w:firstLineChars="0"/>
      <w:jc w:val="center"/>
      <w:outlineLvl w:val="0"/>
    </w:pPr>
    <w:rPr>
      <w:rFonts w:asciiTheme="minorAscii" w:hAnsiTheme="minorAscii" w:cstheme="minorBidi"/>
      <w:b/>
      <w:kern w:val="44"/>
    </w:rPr>
  </w:style>
  <w:style w:type="paragraph" w:styleId="3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Lines="0" w:beforeAutospacing="0" w:afterLines="0" w:afterAutospacing="0" w:line="360" w:lineRule="auto"/>
      <w:ind w:firstLine="562" w:firstLineChars="200"/>
      <w:jc w:val="both"/>
      <w:outlineLvl w:val="1"/>
    </w:pPr>
    <w:rPr>
      <w:rFonts w:ascii="Arial" w:hAnsi="Arial" w:cstheme="minorBidi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paragraph" w:styleId="6">
    <w:name w:val="Body Text"/>
    <w:basedOn w:val="1"/>
    <w:qFormat/>
    <w:uiPriority w:val="0"/>
    <w:pPr>
      <w:tabs>
        <w:tab w:val="left" w:pos="420"/>
      </w:tabs>
      <w:spacing w:after="120" w:afterAutospacing="0"/>
    </w:pPr>
  </w:style>
  <w:style w:type="paragraph" w:styleId="7">
    <w:name w:val="Body Text Indent"/>
    <w:basedOn w:val="1"/>
    <w:next w:val="8"/>
    <w:qFormat/>
    <w:uiPriority w:val="0"/>
    <w:pPr>
      <w:spacing w:after="120"/>
      <w:ind w:left="420"/>
    </w:pPr>
    <w:rPr>
      <w:rFonts w:ascii="Calibri" w:hAnsi="Calibri"/>
    </w:rPr>
  </w:style>
  <w:style w:type="paragraph" w:styleId="8">
    <w:name w:val="envelope return"/>
    <w:basedOn w:val="1"/>
    <w:qFormat/>
    <w:uiPriority w:val="0"/>
    <w:rPr>
      <w:rFonts w:ascii="Arial" w:hAnsi="Arial"/>
    </w:rPr>
  </w:style>
  <w:style w:type="paragraph" w:styleId="9">
    <w:name w:val="Block Text"/>
    <w:basedOn w:val="1"/>
    <w:unhideWhenUsed/>
    <w:qFormat/>
    <w:uiPriority w:val="0"/>
    <w:pPr>
      <w:ind w:left="420" w:right="33"/>
    </w:pPr>
    <w:rPr>
      <w:sz w:val="24"/>
    </w:rPr>
  </w:style>
  <w:style w:type="paragraph" w:styleId="10">
    <w:name w:val="Body Text First Indent 2"/>
    <w:basedOn w:val="7"/>
    <w:qFormat/>
    <w:uiPriority w:val="0"/>
    <w:pPr>
      <w:spacing w:after="0" w:line="360" w:lineRule="auto"/>
      <w:ind w:left="0" w:firstLine="420"/>
    </w:pPr>
    <w:rPr>
      <w:rFonts w:ascii="宋体" w:hAnsi="宋体" w:eastAsia="宋体" w:cs="Times New Roman"/>
      <w:sz w:val="20"/>
      <w:szCs w:val="20"/>
    </w:rPr>
  </w:style>
  <w:style w:type="character" w:styleId="13">
    <w:name w:val="Strong"/>
    <w:basedOn w:val="12"/>
    <w:qFormat/>
    <w:uiPriority w:val="0"/>
    <w:rPr>
      <w:b/>
    </w:rPr>
  </w:style>
  <w:style w:type="character" w:customStyle="1" w:styleId="14">
    <w:name w:val="标题 1 Char"/>
    <w:link w:val="2"/>
    <w:qFormat/>
    <w:uiPriority w:val="0"/>
    <w:rPr>
      <w:rFonts w:asciiTheme="minorAscii" w:hAnsiTheme="minorAscii" w:cstheme="minorBidi"/>
      <w:b/>
      <w:kern w:val="44"/>
      <w:sz w:val="28"/>
    </w:rPr>
  </w:style>
  <w:style w:type="character" w:customStyle="1" w:styleId="15">
    <w:name w:val="标题 2 Char"/>
    <w:link w:val="3"/>
    <w:qFormat/>
    <w:uiPriority w:val="0"/>
    <w:rPr>
      <w:rFonts w:ascii="Arial" w:hAnsi="Arial" w:cstheme="minorBidi"/>
      <w:b/>
    </w:rPr>
  </w:style>
  <w:style w:type="paragraph" w:customStyle="1" w:styleId="16">
    <w:name w:val="A标题"/>
    <w:basedOn w:val="1"/>
    <w:link w:val="17"/>
    <w:qFormat/>
    <w:uiPriority w:val="0"/>
    <w:pPr>
      <w:ind w:firstLine="0" w:firstLineChars="0"/>
      <w:jc w:val="center"/>
      <w:outlineLvl w:val="0"/>
    </w:pPr>
    <w:rPr>
      <w:rFonts w:hint="eastAsia"/>
      <w:b/>
    </w:rPr>
  </w:style>
  <w:style w:type="character" w:customStyle="1" w:styleId="17">
    <w:name w:val="A标题 Char"/>
    <w:link w:val="16"/>
    <w:qFormat/>
    <w:uiPriority w:val="0"/>
    <w:rPr>
      <w:rFonts w:hint="eastAsia" w:ascii="Times New Roman" w:hAnsi="Times New Roman" w:eastAsia="仿宋" w:cs="Times New Roman"/>
      <w:b/>
      <w:sz w:val="32"/>
    </w:rPr>
  </w:style>
  <w:style w:type="paragraph" w:customStyle="1" w:styleId="18">
    <w:name w:val="首行缩进"/>
    <w:basedOn w:val="1"/>
    <w:qFormat/>
    <w:uiPriority w:val="0"/>
    <w:pPr>
      <w:spacing w:line="360" w:lineRule="auto"/>
      <w:ind w:firstLine="420"/>
    </w:pPr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1</Pages>
  <Words>538</Words>
  <Characters>554</Characters>
  <Lines>0</Lines>
  <Paragraphs>0</Paragraphs>
  <TotalTime>3</TotalTime>
  <ScaleCrop>false</ScaleCrop>
  <LinksUpToDate>false</LinksUpToDate>
  <CharactersWithSpaces>554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2026-02-28T01:52:00Z</dcterms:created>
  <dc:creator>gx</dc:creator>
  <cp:lastModifiedBy>Administrator</cp:lastModifiedBy>
  <dcterms:modified xsi:type="dcterms:W3CDTF">2026-03-03T01:03:35Z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638AB98C9DD648ECAC5D47031C2DF27A_13</vt:lpwstr>
  </property>
  <property fmtid="{D5CDD505-2E9C-101B-9397-08002B2CF9AE}" pid="4" name="KSOTemplateDocerSaveRecord">
    <vt:lpwstr>eyJoZGlkIjoiODI5ZTM1N2Q1MzUxZjA1N2JhODM1NDVmMjMwOWNlZjkiLCJ1c2VySWQiOiI2OTI4NzI5NTMifQ==</vt:lpwstr>
  </property>
</Properties>
</file>