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ascii="宋体" w:hAnsi="宋体"/>
          <w:b/>
          <w:color w:val="auto"/>
          <w:sz w:val="72"/>
          <w:highlight w:val="none"/>
        </w:rPr>
      </w:pPr>
      <w:r>
        <w:rPr>
          <w:rFonts w:hint="eastAsia" w:ascii="宋体" w:hAnsi="宋体"/>
          <w:b/>
          <w:color w:val="auto"/>
          <w:sz w:val="72"/>
          <w:highlight w:val="none"/>
        </w:rPr>
      </w:r>
      <w:r/>
    </w:p>
    <w:p>
      <w:pPr>
        <w:jc w:val="center"/>
        <w:rPr>
          <w:rFonts w:hint="default" w:ascii="宋体" w:hAnsi="宋体" w:eastAsia="宋体" w:cs="宋体"/>
          <w:b/>
          <w:color w:val="auto"/>
          <w:sz w:val="84"/>
          <w:szCs w:val="22"/>
          <w:highlight w:val="none"/>
        </w:rPr>
      </w:pPr>
      <w:r>
        <w:rPr>
          <w:rFonts w:hint="eastAsia" w:ascii="宋体" w:hAnsi="宋体" w:eastAsia="宋体" w:cs="宋体"/>
          <w:b/>
          <w:color w:val="auto"/>
          <w:sz w:val="84"/>
          <w:szCs w:val="22"/>
          <w:highlight w:val="none"/>
        </w:rPr>
        <w:t xml:space="preserve">太仓市政府采购</w:t>
      </w:r>
      <w:r/>
    </w:p>
    <w:p>
      <w:pPr>
        <w:jc w:val="center"/>
        <w:spacing w:line="360" w:lineRule="auto"/>
        <w:rPr>
          <w:rFonts w:hint="eastAsia" w:ascii="宋体" w:hAnsi="宋体"/>
          <w:color w:val="auto"/>
          <w:highlight w:val="none"/>
        </w:rPr>
      </w:pPr>
      <w:r>
        <w:rPr>
          <w:rFonts w:hint="eastAsia" w:ascii="宋体" w:hAnsi="宋体" w:eastAsia="宋体" w:cs="宋体"/>
          <w:b/>
          <w:color w:val="auto"/>
          <w:sz w:val="84"/>
          <w:szCs w:val="22"/>
          <w:highlight w:val="none"/>
        </w:rPr>
        <w:t xml:space="preserve">招标文件</w:t>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ind w:firstLine="63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ind w:firstLine="904"/>
        <w:jc w:val="left"/>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招标编号：</w:t>
      </w:r>
      <w:r>
        <w:rPr>
          <w:rFonts w:hint="eastAsia" w:ascii="宋体" w:hAnsi="宋体"/>
          <w:b/>
          <w:color w:val="auto"/>
          <w:sz w:val="30"/>
          <w:szCs w:val="30"/>
          <w:highlight w:val="none"/>
          <w:lang w:eastAsia="zh-CN"/>
        </w:rPr>
        <w:t xml:space="preserve">JSZC-320585-ZFXM-G2026-0005</w:t>
      </w:r>
      <w:r/>
    </w:p>
    <w:p>
      <w:pPr>
        <w:ind w:firstLine="904"/>
        <w:jc w:val="left"/>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招标内容：</w:t>
      </w:r>
      <w:r>
        <w:rPr>
          <w:rFonts w:hint="eastAsia" w:ascii="宋体" w:hAnsi="宋体"/>
          <w:b/>
          <w:bCs/>
          <w:color w:val="auto"/>
          <w:sz w:val="30"/>
          <w:szCs w:val="30"/>
          <w:highlight w:val="none"/>
          <w:lang w:eastAsia="zh-CN"/>
        </w:rPr>
        <w:t xml:space="preserve">2026年浮桥镇环卫所车辆保险</w:t>
      </w:r>
      <w:r/>
    </w:p>
    <w:p>
      <w:pPr>
        <w:ind w:firstLine="904"/>
        <w:jc w:val="left"/>
        <w:spacing w:line="360" w:lineRule="auto"/>
        <w:rPr>
          <w:rFonts w:hint="eastAsia" w:ascii="宋体" w:hAnsi="宋体"/>
          <w:b/>
          <w:color w:val="auto"/>
          <w:sz w:val="30"/>
          <w:szCs w:val="30"/>
          <w:highlight w:val="none"/>
          <w:lang w:eastAsia="zh-CN"/>
        </w:rPr>
      </w:pPr>
      <w:r>
        <w:rPr>
          <w:rFonts w:hint="eastAsia" w:ascii="宋体" w:hAnsi="宋体"/>
          <w:b/>
          <w:color w:val="auto"/>
          <w:sz w:val="30"/>
          <w:szCs w:val="30"/>
          <w:highlight w:val="none"/>
        </w:rPr>
        <w:t xml:space="preserve">采购单位：</w:t>
      </w:r>
      <w:r>
        <w:rPr>
          <w:rFonts w:hint="eastAsia" w:ascii="宋体" w:hAnsi="宋体"/>
          <w:b/>
          <w:color w:val="auto"/>
          <w:sz w:val="30"/>
          <w:szCs w:val="30"/>
          <w:highlight w:val="none"/>
          <w:lang w:eastAsia="zh-CN"/>
        </w:rPr>
        <w:t xml:space="preserve">太仓市浮桥镇人民政府</w:t>
      </w:r>
      <w:r/>
    </w:p>
    <w:p>
      <w:pPr>
        <w:ind w:firstLine="904"/>
        <w:jc w:val="left"/>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采购项目类别：服务类</w:t>
      </w:r>
      <w:r/>
    </w:p>
    <w:p>
      <w:pPr>
        <w:ind w:firstLine="904"/>
        <w:jc w:val="left"/>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标的所属行业：</w:t>
      </w:r>
      <w:r>
        <w:rPr>
          <w:rFonts w:hint="eastAsia" w:ascii="宋体" w:hAnsi="宋体"/>
          <w:b/>
          <w:color w:val="auto"/>
          <w:sz w:val="30"/>
          <w:szCs w:val="30"/>
          <w:highlight w:val="none"/>
          <w:lang w:eastAsia="zh-CN"/>
        </w:rPr>
        <w:t xml:space="preserve">（</w:t>
      </w:r>
      <w:r>
        <w:rPr>
          <w:rFonts w:hint="eastAsia" w:ascii="宋体" w:hAnsi="宋体"/>
          <w:b/>
          <w:color w:val="auto"/>
          <w:sz w:val="30"/>
          <w:szCs w:val="30"/>
          <w:highlight w:val="none"/>
          <w:lang w:val="en-US" w:eastAsia="zh-CN"/>
        </w:rPr>
        <w:t xml:space="preserve">十六</w:t>
      </w:r>
      <w:r>
        <w:rPr>
          <w:rFonts w:hint="eastAsia" w:ascii="宋体" w:hAnsi="宋体"/>
          <w:b/>
          <w:color w:val="auto"/>
          <w:sz w:val="30"/>
          <w:szCs w:val="30"/>
          <w:highlight w:val="none"/>
          <w:lang w:eastAsia="zh-CN"/>
        </w:rPr>
        <w:t xml:space="preserve">）其他未列明行业</w:t>
      </w:r>
      <w:r/>
    </w:p>
    <w:p>
      <w:pPr>
        <w:ind w:firstLine="904"/>
        <w:jc w:val="left"/>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招标代理单位：江苏兆丰项目管理有限公司</w:t>
      </w:r>
      <w:r/>
    </w:p>
    <w:p>
      <w:pPr>
        <w:pStyle w:val="761"/>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spacing w:line="360" w:lineRule="auto"/>
        <w:rPr>
          <w:rFonts w:ascii="宋体" w:hAnsi="宋体"/>
          <w:color w:val="0000ff"/>
          <w:sz w:val="32"/>
          <w:szCs w:val="32"/>
          <w:highlight w:val="none"/>
        </w:rPr>
      </w:pPr>
      <w:r>
        <w:rPr>
          <w:rFonts w:ascii="宋体" w:hAnsi="宋体"/>
          <w:color w:val="0000ff"/>
          <w:sz w:val="32"/>
          <w:szCs w:val="32"/>
          <w:highlight w:val="none"/>
        </w:rPr>
      </w:r>
      <w:r/>
    </w:p>
    <w:p>
      <w:pPr>
        <w:jc w:val="center"/>
        <w:spacing w:line="360" w:lineRule="auto"/>
        <w:rPr>
          <w:rFonts w:hint="eastAsia" w:ascii="宋体" w:hAnsi="宋体"/>
          <w:b/>
          <w:bCs/>
          <w:color w:val="auto"/>
          <w:sz w:val="32"/>
          <w:szCs w:val="32"/>
          <w:highlight w:val="none"/>
        </w:rPr>
      </w:pPr>
      <w:r>
        <w:rPr>
          <w:rFonts w:ascii="宋体" w:hAnsi="宋体"/>
          <w:b/>
          <w:bCs/>
          <w:color w:val="auto"/>
          <w:sz w:val="32"/>
          <w:szCs w:val="32"/>
          <w:highlight w:val="none"/>
        </w:rPr>
        <w:t xml:space="preserve">二〇二</w:t>
      </w:r>
      <w:r>
        <w:rPr>
          <w:rFonts w:hint="eastAsia" w:ascii="宋体" w:hAnsi="宋体"/>
          <w:b/>
          <w:bCs/>
          <w:color w:val="auto"/>
          <w:sz w:val="32"/>
          <w:szCs w:val="32"/>
          <w:highlight w:val="none"/>
          <w:lang w:val="en-US" w:eastAsia="zh-CN"/>
        </w:rPr>
        <w:t xml:space="preserve">六</w:t>
      </w:r>
      <w:r>
        <w:rPr>
          <w:rFonts w:hint="eastAsia" w:ascii="宋体" w:hAnsi="宋体"/>
          <w:b/>
          <w:bCs/>
          <w:color w:val="auto"/>
          <w:sz w:val="32"/>
          <w:szCs w:val="32"/>
          <w:highlight w:val="none"/>
        </w:rPr>
        <w:t xml:space="preserve">年</w:t>
      </w:r>
      <w:r>
        <w:rPr>
          <w:rFonts w:hint="eastAsia" w:ascii="宋体" w:hAnsi="宋体"/>
          <w:b/>
          <w:bCs/>
          <w:color w:val="auto"/>
          <w:sz w:val="32"/>
          <w:szCs w:val="32"/>
          <w:highlight w:val="none"/>
          <w:lang w:val="en-US" w:eastAsia="zh-CN"/>
        </w:rPr>
        <w:t xml:space="preserve">三</w:t>
      </w:r>
      <w:r>
        <w:rPr>
          <w:rFonts w:hint="eastAsia" w:ascii="宋体" w:hAnsi="宋体"/>
          <w:b/>
          <w:bCs/>
          <w:color w:val="auto"/>
          <w:sz w:val="32"/>
          <w:szCs w:val="32"/>
          <w:highlight w:val="none"/>
        </w:rPr>
        <w:t xml:space="preserve">月</w:t>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rFonts w:hint="eastAsia"/>
          <w:b/>
          <w:color w:val="auto"/>
          <w:sz w:val="36"/>
          <w:szCs w:val="36"/>
          <w:highlight w:val="none"/>
        </w:rPr>
      </w:pPr>
      <w:r>
        <w:rPr>
          <w:rFonts w:hint="eastAsia"/>
          <w:b/>
          <w:color w:val="auto"/>
          <w:sz w:val="36"/>
          <w:szCs w:val="36"/>
          <w:highlight w:val="none"/>
        </w:rPr>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rFonts w:hint="eastAsia" w:ascii="宋体" w:hAnsi="宋体"/>
          <w:color w:val="auto"/>
          <w:sz w:val="44"/>
          <w:szCs w:val="44"/>
          <w:highlight w:val="none"/>
        </w:rPr>
      </w:pPr>
      <w:r>
        <w:rPr>
          <w:b/>
          <w:color w:val="auto"/>
          <w:sz w:val="36"/>
          <w:szCs w:val="36"/>
          <w:highlight w:val="none"/>
        </w:rPr>
        <w:t xml:space="preserve">目   录</w:t>
      </w:r>
      <w:bookmarkStart w:id="0" w:name="_Toc158691765"/>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第一章：招标公告</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第二章：投标人须知</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第三章：项目需求</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第四章：投标文件格式</w:t>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第五章：评标方法与评标标准</w:t>
      </w:r>
      <w:bookmarkStart w:id="1" w:name="_Toc467507028"/>
      <w:r/>
      <w:bookmarkStart w:id="2" w:name="_Toc315868049"/>
      <w:r/>
      <w:bookmarkStart w:id="3" w:name="_Toc315875312"/>
      <w:r/>
      <w:r/>
    </w:p>
    <w:p>
      <w:pPr>
        <w:spacing w:line="360" w:lineRule="auto"/>
        <w:rPr>
          <w:rFonts w:hint="eastAsia" w:ascii="宋体"/>
          <w:color w:val="auto"/>
          <w:sz w:val="30"/>
          <w:szCs w:val="30"/>
          <w:highlight w:val="none"/>
        </w:rPr>
      </w:pPr>
      <w:r>
        <w:rPr>
          <w:rFonts w:hint="eastAsia" w:ascii="宋体"/>
          <w:color w:val="auto"/>
          <w:sz w:val="30"/>
          <w:szCs w:val="30"/>
          <w:highlight w:val="none"/>
        </w:rPr>
        <w:t xml:space="preserve">第六章：合同主要条款</w:t>
      </w:r>
      <w:r/>
    </w:p>
    <w:p>
      <w:pPr>
        <w:rPr>
          <w:rFonts w:hint="eastAsia"/>
          <w:b/>
          <w:color w:val="auto"/>
          <w:sz w:val="36"/>
          <w:szCs w:val="36"/>
          <w:highlight w:val="none"/>
        </w:rPr>
      </w:pPr>
      <w:r>
        <w:rPr>
          <w:rFonts w:hint="eastAsia"/>
          <w:b/>
          <w:color w:val="auto"/>
          <w:sz w:val="36"/>
          <w:szCs w:val="36"/>
          <w:highlight w:val="none"/>
        </w:rPr>
      </w:r>
      <w:r/>
    </w:p>
    <w:p>
      <w:pPr>
        <w:pStyle w:val="796"/>
        <w:jc w:val="both"/>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pStyle w:val="796"/>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r>
      <w:r/>
    </w:p>
    <w:p>
      <w:pPr>
        <w:rPr>
          <w:rFonts w:hint="eastAsia"/>
          <w:color w:val="auto"/>
          <w:highlight w:val="none"/>
        </w:rPr>
      </w:pPr>
      <w:r>
        <w:rPr>
          <w:rFonts w:hint="eastAsia"/>
          <w:color w:val="auto"/>
          <w:highlight w:val="none"/>
        </w:rPr>
      </w:r>
      <w:r/>
    </w:p>
    <w:p>
      <w:pPr>
        <w:pStyle w:val="761"/>
        <w:rPr>
          <w:rFonts w:hint="eastAsia"/>
          <w:color w:val="auto"/>
          <w:highlight w:val="none"/>
        </w:rPr>
      </w:pPr>
      <w:r>
        <w:rPr>
          <w:rFonts w:hint="eastAsia"/>
          <w:color w:val="auto"/>
          <w:highlight w:val="none"/>
        </w:rPr>
      </w:r>
      <w:r/>
    </w:p>
    <w:p>
      <w:pPr>
        <w:rPr>
          <w:rFonts w:hint="eastAsia" w:ascii="宋体"/>
          <w:b/>
          <w:color w:val="auto"/>
          <w:sz w:val="30"/>
          <w:szCs w:val="30"/>
          <w:highlight w:val="none"/>
          <w:lang w:val="en-US" w:eastAsia="zh-CN"/>
        </w:rPr>
      </w:pPr>
      <w:r/>
      <w:bookmarkStart w:id="4" w:name="_Toc35393789"/>
      <w:r/>
      <w:bookmarkStart w:id="5" w:name="_Toc28359001"/>
      <w:r>
        <w:rPr>
          <w:rFonts w:hint="eastAsia" w:ascii="宋体"/>
          <w:b/>
          <w:color w:val="auto"/>
          <w:sz w:val="30"/>
          <w:szCs w:val="30"/>
          <w:highlight w:val="none"/>
          <w:lang w:val="en-US" w:eastAsia="zh-CN"/>
        </w:rPr>
        <w:br w:type="page" w:clear="all"/>
      </w:r>
      <w:r/>
    </w:p>
    <w:p>
      <w:pPr>
        <w:pStyle w:val="1152"/>
        <w:jc w:val="center"/>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第一章  招标公告</w:t>
      </w:r>
      <w:bookmarkEnd w:id="4"/>
      <w:r/>
      <w:bookmarkEnd w:id="5"/>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bookmarkStart w:id="6" w:name="_Toc35393790"/>
      <w:r/>
      <w:bookmarkStart w:id="7" w:name="_Hlk24379207"/>
      <w:r/>
      <w:bookmarkStart w:id="8" w:name="_Toc28359002"/>
      <w:r/>
      <w:bookmarkStart w:id="9" w:name="_Toc28359079"/>
      <w:r/>
      <w:bookmarkStart w:id="10" w:name="_Toc35393621"/>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2026年浮桥镇环卫所车辆保险</w:t>
      </w:r>
      <w:r>
        <w:rPr>
          <w:rFonts w:hint="eastAsia" w:ascii="宋体" w:hAnsi="宋体" w:eastAsia="宋体" w:cs="宋体"/>
          <w:color w:val="auto"/>
          <w:sz w:val="24"/>
          <w:szCs w:val="24"/>
          <w:highlight w:val="none"/>
          <w:lang w:val="en-US" w:eastAsia="zh-CN"/>
        </w:rPr>
        <w:t xml:space="preserve">招标项目的潜在投标人应在“苏采云政府采购一体化平台”中下载获取电子招标文件，并于2026-0</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-23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09:30（北京时间）前上传电子投标文件。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一、项目基本情况</w:t>
      </w:r>
      <w:bookmarkEnd w:id="6"/>
      <w:r/>
      <w:bookmarkEnd w:id="7"/>
      <w:r/>
      <w:bookmarkEnd w:id="8"/>
      <w:r/>
      <w:bookmarkEnd w:id="9"/>
      <w:r/>
      <w:bookmarkEnd w:id="10"/>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1、项目编号：</w:t>
      </w:r>
      <w:r>
        <w:rPr>
          <w:rFonts w:hint="eastAsia" w:ascii="宋体" w:hAnsi="宋体" w:cs="宋体"/>
          <w:color w:val="auto"/>
          <w:sz w:val="24"/>
          <w:szCs w:val="24"/>
          <w:highlight w:val="none"/>
          <w:lang w:eastAsia="zh-CN"/>
        </w:rPr>
        <w:t xml:space="preserve">JSZC-320585-ZFXM-G2026-0005</w:t>
      </w:r>
      <w:r>
        <w:rPr>
          <w:rFonts w:hint="eastAsia" w:ascii="宋体" w:hAnsi="宋体" w:eastAsia="宋体" w:cs="宋体"/>
          <w:color w:val="auto"/>
          <w:sz w:val="24"/>
          <w:szCs w:val="24"/>
          <w:highlight w:val="non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2、项目名称：</w:t>
      </w:r>
      <w:r>
        <w:rPr>
          <w:rFonts w:hint="eastAsia" w:ascii="宋体" w:hAnsi="宋体" w:cs="宋体"/>
          <w:color w:val="auto"/>
          <w:sz w:val="24"/>
          <w:szCs w:val="24"/>
          <w:highlight w:val="none"/>
          <w:lang w:eastAsia="zh-CN"/>
        </w:rPr>
        <w:t xml:space="preserve">2026年浮桥镇环卫所车辆保险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3、预算金额：</w:t>
      </w:r>
      <w:r>
        <w:rPr>
          <w:rFonts w:hint="eastAsia" w:ascii="宋体" w:hAnsi="宋体" w:cs="宋体"/>
          <w:color w:val="auto"/>
          <w:sz w:val="24"/>
          <w:szCs w:val="24"/>
          <w:highlight w:val="none"/>
          <w:lang w:val="en-US" w:eastAsia="zh-CN"/>
        </w:rPr>
        <w:t xml:space="preserve">人民币壹佰壹拾万元整（￥1100000.00元）</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4、最高限价：</w:t>
      </w:r>
      <w:r>
        <w:rPr>
          <w:rFonts w:hint="eastAsia" w:ascii="宋体" w:hAnsi="宋体" w:cs="宋体"/>
          <w:color w:val="auto"/>
          <w:sz w:val="24"/>
          <w:szCs w:val="24"/>
          <w:highlight w:val="none"/>
          <w:lang w:val="en-US" w:eastAsia="zh-CN"/>
        </w:rPr>
        <w:t xml:space="preserve">人民币壹佰壹拾万元整（￥1100000.00元）</w:t>
      </w:r>
      <w:r/>
    </w:p>
    <w:p>
      <w:pPr>
        <w:ind w:firstLine="480"/>
        <w:jc w:val="left"/>
        <w:spacing w:line="360" w:lineRule="auto"/>
        <w:tabs>
          <w:tab w:val="left" w:pos="78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5、采购需求：</w:t>
      </w:r>
      <w:r/>
    </w:p>
    <w:p>
      <w:pPr>
        <w:ind w:firstLine="480"/>
        <w:jc w:val="left"/>
        <w:spacing w:line="360" w:lineRule="auto"/>
        <w:tabs>
          <w:tab w:val="left" w:pos="780" w:leader="none"/>
        </w:tabs>
        <w:rPr>
          <w:rFonts w:hint="default" w:ascii="宋体" w:hAnsi="宋体" w:eastAsia="宋体" w:cs="宋体"/>
          <w:b w:val="0"/>
          <w:bCs w:val="0"/>
          <w:sz w:val="24"/>
          <w:szCs w:val="24"/>
        </w:rPr>
      </w:pPr>
      <w:r>
        <w:rPr>
          <w:rFonts w:hint="eastAsia" w:ascii="宋体" w:hAnsi="宋体" w:eastAsia="宋体" w:cs="宋体"/>
          <w:b w:val="0"/>
          <w:bCs w:val="0"/>
          <w:sz w:val="24"/>
          <w:szCs w:val="24"/>
        </w:rPr>
        <w:t xml:space="preserve">（1）机动车：</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56"/>
        <w:gridCol w:w="2689"/>
        <w:gridCol w:w="3516"/>
      </w:tblGrid>
      <w:tr>
        <w:trPr>
          <w:trHeight w:val="284"/>
        </w:trPr>
        <w:tc>
          <w:tcPr>
            <w:tcW w:w="1671"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险种</w:t>
            </w:r>
            <w:r/>
          </w:p>
        </w:tc>
        <w:tc>
          <w:tcPr>
            <w:tcW w:w="1508"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保额</w:t>
            </w:r>
            <w:r/>
          </w:p>
        </w:tc>
        <w:tc>
          <w:tcPr>
            <w:tcW w:w="18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rHeight w:val="284"/>
        </w:trPr>
        <w:tc>
          <w:tcPr>
            <w:tcW w:w="1671"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机动车交通事故责任强制保险</w:t>
            </w:r>
            <w:r/>
          </w:p>
        </w:tc>
        <w:tc>
          <w:tcPr>
            <w:tcW w:w="1508"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按国家规定</w:t>
            </w:r>
            <w:r/>
          </w:p>
        </w:tc>
        <w:tc>
          <w:tcPr>
            <w:tcW w:w="18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r>
        <w:trPr>
          <w:trHeight w:val="284"/>
        </w:trPr>
        <w:tc>
          <w:tcPr>
            <w:tcW w:w="1671"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机动车辆损失责任险</w:t>
            </w:r>
            <w:r/>
          </w:p>
        </w:tc>
        <w:tc>
          <w:tcPr>
            <w:tcW w:w="1508"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按国家规定</w:t>
            </w:r>
            <w:r/>
          </w:p>
        </w:tc>
        <w:tc>
          <w:tcPr>
            <w:tcW w:w="18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r>
        <w:trPr>
          <w:trHeight w:val="284"/>
        </w:trPr>
        <w:tc>
          <w:tcPr>
            <w:tcW w:w="1671"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第三者责任保险</w:t>
            </w:r>
            <w:r/>
          </w:p>
        </w:tc>
        <w:tc>
          <w:tcPr>
            <w:tcW w:w="1508"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2000000元</w:t>
            </w:r>
            <w:r/>
          </w:p>
        </w:tc>
        <w:tc>
          <w:tcPr>
            <w:tcW w:w="18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增加</w:t>
            </w:r>
            <w:r>
              <w:rPr>
                <w:rFonts w:hint="default" w:ascii="宋体" w:hAnsi="宋体" w:cs="宋体"/>
                <w:color w:val="auto"/>
                <w:sz w:val="24"/>
                <w:szCs w:val="24"/>
                <w:highlight w:val="none"/>
                <w:lang w:val="en-US" w:eastAsia="zh-CN"/>
              </w:rPr>
              <w:t xml:space="preserve">医保外医疗费用责任险</w:t>
            </w:r>
            <w:r/>
          </w:p>
        </w:tc>
      </w:tr>
      <w:tr>
        <w:trPr>
          <w:trHeight w:val="284"/>
        </w:trPr>
        <w:tc>
          <w:tcPr>
            <w:tcW w:w="1671"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车上人员责任保险（司机）</w:t>
            </w:r>
            <w:r/>
          </w:p>
        </w:tc>
        <w:tc>
          <w:tcPr>
            <w:tcW w:w="1508"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10000元</w:t>
            </w:r>
            <w:r/>
          </w:p>
        </w:tc>
        <w:tc>
          <w:tcPr>
            <w:tcW w:w="18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r>
        <w:trPr>
          <w:trHeight w:val="284"/>
        </w:trPr>
        <w:tc>
          <w:tcPr>
            <w:tcW w:w="1671"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车上人员责任保险（乘客）</w:t>
            </w:r>
            <w:r/>
          </w:p>
        </w:tc>
        <w:tc>
          <w:tcPr>
            <w:tcW w:w="1508"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10000元/座*2座</w:t>
            </w:r>
            <w:r/>
          </w:p>
        </w:tc>
        <w:tc>
          <w:tcPr>
            <w:tcW w:w="18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firstLine="4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（2）非机动车：</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3017"/>
        <w:gridCol w:w="2009"/>
        <w:gridCol w:w="1614"/>
      </w:tblGrid>
      <w:tr>
        <w:trPr>
          <w:trHeight w:val="284"/>
        </w:trPr>
        <w:tc>
          <w:tcPr>
            <w:tcW w:w="1667"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险种</w:t>
            </w:r>
            <w:r/>
          </w:p>
        </w:tc>
        <w:tc>
          <w:tcPr>
            <w:tcW w:w="1514"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赔偿限额</w:t>
            </w:r>
            <w:r/>
          </w:p>
        </w:tc>
        <w:tc>
          <w:tcPr>
            <w:tcW w:w="1008"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保额</w:t>
            </w:r>
            <w:r/>
          </w:p>
        </w:tc>
        <w:tc>
          <w:tcPr>
            <w:tcW w:w="810"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rHeight w:val="407"/>
        </w:trPr>
        <w:tc>
          <w:tcPr>
            <w:tcW w:w="1667"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电动车第三者责任保险</w:t>
            </w:r>
            <w:r/>
          </w:p>
        </w:tc>
        <w:tc>
          <w:tcPr>
            <w:tcW w:w="1514"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赔偿限额</w:t>
            </w:r>
            <w:r/>
          </w:p>
        </w:tc>
        <w:tc>
          <w:tcPr>
            <w:tcW w:w="1008"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500000元</w:t>
            </w:r>
            <w:r/>
          </w:p>
        </w:tc>
        <w:tc>
          <w:tcPr>
            <w:tcW w:w="810"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r>
        <w:trPr>
          <w:trHeight w:val="428"/>
        </w:trPr>
        <w:tc>
          <w:tcPr>
            <w:tcW w:w="1667"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附加车上人员责任保险</w:t>
            </w:r>
            <w:r/>
          </w:p>
        </w:tc>
        <w:tc>
          <w:tcPr>
            <w:tcW w:w="1514"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赔偿限额</w:t>
            </w:r>
            <w:r/>
          </w:p>
        </w:tc>
        <w:tc>
          <w:tcPr>
            <w:tcW w:w="1008"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40000元</w:t>
            </w:r>
            <w:r/>
          </w:p>
        </w:tc>
        <w:tc>
          <w:tcPr>
            <w:tcW w:w="810" w:type="pct"/>
            <w:vAlign w:val="bottom"/>
            <w:textDirection w:val="lrTb"/>
            <w:noWrap/>
          </w:tcPr>
          <w:p>
            <w:pPr>
              <w:ind w:firstLine="420"/>
              <w:jc w:val="cente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firstLine="42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（3）非机动车：（工程机械设备保险）</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56"/>
        <w:gridCol w:w="2882"/>
        <w:gridCol w:w="1852"/>
        <w:gridCol w:w="1471"/>
      </w:tblGrid>
      <w:tr>
        <w:trPr>
          <w:trHeight w:val="284"/>
        </w:trPr>
        <w:tc>
          <w:tcPr>
            <w:tcW w:w="1663"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险种</w:t>
            </w:r>
            <w:r/>
          </w:p>
        </w:tc>
        <w:tc>
          <w:tcPr>
            <w:tcW w:w="15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赔偿限额</w:t>
            </w:r>
            <w:r/>
          </w:p>
        </w:tc>
        <w:tc>
          <w:tcPr>
            <w:tcW w:w="1003"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保额</w:t>
            </w:r>
            <w:r/>
          </w:p>
        </w:tc>
        <w:tc>
          <w:tcPr>
            <w:tcW w:w="812"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rHeight w:val="498"/>
        </w:trPr>
        <w:tc>
          <w:tcPr>
            <w:tcW w:w="1663"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工程机械设备主险</w:t>
            </w:r>
            <w:r/>
          </w:p>
        </w:tc>
        <w:tc>
          <w:tcPr>
            <w:tcW w:w="15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赔偿限额</w:t>
            </w:r>
            <w:r/>
          </w:p>
        </w:tc>
        <w:tc>
          <w:tcPr>
            <w:tcW w:w="1003"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按实际价值</w:t>
            </w:r>
            <w:r/>
          </w:p>
        </w:tc>
        <w:tc>
          <w:tcPr>
            <w:tcW w:w="812"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r>
        <w:trPr>
          <w:trHeight w:val="484"/>
        </w:trPr>
        <w:tc>
          <w:tcPr>
            <w:tcW w:w="1663"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工程机械设备第三者责任保险</w:t>
            </w:r>
            <w:r/>
          </w:p>
        </w:tc>
        <w:tc>
          <w:tcPr>
            <w:tcW w:w="1520"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赔偿限额</w:t>
            </w:r>
            <w:r/>
          </w:p>
        </w:tc>
        <w:tc>
          <w:tcPr>
            <w:tcW w:w="1003"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500000元</w:t>
            </w:r>
            <w:r/>
          </w:p>
        </w:tc>
        <w:tc>
          <w:tcPr>
            <w:tcW w:w="812" w:type="pct"/>
            <w:vAlign w:val="center"/>
            <w:textDirection w:val="lrTb"/>
            <w:noWrap/>
          </w:tcPr>
          <w:p>
            <w:pPr>
              <w:ind w:firstLine="42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具体要求详见第</w:t>
      </w:r>
      <w:r>
        <w:rPr>
          <w:rFonts w:hint="eastAsia" w:ascii="宋体" w:hAnsi="宋体" w:cs="宋体"/>
          <w:color w:val="auto"/>
          <w:sz w:val="24"/>
          <w:szCs w:val="24"/>
          <w:highlight w:val="none"/>
          <w:lang w:val="en-US" w:eastAsia="zh-CN"/>
        </w:rPr>
        <w:t xml:space="preserve">三章</w:t>
      </w:r>
      <w:r>
        <w:rPr>
          <w:rFonts w:hint="eastAsia" w:ascii="宋体" w:hAnsi="宋体" w:eastAsia="宋体" w:cs="宋体"/>
          <w:color w:val="auto"/>
          <w:sz w:val="24"/>
          <w:szCs w:val="24"/>
          <w:highlight w:val="none"/>
          <w:lang w:eastAsia="zh-CN"/>
        </w:rPr>
        <w:t xml:space="preserve">项目需求。</w:t>
      </w:r>
      <w:r/>
    </w:p>
    <w:p>
      <w:pPr>
        <w:ind w:firstLine="42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合同履行期限：合同签订之日起一年或项目结算金额达到采购预算金额为止（以先到为准），相关车辆原保险到期之日前30天内完成车辆保险购买。</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7、本项目不接受联合体投标。</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（一）满足《中华人民共和国政府采购法》第二十二条规定：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1、具有独立承担民事责任的能力（提供法人或者其他组织的营业执照等证明文件，自然人的身份证明）；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2、具有良好的商业信誉和健全的财务会计制度（提供最近一期的财务状况报告，其他组织、自然人提供银行出具的资信证明）；</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3、具有履行合同所必需的设备和专业技术能力；</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4、有依法缴纳税收和社会保障资金的良好记录（提供参加本次政府采购活动前半年</w:t>
      </w:r>
      <w:r>
        <w:rPr>
          <w:rFonts w:hint="eastAsia" w:ascii="宋体" w:hAnsi="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lang w:eastAsia="zh-CN"/>
        </w:rPr>
        <w:t xml:space="preserve">（至少一个月）依法缴纳税收和社会保障资金的证明材料，依法免税或不需要缴纳社会保障资金的，提供相关证明文件）；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5、参加政府采购活动前三年内，在经营活动中没有重大违法记录（提供参加本次政府采购活动前3年内在经营活动中没有重大违法记录的书面声明）；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6、法律、行政法规规定的其他条件；</w:t>
      </w:r>
      <w:r/>
    </w:p>
    <w:p>
      <w:pPr>
        <w:ind w:firstLine="420"/>
        <w:spacing w:after="0"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（二）落实政府采购政策需满足的资格要求：无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（三）本项目的特定资格要求：</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1、未被“信用中国”网站（www.creditchina.gov.cn）列入失信被执行人、重大税收违法案件当事人名单、政府采购严重失信行为记录名单。</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bCs/>
          <w:color w:val="auto"/>
          <w:sz w:val="24"/>
          <w:szCs w:val="24"/>
          <w:highlight w:val="none"/>
          <w:lang w:eastAsia="zh-CN"/>
        </w:rPr>
        <w:t xml:space="preserve">经中国保险监督管理委员会批准，具有开展保险业务资格；</w:t>
      </w:r>
      <w:r/>
    </w:p>
    <w:p>
      <w:pPr>
        <w:ind w:firstLine="420"/>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对本采购项目须设立专项小组。其中项目经理1名，负责按照本次保险的有关要求提供承保、理赔及其他各类保险服务，包括必要的组织与协调工作；至少配备1名客户服务专员，负责专职承保和理赔，协助项目经理提供保险服务。（提供专项小组名单和经办人保险销售从业人员执业证等复件并加盖章。）</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（四）拒绝下述供应商参加本次采购活动：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1、供应商单位负责人为同一人或者存在直接控股、管理关系的不同供应商，不得参加同一合同项下的政府采购活动。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2、凡为采购项目提供整体设计、规范编制或者项目管理、监理、检测等服务的供应商，不得再参加本项目的采购活动。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3、法人的分支机构不得参加投标（除银行、保险、石油石化、电力、电信等行业特殊情况外）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时间：自招标文件公告发布之日起5个工作日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地点：苏采云系统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方式：苏采云系统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售价：0.00元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zh-CN"/>
        </w:rPr>
        <w:t xml:space="preserve">提交电子投标文件截止时间、开标时间和地点：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2026-0</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val="en-US" w:eastAsia="zh-CN"/>
        </w:rPr>
        <w:t xml:space="preserve">-23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09:30</w:t>
      </w:r>
      <w:r>
        <w:rPr>
          <w:rFonts w:hint="eastAsia" w:ascii="宋体" w:hAnsi="宋体" w:eastAsia="宋体" w:cs="宋体"/>
          <w:color w:val="auto"/>
          <w:sz w:val="24"/>
          <w:szCs w:val="24"/>
          <w:highlight w:val="none"/>
          <w:lang w:val="zh-CN"/>
        </w:rPr>
        <w:t xml:space="preserve">（北京时间）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地点：苏采云政府采购一体化平台</w:t>
      </w:r>
      <w:r>
        <w:rPr>
          <w:rFonts w:hint="eastAsia" w:ascii="宋体" w:hAnsi="宋体" w:eastAsia="宋体" w:cs="宋体"/>
          <w:color w:val="auto"/>
          <w:sz w:val="24"/>
          <w:szCs w:val="24"/>
          <w:highlight w:val="none"/>
        </w:rPr>
        <w:t xml:space="preserve">五、公告期限：</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1、本项目需要使用CA数字证书制作、上传电子投标文件完成电子投标，请供应商在参加投标活动前办理好CA数字证书申领及电子签章等操作。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3、本项目采用不见面开标，投标人开标时无需到开标现场进行解密，采取网上开标大厅解密电子投标文件，投标人远程解密要求如下：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1）投标人使用CA数字证书进行远程解密，解密的CA数字证书与生成加密电子投标文件时的CA数字证书需为同一个CA数字证书，否则无法解密，造成的后果由投标人自行负责。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2）投标人登录苏采云系统，点击开标大厅，选择开标项目，完成不见面开标流程。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3）投标截止时间后根据系统提示解密电子投标文件。解密时间为15分钟，未在规定时间内完成解密，其投标文件将被拒绝，不参与后续投标流程。</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5、有关供应商注册、报名、下载电子招标文件、制作上传电子投标文件、不见面开标及其他注意事项登录苏州政府采购网，在“下载中心”栏目下载“苏采云系统供应商操作手册”查阅。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6、有关办理CA数字申领及电子签章事项，登录苏州政府采购网，点击页面底部苏采云图标，进入苏采云政府采购一体化平台，下载“新CA办理指南”文件查阅。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7、有关电子投标制作技术疑问，请咨询苏采云软件公司客服：18261002950、0512-69820854、0519-86722802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8、政府采购监督电话：0512-53512539</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9、本次招标投标保证金：本项目无须缴纳投标保证金。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10、政府采购履约资金扶持政策：中标供应商可凭政府采购合同办理融资贷款，详情请见江苏政府采购网“政采贷”专栏。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11、代理服务费：代理服务费由中标人承担。代理服务费按预算金额100万元以内1.5%、100～500万元1.1%、500～1000万元0.8%、1000~5000万元0.5%按差额定率累进法计算，如按上述方法计算的金额低于人民币3500元的，则中标服务费按人民币3500元计取。该费用应在领取中标通知书前由中标供应商支付给采购代理机构。投标单位需考虑此项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12、本项目为网上电子投标，中标人在领取中标通知书后需向招标代理机构额外提供与投标所报电子文件一致的纸质投标书4份。</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七</w:t>
      </w:r>
      <w:r>
        <w:rPr>
          <w:rFonts w:hint="eastAsia" w:ascii="宋体" w:hAnsi="宋体" w:eastAsia="宋体" w:cs="宋体"/>
          <w:color w:val="auto"/>
          <w:sz w:val="24"/>
          <w:szCs w:val="24"/>
          <w:highlight w:val="none"/>
        </w:rPr>
        <w:t xml:space="preserve">、对本次招标提出询问，请按以下方式联系。</w:t>
      </w:r>
      <w:bookmarkEnd w:id="0"/>
      <w:r/>
      <w:bookmarkEnd w:id="1"/>
      <w:r/>
      <w:bookmarkEnd w:id="2"/>
      <w:r/>
      <w:bookmarkEnd w:id="3"/>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bookmarkStart w:id="11" w:name="_Toc158691767"/>
      <w:r/>
      <w:bookmarkStart w:id="12" w:name="_Toc315875314"/>
      <w:r/>
      <w:bookmarkStart w:id="13" w:name="_Toc467507030"/>
      <w:r/>
      <w:bookmarkStart w:id="14" w:name="_Toc315868051"/>
      <w:r>
        <w:rPr>
          <w:rFonts w:hint="eastAsia" w:ascii="宋体" w:hAnsi="宋体" w:eastAsia="宋体" w:cs="宋体"/>
          <w:color w:val="auto"/>
          <w:sz w:val="24"/>
          <w:szCs w:val="24"/>
          <w:highlight w:val="none"/>
          <w:lang w:val="en-US" w:eastAsia="zh-CN"/>
        </w:rPr>
        <w:t xml:space="preserve">1、采购人信息：</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名称：太仓市浮桥镇人民政府   </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地址：江苏省太仓市浮桥镇北环路12号    </w:t>
      </w:r>
      <w:r/>
    </w:p>
    <w:p>
      <w:pPr>
        <w:ind w:firstLine="420"/>
        <w:jc w:val="both"/>
        <w:spacing w:line="360" w:lineRule="auto"/>
        <w:widowControl w:val="off"/>
        <w:rPr>
          <w:rFonts w:ascii="宋体" w:hAnsi="宋体" w:eastAsia="宋体" w:cs="宋体"/>
          <w:sz w:val="21"/>
          <w:szCs w:val="21"/>
          <w:u w:val="single"/>
          <w:lang w:val="en-US" w:eastAsia="zh-CN" w:bidi="ar-SA"/>
        </w:rPr>
      </w:pPr>
      <w:r>
        <w:rPr>
          <w:rFonts w:hint="eastAsia" w:ascii="宋体" w:hAnsi="宋体" w:eastAsia="宋体" w:cs="宋体"/>
          <w:color w:val="auto"/>
          <w:sz w:val="24"/>
          <w:szCs w:val="24"/>
          <w:highlight w:val="none"/>
          <w:lang w:val="en-US" w:eastAsia="zh-CN" w:bidi="ar-SA"/>
        </w:rPr>
        <w:t xml:space="preserve">联系方式：陆建雄  13862384743 </w:t>
      </w:r>
      <w:r>
        <w:rPr>
          <w:rFonts w:hint="eastAsia" w:ascii="宋体" w:hAnsi="宋体" w:eastAsia="宋体" w:cs="宋体"/>
          <w:sz w:val="21"/>
          <w:szCs w:val="21"/>
          <w:u w:val="single"/>
          <w:lang w:val="en-US" w:eastAsia="zh-CN" w:bidi="ar-SA"/>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    称：江苏兆丰项目管理有限公司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址：太仓市常胜北路16号3楼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联系方式：陈雪娇 13776182834</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3、项目联系方式</w:t>
      </w:r>
      <w:r/>
    </w:p>
    <w:p>
      <w:pPr>
        <w:ind w:firstLine="480"/>
        <w:keepLines w:val="0"/>
        <w:keepNext w:val="0"/>
        <w:pageBreakBefore w:val="0"/>
        <w:spacing w:line="360" w:lineRule="auto"/>
        <w:widowControl w:val="off"/>
        <w:rPr>
          <w:rFonts w:hint="default"/>
          <w:b/>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联系方式：陈雪娇 1377618283</w:t>
      </w:r>
      <w:r>
        <w:rPr>
          <w:rFonts w:hint="eastAsia" w:ascii="宋体" w:hAnsi="宋体" w:cs="宋体"/>
          <w:color w:val="auto"/>
          <w:sz w:val="24"/>
          <w:szCs w:val="24"/>
          <w:highlight w:val="none"/>
          <w:lang w:val="en-US" w:eastAsia="zh-CN"/>
        </w:rPr>
        <w:t xml:space="preserve">4</w:t>
      </w:r>
      <w:r/>
    </w:p>
    <w:p>
      <w:pPr>
        <w:pStyle w:val="1152"/>
        <w:jc w:val="center"/>
        <w:rPr>
          <w:b/>
          <w:color w:val="auto"/>
          <w:sz w:val="30"/>
          <w:szCs w:val="30"/>
          <w:highlight w:val="none"/>
        </w:rPr>
      </w:pPr>
      <w:r>
        <w:rPr>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第二章  投标人须知</w:t>
      </w:r>
      <w:bookmarkEnd w:id="11"/>
      <w:r/>
      <w:bookmarkEnd w:id="12"/>
      <w:r/>
      <w:bookmarkEnd w:id="13"/>
      <w:r/>
      <w:bookmarkEnd w:id="14"/>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bookmarkStart w:id="15" w:name="_Toc467507043"/>
      <w:r/>
      <w:bookmarkStart w:id="16" w:name="_Toc467507037"/>
      <w:r/>
      <w:bookmarkStart w:id="17" w:name="_Toc315868058"/>
      <w:r/>
      <w:bookmarkStart w:id="18" w:name="_Toc315875321"/>
      <w:r/>
      <w:bookmarkStart w:id="19" w:name="_Toc158691774"/>
      <w:r>
        <w:rPr>
          <w:rFonts w:hint="eastAsia" w:ascii="宋体" w:hAnsi="宋体" w:eastAsia="宋体" w:cs="宋体"/>
          <w:b/>
          <w:bCs/>
          <w:color w:val="auto"/>
          <w:sz w:val="24"/>
          <w:szCs w:val="24"/>
          <w:highlight w:val="none"/>
          <w:lang w:val="en-US" w:eastAsia="zh-CN" w:bidi="ar-SA"/>
        </w:rPr>
        <w:t xml:space="preserve">一、说明和释义</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1、说明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 本招标文件仅适用于</w:t>
      </w:r>
      <w:r>
        <w:rPr>
          <w:rFonts w:hint="eastAsia" w:ascii="宋体" w:hAnsi="宋体" w:cs="宋体"/>
          <w:b w:val="0"/>
          <w:bCs w:val="0"/>
          <w:color w:val="auto"/>
          <w:sz w:val="24"/>
          <w:szCs w:val="24"/>
          <w:highlight w:val="none"/>
          <w:lang w:val="en-US" w:eastAsia="zh-CN" w:bidi="ar-SA"/>
        </w:rPr>
        <w:t xml:space="preserve">江苏兆丰项目管理有限公司</w:t>
      </w:r>
      <w:r>
        <w:rPr>
          <w:rFonts w:hint="eastAsia" w:ascii="宋体" w:hAnsi="宋体" w:eastAsia="宋体" w:cs="宋体"/>
          <w:b w:val="0"/>
          <w:bCs w:val="0"/>
          <w:color w:val="auto"/>
          <w:sz w:val="24"/>
          <w:szCs w:val="24"/>
          <w:highlight w:val="none"/>
          <w:lang w:val="en-US" w:eastAsia="zh-CN" w:bidi="ar-SA"/>
        </w:rPr>
        <w:t xml:space="preserve">组织的招标活动。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1.2 本次招标活动及因本次招标产生的合同受中国法律制约和保护。</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1.3 本招标文件的解释权属于</w:t>
      </w:r>
      <w:r>
        <w:rPr>
          <w:rFonts w:hint="eastAsia" w:ascii="宋体" w:hAnsi="宋体" w:cs="宋体"/>
          <w:b w:val="0"/>
          <w:bCs w:val="0"/>
          <w:color w:val="auto"/>
          <w:sz w:val="24"/>
          <w:szCs w:val="24"/>
          <w:highlight w:val="none"/>
          <w:lang w:val="en-US" w:eastAsia="zh-CN" w:bidi="ar-SA"/>
        </w:rPr>
        <w:t xml:space="preserve">江苏兆丰项目管理有限公司</w:t>
      </w:r>
      <w:r>
        <w:rPr>
          <w:rFonts w:hint="eastAsia" w:ascii="宋体" w:hAnsi="宋体" w:eastAsia="宋体" w:cs="宋体"/>
          <w:b w:val="0"/>
          <w:bCs w:val="0"/>
          <w:color w:val="auto"/>
          <w:sz w:val="24"/>
          <w:szCs w:val="24"/>
          <w:highlight w:val="none"/>
          <w:lang w:val="en-US" w:eastAsia="zh-CN" w:bidi="ar-SA"/>
        </w:rPr>
        <w:t xml:space="preserve">。</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2、词语释义</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2.1 </w:t>
      </w:r>
      <w:r>
        <w:rPr>
          <w:rFonts w:hint="eastAsia" w:ascii="宋体" w:hAnsi="宋体" w:eastAsia="宋体" w:cs="宋体"/>
          <w:b w:val="0"/>
          <w:bCs w:val="0"/>
          <w:color w:val="auto"/>
          <w:spacing w:val="-3"/>
          <w:sz w:val="24"/>
          <w:szCs w:val="24"/>
          <w:highlight w:val="none"/>
          <w:lang w:val="en-US" w:eastAsia="zh-CN" w:bidi="ar-SA"/>
        </w:rPr>
        <w:t xml:space="preserve">采购人：指依法进行政府采购的国家机关、事业单位、团体组织。</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2.2 供应商：指向采购人提供货物、工程或服务的法人、其他组织或者自然人。</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2.3 投标人：指参加政府采购货物服务投标活动的供应商。</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2.4 采购代理机构：指依法接受采购人委托，从事货物、工程和服务等政府采购招标代理业务的社会中介机构。</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2.5 招标采购单位：采购人及采购代理机构的统称。</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2.6 评标委员会：是指在招标投标和政府采购活动中，依法由采购人代表和有关技术、经济等方面的专家组建，负责对投标文件进行评审并提出评审意见的临时性权威机构。</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2.7 响应：投标人根据采购人或采购代理机构发售的招标文件，编制投标文件并按规定投标的行为。</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2.8 知识产权：指专利权、商标权、著作权等无形财产专有权的统称。</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2.9 天：日历日。</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2.10 合同：采供双方根据招标文件和中标的投标文件及中标通知书规定的内容签署的以书面形式所达成的协议，包括所有的附件、附录和构成协议的所有文件。</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2.11 合同价款：根据合同规定，乙方在正确地履行合同义务后甲方应支付乙方的价款。</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2.12 货物：系指乙方按招标采购文件规定，应向甲方提供的一切设备、备品、备件、工具、手册及其它有关技术资料和材料。</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2.13 服务：系指本次招标采购文件规定乙方应承担的与提供货物和服务有关的辅助服务，比如运输、保险、安装、调试、验收、提供技术援助、培训、配合措施、维修响应及合同中规定乙方应承担的其它义务。</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2.15 交货地点：合同中明确约定的乙方提交的货物最终地点。</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2.16 不可抗力：不能预见、不能避免并且不能克服的客观情况。</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w:t>
      </w:r>
      <w:r>
        <w:rPr>
          <w:rFonts w:hint="eastAsia" w:ascii="宋体" w:hAnsi="宋体" w:cs="宋体"/>
          <w:b w:val="0"/>
          <w:bCs w:val="0"/>
          <w:color w:val="auto"/>
          <w:spacing w:val="-3"/>
          <w:sz w:val="24"/>
          <w:szCs w:val="24"/>
          <w:highlight w:val="none"/>
          <w:lang w:val="en-US" w:eastAsia="zh-CN" w:bidi="ar-SA"/>
        </w:rPr>
        <w:t xml:space="preserve">7</w:t>
      </w:r>
      <w:r>
        <w:rPr>
          <w:rFonts w:hint="eastAsia" w:ascii="宋体" w:hAnsi="宋体" w:eastAsia="宋体" w:cs="宋体"/>
          <w:b w:val="0"/>
          <w:bCs w:val="0"/>
          <w:color w:val="auto"/>
          <w:spacing w:val="-3"/>
          <w:sz w:val="24"/>
          <w:szCs w:val="24"/>
          <w:highlight w:val="none"/>
          <w:lang w:val="en-US" w:eastAsia="zh-CN" w:bidi="ar-SA"/>
        </w:rPr>
        <w:t xml:space="preserve">实质性响应：满足有关本次采购标的、数量、质量、价款或者报酬、履行期限、履行地点和方式、违约责任和解决争议方法等要求。</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2.1</w:t>
      </w:r>
      <w:r>
        <w:rPr>
          <w:rFonts w:hint="eastAsia" w:ascii="宋体" w:hAnsi="宋体" w:cs="宋体"/>
          <w:b w:val="0"/>
          <w:bCs w:val="0"/>
          <w:color w:val="auto"/>
          <w:spacing w:val="-3"/>
          <w:sz w:val="24"/>
          <w:szCs w:val="24"/>
          <w:highlight w:val="none"/>
          <w:lang w:val="en-US" w:eastAsia="zh-CN" w:bidi="ar-SA"/>
        </w:rPr>
        <w:t xml:space="preserve">8</w:t>
      </w:r>
      <w:r>
        <w:rPr>
          <w:rFonts w:hint="eastAsia" w:ascii="宋体" w:hAnsi="宋体" w:eastAsia="宋体" w:cs="宋体"/>
          <w:b w:val="0"/>
          <w:bCs w:val="0"/>
          <w:color w:val="auto"/>
          <w:spacing w:val="-3"/>
          <w:sz w:val="24"/>
          <w:szCs w:val="24"/>
          <w:highlight w:val="none"/>
          <w:lang w:val="en-US" w:eastAsia="zh-CN" w:bidi="ar-SA"/>
        </w:rPr>
        <w:t xml:space="preserve"> 进口产品：通过中国海关报关验放进入中国境内且产自关境外的产品。</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2.</w:t>
      </w:r>
      <w:r>
        <w:rPr>
          <w:rFonts w:hint="eastAsia" w:ascii="宋体" w:hAnsi="宋体" w:cs="宋体"/>
          <w:b w:val="0"/>
          <w:bCs w:val="0"/>
          <w:color w:val="auto"/>
          <w:spacing w:val="-3"/>
          <w:sz w:val="24"/>
          <w:szCs w:val="24"/>
          <w:highlight w:val="none"/>
          <w:lang w:val="en-US" w:eastAsia="zh-CN" w:bidi="ar-SA"/>
        </w:rPr>
        <w:t xml:space="preserve">19</w:t>
      </w:r>
      <w:r>
        <w:rPr>
          <w:rFonts w:hint="eastAsia" w:ascii="宋体" w:hAnsi="宋体" w:eastAsia="宋体" w:cs="宋体"/>
          <w:b w:val="0"/>
          <w:bCs w:val="0"/>
          <w:color w:val="auto"/>
          <w:spacing w:val="-3"/>
          <w:sz w:val="24"/>
          <w:szCs w:val="24"/>
          <w:highlight w:val="none"/>
          <w:lang w:val="en-US" w:eastAsia="zh-CN" w:bidi="ar-SA"/>
        </w:rPr>
        <w:t xml:space="preserve">书面形式：指书面文字、合同书、信件和传真等可有形地表现所载内容的形式。</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二、投标人</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3、合格投标人的范围</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3.1 </w:t>
      </w:r>
      <w:r>
        <w:rPr>
          <w:rFonts w:hint="eastAsia" w:ascii="宋体" w:hAnsi="宋体" w:eastAsia="宋体" w:cs="宋体"/>
          <w:b w:val="0"/>
          <w:bCs w:val="0"/>
          <w:color w:val="auto"/>
          <w:spacing w:val="-3"/>
          <w:sz w:val="24"/>
          <w:szCs w:val="24"/>
          <w:highlight w:val="none"/>
          <w:lang w:val="en-US" w:eastAsia="zh-CN" w:bidi="ar-SA"/>
        </w:rPr>
        <w:t xml:space="preserve">符合《中华人民共和国政府采购法》第二十二条第一款之规定。</w:t>
      </w:r>
      <w:r/>
    </w:p>
    <w:p>
      <w:pPr>
        <w:ind w:left="0" w:firstLine="420"/>
        <w:jc w:val="both"/>
        <w:spacing w:line="360" w:lineRule="auto"/>
        <w:widowControl w:val="off"/>
        <w:rPr>
          <w:rFonts w:hint="eastAsia" w:ascii="宋体" w:hAnsi="宋体" w:eastAsia="宋体" w:cs="宋体"/>
          <w:b w:val="0"/>
          <w:bCs w:val="0"/>
          <w:color w:val="auto"/>
          <w:spacing w:val="-3"/>
          <w:sz w:val="24"/>
          <w:szCs w:val="24"/>
          <w:highlight w:val="none"/>
          <w:lang w:val="en-US" w:eastAsia="zh-CN" w:bidi="ar-SA"/>
        </w:rPr>
        <w:outlineLvl w:val="5"/>
      </w:pPr>
      <w:r>
        <w:rPr>
          <w:rFonts w:hint="eastAsia" w:ascii="宋体" w:hAnsi="宋体" w:eastAsia="宋体" w:cs="宋体"/>
          <w:b w:val="0"/>
          <w:bCs w:val="0"/>
          <w:color w:val="auto"/>
          <w:spacing w:val="-3"/>
          <w:sz w:val="24"/>
          <w:szCs w:val="24"/>
          <w:highlight w:val="none"/>
          <w:lang w:val="en-US" w:eastAsia="zh-CN" w:bidi="ar-SA"/>
        </w:rPr>
        <w:t xml:space="preserve">3.2 满足本文件实质性条款的规定。</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4、合格投标人的特定条件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4.1 </w:t>
      </w:r>
      <w:r>
        <w:rPr>
          <w:rFonts w:hint="eastAsia" w:ascii="宋体" w:hAnsi="宋体" w:eastAsia="宋体" w:cs="宋体"/>
          <w:b w:val="0"/>
          <w:bCs w:val="0"/>
          <w:color w:val="auto"/>
          <w:spacing w:val="-3"/>
          <w:sz w:val="24"/>
          <w:szCs w:val="24"/>
          <w:highlight w:val="none"/>
          <w:lang w:val="en-US" w:eastAsia="zh-CN" w:bidi="ar-SA"/>
        </w:rPr>
        <w:t xml:space="preserve">详见招标公告规定。</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5、投标委托</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5.1 指全权代表投标人参加投标活动并签署投标文件的人，如果投标人代表不是法定代表人代表， 须持有《法定代表人代表授权委托书》（详见统一格式）。</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6、投标费用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6.1 无论投标过程的做法和结果如何,投标人自行承担所有与参加投标有关的全部费用。</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7、联合投标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7.1 本项目不接受联合投标。</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三、招标文件的说明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8、招标文件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8.2 招标文件及其更正文件不是直接从采购代理机构或指定媒体获得的，采购代理机构对招标文件及其补遗的真实性、完整性不承担任何责任。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9、现场踏勘</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9.1 采购人不组织现场踏勘，投标人可以对有关现场踏勘和周围环境进行考察，以获取编制投标文件和签署合同所需的信息，考察现场所发生的费用由投标人自己承担。</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10. 招标文件的澄清</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10.1 投标人在获取招标文件后，若有疑问，应于投标截止时间之前，向采购代理机构提出，采购代理机构将予以解答。</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10.2 如有必要，问题答复将以“变更公告”形式由采购代理机构按照本须知第 10 条的规定发出。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11.招标文件的修改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11.2 迟于规定的询问和提交的疑问，采购人和采购代理机构有权拒绝回答，也不承担由此带来的对投标人投标结果的影响。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11.3 在投标截止时间 15 日前，招标采购单位无论出于自己的考虑，还是出于对投标人提问的澄清，均可对已发出的招标文件进行必要澄清或者修改。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11.4 为使投标人有足够的时间按招标文件的修改要求考虑修正投标文件，或出于其他原因，招标采购单位有权推迟投标截止日期和开标日期，将此变更通知所有招标文件的收受人。</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11.5 招标文件的更正（含澄清、修改等）内容与原招标文件在同一内容上表述不一致时，以发出日期最接近开标时间的公告为准。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11.6 招标文件的更正（含澄清、修改等）内容将在财政部门指定的政府采购信息发布媒体上发布， 作为招标文件的组成部分，对投标人起约束作用。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11.7 </w:t>
      </w:r>
      <w:r>
        <w:rPr>
          <w:rFonts w:hint="eastAsia" w:ascii="宋体" w:hAnsi="宋体" w:eastAsia="宋体" w:cs="宋体"/>
          <w:b/>
          <w:bCs/>
          <w:color w:val="auto"/>
          <w:sz w:val="24"/>
          <w:szCs w:val="24"/>
          <w:highlight w:val="none"/>
          <w:lang w:val="en-US" w:eastAsia="zh-CN" w:bidi="ar-SA"/>
        </w:rPr>
        <w:t xml:space="preserve">招标文件若有最新的答疑文件，投标供应商必须下载并使用该文件制作新的电子投标文件，否则将无法完成电子投标文件的上传及投标。</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四、投标文件说明</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12、提示与要求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12.1 投标人应仔细阅读招标文件的所有内容，按招标文件的要求提供投标文件，并保证所提供的全部资料的真实性，以使其投标对招标文件做出实质性响应，否则，其投标可能被拒绝。</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12.2 无论是否递交投标文件，投标人都应将招标文件及以后的所有通知、文件等视为保密文件。</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13、投标文件计量单位和使用文字</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13.1 投标文件中所使用的计量单位，除招标文件中有特殊要求外，均应使用中华人民共和国法定计量单位。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14、知识产权</w:t>
      </w:r>
      <w:r/>
    </w:p>
    <w:p>
      <w:pPr>
        <w:ind w:left="0" w:firstLine="426"/>
        <w:jc w:val="both"/>
        <w:spacing w:before="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14.1</w:t>
      </w:r>
      <w:r>
        <w:rPr>
          <w:rFonts w:hint="eastAsia" w:ascii="宋体" w:hAnsi="宋体" w:eastAsia="宋体" w:cs="宋体"/>
          <w:color w:val="auto"/>
          <w:spacing w:val="-6"/>
          <w:sz w:val="24"/>
          <w:szCs w:val="24"/>
          <w:highlight w:val="none"/>
          <w:lang w:val="en-US" w:eastAsia="zh-CN" w:bidi="ar-SA"/>
        </w:rPr>
        <w:t xml:space="preserve"> 投标人应保证在本项目使用的任何产品</w:t>
      </w:r>
      <w:r>
        <w:rPr>
          <w:rFonts w:hint="eastAsia" w:ascii="宋体" w:hAnsi="宋体" w:eastAsia="宋体" w:cs="宋体"/>
          <w:color w:val="auto"/>
          <w:spacing w:val="-3"/>
          <w:sz w:val="24"/>
          <w:szCs w:val="24"/>
          <w:highlight w:val="none"/>
          <w:lang w:val="en-US" w:eastAsia="zh-CN" w:bidi="ar-SA"/>
        </w:rPr>
        <w:t xml:space="preserve">（包括部分使用</w:t>
      </w:r>
      <w:r>
        <w:rPr>
          <w:rFonts w:hint="eastAsia" w:ascii="宋体" w:hAnsi="宋体" w:eastAsia="宋体" w:cs="宋体"/>
          <w:color w:val="auto"/>
          <w:spacing w:val="-12"/>
          <w:sz w:val="24"/>
          <w:szCs w:val="24"/>
          <w:highlight w:val="none"/>
          <w:lang w:val="en-US" w:eastAsia="zh-CN" w:bidi="ar-SA"/>
        </w:rPr>
        <w:t xml:space="preserve">）</w:t>
      </w:r>
      <w:r>
        <w:rPr>
          <w:rFonts w:hint="eastAsia" w:ascii="宋体" w:hAnsi="宋体" w:eastAsia="宋体" w:cs="宋体"/>
          <w:color w:val="auto"/>
          <w:spacing w:val="-4"/>
          <w:sz w:val="24"/>
          <w:szCs w:val="24"/>
          <w:highlight w:val="none"/>
          <w:lang w:val="en-US" w:eastAsia="zh-CN" w:bidi="ar-SA"/>
        </w:rPr>
        <w:t xml:space="preserve">时，不会产生因第三方提出侵犯其专利权、商标权或其它知识产权而引起的法律和经济纠纷，如因专利权、商标权或其它知识产权而引</w:t>
      </w:r>
      <w:r>
        <w:rPr>
          <w:rFonts w:hint="eastAsia" w:ascii="宋体" w:hAnsi="宋体" w:eastAsia="宋体" w:cs="宋体"/>
          <w:color w:val="auto"/>
          <w:spacing w:val="-3"/>
          <w:sz w:val="24"/>
          <w:szCs w:val="24"/>
          <w:highlight w:val="none"/>
          <w:lang w:val="en-US" w:eastAsia="zh-CN" w:bidi="ar-SA"/>
        </w:rPr>
        <w:t xml:space="preserve">起法律和经济纠纷，由投标人承担所有相关责任。</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15、投标文件的组成和顺序（顺序以软件为准）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15.1 </w:t>
      </w:r>
      <w:r>
        <w:rPr>
          <w:rFonts w:hint="eastAsia" w:ascii="宋体" w:hAnsi="宋体" w:eastAsia="宋体" w:cs="宋体"/>
          <w:b/>
          <w:bCs/>
          <w:color w:val="auto"/>
          <w:sz w:val="24"/>
          <w:szCs w:val="24"/>
          <w:highlight w:val="none"/>
          <w:lang w:val="en-US" w:eastAsia="zh-CN" w:bidi="ar-SA"/>
        </w:rPr>
        <w:t xml:space="preserve">报价部分</w:t>
      </w:r>
      <w:r>
        <w:rPr>
          <w:rFonts w:hint="eastAsia" w:ascii="宋体" w:hAnsi="宋体" w:eastAsia="宋体" w:cs="宋体"/>
          <w:b w:val="0"/>
          <w:bCs w:val="0"/>
          <w:color w:val="auto"/>
          <w:sz w:val="24"/>
          <w:szCs w:val="24"/>
          <w:highlight w:val="none"/>
          <w:lang w:val="en-US" w:eastAsia="zh-CN" w:bidi="ar-SA"/>
        </w:rPr>
        <w:t xml:space="preserve">（详见投标文件格式）：</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15.1.1投标承诺函；</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15.1.2授权委托书（如有授权）；</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15.1.3投标人法定代表人身份证复印件；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15.1.4投标人授权代理人身份证复印件（如有授权）；</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15.1.5开标一览表、</w:t>
      </w:r>
      <w:r>
        <w:rPr>
          <w:rFonts w:hint="eastAsia" w:ascii="宋体" w:hAnsi="宋体" w:eastAsia="宋体" w:cs="宋体"/>
          <w:b w:val="0"/>
          <w:bCs/>
          <w:color w:val="auto"/>
          <w:sz w:val="24"/>
          <w:szCs w:val="24"/>
          <w:highlight w:val="none"/>
          <w:lang w:eastAsia="zh-CN"/>
        </w:rPr>
        <w:t xml:space="preserve">投标报价分析表</w:t>
      </w:r>
      <w:r>
        <w:rPr>
          <w:rFonts w:hint="eastAsia" w:ascii="宋体" w:hAnsi="宋体" w:eastAsia="宋体" w:cs="宋体"/>
          <w:b w:val="0"/>
          <w:bCs w:val="0"/>
          <w:color w:val="auto"/>
          <w:sz w:val="24"/>
          <w:szCs w:val="24"/>
          <w:highlight w:val="none"/>
          <w:lang w:val="en-US" w:eastAsia="zh-CN" w:bidi="ar-SA"/>
        </w:rPr>
        <w:t xml:space="preserve">（详见软件格式）；</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15.1.6关于资格文件的声明函（详见投标文件格式）；</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15.1.7投标单位情况表（详见投标文件格式）；</w:t>
      </w:r>
      <w:r/>
    </w:p>
    <w:p>
      <w:pPr>
        <w:ind w:left="0" w:firstLine="420"/>
        <w:jc w:val="both"/>
        <w:spacing w:line="360" w:lineRule="auto"/>
        <w:widowControl w:val="off"/>
        <w:rPr>
          <w:rFonts w:hint="eastAsia" w:ascii="宋体" w:hAnsi="宋体" w:eastAsia="宋体" w:cs="宋体"/>
          <w:b/>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15.2 资质证明文件部分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15.2.1投标单位营业执照副本或三证合一营业执照复印件；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15.2.2 投标人参加本次政府采购活动前的财务状况报告或者银行出具的资信证明；</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15.2.3 投标人根据项目需求提供履行合同所必需的设备和专业技术能力的证明材料；</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15.2.4 投标人参加本次政府采购活动前半年（至少一个月）依法缴纳税收和社会保障资金的证明材料；</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.2.5 投标人参加政府采购活动前在经营活动中没有重大违法记录的书面申明；</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15.2.6投标人证明其符合招标文件规定的投标人特定资格条件的证书、证明和文件材料（如有，见招标公告特定资格要求）；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15.2.7 中小企业声明函及相关材料（如有）；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15.2.8 残疾人福利性单位声明函（如有）；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15.2.9 其他可以证明投标人资信、资质和货物、服务质量的证书、文件、推荐信等资料；（如有）</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15.3商务及</w:t>
      </w:r>
      <w:r>
        <w:rPr>
          <w:rFonts w:hint="eastAsia" w:ascii="宋体" w:hAnsi="宋体" w:eastAsia="宋体" w:cs="宋体"/>
          <w:b/>
          <w:bCs/>
          <w:color w:val="auto"/>
          <w:sz w:val="24"/>
          <w:szCs w:val="24"/>
          <w:highlight w:val="none"/>
          <w:lang w:val="en-US" w:eastAsia="zh-CN" w:bidi="ar-SA"/>
        </w:rPr>
        <w:t xml:space="preserve">技术部分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 技术（服务）要求偏离表、商务条款偏离表；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投入本项目技术（服务）人员一览表及相关证明材料；</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w:t>
      </w:r>
      <w:r>
        <w:rPr>
          <w:rFonts w:hint="eastAsia" w:ascii="宋体" w:hAnsi="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en-US" w:eastAsia="zh-CN" w:bidi="ar-SA"/>
        </w:rPr>
        <w:t xml:space="preserve">企业业绩一览表；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w:t>
      </w:r>
      <w:r>
        <w:rPr>
          <w:rFonts w:hint="eastAsia" w:ascii="宋体" w:hAnsi="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bidi="ar-SA"/>
        </w:rPr>
        <w:t xml:space="preserve">项目的技术及服务方案；</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 招标文件及评分标准中要求提供的其他相关材料（如有）；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15.3.</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其他需投标人对本次投标的详细说明（投标人视各自的情况自行编制）。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15.4 </w:t>
      </w:r>
      <w:r>
        <w:rPr>
          <w:rFonts w:hint="eastAsia" w:ascii="宋体" w:hAnsi="宋体" w:eastAsia="宋体" w:cs="宋体"/>
          <w:b/>
          <w:bCs/>
          <w:color w:val="auto"/>
          <w:sz w:val="24"/>
          <w:szCs w:val="24"/>
          <w:highlight w:val="none"/>
          <w:lang w:val="en-US" w:eastAsia="zh-CN" w:bidi="ar-SA"/>
        </w:rPr>
        <w:t xml:space="preserve">投标文件由 15.1-15.3 款规定的内容共同组成。</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16、投标文件编制要求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16.1 电子投标文件编制要求：投标人应使用</w:t>
      </w:r>
      <w:r>
        <w:rPr>
          <w:rFonts w:hint="eastAsia" w:ascii="宋体" w:hAnsi="宋体" w:eastAsia="宋体" w:cs="宋体"/>
          <w:b/>
          <w:bCs/>
          <w:color w:val="auto"/>
          <w:sz w:val="24"/>
          <w:szCs w:val="24"/>
          <w:highlight w:val="none"/>
          <w:lang w:val="en-US" w:eastAsia="zh-CN" w:bidi="ar-SA"/>
        </w:rPr>
        <w:t xml:space="preserve">招标文件要求的投标文件制作软件制作电子投标文件</w:t>
      </w:r>
      <w:r>
        <w:rPr>
          <w:rFonts w:hint="eastAsia" w:ascii="宋体" w:hAnsi="宋体" w:eastAsia="宋体" w:cs="宋体"/>
          <w:b w:val="0"/>
          <w:bCs w:val="0"/>
          <w:color w:val="auto"/>
          <w:sz w:val="24"/>
          <w:szCs w:val="24"/>
          <w:highlight w:val="none"/>
          <w:lang w:val="en-US" w:eastAsia="zh-CN" w:bidi="ar-SA"/>
        </w:rPr>
        <w:t xml:space="preserve">，电子投标文件按招标文件规定的格式制作，如果未按要求制作上传，可能导致投标无效。</w:t>
      </w:r>
      <w:r/>
    </w:p>
    <w:p>
      <w:pPr>
        <w:ind w:left="0" w:firstLine="420"/>
        <w:jc w:val="both"/>
        <w:spacing w:line="360" w:lineRule="auto"/>
        <w:widowControl w:val="off"/>
        <w:rPr>
          <w:rFonts w:hint="eastAsia" w:ascii="宋体" w:hAnsi="宋体" w:eastAsia="宋体" w:cs="宋体"/>
          <w:b/>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16.2电子投标准备</w:t>
      </w:r>
      <w:r/>
    </w:p>
    <w:p>
      <w:pPr>
        <w:ind w:left="0" w:firstLine="42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供应商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供应商操作手册》，网址链接</w:t>
      </w:r>
      <w:r>
        <w:rPr>
          <w:rFonts w:hint="eastAsia" w:ascii="宋体" w:hAnsi="宋体" w:eastAsia="宋体" w:cs="宋体"/>
          <w:b/>
          <w:bCs/>
          <w:color w:val="auto"/>
          <w:sz w:val="24"/>
          <w:szCs w:val="24"/>
          <w:highlight w:val="none"/>
          <w:lang w:val="en-US" w:eastAsia="zh-CN" w:bidi="ar-SA"/>
        </w:rPr>
        <w:fldChar w:fldCharType="begin"/>
      </w:r>
      <w:r>
        <w:rPr>
          <w:rFonts w:hint="eastAsia" w:ascii="宋体" w:hAnsi="宋体" w:eastAsia="宋体" w:cs="宋体"/>
          <w:b/>
          <w:bCs/>
          <w:color w:val="auto"/>
          <w:sz w:val="24"/>
          <w:szCs w:val="24"/>
          <w:highlight w:val="none"/>
          <w:lang w:val="en-US" w:eastAsia="zh-CN" w:bidi="ar-SA"/>
        </w:rPr>
        <w:instrText xml:space="preserve"> HYPERLINK "https://czju.suzhou.gov.cn/zfcg/html/content/20231220161910031.shtml" \o "https://czju.suzhou.gov.cn/zfcg/html/content/20231220161910031.shtml" </w:instrText>
      </w:r>
      <w:r>
        <w:rPr>
          <w:rFonts w:hint="eastAsia" w:ascii="宋体" w:hAnsi="宋体" w:eastAsia="宋体" w:cs="宋体"/>
          <w:b/>
          <w:bCs/>
          <w:color w:val="auto"/>
          <w:sz w:val="24"/>
          <w:szCs w:val="24"/>
          <w:highlight w:val="none"/>
          <w:lang w:val="en-US" w:eastAsia="zh-CN" w:bidi="ar-SA"/>
        </w:rPr>
        <w:fldChar w:fldCharType="separate"/>
      </w:r>
      <w:r>
        <w:rPr>
          <w:rFonts w:hint="eastAsia" w:ascii="宋体" w:hAnsi="宋体" w:eastAsia="宋体" w:cs="宋体"/>
          <w:b/>
          <w:bCs/>
          <w:color w:val="auto"/>
          <w:sz w:val="24"/>
          <w:szCs w:val="24"/>
          <w:highlight w:val="none"/>
          <w:lang w:val="en-US" w:eastAsia="zh-CN" w:bidi="ar-SA"/>
        </w:rPr>
        <w:t xml:space="preserve">https：//czju.suzhou.gov.cn/zfcg/html/content/20231220161910031.shtml</w:t>
      </w:r>
      <w:r>
        <w:rPr>
          <w:rFonts w:hint="eastAsia" w:ascii="宋体" w:hAnsi="宋体" w:eastAsia="宋体" w:cs="宋体"/>
          <w:b/>
          <w:bCs/>
          <w:color w:val="auto"/>
          <w:sz w:val="24"/>
          <w:szCs w:val="24"/>
          <w:highlight w:val="none"/>
          <w:lang w:val="en-US" w:eastAsia="zh-CN" w:bidi="ar-SA"/>
        </w:rPr>
        <w:fldChar w:fldCharType="end"/>
      </w:r>
      <w:r>
        <w:rPr>
          <w:rFonts w:hint="eastAsia" w:ascii="宋体" w:hAnsi="宋体" w:eastAsia="宋体" w:cs="宋体"/>
          <w:b/>
          <w:bCs w:val="0"/>
          <w:color w:val="auto"/>
          <w:sz w:val="24"/>
          <w:szCs w:val="24"/>
          <w:highlight w:val="none"/>
          <w:lang w:val="en-US" w:eastAsia="zh-CN" w:bidi="ar-SA"/>
        </w:rPr>
        <w:t xml:space="preserve">）</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17、投标报价（编制）要求的说明</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17.1 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17.3 一项投标内容只允许一个报价，招标采购单位不接受任何有选择性的投标报价。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17.4 投标文件报价中的单价和总价全部采用人民币表示，除非合同的特殊条款另有规定。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17.5 最低的投标报价或最高的折扣比例是中标的重要条件，但不是中标的唯一条件。</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18、投标保证金</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本项目无须缴纳投标保证金。</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19、投标文件的有效期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19.1 在本招标文件规定的开标之日起90天内，投标人所提交的投标文件应保持有效。有效期短于这个规定期限的投标文件，将被认定为未实质性响应招标文件要求。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19.2 在特殊情况下，招标采购单位可与投标人协商延长投标书的有效期。这种要求和答复都应以书面形式进行。</w:t>
      </w:r>
      <w:r>
        <w:rPr>
          <w:rFonts w:hint="eastAsia" w:ascii="宋体" w:hAnsi="宋体" w:eastAsia="宋体" w:cs="宋体"/>
          <w:b/>
          <w:bCs/>
          <w:color w:val="auto"/>
          <w:sz w:val="24"/>
          <w:szCs w:val="24"/>
          <w:highlight w:val="none"/>
          <w:lang w:val="en-US" w:eastAsia="zh-CN" w:bidi="ar-SA"/>
        </w:rPr>
        <w:t xml:space="preserve">同意延长有效期的投标人不能修改投标文件。拒绝接受延期要求的投标人的投标将被拒绝。</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五、投标文件的递交、撤回和修改</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20、投标文件的上传、提交</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20.1 投标人应将制作好的加密电子投标文件按要求在投标截止时间前上传到交易系统平台中。</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21、投标截止时间</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21.1 电子投标文件必须按招标公告中规定的网上投标截止时间前提交，否则投标无效。</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21.2 采购代理机构推迟投标截止时间时，应以更正公告的形式，通知所有投标人。在这种情况下，采购代理机构和投标人的权利和义务将受到新的截止期的约束。</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21.3 在投标截止时间止采购代理机构收到的电子投标文件少于三份的，采购代理机构有权宣布本次招标失败。</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22、投标文件的修改和撤回</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22.1 投标人在提交投标文件截止时间前，可对其投标文件进行撤回或修改。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22.2 开标后投标人不得撤回投标。</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六、开标和评标</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23、开标</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23.1 采购代理机构按采购公告规定的时间、地点主持不见面开标活动。开标仪式由采购代理机构主持。</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23.2</w:t>
      </w:r>
      <w:r>
        <w:rPr>
          <w:rFonts w:hint="eastAsia" w:ascii="宋体" w:hAnsi="宋体" w:eastAsia="宋体" w:cs="宋体"/>
          <w:b/>
          <w:bCs/>
          <w:color w:val="auto"/>
          <w:sz w:val="24"/>
          <w:szCs w:val="24"/>
          <w:highlight w:val="none"/>
          <w:lang w:val="en-US" w:eastAsia="zh-CN" w:bidi="ar-SA"/>
        </w:rPr>
        <w:t xml:space="preserve"> 参加开标的投标法定代表人或授权代理人须在项目开标前登录苏采云不见面开标系统，进入网上不见面开标大厅，做好相关准备工作。</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23.3 </w:t>
      </w:r>
      <w:r>
        <w:rPr>
          <w:rFonts w:hint="eastAsia" w:ascii="宋体" w:hAnsi="宋体" w:eastAsia="宋体" w:cs="宋体"/>
          <w:b/>
          <w:bCs/>
          <w:color w:val="auto"/>
          <w:sz w:val="24"/>
          <w:szCs w:val="24"/>
          <w:highlight w:val="none"/>
          <w:lang w:val="en-US" w:eastAsia="zh-CN" w:bidi="ar-SA"/>
        </w:rPr>
        <w:t xml:space="preserve">本项目开标后在规定的解密时间内，投标人须自行登录网上开标大厅解密投标文件，解密时间以系统提示为准，因自身原因导致解密失败的，由投标人自行承担相关责任。</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23.4 采购代理机构在开标仪式上，将公布投标人的名称、投标价格，并将作唱标记录。</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23.5 投标人代表对开标过程和开标记录有疑义，以及认为采购人、采购代理机构相关工作人员有需要回避的情形的，</w:t>
      </w:r>
      <w:r>
        <w:rPr>
          <w:rFonts w:hint="eastAsia" w:ascii="宋体" w:hAnsi="宋体" w:eastAsia="宋体" w:cs="宋体"/>
          <w:b/>
          <w:bCs/>
          <w:color w:val="auto"/>
          <w:sz w:val="24"/>
          <w:szCs w:val="24"/>
          <w:highlight w:val="none"/>
          <w:lang w:val="en-US" w:eastAsia="zh-CN" w:bidi="ar-SA"/>
        </w:rPr>
        <w:t xml:space="preserve">应通过不见面开标大厅</w:t>
      </w:r>
      <w:r>
        <w:rPr>
          <w:rFonts w:hint="eastAsia" w:ascii="宋体" w:hAnsi="宋体" w:eastAsia="宋体" w:cs="宋体"/>
          <w:b w:val="0"/>
          <w:bCs w:val="0"/>
          <w:color w:val="auto"/>
          <w:sz w:val="24"/>
          <w:szCs w:val="24"/>
          <w:highlight w:val="none"/>
          <w:lang w:val="en-US" w:eastAsia="zh-CN" w:bidi="ar-SA"/>
        </w:rPr>
        <w:t xml:space="preserve">提出询问或者回避申请。采购人、采购代理机构对投标人代表提出的询问或者回避申请应当及时处理。</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24、评标委员会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24.1 评标委员会由招标采购单位依法组建，负责本项目的评标事务。</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24.2 评标委员会独立履行下列职责：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24.2.1 审查投标文件是否符合招标文件的要求，并作评价；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24.2.2 可要求投标供应商对投标文件有关事项作解释或澄清；</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24.2.3 评标委员会负责本次招标的评标活动，向采购人推荐中标供应商；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24.2.4 向招标采购单位或者有关部门报告非法干预评标工作的行为。</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 评标委员会成员应当履行下列义务：</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24.3.1 遵纪守法，客观、公正、廉洁地履行职责；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24.3.2 按照招标文件规定的评标办法和评标标准进行评标，对评审意见承担个人责任；</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24.3.3 对评标过程和结果，以及投标人的商业秘密保密；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24.3.4 参与评标报告的起草；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24.3.5 配合相关部门的投诉处理工作；</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24.3.6 配合招标采购单位答复投标供应商提出的质疑。</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25、评标内容的保密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25.1 公开开标后，直到宣布授予中标供应商合同为止，凡属于审查、澄清、评价和比较投标的所有资料，有关授予合同的信息都不应向投标人或与评标无关的其他人泄露。</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25.2 在投标文件的审查、澄清、评价和比较以及授予合同的过程中，投标人对招标采购单位和评标委员会成员施加影响的任何行为，都将取消其投标资格。</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25.3 在评标期间，招标采购单位将通过指定联络人与投标人进行联系。</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26、对投标文件初审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 投标文件初审分为资格性检查和符合性检查。</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26.1.1 资格性检查。依据法律法规和招标文件的规定，</w:t>
      </w:r>
      <w:r>
        <w:rPr>
          <w:rFonts w:hint="eastAsia" w:ascii="宋体" w:hAnsi="宋体" w:eastAsia="宋体" w:cs="宋体"/>
          <w:b/>
          <w:bCs/>
          <w:color w:val="auto"/>
          <w:sz w:val="24"/>
          <w:szCs w:val="24"/>
          <w:highlight w:val="none"/>
          <w:lang w:val="en-US" w:eastAsia="zh-CN" w:bidi="ar-SA"/>
        </w:rPr>
        <w:t xml:space="preserve">对投标文件中的资格证明相关资料进行审查，以确定投标供应商是否具备投标资格。</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26.1.2 </w:t>
      </w:r>
      <w:r>
        <w:rPr>
          <w:rFonts w:hint="eastAsia" w:ascii="宋体" w:hAnsi="宋体" w:eastAsia="宋体" w:cs="宋体"/>
          <w:b/>
          <w:bCs/>
          <w:color w:val="auto"/>
          <w:sz w:val="24"/>
          <w:szCs w:val="24"/>
          <w:highlight w:val="none"/>
          <w:lang w:val="en-US" w:eastAsia="zh-CN" w:bidi="ar-SA"/>
        </w:rPr>
        <w:t xml:space="preserve">关于信用记录查询：</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26.1.2.1查询时间：评标开始前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26.1.2.2查询渠道：通过“信用中国”网站、中国政府采购网等渠道查询相关主体信用记录。</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26.1.2.3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26.1.2.4信用记录使用规则：评审小组在对供应商进行资格性审查时，应根据查询结果对供应商的不良信用记录逐项甄别确认。</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26.1.3符合性检查。依据招标文件的规定，从投标文件的有效性、完整性和对招标文件的响应程度进行审查，以确定是否对招标文件的实质性要求作出响应。</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26.2.1 不同投标人的投标文件由同一单位或者个人编制；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26.2.2 不同投标人委托同一单位或者个人办理投标事宜；</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26.2.3 不同投标人的投标文件载明的项目管理成员或者联系人员为同一人；</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26.2.4 不同投标人的投标文件异常一致或者投标报价呈规律性差异；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26.2.5 不同投标人的投标文件相互混装。</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26.6 评委会将对确定为实质性响应的投标进行审核，看其是否有计算上或累加上的算术错误，修正错误的原则如下：</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26.6.1 投标文件中开标一览表（报价表）内容与投标文件中相应内容不一致的，以开标一览表（报价表）为准；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26.6.2 大写金额和小写金额不一致的，以大写金额为准；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26.6.3 单价金额小数点或者百分比有明显错位的，以开标一览表的总价为准，并修改单价；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26.6.4 总价金额与按单价汇总金额不一致的，以单价金额计算结果为准。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同时出现两种以上不一致的，按照前款规定的顺序修正。修正后的报价按照本须知 26.6 条规定经投标人确认后产生约束力，投标人不确认的，其投标无效。</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26.8 对不同文字文本投标文件的解释发生异议的，以中文文本为准；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26.9 评标委员会对投标文件的判定，只依据投标内容本身，不依靠开标后的任何外来证明。</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26.10 评标委员会将拒绝被确定为非实质性响应的投标，投标人不能通过修正或撤销不符之处而使其投标成为实质性响应的投标。</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27、投标的澄清</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27.1 在投标文件中含有不明确、同类问题表述不一致或者有明显文字和计算错误的内容，评标委员会可书面形式（应当由评标委员会专家签字）要求投标人作必要的澄清、说明或者纠正。投标人的澄清、说明或者补正应当采用书面形式，由其授权的代理人签字，并不得超出投标文件的范围或者改变投标文件的实质性内容。</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28、废标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 无效投标的具体情形有：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28.1.1 不同投标人的投标文件使用同一台电脑编制的；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28.1.2 投标文件未按招标文件要求签署、盖章的；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28.1.3 不具备招标文件中规定的资格要求的；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28.1.4 报价超过招标文件中规定的预算金额或者最高限价的；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28.1.5 投标文件含有采购人不能接受的附加条件的；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28.1.6 法律、法规和招标文件规定的其他无效情形。</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28.2 在招标采购中，出现下列情形之一的，应予废标：</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28.2.1 符合专业条件的供应商或者对招标文件作实质响应的供应商不足三家的；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28.2.2 出现影响采购公正的违法、违规行为的；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28.2.3 投标人的报价均超过了采购预算，采购人不能支付的；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28.2.4 因重大变故，采购任务取消的。</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28.3 废标后，采购人应当将废标理由通知所有投标人。</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29、投标文件的评价和比较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29.1 评标委员会按招标文件规定的评标方法和标准，仅对资格性检查和符合性检查合格的投标文件进行商务和技术评估，综合比较与评价。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29.2.1 服务的质量保证（保障）内容；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29.2.2 服务配备的人员；</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29.2.3 投标者的资信情况和履约能力；</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29.2.4 投标者提供的其他优惠条件；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29.2.5 参与本项目政府采购工作的态度及信誉；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29.2.6 最低的投标报价或最高的折扣比例是中标的重要条件，但不是唯一条件。</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bidi="ar-SA"/>
        </w:rPr>
        <w:t xml:space="preserve">29.3</w:t>
      </w: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zh-CN"/>
        </w:rPr>
        <w:t xml:space="preserve">关于推动解决政府采购异常低价问题相关工作的通知（财库〔2026〕2号）。</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采购人应在采购文件中明确评审委员会启动异常低价投标（响应）审查的情形和具体要求，包括：</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bidi="ar-SA"/>
        </w:rPr>
        <w:t xml:space="preserve">29.3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zh-CN"/>
        </w:rPr>
        <w:t xml:space="preserve">根据财库〔2026〕2号文件规定，评审过程中出现下列情形之一的，评审委员会应当启动异常低价投标（响应）审查程序: </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（1）投标（响应）报价低于全部通过符合性审查供应商投标（响应）报价平均值50%的，即投标（响应）报价&lt;全部通过符合性审查供应商投标（响应）报价平均值×50%； </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（2）投标（响应）报价低于通过符合性审查的次低报价供应商投标（响应）报价50%的，即投标（响应）报价&lt;通过符合性审查的次低报价供应商投标（响应）报价×50%； </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（3）投标（响应）报价低于采购项目最高限价45%的，即投标（响应）报价&lt;采购项目最高限价×45%； </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（4）评审委员会基于专业判断，认为供应商报价过低，有可能影响产品质量或者不能诚信履约的其他情形。 </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29.3.</w:t>
      </w:r>
      <w:r>
        <w:rPr>
          <w:rFonts w:hint="eastAsia" w:ascii="宋体" w:hAnsi="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 xml:space="preserve">29.3.</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zh-CN"/>
        </w:rPr>
        <w:t xml:space="preserve">投标（响应）供应商不提供书面说明、证明材料，或者提供的书面说明、证明材料不能证明其报价合理性的，评审委员会应当将其作为无效投标（响应）处理。审查相关情况应当在评审报告中进行记录。</w:t>
      </w:r>
      <w:r/>
    </w:p>
    <w:p>
      <w:pPr>
        <w:pStyle w:val="1955"/>
        <w:ind w:left="0" w:firstLine="420"/>
        <w:jc w:val="both"/>
        <w:spacing w:line="360" w:lineRule="auto"/>
        <w:rPr>
          <w:rFonts w:hint="eastAsia" w:ascii="宋体" w:hAnsi="宋体" w:eastAsia="宋体" w:cs="宋体"/>
          <w:b w:val="0"/>
          <w:bCs w:val="0"/>
          <w:color w:val="auto"/>
          <w:sz w:val="24"/>
          <w:szCs w:val="24"/>
          <w:highlight w:val="none"/>
          <w:lang w:val="zh-CN"/>
        </w:rPr>
      </w:pPr>
      <w:r>
        <w:rPr>
          <w:rFonts w:hint="eastAsia" w:ascii="宋体" w:hAnsi="宋体" w:cs="宋体"/>
          <w:b w:val="0"/>
          <w:bCs w:val="0"/>
          <w:color w:val="auto"/>
          <w:sz w:val="24"/>
          <w:szCs w:val="24"/>
          <w:highlight w:val="none"/>
          <w:lang w:val="en-US" w:eastAsia="zh-CN" w:bidi="ar-SA"/>
        </w:rPr>
        <w:t xml:space="preserve">29.3</w:t>
      </w:r>
      <w:r>
        <w:rPr>
          <w:rFonts w:hint="eastAsia" w:ascii="宋体" w:hAnsi="宋体" w:eastAsia="宋体" w:cs="宋体"/>
          <w:b w:val="0"/>
          <w:bCs w:val="0"/>
          <w:color w:val="auto"/>
          <w:sz w:val="24"/>
          <w:szCs w:val="24"/>
          <w:highlight w:val="none"/>
          <w:lang w:val="zh-CN"/>
        </w:rPr>
        <w:t xml:space="preserve">.</w:t>
      </w: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zh-CN"/>
        </w:rPr>
        <w:t xml:space="preserve"> 异常低价审查有关要求，均以财库〔2026〕2号为准。</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七、签订合同</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30、中标单位的确认</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30.1 评标委员会按招标文件规定的评标方法和标准进行详细评审后，按采购代理机构的委托向采购代理机构推荐中标候选单位或根据采购人授权直接确定中标供应商。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30.2 经评标委员会评审并确定中标供应商后，采购代理机构将在规定的时间内将中标结果在相关媒体上予以公告。</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30.4 质疑函递交地点及联系方式详见 37.3 质疑函接收单位信息。</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31、合同授予</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31.1 采购人将把合同授予其投标文件在实质上响应招标文件要求和按本须知规定评选出的投标人。确定为中标的投标人必须具有实施本合同的能力和资源。</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32、中标通知书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32.1 确定出中标供应商后投标文件有效期截止前，招标采购单位应当向中标供应商发出中标通知书，中标通知书对采购人和中标供应商具有同等法律效力。中标通知书发出后，采购人改变中标结果，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32.2 中标通知书在中标公告发布后将发布在业务系统中，中标通知书发布之日视为中标供应商领取之日，中标供应商自行在业务系统中下载打印。</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32.3 中标通知书将成为合同的组成部分。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32.4 采购代理机构对未中标供应商不承担解释未中标原因的义务。</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33、履约保证金（若有）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33.1 中标供应商按合同约定的要求提交履约保证金。</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33.2 履约保证金用以约束供应商在合同履行中的行为，弥补合同执行中由于自身行为可能给采购人带来的各种损失。</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33.3 履约保证金（无息）将在中标供应商合同履行完毕后，采购人在五个工作日内退还中标供应商。</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34、合同的签订</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34.2 签订合同及合同条款应以招标文件和中标供应商的投标文件及其澄清文件为依据。</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34.3 中标人无正当理由拒签合同的，或在签订合同时向采购人提出附加条件或者更改合同实质性内容的，采购人可取消其中标资格，同时由中标人承担相应的法律责任。</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八、质疑与投诉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35、</w:t>
      </w:r>
      <w:r>
        <w:rPr>
          <w:rFonts w:hint="eastAsia" w:ascii="宋体" w:hAnsi="宋体" w:eastAsia="宋体" w:cs="宋体"/>
          <w:b w:val="0"/>
          <w:bCs w:val="0"/>
          <w:color w:val="auto"/>
          <w:sz w:val="24"/>
          <w:szCs w:val="24"/>
          <w:highlight w:val="none"/>
          <w:lang w:val="en-US" w:eastAsia="zh-CN" w:bidi="ar-SA"/>
        </w:rPr>
        <w:t xml:space="preserve">质疑的提出和答复、投诉的提起和处理须按《政府采购质疑和投诉办法》（中华人民共和国财政部令第 94 号）相关规定执行。</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36、质疑的提出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36.1 提出质疑的供应商应当是参与所质疑项目采购活动的供应商。未参加投标活动的供应商或在投标活动中自身权益未受到损害的供应商所提出的质疑不予受理。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36.3 上述应知其权益受到损害之日是指：</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（1）对采购文件提出质疑的，为获取采购文件或者采购文件公告期限届满之日起计算；</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（2）对采购过程提出质疑的，自采购程序环节结束之日起计算；</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（3）对中标结果提出质疑的，自中标结果公告期限届满之日起计算。</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36.4 供应商提出质疑应当提交质疑函和必要的证明材料。质疑函应当包括下列内容：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（1）供应商的姓名或者名称、地址、邮编、联系人及联系电话；</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（2）质疑项目的名称、编号；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（3）具体、明确的质疑事项和与质疑事项相关的请求；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（4）事实依据；</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（5）必要的法律依据；</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（6）提出质疑的日期。</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36.5 质疑函的格式和内容应当符合财政部《政府采购供应商质疑函范本》 要求，质疑函范本在财政部官网上提供下载。</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36.6 提交质疑函同时应当附如下证明材料：</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（1）对采购文件提出质疑的供应商提供参加本项目的报名确认单；</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（2）质疑供应商的营业执照复印件加盖单位公章；</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（3）质疑供应商法定代表人身份证复印件加盖单位公章；</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（4）质疑供应商若委托代理人进行质疑的，提供法人授权委托书及代理人身份证复印件加盖单位公章，授权委托书应载明代理人的姓名或者名称、代理事项、具体权限、期限和相关事项。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36.7 供应商为自然人的，质疑函应当由本人签字；供应商为法人或者其他组织的，应当由法定代表人、主要负责人，或者其授权代表签字或者盖章，并加盖公章。质疑函须原件。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36.8 供应商须在法定质疑期内一次性提出针对同一采购程序环节的质疑。</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37、质疑的受理与答复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37.1 采购人负责供应商质疑答复。采购人委托采购代理机构采购的，采购代理机构在委托授权范围内作出答复。</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37.2 质疑函由采购代理机构办理签收手续。</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37.3 采购人、采购代理机构应当在收到质疑函后 7 个工作日内作出答复，并以书面形式通知质疑供应商和其他有关供应商。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37.4 采购人、采购代理机构处理的其他要求按《政府采购质疑和投诉办法》（中华人民共和国财政部令第 94 号）相关规定执行。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38、投诉的提起</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（1）投诉人和被投诉人的姓名或者名称、通讯地址、邮编、联系人及联系电话；</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（2）质疑和质疑答复情况说明及相关证明材料；</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（3）具体、明确的投诉事项和与投诉事项相关的投诉请求；</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（4）事实依据；</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（5）法律依据；</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（6）提起投诉的日期。</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38.3 投诉人为自然人的，投诉书应当由本人签字；投诉人为法人或者其他组织的，投诉书应当由法定代表人、主要负责人，或者其授权代表签字或者盖章，并加盖公章。</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38.4 投诉人提起投诉应当符合下列条件：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（1）提起投诉前已依法进行质疑；</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（2）投诉书内容符合本办法的规定；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（3）在投诉有效期限内提起投诉；</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（4）同一投诉事项未经财政部门投诉处理；</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（5）财政部规定的其他条件。</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38.5 供应商投诉的事项不得超出已质疑事项的范围，但基于质疑答复内容提出的投诉事项除外。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38.6 由采购人所属预算级次的财政部门根据《政府采购质疑和投诉办法》（中华人民共和国财政部令第 94 号）相关规定进行投诉处理。</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九、其他事项 </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39、政府采购政策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39.1 节能产品和环境标志产品</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auto"/>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39.2 </w:t>
      </w:r>
      <w:r>
        <w:rPr>
          <w:rFonts w:hint="eastAsia" w:ascii="宋体" w:hAnsi="宋体" w:eastAsia="宋体" w:cs="宋体"/>
          <w:b/>
          <w:bCs/>
          <w:color w:val="auto"/>
          <w:sz w:val="24"/>
          <w:szCs w:val="24"/>
          <w:highlight w:val="none"/>
          <w:lang w:val="en-US" w:eastAsia="zh-CN" w:bidi="ar-SA"/>
        </w:rPr>
        <w:t xml:space="preserve">小微企业的价格分评审</w:t>
      </w:r>
      <w:r/>
    </w:p>
    <w:p>
      <w:pPr>
        <w:ind w:left="0" w:firstLine="420"/>
        <w:jc w:val="both"/>
        <w:spacing w:line="360" w:lineRule="auto"/>
        <w:widowControl w:val="off"/>
        <w:rPr>
          <w:rFonts w:hint="eastAsia" w:ascii="宋体" w:hAnsi="宋体" w:eastAsia="宋体" w:cs="宋体"/>
          <w:b/>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39.2.1 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（5）符合中小企业划分标准的个体工商户，在政府采购活动中视同中小企业。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（6）中小企业划分标准详见“工信部联企业〔2011〕300号通知”。</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（7）中标、中标供应商享受本办法规定的中小企业扶持政策的，《中小企业声明函》应当随中标、成交结果同时公告，接受社会监督。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39.2.2 残疾人福利性单位政策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b w:val="0"/>
          <w:bCs w:val="0"/>
          <w:color w:val="auto"/>
          <w:sz w:val="24"/>
          <w:szCs w:val="24"/>
          <w:highlight w:val="none"/>
          <w:lang w:val="en-US" w:eastAsia="zh-CN" w:bidi="ar-SA"/>
        </w:rPr>
        <w:t xml:space="preserve">《中华人民共和国政府采购法》</w:t>
      </w:r>
      <w:r>
        <w:rPr>
          <w:rFonts w:hint="eastAsia" w:ascii="宋体" w:hAnsi="宋体" w:eastAsia="宋体" w:cs="宋体"/>
          <w:b w:val="0"/>
          <w:bCs w:val="0"/>
          <w:color w:val="auto"/>
          <w:sz w:val="24"/>
          <w:szCs w:val="24"/>
          <w:highlight w:val="none"/>
          <w:lang w:val="en-US" w:eastAsia="zh-CN" w:bidi="ar-SA"/>
        </w:rPr>
        <w:t xml:space="preserve">第七十七条第一款的规定追究法律责任。</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（3）中标、中标供应商为残疾人福利性单位的，《残疾人福利性单位声明函》应当随中标、成交结果同时公告，接受社会监督。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39.2.3 监狱企业发展政策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0"/>
        <w:jc w:val="both"/>
        <w:spacing w:line="360" w:lineRule="auto"/>
        <w:widowControl w:val="off"/>
        <w:rPr>
          <w:rFonts w:hint="eastAsia" w:ascii="宋体" w:hAnsi="宋体" w:eastAsia="宋体" w:cs="宋体"/>
          <w:b/>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39.2.4 本项目非专门面向中小企业采购</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40、中标服务费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40.1 本项目的采购代理服务费由中标单位承担，按采购预算金额计算并支付中标服务费，中标单位在领取中标通知书时付清。中标服务收费按差额定率累进法计算：预算金额100万元（含）以下部分，收费费率为1.5%；100万元～500 万元（含）部分，收费费率为1.1%；500万元～1000万元（含）部分，收费费率为0.8%；1000万元～5000万元（含）部分，收费费率为 0.5%；5000万元以上部分，收费费率为0.25%；不足3</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00元，按3</w:t>
      </w:r>
      <w:r>
        <w:rPr>
          <w:rFonts w:hint="eastAsia" w:ascii="宋体" w:hAnsi="宋体" w:cs="宋体"/>
          <w:b w:val="0"/>
          <w:bCs w:val="0"/>
          <w:color w:val="auto"/>
          <w:sz w:val="24"/>
          <w:szCs w:val="24"/>
          <w:highlight w:val="none"/>
          <w:lang w:val="en-US" w:eastAsia="zh-CN" w:bidi="ar-SA"/>
        </w:rPr>
        <w:t xml:space="preserve">5</w:t>
      </w:r>
      <w:r>
        <w:rPr>
          <w:rFonts w:hint="eastAsia" w:ascii="宋体" w:hAnsi="宋体" w:eastAsia="宋体" w:cs="宋体"/>
          <w:b w:val="0"/>
          <w:bCs w:val="0"/>
          <w:color w:val="auto"/>
          <w:sz w:val="24"/>
          <w:szCs w:val="24"/>
          <w:highlight w:val="none"/>
          <w:lang w:val="en-US" w:eastAsia="zh-CN" w:bidi="ar-SA"/>
        </w:rPr>
        <w:t xml:space="preserve">00元收取中标服务费。</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40.2 中标单位如果未按规定缴纳中标服务费，招标采购单位将保留诉讼的权利。</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41、监督和公证</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.1 政府有关监督部门将对招投标全过程进行监督。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.2 采购代理机构的招标过程将通过公证机关进行公证。</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bCs/>
          <w:color w:val="auto"/>
          <w:sz w:val="24"/>
          <w:szCs w:val="24"/>
          <w:highlight w:val="none"/>
          <w:lang w:val="en-US" w:eastAsia="zh-CN" w:bidi="ar-SA"/>
        </w:rPr>
        <w:t xml:space="preserve">42、未尽事宜</w:t>
      </w:r>
      <w:r/>
    </w:p>
    <w:p>
      <w:pPr>
        <w:pStyle w:val="1152"/>
        <w:jc w:val="center"/>
        <w:rPr>
          <w:rFonts w:hint="eastAsia" w:ascii="宋体" w:hAnsi="宋体" w:eastAsia="宋体" w:cs="宋体"/>
          <w:b/>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按《中华人民共和国政府采购法》及其他有关政府采购的法律法规的的规定执行。</w:t>
      </w:r>
      <w:r/>
    </w:p>
    <w:p>
      <w:pPr>
        <w:pStyle w:val="1152"/>
        <w:jc w:val="center"/>
        <w:rPr>
          <w:rFonts w:hint="eastAsia"/>
          <w:b/>
          <w:color w:val="auto"/>
          <w:sz w:val="30"/>
          <w:szCs w:val="30"/>
          <w:highlight w:val="none"/>
        </w:rPr>
      </w:pPr>
      <w:r>
        <w:rPr>
          <w:rFonts w:hint="eastAsia"/>
          <w:b/>
          <w:color w:val="auto"/>
          <w:sz w:val="30"/>
          <w:szCs w:val="30"/>
          <w:highlight w:val="none"/>
        </w:rPr>
      </w:r>
      <w:r/>
    </w:p>
    <w:p>
      <w:pPr>
        <w:pStyle w:val="1152"/>
        <w:jc w:val="center"/>
        <w:rPr>
          <w:rFonts w:hint="eastAsia"/>
          <w:b/>
          <w:color w:val="auto"/>
          <w:sz w:val="30"/>
          <w:szCs w:val="30"/>
          <w:highlight w:val="none"/>
        </w:rPr>
      </w:pPr>
      <w:r>
        <w:rPr>
          <w:rFonts w:hint="eastAsia"/>
          <w:b/>
          <w:color w:val="auto"/>
          <w:sz w:val="30"/>
          <w:szCs w:val="30"/>
          <w:highlight w:val="none"/>
        </w:rPr>
      </w:r>
      <w:r/>
    </w:p>
    <w:p>
      <w:pPr>
        <w:pStyle w:val="1152"/>
        <w:jc w:val="center"/>
        <w:rPr>
          <w:rFonts w:hint="eastAsia"/>
          <w:b/>
          <w:color w:val="auto"/>
          <w:sz w:val="30"/>
          <w:szCs w:val="30"/>
          <w:highlight w:val="none"/>
        </w:rPr>
      </w:pPr>
      <w:r>
        <w:rPr>
          <w:rFonts w:hint="eastAsia"/>
          <w:b/>
          <w:color w:val="auto"/>
          <w:sz w:val="30"/>
          <w:szCs w:val="30"/>
          <w:highlight w:val="none"/>
        </w:rPr>
      </w:r>
      <w:r/>
    </w:p>
    <w:p>
      <w:pP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br w:type="page" w:clear="all"/>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第三章 项目需求</w:t>
      </w:r>
      <w:r/>
    </w:p>
    <w:p>
      <w:pPr>
        <w:pStyle w:val="1075"/>
        <w:ind w:firstLine="42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eastAsia="zh-CN"/>
        </w:rPr>
        <w:t xml:space="preserve">太仓市浮桥镇人民政府</w:t>
      </w:r>
      <w:r>
        <w:rPr>
          <w:rFonts w:hint="eastAsia" w:ascii="宋体" w:hAnsi="宋体" w:eastAsia="宋体" w:cs="宋体"/>
          <w:color w:val="auto"/>
          <w:sz w:val="24"/>
          <w:szCs w:val="24"/>
          <w:highlight w:val="none"/>
        </w:rPr>
        <w:t xml:space="preserve">之委托，</w:t>
      </w:r>
      <w:r>
        <w:rPr>
          <w:rFonts w:hint="eastAsia" w:ascii="宋体" w:hAnsi="宋体" w:eastAsia="宋体" w:cs="宋体"/>
          <w:color w:val="auto"/>
          <w:sz w:val="24"/>
          <w:szCs w:val="24"/>
          <w:highlight w:val="none"/>
          <w:lang w:val="en-US" w:eastAsia="zh-CN"/>
        </w:rPr>
        <w:t xml:space="preserve">江苏兆丰项目管理有限公司</w:t>
      </w:r>
      <w:r>
        <w:rPr>
          <w:rFonts w:hint="eastAsia" w:ascii="宋体" w:hAnsi="宋体" w:eastAsia="宋体" w:cs="宋体"/>
          <w:color w:val="auto"/>
          <w:sz w:val="24"/>
          <w:szCs w:val="24"/>
          <w:highlight w:val="none"/>
        </w:rPr>
        <w:t xml:space="preserve">作为招标代理机构，对其拟采购的</w:t>
      </w:r>
      <w:r>
        <w:rPr>
          <w:rFonts w:hint="eastAsia" w:ascii="宋体" w:hAnsi="宋体" w:cs="宋体"/>
          <w:color w:val="auto"/>
          <w:sz w:val="24"/>
          <w:szCs w:val="24"/>
          <w:highlight w:val="none"/>
          <w:lang w:eastAsia="zh-CN"/>
        </w:rPr>
        <w:t xml:space="preserve">2026年浮桥镇环卫所车辆保险</w:t>
      </w:r>
      <w:r>
        <w:rPr>
          <w:rFonts w:hint="eastAsia" w:ascii="宋体" w:hAnsi="宋体" w:eastAsia="宋体" w:cs="宋体"/>
          <w:color w:val="auto"/>
          <w:sz w:val="24"/>
          <w:szCs w:val="24"/>
          <w:highlight w:val="none"/>
        </w:rPr>
        <w:t xml:space="preserve">进行国内公开招标。欢迎符合资格条件的供应商前来报名参加投标</w:t>
      </w:r>
      <w:r>
        <w:rPr>
          <w:rFonts w:hint="eastAsia" w:ascii="宋体" w:hAnsi="宋体" w:eastAsia="宋体" w:cs="宋体"/>
          <w:color w:val="auto"/>
          <w:sz w:val="24"/>
          <w:szCs w:val="24"/>
          <w:highlight w:val="none"/>
          <w:lang w:eastAsia="zh-CN"/>
        </w:rPr>
        <w:t xml:space="preserve">。</w:t>
      </w:r>
      <w:r/>
    </w:p>
    <w:p>
      <w:pPr>
        <w:pStyle w:val="1075"/>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一、采购项目概况：</w:t>
      </w:r>
      <w:r/>
    </w:p>
    <w:p>
      <w:pPr>
        <w:pStyle w:val="1075"/>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JSZC-320585-ZFXM-G2026-0005</w:t>
      </w:r>
      <w:r/>
    </w:p>
    <w:p>
      <w:pPr>
        <w:pStyle w:val="1075"/>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2026年浮桥镇环卫所车辆保险</w:t>
      </w:r>
      <w:r/>
    </w:p>
    <w:p>
      <w:pPr>
        <w:pStyle w:val="1075"/>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采购方式：公开招标</w:t>
      </w:r>
      <w:r/>
    </w:p>
    <w:p>
      <w:pPr>
        <w:pStyle w:val="1075"/>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eastAsia="zh-CN"/>
        </w:rPr>
        <w:t xml:space="preserve">人民币壹佰壹拾万元整（￥1100000.00元）</w:t>
      </w:r>
      <w:r/>
    </w:p>
    <w:p>
      <w:pPr>
        <w:pStyle w:val="1075"/>
        <w:ind w:firstLine="63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最高限价：人民币壹佰壹拾万元整（￥1100000.00元）</w:t>
      </w:r>
      <w:r/>
    </w:p>
    <w:p>
      <w:pPr>
        <w:pStyle w:val="1075"/>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合同履行期限：</w:t>
      </w:r>
      <w:r>
        <w:rPr>
          <w:rFonts w:hint="eastAsia" w:ascii="宋体" w:hAnsi="宋体" w:eastAsia="宋体" w:cs="宋体"/>
          <w:color w:val="auto"/>
          <w:sz w:val="24"/>
          <w:szCs w:val="24"/>
          <w:highlight w:val="none"/>
          <w:lang w:eastAsia="zh-CN"/>
        </w:rPr>
        <w:t xml:space="preserve">合同签订之日起一年或项目结算金额达到采购预算金额为止（以先到为准），相关车辆原保险到期之日前30天内完成车辆保险购买</w:t>
      </w:r>
      <w:r/>
    </w:p>
    <w:p>
      <w:pPr>
        <w:pStyle w:val="1075"/>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二、采购内容及要求：</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（一）保险的内容、范围：</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车辆交强险、车船税、第三者责任险等项目。投标报价（含税包干价，提供报价承诺函）：机动车险种：保险购买第三者责任险、车上人员责任保险（司机）、车上人员责任保险（乘客）、机动车辆损失责任险、交强险及车船税；非机动车险种：险种为第三者责任险、附加车上人员责任保险及电动车或工程机械设备主险；具体保额详见下表。</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（二）购买险种：</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（1）机动车：</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19"/>
        <w:gridCol w:w="2706"/>
        <w:gridCol w:w="3636"/>
      </w:tblGrid>
      <w:tr>
        <w:trPr>
          <w:trHeight w:val="284"/>
        </w:trPr>
        <w:tc>
          <w:tcPr>
            <w:tcW w:w="1816"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险种</w:t>
            </w:r>
            <w:r/>
          </w:p>
        </w:tc>
        <w:tc>
          <w:tcPr>
            <w:tcW w:w="1358"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保额</w:t>
            </w:r>
            <w:r/>
          </w:p>
        </w:tc>
        <w:tc>
          <w:tcPr>
            <w:tcW w:w="1825"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284"/>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机动车交通事故责任强制保险</w:t>
            </w:r>
            <w:r/>
          </w:p>
        </w:tc>
        <w:tc>
          <w:tcPr>
            <w:tcW w:w="135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按国家规定</w:t>
            </w:r>
            <w:r/>
          </w:p>
        </w:tc>
        <w:tc>
          <w:tcPr>
            <w:tcW w:w="182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机动车辆损失责任险</w:t>
            </w:r>
            <w:r/>
          </w:p>
        </w:tc>
        <w:tc>
          <w:tcPr>
            <w:tcW w:w="135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按国家规定</w:t>
            </w:r>
            <w:r/>
          </w:p>
        </w:tc>
        <w:tc>
          <w:tcPr>
            <w:tcW w:w="182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第三者责任保险</w:t>
            </w:r>
            <w:r/>
          </w:p>
        </w:tc>
        <w:tc>
          <w:tcPr>
            <w:tcW w:w="135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2000000元</w:t>
            </w:r>
            <w:r/>
          </w:p>
        </w:tc>
        <w:tc>
          <w:tcPr>
            <w:tcW w:w="182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增加医保外医疗费用责任险</w:t>
            </w:r>
            <w:r/>
          </w:p>
        </w:tc>
      </w:tr>
      <w:tr>
        <w:trPr>
          <w:trHeight w:val="284"/>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车上人员责任保险（司机）</w:t>
            </w:r>
            <w:r/>
          </w:p>
        </w:tc>
        <w:tc>
          <w:tcPr>
            <w:tcW w:w="135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10000元</w:t>
            </w:r>
            <w:r/>
          </w:p>
        </w:tc>
        <w:tc>
          <w:tcPr>
            <w:tcW w:w="182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284"/>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车上人员责任保险（乘客）</w:t>
            </w:r>
            <w:r/>
          </w:p>
        </w:tc>
        <w:tc>
          <w:tcPr>
            <w:tcW w:w="135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10000元/座*2座</w:t>
            </w:r>
            <w:r/>
          </w:p>
        </w:tc>
        <w:tc>
          <w:tcPr>
            <w:tcW w:w="182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（2）非机动车：</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18"/>
        <w:gridCol w:w="2720"/>
        <w:gridCol w:w="2009"/>
        <w:gridCol w:w="1614"/>
      </w:tblGrid>
      <w:tr>
        <w:trPr>
          <w:trHeight w:val="284"/>
        </w:trPr>
        <w:tc>
          <w:tcPr>
            <w:tcW w:w="1816"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险种</w:t>
            </w:r>
            <w:r/>
          </w:p>
        </w:tc>
        <w:tc>
          <w:tcPr>
            <w:tcW w:w="1365"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赔偿限额</w:t>
            </w:r>
            <w:r/>
          </w:p>
        </w:tc>
        <w:tc>
          <w:tcPr>
            <w:tcW w:w="1008"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保额</w:t>
            </w:r>
            <w:r/>
          </w:p>
        </w:tc>
        <w:tc>
          <w:tcPr>
            <w:tcW w:w="810"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407"/>
        </w:trPr>
        <w:tc>
          <w:tcPr>
            <w:tcW w:w="181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电动车第三者责任保险</w:t>
            </w:r>
            <w:r/>
          </w:p>
        </w:tc>
        <w:tc>
          <w:tcPr>
            <w:tcW w:w="136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赔偿限额</w:t>
            </w:r>
            <w:r/>
          </w:p>
        </w:tc>
        <w:tc>
          <w:tcPr>
            <w:tcW w:w="100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500000元</w:t>
            </w:r>
            <w:r/>
          </w:p>
        </w:tc>
        <w:tc>
          <w:tcPr>
            <w:tcW w:w="81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28"/>
        </w:trPr>
        <w:tc>
          <w:tcPr>
            <w:tcW w:w="181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附加车上人员责任保险</w:t>
            </w:r>
            <w:r/>
          </w:p>
        </w:tc>
        <w:tc>
          <w:tcPr>
            <w:tcW w:w="1365"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赔偿限额</w:t>
            </w:r>
            <w:r/>
          </w:p>
        </w:tc>
        <w:tc>
          <w:tcPr>
            <w:tcW w:w="100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40000元</w:t>
            </w:r>
            <w:r/>
          </w:p>
        </w:tc>
        <w:tc>
          <w:tcPr>
            <w:tcW w:w="81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（3）非机动车：（工程机械设备保险）</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19"/>
        <w:gridCol w:w="2724"/>
        <w:gridCol w:w="2067"/>
        <w:gridCol w:w="1551"/>
      </w:tblGrid>
      <w:tr>
        <w:trPr>
          <w:trHeight w:val="284"/>
        </w:trPr>
        <w:tc>
          <w:tcPr>
            <w:tcW w:w="1816"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险种</w:t>
            </w:r>
            <w:r/>
          </w:p>
        </w:tc>
        <w:tc>
          <w:tcPr>
            <w:tcW w:w="1367"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赔偿限额</w:t>
            </w:r>
            <w:r/>
          </w:p>
        </w:tc>
        <w:tc>
          <w:tcPr>
            <w:tcW w:w="1037"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保额</w:t>
            </w:r>
            <w:r/>
          </w:p>
        </w:tc>
        <w:tc>
          <w:tcPr>
            <w:tcW w:w="778" w:type="pct"/>
            <w:vAlign w:val="center"/>
            <w:textDirection w:val="lrTb"/>
            <w:noWrap/>
          </w:tcPr>
          <w:p>
            <w:pPr>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trHeight w:val="498"/>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工程机械设备主险</w:t>
            </w:r>
            <w:r/>
          </w:p>
        </w:tc>
        <w:tc>
          <w:tcPr>
            <w:tcW w:w="1367"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赔偿限额</w:t>
            </w:r>
            <w:r/>
          </w:p>
        </w:tc>
        <w:tc>
          <w:tcPr>
            <w:tcW w:w="1037"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按实际价值</w:t>
            </w:r>
            <w:r/>
          </w:p>
        </w:tc>
        <w:tc>
          <w:tcPr>
            <w:tcW w:w="77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4"/>
        </w:trPr>
        <w:tc>
          <w:tcPr>
            <w:tcW w:w="1816"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工程机械设备第三者责任保险</w:t>
            </w:r>
            <w:r/>
          </w:p>
        </w:tc>
        <w:tc>
          <w:tcPr>
            <w:tcW w:w="1367"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赔偿限额</w:t>
            </w:r>
            <w:r/>
          </w:p>
        </w:tc>
        <w:tc>
          <w:tcPr>
            <w:tcW w:w="1037"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500000元</w:t>
            </w:r>
            <w:r/>
          </w:p>
        </w:tc>
        <w:tc>
          <w:tcPr>
            <w:tcW w:w="77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bl>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（三）保险标的：</w:t>
      </w:r>
      <w:r/>
    </w:p>
    <w:tbl>
      <w:tblPr>
        <w:tblStyle w:val="800"/>
        <w:tblpPr w:horzAnchor="text" w:tblpX="386" w:vertAnchor="text" w:tblpY="40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16"/>
        <w:gridCol w:w="1938"/>
        <w:gridCol w:w="2231"/>
        <w:gridCol w:w="1433"/>
        <w:gridCol w:w="2456"/>
      </w:tblGrid>
      <w:tr>
        <w:trPr>
          <w:trHeight w:val="465"/>
        </w:trPr>
        <w:tc>
          <w:tcPr>
            <w:gridSpan w:val="5"/>
            <w:tcW w:w="9574" w:type="dxa"/>
            <w:vAlign w:val="center"/>
            <w:textDirection w:val="lrTb"/>
            <w:noWrap w:val="false"/>
          </w:tcPr>
          <w:p>
            <w:pPr>
              <w:jc w:val="center"/>
              <w:rPr>
                <w:rFonts w:hint="eastAsia" w:ascii="宋体" w:hAnsi="宋体" w:eastAsia="宋体" w:cs="宋体"/>
                <w:sz w:val="21"/>
                <w:szCs w:val="21"/>
                <w:vertAlign w:val="baseline"/>
                <w:lang w:val="en-US" w:eastAsia="zh-CN"/>
              </w:rPr>
            </w:pPr>
            <w:r>
              <w:rPr>
                <w:rFonts w:hint="eastAsia" w:ascii="宋体" w:hAnsi="宋体" w:eastAsia="宋体" w:cs="宋体"/>
                <w:b/>
                <w:bCs/>
                <w:sz w:val="21"/>
                <w:szCs w:val="21"/>
                <w:vertAlign w:val="baseline"/>
                <w:lang w:val="en-US" w:eastAsia="zh-CN"/>
              </w:rPr>
              <w:t xml:space="preserve">1.金浪环卫所车辆明细表</w:t>
            </w:r>
            <w:r/>
          </w:p>
        </w:tc>
      </w:tr>
      <w:tr>
        <w:trPr>
          <w:trHeight w:val="465"/>
        </w:trPr>
        <w:tc>
          <w:tcPr>
            <w:tcW w:w="1516"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bCs/>
                <w:sz w:val="21"/>
                <w:szCs w:val="21"/>
              </w:rPr>
              <w:t xml:space="preserve">序号</w:t>
            </w:r>
            <w:r/>
          </w:p>
        </w:tc>
        <w:tc>
          <w:tcPr>
            <w:tcW w:w="1938"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bCs/>
                <w:sz w:val="21"/>
                <w:szCs w:val="21"/>
              </w:rPr>
              <w:t xml:space="preserve">车牌号码</w:t>
            </w:r>
            <w:r/>
          </w:p>
        </w:tc>
        <w:tc>
          <w:tcPr>
            <w:tcW w:w="2231"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bCs/>
                <w:sz w:val="21"/>
                <w:szCs w:val="21"/>
              </w:rPr>
              <w:t xml:space="preserve">车辆名称</w:t>
            </w:r>
            <w:r/>
          </w:p>
        </w:tc>
        <w:tc>
          <w:tcPr>
            <w:tcW w:w="1433"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bCs/>
                <w:sz w:val="21"/>
                <w:szCs w:val="21"/>
              </w:rPr>
              <w:t xml:space="preserve">排放标准</w:t>
            </w:r>
            <w:r/>
          </w:p>
        </w:tc>
        <w:tc>
          <w:tcPr>
            <w:tcW w:w="2456" w:type="dxa"/>
            <w:vAlign w:val="center"/>
            <w:textDirection w:val="lrTb"/>
            <w:noWrap w:val="false"/>
          </w:tcPr>
          <w:p>
            <w:pPr>
              <w:jc w:val="center"/>
              <w:widowControl/>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b/>
                <w:bCs/>
                <w:sz w:val="21"/>
                <w:szCs w:val="21"/>
              </w:rPr>
              <w:t xml:space="preserve">车辆类型</w:t>
            </w:r>
            <w:r/>
          </w:p>
        </w:tc>
      </w:tr>
      <w:tr>
        <w:trPr>
          <w:trHeight w:val="465"/>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苏EK8288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3T压缩车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苏E6T934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3T压缩车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苏EYC890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3T压缩车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苏EKY500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3T压缩车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苏EFF887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3T压缩车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苏EQG703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3T压缩车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苏EK3369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5T拉臂车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苏ES97T8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2T拉臂车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苏EX4U55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2T拉臂车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苏EKY522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8T压缩式对接垃圾车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苏E6K911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3T洗扫车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苏E6H870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8T洗扫车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苏EKL780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5T洗扫车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苏ELH570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8T低压冲水车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苏EQW785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3T吸粪车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苏E00XS1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1T吸粪车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苏U3U962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路面养护车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苏E3Y96H</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微卡</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轻型普通货车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苏E381LT</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皮卡</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轻型普通货车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苏ECZ205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3吨压缩车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苏ENC677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3吨洗扫车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苏ENP882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3吨压缩车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扫路机1</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扫路机2</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2-AEC00962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1.8T装载机1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1.8T装载机1</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X-AEC01858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3T装载机2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3T装载机2</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1.5T装载机</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NO:01蓄电池清运车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蓄电池清运车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蓄电池清运车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NO:02电动三轮清洁车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NO:03电动桶装车TZC-8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电动桶装车TZC-8</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电动桶装车TZC-8</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NO:04电动四轮后吊车HDSJC-4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电动四轮后吊车HDSJC-4</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电动四轮后吊车HDSJC-4</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NO:05电动四桶车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NO:06电动四桶车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NO:07电动保洁车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NO:08电动保洁车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NO:09电动三轮保洁车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NO:10电动三轮保洁车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NO:11电动三轮保洁车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NO:12电动三轮保洁车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NO:13电动三轮保洁车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NO:14电动三轮保洁车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NO:15电动四桶车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NO:16电动四桶车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NO:17电动四桶车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NO:18电动三轮车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NO:19电动三轮车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NO:20电动三轮车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NO:23威猛兄弟道路清扫车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NO:24威猛兄弟道路清扫车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NO:25威猛兄弟道路清扫车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NO:26威猛兄弟道路清扫车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NO:27电动正三轮摩托车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绿保安牌电动正三轮摩托车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电动正三轮摩托车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NO:28电动正三轮摩托车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绿保安牌电动正三轮摩托车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电动正三轮摩托车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NO:29电动正三轮摩托车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绿保安牌电动正三轮摩托车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电动正三轮摩托车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NO:30电动正三轮摩托车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绿保安牌电动正三轮摩托车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电动正三轮摩托车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NO:31电动正三轮摩托车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绿保安牌电动正三轮摩托车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电动正三轮摩托车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NO:32电动正三轮摩托车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金彭牌电动正三轮摩托车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电动正三轮摩托车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NO:33电动四轮自卸车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电动四轮自卸车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电动四轮自卸车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W w:w="1938"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NO:34电动三轮四桶车</w:t>
            </w:r>
            <w:r/>
          </w:p>
        </w:tc>
        <w:tc>
          <w:tcPr>
            <w:tcW w:w="2231"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c>
          <w:tcPr>
            <w:tcW w:w="1433" w:type="dxa"/>
            <w:vAlign w:val="bottom"/>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1938"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NO:35电动三轮四桶车</w:t>
            </w:r>
            <w:r/>
          </w:p>
        </w:tc>
        <w:tc>
          <w:tcPr>
            <w:tcW w:w="2231"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W w:w="1938"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NO:36电动三轮四桶车</w:t>
            </w:r>
            <w:r/>
          </w:p>
        </w:tc>
        <w:tc>
          <w:tcPr>
            <w:tcW w:w="2231"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c>
          <w:tcPr>
            <w:tcW w:w="1433" w:type="dxa"/>
            <w:vAlign w:val="bottom"/>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W w:w="1938"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NO:37电动三轮四桶车</w:t>
            </w:r>
            <w:r/>
          </w:p>
        </w:tc>
        <w:tc>
          <w:tcPr>
            <w:tcW w:w="2231"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c>
          <w:tcPr>
            <w:tcW w:w="1433" w:type="dxa"/>
            <w:vAlign w:val="bottom"/>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bottom"/>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gridSpan w:val="5"/>
            <w:tcW w:w="9574"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b/>
                <w:bCs/>
                <w:sz w:val="21"/>
                <w:szCs w:val="21"/>
                <w:vertAlign w:val="baseline"/>
                <w:lang w:val="en-US" w:eastAsia="zh-CN"/>
              </w:rPr>
              <w:t xml:space="preserve">2.</w:t>
            </w:r>
            <w:r>
              <w:rPr>
                <w:rFonts w:hint="eastAsia" w:ascii="宋体" w:hAnsi="宋体" w:eastAsia="宋体" w:cs="宋体"/>
                <w:b/>
                <w:bCs/>
                <w:sz w:val="21"/>
                <w:szCs w:val="21"/>
                <w:vertAlign w:val="baseline"/>
              </w:rPr>
              <w:t xml:space="preserve">浏家港环卫所车辆明细表</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b/>
                <w:bCs/>
                <w:i w:val="0"/>
                <w:iCs w:val="0"/>
                <w:color w:val="000000"/>
                <w:sz w:val="21"/>
                <w:szCs w:val="21"/>
                <w:u w:val="none"/>
                <w:lang w:val="en-US" w:eastAsia="zh-CN" w:bidi="ar"/>
              </w:rPr>
              <w:t xml:space="preserve">车牌号码</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b/>
                <w:bCs/>
                <w:i w:val="0"/>
                <w:iCs w:val="0"/>
                <w:color w:val="000000"/>
                <w:sz w:val="21"/>
                <w:szCs w:val="21"/>
                <w:u w:val="none"/>
                <w:lang w:val="en-US" w:eastAsia="zh-CN" w:bidi="ar"/>
              </w:rPr>
              <w:t xml:space="preserve">车辆名称</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b/>
                <w:bCs/>
                <w:i w:val="0"/>
                <w:iCs w:val="0"/>
                <w:color w:val="000000"/>
                <w:sz w:val="21"/>
                <w:szCs w:val="21"/>
                <w:u w:val="none"/>
                <w:lang w:val="en-US" w:eastAsia="zh-CN" w:bidi="ar"/>
              </w:rPr>
              <w:t xml:space="preserve">排放标准</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b/>
                <w:bCs/>
                <w:i w:val="0"/>
                <w:iCs w:val="0"/>
                <w:color w:val="000000"/>
                <w:sz w:val="21"/>
                <w:szCs w:val="21"/>
                <w:u w:val="none"/>
                <w:lang w:val="en-US" w:eastAsia="zh-CN" w:bidi="ar"/>
              </w:rPr>
              <w:t xml:space="preserve">车辆类型</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苏E278KW</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0.5T吸粪车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国三</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苏EK9669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拉臂车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苏EK6236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苏EBG980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苏EK8786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苏EJJ066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苏ESV796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苏EJB528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苏E5W70D</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自卸车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轻型自卸货车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苏EZW270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自卸车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LCL93200LJ1000826（底盘）</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2404161</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装载机</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苏EEL123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洒水车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1.5T扫路车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1.5T扫路车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1.5T扫路车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苏E20C6D</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轻型普通货车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轻型普通货车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苏U8W902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道板养护车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苏EBG929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苏EK3968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苏EK3968</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苏ELL126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3T扫路车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苏EQT806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清洁车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苏EAZ221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吸粪车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1号三轮冲洗车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三轮冲洗车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汽油</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三轮冲洗车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2号三轮冲洗车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三轮冲洗车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汽油</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三轮冲洗车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BJ301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BJ301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BJ301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BJ301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电动三轮六桶车10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ZT-F301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电动三轮六桶车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电动四轮保洁车11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TZC-8</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电动四轮保洁车12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TZC-8</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电动四轮倒桶车13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FT4402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电动四轮倒桶车14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DHWQY-7</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电动四轮平板车15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DT1.2-B2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电动四轮平板车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电动四轮倒桶车16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FT4301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电动三轮保洁车17</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电动四轮八桶车18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GD-4208-B</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电动四轮八桶车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电动四轮八桶车19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GD-4208-B</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电动四轮八桶车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电动三轮六桶车20</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电动三轮四桶车21</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电动三轮四桶车22</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电动三轮四桶车23</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电动三轮四桶车24</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电动三轮四桶车25</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电动三轮四桶车26</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电动三轮四桶车27</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电动三轮四桶车28</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电动三轮四桶车29</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电动三轮四桶车30</w:t>
            </w:r>
            <w:r/>
          </w:p>
        </w:tc>
        <w:tc>
          <w:tcPr>
            <w:tcW w:w="2231" w:type="dxa"/>
            <w:vAlign w:val="bottom"/>
            <w:textDirection w:val="lrTb"/>
            <w:noWrap w:val="false"/>
          </w:tcPr>
          <w:p>
            <w:pP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电动三轮四桶车31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DG3240C4</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电动三轮四桶车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三轮扫地车-1</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三轮扫地车-2</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三轮扫地车-3</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三轮扫地车-4</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三轮扫地车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电动三轮保洁车32</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电动三轮保洁车33</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电动三轮保洁车34</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电动三轮保洁车35</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电动三轮保洁车36</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3号三轮冲洗车</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电动三轮清洗车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4号三轮冲洗车</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电动三轮清洗车</w:t>
            </w:r>
            <w:r/>
          </w:p>
        </w:tc>
      </w:tr>
      <w:tr>
        <w:trPr>
          <w:trHeight w:val="477"/>
        </w:trPr>
        <w:tc>
          <w:tcPr>
            <w:gridSpan w:val="5"/>
            <w:tcW w:w="9574" w:type="dxa"/>
            <w:vAlign w:val="center"/>
            <w:textDirection w:val="lrTb"/>
            <w:noWrap w:val="false"/>
          </w:tcPr>
          <w:p>
            <w:pPr>
              <w:jc w:val="center"/>
              <w:keepLines w:val="0"/>
              <w:keepNext w:val="0"/>
              <w:widowControl/>
              <w:rPr>
                <w:rFonts w:hint="eastAsia" w:ascii="宋体" w:hAnsi="宋体" w:eastAsia="宋体" w:cs="宋体"/>
                <w:sz w:val="21"/>
                <w:szCs w:val="21"/>
                <w:vertAlign w:val="baseline"/>
                <w:lang w:val="en-US" w:eastAsia="zh-CN"/>
              </w:rPr>
              <w:suppressLineNumbers w:val="0"/>
            </w:pPr>
            <w:r>
              <w:rPr>
                <w:rFonts w:hint="eastAsia" w:ascii="宋体" w:hAnsi="宋体" w:eastAsia="宋体" w:cs="宋体"/>
                <w:b/>
                <w:bCs/>
                <w:sz w:val="21"/>
                <w:szCs w:val="21"/>
                <w:vertAlign w:val="baseline"/>
                <w:lang w:val="en-US" w:eastAsia="zh-CN"/>
              </w:rPr>
              <w:t xml:space="preserve">3.港城环卫所车辆明细表</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苏URN316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皮卡</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轻型普通货车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苏E202JF</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皮卡</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国三</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轻型普通货车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苏EK8151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5T拉臂车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苏EK9758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苏EK8802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苏EK6388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苏EK9991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苏E6N248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苏EZW258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苏EKC292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苏ECV879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苏EUB696</w:t>
            </w:r>
            <w:r/>
          </w:p>
        </w:tc>
        <w:tc>
          <w:tcPr>
            <w:tcW w:w="2231" w:type="dxa"/>
            <w:vAlign w:val="center"/>
            <w:textDirection w:val="lrTb"/>
            <w:noWrap w:val="false"/>
          </w:tcPr>
          <w:p>
            <w:p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5T垃圾车</w:t>
            </w:r>
            <w:r/>
          </w:p>
        </w:tc>
        <w:tc>
          <w:tcPr>
            <w:tcW w:w="1433" w:type="dxa"/>
            <w:vAlign w:val="center"/>
            <w:textDirection w:val="lrTb"/>
            <w:noWrap w:val="false"/>
          </w:tcPr>
          <w:p>
            <w:p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left"/>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苏EYM230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苏EZW396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苏E6M485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苏EQQ961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苏E6F438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苏E6Q489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苏EZW358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苏EZW333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苏EZW316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苏EAK253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苏E6H858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苏EYC885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苏EYC889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苏E6K581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1#小扫地车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2#小扫地车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扫路机</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苏EX3390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道板车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苏EV8953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道板车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国四</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轻型载货专项作业车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1#扫街王</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扫街王</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扫街王</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2#扫街王</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扫街王</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扫街王</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苏EAM316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抑尘车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苏EYC860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护栏车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苏EPR199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工程车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苏EPR186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工程车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重型特殊结构货车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苏EWE820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对接垃圾车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压缩式对接垃圾车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苏ELW813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对接垃圾车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压缩式对接垃圾车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苏EEL165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洒水车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苏EEL187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洒水车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苏E6Q391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冲洗车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苏EPR138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5T吸粪车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国五</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重型载货专项作业车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3T装载机</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装卸车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电动三轮清洁车19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电动三轮清洁车20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电动三轮清洁车21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电动三轮清洁车22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电动三轮清洁车23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电动三轮清洁车24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DG3400C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电动三轮清洁车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电动三轮车25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淮海兰</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四轮非公路用平台搬运车5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玛西尔DT1.2-B2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电动平板车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四轮蓄电池清运车4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玛西尔DHWQY-7</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四轮蓄电池驳运车6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玛西尔DT1.2-B2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电动平板车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四轮蓄电池清运车8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玛西尔DHWQY-2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四轮蓄电池清运车3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玛西尔DHWQY-7</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电动两轮轻便摩托车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台铃牌</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巡查车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三轮快速保洁车11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绿保</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快速保洁车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四轮电动倒桶车2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雅西YX-H41500HG</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电动倒桶车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三轮电动保洁车10</w:t>
            </w:r>
            <w:r/>
          </w:p>
        </w:tc>
        <w:tc>
          <w:tcPr>
            <w:tcW w:w="2231"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四轮餐厨垃圾电瓶车1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瑞保Y48L</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餐厨垃圾电瓶车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三轮挂桶电瓶车7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DT1.2-B2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三轮挂桶电动车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三轮电瓶冲洗车9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DHWQY-16</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三轮电瓶冲洗车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苏EPW383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苏EYG758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苏EPR003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苏ERM839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三轮四桶电动保洁车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DG3240C4</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三轮四桶电动保洁车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DG3240C4</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三轮四桶电动保洁车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DG3240C4</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电动三轮车36</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电动三轮车37</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电动三轮车38</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电动三轮车39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电动三轮车40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电动三轮车41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电动三轮车42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电动三轮车43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电动三轮车44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DG3500C</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苏EBX743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苏EPL665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3T垃圾车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苏EVS944</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苏EHR083</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苏EGR685</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3T扫地车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苏E03983D</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电动扫地车</w:t>
            </w:r>
            <w:r/>
          </w:p>
        </w:tc>
        <w:tc>
          <w:tcPr>
            <w:tcW w:w="1433"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国六</w:t>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中型载货专项作业车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电动三轮车49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电动三轮车50</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电动三轮车51</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电动三轮车52</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电动扫地车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保洁车-276</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保洁车-264</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保洁车-116</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保洁车-121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保洁车-122</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保洁车-128</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保洁车-111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保洁车-131</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保洁车-120</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保洁车-129</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电瓶三轮冲洗车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高压清洗车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高压清洗车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苏U9GK89</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压缩式垃圾车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电瓶三轮保洁车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电动三轮保洁车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电动保洁车</w:t>
            </w:r>
            <w:r/>
          </w:p>
        </w:tc>
      </w:tr>
      <w:tr>
        <w:trPr>
          <w:trHeight w:val="477"/>
        </w:trPr>
        <w:tc>
          <w:tcPr>
            <w:tcW w:w="151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tcW w:w="1938"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0.5T装载车</w:t>
            </w:r>
            <w:r/>
          </w:p>
        </w:tc>
        <w:tc>
          <w:tcPr>
            <w:tcW w:w="2231"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装卸车</w:t>
            </w:r>
            <w:r/>
          </w:p>
        </w:tc>
        <w:tc>
          <w:tcPr>
            <w:tcW w:w="1433" w:type="dxa"/>
            <w:vAlign w:val="center"/>
            <w:textDirection w:val="lrTb"/>
            <w:noWrap w:val="false"/>
          </w:tcPr>
          <w:p>
            <w:pPr>
              <w:jc w:val="center"/>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2456" w:type="dxa"/>
            <w:vAlign w:val="center"/>
            <w:textDirection w:val="lrTb"/>
            <w:noWrap w:val="false"/>
          </w:tcPr>
          <w:p>
            <w:pPr>
              <w:jc w:val="center"/>
              <w:keepLines w:val="0"/>
              <w:keepNext w:val="0"/>
              <w:widowControl/>
              <w:rPr>
                <w:rFonts w:hint="eastAsia" w:ascii="宋体" w:hAnsi="宋体" w:eastAsia="宋体" w:cs="宋体"/>
                <w:sz w:val="21"/>
                <w:szCs w:val="21"/>
                <w:vertAlign w:val="baseline"/>
              </w:rPr>
              <w:suppressLineNumbers w:val="0"/>
            </w:pPr>
            <w:r>
              <w:rPr>
                <w:rFonts w:hint="eastAsia" w:ascii="宋体" w:hAnsi="宋体" w:eastAsia="宋体" w:cs="宋体"/>
                <w:i w:val="0"/>
                <w:iCs w:val="0"/>
                <w:color w:val="000000"/>
                <w:sz w:val="21"/>
                <w:szCs w:val="21"/>
                <w:u w:val="none"/>
                <w:lang w:val="en-US" w:eastAsia="zh-CN" w:bidi="ar"/>
              </w:rPr>
              <w:t xml:space="preserve">装卸车</w:t>
            </w:r>
            <w:r/>
          </w:p>
        </w:tc>
      </w:tr>
    </w:tbl>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注：由于日常更新报废具体数量有所变动，以上数量仅供参考。</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（四）服务要求：</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1、人员配备</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对本采购项目须设立专项小组。其中项目经理1名，负责按照本次保险的有关要求提供承保、理赔及其他各类保险服务，包括必要的组织与协调工作；至少配备1名客户服务专员，负责专职承保和理赔，协助项目经理提供保险服务。（提供专项小组名单和经办人保险销售从业人员执业证等复件并加盖章。）</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（2）根据相应文件内容，配合投保人完成核保与出单事宜，并在收到投保单和保费五个工作日内将保单正本和保费发票派专人送达投保人。 </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（3）人员要求①专管专营、②合理整合资源、③职责内容清晰、④强化对接、加强沟通和协作。</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2、承保服务</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（1）指定专门的客服人员，接受各方咨询，解释相关保险内容。</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（2）定期走访采购方，听取相关意见和建议，不断提高服务水平，为采购方分忧。</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（3）每季度按时向相关部门汇报上季度的理赔情况。</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（4）组织宣传推广、防灾防损培训等其它内容。</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3、理赔服务</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（1）保险服务基础标准：</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1）统一实行24小时接报案；</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2）统一实行24小时查勘；</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3）统一实行24小时救援；</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4）统一实行8小时全年无休理赔工作；</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5）统一实行24小时投诉服务；</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6）设立24小时保险服务专线电话，电脑录音系统和查勘调度系统保证畅通无误，及时准确。全年365天随时接受被保险人的出险报案，并立即通知保险公司本项目客户服务专员。               </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（2）理赔方案要求：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设立专人专门窗口负责受理赔款案件，实行一站式服务，确保理赔、财务、信息技术等环节的高效畅通。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接到报案后应详细的告知被保险人注意事项，承保范围，保障内容及理赔时需要准备的材料等，不得欺骗、误导被保险人；</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配合被保险人了解、熟悉理赔流程，指定专人上门收取索赔单证，并在约定的时间内上门收取，不得以任何理由拒绝上门服务。</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在收到理赔材料后，简化理赔手续，应在规定时间内告知被保险人赔偿金额，除外金额或不予赔偿的理由，超过规定时间的，视为同意赔偿。</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（3）理赔时效方案要求：</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接到被保险人报案后，对于属于保险责任的事故，同意按照以下约定及时确定赔偿金额：对于意外伤害，资料齐全后10工作日内确定赔偿金额。                              </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对于不属于保险责任的，同意在接到被保险人赔偿请求后5个工作日内向其发出《拒赔通知书》。</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对于不属于保险责任的，保险公司在接到被保险人赔偿请求后没有按规定时间向其发出《拒赔通知书》，则按保险责任处理。 </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每半年度向采购方提交《保险服务报告》，年终向采购方提交《年度服务综合报告》。</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4、其他保险服务承诺</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每季度召开保险工作例会，通报保险事故情况、理赔进展情况、商定各项服务计划和共同解决需双方协调的事宜。 </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5、其他要求</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（1）标的车辆因失误未按时投保的，在脱保一个月之内，保险公司视同已经续保，并承担保险责任。</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（2）根据实际情况，买方有权减少或增加购买车险的车辆数量。</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（3）特种车在“作业中车体重心偏离造成被保险机动车的损失”的处理方案。</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6、相关服务：</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（1）承保服务</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供应商成交后，应在十五个工作日内与采购人和采购代理机构共同拟定《服务协议》，作为服务的基本依据之一，并与保险合同具有同等法律效力。</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中标单位对本采购项目设立专项服务小组。负责按照本次保险的有关要求为各被保险人提供承保、理赔及其他各类保险服务，包括必要的组织与协调工作。</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（2）理赔服务</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招标人协助中标单位收取理赔材料，中标单位指派专人负责定期至招标人受理被保险单位理赔事项，确保理赔环节的高效畅通；</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中标单位应在受理被保险单位理赔事项后的十五个工作日内完成赔付。</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中标单位在每个保险月度结束后十五个工作日内，向招标人分别提供该保险月度的理赔统计报表。</w:t>
      </w:r>
      <w:r/>
    </w:p>
    <w:p>
      <w:pPr>
        <w:numPr>
          <w:ilvl w:val="0"/>
          <w:numId w:val="20"/>
        </w:num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服务质量监督措施：包括但不限于①服务投诉处理办法②服务监督措施③争议处理等。</w:t>
      </w:r>
      <w:r/>
    </w:p>
    <w:p>
      <w:pPr>
        <w:contextualSpacing/>
        <w:spacing w:line="360" w:lineRule="auto"/>
        <w:rPr>
          <w:rFonts w:hint="eastAsia" w:ascii="宋体" w:hAnsi="宋体" w:eastAsia="宋体" w:cs="宋体"/>
          <w:sz w:val="24"/>
          <w:szCs w:val="24"/>
        </w:rPr>
      </w:pPr>
      <w:r>
        <w:rPr>
          <w:rFonts w:hint="eastAsia" w:ascii="宋体" w:hAnsi="宋体" w:eastAsia="宋体" w:cs="宋体"/>
          <w:sz w:val="24"/>
          <w:szCs w:val="24"/>
        </w:rPr>
        <w:t xml:space="preserve">8、合同履行期限：合同签订之日起一年或项目结算金额达到采购预算金额为止（以先到为准），相关车辆原保险到期之日前30天内完成车辆保险购买。</w:t>
      </w:r>
      <w:r/>
    </w:p>
    <w:p>
      <w:pPr>
        <w:contextualSpacing/>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、其他：</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1、中标人对服务缺陷不予更正，招标人有权另请其他单位更正，所发生的费用在中标金额中扣除。</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2、如遇招标人有重大基建等特殊情况（工作量减少或增加幅度较大时），招标人将提前三个月告知中标单位，合同内容经双方协商调整。</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报价方式：投标报价要求包括合同规定乙方应承担的义务及相关的后续服务，如限时理赔支付赔款、无偿提供保险知识培训、保险宣传、管理成本、劳保、利润、税金、政策性文件规定及合同包含的所有风险、责任等各项应有费用。</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4、投标单位应在投标文件中说明，如果能成交，在服务过程中需由招标人配合的工作和需招标人提供的条件。</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5、中标人有责任配合招标人接受上级领导部门的监督、检查，提供必须的资料。</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中标人须严格按照国家和政府规定给所有的员工缴纳各种社会保险（包括养老、医疗、工伤、生育险、失业保险等）。负责其招聘员工的一切工资、餐费、福利；如发生工伤、疾病乃至死亡的一切责任及费用由中标人全部负责；应严格遵守国家有关的法律、法规及行业标准，否则招标人有权终止合同。</w:t>
      </w:r>
      <w:r/>
    </w:p>
    <w:p>
      <w:p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7、招标人不接受投标人任何因遗漏报价而发生的费用追加，因投标人违反《劳动法》等法律法规而造成招标人的连带责任和损失全部由中标人承担。</w:t>
      </w:r>
      <w:r/>
    </w:p>
    <w:p>
      <w:pPr>
        <w:contextualSpacing/>
        <w:ind w:firstLine="480"/>
        <w:spacing w:line="360" w:lineRule="auto"/>
        <w:tabs>
          <w:tab w:val="left" w:pos="424" w:leader="none"/>
        </w:tabs>
        <w:rPr>
          <w:rFonts w:hint="eastAsia" w:ascii="宋体" w:hAnsi="宋体" w:eastAsia="宋体" w:cs="宋体"/>
          <w:sz w:val="24"/>
          <w:szCs w:val="24"/>
        </w:rPr>
      </w:pPr>
      <w:r>
        <w:rPr>
          <w:rFonts w:hint="eastAsia" w:ascii="宋体" w:hAnsi="宋体" w:eastAsia="宋体" w:cs="宋体"/>
          <w:sz w:val="24"/>
          <w:szCs w:val="24"/>
        </w:rPr>
        <w:t xml:space="preserve">8、付款步骤：以人民币付款的方式进行结算。车辆保险到期日相应支付，由甲方按每辆机动车、凭乙方提供的服务发票，通过支票或转账的方式向乙方指定账户支付费用。</w:t>
      </w:r>
      <w:r/>
    </w:p>
    <w:p>
      <w:pPr>
        <w:contextualSpacing/>
        <w:ind w:firstLine="480"/>
        <w:spacing w:line="360" w:lineRule="auto"/>
        <w:tabs>
          <w:tab w:val="left" w:pos="424" w:leader="none"/>
        </w:tabs>
        <w:rPr>
          <w:rFonts w:hint="eastAsia" w:ascii="宋体" w:hAnsi="宋体" w:eastAsia="宋体" w:cs="宋体"/>
          <w:sz w:val="24"/>
          <w:szCs w:val="24"/>
        </w:rPr>
      </w:pPr>
      <w:r>
        <w:rPr>
          <w:rFonts w:hint="eastAsia" w:ascii="宋体" w:hAnsi="宋体" w:eastAsia="宋体" w:cs="宋体"/>
          <w:sz w:val="24"/>
          <w:szCs w:val="24"/>
        </w:rPr>
        <w:t xml:space="preserve">9、结算方式：</w:t>
      </w:r>
      <w:r>
        <w:rPr>
          <w:rFonts w:hint="eastAsia" w:ascii="宋体" w:hAnsi="宋体" w:eastAsia="宋体" w:cs="宋体"/>
          <w:sz w:val="24"/>
          <w:szCs w:val="24"/>
        </w:rPr>
        <w:t xml:space="preserve">机动车辆保险结算方式：</w:t>
      </w:r>
      <w:r>
        <w:rPr>
          <w:rFonts w:hint="eastAsia" w:ascii="宋体" w:hAnsi="宋体" w:eastAsia="宋体" w:cs="宋体"/>
          <w:sz w:val="24"/>
          <w:szCs w:val="24"/>
        </w:rPr>
        <w:t xml:space="preserve">自主报价系数</w:t>
      </w:r>
      <w:r>
        <w:rPr>
          <w:rFonts w:hint="eastAsia" w:ascii="宋体" w:hAnsi="宋体" w:eastAsia="宋体" w:cs="宋体"/>
          <w:sz w:val="24"/>
          <w:szCs w:val="24"/>
        </w:rPr>
        <w:t xml:space="preserve">=（1-中标优惠率）*实际投保金额</w:t>
      </w:r>
      <w:r/>
    </w:p>
    <w:p>
      <w:pPr>
        <w:contextualSpacing/>
        <w:ind w:firstLine="480"/>
        <w:spacing w:line="360" w:lineRule="auto"/>
        <w:tabs>
          <w:tab w:val="left" w:pos="424" w:leader="none"/>
        </w:tabs>
        <w:rPr>
          <w:rFonts w:hint="eastAsia" w:ascii="宋体" w:hAnsi="宋体" w:eastAsia="宋体" w:cs="宋体"/>
          <w:sz w:val="24"/>
          <w:szCs w:val="24"/>
        </w:rPr>
      </w:pPr>
      <w:r>
        <w:rPr>
          <w:rFonts w:hint="eastAsia" w:ascii="宋体" w:hAnsi="宋体" w:eastAsia="宋体" w:cs="宋体"/>
          <w:sz w:val="24"/>
          <w:szCs w:val="24"/>
        </w:rPr>
        <w:t xml:space="preserve">非机动车保险结算方式=费率*实际投保金额</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10、招标人组织有关人员定期或不定期对签订合同的保险公司的承保服务、保险价格和理赔服务进行监督和检查。</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（一）、若保险公司有下列违约情形，违约一次，全市通报，即在相关媒体上进行通报；违约二次，招标人有权解除本合同，中标单位将自动失去本年度的保险公司资格，此行为列入不良记录。</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（1）收到保险具体采购单位或各被保险人对保险公司的投诉，经查情况属实；</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（2）检查发现投保手续偏离基本服务要求中的“承保服务”部分任何一条，经查情况属实； </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（3）检查发现理赔服务手续偏离基本服务要求中的“理赔服务”部分任何一条，经查情况属实；</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（4）未按时提供上季度该保险公司的承保、出险以及理赔统计报表。</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（二）、保险公司有义务协助有关部门做好对保险具体采购单位经办人的廉政建设，防止腐败现象的出现。不以任何形式向保险具体采购单位经办人提供回扣和变相回扣，并接受有关部门监督检查。</w:t>
      </w:r>
      <w:r/>
    </w:p>
    <w:p>
      <w:pPr>
        <w:contextualSpacing/>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11、凡涉及采购文件的补充说明和修改，均以苏州政府采购网发布的文件为准。</w:t>
      </w:r>
      <w:r/>
    </w:p>
    <w:p>
      <w:pPr>
        <w:ind w:left="0" w:firstLine="420"/>
        <w:jc w:val="both"/>
        <w:spacing w:line="360" w:lineRule="auto"/>
        <w:widowControl w:val="off"/>
        <w:rPr>
          <w:rFonts w:hint="eastAsia" w:ascii="宋体" w:hAnsi="宋体" w:eastAsia="宋体" w:cs="宋体"/>
          <w:b/>
          <w:bCs/>
          <w:color w:val="auto"/>
          <w:sz w:val="24"/>
          <w:szCs w:val="24"/>
          <w:highlight w:val="none"/>
          <w:lang w:val="en-US" w:eastAsia="zh-CN" w:bidi="ar-SA"/>
        </w:rPr>
        <w:outlineLvl w:val="5"/>
      </w:pPr>
      <w:r>
        <w:rPr>
          <w:rFonts w:hint="eastAsia" w:ascii="宋体" w:hAnsi="宋体" w:eastAsia="宋体" w:cs="宋体"/>
          <w:b/>
          <w:sz w:val="24"/>
          <w:szCs w:val="24"/>
        </w:rPr>
        <w:t xml:space="preserve">12、</w:t>
      </w:r>
      <w:r>
        <w:rPr>
          <w:rFonts w:hint="eastAsia" w:ascii="宋体" w:hAnsi="宋体" w:eastAsia="宋体" w:cs="宋体"/>
          <w:b/>
          <w:bCs/>
          <w:color w:val="auto"/>
          <w:sz w:val="24"/>
          <w:szCs w:val="24"/>
          <w:highlight w:val="none"/>
          <w:lang w:val="en-US" w:eastAsia="zh-CN" w:bidi="ar-SA"/>
        </w:rPr>
        <w:t xml:space="preserve">政府采购政策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39.1 节能产品和环境标志产品</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eastAsia="宋体" w:cs="宋体"/>
          <w:b/>
          <w:bCs/>
          <w:color w:val="auto"/>
          <w:sz w:val="24"/>
          <w:szCs w:val="24"/>
          <w:highlight w:val="none"/>
          <w:lang w:val="en-US" w:eastAsia="zh-CN" w:bidi="ar-SA"/>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39.2 </w:t>
      </w:r>
      <w:r>
        <w:rPr>
          <w:rFonts w:hint="eastAsia" w:ascii="宋体" w:hAnsi="宋体" w:eastAsia="宋体" w:cs="宋体"/>
          <w:b/>
          <w:bCs/>
          <w:color w:val="auto"/>
          <w:sz w:val="24"/>
          <w:szCs w:val="24"/>
          <w:highlight w:val="none"/>
          <w:lang w:val="en-US" w:eastAsia="zh-CN" w:bidi="ar-SA"/>
        </w:rPr>
        <w:t xml:space="preserve">小微企业的价格分评审</w:t>
      </w:r>
      <w:r/>
    </w:p>
    <w:p>
      <w:pPr>
        <w:ind w:left="0" w:firstLine="420"/>
        <w:jc w:val="both"/>
        <w:spacing w:line="360" w:lineRule="auto"/>
        <w:widowControl w:val="off"/>
        <w:rPr>
          <w:rFonts w:hint="eastAsia" w:ascii="宋体" w:hAnsi="宋体" w:eastAsia="宋体" w:cs="宋体"/>
          <w:b/>
          <w:bCs w:val="0"/>
          <w:color w:val="auto"/>
          <w:sz w:val="24"/>
          <w:szCs w:val="24"/>
          <w:highlight w:val="none"/>
          <w:lang w:val="en-US" w:eastAsia="zh-CN" w:bidi="ar-SA"/>
        </w:rPr>
        <w:outlineLvl w:val="5"/>
      </w:pPr>
      <w:r>
        <w:rPr>
          <w:rFonts w:hint="eastAsia" w:ascii="宋体" w:hAnsi="宋体" w:eastAsia="宋体" w:cs="宋体"/>
          <w:b/>
          <w:bCs w:val="0"/>
          <w:color w:val="auto"/>
          <w:sz w:val="24"/>
          <w:szCs w:val="24"/>
          <w:highlight w:val="none"/>
          <w:lang w:val="en-US" w:eastAsia="zh-CN" w:bidi="ar-SA"/>
        </w:rPr>
        <w:t xml:space="preserve">39.2.1 根据《政府采购促进中小企业发展管理办法（财库〔2020〕46号）及《关于贯彻执行绿色采购、促进残疾人就业和支持监狱企业发展有关政策的通知》（苏财购〔2019〕10号）的规定：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（3）在货物采购项目中，供应商提供的货物既有小型或微型企业制造货物，也有中型或大型企业制造货物的，不享受本办法规定的小微企业价格扶持政策。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（4）以联合体形式参加政府采购活动，联合体各方均为中小企业的，联合体视同中小企业。其中，联合体各方均为小微企业的，联合体视同小微企业。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（5）符合中小企业划分标准的个体工商户，在政府采购活动中视同中小企业。</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（6）中小企业划分标准详见“工信部联企业〔2011〕300号通知”。</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（7）中标、中标供应商享受本办法规定的中小企业扶持政策的，《中小企业声明函》应当随中标、成交结果同时公告，接受社会监督。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（8）以上规定未尽事项，按《政府采购促进中小企业发展管理办法》（财库﹝2020﹞46号）等有关制度规定执行。</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39.2.2 残疾人福利性单位政策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ascii="宋体" w:hAnsi="宋体" w:cs="宋体"/>
          <w:b w:val="0"/>
          <w:bCs w:val="0"/>
          <w:color w:val="auto"/>
          <w:sz w:val="24"/>
          <w:szCs w:val="24"/>
          <w:highlight w:val="none"/>
          <w:lang w:val="en-US" w:eastAsia="zh-CN" w:bidi="ar-SA"/>
        </w:rPr>
        <w:t xml:space="preserve">《中华人民共和国政府采购法》</w:t>
      </w:r>
      <w:r>
        <w:rPr>
          <w:rFonts w:hint="eastAsia" w:ascii="宋体" w:hAnsi="宋体" w:eastAsia="宋体" w:cs="宋体"/>
          <w:b w:val="0"/>
          <w:bCs w:val="0"/>
          <w:color w:val="auto"/>
          <w:sz w:val="24"/>
          <w:szCs w:val="24"/>
          <w:highlight w:val="none"/>
          <w:lang w:val="en-US" w:eastAsia="zh-CN" w:bidi="ar-SA"/>
        </w:rPr>
        <w:t xml:space="preserve">第七十七条第一款的规定追究法律责任。</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（3）中标、中标供应商为残疾人福利性单位的，《残疾人福利性单位声明函》应当随中标、成交结果同时公告，接受社会监督。</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39.2.3 监狱企业发展政策</w:t>
      </w:r>
      <w:r/>
    </w:p>
    <w:p>
      <w:pPr>
        <w:ind w:left="0" w:firstLine="420"/>
        <w:jc w:val="both"/>
        <w:spacing w:line="360" w:lineRule="auto"/>
        <w:widowControl w:val="off"/>
        <w:rPr>
          <w:rFonts w:hint="eastAsia" w:ascii="宋体" w:hAnsi="宋体" w:eastAsia="宋体" w:cs="宋体"/>
          <w:b w:val="0"/>
          <w:bCs w:val="0"/>
          <w:color w:val="auto"/>
          <w:sz w:val="24"/>
          <w:szCs w:val="24"/>
          <w:highlight w:val="none"/>
          <w:lang w:val="en-US" w:eastAsia="zh-CN" w:bidi="ar-SA"/>
        </w:rPr>
        <w:outlineLvl w:val="5"/>
      </w:pPr>
      <w:r>
        <w:rPr>
          <w:rFonts w:hint="eastAsia" w:ascii="宋体" w:hAnsi="宋体" w:eastAsia="宋体" w:cs="宋体"/>
          <w:b w:val="0"/>
          <w:bCs w:val="0"/>
          <w:color w:val="auto"/>
          <w:sz w:val="24"/>
          <w:szCs w:val="24"/>
          <w:highlight w:val="none"/>
          <w:lang w:val="en-US" w:eastAsia="zh-CN" w:bidi="ar-SA"/>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left="0" w:firstLine="420"/>
        <w:jc w:val="both"/>
        <w:spacing w:line="360" w:lineRule="auto"/>
        <w:widowControl w:val="off"/>
        <w:rPr>
          <w:rFonts w:hint="eastAsia" w:ascii="宋体" w:hAnsi="宋体" w:eastAsia="宋体" w:cs="宋体"/>
          <w:b/>
          <w:sz w:val="24"/>
          <w:szCs w:val="24"/>
          <w:lang w:val="zh-CN"/>
        </w:rPr>
        <w:outlineLvl w:val="5"/>
      </w:pPr>
      <w:r>
        <w:rPr>
          <w:rFonts w:hint="eastAsia" w:ascii="宋体" w:hAnsi="宋体" w:eastAsia="宋体" w:cs="宋体"/>
          <w:b w:val="0"/>
          <w:bCs w:val="0"/>
          <w:color w:val="auto"/>
          <w:sz w:val="24"/>
          <w:szCs w:val="24"/>
          <w:highlight w:val="none"/>
          <w:lang w:val="en-US" w:eastAsia="zh-CN" w:bidi="ar-SA"/>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both"/>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 xml:space="preserve">39.3、《关于推动解决政府采购异常低价问题的通知》（ 财库〔2026〕2号）</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 xml:space="preserve">采购人应在采购文件中明确评审委员会启动异常低价投标（响应）审查的情形和具体要求，包括：</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39.3.1</w:t>
      </w:r>
      <w:r>
        <w:rPr>
          <w:rFonts w:hint="eastAsia" w:ascii="宋体" w:hAnsi="宋体" w:eastAsia="宋体" w:cs="宋体"/>
          <w:sz w:val="24"/>
          <w:szCs w:val="24"/>
          <w:lang w:val="en-US" w:eastAsia="zh-CN"/>
        </w:rPr>
        <w:t xml:space="preserve">、评审过程中出现下列情形之一的，评审委员会应当启动异常低价投标（响应）审查程序: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 </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39.3.</w:t>
      </w: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39.3.</w:t>
      </w:r>
      <w:r>
        <w:rPr>
          <w:rFonts w:hint="eastAsia" w:ascii="宋体" w:hAnsi="宋体" w:eastAsia="宋体" w:cs="宋体"/>
          <w:sz w:val="24"/>
          <w:szCs w:val="24"/>
          <w:lang w:val="en-US" w:eastAsia="zh-CN"/>
        </w:rPr>
        <w:t xml:space="preserve">3、投标（响应）供应商不提供书面说明、证明材料，或者提供的书面说明、证明材料不能证明其报价合理性的，评审委员会应当将其作为无效投标（响应）处理。审查相关情况应当在评审报告中进行记录。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39.3.</w:t>
      </w: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sz w:val="24"/>
          <w:szCs w:val="24"/>
          <w:lang w:val="en-US" w:eastAsia="zh-CN"/>
        </w:rPr>
        <w:t xml:space="preserve">、 异常低价审查有关要求，均以财库〔2026〕2号为准。</w:t>
      </w:r>
      <w:r/>
    </w:p>
    <w:p>
      <w:pPr>
        <w:spacing w:line="500" w:lineRule="exact"/>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val="en-US" w:eastAsia="zh-CN"/>
        </w:rPr>
        <w:t xml:space="preserve">附</w:t>
      </w:r>
      <w:r>
        <w:rPr>
          <w:rFonts w:hint="eastAsia" w:ascii="宋体" w:hAnsi="宋体" w:eastAsia="宋体" w:cs="宋体"/>
          <w:b/>
          <w:bCs/>
          <w:sz w:val="24"/>
          <w:szCs w:val="24"/>
          <w:highlight w:val="none"/>
          <w:lang w:eastAsia="zh-CN"/>
        </w:rPr>
        <w:t xml:space="preserve">件：服务类项目履约验收方案</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一、项目概况</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项目编号：</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项目名称：</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供应商名称：</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合同金额：</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验收主体：</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二、验收目的</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三、验收依据</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四、验收责任主体</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五、验收方式(形式)</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5.1日常考核、分段验收</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5.2最终验收</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六、验收内容：</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七、验收程序：</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7.1验收准备</w:t>
      </w:r>
      <w:r/>
    </w:p>
    <w:p>
      <w:pPr>
        <w:ind w:firstLine="480"/>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ascii="宋体" w:hAnsi="宋体" w:eastAsia="宋体" w:cs="宋体"/>
          <w:b/>
          <w:bCs/>
          <w:sz w:val="24"/>
          <w:szCs w:val="24"/>
          <w:highlight w:val="none"/>
          <w:lang w:val="en-US" w:eastAsia="zh-CN" w:bidi="ar-SA"/>
        </w:rPr>
        <w:t xml:space="preserve">供应商在收到催告后五个工作日内拒不配合的，采购人应依照合同约定追究其责任。</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7.1.2供应商应当配合采购人、采购代理机构做好项目验收工作，及时提供与项目验收相关的生产、技术、服务、数量、质量、安全、合格证明及验收所必须具备的其他材料。</w:t>
      </w:r>
      <w:r/>
    </w:p>
    <w:p>
      <w:pPr>
        <w:ind w:firstLine="480"/>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7.1.3采购人应及时全面准备验收，自收到验收</w:t>
      </w:r>
      <w:r>
        <w:rPr>
          <w:rFonts w:hint="eastAsia" w:ascii="宋体" w:hAnsi="宋体" w:eastAsia="宋体" w:cs="宋体"/>
          <w:b/>
          <w:bCs/>
          <w:sz w:val="24"/>
          <w:szCs w:val="24"/>
          <w:highlight w:val="none"/>
          <w:lang w:val="en-US" w:eastAsia="zh-CN" w:bidi="ar-SA"/>
        </w:rPr>
        <w:t xml:space="preserve">申请之日起五个工作日内</w:t>
      </w:r>
      <w:r>
        <w:rPr>
          <w:rFonts w:hint="eastAsia" w:ascii="宋体" w:hAnsi="宋体" w:eastAsia="宋体" w:cs="宋体"/>
          <w:sz w:val="24"/>
          <w:szCs w:val="24"/>
          <w:highlight w:val="none"/>
          <w:lang w:val="en-US" w:eastAsia="zh-CN" w:bidi="ar-SA"/>
        </w:rPr>
        <w:t xml:space="preserve">做好通水、通电、准备验收工具等必要的验收准备工作、启动项目验收、通知供应商。</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7.2验收小组</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7.3参与验收人员</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7.3.1技术复杂或专业性强的政府采购项目，可以邀请有资质的第三方专业机构参加验收并出具专业意见。</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7.3.2对于采购人和使用人分离的采购项目，采购人或其委托的采购代理机构应当邀请实际使用人参与验收</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7.3.3政府向社会公众提供的公共服务项目，验收时应当邀请服务对象进行公共服务项目满意度评价，评价结果作为履约验收的参考依据。</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7.4验收原则</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政府采购履约验收应当遵循全面完整、客观真实、诚实信用的原则，坚持公开透明、应验必验、验收必严、违约必究。担。</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7.4.2项目验收范围应当完整，与采购合同一致，不得省略、遗漏和缺失，也不得擅自扩大范围。</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7.4.3项目验收方式应当符合项目特点，不能明确客观标准、涉及主观判断的，可以通过在采购人、使用人中开展问卷调查等方式予以客观、量化。</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7.4.4项目验收标准应包括所有客观、量化指标，符合采购合同约定，未进行相应约定的，应当符合法律法规、政策要求、国家标准、行业标准，地方标准或企业标准等有关标准。</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7.4.5项目验收意见应当客观真实。验收小组成员意见不一致时，按照少数服从多数的原则作出验收意见。</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7.4.6验收方法主要包括全部查验核对和抽查核对。</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7.5验收记录</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7.5.1验收小组应当要求参与验收的供应商、专业机构、专家和服务对象等出具书面意见，作为验收书的重要组成部分。</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八、验收结果</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jc w:val="both"/>
        <w:spacing w:line="480" w:lineRule="exact"/>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九、验收资料归档</w:t>
      </w:r>
      <w:r/>
    </w:p>
    <w:p>
      <w:pPr>
        <w:ind w:firstLine="480"/>
        <w:jc w:val="both"/>
        <w:spacing w:line="48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480"/>
        <w:jc w:val="both"/>
        <w:spacing w:line="480" w:lineRule="exact"/>
        <w:widowControl w:val="off"/>
        <w:rPr>
          <w:rFonts w:hint="eastAsia" w:ascii="宋体" w:hAnsi="宋体" w:eastAsia="宋体" w:cs="MS Gothic"/>
          <w:sz w:val="24"/>
          <w:szCs w:val="24"/>
          <w:highlight w:val="none"/>
          <w:lang w:val="en-US" w:eastAsia="zh-CN" w:bidi="ar-SA"/>
        </w:rPr>
      </w:pPr>
      <w:r>
        <w:rPr>
          <w:rFonts w:hint="eastAsia" w:ascii="宋体" w:hAnsi="宋体" w:eastAsia="宋体" w:cs="MS Gothic"/>
          <w:sz w:val="24"/>
          <w:szCs w:val="24"/>
          <w:highlight w:val="none"/>
          <w:lang w:val="en-US" w:eastAsia="zh-CN" w:bidi="ar-SA"/>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ind w:firstLine="420"/>
        <w:spacing w:line="360" w:lineRule="auto"/>
        <w:rPr>
          <w:rFonts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t xml:space="preserve">附件1：</w:t>
      </w:r>
      <w:r/>
    </w:p>
    <w:p>
      <w:pPr>
        <w:jc w:val="center"/>
        <w:spacing w:before="104" w:line="185" w:lineRule="auto"/>
        <w:rPr>
          <w:rFonts w:hint="eastAsia" w:ascii="微软雅黑" w:hAnsi="微软雅黑" w:eastAsia="微软雅黑" w:cs="微软雅黑"/>
          <w:spacing w:val="19"/>
          <w:sz w:val="36"/>
          <w:szCs w:val="36"/>
          <w:highlight w:val="none"/>
        </w:rPr>
      </w:pPr>
      <w:r>
        <w:rPr>
          <w:rFonts w:ascii="微软雅黑" w:hAnsi="微软雅黑" w:eastAsia="微软雅黑" w:cs="微软雅黑"/>
          <w:spacing w:val="19"/>
          <w:sz w:val="36"/>
          <w:szCs w:val="36"/>
          <w:highlight w:val="none"/>
        </w:rPr>
        <w:t xml:space="preserve">政府采购履约验收通知单（参考样本）</w:t>
      </w:r>
      <w:r/>
    </w:p>
    <w:p>
      <w:pPr>
        <w:ind w:left="85"/>
        <w:spacing w:before="216" w:line="214" w:lineRule="auto"/>
        <w:rPr>
          <w:rFonts w:hint="eastAsia" w:ascii="Times New Roman" w:hAnsi="Times New Roman" w:eastAsia="宋体" w:cs="宋体"/>
          <w:sz w:val="23"/>
          <w:szCs w:val="23"/>
          <w:highlight w:val="none"/>
        </w:rPr>
      </w:pPr>
      <w:r>
        <w:rPr>
          <w:rFonts w:ascii="Times New Roman" w:hAnsi="Times New Roman" w:eastAsia="宋体" w:cs="宋体"/>
          <w:spacing w:val="9"/>
          <w:sz w:val="23"/>
          <w:szCs w:val="23"/>
          <w:highlight w:val="none"/>
        </w:rPr>
        <w:t xml:space="preserve">供应商：</w:t>
      </w:r>
      <w:r/>
    </w:p>
    <w:p>
      <w:pPr>
        <w:spacing w:line="44" w:lineRule="exact"/>
        <w:rPr>
          <w:rFonts w:ascii="Times New Roman" w:hAnsi="Times New Roman" w:eastAsia="宋体" w:cs="Times New Roman"/>
          <w:sz w:val="21"/>
          <w:highlight w:val="none"/>
        </w:rPr>
      </w:pPr>
      <w:r>
        <w:rPr>
          <w:rFonts w:ascii="Times New Roman" w:hAnsi="Times New Roman" w:eastAsia="宋体" w:cs="Times New Roman"/>
          <w:sz w:val="21"/>
          <w:highlight w:val="none"/>
        </w:rPr>
      </w:r>
      <w:r/>
    </w:p>
    <w:tbl>
      <w:tblPr>
        <w:tblStyle w:val="743"/>
        <w:tblW w:w="837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2094"/>
      </w:tblGrid>
      <w:tr>
        <w:trPr>
          <w:trHeight w:val="562"/>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采购人</w:t>
            </w:r>
            <w:r/>
          </w:p>
        </w:tc>
        <w:tc>
          <w:tcPr>
            <w:gridSpan w:val="3"/>
            <w:tcW w:w="6282"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项目名称</w:t>
            </w:r>
            <w:r/>
          </w:p>
        </w:tc>
        <w:tc>
          <w:tcPr>
            <w:gridSpan w:val="3"/>
            <w:tcW w:w="6282"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合同名称</w:t>
            </w:r>
            <w:r/>
          </w:p>
        </w:tc>
        <w:tc>
          <w:tcPr>
            <w:gridSpan w:val="3"/>
            <w:tcW w:w="6282"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2"/>
                <w:sz w:val="23"/>
                <w:szCs w:val="23"/>
                <w:highlight w:val="none"/>
              </w:rPr>
              <w:t xml:space="preserve">合同编号</w:t>
            </w:r>
            <w:r/>
          </w:p>
        </w:tc>
        <w:tc>
          <w:tcPr>
            <w:tcW w:w="2094"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合同金额</w:t>
            </w:r>
            <w:r/>
          </w:p>
        </w:tc>
        <w:tc>
          <w:tcPr>
            <w:tcW w:w="2094"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59"/>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4"/>
                <w:sz w:val="23"/>
                <w:szCs w:val="23"/>
                <w:highlight w:val="none"/>
              </w:rPr>
              <w:t xml:space="preserve">验收时间</w:t>
            </w:r>
            <w:r/>
          </w:p>
        </w:tc>
        <w:tc>
          <w:tcPr>
            <w:tcW w:w="2094"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验收地点</w:t>
            </w:r>
            <w:r/>
          </w:p>
        </w:tc>
        <w:tc>
          <w:tcPr>
            <w:tcW w:w="2094"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1"/>
                <w:sz w:val="23"/>
                <w:szCs w:val="23"/>
                <w:highlight w:val="none"/>
              </w:rPr>
              <w:t xml:space="preserve">联系人</w:t>
            </w:r>
            <w:r/>
          </w:p>
        </w:tc>
        <w:tc>
          <w:tcPr>
            <w:tcW w:w="2094"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c>
          <w:tcPr>
            <w:tcW w:w="2094"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pacing w:val="2"/>
                <w:sz w:val="23"/>
                <w:szCs w:val="23"/>
                <w:highlight w:val="none"/>
              </w:rPr>
            </w:pPr>
            <w:r>
              <w:rPr>
                <w:rFonts w:ascii="黑体" w:hAnsi="黑体" w:eastAsia="黑体" w:cs="黑体"/>
                <w:spacing w:val="2"/>
                <w:sz w:val="23"/>
                <w:szCs w:val="23"/>
                <w:highlight w:val="none"/>
              </w:rPr>
              <w:t xml:space="preserve">联系电话</w:t>
            </w:r>
            <w:r/>
          </w:p>
        </w:tc>
        <w:tc>
          <w:tcPr>
            <w:tcW w:w="2094" w:type="dxa"/>
            <w:vAlign w:val="center"/>
            <w:textDirection w:val="lrTb"/>
            <w:noWrap w:val="false"/>
          </w:tcPr>
          <w:p>
            <w:pPr>
              <w:jc w:val="center"/>
              <w:keepLines w:val="0"/>
              <w:keepNext w:val="0"/>
              <w:pageBreakBefore w:val="0"/>
              <w:spacing w:line="240" w:lineRule="auto"/>
              <w:widowControl w:val="off"/>
              <w:rPr>
                <w:rFonts w:ascii="Arial" w:hAnsi="Arial" w:eastAsia="Arial" w:cs="Arial"/>
                <w:sz w:val="21"/>
                <w:szCs w:val="21"/>
                <w:highlight w:val="none"/>
                <w:lang w:eastAsia="en-US"/>
              </w:rPr>
            </w:pPr>
            <w:r>
              <w:rPr>
                <w:rFonts w:ascii="Arial" w:hAnsi="Arial" w:eastAsia="Arial" w:cs="Arial"/>
                <w:sz w:val="21"/>
                <w:szCs w:val="21"/>
                <w:highlight w:val="none"/>
                <w:lang w:eastAsia="en-US"/>
              </w:rPr>
            </w:r>
            <w:r/>
          </w:p>
        </w:tc>
      </w:tr>
      <w:tr>
        <w:trPr>
          <w:trHeight w:val="560"/>
        </w:trPr>
        <w:tc>
          <w:tcPr>
            <w:gridSpan w:val="4"/>
            <w:tcW w:w="8376" w:type="dxa"/>
            <w:vAlign w:val="center"/>
            <w:textDirection w:val="lrTb"/>
            <w:noWrap w:val="false"/>
          </w:tcPr>
          <w:p>
            <w:pPr>
              <w:jc w:val="center"/>
              <w:keepLines w:val="0"/>
              <w:keepNext w:val="0"/>
              <w:pageBreakBefore w:val="0"/>
              <w:spacing w:line="240" w:lineRule="auto"/>
              <w:widowControl w:val="off"/>
              <w:rPr>
                <w:rFonts w:hint="eastAsia" w:ascii="黑体" w:hAnsi="黑体" w:eastAsia="黑体" w:cs="黑体"/>
                <w:sz w:val="23"/>
                <w:szCs w:val="23"/>
                <w:highlight w:val="none"/>
              </w:rPr>
            </w:pPr>
            <w:r>
              <w:rPr>
                <w:rFonts w:ascii="黑体" w:hAnsi="黑体" w:eastAsia="黑体" w:cs="黑体"/>
                <w:spacing w:val="7"/>
                <w:sz w:val="23"/>
                <w:szCs w:val="23"/>
                <w:highlight w:val="none"/>
              </w:rPr>
              <w:t xml:space="preserve">履约验收方案及工作要求</w:t>
            </w:r>
            <w:r/>
          </w:p>
        </w:tc>
      </w:tr>
      <w:tr>
        <w:trPr>
          <w:trHeight w:val="6949"/>
        </w:trPr>
        <w:tc>
          <w:tcPr>
            <w:gridSpan w:val="4"/>
            <w:tcW w:w="8376" w:type="dxa"/>
            <w:vAlign w:val="top"/>
            <w:textDirection w:val="lrTb"/>
            <w:noWrap w:val="false"/>
          </w:tcPr>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1" w:lineRule="auto"/>
              <w:rPr>
                <w:rFonts w:ascii="Arial" w:hAnsi="Arial" w:eastAsia="Arial" w:cs="Arial"/>
                <w:sz w:val="21"/>
                <w:szCs w:val="21"/>
                <w:highlight w:val="none"/>
              </w:rPr>
            </w:pPr>
            <w:r>
              <w:rPr>
                <w:rFonts w:ascii="Arial" w:hAnsi="Arial" w:eastAsia="Arial" w:cs="Arial"/>
                <w:sz w:val="21"/>
                <w:szCs w:val="21"/>
                <w:highlight w:val="none"/>
              </w:rPr>
            </w:r>
            <w:r/>
          </w:p>
          <w:p>
            <w:pPr>
              <w:spacing w:line="242" w:lineRule="auto"/>
              <w:rPr>
                <w:rFonts w:ascii="Arial" w:hAnsi="Arial" w:eastAsia="Arial" w:cs="Arial"/>
                <w:sz w:val="21"/>
                <w:szCs w:val="21"/>
                <w:highlight w:val="none"/>
              </w:rPr>
            </w:pPr>
            <w:r>
              <w:rPr>
                <w:rFonts w:ascii="Arial" w:hAnsi="Arial" w:eastAsia="Arial" w:cs="Arial"/>
                <w:sz w:val="21"/>
                <w:szCs w:val="21"/>
                <w:highlight w:val="none"/>
              </w:rPr>
            </w:r>
            <w:r/>
          </w:p>
          <w:p>
            <w:pPr>
              <w:spacing w:line="242" w:lineRule="auto"/>
              <w:rPr>
                <w:rFonts w:ascii="Arial" w:hAnsi="Arial" w:eastAsia="Arial" w:cs="Arial"/>
                <w:sz w:val="21"/>
                <w:szCs w:val="21"/>
                <w:highlight w:val="none"/>
              </w:rPr>
            </w:pPr>
            <w:r>
              <w:rPr>
                <w:rFonts w:ascii="Arial" w:hAnsi="Arial" w:eastAsia="Arial" w:cs="Arial"/>
                <w:sz w:val="21"/>
                <w:szCs w:val="21"/>
                <w:highlight w:val="none"/>
              </w:rPr>
            </w:r>
            <w:r/>
          </w:p>
          <w:p>
            <w:pPr>
              <w:ind w:right="2893"/>
              <w:jc w:val="right"/>
              <w:spacing w:before="75" w:line="507" w:lineRule="auto"/>
              <w:rPr>
                <w:rFonts w:ascii="黑体" w:hAnsi="黑体" w:eastAsia="黑体" w:cs="黑体"/>
                <w:spacing w:val="3"/>
                <w:sz w:val="23"/>
                <w:szCs w:val="23"/>
                <w:highlight w:val="none"/>
              </w:rPr>
            </w:pPr>
            <w:r>
              <w:rPr>
                <w:rFonts w:ascii="黑体" w:hAnsi="黑体" w:eastAsia="黑体" w:cs="黑体"/>
                <w:spacing w:val="3"/>
                <w:sz w:val="23"/>
                <w:szCs w:val="23"/>
                <w:highlight w:val="none"/>
              </w:rPr>
              <w:t xml:space="preserve">单位公章</w:t>
            </w:r>
            <w:r/>
          </w:p>
          <w:p>
            <w:pPr>
              <w:ind w:right="2893" w:firstLine="4356"/>
              <w:jc w:val="right"/>
              <w:spacing w:before="75" w:line="507" w:lineRule="auto"/>
              <w:rPr>
                <w:rFonts w:hint="eastAsia" w:ascii="黑体" w:hAnsi="黑体" w:eastAsia="黑体" w:cs="黑体"/>
                <w:sz w:val="23"/>
                <w:szCs w:val="23"/>
                <w:highlight w:val="none"/>
              </w:rPr>
            </w:pPr>
            <w:r>
              <w:rPr>
                <w:rFonts w:ascii="黑体" w:hAnsi="黑体" w:eastAsia="黑体" w:cs="黑体"/>
                <w:spacing w:val="-16"/>
                <w:sz w:val="23"/>
                <w:szCs w:val="23"/>
                <w:highlight w:val="none"/>
              </w:rPr>
              <w:t xml:space="preserve">年</w:t>
            </w:r>
            <w:r>
              <w:rPr>
                <w:rFonts w:ascii="黑体" w:hAnsi="黑体" w:eastAsia="黑体" w:cs="黑体"/>
                <w:spacing w:val="18"/>
                <w:sz w:val="23"/>
                <w:szCs w:val="23"/>
                <w:highlight w:val="none"/>
              </w:rPr>
              <w:t xml:space="preserve"> </w:t>
            </w:r>
            <w:r>
              <w:rPr>
                <w:rFonts w:ascii="黑体" w:hAnsi="黑体" w:eastAsia="黑体" w:cs="黑体"/>
                <w:spacing w:val="-16"/>
                <w:sz w:val="23"/>
                <w:szCs w:val="23"/>
                <w:highlight w:val="none"/>
              </w:rPr>
              <w:t xml:space="preserve">月</w:t>
            </w:r>
            <w:r>
              <w:rPr>
                <w:rFonts w:ascii="黑体" w:hAnsi="黑体" w:eastAsia="黑体" w:cs="黑体"/>
                <w:spacing w:val="12"/>
                <w:sz w:val="23"/>
                <w:szCs w:val="23"/>
                <w:highlight w:val="none"/>
              </w:rPr>
              <w:t xml:space="preserve">  </w:t>
            </w:r>
            <w:r>
              <w:rPr>
                <w:rFonts w:ascii="黑体" w:hAnsi="黑体" w:eastAsia="黑体" w:cs="黑体"/>
                <w:spacing w:val="-16"/>
                <w:sz w:val="23"/>
                <w:szCs w:val="23"/>
                <w:highlight w:val="none"/>
              </w:rPr>
              <w:t xml:space="preserve">日</w:t>
            </w:r>
            <w:r/>
          </w:p>
        </w:tc>
      </w:tr>
    </w:tbl>
    <w:p>
      <w:pPr>
        <w:contextualSpacing/>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spacing w:line="360" w:lineRule="auto"/>
        <w:rPr>
          <w:rFonts w:hint="eastAsia" w:ascii="Times New Roman" w:hAnsi="Times New Roman" w:eastAsia="宋体" w:cs="宋体"/>
          <w:sz w:val="21"/>
          <w:szCs w:val="21"/>
          <w:highlight w:val="none"/>
          <w:lang w:val="zh-CN"/>
        </w:rPr>
      </w:pPr>
      <w:r>
        <w:rPr>
          <w:rFonts w:hint="eastAsia" w:ascii="Times New Roman" w:hAnsi="Times New Roman" w:eastAsia="宋体" w:cs="宋体"/>
          <w:sz w:val="21"/>
          <w:szCs w:val="21"/>
          <w:highlight w:val="none"/>
          <w:lang w:val="zh-CN"/>
        </w:rPr>
      </w:r>
      <w:r/>
    </w:p>
    <w:p>
      <w:pPr>
        <w:contextualSpacing/>
        <w:spacing w:line="360" w:lineRule="auto"/>
        <w:rPr>
          <w:rFonts w:ascii="黑体" w:hAnsi="宋体" w:eastAsia="黑体" w:cs="Times New Roman"/>
          <w:b/>
          <w:bCs/>
          <w:highlight w:val="none"/>
          <w:lang w:eastAsia="zh-CN"/>
        </w:rPr>
      </w:pPr>
      <w:r>
        <w:rPr>
          <w:rFonts w:hint="eastAsia" w:ascii="Times New Roman" w:hAnsi="Times New Roman" w:eastAsia="宋体" w:cs="宋体"/>
          <w:sz w:val="21"/>
          <w:szCs w:val="21"/>
          <w:highlight w:val="none"/>
          <w:lang w:val="zh-CN"/>
        </w:rPr>
        <w:t xml:space="preserve">附件</w:t>
      </w:r>
      <w:r>
        <w:rPr>
          <w:rFonts w:hint="eastAsia" w:ascii="Times New Roman" w:hAnsi="Times New Roman" w:eastAsia="宋体" w:cs="宋体"/>
          <w:sz w:val="21"/>
          <w:szCs w:val="21"/>
          <w:highlight w:val="none"/>
          <w:lang w:val="en-US" w:eastAsia="zh-CN"/>
        </w:rPr>
        <w:t xml:space="preserve">2</w:t>
      </w:r>
      <w:r>
        <w:rPr>
          <w:rFonts w:hint="eastAsia" w:ascii="Times New Roman" w:hAnsi="Times New Roman" w:eastAsia="宋体" w:cs="宋体"/>
          <w:sz w:val="21"/>
          <w:szCs w:val="21"/>
          <w:highlight w:val="none"/>
          <w:lang w:val="zh-CN"/>
        </w:rPr>
        <w:t xml:space="preserve">：</w:t>
      </w:r>
      <w:r/>
    </w:p>
    <w:p>
      <w:pPr>
        <w:jc w:val="center"/>
        <w:spacing w:line="560" w:lineRule="exact"/>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t xml:space="preserve">政府采购履约验收书(服务类)</w:t>
      </w:r>
      <w:r/>
    </w:p>
    <w:p>
      <w:pPr>
        <w:jc w:val="center"/>
        <w:spacing w:line="560" w:lineRule="exact"/>
        <w:rPr>
          <w:rFonts w:hint="eastAsia" w:ascii="宋体" w:hAnsi="宋体" w:eastAsia="宋体" w:cs="Arial"/>
          <w:b/>
          <w:color w:val="000000"/>
          <w:spacing w:val="9"/>
          <w:sz w:val="28"/>
          <w:szCs w:val="28"/>
          <w:highlight w:val="none"/>
        </w:rPr>
      </w:pPr>
      <w:r>
        <w:rPr>
          <w:rFonts w:hint="eastAsia" w:ascii="宋体" w:hAnsi="宋体" w:eastAsia="宋体" w:cs="Arial"/>
          <w:b/>
          <w:color w:val="000000"/>
          <w:spacing w:val="9"/>
          <w:sz w:val="28"/>
          <w:szCs w:val="28"/>
          <w:highlight w:val="none"/>
        </w:rPr>
      </w:r>
      <w:r/>
    </w:p>
    <w:tbl>
      <w:tblPr>
        <w:tblStyle w:val="743"/>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w:t>
            </w:r>
            <w:r/>
          </w:p>
        </w:tc>
        <w:tc>
          <w:tcPr>
            <w:tcW w:w="1102"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276"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项目名称</w:t>
            </w:r>
            <w:r/>
          </w:p>
        </w:tc>
        <w:tc>
          <w:tcPr>
            <w:tcW w:w="124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2268"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合同名称</w:t>
            </w:r>
            <w:r/>
          </w:p>
        </w:tc>
        <w:tc>
          <w:tcPr>
            <w:tcW w:w="237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w:t>
            </w:r>
            <w:r/>
          </w:p>
        </w:tc>
        <w:tc>
          <w:tcPr>
            <w:tcW w:w="1102"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项目及合</w:t>
            </w:r>
            <w:r/>
          </w:p>
          <w:p>
            <w:pPr>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同编号</w:t>
            </w:r>
            <w:r/>
          </w:p>
        </w:tc>
        <w:tc>
          <w:tcPr>
            <w:tcW w:w="124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2268"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合同金额</w:t>
            </w:r>
            <w:r/>
          </w:p>
        </w:tc>
        <w:tc>
          <w:tcPr>
            <w:tcW w:w="237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410"/>
        </w:trPr>
        <w:tc>
          <w:tcPr>
            <w:tcW w:w="1291" w:type="dxa"/>
            <w:vAlign w:val="center"/>
            <w:textDirection w:val="lrTb"/>
            <w:noWrap w:val="false"/>
          </w:tcPr>
          <w:p>
            <w:pPr>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分期（段）验收</w:t>
            </w:r>
            <w:r/>
          </w:p>
        </w:tc>
        <w:tc>
          <w:tcPr>
            <w:tcW w:w="1102" w:type="dxa"/>
            <w:vAlign w:val="center"/>
            <w:textDirection w:val="lrTb"/>
            <w:noWrap w:val="false"/>
          </w:tcPr>
          <w:p>
            <w:pP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是□否□</w:t>
            </w:r>
            <w:r/>
          </w:p>
        </w:tc>
        <w:tc>
          <w:tcPr>
            <w:tcW w:w="1276" w:type="dxa"/>
            <w:vAlign w:val="center"/>
            <w:textDirection w:val="lrTb"/>
            <w:noWrap w:val="false"/>
          </w:tcPr>
          <w:p>
            <w:pPr>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验收时间</w:t>
            </w:r>
            <w:r/>
          </w:p>
        </w:tc>
        <w:tc>
          <w:tcPr>
            <w:tcW w:w="1102"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276"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验收地点</w:t>
            </w:r>
            <w:r/>
          </w:p>
        </w:tc>
        <w:tc>
          <w:tcPr>
            <w:tcW w:w="124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gridSpan w:val="2"/>
            <w:tcW w:w="2268"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验收组织形式</w:t>
            </w:r>
            <w:r/>
          </w:p>
        </w:tc>
        <w:tc>
          <w:tcPr>
            <w:tcW w:w="2374"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□自行简易验收</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□验收小组验收</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验收内容</w:t>
            </w:r>
            <w:r/>
          </w:p>
        </w:tc>
        <w:tc>
          <w:tcPr>
            <w:tcW w:w="1102" w:type="dxa"/>
            <w:vAlign w:val="center"/>
            <w:textDirection w:val="lrTb"/>
            <w:noWrap w:val="false"/>
          </w:tcPr>
          <w:p>
            <w:pP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服务质量</w:t>
            </w:r>
            <w:r/>
          </w:p>
        </w:tc>
        <w:tc>
          <w:tcPr>
            <w:tcW w:w="1276" w:type="dxa"/>
            <w:vAlign w:val="center"/>
            <w:textDirection w:val="lrTb"/>
            <w:noWrap w:val="false"/>
          </w:tcPr>
          <w:p>
            <w:pP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服务进度</w:t>
            </w:r>
            <w:r/>
          </w:p>
        </w:tc>
        <w:tc>
          <w:tcPr>
            <w:tcW w:w="1244" w:type="dxa"/>
            <w:vAlign w:val="center"/>
            <w:textDirection w:val="lrTb"/>
            <w:noWrap w:val="false"/>
          </w:tcPr>
          <w:p>
            <w:pP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人员、设备 配备情况</w:t>
            </w:r>
            <w:r/>
          </w:p>
        </w:tc>
        <w:tc>
          <w:tcPr>
            <w:tcW w:w="1134" w:type="dxa"/>
            <w:vAlign w:val="center"/>
            <w:textDirection w:val="lrTb"/>
            <w:noWrap w:val="false"/>
          </w:tcPr>
          <w:p>
            <w:pPr>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行业、安全标准</w:t>
            </w:r>
            <w:r/>
          </w:p>
        </w:tc>
        <w:tc>
          <w:tcPr>
            <w:tcW w:w="1134" w:type="dxa"/>
            <w:vAlign w:val="center"/>
            <w:textDirection w:val="lrTb"/>
            <w:noWrap w:val="false"/>
          </w:tcPr>
          <w:p>
            <w:pPr>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项目需求、服务承诺</w:t>
            </w:r>
            <w:r/>
          </w:p>
        </w:tc>
        <w:tc>
          <w:tcPr>
            <w:tcW w:w="2374" w:type="dxa"/>
            <w:vAlign w:val="center"/>
            <w:textDirection w:val="lrTb"/>
            <w:noWrap w:val="false"/>
          </w:tcPr>
          <w:p>
            <w:pPr>
              <w:jc w:val="center"/>
              <w:keepLines w:val="0"/>
              <w:keepNext w:val="0"/>
              <w:pageBreakBefore w:val="0"/>
              <w:spacing w:line="240" w:lineRule="auto"/>
              <w:widowControl w:val="off"/>
              <w:rPr>
                <w:rFonts w:ascii="宋体" w:hAnsi="宋体" w:eastAsia="宋体" w:cs="宋体"/>
                <w:szCs w:val="21"/>
                <w:highlight w:val="none"/>
                <w:lang w:bidi="ar"/>
              </w:rPr>
            </w:pPr>
            <w:r>
              <w:rPr>
                <w:rFonts w:hint="eastAsia" w:ascii="宋体" w:hAnsi="宋体" w:eastAsia="宋体" w:cs="宋体"/>
                <w:szCs w:val="21"/>
                <w:highlight w:val="none"/>
                <w:lang w:bidi="ar"/>
              </w:rPr>
              <w:t xml:space="preserve">合同履约时间、 地点、方式</w:t>
            </w:r>
            <w:r/>
          </w:p>
        </w:tc>
      </w:tr>
      <w:tr>
        <w:trPr>
          <w:jc w:val="center"/>
          <w:trHeight w:val="1055"/>
        </w:trPr>
        <w:tc>
          <w:tcPr>
            <w:tcW w:w="1291" w:type="dxa"/>
            <w:vAlign w:val="center"/>
            <w:vMerge w:val="continue"/>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c>
          <w:tcPr>
            <w:tcW w:w="1102"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W w:w="1276"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按 时□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不按时□</w:t>
            </w:r>
            <w:r/>
          </w:p>
        </w:tc>
        <w:tc>
          <w:tcPr>
            <w:tcW w:w="1244"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W w:w="1134"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W w:w="1134"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c>
          <w:tcPr>
            <w:tcW w:w="2374" w:type="dxa"/>
            <w:vAlign w:val="center"/>
            <w:textDirection w:val="lrTb"/>
            <w:noWrap w:val="false"/>
          </w:tcPr>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w:t>
            </w:r>
            <w:r/>
          </w:p>
          <w:p>
            <w:pP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不合格□</w:t>
            </w:r>
            <w:r/>
          </w:p>
        </w:tc>
      </w:tr>
      <w:tr>
        <w:trPr>
          <w:jc w:val="center"/>
          <w:trHeight w:val="1017"/>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1017"/>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存在问题</w:t>
            </w:r>
            <w:r/>
          </w:p>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采购人意见</w:t>
            </w:r>
            <w:r/>
          </w:p>
        </w:tc>
      </w:tr>
      <w:tr>
        <w:trPr>
          <w:jc w:val="center"/>
          <w:trHeight w:val="886"/>
        </w:trPr>
        <w:tc>
          <w:tcPr>
            <w:gridSpan w:val="4"/>
            <w:tcW w:w="4913" w:type="dxa"/>
            <w:vAlign w:val="top"/>
            <w:textDirection w:val="lrTb"/>
            <w:noWrap w:val="false"/>
          </w:tcPr>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w:t>
            </w:r>
            <w:r>
              <w:rPr>
                <w:rFonts w:hint="eastAsia" w:ascii="宋体" w:hAnsi="宋体" w:eastAsia="宋体" w:cs="宋体"/>
                <w:szCs w:val="21"/>
                <w:highlight w:val="none"/>
                <w:lang w:eastAsia="zh-CN" w:bidi="ar"/>
              </w:rPr>
              <w:t xml:space="preserve">（</w:t>
            </w:r>
            <w:r>
              <w:rPr>
                <w:rFonts w:hint="eastAsia" w:ascii="宋体" w:hAnsi="宋体" w:eastAsia="宋体" w:cs="宋体"/>
                <w:szCs w:val="21"/>
                <w:highlight w:val="none"/>
                <w:lang w:bidi="ar"/>
              </w:rPr>
              <w:t xml:space="preserve">采购代理机构公章）</w:t>
            </w:r>
            <w:r/>
          </w:p>
        </w:tc>
        <w:tc>
          <w:tcPr>
            <w:gridSpan w:val="3"/>
            <w:tcW w:w="4642" w:type="dxa"/>
            <w:vAlign w:val="top"/>
            <w:textDirection w:val="lrTb"/>
            <w:noWrap w:val="false"/>
          </w:tcPr>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经办人：        负责人：       （采购人公章）</w:t>
            </w:r>
            <w:r/>
          </w:p>
        </w:tc>
      </w:tr>
      <w:tr>
        <w:trPr>
          <w:jc w:val="center"/>
        </w:trPr>
        <w:tc>
          <w:tcPr>
            <w:gridSpan w:val="7"/>
            <w:tcW w:w="9555" w:type="dxa"/>
            <w:vAlign w:val="top"/>
            <w:textDirection w:val="lrTb"/>
            <w:noWrap w:val="false"/>
          </w:tcPr>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供应商确认：</w:t>
            </w:r>
            <w:r/>
          </w:p>
          <w:p>
            <w:pPr>
              <w:jc w:val="left"/>
              <w:spacing w:line="400" w:lineRule="exact"/>
              <w:rPr>
                <w:rFonts w:ascii="宋体" w:hAnsi="宋体" w:eastAsia="宋体" w:cs="宋体"/>
                <w:szCs w:val="21"/>
                <w:highlight w:val="none"/>
                <w:lang w:bidi="ar"/>
              </w:rPr>
            </w:pPr>
            <w:r>
              <w:rPr>
                <w:rFonts w:ascii="宋体" w:hAnsi="宋体" w:eastAsia="宋体" w:cs="宋体"/>
                <w:szCs w:val="21"/>
                <w:highlight w:val="none"/>
                <w:lang w:bidi="ar"/>
              </w:rPr>
            </w:r>
            <w:r/>
          </w:p>
          <w:p>
            <w:pPr>
              <w:jc w:val="left"/>
              <w:spacing w:line="400" w:lineRule="exact"/>
              <w:rPr>
                <w:rFonts w:ascii="宋体" w:hAnsi="宋体" w:eastAsia="宋体" w:cs="宋体"/>
                <w:szCs w:val="21"/>
                <w:highlight w:val="none"/>
                <w:lang w:bidi="ar"/>
              </w:rPr>
            </w:pPr>
            <w:r>
              <w:rPr>
                <w:rFonts w:hint="eastAsia" w:ascii="宋体" w:hAnsi="宋体" w:eastAsia="宋体" w:cs="宋体"/>
                <w:szCs w:val="21"/>
                <w:highlight w:val="none"/>
                <w:lang w:bidi="ar"/>
              </w:rPr>
              <w:t xml:space="preserve">（单位公章或授权代表签字）</w:t>
            </w:r>
            <w:r/>
          </w:p>
        </w:tc>
      </w:tr>
    </w:tbl>
    <w:p>
      <w:pPr>
        <w:ind w:firstLine="480"/>
        <w:jc w:val="both"/>
        <w:spacing w:line="480" w:lineRule="exact"/>
        <w:widowControl w:val="off"/>
        <w:rPr>
          <w:rFonts w:hint="eastAsia" w:ascii="宋体" w:hAnsi="宋体" w:eastAsia="宋体" w:cs="MS Gothic"/>
          <w:sz w:val="24"/>
          <w:szCs w:val="24"/>
          <w:highlight w:val="none"/>
          <w:lang w:val="en-US" w:eastAsia="zh-CN" w:bidi="ar-SA"/>
        </w:rPr>
      </w:pPr>
      <w:r>
        <w:rPr>
          <w:rFonts w:hint="eastAsia" w:ascii="宋体" w:hAnsi="宋体" w:eastAsia="宋体" w:cs="MS Gothic"/>
          <w:sz w:val="24"/>
          <w:szCs w:val="24"/>
          <w:highlight w:val="none"/>
          <w:lang w:val="en-US" w:eastAsia="zh-CN" w:bidi="ar-SA"/>
        </w:rPr>
      </w:r>
      <w:r/>
    </w:p>
    <w:p>
      <w:pPr>
        <w:ind w:firstLine="480"/>
        <w:keepLines w:val="0"/>
        <w:keepNext w:val="0"/>
        <w:pageBreakBefore w:val="0"/>
        <w:spacing w:line="360" w:lineRule="auto"/>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                    </w:t>
      </w:r>
      <w:r/>
    </w:p>
    <w:p>
      <w:pP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br w:type="page" w:clear="all"/>
      </w:r>
      <w:r/>
    </w:p>
    <w:p>
      <w:pPr>
        <w:ind w:firstLine="480"/>
        <w:jc w:val="cente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t xml:space="preserve">第四章 投标文件格式</w:t>
      </w:r>
      <w:r/>
    </w:p>
    <w:p>
      <w:pPr>
        <w:jc w:val="center"/>
        <w:spacing w:line="380" w:lineRule="exact"/>
        <w:rPr>
          <w:rFonts w:eastAsia="黑体"/>
          <w:b/>
          <w:color w:val="auto"/>
          <w:sz w:val="32"/>
          <w:highlight w:val="none"/>
        </w:rPr>
      </w:pPr>
      <w:r>
        <w:rPr>
          <w:rFonts w:eastAsia="黑体"/>
          <w:b/>
          <w:color w:val="auto"/>
          <w:sz w:val="32"/>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bookmarkEnd w:id="15"/>
      <w:r/>
    </w:p>
    <w:p>
      <w:pPr>
        <w:jc w:val="left"/>
        <w:rPr>
          <w:rFonts w:ascii="宋体" w:hAnsi="宋体"/>
          <w:color w:val="auto"/>
          <w:sz w:val="24"/>
          <w:highlight w:val="none"/>
        </w:rPr>
      </w:pPr>
      <w:r>
        <w:rPr>
          <w:rFonts w:ascii="宋体" w:hAnsi="宋体"/>
          <w:color w:val="auto"/>
          <w:sz w:val="2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pStyle w:val="1954"/>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pStyle w:val="1954"/>
        <w:rPr>
          <w:b/>
          <w:color w:val="auto"/>
          <w:sz w:val="44"/>
          <w:szCs w:val="44"/>
          <w:highlight w:val="none"/>
        </w:rPr>
      </w:pPr>
      <w:r>
        <w:rPr>
          <w:b/>
          <w:color w:val="auto"/>
          <w:sz w:val="44"/>
          <w:szCs w:val="44"/>
          <w:highlight w:val="none"/>
        </w:rPr>
      </w:r>
      <w:r/>
    </w:p>
    <w:p>
      <w:pPr>
        <w:rPr>
          <w:color w:val="auto"/>
          <w:highlight w:val="none"/>
        </w:rPr>
      </w:pPr>
      <w:r>
        <w:rPr>
          <w:color w:val="auto"/>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r>
      <w:r/>
    </w:p>
    <w:p>
      <w:pPr>
        <w:rPr>
          <w:rFonts w:hint="default" w:ascii="宋体" w:hAnsi="宋体" w:eastAsia="宋体" w:cs="Times New Roman"/>
          <w:b/>
          <w:color w:val="auto"/>
          <w:spacing w:val="20"/>
          <w:sz w:val="24"/>
          <w:szCs w:val="24"/>
          <w:highlight w:val="none"/>
        </w:rPr>
      </w:pPr>
      <w:r>
        <w:rPr>
          <w:rFonts w:hint="default" w:ascii="宋体" w:hAnsi="宋体" w:eastAsia="宋体" w:cs="Times New Roman"/>
          <w:b/>
          <w:color w:val="auto"/>
          <w:spacing w:val="20"/>
          <w:sz w:val="24"/>
          <w:szCs w:val="24"/>
          <w:highlight w:val="none"/>
        </w:rPr>
        <w:br w:type="page" w:clear="all"/>
      </w:r>
      <w:r/>
    </w:p>
    <w:p>
      <w:pPr>
        <w:jc w:val="left"/>
        <w:widowControl/>
        <w:rPr>
          <w:rFonts w:hint="default" w:ascii="宋体" w:hAnsi="宋体" w:eastAsia="宋体" w:cs="Times New Roman"/>
          <w:b/>
          <w:color w:val="auto"/>
          <w:sz w:val="24"/>
          <w:szCs w:val="24"/>
          <w:highlight w:val="none"/>
        </w:rPr>
      </w:pPr>
      <w:r>
        <w:rPr>
          <w:rFonts w:hint="default" w:ascii="宋体" w:hAnsi="宋体" w:eastAsia="宋体" w:cs="Times New Roman"/>
          <w:b/>
          <w:color w:val="auto"/>
          <w:spacing w:val="20"/>
          <w:sz w:val="24"/>
          <w:szCs w:val="24"/>
          <w:highlight w:val="none"/>
        </w:rPr>
        <w:t xml:space="preserve">封面：</w:t>
      </w:r>
      <w:r/>
    </w:p>
    <w:p>
      <w:pPr>
        <w:jc w:val="center"/>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jc w:val="center"/>
        <w:rPr>
          <w:rFonts w:hint="eastAsia" w:ascii="宋体" w:hAnsi="宋体" w:eastAsia="宋体" w:cs="Times New Roman"/>
          <w:b/>
          <w:color w:val="auto"/>
          <w:spacing w:val="60"/>
          <w:sz w:val="84"/>
          <w:szCs w:val="84"/>
          <w:highlight w:val="none"/>
        </w:rPr>
      </w:pPr>
      <w:r>
        <w:rPr>
          <w:rFonts w:hint="eastAsia" w:ascii="宋体" w:hAnsi="宋体" w:eastAsia="宋体" w:cs="Times New Roman"/>
          <w:b/>
          <w:color w:val="auto"/>
          <w:spacing w:val="60"/>
          <w:sz w:val="84"/>
          <w:szCs w:val="84"/>
          <w:highlight w:val="none"/>
        </w:rPr>
      </w:r>
      <w:r/>
    </w:p>
    <w:p>
      <w:pPr>
        <w:jc w:val="center"/>
        <w:rPr>
          <w:rFonts w:hint="default" w:ascii="宋体" w:hAnsi="宋体" w:eastAsia="宋体" w:cs="Times New Roman"/>
          <w:b/>
          <w:color w:val="auto"/>
          <w:spacing w:val="60"/>
          <w:sz w:val="84"/>
          <w:szCs w:val="84"/>
          <w:highlight w:val="none"/>
        </w:rPr>
      </w:pPr>
      <w:r>
        <w:rPr>
          <w:rFonts w:hint="default" w:ascii="宋体" w:hAnsi="宋体" w:eastAsia="宋体" w:cs="Times New Roman"/>
          <w:b/>
          <w:color w:val="auto"/>
          <w:spacing w:val="60"/>
          <w:sz w:val="84"/>
          <w:szCs w:val="84"/>
          <w:highlight w:val="none"/>
        </w:rPr>
        <w:t xml:space="preserve">投 标 文 件</w:t>
      </w:r>
      <w:r/>
    </w:p>
    <w:p>
      <w:pPr>
        <w:jc w:val="center"/>
        <w:rPr>
          <w:rFonts w:hint="default" w:ascii="宋体" w:hAnsi="宋体" w:eastAsia="宋体" w:cs="Times New Roman"/>
          <w:b/>
          <w:color w:val="auto"/>
          <w:spacing w:val="60"/>
          <w:sz w:val="52"/>
          <w:szCs w:val="52"/>
          <w:highlight w:val="none"/>
        </w:rPr>
      </w:pPr>
      <w:r>
        <w:rPr>
          <w:rFonts w:hint="default" w:ascii="宋体" w:hAnsi="宋体" w:eastAsia="宋体" w:cs="Times New Roman"/>
          <w:b/>
          <w:color w:val="auto"/>
          <w:spacing w:val="60"/>
          <w:sz w:val="52"/>
          <w:szCs w:val="52"/>
          <w:highlight w:val="none"/>
        </w:rPr>
      </w:r>
      <w:r/>
    </w:p>
    <w:p>
      <w:pPr>
        <w:ind w:firstLine="542"/>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r>
      <w:r/>
    </w:p>
    <w:p>
      <w:pPr>
        <w:ind w:firstLine="542"/>
        <w:spacing w:line="360" w:lineRule="auto"/>
        <w:rPr>
          <w:rFonts w:hint="eastAsia" w:ascii="宋体" w:hAnsi="宋体" w:eastAsia="宋体" w:cs="Times New Roman"/>
          <w:b/>
          <w:color w:val="auto"/>
          <w:spacing w:val="20"/>
          <w:sz w:val="32"/>
          <w:szCs w:val="32"/>
          <w:highlight w:val="none"/>
        </w:rPr>
      </w:pPr>
      <w:r>
        <w:rPr>
          <w:rFonts w:hint="eastAsia" w:ascii="宋体" w:hAnsi="宋体" w:eastAsia="宋体" w:cs="Times New Roman"/>
          <w:b/>
          <w:color w:val="auto"/>
          <w:spacing w:val="20"/>
          <w:sz w:val="32"/>
          <w:szCs w:val="32"/>
          <w:highlight w:val="none"/>
        </w:rPr>
      </w:r>
      <w:r/>
    </w:p>
    <w:p>
      <w:pPr>
        <w:ind w:firstLine="542"/>
        <w:spacing w:line="360" w:lineRule="auto"/>
        <w:rPr>
          <w:rFonts w:hint="eastAsia" w:ascii="宋体" w:hAnsi="宋体" w:eastAsia="宋体" w:cs="Times New Roman"/>
          <w:b/>
          <w:color w:val="auto"/>
          <w:spacing w:val="20"/>
          <w:sz w:val="32"/>
          <w:szCs w:val="32"/>
          <w:highlight w:val="none"/>
        </w:rPr>
      </w:pPr>
      <w:r>
        <w:rPr>
          <w:rFonts w:hint="eastAsia" w:ascii="宋体" w:hAnsi="宋体" w:eastAsia="宋体" w:cs="Times New Roman"/>
          <w:b/>
          <w:color w:val="auto"/>
          <w:spacing w:val="20"/>
          <w:sz w:val="32"/>
          <w:szCs w:val="32"/>
          <w:highlight w:val="none"/>
        </w:rPr>
      </w:r>
      <w:r/>
    </w:p>
    <w:p>
      <w:pPr>
        <w:ind w:firstLine="723"/>
        <w:spacing w:line="360" w:lineRule="auto"/>
        <w:rPr>
          <w:rFonts w:hint="default" w:ascii="宋体" w:hAnsi="宋体" w:eastAsia="宋体" w:cs="Times New Roman"/>
          <w:b/>
          <w:color w:val="auto"/>
          <w:spacing w:val="20"/>
          <w:sz w:val="32"/>
          <w:szCs w:val="32"/>
          <w:highlight w:val="none"/>
        </w:rPr>
      </w:pPr>
      <w:r>
        <w:rPr>
          <w:rFonts w:hint="eastAsia" w:ascii="宋体" w:hAnsi="宋体" w:eastAsia="宋体" w:cs="Times New Roman"/>
          <w:b/>
          <w:color w:val="auto"/>
          <w:spacing w:val="20"/>
          <w:sz w:val="32"/>
          <w:szCs w:val="32"/>
          <w:highlight w:val="none"/>
        </w:rPr>
        <w:t xml:space="preserve">采购单位：</w:t>
      </w:r>
      <w:r/>
    </w:p>
    <w:p>
      <w:pPr>
        <w:ind w:firstLine="723"/>
        <w:spacing w:line="360" w:lineRule="auto"/>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t xml:space="preserve">项目名称：</w:t>
      </w:r>
      <w:r/>
    </w:p>
    <w:p>
      <w:pPr>
        <w:ind w:firstLine="723"/>
        <w:spacing w:line="360" w:lineRule="auto"/>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t xml:space="preserve">项目编号：</w:t>
      </w:r>
      <w:r/>
    </w:p>
    <w:p>
      <w:pPr>
        <w:ind w:firstLine="542"/>
        <w:spacing w:line="360" w:lineRule="auto"/>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r>
      <w:r/>
    </w:p>
    <w:p>
      <w:pPr>
        <w:ind w:firstLine="542"/>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r>
      <w:r/>
    </w:p>
    <w:p>
      <w:pPr>
        <w:jc w:val="center"/>
        <w:rPr>
          <w:rFonts w:hint="default" w:ascii="宋体" w:hAnsi="宋体" w:eastAsia="宋体" w:cs="Times New Roman"/>
          <w:b/>
          <w:color w:val="auto"/>
          <w:sz w:val="32"/>
          <w:szCs w:val="32"/>
          <w:highlight w:val="none"/>
        </w:rPr>
      </w:pPr>
      <w:r>
        <w:rPr>
          <w:rFonts w:hint="default" w:ascii="宋体" w:hAnsi="宋体" w:eastAsia="宋体" w:cs="Times New Roman"/>
          <w:b/>
          <w:color w:val="auto"/>
          <w:sz w:val="32"/>
          <w:szCs w:val="32"/>
          <w:highlight w:val="none"/>
        </w:rPr>
      </w:r>
      <w:r/>
    </w:p>
    <w:p>
      <w:pPr>
        <w:jc w:val="center"/>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r>
      <w:r/>
    </w:p>
    <w:p>
      <w:pPr>
        <w:ind w:firstLine="723"/>
        <w:jc w:val="left"/>
        <w:spacing w:line="360" w:lineRule="auto"/>
        <w:rPr>
          <w:rFonts w:hint="eastAsia"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t xml:space="preserve">投标人名称：</w:t>
      </w:r>
      <w:r/>
    </w:p>
    <w:p>
      <w:pPr>
        <w:ind w:firstLine="723"/>
        <w:jc w:val="left"/>
        <w:spacing w:line="360" w:lineRule="auto"/>
        <w:rPr>
          <w:rFonts w:hint="eastAsia" w:ascii="宋体" w:hAnsi="宋体" w:eastAsia="宋体" w:cs="Times New Roman"/>
          <w:b/>
          <w:color w:val="auto"/>
          <w:spacing w:val="20"/>
          <w:sz w:val="32"/>
          <w:szCs w:val="32"/>
          <w:highlight w:val="none"/>
        </w:rPr>
      </w:pPr>
      <w:r>
        <w:rPr>
          <w:rFonts w:hint="eastAsia" w:ascii="宋体" w:hAnsi="宋体" w:eastAsia="宋体" w:cs="Times New Roman"/>
          <w:b/>
          <w:color w:val="auto"/>
          <w:spacing w:val="20"/>
          <w:sz w:val="32"/>
          <w:szCs w:val="32"/>
          <w:highlight w:val="none"/>
        </w:rPr>
        <w:t xml:space="preserve">法定代表人或其委托代理人：</w:t>
      </w:r>
      <w:r/>
    </w:p>
    <w:p>
      <w:pPr>
        <w:ind w:firstLine="723"/>
        <w:jc w:val="left"/>
        <w:spacing w:line="360" w:lineRule="auto"/>
        <w:rPr>
          <w:rFonts w:hint="default" w:ascii="宋体" w:hAnsi="宋体" w:eastAsia="宋体" w:cs="Times New Roman"/>
          <w:b/>
          <w:color w:val="auto"/>
          <w:spacing w:val="20"/>
          <w:sz w:val="32"/>
          <w:szCs w:val="32"/>
          <w:highlight w:val="none"/>
        </w:rPr>
      </w:pPr>
      <w:r>
        <w:rPr>
          <w:rFonts w:hint="default" w:ascii="宋体" w:hAnsi="宋体" w:eastAsia="宋体" w:cs="Times New Roman"/>
          <w:b/>
          <w:color w:val="auto"/>
          <w:spacing w:val="20"/>
          <w:sz w:val="32"/>
          <w:szCs w:val="32"/>
          <w:highlight w:val="none"/>
        </w:rPr>
        <w:t xml:space="preserve">日期：</w:t>
      </w:r>
      <w:r>
        <w:rPr>
          <w:rFonts w:hint="eastAsia" w:ascii="宋体" w:hAnsi="宋体" w:eastAsia="宋体" w:cs="Times New Roman"/>
          <w:b/>
          <w:color w:val="auto"/>
          <w:spacing w:val="20"/>
          <w:sz w:val="32"/>
          <w:szCs w:val="32"/>
          <w:highlight w:val="none"/>
        </w:rPr>
        <w:t xml:space="preserve">   </w:t>
      </w:r>
      <w:r>
        <w:rPr>
          <w:rFonts w:hint="default" w:ascii="宋体" w:hAnsi="宋体" w:eastAsia="宋体" w:cs="Times New Roman"/>
          <w:b/>
          <w:color w:val="auto"/>
          <w:spacing w:val="20"/>
          <w:sz w:val="32"/>
          <w:szCs w:val="32"/>
          <w:highlight w:val="none"/>
        </w:rPr>
        <w:t xml:space="preserve">年</w:t>
      </w:r>
      <w:r>
        <w:rPr>
          <w:rFonts w:hint="eastAsia" w:ascii="宋体" w:hAnsi="宋体" w:eastAsia="宋体" w:cs="Times New Roman"/>
          <w:b/>
          <w:color w:val="auto"/>
          <w:spacing w:val="20"/>
          <w:sz w:val="32"/>
          <w:szCs w:val="32"/>
          <w:highlight w:val="none"/>
        </w:rPr>
        <w:t xml:space="preserve">   </w:t>
      </w:r>
      <w:r>
        <w:rPr>
          <w:rFonts w:hint="default" w:ascii="宋体" w:hAnsi="宋体" w:eastAsia="宋体" w:cs="Times New Roman"/>
          <w:b/>
          <w:color w:val="auto"/>
          <w:spacing w:val="20"/>
          <w:sz w:val="32"/>
          <w:szCs w:val="32"/>
          <w:highlight w:val="none"/>
        </w:rPr>
        <w:t xml:space="preserve">月</w:t>
      </w:r>
      <w:r>
        <w:rPr>
          <w:rFonts w:hint="eastAsia" w:ascii="宋体" w:hAnsi="宋体" w:eastAsia="宋体" w:cs="Times New Roman"/>
          <w:b/>
          <w:color w:val="auto"/>
          <w:spacing w:val="20"/>
          <w:sz w:val="32"/>
          <w:szCs w:val="32"/>
          <w:highlight w:val="none"/>
        </w:rPr>
        <w:t xml:space="preserve">   日</w:t>
      </w:r>
      <w:r/>
    </w:p>
    <w:p>
      <w:pPr>
        <w:rPr>
          <w:b/>
          <w:color w:val="auto"/>
          <w:sz w:val="44"/>
          <w:szCs w:val="44"/>
          <w:highlight w:val="none"/>
        </w:rPr>
      </w:pPr>
      <w:r>
        <w:rPr>
          <w:rFonts w:hint="default" w:ascii="宋体" w:hAnsi="宋体" w:eastAsia="宋体" w:cs="Times New Roman"/>
          <w:b/>
          <w:color w:val="auto"/>
          <w:spacing w:val="20"/>
          <w:sz w:val="32"/>
          <w:szCs w:val="32"/>
          <w:highlight w:val="none"/>
        </w:rPr>
        <w:br w:type="page" w:clear="all"/>
      </w:r>
      <w:r/>
    </w:p>
    <w:p>
      <w:pPr>
        <w:jc w:val="left"/>
        <w:spacing w:line="360" w:lineRule="auto"/>
        <w:rPr>
          <w:rFonts w:hint="eastAsia" w:ascii="宋体" w:hAnsi="宋体" w:eastAsia="宋体" w:cs="宋体"/>
          <w:b/>
          <w:bCs/>
          <w:color w:val="auto"/>
          <w:sz w:val="21"/>
          <w:szCs w:val="21"/>
          <w:highlight w:val="none"/>
        </w:rPr>
      </w:pPr>
      <w:r/>
      <w:bookmarkStart w:id="20" w:name="_Toc322442932"/>
      <w:r/>
      <w:bookmarkStart w:id="21" w:name="_Toc430265233"/>
      <w:r/>
      <w:bookmarkStart w:id="22" w:name="_Toc467507054"/>
      <w:r/>
      <w:bookmarkStart w:id="23" w:name="_Toc467507044"/>
      <w:r/>
      <w:bookmarkStart w:id="24" w:name="_Toc405288080"/>
      <w:r>
        <w:rPr>
          <w:rFonts w:hint="eastAsia" w:ascii="宋体" w:hAnsi="宋体" w:eastAsia="宋体" w:cs="宋体"/>
          <w:b/>
          <w:bCs/>
          <w:color w:val="auto"/>
          <w:sz w:val="21"/>
          <w:szCs w:val="21"/>
          <w:highlight w:val="none"/>
        </w:rPr>
        <w:t xml:space="preserve">1、投标承诺函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投标承诺函</w:t>
      </w:r>
      <w:r/>
    </w:p>
    <w:p>
      <w:pPr>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 xml:space="preserve">江苏兆丰项目管理有限公司</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），经仔细阅读和研究，我们决定参加投标。</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我们愿意按照招标文件的一切要求，提供完成该项目的全部内容，我们的投标报价包括但不限于服务期内完成本项目所需的人工费（包括人员工资、福利费、社保费、正常节假日的加班费等），从事服务等相关工具、设备使用费以及在从事该劳动过程中发生的一切费用。报价中还包括耗材、通讯、服装、胸卡、办公设备、巡检器材、各种税费、人工、保险、劳保、维护、利润、税金、工作餐、政策性文件规定及合同包含的所有风险、责任等各项应有费用，其他临时性杂项应急服务费用也包含在投标报价中。甲方不再支付其他费用。</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2、如果我们的投标书被接受，我们将严格履行招标文件中规定的每一项要求，按期、按质、按量履行合同的义务。</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3、我们已详细审查全部招标文件，包括补充文件(更正公告)(如有)。我们完全理解并同意放弃对这方面有不明及误解的权力。</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4、我们同意按招标文件中的规定，本投标书的有效期限为投标截止日起90天。</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5、我们愿意提供采购人或采购代理机构在招标文件中要求的所有资料。</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6、我们声明：我们在参加本次政府采购活动前3年内在经营活动中没有重大违法记录。</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7、我们愿意遵守招标公告及招标文件中所列的收费标准。</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8、我们承诺该项投标在开标后的全过程中保持有效，不作任何更改和变动。</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9、如果我们中标，我们愿意按招标文件的规定支付代理服务费；</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10、我们承诺我公司符合招标文件投标人须知中“合格投标人的资格条件”的要求，若与真实情况不符，本公司愿意承担由此而产生的一切后果。</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11、我们承诺我公司中标后，合同部分或全部不予转包。</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12、综合说明：</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（1）伴随服务及配合措施；</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（2）要求甲方提供的配合；</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（3）对招标文件有不同意见的偏离说明；</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（4）其它说明。</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联系人：</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邮政编码：</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传真：</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电子邮箱：</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left"/>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日期：   年  月  日</w:t>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ind w:firstLine="42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bookmarkStart w:id="25" w:name="OLE_LINK22"/>
      <w:r>
        <w:rPr>
          <w:rFonts w:hint="eastAsia" w:ascii="宋体" w:hAnsi="宋体" w:eastAsia="宋体" w:cs="宋体"/>
          <w:color w:val="auto"/>
          <w:sz w:val="24"/>
          <w:szCs w:val="24"/>
          <w:highlight w:val="none"/>
        </w:rPr>
        <w:t xml:space="preserve">授权委托书</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（投标单位名称）的法定代表人，现授权委托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（单位名称）的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（姓名）为我公司代理人，以本公司的名义参加</w:t>
      </w:r>
      <w:r>
        <w:rPr>
          <w:rFonts w:hint="eastAsia" w:ascii="宋体" w:hAnsi="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号的招标活动。代理人在开标、评标、合同谈判过程中所签署的一切文件和处理与这有关的一切事务，我均予以承认。</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代理人无转委托权。特此委托！</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投标日期：年   月   日</w:t>
      </w:r>
      <w:bookmarkEnd w:id="25"/>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开标一览表</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3"/>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6463" w:type="dxa"/>
            <w:vAlign w:val="center"/>
            <w:textDirection w:val="lrTb"/>
            <w:noWrap w:val="false"/>
          </w:tcPr>
          <w:p>
            <w:p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684"/>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p>
        </w:tc>
        <w:tc>
          <w:tcPr>
            <w:tcW w:w="6463" w:type="dxa"/>
            <w:vAlign w:val="center"/>
            <w:textDirection w:val="lrTb"/>
            <w:noWrap w:val="false"/>
          </w:tcPr>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优惠率</w:t>
            </w:r>
            <w:r/>
          </w:p>
        </w:tc>
        <w:tc>
          <w:tcPr>
            <w:tcW w:w="646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cantSplit/>
          <w:jc w:val="center"/>
          <w:trHeight w:val="823"/>
        </w:trPr>
        <w:tc>
          <w:tcPr>
            <w:tcW w:w="2613" w:type="dxa"/>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服务期限</w:t>
            </w:r>
            <w:r/>
          </w:p>
        </w:tc>
        <w:tc>
          <w:tcPr>
            <w:tcW w:w="6463" w:type="dxa"/>
            <w:vAlign w:val="center"/>
            <w:textDirection w:val="lrTb"/>
            <w:noWrap w:val="false"/>
          </w:tcPr>
          <w:p>
            <w:pPr>
              <w:jc w:val="both"/>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注：1、电子投标文件“开标一览表”中“优惠率”请填写机动车保险优惠率。本次报价为优惠率报价（优惠率即为下浮率=1-自主定价系数，如本项目自主报价系数为0.95，则优惠率直接填写“5%”）。</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其“自主定价系数”浮动区间在江苏省保险行业协会2020年12月22日“关于签署《江苏地区商业车险经营指标监测回溯管理办法》(新版自律公约)的通知”中载明的“自主定价系数均值下限1.0”±0.05以内的最低系数为基准系数。</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before="0" w:beforeAutospacing="0" w:after="200" w:afterAutospacing="0" w:line="276" w:lineRule="auto"/>
        <w:widowControl/>
        <w:rPr>
          <w:rFonts w:hint="eastAsia" w:ascii="宋体" w:hAnsi="宋体" w:eastAsia="宋体" w:cs="宋体"/>
          <w:b/>
          <w:color w:val="auto"/>
          <w:sz w:val="21"/>
          <w:szCs w:val="21"/>
          <w:highlight w:val="none"/>
          <w:lang w:eastAsia="en-US"/>
        </w:rPr>
      </w:pPr>
      <w:r>
        <w:rPr>
          <w:rFonts w:hint="eastAsia" w:ascii="宋体" w:hAnsi="宋体" w:eastAsia="宋体" w:cs="宋体"/>
          <w:b/>
          <w:color w:val="auto"/>
          <w:sz w:val="21"/>
          <w:szCs w:val="21"/>
          <w:highlight w:val="none"/>
          <w:lang w:eastAsia="en-US"/>
        </w:rPr>
      </w:r>
      <w:r/>
    </w:p>
    <w:p>
      <w:pPr>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br w:type="page" w:clear="all"/>
      </w:r>
      <w:r/>
    </w:p>
    <w:p>
      <w:pPr>
        <w:jc w:val="both"/>
        <w:spacing w:before="0" w:beforeAutospacing="0" w:after="200" w:afterAutospacing="0" w:line="276"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eastAsia="zh-CN"/>
        </w:rPr>
        <w:t xml:space="preserve">投标报价分析表</w:t>
      </w:r>
      <w:r/>
    </w:p>
    <w:p>
      <w:pPr>
        <w:ind w:firstLine="1897"/>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投标报价分析表</w:t>
      </w:r>
      <w:r/>
    </w:p>
    <w:p>
      <w:pPr>
        <w:jc w:val="center"/>
        <w:spacing w:line="44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43"/>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656"/>
        <w:gridCol w:w="6456"/>
        <w:gridCol w:w="1849"/>
      </w:tblGrid>
      <w:tr>
        <w:trPr>
          <w:jc w:val="center"/>
          <w:trHeight w:val="434"/>
        </w:trPr>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机动车辆保险</w:t>
            </w:r>
            <w:r/>
          </w:p>
        </w:tc>
        <w:tc>
          <w:tcPr>
            <w:gridSpan w:val="2"/>
            <w:tcBorders>
              <w:top w:val="single" w:color="000000" w:sz="4" w:space="0"/>
              <w:left w:val="single" w:color="000000" w:sz="4" w:space="0"/>
              <w:bottom w:val="single" w:color="000000" w:sz="4" w:space="0"/>
              <w:right w:val="single" w:color="000000" w:sz="4" w:space="0"/>
            </w:tcBorders>
            <w:tcW w:w="4012"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优惠率：   %</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987" w:type="pct"/>
            <w:vAlign w:val="center"/>
            <w:vMerge w:val="restart"/>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非机动车保险</w:t>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widowControl/>
              <w:rPr>
                <w:rFonts w:hint="default" w:ascii="宋体" w:hAnsi="宋体" w:eastAsia="宋体" w:cs="宋体"/>
                <w:sz w:val="24"/>
                <w:szCs w:val="24"/>
              </w:rPr>
            </w:pPr>
            <w:r>
              <w:rPr>
                <w:rFonts w:hint="eastAsia" w:ascii="宋体" w:hAnsi="宋体" w:eastAsia="宋体" w:cs="宋体"/>
                <w:sz w:val="24"/>
                <w:szCs w:val="24"/>
              </w:rPr>
              <w:t xml:space="preserve">费率</w:t>
            </w:r>
            <w:r>
              <w:rPr>
                <w:rFonts w:hint="eastAsia" w:ascii="宋体" w:hAnsi="宋体" w:eastAsia="宋体" w:cs="宋体"/>
                <w:sz w:val="24"/>
                <w:szCs w:val="24"/>
              </w:rPr>
              <w:t xml:space="preserve">：   %</w:t>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default" w:ascii="宋体" w:hAnsi="宋体" w:eastAsia="宋体" w:cs="宋体"/>
                <w:sz w:val="24"/>
                <w:szCs w:val="24"/>
              </w:rPr>
            </w:pPr>
            <w:r>
              <w:rPr>
                <w:rFonts w:hint="default"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电动车第三者责任保险（二轮车、三轮车、四轮车）</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default" w:ascii="宋体" w:hAnsi="宋体" w:eastAsia="宋体" w:cs="宋体"/>
                <w:sz w:val="24"/>
                <w:szCs w:val="24"/>
              </w:rPr>
            </w:pPr>
            <w:r>
              <w:rPr>
                <w:rFonts w:hint="default"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电动车附加车上人员责任保险（二轮车、三轮车、四轮车）</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widowControl/>
              <w:rPr>
                <w:rFonts w:hint="default" w:ascii="宋体" w:hAnsi="宋体" w:eastAsia="宋体" w:cs="宋体"/>
                <w:sz w:val="24"/>
                <w:szCs w:val="24"/>
              </w:rPr>
            </w:pPr>
            <w:r>
              <w:rPr>
                <w:rFonts w:hint="default" w:ascii="宋体" w:hAnsi="宋体" w:eastAsia="宋体" w:cs="宋体"/>
                <w:sz w:val="24"/>
                <w:szCs w:val="24"/>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default" w:ascii="宋体" w:hAnsi="宋体" w:eastAsia="宋体" w:cs="宋体"/>
                <w:sz w:val="24"/>
                <w:szCs w:val="24"/>
              </w:rPr>
            </w:pPr>
            <w:r>
              <w:rPr>
                <w:rFonts w:hint="default"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工程机械设备损失保险</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rPr>
                <w:rFonts w:hint="default" w:ascii="宋体" w:hAnsi="宋体" w:eastAsia="宋体" w:cs="宋体"/>
                <w:sz w:val="24"/>
                <w:szCs w:val="24"/>
              </w:rPr>
            </w:pPr>
            <w:r>
              <w:rPr>
                <w:rFonts w:hint="default" w:ascii="宋体" w:hAnsi="宋体" w:eastAsia="宋体" w:cs="宋体"/>
                <w:sz w:val="24"/>
                <w:szCs w:val="24"/>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default" w:ascii="宋体" w:hAnsi="宋体" w:eastAsia="宋体" w:cs="宋体"/>
                <w:sz w:val="24"/>
                <w:szCs w:val="24"/>
              </w:rPr>
            </w:pPr>
            <w:r>
              <w:rPr>
                <w:rFonts w:hint="default"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default" w:ascii="宋体" w:hAnsi="宋体" w:eastAsia="宋体" w:cs="宋体"/>
                <w:sz w:val="24"/>
                <w:szCs w:val="24"/>
              </w:rPr>
            </w:pPr>
            <w:r>
              <w:rPr>
                <w:rFonts w:hint="eastAsia" w:ascii="宋体" w:hAnsi="宋体" w:eastAsia="宋体" w:cs="宋体"/>
                <w:sz w:val="24"/>
                <w:szCs w:val="24"/>
              </w:rPr>
              <w:t xml:space="preserve">工程机械设备第三者责任保险</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rPr>
                <w:rFonts w:hint="default" w:ascii="宋体" w:hAnsi="宋体" w:eastAsia="宋体" w:cs="宋体"/>
                <w:sz w:val="24"/>
                <w:szCs w:val="24"/>
              </w:rPr>
            </w:pPr>
            <w:r>
              <w:rPr>
                <w:rFonts w:hint="default" w:ascii="宋体" w:hAnsi="宋体" w:eastAsia="宋体" w:cs="宋体"/>
                <w:sz w:val="24"/>
                <w:szCs w:val="24"/>
              </w:rPr>
            </w:r>
            <w:r/>
          </w:p>
        </w:tc>
      </w:tr>
    </w:tbl>
    <w:p>
      <w:p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注：1、本次报价为优惠率报价（优惠率即为下浮率=1-自主定价系数，如本项目自主报价系数为0.95，则优惠率直接填写“5%”），其“自主定价系数”浮动区间在江苏省保险行业协会2020年12月22日“关于签署《江苏地区商业车险经营指标监测回溯管理办法》(新版自律公约)的通知”中载明的“自主定价系数均值下限1.0”±0.05以内的最低系数为基准系数；</w:t>
      </w:r>
      <w:r/>
    </w:p>
    <w:p>
      <w:pPr>
        <w:ind w:firstLine="42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2、本次招标仅机动车辆保险参与价格分评审，非机动车保险费率仅作为结算依据。</w:t>
      </w:r>
      <w:r/>
    </w:p>
    <w:p>
      <w:pPr>
        <w:ind w:firstLine="420"/>
        <w:jc w:val="both"/>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3、结算方式：机动车辆保险结算方式：自主报价系数=（1-中标优惠率）*实际投保金额</w:t>
      </w:r>
      <w:r/>
    </w:p>
    <w:p>
      <w:pPr>
        <w:ind w:firstLine="420"/>
        <w:jc w:val="both"/>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sz w:val="24"/>
          <w:szCs w:val="24"/>
        </w:rPr>
        <w:t xml:space="preserve">非机动车保险结算方式=费率*实际投保金额</w:t>
      </w:r>
      <w:r/>
    </w:p>
    <w:p>
      <w:pPr>
        <w:ind w:firstLine="420"/>
        <w:jc w:val="both"/>
        <w:spacing w:line="440" w:lineRule="exact"/>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jc w:val="left"/>
        <w:spacing w:before="0" w:beforeAutospacing="0" w:after="200" w:afterAutospacing="0" w:line="360" w:lineRule="auto"/>
        <w:widowControl/>
        <w:rPr>
          <w:rFonts w:hint="eastAsia" w:ascii="宋体" w:hAnsi="宋体" w:eastAsia="宋体" w:cs="宋体"/>
          <w:bCs/>
          <w:color w:val="auto"/>
          <w:sz w:val="21"/>
          <w:szCs w:val="21"/>
          <w:highlight w:val="none"/>
          <w:lang w:val="zh-CN" w:eastAsia="en-US"/>
        </w:rPr>
      </w:pPr>
      <w:r>
        <w:rPr>
          <w:rFonts w:hint="eastAsia" w:ascii="宋体" w:hAnsi="宋体" w:eastAsia="宋体" w:cs="宋体"/>
          <w:bCs/>
          <w:color w:val="auto"/>
          <w:sz w:val="21"/>
          <w:szCs w:val="21"/>
          <w:highlight w:val="none"/>
          <w:lang w:val="zh-CN" w:eastAsia="en-US"/>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关于资格文件的声明函</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本公司愿就由贵单位组织实施的编号为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参加政府采购活动前三年内，在经营活动中没有重大违法记录声明</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江苏兆丰项目管理有限公司</w:t>
      </w:r>
      <w:r>
        <w:rPr>
          <w:rFonts w:hint="eastAsia" w:ascii="宋体" w:hAnsi="宋体" w:eastAsia="宋体" w:cs="宋体"/>
          <w:color w:val="auto"/>
          <w:sz w:val="24"/>
          <w:szCs w:val="24"/>
          <w:highlight w:val="none"/>
        </w:rPr>
        <w:t xml:space="preserve">：</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（供应商名称）         </w:t>
      </w:r>
      <w:r>
        <w:rPr>
          <w:rFonts w:hint="eastAsia" w:ascii="宋体" w:hAnsi="宋体" w:eastAsia="宋体" w:cs="宋体"/>
          <w:color w:val="auto"/>
          <w:sz w:val="24"/>
          <w:szCs w:val="24"/>
          <w:highlight w:val="none"/>
        </w:rPr>
        <w:t xml:space="preserve">在参加政府采购活动前三年内，没有重大违法记录，特此声明。</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若采购代理机构在本项目采购过程中发现我单位近三年内在经营活动中有重大违法记录，我单位将无条件退出本项目的招标，并承担因此引起的一切后果。</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6、投标单位情况表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43"/>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68"/>
        <w:gridCol w:w="2552"/>
        <w:gridCol w:w="1417"/>
        <w:gridCol w:w="1701"/>
        <w:gridCol w:w="1418"/>
      </w:tblGrid>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ind w:firstLine="84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上一年度</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上一年度</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255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24"/>
        </w:trPr>
        <w:tc>
          <w:tcPr>
            <w:tcBorders>
              <w:top w:val="single" w:color="000000" w:sz="6" w:space="0"/>
              <w:left w:val="single" w:color="000000" w:sz="6" w:space="0"/>
              <w:bottom w:val="single" w:color="000000" w:sz="6" w:space="0"/>
              <w:right w:val="single" w:color="000000" w:sz="6" w:space="0"/>
            </w:tcBorders>
            <w:tcW w:w="226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70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bookmarkStart w:id="26" w:name="_Hlk150944067"/>
      <w:r/>
      <w:bookmarkEnd w:id="26"/>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w:t>
      </w:r>
      <w:r>
        <w:rPr>
          <w:rFonts w:hint="eastAsia" w:ascii="宋体" w:hAnsi="宋体" w:eastAsia="宋体" w:cs="宋体"/>
          <w:b/>
          <w:bCs/>
          <w:color w:val="auto"/>
          <w:sz w:val="24"/>
          <w:szCs w:val="24"/>
          <w:highlight w:val="none"/>
          <w:lang w:eastAsia="zh-CN"/>
        </w:rPr>
        <w:t xml:space="preserve">技术（</w:t>
      </w:r>
      <w:r>
        <w:rPr>
          <w:rFonts w:hint="eastAsia" w:ascii="宋体" w:hAnsi="宋体" w:eastAsia="宋体" w:cs="宋体"/>
          <w:b/>
          <w:bCs/>
          <w:color w:val="auto"/>
          <w:sz w:val="24"/>
          <w:szCs w:val="24"/>
          <w:highlight w:val="none"/>
        </w:rPr>
        <w:t xml:space="preserve">服务</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要求偏离表</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bookmarkStart w:id="27" w:name="OLE_LINK25"/>
      <w:r>
        <w:rPr>
          <w:rFonts w:hint="eastAsia" w:ascii="宋体" w:hAnsi="宋体" w:eastAsia="宋体" w:cs="宋体"/>
          <w:color w:val="auto"/>
          <w:sz w:val="24"/>
          <w:szCs w:val="24"/>
          <w:highlight w:val="none"/>
        </w:rPr>
        <w:t xml:space="preserve">技术（服务）要求偏离表</w:t>
      </w:r>
      <w:r/>
    </w:p>
    <w:tbl>
      <w:tblPr>
        <w:tblStyle w:val="743"/>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投标单位：（公章）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bookmarkEnd w:id="27"/>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8、商务偏离表</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bookmarkStart w:id="28" w:name="OLE_LINK24"/>
      <w:r/>
      <w:bookmarkStart w:id="29" w:name="OLE_LINK23"/>
      <w:r>
        <w:rPr>
          <w:rFonts w:hint="eastAsia" w:ascii="宋体" w:hAnsi="宋体" w:eastAsia="宋体" w:cs="宋体"/>
          <w:color w:val="auto"/>
          <w:sz w:val="24"/>
          <w:szCs w:val="24"/>
          <w:highlight w:val="none"/>
        </w:rPr>
        <w:t xml:space="preserve">商务条款偏离表</w:t>
      </w:r>
      <w:r/>
    </w:p>
    <w:tbl>
      <w:tblPr>
        <w:tblStyle w:val="743"/>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合同履行期限</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2.若事项较多，投标人可根据投标内容的实际情况另纸说明，不列出视为完全响应。</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28"/>
      <w:bookmarkEnd w:id="29"/>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right="960"/>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企业类似业绩一览表</w:t>
      </w:r>
      <w:r/>
    </w:p>
    <w:tbl>
      <w:tblPr>
        <w:tblStyle w:val="743"/>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688"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0"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62" w:type="dxa"/>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85"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64"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23" w:type="dxa"/>
            <w:vAlign w:val="center"/>
            <w:textDirection w:val="lrTb"/>
            <w:noWrap w:val="false"/>
          </w:tcPr>
          <w:p>
            <w:pPr>
              <w:jc w:val="center"/>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附：1.根据招标文件及评分标书填写，并附相关证明文件；2、表格不够填写可添加。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3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ind w:firstLine="43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ind w:firstLine="43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95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拟投入本项目的专业技术（服务）人员情况一览表</w:t>
      </w:r>
      <w:r/>
    </w:p>
    <w:p>
      <w:pPr>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743"/>
        <w:tblW w:w="90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315"/>
        <w:gridCol w:w="1200"/>
        <w:gridCol w:w="1200"/>
      </w:tblGrid>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资格</w:t>
            </w:r>
            <w:r>
              <w:rPr>
                <w:rFonts w:hint="eastAsia" w:ascii="宋体" w:hAnsi="宋体" w:eastAsia="宋体" w:cs="宋体"/>
                <w:color w:val="auto"/>
                <w:sz w:val="24"/>
                <w:szCs w:val="24"/>
                <w:highlight w:val="none"/>
                <w:lang w:val="en-US" w:eastAsia="zh-CN"/>
              </w:rPr>
              <w:t xml:space="preserve">证书</w:t>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15"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附：按照招标文件要求提供相应证明材料。</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投标单位（单位盖章）： </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b/>
          <w:color w:val="auto"/>
          <w:sz w:val="21"/>
          <w:szCs w:val="21"/>
          <w:highlight w:val="none"/>
          <w:lang w:val="en-US" w:eastAsia="zh-CN"/>
        </w:rPr>
        <w:br w:type="page" w:clear="all"/>
      </w:r>
      <w:r/>
    </w:p>
    <w:p>
      <w:pPr>
        <w:pStyle w:val="19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jc w:val="left"/>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rPr>
        <w:t xml:space="preserve">项目的技术及服务方案</w:t>
      </w:r>
      <w:r>
        <w:rPr>
          <w:rFonts w:hint="eastAsia" w:ascii="宋体" w:hAnsi="宋体" w:eastAsia="宋体" w:cs="宋体"/>
          <w:color w:val="auto"/>
          <w:sz w:val="24"/>
          <w:szCs w:val="24"/>
          <w:highlight w:val="none"/>
        </w:rPr>
        <w:br/>
      </w:r>
      <w:r/>
    </w:p>
    <w:p>
      <w:pPr>
        <w:numPr>
          <w:ilvl w:val="0"/>
          <w:numId w:val="0"/>
        </w:num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en-US"/>
        </w:rPr>
        <w:t xml:space="preserve">标人根据项目需求编写针对本项目的技术方案及服务方案</w:t>
      </w:r>
      <w:r>
        <w:rPr>
          <w:rFonts w:hint="eastAsia" w:ascii="宋体" w:hAnsi="宋体" w:eastAsia="宋体" w:cs="宋体"/>
          <w:color w:val="auto"/>
          <w:sz w:val="24"/>
          <w:szCs w:val="24"/>
          <w:highlight w:val="none"/>
          <w:lang w:eastAsia="zh-CN"/>
        </w:rPr>
        <w:t xml:space="preserve">。</w:t>
      </w:r>
      <w:r/>
    </w:p>
    <w:p>
      <w:pPr>
        <w:numPr>
          <w:ilvl w:val="0"/>
          <w:numId w:val="0"/>
        </w:num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numPr>
          <w:ilvl w:val="0"/>
          <w:numId w:val="0"/>
        </w:numPr>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、中小企业声明函</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7"/>
        <w:jc w:val="center"/>
        <w:spacing w:before="132"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中小企业声明函</w:t>
      </w:r>
      <w:r>
        <w:rPr>
          <w:rFonts w:hint="eastAsia" w:ascii="宋体" w:hAnsi="宋体" w:eastAsia="宋体" w:cs="宋体"/>
          <w:color w:val="auto"/>
          <w:sz w:val="24"/>
          <w:szCs w:val="24"/>
          <w:highlight w:val="none"/>
        </w:rPr>
        <w:t xml:space="preserve">（服务）</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w:t>
      </w:r>
      <w:r>
        <w:rPr>
          <w:rFonts w:hint="eastAsia" w:ascii="宋体" w:hAnsi="宋体" w:cs="宋体"/>
          <w:color w:val="auto"/>
          <w:sz w:val="24"/>
          <w:szCs w:val="24"/>
          <w:highlight w:val="none"/>
          <w:u w:val="single"/>
          <w:lang w:eastAsia="zh-CN"/>
        </w:rPr>
        <w:t xml:space="preserve">2026年浮桥镇环卫所车辆保险</w:t>
      </w:r>
      <w:r>
        <w:rPr>
          <w:rFonts w:hint="eastAsia" w:ascii="宋体" w:hAnsi="宋体" w:eastAsia="宋体" w:cs="宋体"/>
          <w:color w:val="auto"/>
          <w:sz w:val="24"/>
          <w:szCs w:val="24"/>
          <w:highlight w:val="none"/>
        </w:rPr>
        <w:t xml:space="preserve">，属于</w:t>
      </w:r>
      <w:r>
        <w:rPr>
          <w:rFonts w:hint="eastAsia" w:ascii="宋体" w:hAnsi="宋体" w:cs="宋体"/>
          <w:color w:val="auto"/>
          <w:sz w:val="24"/>
          <w:szCs w:val="24"/>
          <w:highlight w:val="none"/>
          <w:u w:val="single"/>
          <w:lang w:eastAsia="zh-CN"/>
        </w:rPr>
        <w:t xml:space="preserve">其他未列明行业</w:t>
      </w:r>
      <w:r>
        <w:rPr>
          <w:rFonts w:hint="eastAsia" w:ascii="宋体" w:hAnsi="宋体" w:eastAsia="宋体" w:cs="宋体"/>
          <w:color w:val="auto"/>
          <w:sz w:val="24"/>
          <w:szCs w:val="24"/>
          <w:highlight w:val="none"/>
        </w:rPr>
        <w:t xml:space="preserve">行业；承建（承接）企业为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（人数）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（金额）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（金额）</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中型企业/小型企业/微型企业，三选一</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1、中小企业参加政府采购活动，应当出具《中小企业声明函》，否则不得享受相关中小企业扶持政策。</w:t>
      </w:r>
      <w:r/>
    </w:p>
    <w:p>
      <w:pPr>
        <w:ind w:firstLine="44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2、中标、中标供应商享受规定的中小企业扶持政策的，《中小企业声明函》应当随中标、成交结果同时公告，接受社会监督。</w:t>
      </w:r>
      <w:r/>
    </w:p>
    <w:p>
      <w:pPr>
        <w:ind w:firstLine="44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3、供应商提供声明函内容不实的，属于提供虚假材料谋取中标、 成交， 依照《中华人民共和国政府采购法》 等国家有关规定追究相应责任。</w:t>
      </w:r>
      <w:r/>
    </w:p>
    <w:p>
      <w:pPr>
        <w:ind w:firstLine="440"/>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4、在服务采购项目中，服务由中小企业承接，即提供服务的人员为中小企业依照《中华人民共和国劳动合同法》订立劳动合同的从业人员。</w:t>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、残疾人福利性单位声明函</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残疾人福利性单位声明函</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jc w:val="both"/>
        <w:spacing w:before="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both"/>
        <w:spacing w:before="0"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0"/>
        <w:jc w:val="both"/>
        <w:spacing w:before="0"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center"/>
        <w:widowControl w:val="off"/>
        <w:rPr>
          <w:rFonts w:hint="eastAsia" w:ascii="宋体" w:hAnsi="Courier New" w:eastAsia="楷体_GB2312" w:cs="Times New Roman"/>
          <w:b/>
          <w:color w:val="auto"/>
          <w:sz w:val="30"/>
          <w:szCs w:val="30"/>
          <w:highlight w:val="none"/>
          <w:lang w:val="en-US" w:eastAsia="zh-CN" w:bidi="ar-SA"/>
        </w:rPr>
      </w:pPr>
      <w:r>
        <w:rPr>
          <w:rFonts w:hint="eastAsia" w:ascii="宋体" w:hAnsi="Courier New" w:eastAsia="楷体_GB2312" w:cs="Times New Roman"/>
          <w:b/>
          <w:color w:val="auto"/>
          <w:sz w:val="30"/>
          <w:szCs w:val="30"/>
          <w:highlight w:val="none"/>
          <w:lang w:val="en-US" w:eastAsia="zh-CN" w:bidi="ar-SA"/>
        </w:rPr>
      </w:r>
      <w:r/>
    </w:p>
    <w:p>
      <w:pPr>
        <w:rPr>
          <w:rFonts w:hint="eastAsia" w:ascii="宋体" w:hAnsi="Courier New" w:eastAsia="楷体_GB2312" w:cs="Times New Roman"/>
          <w:b/>
          <w:color w:val="auto"/>
          <w:sz w:val="30"/>
          <w:szCs w:val="30"/>
          <w:highlight w:val="none"/>
          <w:lang w:val="en-US" w:eastAsia="zh-CN" w:bidi="ar-SA"/>
        </w:rPr>
      </w:pPr>
      <w:r>
        <w:rPr>
          <w:rFonts w:hint="eastAsia" w:ascii="宋体" w:hAnsi="Courier New" w:eastAsia="楷体_GB2312" w:cs="Times New Roman"/>
          <w:b/>
          <w:color w:val="auto"/>
          <w:sz w:val="30"/>
          <w:szCs w:val="30"/>
          <w:highlight w:val="none"/>
          <w:lang w:val="en-US" w:eastAsia="zh-CN" w:bidi="ar-SA"/>
        </w:rPr>
        <w:br w:type="page" w:clear="all"/>
      </w:r>
      <w:r/>
    </w:p>
    <w:p>
      <w:pPr>
        <w:jc w:val="center"/>
        <w:widowControl w:val="off"/>
        <w:rPr>
          <w:rFonts w:hint="eastAsia" w:ascii="宋体" w:hAnsi="宋体" w:eastAsia="宋体" w:cs="宋体"/>
          <w:b/>
          <w:color w:val="auto"/>
          <w:sz w:val="30"/>
          <w:szCs w:val="30"/>
          <w:highlight w:val="none"/>
          <w:lang w:val="en-US" w:eastAsia="zh-CN" w:bidi="ar-SA"/>
        </w:rPr>
      </w:pPr>
      <w:r>
        <w:rPr>
          <w:rFonts w:hint="eastAsia" w:ascii="宋体" w:hAnsi="宋体" w:eastAsia="宋体" w:cs="宋体"/>
          <w:b/>
          <w:color w:val="auto"/>
          <w:sz w:val="30"/>
          <w:szCs w:val="30"/>
          <w:highlight w:val="none"/>
          <w:lang w:val="en-US" w:eastAsia="zh-CN" w:bidi="ar-SA"/>
        </w:rPr>
        <w:t xml:space="preserve">第五章 评标方法与评标标准</w:t>
      </w:r>
      <w:r/>
    </w:p>
    <w:p>
      <w:pPr>
        <w:ind w:firstLine="482"/>
        <w:jc w:val="left"/>
        <w:keepLines w:val="0"/>
        <w:keepNext w:val="0"/>
        <w:pageBreakBefore w:val="0"/>
        <w:spacing w:line="360" w:lineRule="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评标委员会各成员独立对每个进入打分程序的有效投标人的标书以打分的形式进行评审和评价。对评委的评分（除价格分外）进行统计汇总，直接算术平均计算得分，计算出每个投标单位的得分，加上价格得分即为每个投标单位的综合得分。（计算结果均四舍五入保留两位小数）。</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4、如出现评标总得分最高的投标人有两个或两个以上的，以投标报价较低者优先作为中标候选人，如果投标报价也相同的，则由评标委员会组织以抽签方式确定中标候选人。</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5、中小企业相关政策：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（1）在货物采购项目中，货物由小、微企业制造，即货物由小、微企业生产且使用该小、微企业商号或者注册商标。对其报价给予20%的扣除，扣除后的价格参与价格评审。</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（2）在服务采购项目中，服务由小、微企业承接，即提供服务的人员为小、微企业依照《中华人民共和国劳动合同法》订立劳动合同的从业人员。对其报价给予20%的扣除，扣除后的价格参与价格评审。</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（3）在货物采购项目中，供应商提供的货物既有小、微企业制造货物，也有中、大型企业制造货物的，不享受本办法规定的小、微企业价格扶持政策。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（6）残疾人福利性单位及监狱企业视同小型企业，享受评审中价格扣除等促进中小企业发展的政府采购政策。</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（7）供应商按照本办法规定提供声明函内容不实的，属于提供虚假材料谋取中标、 成交， 依照《中华人民共和国政府采购法》 等国家有关规定追究相应责任。</w:t>
      </w:r>
      <w:r/>
    </w:p>
    <w:p>
      <w:pPr>
        <w:ind w:firstLine="482"/>
        <w:jc w:val="left"/>
        <w:keepLines w:val="0"/>
        <w:keepNext w:val="0"/>
        <w:pageBreakBefore w:val="0"/>
        <w:spacing w:line="360" w:lineRule="auto"/>
        <w:tabs>
          <w:tab w:val="left" w:pos="-3420" w:leader="none"/>
          <w:tab w:val="left" w:pos="1620" w:leader="none"/>
        </w:tabs>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（一</w:t>
      </w:r>
      <w:r>
        <w:rPr>
          <w:rFonts w:hint="default" w:ascii="宋体" w:hAnsi="宋体" w:eastAsia="宋体" w:cs="Times New Roman"/>
          <w:b/>
          <w:bCs w:val="0"/>
          <w:color w:val="auto"/>
          <w:sz w:val="24"/>
          <w:szCs w:val="24"/>
          <w:highlight w:val="none"/>
        </w:rPr>
        <w:t xml:space="preserve">）价格分（</w:t>
      </w:r>
      <w:r>
        <w:rPr>
          <w:rFonts w:hint="eastAsia" w:ascii="宋体" w:hAnsi="宋体" w:cs="Times New Roman"/>
          <w:b/>
          <w:bCs w:val="0"/>
          <w:color w:val="auto"/>
          <w:sz w:val="24"/>
          <w:szCs w:val="24"/>
          <w:highlight w:val="none"/>
          <w:lang w:val="en-US" w:eastAsia="zh-CN"/>
        </w:rPr>
        <w:t xml:space="preserve">30</w:t>
      </w:r>
      <w:r>
        <w:rPr>
          <w:rFonts w:hint="default" w:ascii="宋体" w:hAnsi="宋体" w:eastAsia="宋体" w:cs="Times New Roman"/>
          <w:b/>
          <w:bCs w:val="0"/>
          <w:color w:val="auto"/>
          <w:sz w:val="24"/>
          <w:szCs w:val="24"/>
          <w:highlight w:val="none"/>
        </w:rPr>
        <w:t xml:space="preserve">分）</w:t>
      </w:r>
      <w:r/>
    </w:p>
    <w:p>
      <w:pPr>
        <w:ind w:firstLine="480"/>
        <w:jc w:val="left"/>
        <w:keepLines w:val="0"/>
        <w:keepNext w:val="0"/>
        <w:pageBreakBefore w:val="0"/>
        <w:spacing w:line="360" w:lineRule="auto"/>
        <w:tabs>
          <w:tab w:val="left" w:pos="-3420" w:leader="none"/>
          <w:tab w:val="left" w:pos="162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采用低价优先法计算，以保险公司给予投保车辆商业保险“自主定价系数”的值进行评分，其“自主定价系数”浮动区间在江苏省保险行业协会2020年12月22日“关于签署《江苏地区商业车险经营指标监测回溯管理办法》(新版自律公约)的通知”中载明的“自主定价系数均值下限1.0”±0.05以内的最高优惠率为基准价，其价格分为满分30分。其他供应商的价格分统一按照下列公式计算（计算结果四舍五入保留两位小数）：报价得分=【（1-投标基准价）/（1-投标优惠率）】×30%×100</w:t>
      </w:r>
      <w:r/>
    </w:p>
    <w:p>
      <w:pPr>
        <w:ind w:firstLine="480"/>
        <w:jc w:val="left"/>
        <w:keepLines w:val="0"/>
        <w:keepNext w:val="0"/>
        <w:pageBreakBefore w:val="0"/>
        <w:spacing w:line="360" w:lineRule="auto"/>
        <w:tabs>
          <w:tab w:val="left" w:pos="-3420" w:leader="none"/>
          <w:tab w:val="left" w:pos="1620" w:leader="none"/>
        </w:tabs>
        <w:rPr>
          <w:rFonts w:hint="eastAsia" w:ascii="宋体" w:hAnsi="宋体" w:eastAsia="宋体" w:cs="Times New Roman"/>
          <w:b/>
          <w:bCs/>
          <w:color w:val="auto"/>
          <w:sz w:val="24"/>
          <w:szCs w:val="24"/>
          <w:highlight w:val="none"/>
          <w:lang w:eastAsia="zh-CN"/>
        </w:rPr>
      </w:pPr>
      <w:r>
        <w:rPr>
          <w:rFonts w:hint="eastAsia" w:ascii="宋体" w:hAnsi="宋体" w:cs="Times New Roman"/>
          <w:b/>
          <w:bCs/>
          <w:color w:val="auto"/>
          <w:sz w:val="24"/>
          <w:szCs w:val="24"/>
          <w:highlight w:val="none"/>
          <w:lang w:eastAsia="zh-CN"/>
        </w:rPr>
        <w:t xml:space="preserve">（</w:t>
      </w:r>
      <w:r>
        <w:rPr>
          <w:rFonts w:hint="eastAsia" w:ascii="宋体" w:hAnsi="宋体" w:cs="Times New Roman"/>
          <w:b/>
          <w:bCs/>
          <w:color w:val="auto"/>
          <w:sz w:val="24"/>
          <w:szCs w:val="24"/>
          <w:highlight w:val="none"/>
          <w:lang w:val="en-US" w:eastAsia="zh-CN"/>
        </w:rPr>
        <w:t xml:space="preserve">二</w:t>
      </w:r>
      <w:r>
        <w:rPr>
          <w:rFonts w:hint="eastAsia" w:ascii="宋体" w:hAnsi="宋体" w:cs="Times New Roman"/>
          <w:b/>
          <w:bCs/>
          <w:color w:val="auto"/>
          <w:sz w:val="24"/>
          <w:szCs w:val="24"/>
          <w:highlight w:val="none"/>
          <w:lang w:eastAsia="zh-CN"/>
        </w:rPr>
        <w:t xml:space="preserve">）评分标准（</w:t>
      </w:r>
      <w:r>
        <w:rPr>
          <w:rFonts w:hint="eastAsia" w:ascii="宋体" w:hAnsi="宋体" w:cs="Times New Roman"/>
          <w:b/>
          <w:bCs/>
          <w:color w:val="auto"/>
          <w:sz w:val="24"/>
          <w:szCs w:val="24"/>
          <w:highlight w:val="none"/>
          <w:lang w:val="en-US" w:eastAsia="zh-CN"/>
        </w:rPr>
        <w:t xml:space="preserve">70分</w:t>
      </w:r>
      <w:r>
        <w:rPr>
          <w:rFonts w:hint="eastAsia" w:ascii="宋体" w:hAnsi="宋体" w:cs="Times New Roman"/>
          <w:b/>
          <w:bCs/>
          <w:color w:val="auto"/>
          <w:sz w:val="24"/>
          <w:szCs w:val="24"/>
          <w:highlight w:val="none"/>
          <w:lang w:eastAsia="zh-CN"/>
        </w:rPr>
        <w:t xml:space="preserve">）</w:t>
      </w:r>
      <w:r/>
    </w:p>
    <w:tbl>
      <w:tblPr>
        <w:tblStyle w:val="743"/>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431"/>
        <w:gridCol w:w="5425"/>
        <w:gridCol w:w="1351"/>
      </w:tblGrid>
      <w:tr>
        <w:trPr>
          <w:trHeight w:val="300"/>
        </w:trPr>
        <w:tc>
          <w:tcPr>
            <w:tcW w:w="37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类别</w:t>
            </w:r>
            <w:r/>
          </w:p>
        </w:tc>
        <w:tc>
          <w:tcPr>
            <w:tcW w:w="122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评分项目</w:t>
            </w:r>
            <w:r/>
          </w:p>
        </w:tc>
        <w:tc>
          <w:tcPr>
            <w:tcW w:w="2723"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项目评分细则</w:t>
            </w:r>
            <w:r/>
          </w:p>
        </w:tc>
        <w:tc>
          <w:tcPr>
            <w:tcW w:w="67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项目分值</w:t>
            </w:r>
            <w:r/>
          </w:p>
        </w:tc>
      </w:tr>
      <w:tr>
        <w:trPr>
          <w:trHeight w:val="700"/>
        </w:trPr>
        <w:tc>
          <w:tcPr>
            <w:tcW w:w="378" w:type="pct"/>
            <w:vAlign w:val="center"/>
            <w:vMerge w:val="restart"/>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详细评审</w:t>
            </w:r>
            <w:r/>
          </w:p>
        </w:tc>
        <w:tc>
          <w:tcPr>
            <w:tcW w:w="122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服务方案</w:t>
            </w:r>
            <w:r/>
          </w:p>
        </w:tc>
        <w:tc>
          <w:tcPr>
            <w:tcW w:w="2723" w:type="pct"/>
            <w:vAlign w:val="center"/>
            <w:textDirection w:val="lrTb"/>
            <w:noWrap/>
          </w:tcPr>
          <w:p>
            <w:pPr>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承保服务：根据投标人针对本项目提供的承保服务进行评分，方案内容至少包括：①指定专门的客服人员，接受各方咨询，解释相关保险内容。②定期走访参保客户，听取客户相关意见和建议，不断提高服务水平，为后续的参保工作做好准备。③</w:t>
            </w:r>
            <w:r>
              <w:rPr>
                <w:rFonts w:hint="default" w:ascii="宋体" w:hAnsi="宋体" w:eastAsia="宋体" w:cs="宋体"/>
                <w:sz w:val="24"/>
                <w:szCs w:val="24"/>
              </w:rPr>
              <w:t xml:space="preserve">每季度按时向相关部门汇报上季度的理赔情况</w:t>
            </w:r>
            <w:r>
              <w:rPr>
                <w:rFonts w:hint="eastAsia" w:ascii="宋体" w:hAnsi="宋体" w:eastAsia="宋体" w:cs="宋体"/>
                <w:sz w:val="24"/>
                <w:szCs w:val="24"/>
              </w:rPr>
              <w:t xml:space="preserve">。</w:t>
            </w:r>
            <w:r>
              <w:rPr>
                <w:rFonts w:hint="eastAsia" w:ascii="宋体" w:hAnsi="宋体" w:eastAsia="宋体" w:cs="宋体"/>
                <w:bCs/>
                <w:sz w:val="24"/>
                <w:szCs w:val="24"/>
              </w:rPr>
              <w:t xml:space="preserve">④组织宣传推广、防灾防损培训等。方案内容针对本项目且符合本项目实际需求的，每满足1项得</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分，本项满分为</w:t>
            </w:r>
            <w:r>
              <w:rPr>
                <w:rFonts w:hint="eastAsia" w:ascii="宋体" w:hAnsi="宋体" w:eastAsia="宋体" w:cs="宋体"/>
                <w:bCs/>
                <w:sz w:val="24"/>
                <w:szCs w:val="24"/>
                <w:lang w:val="en-US" w:eastAsia="zh-CN"/>
              </w:rPr>
              <w:t xml:space="preserve">12</w:t>
            </w:r>
            <w:r>
              <w:rPr>
                <w:rFonts w:hint="eastAsia" w:ascii="宋体" w:hAnsi="宋体" w:eastAsia="宋体" w:cs="宋体"/>
                <w:bCs/>
                <w:sz w:val="24"/>
                <w:szCs w:val="24"/>
              </w:rPr>
              <w:t xml:space="preserve">分。</w:t>
            </w:r>
            <w:r/>
          </w:p>
          <w:p>
            <w:pPr>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（2）理赔服务：根据投标人针对本项目提供的理赔服务进行评分，方案内容至少包括：①理赔方案。②理赔时效方案。方案内容针对本项目且符合本项目实际需求的，每满足1项得</w:t>
            </w: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分，本项满分为</w:t>
            </w: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分。</w:t>
            </w:r>
            <w:r/>
          </w:p>
        </w:tc>
        <w:tc>
          <w:tcPr>
            <w:tcW w:w="678" w:type="pct"/>
            <w:vAlign w:val="center"/>
            <w:textDirection w:val="lrTb"/>
            <w:noWrap/>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bCs/>
                <w:sz w:val="24"/>
                <w:szCs w:val="24"/>
                <w:lang w:val="en-US" w:eastAsia="zh-CN"/>
              </w:rPr>
              <w:t xml:space="preserve">20</w:t>
            </w:r>
            <w:r/>
          </w:p>
        </w:tc>
      </w:tr>
      <w:tr>
        <w:trPr>
          <w:trHeight w:val="583"/>
        </w:trPr>
        <w:tc>
          <w:tcPr>
            <w:tcW w:w="378" w:type="pct"/>
            <w:vAlign w:val="center"/>
            <w:vMerge w:val="continue"/>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2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服务网点</w:t>
            </w:r>
            <w:r/>
          </w:p>
        </w:tc>
        <w:tc>
          <w:tcPr>
            <w:tcW w:w="2723"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投标公司在本项目服务区域的服务网点建设情况：每提供1个服务网点的得20分，本项最高得20分。（提供网点营业执照副本扫描件或中标后建设承诺并加盖公章否则不得分）。</w:t>
            </w:r>
            <w:r/>
          </w:p>
        </w:tc>
        <w:tc>
          <w:tcPr>
            <w:tcW w:w="678" w:type="pct"/>
            <w:vAlign w:val="center"/>
            <w:textDirection w:val="lrTb"/>
            <w:noWrap/>
          </w:tcPr>
          <w:p>
            <w:pPr>
              <w:jc w:val="center"/>
              <w:spacing w:line="360" w:lineRule="auto"/>
              <w:widowControl/>
              <w:rPr>
                <w:rFonts w:hint="default" w:ascii="宋体" w:hAnsi="宋体" w:eastAsia="宋体" w:cs="宋体"/>
                <w:sz w:val="24"/>
                <w:szCs w:val="24"/>
              </w:rPr>
            </w:pPr>
            <w:r>
              <w:rPr>
                <w:rFonts w:hint="eastAsia" w:ascii="宋体" w:hAnsi="宋体" w:eastAsia="宋体" w:cs="宋体"/>
                <w:bCs/>
                <w:sz w:val="24"/>
                <w:szCs w:val="24"/>
              </w:rPr>
              <w:t xml:space="preserve">20</w:t>
            </w:r>
            <w:r/>
          </w:p>
        </w:tc>
      </w:tr>
      <w:tr>
        <w:trPr>
          <w:trHeight w:val="643"/>
        </w:trPr>
        <w:tc>
          <w:tcPr>
            <w:tcW w:w="378" w:type="pct"/>
            <w:vAlign w:val="center"/>
            <w:vMerge w:val="continue"/>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2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专职车辆</w:t>
            </w:r>
            <w:r/>
          </w:p>
        </w:tc>
        <w:tc>
          <w:tcPr>
            <w:tcW w:w="2723"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投标公司专职查勘理赔服务车数量：投标公司每提供1辆专职用于项目所在区域查勘、定损、理赔服务车的得1分，最高得8分。（提供投标单位车辆行使证或上级公司正式的车辆调拨文件及相关依据、专职车辆实体照片）</w:t>
            </w:r>
            <w:r/>
          </w:p>
        </w:tc>
        <w:tc>
          <w:tcPr>
            <w:tcW w:w="67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8</w:t>
            </w:r>
            <w:r/>
          </w:p>
        </w:tc>
      </w:tr>
      <w:tr>
        <w:trPr>
          <w:trHeight w:val="635"/>
        </w:trPr>
        <w:tc>
          <w:tcPr>
            <w:tcW w:w="378" w:type="pct"/>
            <w:vAlign w:val="center"/>
            <w:vMerge w:val="continue"/>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2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类似业绩</w:t>
            </w:r>
            <w:r/>
          </w:p>
        </w:tc>
        <w:tc>
          <w:tcPr>
            <w:tcW w:w="2723"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投标公司分（支）公司或分支机构每提供一份同类型保险业绩得</w:t>
            </w:r>
            <w:r>
              <w:rPr>
                <w:rFonts w:hint="eastAsia" w:ascii="宋体" w:hAnsi="宋体" w:cs="宋体"/>
                <w:bCs/>
                <w:sz w:val="24"/>
                <w:szCs w:val="24"/>
                <w:lang w:val="en-US" w:eastAsia="zh-CN"/>
              </w:rPr>
              <w:t xml:space="preserve">3</w:t>
            </w:r>
            <w:r>
              <w:rPr>
                <w:rFonts w:hint="eastAsia" w:ascii="宋体" w:hAnsi="宋体" w:eastAsia="宋体" w:cs="宋体"/>
                <w:bCs/>
                <w:sz w:val="24"/>
                <w:szCs w:val="24"/>
              </w:rPr>
              <w:t xml:space="preserve">分，最高得</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分（同一投保单位下的的类似业绩只按一份业绩计，标书内提供保单扫描件否则不得分）</w:t>
            </w:r>
            <w:r/>
          </w:p>
        </w:tc>
        <w:tc>
          <w:tcPr>
            <w:tcW w:w="678" w:type="pct"/>
            <w:vAlign w:val="center"/>
            <w:textDirection w:val="lrTb"/>
            <w:noWrap/>
          </w:tcPr>
          <w:p>
            <w:pPr>
              <w:jc w:val="center"/>
              <w:spacing w:line="360" w:lineRule="auto"/>
              <w:widowControl/>
              <w:rPr>
                <w:rFonts w:hint="eastAsia" w:ascii="宋体" w:hAnsi="宋体" w:eastAsia="宋体" w:cs="宋体"/>
                <w:sz w:val="24"/>
                <w:szCs w:val="24"/>
                <w:lang w:eastAsia="zh-CN"/>
              </w:rPr>
            </w:pPr>
            <w:r>
              <w:rPr>
                <w:rFonts w:hint="eastAsia" w:ascii="宋体" w:hAnsi="宋体" w:cs="宋体"/>
                <w:bCs/>
                <w:sz w:val="24"/>
                <w:szCs w:val="24"/>
                <w:lang w:val="en-US" w:eastAsia="zh-CN"/>
              </w:rPr>
              <w:t xml:space="preserve">6</w:t>
            </w:r>
            <w:r/>
          </w:p>
        </w:tc>
      </w:tr>
      <w:tr>
        <w:trPr>
          <w:trHeight w:val="464"/>
        </w:trPr>
        <w:tc>
          <w:tcPr>
            <w:tcW w:w="378" w:type="pct"/>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20" w:type="pct"/>
            <w:vAlign w:val="center"/>
            <w:textDirection w:val="lrTb"/>
            <w:noWrap/>
          </w:tcPr>
          <w:p>
            <w:pPr>
              <w:jc w:val="center"/>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服务团队</w:t>
            </w:r>
            <w:r/>
          </w:p>
        </w:tc>
        <w:tc>
          <w:tcPr>
            <w:tcW w:w="2723" w:type="pct"/>
            <w:vAlign w:val="center"/>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根据投标人针对本项目成立的专门服务团队进行评分，服务团队实行专管专营、整合资源、明晰职责、强化对接、加强沟通和协作，确保保险项目的有序开展。措施内容至少包括：①专管专营措施内容。②整合资源措施内容。③明晰职责措施内容。④强化对接、加强沟通和协作措施内容。</w:t>
            </w:r>
            <w:r>
              <w:rPr>
                <w:rFonts w:hint="eastAsia" w:ascii="宋体" w:hAnsi="宋体" w:eastAsia="宋体" w:cs="宋体"/>
                <w:bCs/>
                <w:sz w:val="24"/>
                <w:szCs w:val="24"/>
              </w:rPr>
              <w:t xml:space="preserve">方案内容针对本项目且符合本项目实际需求的，每满足1项得</w:t>
            </w:r>
            <w:r>
              <w:rPr>
                <w:rFonts w:hint="eastAsia" w:ascii="宋体" w:hAnsi="宋体" w:cs="宋体"/>
                <w:bCs/>
                <w:sz w:val="24"/>
                <w:szCs w:val="24"/>
                <w:lang w:val="en-US" w:eastAsia="zh-CN"/>
              </w:rPr>
              <w:t xml:space="preserve">2.5</w:t>
            </w:r>
            <w:r>
              <w:rPr>
                <w:rFonts w:hint="eastAsia" w:ascii="宋体" w:hAnsi="宋体" w:eastAsia="宋体" w:cs="宋体"/>
                <w:bCs/>
                <w:sz w:val="24"/>
                <w:szCs w:val="24"/>
              </w:rPr>
              <w:t xml:space="preserve">分，本项满分为</w:t>
            </w: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分。</w:t>
            </w:r>
            <w:r/>
          </w:p>
        </w:tc>
        <w:tc>
          <w:tcPr>
            <w:tcW w:w="678" w:type="pct"/>
            <w:vAlign w:val="center"/>
            <w:textDirection w:val="lrTb"/>
            <w:noWrap/>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bCs/>
                <w:sz w:val="24"/>
                <w:szCs w:val="24"/>
                <w:lang w:val="en-US" w:eastAsia="zh-CN"/>
              </w:rPr>
              <w:t xml:space="preserve">10</w:t>
            </w:r>
            <w:r/>
          </w:p>
        </w:tc>
      </w:tr>
      <w:tr>
        <w:trPr>
          <w:trHeight w:val="548"/>
        </w:trPr>
        <w:tc>
          <w:tcPr>
            <w:tcW w:w="378" w:type="pct"/>
            <w:vAlign w:val="center"/>
            <w:vMerge w:val="continue"/>
            <w:textDirection w:val="lrTb"/>
            <w:noWrap/>
          </w:tcPr>
          <w:p>
            <w:pPr>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220"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服务质量承诺及监督措施</w:t>
            </w:r>
            <w:r/>
          </w:p>
        </w:tc>
        <w:tc>
          <w:tcPr>
            <w:tcW w:w="2723" w:type="pct"/>
            <w:vAlign w:val="center"/>
            <w:textDirection w:val="lrTb"/>
            <w:noWrap/>
          </w:tcPr>
          <w:p>
            <w:pPr>
              <w:jc w:val="left"/>
              <w:spacing w:line="360" w:lineRule="auto"/>
              <w:widowControl/>
              <w:rPr>
                <w:rFonts w:hint="eastAsia" w:ascii="宋体" w:hAnsi="宋体" w:eastAsia="宋体" w:cs="宋体"/>
                <w:sz w:val="24"/>
                <w:szCs w:val="24"/>
              </w:rPr>
            </w:pPr>
            <w:r/>
            <w:bookmarkStart w:id="30" w:name="_GoBack"/>
            <w:r>
              <w:rPr>
                <w:rFonts w:hint="eastAsia" w:ascii="宋体" w:hAnsi="宋体" w:eastAsia="宋体" w:cs="宋体"/>
                <w:bCs/>
                <w:sz w:val="24"/>
                <w:szCs w:val="24"/>
              </w:rPr>
              <w:t xml:space="preserve">根据投标人针对本项目提供的服务质量监督措施进行评分，措施内容至少包括：①服务投诉处理办法②服务监督措施③争议处理等。措施内容符合本项目实际需求的，得6分，</w:t>
            </w:r>
            <w:r>
              <w:rPr>
                <w:rFonts w:hint="eastAsia" w:ascii="宋体" w:hAnsi="宋体" w:eastAsia="宋体" w:cs="宋体"/>
                <w:bCs/>
                <w:sz w:val="24"/>
                <w:szCs w:val="24"/>
              </w:rPr>
              <w:t xml:space="preserve">方案内容针对本项目且符合本项目实际需求的，每满足1项得</w:t>
            </w:r>
            <w:r>
              <w:rPr>
                <w:rFonts w:hint="eastAsia" w:ascii="宋体" w:hAnsi="宋体" w:cs="宋体"/>
                <w:bCs/>
                <w:sz w:val="24"/>
                <w:szCs w:val="24"/>
                <w:lang w:val="en-US" w:eastAsia="zh-CN"/>
              </w:rPr>
              <w:t xml:space="preserve">2</w:t>
            </w:r>
            <w:r>
              <w:rPr>
                <w:rFonts w:hint="eastAsia" w:ascii="宋体" w:hAnsi="宋体" w:eastAsia="宋体" w:cs="宋体"/>
                <w:bCs/>
                <w:sz w:val="24"/>
                <w:szCs w:val="24"/>
              </w:rPr>
              <w:t xml:space="preserve">分，本项满分为</w:t>
            </w: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分。</w:t>
            </w:r>
            <w:bookmarkEnd w:id="30"/>
            <w:r/>
            <w:r/>
          </w:p>
        </w:tc>
        <w:tc>
          <w:tcPr>
            <w:tcW w:w="678"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6</w:t>
            </w:r>
            <w:r/>
          </w:p>
        </w:tc>
      </w:tr>
    </w:tbl>
    <w:p>
      <w:pPr>
        <w:ind w:firstLine="480"/>
        <w:keepLines w:val="0"/>
        <w:keepNext w:val="0"/>
        <w:pageBreakBefore w:val="0"/>
        <w:spacing w:line="480" w:lineRule="exact"/>
        <w:widowControl w:val="off"/>
        <w:rPr>
          <w:rFonts w:hint="eastAsia" w:ascii="宋体" w:hAnsi="宋体" w:eastAsia="宋体" w:cs="宋体"/>
          <w:sz w:val="24"/>
          <w:szCs w:val="32"/>
        </w:rPr>
      </w:pPr>
      <w:r>
        <w:rPr>
          <w:rFonts w:hint="eastAsia" w:ascii="宋体" w:hAnsi="宋体" w:eastAsia="宋体" w:cs="宋体"/>
          <w:sz w:val="24"/>
          <w:szCs w:val="32"/>
        </w:rPr>
      </w:r>
      <w:r/>
    </w:p>
    <w:p>
      <w:pPr>
        <w:ind w:firstLine="482"/>
        <w:keepLines w:val="0"/>
        <w:keepNext w:val="0"/>
        <w:pageBreakBefore w:val="0"/>
        <w:spacing w:line="480" w:lineRule="exact"/>
        <w:widowControl w:val="off"/>
        <w:rPr>
          <w:rFonts w:hint="eastAsia" w:ascii="宋体" w:hAnsi="宋体" w:eastAsia="宋体" w:cs="宋体"/>
          <w:b/>
          <w:bCs/>
          <w:sz w:val="24"/>
          <w:szCs w:val="32"/>
        </w:rPr>
      </w:pPr>
      <w:r>
        <w:rPr>
          <w:rFonts w:hint="eastAsia" w:ascii="宋体" w:hAnsi="宋体" w:eastAsia="宋体" w:cs="宋体"/>
          <w:b/>
          <w:bCs/>
          <w:sz w:val="24"/>
          <w:szCs w:val="32"/>
        </w:rPr>
        <w:t xml:space="preserve">注：1、投标人须提供相关证明资料，并以此作为评分依据。</w:t>
      </w:r>
      <w:r/>
    </w:p>
    <w:p>
      <w:pPr>
        <w:ind w:firstLine="964"/>
        <w:keepLines w:val="0"/>
        <w:keepNext w:val="0"/>
        <w:pageBreakBefore w:val="0"/>
        <w:spacing w:line="480" w:lineRule="exact"/>
        <w:widowControl w:val="off"/>
        <w:rPr>
          <w:rFonts w:hint="eastAsia" w:ascii="宋体" w:hAnsi="宋体" w:eastAsia="宋体" w:cs="宋体"/>
          <w:b/>
          <w:bCs/>
          <w:sz w:val="24"/>
          <w:szCs w:val="32"/>
        </w:rPr>
      </w:pPr>
      <w:r>
        <w:rPr>
          <w:rFonts w:hint="eastAsia" w:ascii="宋体" w:hAnsi="宋体" w:eastAsia="宋体" w:cs="宋体"/>
          <w:b/>
          <w:bCs/>
          <w:sz w:val="24"/>
          <w:szCs w:val="32"/>
        </w:rPr>
        <w:t xml:space="preserve">2、针对评分标准中评分的每一条，投标人均应提供相关资料并作出相应说明供评委评判，不提供相关资料的视为不具备该项得分的条件，资料须编好目录及页码。</w:t>
      </w:r>
      <w:r/>
    </w:p>
    <w:p>
      <w:pPr>
        <w:ind w:firstLine="964"/>
        <w:keepLines w:val="0"/>
        <w:keepNext w:val="0"/>
        <w:pageBreakBefore w:val="0"/>
        <w:spacing w:line="480" w:lineRule="exact"/>
        <w:widowControl w:val="off"/>
        <w:rPr>
          <w:rFonts w:hint="eastAsia" w:ascii="宋体" w:hAnsi="宋体" w:eastAsia="宋体" w:cs="宋体"/>
          <w:b/>
          <w:bCs/>
          <w:sz w:val="24"/>
          <w:szCs w:val="32"/>
        </w:rPr>
      </w:pPr>
      <w:r>
        <w:rPr>
          <w:rFonts w:hint="eastAsia" w:ascii="宋体" w:hAnsi="宋体" w:eastAsia="宋体" w:cs="宋体"/>
          <w:b/>
          <w:bCs/>
          <w:sz w:val="24"/>
          <w:szCs w:val="32"/>
        </w:rPr>
        <w:t xml:space="preserve">3、所有扫描件字迹须复印清晰可见,字迹不清晰或图片模糊的，视为未提供。</w:t>
      </w:r>
      <w:bookmarkEnd w:id="20"/>
      <w:bookmarkEnd w:id="21"/>
      <w:bookmarkEnd w:id="22"/>
      <w:bookmarkEnd w:id="23"/>
      <w:bookmarkEnd w:id="24"/>
      <w:r/>
    </w:p>
    <w:p>
      <w:pPr>
        <w:pStyle w:val="956"/>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152"/>
        <w:jc w:val="center"/>
        <w:rPr>
          <w:rFonts w:hint="eastAsia" w:ascii="宋体" w:hAnsi="宋体" w:eastAsia="宋体" w:cs="宋体"/>
          <w:b/>
          <w:color w:val="auto"/>
          <w:sz w:val="30"/>
          <w:szCs w:val="30"/>
          <w:highlight w:val="none"/>
        </w:rPr>
        <w:sectPr>
          <w:headerReference w:type="default" r:id="rId9"/>
          <w:headerReference w:type="first" r:id="rId10"/>
          <w:footerReference w:type="default" r:id="rId11"/>
          <w:footerReference w:type="first" r:id="rId12"/>
          <w:footnotePr/>
          <w:endnotePr/>
          <w:type w:val="nextPage"/>
          <w:pgSz w:w="11907" w:h="16840" w:orient="portrait"/>
          <w:pgMar w:top="1440" w:right="1080" w:bottom="1440" w:left="1080" w:header="567" w:footer="794" w:gutter="0"/>
          <w:pgNumType w:start="1"/>
          <w:cols w:num="1" w:sep="0" w:space="720" w:equalWidth="1"/>
          <w:docGrid w:linePitch="360"/>
          <w:titlePg/>
        </w:sectPr>
      </w:pPr>
      <w:r>
        <w:rPr>
          <w:rFonts w:hint="eastAsia" w:ascii="宋体" w:hAnsi="宋体" w:eastAsia="宋体" w:cs="宋体"/>
          <w:b/>
          <w:color w:val="auto"/>
          <w:sz w:val="30"/>
          <w:szCs w:val="30"/>
          <w:highlight w:val="none"/>
        </w:rPr>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152"/>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w:t>
      </w:r>
      <w:r>
        <w:rPr>
          <w:rFonts w:hint="eastAsia" w:ascii="宋体" w:hAnsi="宋体" w:eastAsia="宋体" w:cs="宋体"/>
          <w:b/>
          <w:color w:val="auto"/>
          <w:sz w:val="30"/>
          <w:szCs w:val="30"/>
          <w:highlight w:val="none"/>
          <w:lang w:val="en-US" w:eastAsia="zh-CN"/>
        </w:rPr>
        <w:t xml:space="preserve">六</w:t>
      </w:r>
      <w:r>
        <w:rPr>
          <w:rFonts w:hint="eastAsia" w:ascii="宋体" w:hAnsi="宋体" w:eastAsia="宋体" w:cs="宋体"/>
          <w:b/>
          <w:color w:val="auto"/>
          <w:sz w:val="30"/>
          <w:szCs w:val="30"/>
          <w:highlight w:val="none"/>
        </w:rPr>
        <w:t xml:space="preserve">章 合同格式</w:t>
      </w:r>
      <w:bookmarkEnd w:id="16"/>
      <w:r/>
      <w:bookmarkEnd w:id="17"/>
      <w:r/>
      <w:bookmarkEnd w:id="18"/>
      <w:r/>
      <w:bookmarkEnd w:id="19"/>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jc w:val="center"/>
        <w:spacing w:line="440" w:lineRule="exact"/>
        <w:rPr>
          <w:rFonts w:hint="eastAsia" w:ascii="宋体" w:hAnsi="宋体" w:eastAsia="宋体" w:cs="宋体"/>
          <w:color w:val="auto"/>
          <w:sz w:val="30"/>
          <w:szCs w:val="30"/>
          <w:highlight w:val="none"/>
          <w:lang w:val="en-US" w:eastAsia="zh-CN"/>
        </w:rPr>
      </w:pPr>
      <w:r>
        <w:rPr>
          <w:rFonts w:hint="eastAsia" w:ascii="宋体" w:hAnsi="宋体" w:cs="宋体"/>
          <w:color w:val="auto"/>
          <w:sz w:val="30"/>
          <w:szCs w:val="30"/>
          <w:highlight w:val="none"/>
          <w:lang w:eastAsia="zh-CN"/>
        </w:rPr>
        <w:t xml:space="preserve">2026年浮桥镇环卫所车辆保险</w:t>
      </w:r>
      <w:r>
        <w:rPr>
          <w:rFonts w:hint="eastAsia" w:ascii="宋体" w:hAnsi="宋体" w:cs="宋体"/>
          <w:color w:val="auto"/>
          <w:sz w:val="30"/>
          <w:szCs w:val="30"/>
          <w:highlight w:val="none"/>
          <w:lang w:val="en-US" w:eastAsia="zh-CN"/>
        </w:rPr>
        <w:t xml:space="preserve">采购合同</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采购人（以下称甲方） ： </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供应商（以下称乙方）：</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ind w:firstLine="42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根据江苏兆丰项目管理有限公司招标编号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号招标文件及中标单位的投标文件和中标通知书，甲乙双方就此次中标的服务内容，签订本合同书。</w:t>
      </w:r>
      <w:r/>
    </w:p>
    <w:p>
      <w:pPr>
        <w:jc w:val="both"/>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一、合同内容：</w:t>
      </w:r>
      <w:r/>
    </w:p>
    <w:p>
      <w:pPr>
        <w:ind w:firstLine="380"/>
        <w:spacing w:line="360" w:lineRule="auto"/>
        <w:rPr>
          <w:rFonts w:hint="eastAsia" w:ascii="宋体" w:hAnsi="宋体" w:eastAsia="宋体" w:cs="宋体"/>
          <w:sz w:val="24"/>
          <w:szCs w:val="24"/>
          <w:lang w:val="zh-CN" w:eastAsia="zh-CN"/>
        </w:rPr>
      </w:pPr>
      <w:r>
        <w:rPr>
          <w:rFonts w:hint="eastAsia" w:ascii="宋体" w:hAnsi="宋体" w:eastAsia="宋体" w:cs="宋体"/>
          <w:sz w:val="24"/>
          <w:szCs w:val="24"/>
          <w:lang w:val="zh-CN"/>
        </w:rPr>
        <w:t xml:space="preserve">1、项目名称：</w:t>
      </w:r>
      <w:r>
        <w:rPr>
          <w:rFonts w:hint="eastAsia" w:ascii="宋体" w:hAnsi="宋体" w:cs="宋体"/>
          <w:sz w:val="24"/>
          <w:szCs w:val="24"/>
          <w:lang w:eastAsia="zh-CN"/>
        </w:rPr>
        <w:t xml:space="preserve">2026年浮桥镇环卫所车辆保险</w:t>
      </w:r>
      <w:r/>
    </w:p>
    <w:p>
      <w:pPr>
        <w:ind w:firstLine="3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项目地点：</w:t>
      </w:r>
      <w:r>
        <w:rPr>
          <w:rFonts w:hint="eastAsia" w:ascii="宋体" w:hAnsi="宋体" w:eastAsia="宋体" w:cs="宋体"/>
          <w:sz w:val="24"/>
          <w:szCs w:val="24"/>
        </w:rPr>
        <w:t xml:space="preserve">甲方指定地点</w:t>
      </w:r>
      <w:r>
        <w:rPr>
          <w:rFonts w:hint="eastAsia" w:ascii="宋体" w:hAnsi="宋体" w:eastAsia="宋体" w:cs="宋体"/>
          <w:sz w:val="24"/>
          <w:szCs w:val="24"/>
          <w:lang w:val="zh-CN"/>
        </w:rPr>
        <w:t xml:space="preserve">。</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合同履行期限：合同签订之日起一年或项目结算金额达到采购预算金额为止（以先到为准），相关车辆原保险到期之日前30天内完成车辆保险购买。</w:t>
      </w:r>
      <w:r/>
    </w:p>
    <w:p>
      <w:pPr>
        <w:numPr>
          <w:ilvl w:val="0"/>
          <w:numId w:val="21"/>
        </w:num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人员配备：</w:t>
      </w:r>
      <w:r/>
    </w:p>
    <w:p>
      <w:pPr>
        <w:numPr>
          <w:ilvl w:val="0"/>
          <w:numId w:val="22"/>
        </w:num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对本采购项目须设立专项小组。其中项目经理为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负责按照本次保险的有关要求提供承保、理赔及其他各类保险服务，包括必要的组织与协调工作；至少配备1名客户服务专员，客户服务专员为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负责专职承保和理赔，协助项目经理提供保险服务。</w:t>
      </w:r>
      <w:r/>
    </w:p>
    <w:p>
      <w:pPr>
        <w:numPr>
          <w:ilvl w:val="0"/>
          <w:numId w:val="22"/>
        </w:num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根据相应文件内容，配合投保人完成核保与出单事宜，并在收到投保单和保费五个工作日内将保单正本和保费发票派专人送达投保人。 </w:t>
      </w:r>
      <w:r/>
    </w:p>
    <w:p>
      <w:pPr>
        <w:numPr>
          <w:ilvl w:val="0"/>
          <w:numId w:val="21"/>
        </w:numPr>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服务内容：见招标文件</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4、下列文件为本合同不可分割部分：</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（1）中标通知书；</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（2）乙方的投标文件；</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（3）乙方在招标过程中所作的其它承诺、声明、书面澄清等；</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（4）本项目招标文件及其附件；</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（5）合同附件。</w:t>
      </w:r>
      <w:r/>
    </w:p>
    <w:p>
      <w:pPr>
        <w:ind w:firstLine="3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w:t>
      </w:r>
      <w:r/>
    </w:p>
    <w:p>
      <w:pPr>
        <w:jc w:val="both"/>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二、合同价格及费用结算：</w:t>
      </w:r>
      <w:r/>
    </w:p>
    <w:p>
      <w:pPr>
        <w:ind w:firstLine="435"/>
        <w:jc w:val="both"/>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1、具体费率按照下表执行：</w:t>
      </w:r>
      <w:r/>
    </w:p>
    <w:tbl>
      <w:tblPr>
        <w:tblStyle w:val="743"/>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1656"/>
        <w:gridCol w:w="6456"/>
        <w:gridCol w:w="1849"/>
      </w:tblGrid>
      <w:tr>
        <w:trPr>
          <w:jc w:val="center"/>
          <w:trHeight w:val="434"/>
        </w:trPr>
        <w:tc>
          <w:tcPr>
            <w:tcBorders>
              <w:top w:val="single" w:color="000000" w:sz="4" w:space="0"/>
              <w:left w:val="single" w:color="000000" w:sz="4" w:space="0"/>
              <w:bottom w:val="single" w:color="000000" w:sz="4" w:space="0"/>
              <w:right w:val="single" w:color="000000" w:sz="4" w:space="0"/>
            </w:tcBorders>
            <w:tcW w:w="987"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机动车辆保险</w:t>
            </w:r>
            <w:r/>
          </w:p>
        </w:tc>
        <w:tc>
          <w:tcPr>
            <w:gridSpan w:val="2"/>
            <w:tcBorders>
              <w:top w:val="single" w:color="000000" w:sz="4" w:space="0"/>
              <w:left w:val="single" w:color="000000" w:sz="4" w:space="0"/>
              <w:bottom w:val="single" w:color="000000" w:sz="4" w:space="0"/>
              <w:right w:val="single" w:color="000000" w:sz="4" w:space="0"/>
            </w:tcBorders>
            <w:tcW w:w="4012"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优惠率：   %</w:t>
            </w:r>
            <w:r/>
          </w:p>
        </w:tc>
      </w:tr>
      <w:tr>
        <w:trPr>
          <w:jc w:val="center"/>
          <w:trHeight w:val="456"/>
        </w:trPr>
        <w:tc>
          <w:tcPr>
            <w:tcBorders>
              <w:top w:val="single" w:color="000000" w:sz="4" w:space="0"/>
              <w:left w:val="single" w:color="000000" w:sz="4" w:space="0"/>
              <w:bottom w:val="single" w:color="000000" w:sz="4" w:space="0"/>
              <w:right w:val="single" w:color="000000" w:sz="4" w:space="0"/>
            </w:tcBorders>
            <w:tcW w:w="987" w:type="pct"/>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非机动车保险</w:t>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费率</w:t>
            </w:r>
            <w:r>
              <w:rPr>
                <w:rFonts w:hint="eastAsia" w:ascii="宋体" w:hAnsi="宋体" w:eastAsia="宋体" w:cs="宋体"/>
                <w:sz w:val="24"/>
                <w:szCs w:val="24"/>
              </w:rPr>
              <w:t xml:space="preserve">：   %</w:t>
            </w:r>
            <w:r/>
          </w:p>
        </w:tc>
      </w:tr>
      <w:tr>
        <w:trPr>
          <w:jc w:val="center"/>
          <w:trHeight w:val="399"/>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电动车第三者责任保险（二轮车、三轮车、四轮车）</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386"/>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电动车附加车上人员责任保险（二轮车、三轮车、四轮车）</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0"/>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工程机械设备损失保险</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9"/>
        </w:trPr>
        <w:tc>
          <w:tcPr>
            <w:tcBorders>
              <w:top w:val="single" w:color="000000" w:sz="4" w:space="0"/>
              <w:left w:val="single" w:color="000000" w:sz="4" w:space="0"/>
              <w:bottom w:val="single" w:color="000000" w:sz="4" w:space="0"/>
              <w:right w:val="single" w:color="000000" w:sz="4" w:space="0"/>
            </w:tcBorders>
            <w:tcW w:w="987" w:type="pct"/>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16" w:type="pct"/>
            <w:vAlign w:val="center"/>
            <w:textDirection w:val="lrTb"/>
            <w:noWrap/>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工程机械设备第三者责任保险</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35"/>
        <w:jc w:val="both"/>
        <w:keepLines w:val="0"/>
        <w:keepNext w:val="0"/>
        <w:pageBreakBefore w:val="0"/>
        <w:spacing w:line="36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2、合同总价：</w:t>
      </w:r>
      <w:r>
        <w:rPr>
          <w:rFonts w:hint="eastAsia" w:ascii="宋体" w:hAnsi="宋体" w:eastAsia="宋体" w:cs="宋体"/>
          <w:bCs/>
          <w:sz w:val="24"/>
          <w:szCs w:val="24"/>
          <w:u w:val="single"/>
          <w:lang w:val="en-US" w:eastAsia="zh-CN" w:bidi="ar-SA"/>
        </w:rPr>
        <w:t xml:space="preserve">              （     元）</w:t>
      </w:r>
      <w:r>
        <w:rPr>
          <w:rFonts w:hint="eastAsia" w:ascii="宋体" w:hAnsi="宋体" w:eastAsia="宋体" w:cs="宋体"/>
          <w:bCs/>
          <w:sz w:val="24"/>
          <w:szCs w:val="24"/>
          <w:lang w:val="en-US" w:eastAsia="zh-CN" w:bidi="ar-SA"/>
        </w:rPr>
        <w:t xml:space="preserve"> 。</w:t>
      </w:r>
      <w:r>
        <w:rPr>
          <w:rFonts w:hint="eastAsia" w:ascii="宋体" w:hAnsi="宋体" w:cs="宋体"/>
          <w:bCs/>
          <w:sz w:val="24"/>
          <w:szCs w:val="24"/>
          <w:lang w:val="en-US" w:eastAsia="zh-CN" w:bidi="ar-SA"/>
        </w:rPr>
        <w:t xml:space="preserve">具体金额以实际投保车辆及保险项目为准，最高</w:t>
      </w:r>
      <w:r>
        <w:rPr>
          <w:rFonts w:hint="eastAsia" w:ascii="宋体" w:hAnsi="宋体" w:eastAsia="宋体" w:cs="宋体"/>
          <w:sz w:val="24"/>
          <w:szCs w:val="24"/>
        </w:rPr>
        <w:t xml:space="preserve">结算金额</w:t>
      </w:r>
      <w:r>
        <w:rPr>
          <w:rFonts w:hint="eastAsia" w:ascii="宋体" w:hAnsi="宋体" w:cs="宋体"/>
          <w:bCs/>
          <w:sz w:val="24"/>
          <w:szCs w:val="24"/>
          <w:lang w:val="en-US" w:eastAsia="zh-CN" w:bidi="ar-SA"/>
        </w:rPr>
        <w:t xml:space="preserve">不超过</w:t>
      </w:r>
      <w:r>
        <w:rPr>
          <w:rFonts w:hint="eastAsia" w:ascii="宋体" w:hAnsi="宋体" w:eastAsia="宋体" w:cs="宋体"/>
          <w:sz w:val="24"/>
          <w:szCs w:val="24"/>
          <w:lang w:val="en-US" w:eastAsia="zh-CN"/>
        </w:rPr>
        <w:t xml:space="preserve">壹佰壹拾</w:t>
      </w:r>
      <w:r>
        <w:rPr>
          <w:rFonts w:hint="eastAsia" w:ascii="宋体" w:hAnsi="宋体" w:eastAsia="宋体" w:cs="宋体"/>
          <w:sz w:val="24"/>
          <w:szCs w:val="24"/>
        </w:rPr>
        <w:t xml:space="preserve">万</w:t>
      </w:r>
      <w:r>
        <w:rPr>
          <w:rFonts w:hint="eastAsia" w:ascii="宋体" w:hAnsi="宋体" w:cs="宋体"/>
          <w:bCs/>
          <w:sz w:val="24"/>
          <w:szCs w:val="24"/>
          <w:lang w:val="en-US" w:eastAsia="zh-CN" w:bidi="ar-SA"/>
        </w:rPr>
        <w:t xml:space="preserve">元。</w:t>
      </w:r>
      <w:r/>
    </w:p>
    <w:p>
      <w:pPr>
        <w:ind w:firstLine="480"/>
        <w:keepLines w:val="0"/>
        <w:keepNext w:val="0"/>
        <w:pageBreakBefore w:val="0"/>
        <w:spacing w:line="36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以上价格应包括在承包期内完成服务内容所需要的一切费用，包括但不限于：合同规定乙方应承担的义务及相关的后续服务，如限时理赔支付赔款、无偿提供保险知识培训、保险宣传、管理成本、劳保、利润、税金、政策性文件规定及合同包含的所有风险、责任等各项应有费用。</w:t>
      </w:r>
      <w:r/>
    </w:p>
    <w:p>
      <w:pPr>
        <w:ind w:firstLine="480"/>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2、费用结算</w:t>
      </w:r>
      <w:r/>
    </w:p>
    <w:p>
      <w:pPr>
        <w:ind w:firstLine="480"/>
        <w:keepLines w:val="0"/>
        <w:keepNext w:val="0"/>
        <w:pageBreakBefore w:val="0"/>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2.1付款步骤：以人民币付款的方式进行结算。车辆保险到期日相应支付，由甲方按每辆机动车、凭乙方提供的服务发票，通过支票或转账的方式向乙方指定账户支付费用。</w:t>
      </w:r>
      <w:r/>
    </w:p>
    <w:p>
      <w:pPr>
        <w:contextualSpacing/>
        <w:ind w:firstLine="480"/>
        <w:keepLines w:val="0"/>
        <w:keepNext w:val="0"/>
        <w:pageBreakBefore w:val="0"/>
        <w:spacing w:line="360" w:lineRule="auto"/>
        <w:widowControl w:val="off"/>
        <w:tabs>
          <w:tab w:val="left" w:pos="424" w:leader="none"/>
        </w:tabs>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2.2结算方式：机动车辆保险结算方式=自主报价系数（1-中标优惠率）*实际投保金额</w:t>
      </w:r>
      <w:r/>
    </w:p>
    <w:p>
      <w:pPr>
        <w:ind w:firstLine="480"/>
        <w:keepLines w:val="0"/>
        <w:keepNext w:val="0"/>
        <w:pageBreakBefore w:val="0"/>
        <w:spacing w:line="360" w:lineRule="auto"/>
        <w:widowControl w:val="off"/>
        <w:rPr>
          <w:rFonts w:hint="default"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非机动车保险结算方式=费率*实际投保金额</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2.3费用结算材料</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A、考核结果表。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B、足额合规发票。</w:t>
      </w:r>
      <w:r/>
    </w:p>
    <w:p>
      <w:pPr>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C、当期承保车辆明细清单。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三、违约责任：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（一）、甲方违约责任及违约金支付：</w:t>
      </w:r>
      <w:r/>
    </w:p>
    <w:p>
      <w:pPr>
        <w:ind w:firstLine="480"/>
        <w:keepLines w:val="0"/>
        <w:keepNext w:val="0"/>
        <w:pageBreakBefore w:val="0"/>
        <w:spacing w:line="360" w:lineRule="auto"/>
        <w:widowControl w:val="off"/>
        <w:rPr>
          <w:rFonts w:hint="default" w:ascii="宋体" w:hAnsi="宋体" w:eastAsia="宋体" w:cs="宋体"/>
          <w:bCs/>
          <w:sz w:val="24"/>
          <w:szCs w:val="24"/>
          <w:lang w:val="en-US" w:eastAsia="zh-CN"/>
        </w:rPr>
      </w:pPr>
      <w:r>
        <w:rPr>
          <w:rFonts w:hint="eastAsia" w:ascii="宋体" w:hAnsi="宋体" w:eastAsia="宋体" w:cs="宋体"/>
          <w:bCs/>
          <w:sz w:val="24"/>
          <w:szCs w:val="24"/>
        </w:rPr>
        <w:t xml:space="preserve">在合同生效后，甲方无理由要求终止服务，</w:t>
      </w:r>
      <w:r>
        <w:rPr>
          <w:rFonts w:hint="eastAsia" w:ascii="宋体" w:hAnsi="宋体" w:cs="宋体"/>
          <w:bCs/>
          <w:sz w:val="24"/>
          <w:szCs w:val="24"/>
          <w:lang w:val="en-US" w:eastAsia="zh-CN"/>
        </w:rPr>
        <w:t xml:space="preserve">由此造成乙方实际损失的，甲方应就乙方的实际损失承担赔偿责任，赔偿上限为不超过合同总价款的5%。不可抗力、情势变更或乙方先行违约等合理情形下，甲方终止合同不视为违约。</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甲方逾期付款的应按照逾期付款金额的每天万分之四支付逾期付款违约金</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但违约金总额不超过逾期付款金额的5%</w:t>
      </w:r>
      <w:r>
        <w:rPr>
          <w:rFonts w:hint="eastAsia" w:ascii="宋体" w:hAnsi="宋体" w:eastAsia="宋体" w:cs="宋体"/>
          <w:bCs/>
          <w:sz w:val="24"/>
          <w:szCs w:val="24"/>
        </w:rPr>
        <w:t xml:space="preserve">。</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甲方违反合同规定，拒绝接受乙方提供服务，应当承担乙方由此造成的</w:t>
      </w:r>
      <w:r>
        <w:rPr>
          <w:rFonts w:hint="eastAsia" w:ascii="宋体" w:hAnsi="宋体" w:cs="宋体"/>
          <w:bCs/>
          <w:sz w:val="24"/>
          <w:szCs w:val="24"/>
          <w:lang w:val="en-US" w:eastAsia="zh-CN"/>
        </w:rPr>
        <w:t xml:space="preserve">直接</w:t>
      </w:r>
      <w:r>
        <w:rPr>
          <w:rFonts w:hint="eastAsia" w:ascii="宋体" w:hAnsi="宋体" w:eastAsia="宋体" w:cs="宋体"/>
          <w:bCs/>
          <w:sz w:val="24"/>
          <w:szCs w:val="24"/>
        </w:rPr>
        <w:t xml:space="preserve">损失：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（二）、乙方违约责任及违约金支付：</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乙方</w:t>
      </w:r>
      <w:r>
        <w:rPr>
          <w:rFonts w:hint="eastAsia" w:ascii="宋体" w:hAnsi="宋体" w:cs="宋体"/>
          <w:bCs/>
          <w:sz w:val="24"/>
          <w:szCs w:val="24"/>
          <w:lang w:val="en-US" w:eastAsia="zh-CN"/>
        </w:rPr>
        <w:t xml:space="preserve">无法</w:t>
      </w:r>
      <w:r>
        <w:rPr>
          <w:rFonts w:hint="eastAsia" w:ascii="宋体" w:hAnsi="宋体" w:eastAsia="宋体" w:cs="宋体"/>
          <w:bCs/>
          <w:sz w:val="24"/>
          <w:szCs w:val="24"/>
        </w:rPr>
        <w:t xml:space="preserve">提供服务的，或</w:t>
      </w:r>
      <w:r>
        <w:rPr>
          <w:rFonts w:hint="eastAsia" w:ascii="宋体" w:hAnsi="宋体" w:cs="宋体"/>
          <w:bCs/>
          <w:sz w:val="24"/>
          <w:szCs w:val="24"/>
          <w:lang w:val="en-US" w:eastAsia="zh-CN"/>
        </w:rPr>
        <w:t xml:space="preserve">提供</w:t>
      </w:r>
      <w:r>
        <w:rPr>
          <w:rFonts w:hint="eastAsia" w:ascii="宋体" w:hAnsi="宋体" w:eastAsia="宋体" w:cs="宋体"/>
          <w:bCs/>
          <w:sz w:val="24"/>
          <w:szCs w:val="24"/>
        </w:rPr>
        <w:t xml:space="preserve">服务不合格</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合同期内发生脱保</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从而影响甲方按期正常使用</w:t>
      </w:r>
      <w:r>
        <w:rPr>
          <w:rFonts w:hint="eastAsia" w:ascii="宋体" w:hAnsi="宋体" w:cs="宋体"/>
          <w:bCs/>
          <w:sz w:val="24"/>
          <w:szCs w:val="24"/>
          <w:lang w:val="en-US" w:eastAsia="zh-CN"/>
        </w:rPr>
        <w:t xml:space="preserve">或造成损失</w:t>
      </w:r>
      <w:r>
        <w:rPr>
          <w:rFonts w:hint="eastAsia" w:ascii="宋体" w:hAnsi="宋体" w:eastAsia="宋体" w:cs="宋体"/>
          <w:bCs/>
          <w:sz w:val="24"/>
          <w:szCs w:val="24"/>
        </w:rPr>
        <w:t xml:space="preserve">的，应向甲方偿付合同总价款5%的违约金，违约金不足以补偿损失的甲方有权要求乙方补足。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乙方逾期提供服务的，应与甲方和采购管理部门协商，甲方仍需求的，乙方应立即提供服务</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并</w:t>
      </w:r>
      <w:r>
        <w:rPr>
          <w:rFonts w:hint="eastAsia" w:ascii="宋体" w:hAnsi="宋体" w:eastAsia="宋体" w:cs="宋体"/>
          <w:bCs/>
          <w:sz w:val="24"/>
          <w:szCs w:val="24"/>
        </w:rPr>
        <w:t xml:space="preserve">按照逾期服务的每天万分之四支付逾期违约金，同时承担甲方因此遭致的损失费用。</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（三）、若</w:t>
      </w:r>
      <w:r>
        <w:rPr>
          <w:rFonts w:hint="eastAsia" w:ascii="宋体" w:hAnsi="宋体" w:cs="宋体"/>
          <w:bCs/>
          <w:sz w:val="24"/>
          <w:szCs w:val="24"/>
          <w:lang w:val="en-US" w:eastAsia="zh-CN"/>
        </w:rPr>
        <w:t xml:space="preserve">乙方</w:t>
      </w:r>
      <w:r>
        <w:rPr>
          <w:rFonts w:hint="eastAsia" w:ascii="宋体" w:hAnsi="宋体" w:eastAsia="宋体" w:cs="宋体"/>
          <w:bCs/>
          <w:sz w:val="24"/>
          <w:szCs w:val="24"/>
        </w:rPr>
        <w:t xml:space="preserve">有下列违约情形，违约一次，全市通报，即在相关媒体上进行通报；违约二次，甲方有权解除本合同，乙方将自动失去本年度的保险公司资格，此行为列入不良记录。</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（1）收到保险具体采购单位或各被保险人对</w:t>
      </w:r>
      <w:r>
        <w:rPr>
          <w:rFonts w:hint="eastAsia" w:ascii="宋体" w:hAnsi="宋体" w:cs="宋体"/>
          <w:bCs/>
          <w:sz w:val="24"/>
          <w:szCs w:val="24"/>
          <w:lang w:val="en-US" w:eastAsia="zh-CN"/>
        </w:rPr>
        <w:t xml:space="preserve">乙方</w:t>
      </w:r>
      <w:r>
        <w:rPr>
          <w:rFonts w:hint="eastAsia" w:ascii="宋体" w:hAnsi="宋体" w:eastAsia="宋体" w:cs="宋体"/>
          <w:bCs/>
          <w:sz w:val="24"/>
          <w:szCs w:val="24"/>
        </w:rPr>
        <w:t xml:space="preserve">的投诉，经查情况属实；</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（2）检查发现投保手续偏离基本服务要求中的“承保服务”部分任何一条，经查情况属实；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（3）检查发现理赔服务手续偏离基本服务要求中的“理赔服务”部分任何一条，经查情况属实；</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（4）未按时提供上季度</w:t>
      </w:r>
      <w:r>
        <w:rPr>
          <w:rFonts w:hint="eastAsia" w:ascii="宋体" w:hAnsi="宋体" w:cs="宋体"/>
          <w:bCs/>
          <w:sz w:val="24"/>
          <w:szCs w:val="24"/>
          <w:lang w:val="en-US" w:eastAsia="zh-CN"/>
        </w:rPr>
        <w:t xml:space="preserve">乙方</w:t>
      </w:r>
      <w:r>
        <w:rPr>
          <w:rFonts w:hint="eastAsia" w:ascii="宋体" w:hAnsi="宋体" w:eastAsia="宋体" w:cs="宋体"/>
          <w:bCs/>
          <w:sz w:val="24"/>
          <w:szCs w:val="24"/>
        </w:rPr>
        <w:t xml:space="preserve">的承保、出险以及理赔统计报表。</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（四）、</w:t>
      </w:r>
      <w:r>
        <w:rPr>
          <w:rFonts w:hint="eastAsia" w:ascii="宋体" w:hAnsi="宋体" w:cs="宋体"/>
          <w:bCs/>
          <w:sz w:val="24"/>
          <w:szCs w:val="24"/>
          <w:lang w:val="en-US" w:eastAsia="zh-CN"/>
        </w:rPr>
        <w:t xml:space="preserve">乙方</w:t>
      </w:r>
      <w:r>
        <w:rPr>
          <w:rFonts w:hint="eastAsia" w:ascii="宋体" w:hAnsi="宋体" w:eastAsia="宋体" w:cs="宋体"/>
          <w:bCs/>
          <w:sz w:val="24"/>
          <w:szCs w:val="24"/>
        </w:rPr>
        <w:t xml:space="preserve">有义务协助有关部门做好对保险具体采购单位经办人的廉政建设，防止腐败现象的出现。不以任何形式向保险具体采购单位经办人提供回扣和变相回扣，并接受有关部门监督检查。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color w:val="auto"/>
          <w:sz w:val="24"/>
          <w:szCs w:val="24"/>
        </w:rPr>
        <w:suppressLineNumbers w:val="0"/>
      </w:pPr>
      <w:r>
        <w:rPr>
          <w:rFonts w:hint="eastAsia" w:ascii="宋体" w:hAnsi="宋体" w:eastAsia="宋体" w:cs="宋体"/>
          <w:bCs/>
          <w:color w:val="auto"/>
          <w:sz w:val="24"/>
          <w:szCs w:val="24"/>
          <w:lang w:val="en-US" w:eastAsia="zh-CN" w:bidi="ar"/>
        </w:rPr>
        <w:t xml:space="preserve">乙方提供的任何文件、资料、数据存在虚假，或违反本合同第三条第（四）款廉政承诺的，视为严重违约，甲方有权立即单方解除合同，要求乙方支付合同总价款20%的违约金，并赔偿甲方由此产生的一切损失。</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四、不可抗力：</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 因不可抗力不能履行合同的，根据不可抗力的影响，部分或者全部免除责任。但合同一方延迟履行后发生不可抗力的，不能免除责任。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 合同一方因不可抗力不能履行合同的，应当及时通知对方，以减轻可能给对方造成的损失，并应当在合理期限内提供证明。</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五、合同的解除和转让：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1、合同的解除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（1）有下列情形之一，合同一方可以解除合同：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 因不可抗力致使不能实现合同目的，未受不可抗力影响的一方有权解除合同；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 因合同一方违约导致合同不能履行，另一方有权解除合同；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（2）有权解除合同的一方，应当在违约事实或不可抗力发生之后三十天内书面通知对方以主张解除合同，合同在书面通知到达对方时解除。</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2、合同的转让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合同的部分和全部都不得转让。</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六、合同的生效：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1、本合同在双方签字盖章后生效。</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2、合同在执行过程中出现的未尽事宜，双方在不违背本合同和采购文件的原则下协商解决，协商结果以书面形式盖章记录在案，作为本合同的附件，与本合同具有同等效力。</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七、合同的终止：</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本合同结服务期到期或结算金额达到</w:t>
      </w:r>
      <w:r>
        <w:rPr>
          <w:rFonts w:hint="eastAsia" w:ascii="宋体" w:hAnsi="宋体" w:eastAsia="宋体" w:cs="宋体"/>
          <w:sz w:val="24"/>
          <w:szCs w:val="24"/>
          <w:lang w:val="en-US" w:eastAsia="zh-CN"/>
        </w:rPr>
        <w:t xml:space="preserve">壹佰壹拾</w:t>
      </w:r>
      <w:r>
        <w:rPr>
          <w:rFonts w:hint="eastAsia" w:ascii="宋体" w:hAnsi="宋体" w:eastAsia="宋体" w:cs="宋体"/>
          <w:sz w:val="24"/>
          <w:szCs w:val="24"/>
        </w:rPr>
        <w:t xml:space="preserve">万时</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以先到为准</w:t>
      </w:r>
      <w:r>
        <w:rPr>
          <w:rFonts w:hint="eastAsia" w:ascii="宋体" w:hAnsi="宋体" w:cs="宋体"/>
          <w:sz w:val="24"/>
          <w:szCs w:val="24"/>
          <w:lang w:eastAsia="zh-CN"/>
        </w:rPr>
        <w:t xml:space="preserve">）</w:t>
      </w:r>
      <w:r>
        <w:rPr>
          <w:rFonts w:hint="eastAsia" w:ascii="宋体" w:hAnsi="宋体" w:eastAsia="宋体" w:cs="宋体"/>
          <w:sz w:val="24"/>
          <w:szCs w:val="24"/>
        </w:rPr>
        <w:t xml:space="preserve">，本合同自动终止</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甲方有权根据实际需求提前终止合同。</w:t>
      </w:r>
      <w:r/>
    </w:p>
    <w:p>
      <w:pPr>
        <w:ind w:firstLine="480"/>
        <w:keepLines w:val="0"/>
        <w:keepNext w:val="0"/>
        <w:pageBreakBefore w:val="0"/>
        <w:spacing w:line="360" w:lineRule="auto"/>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八、其它必要说明的条款：</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九、附则</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eastAsia="zh-Hans"/>
        </w:rPr>
        <w:t xml:space="preserve">伍</w:t>
      </w:r>
      <w:r>
        <w:rPr>
          <w:rFonts w:hint="eastAsia" w:ascii="宋体" w:hAnsi="宋体" w:eastAsia="宋体" w:cs="宋体"/>
          <w:sz w:val="24"/>
          <w:szCs w:val="24"/>
        </w:rPr>
        <w:t xml:space="preserve">份，甲方贰份、乙方</w:t>
      </w:r>
      <w:r>
        <w:rPr>
          <w:rFonts w:hint="eastAsia" w:ascii="宋体" w:hAnsi="宋体" w:eastAsia="宋体" w:cs="宋体"/>
          <w:sz w:val="24"/>
          <w:szCs w:val="24"/>
          <w:lang w:eastAsia="zh-Hans"/>
        </w:rPr>
        <w:t xml:space="preserve">贰</w:t>
      </w:r>
      <w:r>
        <w:rPr>
          <w:rFonts w:hint="eastAsia" w:ascii="宋体" w:hAnsi="宋体" w:eastAsia="宋体" w:cs="宋体"/>
          <w:sz w:val="24"/>
          <w:szCs w:val="24"/>
        </w:rPr>
        <w:t xml:space="preserve">份，采购代理机构壹份</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均具有同等法律效力</w:t>
      </w:r>
      <w:r>
        <w:rPr>
          <w:rFonts w:hint="eastAsia" w:ascii="宋体" w:hAnsi="宋体" w:eastAsia="宋体" w:cs="宋体"/>
          <w:sz w:val="24"/>
          <w:szCs w:val="24"/>
        </w:rPr>
        <w:t xml:space="preserve">。</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2、未尽事宜</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按《中华人民共和国政府采购法》、《中华人民共和国民法典》及其他有关招投标的法律法规的规定执行。</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甲方（公章）：                         　　 乙方（公章）：</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w:t>
      </w:r>
      <w:r>
        <w:rPr>
          <w:rFonts w:hint="eastAsia" w:ascii="宋体" w:hAnsi="宋体" w:eastAsia="宋体" w:cs="宋体"/>
          <w:sz w:val="24"/>
          <w:szCs w:val="24"/>
        </w:rPr>
        <w:tab/>
      </w:r>
      <w:r>
        <w:rPr>
          <w:rFonts w:hint="eastAsia" w:ascii="宋体" w:hAnsi="宋体" w:eastAsia="宋体" w:cs="宋体"/>
          <w:sz w:val="24"/>
          <w:szCs w:val="24"/>
        </w:rPr>
        <w:t xml:space="preserve">                                法定代表人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或其                                        或其</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授权代理人</w:t>
      </w:r>
      <w:r>
        <w:rPr>
          <w:rFonts w:hint="eastAsia" w:ascii="宋体" w:hAnsi="宋体" w:eastAsia="宋体" w:cs="宋体"/>
          <w:sz w:val="24"/>
          <w:szCs w:val="24"/>
        </w:rPr>
        <w:tab/>
      </w:r>
      <w:r>
        <w:rPr>
          <w:rFonts w:hint="eastAsia" w:ascii="宋体" w:hAnsi="宋体" w:eastAsia="宋体" w:cs="宋体"/>
          <w:sz w:val="24"/>
          <w:szCs w:val="24"/>
        </w:rPr>
        <w:t xml:space="preserve">                                授权代理人</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                                年   月   日</w:t>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附件1</w:t>
      </w:r>
      <w:r/>
    </w:p>
    <w:p>
      <w:pPr>
        <w:ind w:left="1410" w:firstLine="788"/>
        <w:jc w:val="left"/>
        <w:spacing w:before="263" w:line="223" w:lineRule="auto"/>
        <w:widowControl/>
        <w:rPr>
          <w:rFonts w:ascii="微软雅黑" w:hAnsi="微软雅黑" w:eastAsia="微软雅黑" w:cs="微软雅黑"/>
          <w:color w:val="auto"/>
          <w:sz w:val="36"/>
          <w:szCs w:val="36"/>
          <w:highlight w:val="none"/>
        </w:rPr>
        <w:outlineLvl w:val="0"/>
      </w:pPr>
      <w:r>
        <w:rPr>
          <w:rFonts w:ascii="微软雅黑" w:hAnsi="微软雅黑" w:eastAsia="微软雅黑" w:cs="微软雅黑"/>
          <w:color w:val="auto"/>
          <w:spacing w:val="17"/>
          <w:sz w:val="36"/>
          <w:szCs w:val="36"/>
          <w:highlight w:val="none"/>
        </w:rPr>
        <w:t xml:space="preserve">政府采购履约验收通知单</w:t>
      </w:r>
      <w:r/>
    </w:p>
    <w:p>
      <w:pPr>
        <w:ind w:left="85"/>
        <w:jc w:val="left"/>
        <w:spacing w:before="216" w:line="214" w:lineRule="auto"/>
        <w:widowControl/>
        <w:rPr>
          <w:rFonts w:ascii="宋体" w:hAnsi="宋体" w:eastAsia="宋体" w:cs="宋体"/>
          <w:color w:val="auto"/>
          <w:sz w:val="23"/>
          <w:szCs w:val="23"/>
          <w:highlight w:val="none"/>
          <w:lang w:eastAsia="en-US"/>
        </w:rPr>
      </w:pPr>
      <w:r>
        <w:rPr>
          <w:rFonts w:ascii="宋体" w:hAnsi="宋体" w:eastAsia="宋体" w:cs="宋体"/>
          <w:color w:val="auto"/>
          <w:spacing w:val="9"/>
          <w:sz w:val="23"/>
          <w:szCs w:val="23"/>
          <w:highlight w:val="none"/>
          <w:lang w:eastAsia="en-US"/>
        </w:rPr>
        <w:t xml:space="preserve">供应商：</w:t>
      </w:r>
      <w:r/>
    </w:p>
    <w:p>
      <w:pPr>
        <w:jc w:val="left"/>
        <w:spacing w:line="44" w:lineRule="exact"/>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bl>
      <w:tblPr>
        <w:tblStyle w:val="1953"/>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left"/>
              <w:spacing w:before="249" w:line="212"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采购人</w:t>
            </w:r>
            <w:r/>
          </w:p>
        </w:tc>
        <w:tc>
          <w:tcPr>
            <w:gridSpan w:val="3"/>
            <w:tcW w:w="6708"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textDirection w:val="lrTb"/>
            <w:noWrap w:val="false"/>
          </w:tcPr>
          <w:p>
            <w:pPr>
              <w:ind w:left="841"/>
              <w:jc w:val="left"/>
              <w:spacing w:before="249" w:line="211"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项目名称</w:t>
            </w:r>
            <w:r/>
          </w:p>
        </w:tc>
        <w:tc>
          <w:tcPr>
            <w:gridSpan w:val="3"/>
            <w:tcW w:w="6708"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textDirection w:val="lrTb"/>
            <w:noWrap w:val="false"/>
          </w:tcPr>
          <w:p>
            <w:pPr>
              <w:ind w:left="841"/>
              <w:jc w:val="left"/>
              <w:spacing w:before="247" w:line="213"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合同名称</w:t>
            </w:r>
            <w:r/>
          </w:p>
        </w:tc>
        <w:tc>
          <w:tcPr>
            <w:gridSpan w:val="3"/>
            <w:tcW w:w="6708"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textDirection w:val="lrTb"/>
            <w:noWrap w:val="false"/>
          </w:tcPr>
          <w:p>
            <w:pPr>
              <w:ind w:left="841"/>
              <w:jc w:val="left"/>
              <w:spacing w:before="247" w:line="212"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合同编号</w:t>
            </w:r>
            <w:r/>
          </w:p>
        </w:tc>
        <w:tc>
          <w:tcPr>
            <w:tcW w:w="1961"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textDirection w:val="lrTb"/>
            <w:noWrap w:val="false"/>
          </w:tcPr>
          <w:p>
            <w:pPr>
              <w:ind w:left="607"/>
              <w:jc w:val="left"/>
              <w:spacing w:before="247" w:line="213" w:lineRule="auto"/>
              <w:rPr>
                <w:rFonts w:ascii="黑体" w:hAnsi="黑体" w:eastAsia="黑体" w:cs="黑体"/>
                <w:color w:val="auto"/>
                <w:sz w:val="23"/>
                <w:szCs w:val="23"/>
                <w:highlight w:val="none"/>
                <w:lang w:eastAsia="en-US"/>
              </w:rPr>
            </w:pPr>
            <w:r>
              <w:rPr>
                <w:rFonts w:ascii="黑体" w:hAnsi="黑体" w:eastAsia="黑体" w:cs="黑体"/>
                <w:color w:val="auto"/>
                <w:spacing w:val="2"/>
                <w:sz w:val="23"/>
                <w:szCs w:val="23"/>
                <w:highlight w:val="none"/>
                <w:lang w:eastAsia="en-US"/>
              </w:rPr>
              <w:t xml:space="preserve">合同金额</w:t>
            </w:r>
            <w:r/>
          </w:p>
        </w:tc>
        <w:tc>
          <w:tcPr>
            <w:tcW w:w="2608"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59"/>
        </w:trPr>
        <w:tc>
          <w:tcPr>
            <w:tcW w:w="2610" w:type="dxa"/>
            <w:textDirection w:val="lrTb"/>
            <w:noWrap w:val="false"/>
          </w:tcPr>
          <w:p>
            <w:pPr>
              <w:ind w:left="841"/>
              <w:jc w:val="left"/>
              <w:spacing w:before="248" w:line="212" w:lineRule="auto"/>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验收时间</w:t>
            </w:r>
            <w:r/>
          </w:p>
        </w:tc>
        <w:tc>
          <w:tcPr>
            <w:tcW w:w="1961"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textDirection w:val="lrTb"/>
            <w:noWrap w:val="false"/>
          </w:tcPr>
          <w:p>
            <w:pPr>
              <w:ind w:left="607"/>
              <w:jc w:val="left"/>
              <w:spacing w:before="248" w:line="213" w:lineRule="auto"/>
              <w:rPr>
                <w:rFonts w:ascii="黑体" w:hAnsi="黑体" w:eastAsia="黑体" w:cs="黑体"/>
                <w:color w:val="auto"/>
                <w:sz w:val="23"/>
                <w:szCs w:val="23"/>
                <w:highlight w:val="none"/>
                <w:lang w:eastAsia="en-US"/>
              </w:rPr>
            </w:pPr>
            <w:r>
              <w:rPr>
                <w:rFonts w:ascii="黑体" w:hAnsi="黑体" w:eastAsia="黑体" w:cs="黑体"/>
                <w:color w:val="auto"/>
                <w:spacing w:val="4"/>
                <w:sz w:val="23"/>
                <w:szCs w:val="23"/>
                <w:highlight w:val="none"/>
                <w:lang w:eastAsia="en-US"/>
              </w:rPr>
              <w:t xml:space="preserve">验收地点</w:t>
            </w:r>
            <w:r/>
          </w:p>
        </w:tc>
        <w:tc>
          <w:tcPr>
            <w:tcW w:w="2608"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tcW w:w="2610" w:type="dxa"/>
            <w:textDirection w:val="lrTb"/>
            <w:noWrap w:val="false"/>
          </w:tcPr>
          <w:p>
            <w:pPr>
              <w:ind w:left="960"/>
              <w:jc w:val="left"/>
              <w:spacing w:before="248" w:line="213" w:lineRule="auto"/>
              <w:rPr>
                <w:rFonts w:ascii="黑体" w:hAnsi="黑体" w:eastAsia="黑体" w:cs="黑体"/>
                <w:color w:val="auto"/>
                <w:sz w:val="23"/>
                <w:szCs w:val="23"/>
                <w:highlight w:val="none"/>
                <w:lang w:eastAsia="en-US"/>
              </w:rPr>
            </w:pPr>
            <w:r>
              <w:rPr>
                <w:rFonts w:ascii="黑体" w:hAnsi="黑体" w:eastAsia="黑体" w:cs="黑体"/>
                <w:color w:val="auto"/>
                <w:spacing w:val="1"/>
                <w:sz w:val="23"/>
                <w:szCs w:val="23"/>
                <w:highlight w:val="none"/>
                <w:lang w:eastAsia="en-US"/>
              </w:rPr>
              <w:t xml:space="preserve">联系人</w:t>
            </w:r>
            <w:r/>
          </w:p>
        </w:tc>
        <w:tc>
          <w:tcPr>
            <w:tcW w:w="1961"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2139" w:type="dxa"/>
            <w:textDirection w:val="lrTb"/>
            <w:noWrap w:val="false"/>
          </w:tcPr>
          <w:p>
            <w:pPr>
              <w:ind w:left="605"/>
              <w:jc w:val="left"/>
              <w:spacing w:before="248" w:line="213" w:lineRule="auto"/>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联系电话</w:t>
            </w:r>
            <w:r/>
          </w:p>
        </w:tc>
        <w:tc>
          <w:tcPr>
            <w:tcW w:w="2608" w:type="dxa"/>
            <w:textDirection w:val="lrTb"/>
            <w:noWrap w:val="false"/>
          </w:tcPr>
          <w:p>
            <w:pPr>
              <w:jc w:val="left"/>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560"/>
        </w:trPr>
        <w:tc>
          <w:tcPr>
            <w:gridSpan w:val="4"/>
            <w:tcW w:w="9318" w:type="dxa"/>
            <w:textDirection w:val="lrTb"/>
            <w:noWrap w:val="false"/>
          </w:tcPr>
          <w:p>
            <w:pPr>
              <w:ind w:left="3353"/>
              <w:jc w:val="left"/>
              <w:spacing w:before="250" w:line="212" w:lineRule="auto"/>
              <w:rPr>
                <w:rFonts w:ascii="黑体" w:hAnsi="黑体" w:eastAsia="黑体" w:cs="黑体"/>
                <w:color w:val="auto"/>
                <w:sz w:val="23"/>
                <w:szCs w:val="23"/>
                <w:highlight w:val="none"/>
                <w:lang w:eastAsia="en-US"/>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9318" w:type="dxa"/>
            <w:textDirection w:val="lrTb"/>
            <w:noWrap w:val="false"/>
          </w:tcPr>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2"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42"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5128" w:right="2893" w:firstLine="183"/>
              <w:jc w:val="left"/>
              <w:spacing w:before="75" w:line="507" w:lineRule="auto"/>
              <w:rPr>
                <w:rFonts w:ascii="黑体" w:hAnsi="黑体" w:eastAsia="黑体" w:cs="黑体"/>
                <w:color w:val="auto"/>
                <w:sz w:val="23"/>
                <w:szCs w:val="23"/>
                <w:highlight w:val="none"/>
                <w:lang w:eastAsia="en-US"/>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jc w:val="left"/>
        <w:rPr>
          <w:rFonts w:hint="eastAsia" w:ascii="宋体" w:hAnsi="宋体" w:eastAsia="宋体" w:cs="宋体"/>
          <w:b/>
          <w:bCs/>
          <w:color w:val="auto"/>
          <w:sz w:val="22"/>
          <w:szCs w:val="22"/>
          <w:highlight w:val="none"/>
        </w:rPr>
        <w:sectPr>
          <w:footnotePr/>
          <w:endnotePr/>
          <w:type w:val="nextPage"/>
          <w:pgSz w:w="11907" w:h="16840" w:orient="portrait"/>
          <w:pgMar w:top="1440" w:right="1080" w:bottom="1440" w:left="1080" w:header="567" w:footer="794" w:gutter="0"/>
          <w:pgNumType w:start="1"/>
          <w:cols w:num="1" w:sep="0" w:space="720" w:equalWidth="1"/>
          <w:docGrid w:linePitch="360"/>
          <w:titlePg/>
        </w:sectPr>
      </w:pPr>
      <w:r>
        <w:rPr>
          <w:rFonts w:hint="eastAsia" w:ascii="宋体" w:hAnsi="宋体" w:eastAsia="宋体" w:cs="宋体"/>
          <w:b/>
          <w:bCs/>
          <w:color w:val="auto"/>
          <w:sz w:val="22"/>
          <w:szCs w:val="22"/>
          <w:highlight w:val="none"/>
        </w:rPr>
      </w:r>
      <w:r/>
    </w:p>
    <w:p>
      <w:pPr>
        <w:jc w:val="left"/>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附件2：</w:t>
      </w:r>
      <w:r/>
    </w:p>
    <w:p>
      <w:pPr>
        <w:jc w:val="center"/>
        <w:spacing w:before="104" w:line="185" w:lineRule="auto"/>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政府采购履约验收书(服务类)</w:t>
      </w:r>
      <w:r/>
    </w:p>
    <w:tbl>
      <w:tblPr>
        <w:tblStyle w:val="1953"/>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采购人</w:t>
            </w:r>
            <w:r/>
          </w:p>
        </w:tc>
        <w:tc>
          <w:tcPr>
            <w:tcW w:w="1714"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81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项目名称</w:t>
            </w:r>
            <w:r/>
          </w:p>
        </w:tc>
        <w:tc>
          <w:tcPr>
            <w:tcW w:w="2476"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gridSpan w:val="2"/>
            <w:tcW w:w="3900"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合同名称</w:t>
            </w:r>
            <w:r/>
          </w:p>
        </w:tc>
        <w:tc>
          <w:tcPr>
            <w:tcW w:w="2694"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trHeight w:val="454"/>
        </w:trPr>
        <w:tc>
          <w:tcPr>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供应商</w:t>
            </w:r>
            <w:r/>
          </w:p>
        </w:tc>
        <w:tc>
          <w:tcPr>
            <w:tcW w:w="1714"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81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项目及合同编号</w:t>
            </w:r>
            <w:r/>
          </w:p>
        </w:tc>
        <w:tc>
          <w:tcPr>
            <w:tcW w:w="2476"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gridSpan w:val="2"/>
            <w:tcW w:w="3900"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合同金额</w:t>
            </w:r>
            <w:r/>
          </w:p>
        </w:tc>
        <w:tc>
          <w:tcPr>
            <w:tcW w:w="2694"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trHeight w:val="454"/>
        </w:trPr>
        <w:tc>
          <w:tcPr>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分期（段）验收</w:t>
            </w:r>
            <w:r/>
          </w:p>
        </w:tc>
        <w:tc>
          <w:tcPr>
            <w:tcW w:w="1714"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是□   否□</w:t>
            </w:r>
            <w:r/>
          </w:p>
        </w:tc>
        <w:tc>
          <w:tcPr>
            <w:tcW w:w="181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分期（段）情况</w:t>
            </w:r>
            <w:r/>
          </w:p>
        </w:tc>
        <w:tc>
          <w:tcPr>
            <w:gridSpan w:val="4"/>
            <w:tcW w:w="9070"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共分   期（段），此为第   期（段）验收</w:t>
            </w:r>
            <w:r/>
          </w:p>
        </w:tc>
      </w:tr>
      <w:tr>
        <w:trPr>
          <w:trHeight w:val="454"/>
        </w:trPr>
        <w:tc>
          <w:tcPr>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验收时间</w:t>
            </w:r>
            <w:r/>
          </w:p>
        </w:tc>
        <w:tc>
          <w:tcPr>
            <w:tcW w:w="1714"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81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验收地点</w:t>
            </w:r>
            <w:r/>
          </w:p>
        </w:tc>
        <w:tc>
          <w:tcPr>
            <w:tcW w:w="2476"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gridSpan w:val="2"/>
            <w:tcW w:w="3900"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验收组织形式</w:t>
            </w:r>
            <w:r/>
          </w:p>
        </w:tc>
        <w:tc>
          <w:tcPr>
            <w:tcW w:w="2694" w:type="dxa"/>
            <w:vAlign w:val="center"/>
            <w:textDirection w:val="lrTb"/>
            <w:noWrap w:val="false"/>
          </w:tcPr>
          <w:p>
            <w:pPr>
              <w:jc w:val="both"/>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□自行简易验收</w:t>
            </w:r>
            <w:r/>
          </w:p>
          <w:p>
            <w:pPr>
              <w:jc w:val="both"/>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□验收小组验收</w:t>
            </w:r>
            <w:r/>
          </w:p>
          <w:p>
            <w:pPr>
              <w:jc w:val="both"/>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验收内容</w:t>
            </w:r>
            <w:r/>
          </w:p>
        </w:tc>
        <w:tc>
          <w:tcPr>
            <w:tcW w:w="1714"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服务质量</w:t>
            </w:r>
            <w:r/>
          </w:p>
        </w:tc>
        <w:tc>
          <w:tcPr>
            <w:tcW w:w="181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服务进度</w:t>
            </w:r>
            <w:r/>
          </w:p>
        </w:tc>
        <w:tc>
          <w:tcPr>
            <w:tcW w:w="247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人员、设备 配备情况</w:t>
            </w:r>
            <w:r/>
          </w:p>
        </w:tc>
        <w:tc>
          <w:tcPr>
            <w:tcW w:w="170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行业、安全标准</w:t>
            </w:r>
            <w:r/>
          </w:p>
        </w:tc>
        <w:tc>
          <w:tcPr>
            <w:tcW w:w="219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项目需求、服务承诺</w:t>
            </w:r>
            <w:r/>
          </w:p>
        </w:tc>
        <w:tc>
          <w:tcPr>
            <w:tcW w:w="2694"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c>
          <w:tcPr>
            <w:tcW w:w="1714"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 格□ 不合格□</w:t>
            </w:r>
            <w:r/>
          </w:p>
        </w:tc>
        <w:tc>
          <w:tcPr>
            <w:tcW w:w="181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按 时□ 不按时□</w:t>
            </w:r>
            <w:r/>
          </w:p>
        </w:tc>
        <w:tc>
          <w:tcPr>
            <w:tcW w:w="2476"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 格□ 不合格□</w:t>
            </w:r>
            <w:r/>
          </w:p>
        </w:tc>
        <w:tc>
          <w:tcPr>
            <w:tcW w:w="170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 格□ 不合格□</w:t>
            </w:r>
            <w:r/>
          </w:p>
        </w:tc>
        <w:tc>
          <w:tcPr>
            <w:tcW w:w="219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 格□ 不合格□</w:t>
            </w:r>
            <w:r/>
          </w:p>
        </w:tc>
        <w:tc>
          <w:tcPr>
            <w:tcW w:w="2694"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 格□ 不合格□</w:t>
            </w:r>
            <w:r/>
          </w:p>
        </w:tc>
      </w:tr>
      <w:tr>
        <w:trPr>
          <w:trHeight w:val="454"/>
        </w:trPr>
        <w:tc>
          <w:tcPr>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存在问题</w:t>
            </w:r>
            <w:r/>
          </w:p>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和改进意见</w:t>
            </w:r>
            <w:r/>
          </w:p>
        </w:tc>
        <w:tc>
          <w:tcPr>
            <w:gridSpan w:val="6"/>
            <w:tcW w:w="12600" w:type="dxa"/>
            <w:vAlign w:val="center"/>
            <w:textDirection w:val="lrTb"/>
            <w:noWrap w:val="false"/>
          </w:tcPr>
          <w:p>
            <w:pPr>
              <w:jc w:val="center"/>
              <w:spacing w:before="80" w:after="80"/>
              <w:widowControl/>
              <w:rPr>
                <w:rFonts w:ascii="宋体" w:hAnsi="宋体" w:eastAsia="宋体" w:cs="宋体"/>
                <w:color w:val="auto"/>
                <w:sz w:val="21"/>
                <w:szCs w:val="21"/>
                <w:highlight w:val="none"/>
                <w:lang w:val="en-US" w:eastAsia="en-US" w:bidi="ar-SA"/>
              </w:rPr>
            </w:pPr>
            <w:r>
              <w:rPr>
                <w:rFonts w:ascii="宋体" w:hAnsi="宋体" w:eastAsia="宋体" w:cs="宋体"/>
                <w:color w:val="auto"/>
                <w:sz w:val="21"/>
                <w:szCs w:val="21"/>
                <w:highlight w:val="none"/>
                <w:lang w:val="en-US" w:eastAsia="en-US" w:bidi="ar-SA"/>
              </w:rPr>
            </w:r>
            <w:r/>
          </w:p>
        </w:tc>
      </w:tr>
      <w:tr>
        <w:trPr>
          <w:trHeight w:val="599"/>
        </w:trPr>
        <w:tc>
          <w:tcPr>
            <w:shd w:val="clear" w:color="auto" w:fill="auto"/>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最终结论</w:t>
            </w:r>
            <w:r/>
          </w:p>
        </w:tc>
        <w:tc>
          <w:tcPr>
            <w:gridSpan w:val="6"/>
            <w:shd w:val="clear" w:color="auto" w:fill="auto"/>
            <w:tcW w:w="12600"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合  格□                              不合格□</w:t>
            </w:r>
            <w:r/>
          </w:p>
        </w:tc>
      </w:tr>
      <w:tr>
        <w:trPr>
          <w:trHeight w:val="704"/>
        </w:trPr>
        <w:tc>
          <w:tcPr>
            <w:shd w:val="clear" w:color="auto" w:fill="auto"/>
            <w:tcW w:w="1625" w:type="dxa"/>
            <w:vAlign w:val="center"/>
            <w:textDirection w:val="lrTb"/>
            <w:noWrap w:val="false"/>
          </w:tcPr>
          <w:p>
            <w:pPr>
              <w:jc w:val="center"/>
              <w:widowControl/>
              <w:rPr>
                <w:rFonts w:ascii="宋体" w:hAnsi="宋体" w:eastAsia="宋体" w:cs="宋体"/>
                <w:color w:val="auto"/>
                <w:sz w:val="21"/>
                <w:szCs w:val="21"/>
                <w:highlight w:val="none"/>
                <w:lang w:eastAsia="en-US"/>
              </w:rPr>
            </w:pPr>
            <w:r>
              <w:rPr>
                <w:rFonts w:ascii="宋体" w:hAnsi="宋体" w:eastAsia="宋体" w:cs="宋体"/>
                <w:color w:val="auto"/>
                <w:spacing w:val="-2"/>
                <w:sz w:val="21"/>
                <w:szCs w:val="21"/>
                <w:highlight w:val="none"/>
                <w:lang w:eastAsia="en-US"/>
              </w:rPr>
              <w:t xml:space="preserve">验收小组成员</w:t>
            </w:r>
            <w:r>
              <w:rPr>
                <w:rFonts w:ascii="宋体" w:hAnsi="宋体" w:eastAsia="宋体" w:cs="宋体"/>
                <w:color w:val="auto"/>
                <w:spacing w:val="-4"/>
                <w:sz w:val="21"/>
                <w:szCs w:val="21"/>
                <w:highlight w:val="none"/>
                <w:lang w:eastAsia="en-US"/>
              </w:rPr>
              <w:t xml:space="preserve">签字</w:t>
            </w:r>
            <w:r/>
          </w:p>
        </w:tc>
        <w:tc>
          <w:tcPr>
            <w:gridSpan w:val="6"/>
            <w:shd w:val="clear" w:color="auto" w:fill="auto"/>
            <w:tcW w:w="12600" w:type="dxa"/>
            <w:textDirection w:val="lrTb"/>
            <w:noWrap w:val="false"/>
          </w:tcPr>
          <w:p>
            <w:pPr>
              <w:spacing w:before="80" w:after="80"/>
              <w:widowControl w:val="off"/>
              <w:rPr>
                <w:rFonts w:ascii="Arial" w:hAnsi="Arial" w:eastAsia="Arial" w:cs="Arial"/>
                <w:color w:val="auto"/>
                <w:sz w:val="21"/>
                <w:szCs w:val="21"/>
                <w:highlight w:val="none"/>
                <w:lang w:val="en-US" w:eastAsia="en-US" w:bidi="ar-SA"/>
              </w:rPr>
            </w:pPr>
            <w:r>
              <w:rPr>
                <w:rFonts w:ascii="Arial" w:hAnsi="Arial" w:eastAsia="Arial" w:cs="Arial"/>
                <w:color w:val="auto"/>
                <w:sz w:val="21"/>
                <w:szCs w:val="21"/>
                <w:highlight w:val="none"/>
                <w:lang w:val="en-US" w:eastAsia="en-US" w:bidi="ar-SA"/>
              </w:rPr>
            </w:r>
            <w:r/>
          </w:p>
        </w:tc>
      </w:tr>
      <w:tr>
        <w:trPr>
          <w:trHeight w:val="454"/>
        </w:trPr>
        <w:tc>
          <w:tcPr>
            <w:gridSpan w:val="7"/>
            <w:shd w:val="clear" w:color="auto" w:fill="auto"/>
            <w:tcW w:w="14225" w:type="dxa"/>
            <w:textDirection w:val="lrTb"/>
            <w:noWrap w:val="false"/>
          </w:tcPr>
          <w:p>
            <w:pPr>
              <w:ind w:firstLine="257"/>
              <w:spacing w:before="80" w:after="80" w:line="255" w:lineRule="auto"/>
              <w:widowControl w:val="off"/>
              <w:rPr>
                <w:rFonts w:ascii="Arial" w:hAnsi="Arial" w:eastAsia="Times New Roman" w:cs="Arial"/>
                <w:color w:val="auto"/>
                <w:sz w:val="21"/>
                <w:szCs w:val="21"/>
                <w:highlight w:val="none"/>
                <w:lang w:val="en-US" w:eastAsia="en-US" w:bidi="ar-SA"/>
              </w:rPr>
            </w:pPr>
            <w:r>
              <w:rPr>
                <w:rFonts w:ascii="宋体" w:hAnsi="宋体" w:eastAsia="宋体" w:cs="宋体"/>
                <w:color w:val="auto"/>
                <w:spacing w:val="-2"/>
                <w:sz w:val="21"/>
                <w:szCs w:val="21"/>
                <w:highlight w:val="none"/>
                <w:lang w:val="en-US" w:eastAsia="en-US" w:bidi="ar-SA"/>
              </w:rPr>
              <w:t xml:space="preserve">采购人意见</w:t>
            </w:r>
            <w:r/>
          </w:p>
          <w:p>
            <w:pPr>
              <w:ind w:firstLine="262"/>
              <w:spacing w:before="80" w:after="80" w:line="255" w:lineRule="auto"/>
              <w:widowControl w:val="off"/>
              <w:rPr>
                <w:rFonts w:ascii="Arial" w:hAnsi="Arial" w:eastAsia="Times New Roman" w:cs="Arial"/>
                <w:color w:val="auto"/>
                <w:sz w:val="21"/>
                <w:szCs w:val="21"/>
                <w:highlight w:val="none"/>
                <w:lang w:val="en-US" w:eastAsia="en-US" w:bidi="ar-SA"/>
              </w:rPr>
            </w:pPr>
            <w:r>
              <w:rPr>
                <w:rFonts w:ascii="Arial" w:hAnsi="Arial" w:eastAsia="Times New Roman" w:cs="Arial"/>
                <w:color w:val="auto"/>
                <w:sz w:val="21"/>
                <w:szCs w:val="21"/>
                <w:highlight w:val="none"/>
                <w:lang w:val="en-US" w:eastAsia="en-US" w:bidi="ar-SA"/>
              </w:rPr>
            </w:r>
            <w:r/>
          </w:p>
          <w:p>
            <w:pPr>
              <w:ind w:firstLine="262"/>
              <w:spacing w:before="80" w:after="80" w:line="255" w:lineRule="auto"/>
              <w:widowControl w:val="off"/>
              <w:rPr>
                <w:rFonts w:ascii="Arial" w:hAnsi="Arial" w:eastAsia="Times New Roman" w:cs="Arial"/>
                <w:color w:val="auto"/>
                <w:sz w:val="21"/>
                <w:szCs w:val="21"/>
                <w:highlight w:val="none"/>
                <w:lang w:val="en-US" w:eastAsia="en-US" w:bidi="ar-SA"/>
              </w:rPr>
            </w:pPr>
            <w:r>
              <w:rPr>
                <w:rFonts w:ascii="Arial" w:hAnsi="Arial" w:eastAsia="Times New Roman" w:cs="Arial"/>
                <w:color w:val="auto"/>
                <w:sz w:val="21"/>
                <w:szCs w:val="21"/>
                <w:highlight w:val="none"/>
                <w:lang w:val="en-US" w:eastAsia="en-US" w:bidi="ar-SA"/>
              </w:rPr>
            </w:r>
            <w:r/>
          </w:p>
          <w:p>
            <w:pPr>
              <w:ind w:firstLine="265"/>
              <w:jc w:val="right"/>
              <w:spacing w:before="59" w:line="238" w:lineRule="exact"/>
              <w:rPr>
                <w:rFonts w:ascii="宋体" w:hAnsi="宋体" w:eastAsia="宋体" w:cs="宋体"/>
                <w:color w:val="auto"/>
                <w:sz w:val="21"/>
                <w:szCs w:val="21"/>
                <w:highlight w:val="none"/>
                <w:lang w:eastAsia="en-US"/>
              </w:rPr>
            </w:pPr>
            <w:r>
              <w:rPr>
                <w:rFonts w:ascii="宋体" w:hAnsi="宋体" w:eastAsia="宋体" w:cs="宋体"/>
                <w:color w:val="auto"/>
                <w:spacing w:val="1"/>
                <w:position w:val="1"/>
                <w:sz w:val="21"/>
                <w:szCs w:val="21"/>
                <w:highlight w:val="none"/>
                <w:lang w:eastAsia="en-US"/>
              </w:rPr>
              <w:t xml:space="preserve">经办人：         负责人</w:t>
            </w:r>
            <w:r>
              <w:rPr>
                <w:rFonts w:ascii="宋体" w:hAnsi="宋体" w:eastAsia="宋体" w:cs="宋体"/>
                <w:color w:val="auto"/>
                <w:spacing w:val="-17"/>
                <w:position w:val="1"/>
                <w:sz w:val="21"/>
                <w:szCs w:val="21"/>
                <w:highlight w:val="none"/>
                <w:lang w:eastAsia="en-US"/>
              </w:rPr>
              <w:t xml:space="preserve">：</w:t>
            </w:r>
            <w:r>
              <w:rPr>
                <w:rFonts w:ascii="宋体" w:hAnsi="宋体" w:eastAsia="宋体" w:cs="宋体"/>
                <w:color w:val="auto"/>
                <w:position w:val="1"/>
                <w:sz w:val="21"/>
                <w:szCs w:val="21"/>
                <w:highlight w:val="none"/>
                <w:lang w:eastAsia="en-US"/>
              </w:rPr>
              <w:t xml:space="preserve">               </w:t>
            </w:r>
            <w:r>
              <w:rPr>
                <w:rFonts w:ascii="宋体" w:hAnsi="宋体" w:eastAsia="宋体" w:cs="宋体"/>
                <w:color w:val="auto"/>
                <w:spacing w:val="-17"/>
                <w:position w:val="1"/>
                <w:sz w:val="21"/>
                <w:szCs w:val="21"/>
                <w:highlight w:val="none"/>
                <w:lang w:eastAsia="en-US"/>
              </w:rPr>
              <w:t xml:space="preserve">（</w:t>
            </w:r>
            <w:r>
              <w:rPr>
                <w:rFonts w:ascii="宋体" w:hAnsi="宋体" w:eastAsia="宋体" w:cs="宋体"/>
                <w:color w:val="auto"/>
                <w:spacing w:val="1"/>
                <w:position w:val="1"/>
                <w:sz w:val="21"/>
                <w:szCs w:val="21"/>
                <w:highlight w:val="none"/>
                <w:lang w:eastAsia="en-US"/>
              </w:rPr>
              <w:t xml:space="preserve">采购人公章）</w:t>
            </w:r>
            <w:r/>
          </w:p>
        </w:tc>
      </w:tr>
      <w:tr>
        <w:trPr>
          <w:trHeight w:val="1325"/>
        </w:trPr>
        <w:tc>
          <w:tcPr>
            <w:gridSpan w:val="7"/>
            <w:shd w:val="clear" w:color="auto" w:fill="auto"/>
            <w:tcW w:w="14225" w:type="dxa"/>
            <w:textDirection w:val="lrTb"/>
            <w:noWrap w:val="false"/>
          </w:tcPr>
          <w:p>
            <w:pPr>
              <w:ind w:firstLine="257"/>
              <w:jc w:val="left"/>
              <w:spacing w:before="299" w:line="207" w:lineRule="auto"/>
              <w:rPr>
                <w:rFonts w:ascii="宋体" w:hAnsi="宋体" w:eastAsia="宋体" w:cs="宋体"/>
                <w:color w:val="auto"/>
                <w:sz w:val="21"/>
                <w:szCs w:val="21"/>
                <w:highlight w:val="none"/>
                <w:lang w:eastAsia="en-US"/>
              </w:rPr>
            </w:pPr>
            <w:r>
              <w:rPr>
                <w:rFonts w:ascii="宋体" w:hAnsi="宋体" w:eastAsia="宋体" w:cs="宋体"/>
                <w:color w:val="auto"/>
                <w:spacing w:val="-2"/>
                <w:sz w:val="21"/>
                <w:szCs w:val="21"/>
                <w:highlight w:val="none"/>
                <w:lang w:eastAsia="en-US"/>
              </w:rPr>
              <w:t xml:space="preserve">供应商确认：</w:t>
            </w:r>
            <w:r/>
          </w:p>
          <w:p>
            <w:pPr>
              <w:ind w:firstLine="262"/>
              <w:spacing w:before="80" w:after="80" w:line="275" w:lineRule="auto"/>
              <w:widowControl w:val="off"/>
              <w:rPr>
                <w:rFonts w:ascii="Arial" w:hAnsi="Arial" w:eastAsia="Times New Roman" w:cs="Arial"/>
                <w:color w:val="auto"/>
                <w:sz w:val="21"/>
                <w:szCs w:val="21"/>
                <w:highlight w:val="none"/>
                <w:lang w:val="en-US" w:eastAsia="en-US" w:bidi="ar-SA"/>
              </w:rPr>
            </w:pPr>
            <w:r>
              <w:rPr>
                <w:rFonts w:ascii="Arial" w:hAnsi="Arial" w:eastAsia="Times New Roman" w:cs="Arial"/>
                <w:color w:val="auto"/>
                <w:sz w:val="21"/>
                <w:szCs w:val="21"/>
                <w:highlight w:val="none"/>
                <w:lang w:val="en-US" w:eastAsia="en-US" w:bidi="ar-SA"/>
              </w:rPr>
            </w:r>
            <w:r/>
          </w:p>
          <w:p>
            <w:pPr>
              <w:ind w:firstLine="260"/>
              <w:jc w:val="left"/>
              <w:spacing w:before="59" w:line="238" w:lineRule="exact"/>
              <w:rPr>
                <w:rFonts w:ascii="宋体" w:hAnsi="宋体" w:eastAsia="宋体" w:cs="宋体"/>
                <w:color w:val="auto"/>
                <w:spacing w:val="1"/>
                <w:position w:val="1"/>
                <w:sz w:val="21"/>
                <w:szCs w:val="21"/>
                <w:highlight w:val="none"/>
                <w:lang w:eastAsia="en-US"/>
              </w:rPr>
            </w:pPr>
            <w:r>
              <w:rPr>
                <w:rFonts w:ascii="宋体" w:hAnsi="宋体" w:eastAsia="宋体" w:cs="宋体"/>
                <w:color w:val="auto"/>
                <w:spacing w:val="-1"/>
                <w:position w:val="1"/>
                <w:sz w:val="21"/>
                <w:szCs w:val="21"/>
                <w:highlight w:val="none"/>
                <w:lang w:eastAsia="en-US"/>
              </w:rPr>
              <w:t xml:space="preserve">（单位公章或授权代表签字）</w:t>
            </w:r>
            <w:r/>
          </w:p>
        </w:tc>
      </w:tr>
    </w:tbl>
    <w:p>
      <w:pPr>
        <w:jc w:val="left"/>
        <w:rPr>
          <w:rFonts w:ascii="Arial" w:eastAsia="宋体" w:cs="宋体"/>
          <w:color w:val="auto"/>
          <w:sz w:val="21"/>
          <w:szCs w:val="22"/>
          <w:highlight w:val="none"/>
        </w:rPr>
      </w:pPr>
      <w:r>
        <w:rPr>
          <w:rFonts w:ascii="Arial" w:eastAsia="宋体" w:cs="宋体"/>
          <w:color w:val="auto"/>
          <w:sz w:val="21"/>
          <w:szCs w:val="22"/>
          <w:highlight w:val="none"/>
        </w:rPr>
      </w:r>
      <w:r/>
    </w:p>
    <w:p>
      <w:pPr>
        <w:jc w:val="center"/>
        <w:rPr>
          <w:rFonts w:hint="eastAsia"/>
          <w:color w:val="auto"/>
          <w:highlight w:val="none"/>
          <w:lang w:eastAsia="zh-CN"/>
        </w:rPr>
      </w:pPr>
      <w:r>
        <w:rPr>
          <w:rFonts w:hint="eastAsia"/>
          <w:color w:val="auto"/>
          <w:highlight w:val="none"/>
          <w:lang w:eastAsia="zh-CN"/>
        </w:rPr>
        <w:t xml:space="preserve">（全文完）</w:t>
      </w:r>
      <w:r/>
    </w:p>
    <w:sectPr>
      <w:footnotePr/>
      <w:endnotePr/>
      <w:type w:val="nextPage"/>
      <w:pgSz w:w="16840" w:h="11907" w:orient="landscape"/>
      <w:pgMar w:top="1080" w:right="1440" w:bottom="1080" w:left="144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
    <w:panose1 w:val="02010609060101010101"/>
  </w:font>
  <w:font w:name="全真中明體">
    <w:panose1 w:val="020B0503020202020204"/>
  </w:font>
  <w:font w:name="微软雅黑.">
    <w:panose1 w:val="020B0503020204020204"/>
  </w:font>
  <w:font w:name="2OcuAe">
    <w:panose1 w:val="020B0503020202020204"/>
  </w:font>
  <w:font w:name="昆仑仿宋">
    <w:panose1 w:val="020B0503020202020204"/>
  </w:font>
  <w:font w:name="华文细黑">
    <w:panose1 w:val="02010600040101010101"/>
  </w:font>
  <w:font w:name="_x000B__x000C_">
    <w:panose1 w:val="020B0503020202020204"/>
  </w:font>
  <w:font w:name="MS Gothic">
    <w:panose1 w:val="020B0609070205080204"/>
  </w:font>
  <w:font w:name="宋体ラ...">
    <w:panose1 w:val="02010600030101010101"/>
  </w:font>
  <w:font w:name="华文细黑.">
    <w:panose1 w:val="02010600040101010101"/>
  </w:font>
  <w:font w:name="等线 Light">
    <w:panose1 w:val="02010600030101010101"/>
  </w:font>
  <w:font w:name="仿宋">
    <w:panose1 w:val="02010609060101010101"/>
  </w:font>
  <w:font w:name="汉仪细等线简">
    <w:panose1 w:val="020B0503020202020204"/>
  </w:font>
  <w:font w:name="等线">
    <w:panose1 w:val="02010600030101010101"/>
  </w:font>
  <w:font w:name="Tahoma">
    <w:panose1 w:val="020B0604030504040204"/>
  </w:font>
  <w:font w:name="Courier New">
    <w:panose1 w:val="02070309020205020404"/>
  </w:font>
  <w:font w:name="楷体_GB2312">
    <w:panose1 w:val="02010609060101010101"/>
  </w:font>
  <w:font w:name="ˎ̥">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Century Gothic">
    <w:panose1 w:val="020B0502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宋体"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宋体" w:hAnsi="Times New Roman" w:eastAsia="宋体" w:cs="Times New Roman"/>
        <w:sz w:val="18"/>
        <w:szCs w:val="18"/>
        <w:lang w:val="en-US" w:eastAsia="zh-CN" w:bidi="ar-SA"/>
      </w:rPr>
      <w:pBdr>
        <w:bottom w:val="none" w:color="auto" w:sz="0" w:space="1"/>
      </w:pBdr>
    </w:pPr>
    <w:r>
      <w:rPr>
        <w:rFonts w:hint="default" w:ascii="宋体"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36"/>
      <w:isLgl w:val="false"/>
      <w:suff w:val="tab"/>
      <w:lvlText w:val="%1."/>
      <w:lvlJc w:val="left"/>
      <w:pPr>
        <w:ind w:left="420" w:hanging="420"/>
      </w:pPr>
      <w:rPr>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938"/>
      <w:isLgl w:val="false"/>
      <w:suff w:val="tab"/>
      <w:lvlText w:val="%1)"/>
      <w:lvlJc w:val="left"/>
      <w:pPr>
        <w:ind w:left="3114" w:hanging="420"/>
      </w:pPr>
      <w:rPr>
        <w:rFonts w:hint="default"/>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2">
    <w:multiLevelType w:val="hybridMultilevel"/>
    <w:lvl w:ilvl="0">
      <w:start w:val="0"/>
      <w:numFmt w:val="bullet"/>
      <w:pStyle w:val="798"/>
      <w:isLgl w:val="false"/>
      <w:suff w:val="tab"/>
      <w:lvlText w:val=""/>
      <w:lvlJc w:val="left"/>
      <w:pPr>
        <w:ind w:left="780" w:hanging="360"/>
        <w:tabs>
          <w:tab w:val="left" w:pos="780" w:leader="none"/>
        </w:tabs>
      </w:pPr>
      <w:rPr>
        <w:rFonts w:hint="default" w:ascii="Wingdings" w:hAnsi="Wingdings" w:eastAsia="宋体" w:cs="Times New Roman"/>
      </w:rPr>
    </w:lvl>
    <w:lvl w:ilvl="1">
      <w:start w:val="1"/>
      <w:numFmt w:val="decimal"/>
      <w:isLgl w:val="false"/>
      <w:suff w:val="tab"/>
      <w:lvlText w:val="%2)"/>
      <w:lvlJc w:val="left"/>
      <w:pPr>
        <w:ind w:left="833" w:hanging="420"/>
        <w:tabs>
          <w:tab w:val="left" w:pos="833" w:leader="none"/>
        </w:tabs>
      </w:pPr>
      <w:rPr>
        <w:rFonts w:hint="default"/>
      </w:rPr>
    </w:lvl>
    <w:lvl w:ilvl="2">
      <w:start w:val="1"/>
      <w:numFmt w:val="decimal"/>
      <w:pStyle w:val="1755"/>
      <w:isLgl w:val="false"/>
      <w:suff w:val="tab"/>
      <w:lvlText w:val="%3、"/>
      <w:lvlJc w:val="left"/>
      <w:pPr>
        <w:ind w:left="1389" w:hanging="556"/>
        <w:tabs>
          <w:tab w:val="left" w:pos="1389" w:leader="none"/>
        </w:tabs>
      </w:pPr>
      <w:rPr>
        <w:rFonts w:hint="default"/>
      </w:rPr>
    </w:lvl>
    <w:lvl w:ilvl="3">
      <w:start w:val="1"/>
      <w:numFmt w:val="bullet"/>
      <w:pStyle w:val="1531"/>
      <w:isLgl w:val="false"/>
      <w:suff w:val="tab"/>
      <w:lvlText w:val=""/>
      <w:lvlJc w:val="left"/>
      <w:pPr>
        <w:ind w:left="1673" w:hanging="420"/>
        <w:tabs>
          <w:tab w:val="left" w:pos="1673" w:leader="none"/>
        </w:tabs>
      </w:pPr>
      <w:rPr>
        <w:rFonts w:hint="default" w:ascii="Wingdings" w:hAnsi="Wingdings"/>
      </w:rPr>
    </w:lvl>
    <w:lvl w:ilvl="4">
      <w:start w:val="1"/>
      <w:numFmt w:val="bullet"/>
      <w:pStyle w:val="1643"/>
      <w:isLgl w:val="false"/>
      <w:suff w:val="tab"/>
      <w:lvlText w:val=""/>
      <w:lvlJc w:val="left"/>
      <w:pPr>
        <w:ind w:left="2093" w:hanging="420"/>
        <w:tabs>
          <w:tab w:val="left" w:pos="2093" w:leader="none"/>
        </w:tabs>
      </w:pPr>
      <w:rPr>
        <w:rFonts w:hint="default" w:ascii="Wingdings" w:hAnsi="Wingdings"/>
      </w:rPr>
    </w:lvl>
    <w:lvl w:ilvl="5">
      <w:start w:val="1"/>
      <w:numFmt w:val="bullet"/>
      <w:pStyle w:val="1642"/>
      <w:isLgl w:val="false"/>
      <w:suff w:val="tab"/>
      <w:lvlText w:val=""/>
      <w:lvlJc w:val="left"/>
      <w:pPr>
        <w:ind w:left="2513" w:hanging="420"/>
        <w:tabs>
          <w:tab w:val="left" w:pos="2513" w:leader="none"/>
        </w:tabs>
      </w:pPr>
      <w:rPr>
        <w:rFonts w:hint="default" w:ascii="Wingdings" w:hAnsi="Wingdings"/>
      </w:rPr>
    </w:lvl>
    <w:lvl w:ilvl="6">
      <w:start w:val="1"/>
      <w:numFmt w:val="bullet"/>
      <w:isLgl w:val="false"/>
      <w:suff w:val="tab"/>
      <w:lvlText w:val=""/>
      <w:lvlJc w:val="left"/>
      <w:pPr>
        <w:ind w:left="2933" w:hanging="420"/>
        <w:tabs>
          <w:tab w:val="left" w:pos="2933" w:leader="none"/>
        </w:tabs>
      </w:pPr>
      <w:rPr>
        <w:rFonts w:hint="default" w:ascii="Wingdings" w:hAnsi="Wingdings"/>
      </w:rPr>
    </w:lvl>
    <w:lvl w:ilvl="7">
      <w:start w:val="1"/>
      <w:numFmt w:val="bullet"/>
      <w:isLgl w:val="false"/>
      <w:suff w:val="tab"/>
      <w:lvlText w:val=""/>
      <w:lvlJc w:val="left"/>
      <w:pPr>
        <w:ind w:left="3353" w:hanging="420"/>
        <w:tabs>
          <w:tab w:val="left" w:pos="3353" w:leader="none"/>
        </w:tabs>
      </w:pPr>
      <w:rPr>
        <w:rFonts w:hint="default" w:ascii="Wingdings" w:hAnsi="Wingdings"/>
      </w:rPr>
    </w:lvl>
    <w:lvl w:ilvl="8">
      <w:start w:val="1"/>
      <w:numFmt w:val="bullet"/>
      <w:isLgl w:val="false"/>
      <w:suff w:val="tab"/>
      <w:lvlText w:val=""/>
      <w:lvlJc w:val="left"/>
      <w:pPr>
        <w:ind w:left="3773" w:hanging="420"/>
        <w:tabs>
          <w:tab w:val="left" w:pos="3773" w:leader="none"/>
        </w:tabs>
      </w:pPr>
      <w:rPr>
        <w:rFonts w:hint="default" w:ascii="Wingdings" w:hAnsi="Wingdings"/>
      </w:rPr>
    </w:lvl>
  </w:abstractNum>
  <w:abstractNum w:abstractNumId="3">
    <w:multiLevelType w:val="hybridMultilevel"/>
    <w:lvl w:ilvl="0">
      <w:start w:val="1"/>
      <w:numFmt w:val="decimal"/>
      <w:pStyle w:val="764"/>
      <w:isLgl w:val="false"/>
      <w:suff w:val="tab"/>
      <w:lvlText w:val="%1."/>
      <w:lvlJc w:val="left"/>
      <w:pPr>
        <w:ind w:left="420" w:hanging="420"/>
        <w:tabs>
          <w:tab w:val="left" w:pos="420" w:leader="none"/>
        </w:tabs>
      </w:pPr>
    </w:lvl>
    <w:lvl w:ilvl="1">
      <w:start w:val="1"/>
      <w:numFmt w:val="decimal"/>
      <w:pStyle w:val="1400"/>
      <w:isLgl w:val="false"/>
      <w:suff w:val="tab"/>
      <w:lvlText w:val="%2．"/>
      <w:lvlJc w:val="left"/>
      <w:pPr>
        <w:ind w:left="780" w:hanging="360"/>
        <w:tabs>
          <w:tab w:val="left" w:pos="780" w:leader="none"/>
        </w:tabs>
      </w:pPr>
      <w:rPr>
        <w:rFonts w:hint="default"/>
      </w:rPr>
    </w:lvl>
    <w:lvl w:ilvl="2">
      <w:start w:val="5"/>
      <w:numFmt w:val="japaneseCounting"/>
      <w:isLgl w:val="false"/>
      <w:suff w:val="tab"/>
      <w:lvlText w:val="%3、"/>
      <w:lvlJc w:val="left"/>
      <w:pPr>
        <w:ind w:left="1560" w:hanging="720"/>
        <w:tabs>
          <w:tab w:val="left" w:pos="156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pStyle w:val="1809"/>
      <w:isLgl w:val="false"/>
      <w:suff w:val="tab"/>
      <w:lvlText w:val="%5)"/>
      <w:lvlJc w:val="left"/>
      <w:pPr>
        <w:ind w:left="2100" w:hanging="420"/>
        <w:tabs>
          <w:tab w:val="left" w:pos="2100" w:leader="none"/>
        </w:tabs>
      </w:pPr>
    </w:lvl>
    <w:lvl w:ilvl="5">
      <w:start w:val="1"/>
      <w:numFmt w:val="lowerRoman"/>
      <w:pStyle w:val="1892"/>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777"/>
      <w:isLgl w:val="false"/>
      <w:suff w:val="tab"/>
      <w:lvlText w:val="%8)"/>
      <w:lvlJc w:val="left"/>
      <w:pPr>
        <w:ind w:left="3360" w:hanging="420"/>
        <w:tabs>
          <w:tab w:val="left" w:pos="3360" w:leader="none"/>
        </w:tabs>
      </w:pPr>
    </w:lvl>
    <w:lvl w:ilvl="8">
      <w:start w:val="1"/>
      <w:numFmt w:val="lowerRoman"/>
      <w:pStyle w:val="1864"/>
      <w:isLgl w:val="false"/>
      <w:suff w:val="tab"/>
      <w:lvlText w:val="%9."/>
      <w:lvlJc w:val="right"/>
      <w:pPr>
        <w:ind w:left="3780" w:hanging="420"/>
        <w:tabs>
          <w:tab w:val="left" w:pos="3780" w:leader="none"/>
        </w:tabs>
      </w:pPr>
    </w:lvl>
  </w:abstractNum>
  <w:abstractNum w:abstractNumId="4">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pStyle w:val="1654"/>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pStyle w:val="74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rPr>
    </w:lvl>
    <w:lvl w:ilvl="1">
      <w:start w:val="1"/>
      <w:numFmt w:val="decimal"/>
      <w:pStyle w:val="1913"/>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7">
    <w:multiLevelType w:val="hybridMultilevel"/>
    <w:lvl w:ilvl="0">
      <w:start w:val="1"/>
      <w:numFmt w:val="decimal"/>
      <w:pStyle w:val="1897"/>
      <w:isLgl w:val="false"/>
      <w:suff w:val="tab"/>
      <w:lvlText w:val="%1"/>
      <w:lvlJc w:val="left"/>
      <w:pPr>
        <w:ind w:left="432" w:hanging="432"/>
        <w:tabs>
          <w:tab w:val="left" w:pos="432" w:leader="none"/>
        </w:tabs>
      </w:pPr>
      <w:rPr>
        <w:rFonts w:hint="eastAsia"/>
      </w:rPr>
    </w:lvl>
    <w:lvl w:ilvl="1">
      <w:start w:val="1"/>
      <w:numFmt w:val="decimal"/>
      <w:isLgl w:val="false"/>
      <w:suff w:val="tab"/>
      <w:lvlText w:val="%1."/>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1080" w:leader="none"/>
        </w:tabs>
      </w:pPr>
      <w:rPr>
        <w:rFonts w:hint="eastAsia"/>
      </w:rPr>
    </w:lvl>
    <w:lvl w:ilvl="3">
      <w:start w:val="1"/>
      <w:numFmt w:val="decimal"/>
      <w:isLgl w:val="false"/>
      <w:suff w:val="tab"/>
      <w:lvlText w:val="%1.%2.%3.%4"/>
      <w:lvlJc w:val="left"/>
      <w:pPr>
        <w:ind w:left="864" w:hanging="864"/>
        <w:tabs>
          <w:tab w:val="left" w:pos="1440" w:leader="none"/>
        </w:tabs>
      </w:pPr>
      <w:rPr>
        <w:rFonts w:hint="eastAsia"/>
      </w:rPr>
    </w:lvl>
    <w:lvl w:ilvl="4">
      <w:start w:val="1"/>
      <w:numFmt w:val="decimal"/>
      <w:isLgl w:val="false"/>
      <w:suff w:val="tab"/>
      <w:lvlText w:val="%1.%2.%3.%4.%5"/>
      <w:lvlJc w:val="left"/>
      <w:pPr>
        <w:ind w:left="1008" w:hanging="1008"/>
        <w:tabs>
          <w:tab w:val="left" w:pos="1800"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bullet"/>
      <w:pStyle w:val="1695"/>
      <w:isLgl w:val="false"/>
      <w:suff w:val="tab"/>
      <w:lvlText w:val=""/>
      <w:lvlJc w:val="left"/>
      <w:pPr>
        <w:ind w:left="709" w:hanging="425"/>
        <w:tabs>
          <w:tab w:val="left" w:pos="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660" w:hanging="420"/>
      </w:pPr>
      <w:rPr>
        <w:rFonts w:hint="default" w:ascii="Wingdings" w:hAnsi="Wingdings"/>
      </w:rPr>
    </w:lvl>
    <w:lvl w:ilvl="1">
      <w:start w:val="1"/>
      <w:numFmt w:val="bullet"/>
      <w:isLgl w:val="false"/>
      <w:suff w:val="tab"/>
      <w:lvlText w:val=""/>
      <w:lvlJc w:val="left"/>
      <w:pPr>
        <w:ind w:left="1080" w:hanging="420"/>
      </w:pPr>
      <w:rPr>
        <w:rFonts w:hint="default" w:ascii="Wingdings" w:hAnsi="Wingdings"/>
      </w:rPr>
    </w:lvl>
    <w:lvl w:ilvl="2">
      <w:start w:val="1"/>
      <w:numFmt w:val="bullet"/>
      <w:isLgl w:val="false"/>
      <w:suff w:val="tab"/>
      <w:lvlText w:val=""/>
      <w:lvlJc w:val="left"/>
      <w:pPr>
        <w:ind w:left="1500" w:hanging="420"/>
      </w:pPr>
      <w:rPr>
        <w:rFonts w:hint="default" w:ascii="Wingdings" w:hAnsi="Wingdings"/>
      </w:rPr>
    </w:lvl>
    <w:lvl w:ilvl="3">
      <w:start w:val="1"/>
      <w:numFmt w:val="bullet"/>
      <w:isLgl w:val="false"/>
      <w:suff w:val="tab"/>
      <w:lvlText w:val=""/>
      <w:lvlJc w:val="left"/>
      <w:pPr>
        <w:ind w:left="1920" w:hanging="420"/>
      </w:pPr>
      <w:rPr>
        <w:rFonts w:hint="default" w:ascii="Wingdings" w:hAnsi="Wingdings"/>
      </w:rPr>
    </w:lvl>
    <w:lvl w:ilvl="4">
      <w:start w:val="1"/>
      <w:numFmt w:val="bullet"/>
      <w:isLgl w:val="false"/>
      <w:suff w:val="tab"/>
      <w:lvlText w:val=""/>
      <w:lvlJc w:val="left"/>
      <w:pPr>
        <w:ind w:left="2340" w:hanging="420"/>
      </w:pPr>
      <w:rPr>
        <w:rFonts w:hint="default" w:ascii="Wingdings" w:hAnsi="Wingdings"/>
      </w:rPr>
    </w:lvl>
    <w:lvl w:ilvl="5">
      <w:start w:val="1"/>
      <w:numFmt w:val="bullet"/>
      <w:pStyle w:val="738"/>
      <w:isLgl w:val="false"/>
      <w:suff w:val="tab"/>
      <w:lvlText w:val=""/>
      <w:lvlJc w:val="left"/>
      <w:pPr>
        <w:ind w:left="2760" w:hanging="420"/>
      </w:pPr>
      <w:rPr>
        <w:rFonts w:hint="default" w:ascii="Wingdings" w:hAnsi="Wingdings"/>
      </w:rPr>
    </w:lvl>
    <w:lvl w:ilvl="6">
      <w:start w:val="1"/>
      <w:numFmt w:val="bullet"/>
      <w:isLgl w:val="false"/>
      <w:suff w:val="tab"/>
      <w:lvlText w:val=""/>
      <w:lvlJc w:val="left"/>
      <w:pPr>
        <w:ind w:left="3180" w:hanging="420"/>
      </w:pPr>
      <w:rPr>
        <w:rFonts w:hint="default" w:ascii="Wingdings" w:hAnsi="Wingdings"/>
      </w:rPr>
    </w:lvl>
    <w:lvl w:ilvl="7">
      <w:start w:val="1"/>
      <w:numFmt w:val="bullet"/>
      <w:isLgl w:val="false"/>
      <w:suff w:val="tab"/>
      <w:lvlText w:val=""/>
      <w:lvlJc w:val="left"/>
      <w:pPr>
        <w:ind w:left="3600" w:hanging="420"/>
      </w:pPr>
      <w:rPr>
        <w:rFonts w:hint="default" w:ascii="Wingdings" w:hAnsi="Wingdings"/>
      </w:rPr>
    </w:lvl>
    <w:lvl w:ilvl="8">
      <w:start w:val="1"/>
      <w:numFmt w:val="bullet"/>
      <w:isLgl w:val="false"/>
      <w:suff w:val="tab"/>
      <w:lvlText w:val=""/>
      <w:lvlJc w:val="left"/>
      <w:pPr>
        <w:ind w:left="4020" w:hanging="420"/>
      </w:pPr>
      <w:rPr>
        <w:rFonts w:hint="default" w:ascii="Wingdings" w:hAnsi="Wingdings"/>
      </w:rPr>
    </w:lvl>
  </w:abstractNum>
  <w:abstractNum w:abstractNumId="10">
    <w:multiLevelType w:val="hybridMultilevel"/>
    <w:lvl w:ilvl="0">
      <w:start w:val="1"/>
      <w:numFmt w:val="decimal"/>
      <w:pStyle w:val="1430"/>
      <w:isLgl w:val="false"/>
      <w:suff w:val="tab"/>
      <w:lvlText w:val="%1."/>
      <w:lvlJc w:val="left"/>
      <w:pPr>
        <w:ind w:left="420" w:hanging="420"/>
      </w:pPr>
      <w:rPr>
        <w:b w:val="0"/>
      </w:rPr>
    </w:lvl>
    <w:lvl w:ilvl="1">
      <w:start w:val="1"/>
      <w:numFmt w:val="lowerLetter"/>
      <w:pStyle w:val="1677"/>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15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1"/>
      <w:numFmt w:val="decimal"/>
      <w:pStyle w:val="18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6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461"/>
      <w:isLgl w:val="false"/>
      <w:suff w:val="tab"/>
      <w:lvlText w:val="%1)"/>
      <w:lvlJc w:val="left"/>
      <w:pPr>
        <w:ind w:left="240" w:hanging="240"/>
        <w:tabs>
          <w:tab w:val="left"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657"/>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753"/>
      <w:isLgl w:val="false"/>
      <w:suff w:val="space"/>
      <w:lvlText w:val="%1、"/>
      <w:lvlJc w:val="left"/>
      <w:pPr>
        <w:ind w:left="84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bullet"/>
      <w:pStyle w:val="1644"/>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381"/>
      <w:isLgl w:val="false"/>
      <w:suff w:val="tab"/>
      <w:lvlText w:val="%1）"/>
      <w:lvlJc w:val="left"/>
      <w:pPr>
        <w:ind w:left="360" w:hanging="360"/>
        <w:tabs>
          <w:tab w:val="left" w:pos="3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9"/>
  </w:num>
  <w:num w:numId="2">
    <w:abstractNumId w:val="5"/>
  </w:num>
  <w:num w:numId="3">
    <w:abstractNumId w:val="18"/>
  </w:num>
  <w:num w:numId="4">
    <w:abstractNumId w:val="3"/>
  </w:num>
  <w:num w:numId="5">
    <w:abstractNumId w:val="2"/>
  </w:num>
  <w:num w:numId="6">
    <w:abstractNumId w:val="11"/>
  </w:num>
  <w:num w:numId="7">
    <w:abstractNumId w:val="13"/>
  </w:num>
  <w:num w:numId="8">
    <w:abstractNumId w:val="21"/>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2"/>
  </w:num>
  <w:num w:numId="17">
    <w:abstractNumId w:val="7"/>
  </w:num>
  <w:num w:numId="18">
    <w:abstractNumId w:val="6"/>
  </w:num>
  <w:num w:numId="19">
    <w:abstractNumId w:val="1"/>
  </w:num>
  <w:num w:numId="20">
    <w:abstractNumId w:val="16"/>
  </w:num>
  <w:num w:numId="21">
    <w:abstractNumId w:val="1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33">
    <w:name w:val="Heading 1"/>
    <w:basedOn w:val="732"/>
    <w:next w:val="732"/>
    <w:link w:val="962"/>
    <w:uiPriority w:val="9"/>
    <w:qFormat/>
    <w:pPr>
      <w:jc w:val="center"/>
      <w:keepNext/>
      <w:tabs>
        <w:tab w:val="left" w:pos="200" w:leader="none"/>
      </w:tabs>
      <w:outlineLvl w:val="0"/>
    </w:pPr>
    <w:rPr>
      <w:rFonts w:ascii="宋体" w:hAnsi="宋体"/>
      <w:b/>
      <w:sz w:val="36"/>
    </w:rPr>
  </w:style>
  <w:style w:type="paragraph" w:styleId="734">
    <w:name w:val="Heading 2"/>
    <w:basedOn w:val="732"/>
    <w:next w:val="732"/>
    <w:link w:val="963"/>
    <w:uiPriority w:val="9"/>
    <w:qFormat/>
    <w:pPr>
      <w:jc w:val="center"/>
      <w:keepNext/>
      <w:outlineLvl w:val="1"/>
    </w:pPr>
    <w:rPr>
      <w:rFonts w:ascii="宋体" w:hAnsi="宋体"/>
      <w:b/>
      <w:bCs/>
      <w:sz w:val="28"/>
      <w:szCs w:val="28"/>
    </w:rPr>
  </w:style>
  <w:style w:type="paragraph" w:styleId="735">
    <w:name w:val="Heading 3"/>
    <w:basedOn w:val="732"/>
    <w:link w:val="964"/>
    <w:uiPriority w:val="0"/>
    <w:qFormat/>
    <w:pPr>
      <w:jc w:val="center"/>
      <w:keepNext/>
      <w:outlineLvl w:val="2"/>
    </w:pPr>
    <w:rPr>
      <w:rFonts w:ascii="宋体" w:hAnsi="宋体"/>
      <w:sz w:val="28"/>
    </w:rPr>
  </w:style>
  <w:style w:type="paragraph" w:styleId="736">
    <w:name w:val="Heading 4"/>
    <w:basedOn w:val="732"/>
    <w:next w:val="732"/>
    <w:link w:val="965"/>
    <w:uiPriority w:val="9"/>
    <w:qFormat/>
    <w:pPr>
      <w:keepNext/>
      <w:outlineLvl w:val="3"/>
    </w:pPr>
    <w:rPr>
      <w:b/>
      <w:bCs/>
      <w:sz w:val="18"/>
    </w:rPr>
  </w:style>
  <w:style w:type="paragraph" w:styleId="737">
    <w:name w:val="Heading 5"/>
    <w:basedOn w:val="732"/>
    <w:next w:val="732"/>
    <w:link w:val="966"/>
    <w:uiPriority w:val="9"/>
    <w:qFormat/>
    <w:pPr>
      <w:jc w:val="center"/>
      <w:keepNext/>
      <w:outlineLvl w:val="4"/>
    </w:pPr>
    <w:rPr>
      <w:b/>
      <w:bCs/>
      <w:sz w:val="18"/>
    </w:rPr>
  </w:style>
  <w:style w:type="paragraph" w:styleId="738">
    <w:name w:val="Heading 6"/>
    <w:basedOn w:val="732"/>
    <w:next w:val="732"/>
    <w:link w:val="967"/>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739">
    <w:name w:val="Heading 7"/>
    <w:basedOn w:val="732"/>
    <w:next w:val="732"/>
    <w:link w:val="968"/>
    <w:uiPriority w:val="0"/>
    <w:qFormat/>
    <w:pPr>
      <w:keepNext/>
      <w:outlineLvl w:val="6"/>
    </w:pPr>
    <w:rPr>
      <w:rFonts w:ascii="Arial" w:hAnsi="Arial"/>
      <w:b/>
      <w:bCs/>
      <w:sz w:val="16"/>
      <w:szCs w:val="16"/>
    </w:rPr>
  </w:style>
  <w:style w:type="paragraph" w:styleId="740">
    <w:name w:val="Heading 8"/>
    <w:basedOn w:val="732"/>
    <w:next w:val="732"/>
    <w:link w:val="969"/>
    <w:uiPriority w:val="0"/>
    <w:qFormat/>
    <w:pPr>
      <w:keepNext/>
      <w:outlineLvl w:val="7"/>
    </w:pPr>
    <w:rPr>
      <w:b/>
      <w:bCs/>
      <w:sz w:val="24"/>
      <w:szCs w:val="24"/>
    </w:rPr>
  </w:style>
  <w:style w:type="paragraph" w:styleId="741">
    <w:name w:val="Heading 9"/>
    <w:basedOn w:val="732"/>
    <w:next w:val="732"/>
    <w:link w:val="970"/>
    <w:uiPriority w:val="0"/>
    <w:qFormat/>
    <w:pPr>
      <w:jc w:val="center"/>
      <w:keepNext/>
      <w:outlineLvl w:val="8"/>
    </w:pPr>
    <w:rPr>
      <w:b/>
      <w:bCs/>
      <w:szCs w:val="24"/>
    </w:rPr>
  </w:style>
  <w:style w:type="character" w:styleId="742" w:default="1">
    <w:name w:val="Default Paragraph Font"/>
    <w:uiPriority w:val="0"/>
    <w:semiHidden/>
    <w:qFormat/>
  </w:style>
  <w:style w:type="table" w:styleId="743" w:default="1">
    <w:name w:val="Normal Table"/>
    <w:uiPriority w:val="0"/>
    <w:semiHidden/>
    <w:qFormat/>
    <w:tblPr>
      <w:tblCellMar>
        <w:left w:w="108" w:type="dxa"/>
        <w:top w:w="0" w:type="dxa"/>
        <w:right w:w="108" w:type="dxa"/>
        <w:bottom w:w="0" w:type="dxa"/>
      </w:tblCellMar>
    </w:tblPr>
  </w:style>
  <w:style w:type="paragraph" w:styleId="744">
    <w:name w:val="List 3"/>
    <w:basedOn w:val="732"/>
    <w:uiPriority w:val="0"/>
    <w:qFormat/>
    <w:pPr>
      <w:ind w:left="100" w:hanging="200"/>
    </w:pPr>
    <w:rPr>
      <w:rFonts w:ascii="Calibri" w:hAnsi="Calibri" w:eastAsia="楷体_GB2312"/>
      <w:sz w:val="26"/>
    </w:rPr>
  </w:style>
  <w:style w:type="paragraph" w:styleId="745">
    <w:name w:val="toc 7"/>
    <w:basedOn w:val="732"/>
    <w:next w:val="732"/>
    <w:uiPriority w:val="39"/>
    <w:qFormat/>
    <w:pPr>
      <w:ind w:left="1260"/>
      <w:jc w:val="left"/>
    </w:pPr>
    <w:rPr>
      <w:szCs w:val="21"/>
    </w:rPr>
  </w:style>
  <w:style w:type="paragraph" w:styleId="746">
    <w:name w:val="List Number 2"/>
    <w:basedOn w:val="732"/>
    <w:uiPriority w:val="0"/>
    <w:qFormat/>
    <w:pPr>
      <w:numPr>
        <w:ilvl w:val="0"/>
        <w:numId w:val="2"/>
      </w:numPr>
      <w:spacing w:line="312" w:lineRule="atLeast"/>
    </w:pPr>
    <w:rPr>
      <w:sz w:val="20"/>
    </w:rPr>
  </w:style>
  <w:style w:type="paragraph" w:styleId="747">
    <w:name w:val="Note Heading"/>
    <w:basedOn w:val="732"/>
    <w:next w:val="732"/>
    <w:link w:val="971"/>
    <w:uiPriority w:val="0"/>
    <w:qFormat/>
    <w:pPr>
      <w:jc w:val="center"/>
      <w:spacing w:line="360" w:lineRule="auto"/>
    </w:pPr>
    <w:rPr>
      <w:sz w:val="24"/>
      <w:szCs w:val="24"/>
    </w:rPr>
  </w:style>
  <w:style w:type="paragraph" w:styleId="748">
    <w:name w:val="index 8"/>
    <w:basedOn w:val="732"/>
    <w:next w:val="732"/>
    <w:uiPriority w:val="99"/>
    <w:qFormat/>
    <w:pPr>
      <w:ind w:left="1400"/>
    </w:pPr>
  </w:style>
  <w:style w:type="paragraph" w:styleId="749">
    <w:name w:val="List Number"/>
    <w:basedOn w:val="732"/>
    <w:uiPriority w:val="0"/>
    <w:qFormat/>
    <w:pPr>
      <w:ind w:left="420" w:hanging="420"/>
      <w:tabs>
        <w:tab w:val="left" w:pos="420" w:leader="none"/>
      </w:tabs>
    </w:pPr>
    <w:rPr>
      <w:szCs w:val="24"/>
    </w:rPr>
  </w:style>
  <w:style w:type="paragraph" w:styleId="750">
    <w:name w:val="Normal Indent"/>
    <w:basedOn w:val="732"/>
    <w:link w:val="972"/>
    <w:uiPriority w:val="0"/>
    <w:qFormat/>
    <w:pPr>
      <w:ind w:firstLine="420"/>
    </w:pPr>
  </w:style>
  <w:style w:type="paragraph" w:styleId="751">
    <w:name w:val="Caption"/>
    <w:basedOn w:val="732"/>
    <w:next w:val="732"/>
    <w:link w:val="973"/>
    <w:uiPriority w:val="0"/>
    <w:qFormat/>
    <w:rPr>
      <w:rFonts w:ascii="Arial" w:hAnsi="Arial" w:eastAsia="黑体"/>
      <w:sz w:val="20"/>
    </w:rPr>
  </w:style>
  <w:style w:type="paragraph" w:styleId="752">
    <w:name w:val="index 5"/>
    <w:basedOn w:val="732"/>
    <w:next w:val="732"/>
    <w:uiPriority w:val="99"/>
    <w:qFormat/>
    <w:pPr>
      <w:ind w:left="800"/>
    </w:pPr>
  </w:style>
  <w:style w:type="paragraph" w:styleId="753">
    <w:name w:val="List Bullet"/>
    <w:basedOn w:val="732"/>
    <w:uiPriority w:val="0"/>
    <w:qFormat/>
    <w:pPr>
      <w:numPr>
        <w:ilvl w:val="0"/>
        <w:numId w:val="3"/>
      </w:numPr>
      <w:jc w:val="left"/>
      <w:spacing w:line="360" w:lineRule="auto"/>
    </w:pPr>
    <w:rPr>
      <w:b/>
      <w:sz w:val="24"/>
      <w:szCs w:val="24"/>
    </w:rPr>
  </w:style>
  <w:style w:type="paragraph" w:styleId="754">
    <w:name w:val="Document Map"/>
    <w:basedOn w:val="732"/>
    <w:next w:val="755"/>
    <w:link w:val="974"/>
    <w:uiPriority w:val="99"/>
    <w:qFormat/>
    <w:pPr>
      <w:shd w:val="clear" w:color="auto" w:fill="000080"/>
    </w:pPr>
  </w:style>
  <w:style w:type="paragraph" w:styleId="755">
    <w:name w:val="Plain Text"/>
    <w:basedOn w:val="732"/>
    <w:link w:val="975"/>
    <w:uiPriority w:val="0"/>
    <w:qFormat/>
    <w:rPr>
      <w:rFonts w:ascii="宋体" w:hAnsi="Courier New"/>
    </w:rPr>
  </w:style>
  <w:style w:type="paragraph" w:styleId="756">
    <w:name w:val="annotation text"/>
    <w:basedOn w:val="732"/>
    <w:link w:val="976"/>
    <w:uiPriority w:val="99"/>
    <w:qFormat/>
    <w:pPr>
      <w:jc w:val="left"/>
    </w:pPr>
    <w:rPr>
      <w:rFonts w:ascii="Calibri" w:hAnsi="Calibri"/>
      <w:szCs w:val="22"/>
    </w:rPr>
  </w:style>
  <w:style w:type="paragraph" w:styleId="757">
    <w:name w:val="index 6"/>
    <w:basedOn w:val="732"/>
    <w:next w:val="732"/>
    <w:uiPriority w:val="99"/>
    <w:qFormat/>
    <w:pPr>
      <w:ind w:left="1000"/>
    </w:pPr>
  </w:style>
  <w:style w:type="paragraph" w:styleId="758">
    <w:name w:val="Salutation"/>
    <w:basedOn w:val="732"/>
    <w:next w:val="732"/>
    <w:link w:val="977"/>
    <w:uiPriority w:val="0"/>
    <w:qFormat/>
    <w:rPr>
      <w:rFonts w:eastAsia="黑体"/>
      <w:sz w:val="24"/>
      <w:szCs w:val="24"/>
    </w:rPr>
  </w:style>
  <w:style w:type="paragraph" w:styleId="759">
    <w:name w:val="Body Text 3"/>
    <w:basedOn w:val="732"/>
    <w:link w:val="978"/>
    <w:uiPriority w:val="99"/>
    <w:unhideWhenUsed/>
    <w:qFormat/>
    <w:pPr>
      <w:jc w:val="center"/>
    </w:pPr>
    <w:rPr>
      <w:rFonts w:ascii="宋体" w:hAnsi="宋体" w:eastAsia="楷体_GB2312"/>
      <w:sz w:val="26"/>
    </w:rPr>
  </w:style>
  <w:style w:type="paragraph" w:styleId="760">
    <w:name w:val="Body Text"/>
    <w:basedOn w:val="732"/>
    <w:next w:val="732"/>
    <w:link w:val="979"/>
    <w:uiPriority w:val="99"/>
    <w:qFormat/>
    <w:rPr>
      <w:rFonts w:ascii="楷体_GB2312" w:hAnsi="Arial" w:eastAsia="楷体_GB2312"/>
      <w:sz w:val="28"/>
    </w:rPr>
  </w:style>
  <w:style w:type="paragraph" w:styleId="761">
    <w:name w:val="Body Text Indent"/>
    <w:basedOn w:val="732"/>
    <w:link w:val="980"/>
    <w:uiPriority w:val="99"/>
    <w:qFormat/>
    <w:pPr>
      <w:ind w:firstLine="574"/>
      <w:spacing w:line="312" w:lineRule="atLeast"/>
    </w:pPr>
    <w:rPr>
      <w:rFonts w:ascii="宋体"/>
      <w:sz w:val="28"/>
    </w:rPr>
  </w:style>
  <w:style w:type="paragraph" w:styleId="762">
    <w:name w:val="List 2"/>
    <w:basedOn w:val="732"/>
    <w:uiPriority w:val="0"/>
    <w:qFormat/>
    <w:pPr>
      <w:ind w:left="100" w:hanging="200"/>
    </w:pPr>
    <w:rPr>
      <w:rFonts w:ascii="Calibri" w:hAnsi="Calibri"/>
      <w:szCs w:val="24"/>
    </w:rPr>
  </w:style>
  <w:style w:type="paragraph" w:styleId="763">
    <w:name w:val="Block Text"/>
    <w:basedOn w:val="732"/>
    <w:uiPriority w:val="99"/>
    <w:qFormat/>
    <w:pPr>
      <w:ind w:left="1890" w:right="11" w:hanging="1409"/>
      <w:spacing w:before="89"/>
      <w:tabs>
        <w:tab w:val="left" w:pos="822" w:leader="none"/>
        <w:tab w:val="left" w:pos="2205" w:leader="none"/>
        <w:tab w:val="left" w:pos="9000" w:leader="none"/>
      </w:tabs>
    </w:pPr>
    <w:rPr>
      <w:sz w:val="24"/>
    </w:rPr>
  </w:style>
  <w:style w:type="paragraph" w:styleId="764">
    <w:name w:val="List Bullet 2"/>
    <w:basedOn w:val="732"/>
    <w:uiPriority w:val="0"/>
    <w:qFormat/>
    <w:pPr>
      <w:numPr>
        <w:ilvl w:val="0"/>
        <w:numId w:val="4"/>
      </w:numPr>
      <w:spacing w:line="312" w:lineRule="atLeast"/>
    </w:pPr>
    <w:rPr>
      <w:sz w:val="20"/>
    </w:rPr>
  </w:style>
  <w:style w:type="paragraph" w:styleId="765">
    <w:name w:val="index 4"/>
    <w:basedOn w:val="732"/>
    <w:next w:val="732"/>
    <w:uiPriority w:val="99"/>
    <w:qFormat/>
    <w:pPr>
      <w:ind w:left="600"/>
    </w:pPr>
  </w:style>
  <w:style w:type="paragraph" w:styleId="766">
    <w:name w:val="toc 5"/>
    <w:basedOn w:val="732"/>
    <w:next w:val="732"/>
    <w:uiPriority w:val="39"/>
    <w:qFormat/>
    <w:pPr>
      <w:ind w:left="840"/>
      <w:jc w:val="left"/>
    </w:pPr>
    <w:rPr>
      <w:szCs w:val="21"/>
    </w:rPr>
  </w:style>
  <w:style w:type="paragraph" w:styleId="767">
    <w:name w:val="toc 3"/>
    <w:basedOn w:val="732"/>
    <w:next w:val="732"/>
    <w:uiPriority w:val="0"/>
    <w:qFormat/>
    <w:pPr>
      <w:ind w:left="420"/>
      <w:jc w:val="left"/>
    </w:pPr>
    <w:rPr>
      <w:i/>
      <w:iCs/>
      <w:szCs w:val="24"/>
    </w:rPr>
  </w:style>
  <w:style w:type="paragraph" w:styleId="768">
    <w:name w:val="List Number 4"/>
    <w:basedOn w:val="732"/>
    <w:uiPriority w:val="0"/>
    <w:unhideWhenUsed/>
    <w:qFormat/>
    <w:pPr>
      <w:contextualSpacing/>
      <w:ind w:left="840" w:hanging="360"/>
      <w:tabs>
        <w:tab w:val="left" w:pos="1620" w:leader="none"/>
      </w:tabs>
    </w:pPr>
    <w:rPr>
      <w:szCs w:val="24"/>
    </w:rPr>
  </w:style>
  <w:style w:type="paragraph" w:styleId="769">
    <w:name w:val="toc 8"/>
    <w:basedOn w:val="732"/>
    <w:next w:val="732"/>
    <w:uiPriority w:val="39"/>
    <w:qFormat/>
    <w:pPr>
      <w:ind w:left="1470"/>
      <w:jc w:val="left"/>
    </w:pPr>
    <w:rPr>
      <w:szCs w:val="21"/>
    </w:rPr>
  </w:style>
  <w:style w:type="paragraph" w:styleId="770">
    <w:name w:val="index 3"/>
    <w:basedOn w:val="732"/>
    <w:next w:val="732"/>
    <w:uiPriority w:val="99"/>
    <w:qFormat/>
    <w:pPr>
      <w:ind w:left="400"/>
    </w:pPr>
  </w:style>
  <w:style w:type="paragraph" w:styleId="771">
    <w:name w:val="Date"/>
    <w:basedOn w:val="732"/>
    <w:next w:val="732"/>
    <w:link w:val="981"/>
    <w:uiPriority w:val="99"/>
    <w:qFormat/>
    <w:pPr>
      <w:spacing w:line="312" w:lineRule="atLeast"/>
    </w:pPr>
    <w:rPr>
      <w:rFonts w:ascii="宋体"/>
      <w:sz w:val="28"/>
    </w:rPr>
  </w:style>
  <w:style w:type="paragraph" w:styleId="772">
    <w:name w:val="Body Text Indent 2"/>
    <w:basedOn w:val="732"/>
    <w:link w:val="982"/>
    <w:uiPriority w:val="0"/>
    <w:qFormat/>
    <w:pPr>
      <w:ind w:left="1890" w:hanging="1409"/>
      <w:tabs>
        <w:tab w:val="left" w:pos="1785" w:leader="none"/>
        <w:tab w:val="left" w:pos="1887" w:leader="none"/>
        <w:tab w:val="left" w:pos="2112" w:leader="none"/>
        <w:tab w:val="left" w:pos="9000" w:leader="none"/>
      </w:tabs>
    </w:pPr>
    <w:rPr>
      <w:sz w:val="24"/>
    </w:rPr>
  </w:style>
  <w:style w:type="paragraph" w:styleId="773">
    <w:name w:val="endnote text"/>
    <w:basedOn w:val="732"/>
    <w:link w:val="954"/>
    <w:uiPriority w:val="99"/>
    <w:semiHidden/>
    <w:unhideWhenUsed/>
    <w:qFormat/>
    <w:pPr>
      <w:spacing w:after="0" w:line="240" w:lineRule="auto"/>
    </w:pPr>
    <w:rPr>
      <w:sz w:val="20"/>
    </w:rPr>
  </w:style>
  <w:style w:type="paragraph" w:styleId="774">
    <w:name w:val="Balloon Text"/>
    <w:basedOn w:val="732"/>
    <w:link w:val="983"/>
    <w:uiPriority w:val="99"/>
    <w:unhideWhenUsed/>
    <w:qFormat/>
    <w:rPr>
      <w:rFonts w:ascii="Calibri" w:hAnsi="Calibri"/>
      <w:sz w:val="18"/>
      <w:szCs w:val="18"/>
    </w:rPr>
  </w:style>
  <w:style w:type="paragraph" w:styleId="775">
    <w:name w:val="Footer"/>
    <w:basedOn w:val="732"/>
    <w:link w:val="984"/>
    <w:uiPriority w:val="99"/>
    <w:qFormat/>
    <w:pPr>
      <w:jc w:val="left"/>
      <w:tabs>
        <w:tab w:val="center" w:pos="4153" w:leader="none"/>
        <w:tab w:val="right" w:pos="8306" w:leader="none"/>
      </w:tabs>
    </w:pPr>
    <w:rPr>
      <w:sz w:val="18"/>
    </w:rPr>
  </w:style>
  <w:style w:type="paragraph" w:styleId="776">
    <w:name w:val="Header"/>
    <w:basedOn w:val="732"/>
    <w:next w:val="732"/>
    <w:link w:val="985"/>
    <w:uiPriority w:val="99"/>
    <w:qFormat/>
    <w:pPr>
      <w:jc w:val="center"/>
      <w:tabs>
        <w:tab w:val="center" w:pos="4153" w:leader="none"/>
        <w:tab w:val="right" w:pos="8306" w:leader="none"/>
      </w:tabs>
      <w:pBdr>
        <w:bottom w:val="single" w:color="auto" w:sz="6" w:space="1"/>
      </w:pBdr>
    </w:pPr>
    <w:rPr>
      <w:sz w:val="18"/>
    </w:rPr>
  </w:style>
  <w:style w:type="paragraph" w:styleId="777">
    <w:name w:val="Signature"/>
    <w:basedOn w:val="732"/>
    <w:link w:val="986"/>
    <w:uiPriority w:val="0"/>
    <w:qFormat/>
    <w:pPr>
      <w:jc w:val="center"/>
      <w:spacing w:after="600" w:line="312" w:lineRule="atLeast"/>
    </w:pPr>
    <w:rPr>
      <w:rFonts w:eastAsia="仿宋_GB2312"/>
      <w:sz w:val="24"/>
    </w:rPr>
  </w:style>
  <w:style w:type="paragraph" w:styleId="778">
    <w:name w:val="toc 1"/>
    <w:basedOn w:val="732"/>
    <w:next w:val="732"/>
    <w:uiPriority w:val="39"/>
    <w:qFormat/>
    <w:pPr>
      <w:ind w:left="210"/>
      <w:spacing w:before="100" w:beforeAutospacing="1" w:after="100" w:afterAutospacing="1" w:line="360" w:lineRule="exact"/>
      <w:tabs>
        <w:tab w:val="right" w:pos="9450" w:leader="dot"/>
      </w:tabs>
    </w:pPr>
    <w:rPr>
      <w:b/>
      <w:bCs/>
      <w:caps/>
      <w:sz w:val="28"/>
      <w:szCs w:val="36"/>
    </w:rPr>
  </w:style>
  <w:style w:type="paragraph" w:styleId="779">
    <w:name w:val="toc 4"/>
    <w:basedOn w:val="732"/>
    <w:next w:val="732"/>
    <w:uiPriority w:val="0"/>
    <w:qFormat/>
    <w:pPr>
      <w:ind w:left="630"/>
      <w:jc w:val="left"/>
    </w:pPr>
    <w:rPr>
      <w:szCs w:val="21"/>
    </w:rPr>
  </w:style>
  <w:style w:type="paragraph" w:styleId="780">
    <w:name w:val="index heading"/>
    <w:basedOn w:val="732"/>
    <w:next w:val="781"/>
    <w:uiPriority w:val="99"/>
    <w:qFormat/>
  </w:style>
  <w:style w:type="paragraph" w:styleId="781">
    <w:name w:val="index 1"/>
    <w:basedOn w:val="732"/>
    <w:next w:val="732"/>
    <w:uiPriority w:val="99"/>
    <w:qFormat/>
  </w:style>
  <w:style w:type="paragraph" w:styleId="782">
    <w:name w:val="Subtitle"/>
    <w:basedOn w:val="732"/>
    <w:next w:val="732"/>
    <w:link w:val="987"/>
    <w:uiPriority w:val="0"/>
    <w:qFormat/>
    <w:pPr>
      <w:jc w:val="center"/>
      <w:spacing w:before="240" w:after="60" w:line="312" w:lineRule="auto"/>
      <w:outlineLvl w:val="1"/>
    </w:pPr>
    <w:rPr>
      <w:rFonts w:ascii="Cambria" w:hAnsi="Cambria"/>
      <w:b/>
      <w:bCs/>
      <w:sz w:val="32"/>
      <w:szCs w:val="32"/>
    </w:rPr>
  </w:style>
  <w:style w:type="paragraph" w:styleId="783">
    <w:name w:val="List"/>
    <w:basedOn w:val="732"/>
    <w:uiPriority w:val="99"/>
    <w:qFormat/>
    <w:pPr>
      <w:ind w:left="200" w:hanging="200"/>
    </w:pPr>
    <w:rPr>
      <w:szCs w:val="24"/>
    </w:rPr>
  </w:style>
  <w:style w:type="paragraph" w:styleId="784">
    <w:name w:val="footnote text"/>
    <w:basedOn w:val="732"/>
    <w:link w:val="953"/>
    <w:uiPriority w:val="99"/>
    <w:semiHidden/>
    <w:unhideWhenUsed/>
    <w:qFormat/>
    <w:pPr>
      <w:spacing w:after="40" w:line="240" w:lineRule="auto"/>
    </w:pPr>
    <w:rPr>
      <w:sz w:val="18"/>
    </w:rPr>
  </w:style>
  <w:style w:type="paragraph" w:styleId="785">
    <w:name w:val="toc 6"/>
    <w:basedOn w:val="732"/>
    <w:next w:val="732"/>
    <w:uiPriority w:val="39"/>
    <w:qFormat/>
    <w:pPr>
      <w:ind w:left="1050"/>
      <w:jc w:val="left"/>
    </w:pPr>
    <w:rPr>
      <w:szCs w:val="21"/>
    </w:rPr>
  </w:style>
  <w:style w:type="paragraph" w:styleId="786">
    <w:name w:val="Body Text Indent 3"/>
    <w:basedOn w:val="732"/>
    <w:link w:val="988"/>
    <w:uiPriority w:val="99"/>
    <w:qFormat/>
    <w:pPr>
      <w:ind w:firstLine="555"/>
    </w:pPr>
    <w:rPr>
      <w:b/>
      <w:bCs/>
      <w:sz w:val="28"/>
      <w:u w:val="single"/>
    </w:rPr>
  </w:style>
  <w:style w:type="paragraph" w:styleId="787">
    <w:name w:val="index 7"/>
    <w:basedOn w:val="732"/>
    <w:next w:val="732"/>
    <w:uiPriority w:val="99"/>
    <w:qFormat/>
    <w:pPr>
      <w:ind w:left="1200"/>
    </w:pPr>
  </w:style>
  <w:style w:type="paragraph" w:styleId="788">
    <w:name w:val="index 9"/>
    <w:basedOn w:val="732"/>
    <w:next w:val="732"/>
    <w:uiPriority w:val="99"/>
    <w:qFormat/>
    <w:pPr>
      <w:ind w:left="1600"/>
    </w:pPr>
  </w:style>
  <w:style w:type="paragraph" w:styleId="789">
    <w:name w:val="table of figures"/>
    <w:basedOn w:val="732"/>
    <w:next w:val="732"/>
    <w:uiPriority w:val="99"/>
    <w:qFormat/>
    <w:pPr>
      <w:ind w:left="840" w:hanging="420"/>
    </w:pPr>
  </w:style>
  <w:style w:type="paragraph" w:styleId="790">
    <w:name w:val="toc 2"/>
    <w:basedOn w:val="732"/>
    <w:next w:val="732"/>
    <w:uiPriority w:val="39"/>
    <w:qFormat/>
    <w:pPr>
      <w:ind w:left="250"/>
      <w:jc w:val="left"/>
      <w:spacing w:line="400" w:lineRule="exact"/>
      <w:tabs>
        <w:tab w:val="right" w:pos="9450" w:leader="dot"/>
      </w:tabs>
    </w:pPr>
    <w:rPr>
      <w:bCs/>
      <w:smallCaps/>
      <w:sz w:val="24"/>
      <w:szCs w:val="24"/>
    </w:rPr>
  </w:style>
  <w:style w:type="paragraph" w:styleId="791">
    <w:name w:val="toc 9"/>
    <w:basedOn w:val="732"/>
    <w:next w:val="732"/>
    <w:uiPriority w:val="0"/>
    <w:qFormat/>
    <w:pPr>
      <w:ind w:left="1680"/>
      <w:jc w:val="left"/>
    </w:pPr>
    <w:rPr>
      <w:szCs w:val="21"/>
    </w:rPr>
  </w:style>
  <w:style w:type="paragraph" w:styleId="792">
    <w:name w:val="Body Text 2"/>
    <w:basedOn w:val="732"/>
    <w:link w:val="989"/>
    <w:uiPriority w:val="99"/>
    <w:qFormat/>
    <w:pPr>
      <w:spacing w:after="120" w:line="480" w:lineRule="auto"/>
    </w:pPr>
  </w:style>
  <w:style w:type="paragraph" w:styleId="793">
    <w:name w:val="HTML Preformatted"/>
    <w:basedOn w:val="732"/>
    <w:link w:val="99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94">
    <w:name w:val="Normal (Web)"/>
    <w:basedOn w:val="732"/>
    <w:link w:val="991"/>
    <w:uiPriority w:val="99"/>
    <w:unhideWhenUsed/>
    <w:qFormat/>
    <w:pPr>
      <w:jc w:val="left"/>
      <w:spacing w:before="100" w:beforeAutospacing="1" w:after="100" w:afterAutospacing="1"/>
      <w:widowControl/>
    </w:pPr>
    <w:rPr>
      <w:rFonts w:ascii="宋体" w:hAnsi="宋体" w:eastAsia="楷体_GB2312"/>
      <w:sz w:val="24"/>
    </w:rPr>
  </w:style>
  <w:style w:type="paragraph" w:styleId="795">
    <w:name w:val="index 2"/>
    <w:basedOn w:val="732"/>
    <w:next w:val="732"/>
    <w:uiPriority w:val="99"/>
    <w:qFormat/>
    <w:pPr>
      <w:ind w:left="200"/>
    </w:pPr>
  </w:style>
  <w:style w:type="paragraph" w:styleId="796">
    <w:name w:val="Title"/>
    <w:basedOn w:val="732"/>
    <w:next w:val="732"/>
    <w:link w:val="992"/>
    <w:uiPriority w:val="0"/>
    <w:qFormat/>
    <w:pPr>
      <w:jc w:val="center"/>
      <w:spacing w:before="240" w:after="60"/>
      <w:outlineLvl w:val="0"/>
    </w:pPr>
    <w:rPr>
      <w:rFonts w:ascii="Cambria" w:hAnsi="Cambria"/>
      <w:b/>
      <w:bCs/>
      <w:sz w:val="32"/>
      <w:szCs w:val="32"/>
    </w:rPr>
  </w:style>
  <w:style w:type="paragraph" w:styleId="797">
    <w:name w:val="annotation subject"/>
    <w:basedOn w:val="756"/>
    <w:next w:val="756"/>
    <w:link w:val="993"/>
    <w:uiPriority w:val="99"/>
    <w:qFormat/>
    <w:rPr>
      <w:rFonts w:eastAsia="楷体_GB2312"/>
      <w:b/>
      <w:bCs/>
      <w:sz w:val="26"/>
    </w:rPr>
  </w:style>
  <w:style w:type="paragraph" w:styleId="798">
    <w:name w:val="Body Text First Indent"/>
    <w:basedOn w:val="760"/>
    <w:link w:val="994"/>
    <w:uiPriority w:val="0"/>
    <w:qFormat/>
    <w:pPr>
      <w:numPr>
        <w:ilvl w:val="0"/>
        <w:numId w:val="5"/>
      </w:numPr>
      <w:ind w:left="0" w:firstLine="420"/>
      <w:spacing w:after="120"/>
      <w:tabs>
        <w:tab w:val="clear" w:pos="780" w:leader="none"/>
      </w:tabs>
    </w:pPr>
    <w:rPr>
      <w:rFonts w:ascii="Tahoma" w:hAnsi="Tahoma" w:eastAsia="Times New Roman"/>
      <w:sz w:val="21"/>
      <w:szCs w:val="24"/>
    </w:rPr>
  </w:style>
  <w:style w:type="paragraph" w:styleId="799">
    <w:name w:val="Body Text First Indent 2"/>
    <w:basedOn w:val="761"/>
    <w:link w:val="995"/>
    <w:uiPriority w:val="99"/>
    <w:qFormat/>
    <w:pPr>
      <w:ind w:left="420" w:firstLine="420"/>
      <w:spacing w:after="120" w:line="240" w:lineRule="auto"/>
    </w:pPr>
    <w:rPr>
      <w:rFonts w:ascii="Times New Roman"/>
      <w:sz w:val="21"/>
      <w:szCs w:val="24"/>
    </w:rPr>
  </w:style>
  <w:style w:type="table" w:styleId="800">
    <w:name w:val="Table Grid"/>
    <w:basedOn w:val="74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1">
    <w:name w:val="Table Grid 7"/>
    <w:basedOn w:val="743"/>
    <w:uiPriority w:val="0"/>
    <w:qFormat/>
    <w:pPr>
      <w:jc w:val="both"/>
      <w:spacing w:line="360" w:lineRule="auto"/>
      <w:widowControl w:val="off"/>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val="0"/>
        <w:bCs w:val="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val="0"/>
        <w:bCs w:val="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val="0"/>
        <w:bCs w:val="0"/>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02">
    <w:name w:val="Strong"/>
    <w:uiPriority w:val="22"/>
    <w:qFormat/>
    <w:rPr>
      <w:b/>
      <w:bCs/>
    </w:rPr>
  </w:style>
  <w:style w:type="character" w:styleId="803">
    <w:name w:val="endnote reference"/>
    <w:basedOn w:val="742"/>
    <w:uiPriority w:val="99"/>
    <w:semiHidden/>
    <w:unhideWhenUsed/>
    <w:qFormat/>
    <w:rPr>
      <w:vertAlign w:val="superscript"/>
    </w:rPr>
  </w:style>
  <w:style w:type="character" w:styleId="804">
    <w:name w:val="page number"/>
    <w:uiPriority w:val="99"/>
    <w:qFormat/>
  </w:style>
  <w:style w:type="character" w:styleId="805">
    <w:name w:val="FollowedHyperlink"/>
    <w:uiPriority w:val="99"/>
    <w:qFormat/>
    <w:rPr>
      <w:color w:val="333333"/>
      <w:u w:val="none"/>
    </w:rPr>
  </w:style>
  <w:style w:type="character" w:styleId="806">
    <w:name w:val="Emphasis"/>
    <w:uiPriority w:val="20"/>
    <w:qFormat/>
    <w:rPr>
      <w:i/>
      <w:iCs/>
    </w:rPr>
  </w:style>
  <w:style w:type="character" w:styleId="807">
    <w:name w:val="line number"/>
    <w:uiPriority w:val="0"/>
    <w:qFormat/>
    <w:rPr>
      <w:rFonts w:ascii="Tahoma" w:hAnsi="Tahoma" w:eastAsia="宋体"/>
      <w:sz w:val="24"/>
      <w:szCs w:val="24"/>
      <w:lang w:val="en-US" w:eastAsia="zh-CN" w:bidi="ar-SA"/>
    </w:rPr>
  </w:style>
  <w:style w:type="character" w:styleId="808">
    <w:name w:val="HTML Typewriter"/>
    <w:uiPriority w:val="0"/>
    <w:qFormat/>
    <w:rPr>
      <w:rFonts w:ascii="黑体" w:hAnsi="Courier New" w:eastAsia="黑体"/>
      <w:sz w:val="14"/>
    </w:rPr>
  </w:style>
  <w:style w:type="character" w:styleId="809">
    <w:name w:val="HTML Acronym"/>
    <w:uiPriority w:val="0"/>
    <w:qFormat/>
  </w:style>
  <w:style w:type="character" w:styleId="810">
    <w:name w:val="Hyperlink"/>
    <w:uiPriority w:val="99"/>
    <w:qFormat/>
    <w:rPr>
      <w:color w:val="333333"/>
      <w:u w:val="none"/>
    </w:rPr>
  </w:style>
  <w:style w:type="character" w:styleId="811">
    <w:name w:val="annotation reference"/>
    <w:uiPriority w:val="99"/>
    <w:qFormat/>
    <w:rPr>
      <w:sz w:val="21"/>
      <w:szCs w:val="21"/>
    </w:rPr>
  </w:style>
  <w:style w:type="character" w:styleId="812">
    <w:name w:val="footnote reference"/>
    <w:uiPriority w:val="0"/>
    <w:qFormat/>
    <w:rPr>
      <w:vertAlign w:val="superscript"/>
    </w:rPr>
  </w:style>
  <w:style w:type="paragraph" w:styleId="813" w:customStyle="1">
    <w:name w:val="样式2"/>
    <w:basedOn w:val="733"/>
    <w:uiPriority w:val="0"/>
    <w:qFormat/>
    <w:pPr>
      <w:jc w:val="both"/>
      <w:keepLines/>
      <w:spacing w:before="340" w:after="330" w:line="578" w:lineRule="atLeast"/>
      <w:tabs>
        <w:tab w:val="clear" w:pos="200" w:leader="none"/>
      </w:tabs>
    </w:pPr>
    <w:rPr>
      <w:bCs/>
      <w:sz w:val="44"/>
      <w:szCs w:val="44"/>
    </w:rPr>
  </w:style>
  <w:style w:type="character" w:styleId="814" w:customStyle="1">
    <w:name w:val="Heading 1 Char"/>
    <w:basedOn w:val="742"/>
    <w:uiPriority w:val="9"/>
    <w:qFormat/>
    <w:rPr>
      <w:rFonts w:ascii="Arial" w:hAnsi="Arial" w:eastAsia="Arial" w:cs="Arial"/>
      <w:sz w:val="40"/>
      <w:szCs w:val="40"/>
    </w:rPr>
  </w:style>
  <w:style w:type="character" w:styleId="815" w:customStyle="1">
    <w:name w:val="Heading 2 Char"/>
    <w:basedOn w:val="742"/>
    <w:uiPriority w:val="9"/>
    <w:qFormat/>
    <w:rPr>
      <w:rFonts w:ascii="Arial" w:hAnsi="Arial" w:eastAsia="Arial" w:cs="Arial"/>
      <w:sz w:val="34"/>
    </w:rPr>
  </w:style>
  <w:style w:type="character" w:styleId="816" w:customStyle="1">
    <w:name w:val="Heading 3 Char"/>
    <w:basedOn w:val="742"/>
    <w:uiPriority w:val="9"/>
    <w:qFormat/>
    <w:rPr>
      <w:rFonts w:ascii="Arial" w:hAnsi="Arial" w:eastAsia="Arial" w:cs="Arial"/>
      <w:sz w:val="30"/>
      <w:szCs w:val="30"/>
    </w:rPr>
  </w:style>
  <w:style w:type="character" w:styleId="817" w:customStyle="1">
    <w:name w:val="Heading 4 Char"/>
    <w:basedOn w:val="742"/>
    <w:uiPriority w:val="9"/>
    <w:qFormat/>
    <w:rPr>
      <w:rFonts w:ascii="Arial" w:hAnsi="Arial" w:eastAsia="Arial" w:cs="Arial"/>
      <w:b/>
      <w:bCs/>
      <w:sz w:val="26"/>
      <w:szCs w:val="26"/>
    </w:rPr>
  </w:style>
  <w:style w:type="character" w:styleId="818" w:customStyle="1">
    <w:name w:val="Heading 5 Char"/>
    <w:basedOn w:val="742"/>
    <w:uiPriority w:val="9"/>
    <w:qFormat/>
    <w:rPr>
      <w:rFonts w:ascii="Arial" w:hAnsi="Arial" w:eastAsia="Arial" w:cs="Arial"/>
      <w:b/>
      <w:bCs/>
      <w:sz w:val="24"/>
      <w:szCs w:val="24"/>
    </w:rPr>
  </w:style>
  <w:style w:type="character" w:styleId="819" w:customStyle="1">
    <w:name w:val="Heading 6 Char"/>
    <w:basedOn w:val="742"/>
    <w:uiPriority w:val="9"/>
    <w:qFormat/>
    <w:rPr>
      <w:rFonts w:ascii="Arial" w:hAnsi="Arial" w:eastAsia="Arial" w:cs="Arial"/>
      <w:b/>
      <w:bCs/>
      <w:sz w:val="22"/>
      <w:szCs w:val="22"/>
    </w:rPr>
  </w:style>
  <w:style w:type="character" w:styleId="820" w:customStyle="1">
    <w:name w:val="Heading 7 Char"/>
    <w:basedOn w:val="742"/>
    <w:uiPriority w:val="9"/>
    <w:qFormat/>
    <w:rPr>
      <w:rFonts w:ascii="Arial" w:hAnsi="Arial" w:eastAsia="Arial" w:cs="Arial"/>
      <w:b/>
      <w:bCs/>
      <w:i/>
      <w:iCs/>
      <w:sz w:val="22"/>
      <w:szCs w:val="22"/>
    </w:rPr>
  </w:style>
  <w:style w:type="character" w:styleId="821" w:customStyle="1">
    <w:name w:val="Heading 8 Char"/>
    <w:basedOn w:val="742"/>
    <w:uiPriority w:val="9"/>
    <w:qFormat/>
    <w:rPr>
      <w:rFonts w:ascii="Arial" w:hAnsi="Arial" w:eastAsia="Arial" w:cs="Arial"/>
      <w:i/>
      <w:iCs/>
      <w:sz w:val="22"/>
      <w:szCs w:val="22"/>
    </w:rPr>
  </w:style>
  <w:style w:type="character" w:styleId="822" w:customStyle="1">
    <w:name w:val="Heading 9 Char"/>
    <w:basedOn w:val="742"/>
    <w:uiPriority w:val="9"/>
    <w:qFormat/>
    <w:rPr>
      <w:rFonts w:ascii="Arial" w:hAnsi="Arial" w:eastAsia="Arial" w:cs="Arial"/>
      <w:i/>
      <w:iCs/>
      <w:sz w:val="21"/>
      <w:szCs w:val="21"/>
    </w:rPr>
  </w:style>
  <w:style w:type="character" w:styleId="823" w:customStyle="1">
    <w:name w:val="Title Char"/>
    <w:basedOn w:val="742"/>
    <w:uiPriority w:val="10"/>
    <w:qFormat/>
    <w:rPr>
      <w:sz w:val="48"/>
      <w:szCs w:val="48"/>
    </w:rPr>
  </w:style>
  <w:style w:type="character" w:styleId="824" w:customStyle="1">
    <w:name w:val="Subtitle Char"/>
    <w:basedOn w:val="742"/>
    <w:uiPriority w:val="11"/>
    <w:qFormat/>
    <w:rPr>
      <w:sz w:val="24"/>
      <w:szCs w:val="24"/>
    </w:rPr>
  </w:style>
  <w:style w:type="character" w:styleId="825" w:customStyle="1">
    <w:name w:val="Quote Char"/>
    <w:uiPriority w:val="29"/>
    <w:qFormat/>
    <w:rPr>
      <w:i/>
    </w:rPr>
  </w:style>
  <w:style w:type="character" w:styleId="826" w:customStyle="1">
    <w:name w:val="Intense Quote Char"/>
    <w:uiPriority w:val="30"/>
    <w:qFormat/>
    <w:rPr>
      <w:i/>
    </w:rPr>
  </w:style>
  <w:style w:type="character" w:styleId="827" w:customStyle="1">
    <w:name w:val="Caption Char"/>
    <w:uiPriority w:val="99"/>
    <w:qFormat/>
  </w:style>
  <w:style w:type="table" w:styleId="828" w:customStyle="1">
    <w:name w:val="Table Grid Light"/>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9" w:customStyle="1">
    <w:name w:val="Plain Table 1"/>
    <w:basedOn w:val="74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4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4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4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Grid Table 2"/>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Grid Table 3"/>
    <w:basedOn w:val="74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4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4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4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4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4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4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4"/>
    <w:basedOn w:val="74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4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7" w:customStyle="1">
    <w:name w:val="Grid Table 4 - Accent 2"/>
    <w:basedOn w:val="74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8" w:customStyle="1">
    <w:name w:val="Grid Table 4 - Accent 3"/>
    <w:basedOn w:val="74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9" w:customStyle="1">
    <w:name w:val="Grid Table 4 - Accent 4"/>
    <w:basedOn w:val="74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basedOn w:val="74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basedOn w:val="74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Grid Table 5 Dark"/>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basedOn w:val="74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Grid Table 6 Colorful"/>
    <w:basedOn w:val="74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6 Colorful - Accent 1"/>
    <w:basedOn w:val="74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1" w:customStyle="1">
    <w:name w:val="Grid Table 6 Colorful - Accent 2"/>
    <w:basedOn w:val="7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2" w:customStyle="1">
    <w:name w:val="Grid Table 6 Colorful - Accent 3"/>
    <w:basedOn w:val="74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3" w:customStyle="1">
    <w:name w:val="Grid Table 6 Colorful - Accent 4"/>
    <w:basedOn w:val="7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4" w:customStyle="1">
    <w:name w:val="Grid Table 6 Colorful - Accent 5"/>
    <w:basedOn w:val="74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6 Colorful - Accent 6"/>
    <w:basedOn w:val="74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7 Colorful"/>
    <w:basedOn w:val="74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4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4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4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4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4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4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List Table 1 Light"/>
    <w:basedOn w:val="74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4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4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4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4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4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4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List Table 2"/>
    <w:basedOn w:val="74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1" w:customStyle="1">
    <w:name w:val="List Table 2 - Accent 1"/>
    <w:basedOn w:val="74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basedOn w:val="74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3" w:customStyle="1">
    <w:name w:val="List Table 2 - Accent 3"/>
    <w:basedOn w:val="74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basedOn w:val="74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basedOn w:val="74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basedOn w:val="74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List Table 3"/>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4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basedOn w:val="74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4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4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4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4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List Table 4"/>
    <w:basedOn w:val="74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4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basedOn w:val="74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basedOn w:val="74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basedOn w:val="74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basedOn w:val="74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basedOn w:val="74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List Table 5 Dark"/>
    <w:basedOn w:val="74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1"/>
    <w:basedOn w:val="74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basedOn w:val="74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basedOn w:val="74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basedOn w:val="74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basedOn w:val="74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basedOn w:val="74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w:basedOn w:val="74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9" w:customStyle="1">
    <w:name w:val="List Table 6 Colorful - Accent 1"/>
    <w:basedOn w:val="74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0" w:customStyle="1">
    <w:name w:val="List Table 6 Colorful - Accent 2"/>
    <w:basedOn w:val="74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1" w:customStyle="1">
    <w:name w:val="List Table 6 Colorful - Accent 3"/>
    <w:basedOn w:val="74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2" w:customStyle="1">
    <w:name w:val="List Table 6 Colorful - Accent 4"/>
    <w:basedOn w:val="74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3" w:customStyle="1">
    <w:name w:val="List Table 6 Colorful - Accent 5"/>
    <w:basedOn w:val="74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4" w:customStyle="1">
    <w:name w:val="List Table 6 Colorful - Accent 6"/>
    <w:basedOn w:val="74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5" w:customStyle="1">
    <w:name w:val="List Table 7 Colorful"/>
    <w:basedOn w:val="74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4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4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4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4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4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4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3" w:customStyle="1">
    <w:name w:val="Lined - Accent 1"/>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4" w:customStyle="1">
    <w:name w:val="Lined - Accent 2"/>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5" w:customStyle="1">
    <w:name w:val="Lined - Accent 3"/>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6" w:customStyle="1">
    <w:name w:val="Lined - Accent 4"/>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basedOn w:val="74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basedOn w:val="74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0" w:customStyle="1">
    <w:name w:val="Bordered &amp; Lined - Accent 1"/>
    <w:basedOn w:val="74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1" w:customStyle="1">
    <w:name w:val="Bordered &amp; Lined - Accent 2"/>
    <w:basedOn w:val="74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2" w:customStyle="1">
    <w:name w:val="Bordered &amp; Lined - Accent 3"/>
    <w:basedOn w:val="74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3" w:customStyle="1">
    <w:name w:val="Bordered &amp; Lined - Accent 4"/>
    <w:basedOn w:val="74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basedOn w:val="74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basedOn w:val="74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basedOn w:val="74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7" w:customStyle="1">
    <w:name w:val="Bordered - Accent 1"/>
    <w:basedOn w:val="74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basedOn w:val="74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9" w:customStyle="1">
    <w:name w:val="Bordered - Accent 3"/>
    <w:basedOn w:val="74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0" w:customStyle="1">
    <w:name w:val="Bordered - Accent 4"/>
    <w:basedOn w:val="74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basedOn w:val="74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basedOn w:val="74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Footnote Text Char"/>
    <w:link w:val="784"/>
    <w:uiPriority w:val="99"/>
    <w:qFormat/>
    <w:rPr>
      <w:sz w:val="18"/>
    </w:rPr>
  </w:style>
  <w:style w:type="character" w:styleId="954" w:customStyle="1">
    <w:name w:val="Endnote Text Char"/>
    <w:link w:val="773"/>
    <w:uiPriority w:val="99"/>
    <w:qFormat/>
    <w:rPr>
      <w:sz w:val="20"/>
    </w:rPr>
  </w:style>
  <w:style w:type="paragraph" w:styleId="955" w:customStyle="1">
    <w:name w:val="TOC Heading"/>
    <w:uiPriority w:val="39"/>
    <w:unhideWhenUsed/>
    <w:qFormat/>
    <w:rPr>
      <w:rFonts w:hint="default" w:ascii="Times New Roman" w:hAnsi="Times New Roman" w:eastAsia="宋体" w:cs="Times New Roman"/>
    </w:rPr>
  </w:style>
  <w:style w:type="paragraph" w:styleId="956" w:customStyle="1">
    <w:name w:val="文档结构图1"/>
    <w:basedOn w:val="732"/>
    <w:next w:val="957"/>
    <w:uiPriority w:val="0"/>
    <w:qFormat/>
    <w:pPr>
      <w:widowControl/>
      <w:framePr w:wrap="around" w:vAnchor="margin" w:hAnchor="text" w:y="1"/>
    </w:pPr>
    <w:rPr>
      <w:rFonts w:eastAsia="Arial Unicode MS" w:cs="Times New Roman"/>
      <w:sz w:val="18"/>
      <w:szCs w:val="18"/>
      <w:lang w:eastAsia="en-US"/>
    </w:rPr>
  </w:style>
  <w:style w:type="paragraph" w:styleId="957" w:customStyle="1">
    <w:name w:val="纯文本11"/>
    <w:basedOn w:val="732"/>
    <w:next w:val="958"/>
    <w:link w:val="1161"/>
    <w:uiPriority w:val="0"/>
    <w:qFormat/>
    <w:pPr>
      <w:jc w:val="left"/>
      <w:widowControl/>
    </w:pPr>
    <w:rPr>
      <w:rFonts w:ascii="宋体" w:hAnsi="Courier New" w:eastAsia="楷体_GB2312"/>
      <w:sz w:val="26"/>
      <w:szCs w:val="24"/>
    </w:rPr>
  </w:style>
  <w:style w:type="paragraph" w:styleId="958" w:customStyle="1">
    <w:name w:val="页眉1"/>
    <w:basedOn w:val="732"/>
    <w:next w:val="732"/>
    <w:uiPriority w:val="99"/>
    <w:unhideWhenUsed/>
    <w:qFormat/>
    <w:pPr>
      <w:jc w:val="center"/>
      <w:pBdr>
        <w:bottom w:val="single" w:color="000000" w:sz="6" w:space="1"/>
      </w:pBdr>
    </w:pPr>
    <w:rPr>
      <w:rFonts w:cs="Times New Roman"/>
      <w:sz w:val="18"/>
      <w:szCs w:val="18"/>
    </w:rPr>
  </w:style>
  <w:style w:type="paragraph" w:styleId="959" w:customStyle="1">
    <w:name w:val="正文文本缩进1"/>
    <w:basedOn w:val="732"/>
    <w:next w:val="732"/>
    <w:uiPriority w:val="99"/>
    <w:qFormat/>
    <w:pPr>
      <w:ind w:firstLine="574"/>
      <w:spacing w:line="312" w:lineRule="atLeast"/>
    </w:pPr>
    <w:rPr>
      <w:rFonts w:ascii="宋体"/>
      <w:sz w:val="28"/>
    </w:rPr>
  </w:style>
  <w:style w:type="paragraph" w:styleId="960" w:customStyle="1">
    <w:name w:val="段"/>
    <w:next w:val="732"/>
    <w:link w:val="961"/>
    <w:uiPriority w:val="0"/>
    <w:qFormat/>
    <w:pPr>
      <w:ind w:firstLine="200"/>
      <w:jc w:val="both"/>
    </w:pPr>
    <w:rPr>
      <w:rFonts w:hint="default" w:ascii="宋体" w:hAnsi="Times New Roman" w:eastAsia="宋体" w:cs="Times New Roman"/>
      <w:sz w:val="21"/>
      <w:lang w:val="en-US" w:eastAsia="zh-CN" w:bidi="ar-SA"/>
    </w:rPr>
  </w:style>
  <w:style w:type="character" w:styleId="961" w:customStyle="1">
    <w:name w:val="段 Char Char"/>
    <w:link w:val="960"/>
    <w:uiPriority w:val="0"/>
    <w:qFormat/>
    <w:rPr>
      <w:rFonts w:ascii="宋体"/>
      <w:sz w:val="21"/>
      <w:lang w:val="en-US" w:eastAsia="zh-CN" w:bidi="ar-SA"/>
    </w:rPr>
  </w:style>
  <w:style w:type="character" w:styleId="962" w:customStyle="1">
    <w:name w:val="标题 1 Char"/>
    <w:link w:val="733"/>
    <w:uiPriority w:val="9"/>
    <w:qFormat/>
    <w:rPr>
      <w:rFonts w:ascii="宋体" w:hAnsi="宋体"/>
      <w:b/>
      <w:sz w:val="36"/>
    </w:rPr>
  </w:style>
  <w:style w:type="character" w:styleId="963" w:customStyle="1">
    <w:name w:val="标题 2 Char"/>
    <w:link w:val="734"/>
    <w:uiPriority w:val="9"/>
    <w:qFormat/>
    <w:rPr>
      <w:rFonts w:ascii="宋体" w:hAnsi="宋体"/>
      <w:b/>
      <w:bCs/>
      <w:sz w:val="28"/>
      <w:szCs w:val="28"/>
    </w:rPr>
  </w:style>
  <w:style w:type="character" w:styleId="964" w:customStyle="1">
    <w:name w:val="标题 3 Char"/>
    <w:link w:val="735"/>
    <w:uiPriority w:val="0"/>
    <w:qFormat/>
    <w:rPr>
      <w:rFonts w:ascii="宋体" w:hAnsi="宋体" w:eastAsia="宋体"/>
      <w:sz w:val="28"/>
      <w:lang w:val="en-US" w:eastAsia="zh-CN" w:bidi="ar-SA"/>
    </w:rPr>
  </w:style>
  <w:style w:type="character" w:styleId="965" w:customStyle="1">
    <w:name w:val="标题 4 Char"/>
    <w:link w:val="736"/>
    <w:uiPriority w:val="9"/>
    <w:qFormat/>
    <w:rPr>
      <w:b/>
      <w:bCs/>
      <w:sz w:val="18"/>
    </w:rPr>
  </w:style>
  <w:style w:type="character" w:styleId="966" w:customStyle="1">
    <w:name w:val="标题 5 Char"/>
    <w:link w:val="737"/>
    <w:uiPriority w:val="9"/>
    <w:qFormat/>
    <w:rPr>
      <w:rFonts w:eastAsia="宋体"/>
      <w:b/>
      <w:bCs/>
      <w:sz w:val="18"/>
      <w:lang w:val="en-US" w:eastAsia="zh-CN" w:bidi="ar-SA"/>
    </w:rPr>
  </w:style>
  <w:style w:type="character" w:styleId="967" w:customStyle="1">
    <w:name w:val="标题 6 Char"/>
    <w:link w:val="738"/>
    <w:uiPriority w:val="0"/>
    <w:qFormat/>
    <w:rPr>
      <w:rFonts w:ascii="Cambria" w:hAnsi="Cambria" w:eastAsia="黑体"/>
      <w:b/>
      <w:bCs/>
      <w:sz w:val="28"/>
      <w:szCs w:val="24"/>
    </w:rPr>
  </w:style>
  <w:style w:type="character" w:styleId="968" w:customStyle="1">
    <w:name w:val="标题 7 Char"/>
    <w:link w:val="739"/>
    <w:uiPriority w:val="0"/>
    <w:qFormat/>
    <w:rPr>
      <w:rFonts w:ascii="Arial" w:hAnsi="Arial" w:cs="Arial"/>
      <w:b/>
      <w:bCs/>
      <w:sz w:val="16"/>
      <w:szCs w:val="16"/>
    </w:rPr>
  </w:style>
  <w:style w:type="character" w:styleId="969" w:customStyle="1">
    <w:name w:val="标题 8 Char"/>
    <w:link w:val="740"/>
    <w:uiPriority w:val="0"/>
    <w:qFormat/>
    <w:rPr>
      <w:b/>
      <w:bCs/>
      <w:sz w:val="24"/>
      <w:szCs w:val="24"/>
    </w:rPr>
  </w:style>
  <w:style w:type="character" w:styleId="970" w:customStyle="1">
    <w:name w:val="标题 9 Char"/>
    <w:link w:val="741"/>
    <w:uiPriority w:val="0"/>
    <w:qFormat/>
    <w:rPr>
      <w:b/>
      <w:bCs/>
      <w:sz w:val="21"/>
      <w:szCs w:val="24"/>
    </w:rPr>
  </w:style>
  <w:style w:type="character" w:styleId="971" w:customStyle="1">
    <w:name w:val="注释标题 Char"/>
    <w:link w:val="747"/>
    <w:uiPriority w:val="0"/>
    <w:qFormat/>
    <w:rPr>
      <w:sz w:val="24"/>
      <w:szCs w:val="24"/>
    </w:rPr>
  </w:style>
  <w:style w:type="character" w:styleId="972" w:customStyle="1">
    <w:name w:val="正文缩进 Char"/>
    <w:link w:val="750"/>
    <w:uiPriority w:val="0"/>
    <w:qFormat/>
    <w:rPr>
      <w:sz w:val="21"/>
    </w:rPr>
  </w:style>
  <w:style w:type="character" w:styleId="973" w:customStyle="1">
    <w:name w:val="题注 Char"/>
    <w:link w:val="751"/>
    <w:uiPriority w:val="0"/>
    <w:qFormat/>
    <w:rPr>
      <w:rFonts w:ascii="Arial" w:hAnsi="Arial" w:eastAsia="黑体"/>
    </w:rPr>
  </w:style>
  <w:style w:type="character" w:styleId="974" w:customStyle="1">
    <w:name w:val="文档结构图 Char"/>
    <w:link w:val="754"/>
    <w:uiPriority w:val="99"/>
    <w:qFormat/>
    <w:rPr>
      <w:sz w:val="21"/>
      <w:shd w:val="clear" w:color="auto" w:fill="000080"/>
    </w:rPr>
  </w:style>
  <w:style w:type="character" w:styleId="975" w:customStyle="1">
    <w:name w:val="纯文本 Char1"/>
    <w:link w:val="755"/>
    <w:uiPriority w:val="0"/>
    <w:qFormat/>
    <w:rPr>
      <w:rFonts w:ascii="宋体" w:hAnsi="Courier New" w:eastAsia="宋体"/>
      <w:sz w:val="21"/>
      <w:lang w:val="en-US" w:eastAsia="zh-CN" w:bidi="ar-SA"/>
    </w:rPr>
  </w:style>
  <w:style w:type="character" w:styleId="976" w:customStyle="1">
    <w:name w:val="批注文字 Char"/>
    <w:link w:val="756"/>
    <w:uiPriority w:val="99"/>
    <w:qFormat/>
    <w:rPr>
      <w:rFonts w:ascii="Calibri" w:hAnsi="Calibri"/>
      <w:sz w:val="21"/>
      <w:szCs w:val="22"/>
    </w:rPr>
  </w:style>
  <w:style w:type="character" w:styleId="977" w:customStyle="1">
    <w:name w:val="称呼 Char"/>
    <w:link w:val="758"/>
    <w:uiPriority w:val="0"/>
    <w:qFormat/>
    <w:rPr>
      <w:rFonts w:eastAsia="黑体"/>
      <w:sz w:val="24"/>
      <w:szCs w:val="24"/>
    </w:rPr>
  </w:style>
  <w:style w:type="character" w:styleId="978" w:customStyle="1">
    <w:name w:val="正文文本 3 Char"/>
    <w:link w:val="759"/>
    <w:uiPriority w:val="99"/>
    <w:qFormat/>
    <w:rPr>
      <w:rFonts w:ascii="宋体" w:hAnsi="宋体" w:eastAsia="楷体_GB2312"/>
      <w:sz w:val="26"/>
    </w:rPr>
  </w:style>
  <w:style w:type="character" w:styleId="979" w:customStyle="1">
    <w:name w:val="正文文本 Char"/>
    <w:link w:val="760"/>
    <w:uiPriority w:val="99"/>
    <w:qFormat/>
    <w:rPr>
      <w:rFonts w:ascii="楷体_GB2312" w:hAnsi="Arial" w:eastAsia="楷体_GB2312"/>
      <w:sz w:val="28"/>
    </w:rPr>
  </w:style>
  <w:style w:type="character" w:styleId="980" w:customStyle="1">
    <w:name w:val="正文文本缩进 Char"/>
    <w:link w:val="761"/>
    <w:uiPriority w:val="99"/>
    <w:qFormat/>
    <w:rPr>
      <w:rFonts w:ascii="宋体" w:eastAsia="宋体"/>
      <w:sz w:val="28"/>
      <w:lang w:val="en-US" w:eastAsia="zh-CN" w:bidi="ar-SA"/>
    </w:rPr>
  </w:style>
  <w:style w:type="character" w:styleId="981" w:customStyle="1">
    <w:name w:val="日期 Char"/>
    <w:link w:val="771"/>
    <w:uiPriority w:val="99"/>
    <w:qFormat/>
    <w:rPr>
      <w:rFonts w:ascii="宋体"/>
      <w:sz w:val="28"/>
    </w:rPr>
  </w:style>
  <w:style w:type="character" w:styleId="982" w:customStyle="1">
    <w:name w:val="正文文本缩进 2 Char"/>
    <w:link w:val="772"/>
    <w:uiPriority w:val="0"/>
    <w:qFormat/>
    <w:rPr>
      <w:sz w:val="24"/>
    </w:rPr>
  </w:style>
  <w:style w:type="character" w:styleId="983" w:customStyle="1">
    <w:name w:val="批注框文本 Char"/>
    <w:link w:val="774"/>
    <w:uiPriority w:val="99"/>
    <w:qFormat/>
    <w:rPr>
      <w:rFonts w:ascii="Calibri" w:hAnsi="Calibri" w:eastAsia="宋体"/>
      <w:sz w:val="18"/>
      <w:szCs w:val="18"/>
      <w:lang w:val="en-US" w:eastAsia="zh-CN" w:bidi="ar-SA"/>
    </w:rPr>
  </w:style>
  <w:style w:type="character" w:styleId="984" w:customStyle="1">
    <w:name w:val="页脚 Char"/>
    <w:link w:val="775"/>
    <w:uiPriority w:val="99"/>
    <w:qFormat/>
    <w:rPr>
      <w:rFonts w:eastAsia="宋体"/>
      <w:sz w:val="18"/>
      <w:lang w:val="en-US" w:eastAsia="zh-CN" w:bidi="ar-SA"/>
    </w:rPr>
  </w:style>
  <w:style w:type="character" w:styleId="985" w:customStyle="1">
    <w:name w:val="页眉 Char"/>
    <w:link w:val="776"/>
    <w:uiPriority w:val="99"/>
    <w:qFormat/>
    <w:rPr>
      <w:rFonts w:eastAsia="宋体"/>
      <w:sz w:val="18"/>
      <w:lang w:val="en-US" w:eastAsia="zh-CN" w:bidi="ar-SA"/>
    </w:rPr>
  </w:style>
  <w:style w:type="character" w:styleId="986" w:customStyle="1">
    <w:name w:val="签名 Char"/>
    <w:link w:val="777"/>
    <w:uiPriority w:val="0"/>
    <w:qFormat/>
    <w:rPr>
      <w:rFonts w:eastAsia="仿宋_GB2312"/>
      <w:sz w:val="24"/>
    </w:rPr>
  </w:style>
  <w:style w:type="character" w:styleId="987" w:customStyle="1">
    <w:name w:val="副标题 Char"/>
    <w:link w:val="782"/>
    <w:uiPriority w:val="0"/>
    <w:qFormat/>
    <w:rPr>
      <w:rFonts w:ascii="Cambria" w:hAnsi="Cambria" w:eastAsia="宋体"/>
      <w:b/>
      <w:bCs/>
      <w:sz w:val="32"/>
      <w:szCs w:val="32"/>
      <w:lang w:val="en-US" w:eastAsia="zh-CN" w:bidi="ar-SA"/>
    </w:rPr>
  </w:style>
  <w:style w:type="character" w:styleId="988" w:customStyle="1">
    <w:name w:val="正文文本缩进 3 Char"/>
    <w:link w:val="786"/>
    <w:uiPriority w:val="99"/>
    <w:qFormat/>
    <w:rPr>
      <w:b/>
      <w:bCs/>
      <w:sz w:val="28"/>
      <w:u w:val="single"/>
    </w:rPr>
  </w:style>
  <w:style w:type="character" w:styleId="989" w:customStyle="1">
    <w:name w:val="正文文本 2 Char"/>
    <w:link w:val="792"/>
    <w:uiPriority w:val="99"/>
    <w:qFormat/>
    <w:rPr>
      <w:sz w:val="21"/>
    </w:rPr>
  </w:style>
  <w:style w:type="character" w:styleId="990" w:customStyle="1">
    <w:name w:val="HTML 预设格式 Char"/>
    <w:link w:val="793"/>
    <w:uiPriority w:val="0"/>
    <w:qFormat/>
    <w:rPr>
      <w:rFonts w:ascii="黑体" w:hAnsi="Courier New" w:eastAsia="黑体" w:cs="Times New Roman"/>
      <w:szCs w:val="24"/>
    </w:rPr>
  </w:style>
  <w:style w:type="character" w:styleId="991" w:customStyle="1">
    <w:name w:val="普通(网站) Char"/>
    <w:link w:val="794"/>
    <w:uiPriority w:val="99"/>
    <w:qFormat/>
    <w:rPr>
      <w:rFonts w:ascii="宋体" w:hAnsi="宋体" w:eastAsia="楷体_GB2312" w:cs="宋体"/>
      <w:sz w:val="24"/>
    </w:rPr>
  </w:style>
  <w:style w:type="character" w:styleId="992" w:customStyle="1">
    <w:name w:val="标题 Char"/>
    <w:link w:val="796"/>
    <w:uiPriority w:val="0"/>
    <w:qFormat/>
    <w:rPr>
      <w:rFonts w:ascii="Cambria" w:hAnsi="Cambria" w:eastAsia="宋体"/>
      <w:b/>
      <w:bCs/>
      <w:sz w:val="32"/>
      <w:szCs w:val="32"/>
      <w:lang w:val="en-US" w:eastAsia="zh-CN" w:bidi="ar-SA"/>
    </w:rPr>
  </w:style>
  <w:style w:type="character" w:styleId="993" w:customStyle="1">
    <w:name w:val="批注主题 Char"/>
    <w:link w:val="797"/>
    <w:uiPriority w:val="99"/>
    <w:qFormat/>
    <w:rPr>
      <w:rFonts w:ascii="Calibri" w:hAnsi="Calibri" w:eastAsia="楷体_GB2312"/>
      <w:b/>
      <w:bCs/>
      <w:sz w:val="26"/>
      <w:szCs w:val="22"/>
    </w:rPr>
  </w:style>
  <w:style w:type="character" w:styleId="994" w:customStyle="1">
    <w:name w:val="正文首行缩进 Char1"/>
    <w:link w:val="798"/>
    <w:uiPriority w:val="0"/>
    <w:qFormat/>
    <w:rPr>
      <w:rFonts w:ascii="Tahoma" w:hAnsi="Tahoma" w:eastAsia="Times New Roman"/>
      <w:sz w:val="21"/>
      <w:szCs w:val="24"/>
      <w:lang w:bidi="ar-SA"/>
    </w:rPr>
  </w:style>
  <w:style w:type="character" w:styleId="995" w:customStyle="1">
    <w:name w:val="正文首行缩进 2 Char1"/>
    <w:link w:val="799"/>
    <w:uiPriority w:val="99"/>
    <w:qFormat/>
    <w:rPr>
      <w:sz w:val="21"/>
      <w:szCs w:val="24"/>
    </w:rPr>
  </w:style>
  <w:style w:type="character" w:styleId="996" w:customStyle="1">
    <w:name w:val="默认段落字体1"/>
    <w:uiPriority w:val="0"/>
    <w:qFormat/>
  </w:style>
  <w:style w:type="paragraph" w:styleId="997" w:customStyle="1">
    <w:name w:val="正文1"/>
    <w:basedOn w:val="732"/>
    <w:next w:val="732"/>
    <w:uiPriority w:val="99"/>
    <w:qFormat/>
    <w:pPr>
      <w:ind w:firstLine="540"/>
    </w:pPr>
    <w:rPr>
      <w:sz w:val="24"/>
    </w:rPr>
  </w:style>
  <w:style w:type="character" w:styleId="998" w:customStyle="1">
    <w:name w:val="批注文字 Char2"/>
    <w:uiPriority w:val="99"/>
    <w:semiHidden/>
    <w:qFormat/>
    <w:rPr>
      <w:rFonts w:ascii="Times New Roman" w:hAnsi="Times New Roman" w:eastAsia="宋体" w:cs="Times New Roman"/>
      <w:sz w:val="24"/>
      <w:szCs w:val="24"/>
    </w:rPr>
  </w:style>
  <w:style w:type="character" w:styleId="999" w:customStyle="1">
    <w:name w:val="blue1"/>
    <w:uiPriority w:val="0"/>
    <w:qFormat/>
    <w:rPr>
      <w:rFonts w:hint="eastAsia" w:ascii="宋体" w:hAnsi="宋体" w:eastAsia="宋体"/>
      <w:b/>
      <w:bCs/>
      <w:color w:val="0099cc"/>
      <w:sz w:val="27"/>
      <w:szCs w:val="27"/>
    </w:rPr>
  </w:style>
  <w:style w:type="character" w:styleId="1000" w:customStyle="1">
    <w:name w:val="f14b1"/>
    <w:uiPriority w:val="0"/>
    <w:qFormat/>
    <w:rPr>
      <w:rFonts w:hint="default" w:ascii="??" w:hAnsi="??"/>
      <w:b/>
      <w:bCs/>
      <w:color w:val="333333"/>
      <w:sz w:val="28"/>
      <w:szCs w:val="28"/>
    </w:rPr>
  </w:style>
  <w:style w:type="character" w:styleId="1001" w:customStyle="1">
    <w:name w:val="textb1"/>
    <w:uiPriority w:val="0"/>
    <w:qFormat/>
    <w:rPr>
      <w:b/>
      <w:bCs/>
      <w:color w:val="ff6600"/>
      <w:sz w:val="20"/>
      <w:szCs w:val="20"/>
    </w:rPr>
  </w:style>
  <w:style w:type="character" w:styleId="1002" w:customStyle="1">
    <w:name w:val="l11"/>
    <w:uiPriority w:val="0"/>
    <w:qFormat/>
    <w:rPr>
      <w:color w:val="999999"/>
    </w:rPr>
  </w:style>
  <w:style w:type="character" w:styleId="1003" w:customStyle="1">
    <w:name w:val="副标题 Char2"/>
    <w:uiPriority w:val="11"/>
    <w:qFormat/>
    <w:rPr>
      <w:rFonts w:ascii="等线 Light" w:hAnsi="等线 Light" w:eastAsia="宋体" w:cs="Times New Roman"/>
      <w:b/>
      <w:bCs/>
      <w:sz w:val="32"/>
      <w:szCs w:val="32"/>
    </w:rPr>
  </w:style>
  <w:style w:type="character" w:styleId="1004" w:customStyle="1">
    <w:name w:val="正文文本 2 Char1"/>
    <w:uiPriority w:val="99"/>
    <w:semiHidden/>
    <w:qFormat/>
    <w:rPr>
      <w:rFonts w:ascii="Times New Roman" w:hAnsi="Times New Roman" w:eastAsia="宋体" w:cs="Times New Roman"/>
      <w:sz w:val="24"/>
      <w:szCs w:val="24"/>
    </w:rPr>
  </w:style>
  <w:style w:type="character" w:styleId="1005" w:customStyle="1">
    <w:name w:val="常规 Char"/>
    <w:link w:val="1006"/>
    <w:uiPriority w:val="0"/>
    <w:qFormat/>
    <w:rPr>
      <w:sz w:val="21"/>
      <w:szCs w:val="21"/>
    </w:rPr>
  </w:style>
  <w:style w:type="paragraph" w:styleId="1006" w:customStyle="1">
    <w:name w:val="常规"/>
    <w:basedOn w:val="732"/>
    <w:link w:val="1005"/>
    <w:uiPriority w:val="0"/>
    <w:qFormat/>
    <w:pPr>
      <w:ind w:left="1134"/>
      <w:spacing w:before="100" w:after="100"/>
    </w:pPr>
    <w:rPr>
      <w:szCs w:val="21"/>
    </w:rPr>
  </w:style>
  <w:style w:type="character" w:styleId="1007" w:customStyle="1">
    <w:name w:val="msg-box30"/>
    <w:uiPriority w:val="0"/>
    <w:qFormat/>
  </w:style>
  <w:style w:type="character" w:styleId="1008" w:customStyle="1">
    <w:name w:val="p21"/>
    <w:uiPriority w:val="0"/>
    <w:qFormat/>
    <w:rPr>
      <w:rFonts w:hint="default" w:ascii="ˎ̥" w:hAnsi="ˎ̥"/>
      <w:sz w:val="20"/>
      <w:szCs w:val="20"/>
    </w:rPr>
  </w:style>
  <w:style w:type="character" w:styleId="1009" w:customStyle="1">
    <w:name w:val="日期 Char2"/>
    <w:uiPriority w:val="99"/>
    <w:semiHidden/>
    <w:qFormat/>
    <w:rPr>
      <w:rFonts w:ascii="Times New Roman" w:hAnsi="Times New Roman" w:eastAsia="宋体" w:cs="Times New Roman"/>
      <w:sz w:val="24"/>
      <w:szCs w:val="24"/>
    </w:rPr>
  </w:style>
  <w:style w:type="character" w:styleId="1010" w:customStyle="1">
    <w:name w:val="标题 1.1 Char"/>
    <w:uiPriority w:val="0"/>
    <w:qFormat/>
    <w:rPr>
      <w:rFonts w:ascii="Arial" w:hAnsi="Arial" w:eastAsia="黑体"/>
      <w:b/>
      <w:bCs/>
      <w:sz w:val="32"/>
      <w:szCs w:val="32"/>
      <w:lang w:val="en-US" w:eastAsia="zh-CN" w:bidi="ar-SA"/>
    </w:rPr>
  </w:style>
  <w:style w:type="character" w:styleId="1011" w:customStyle="1">
    <w:name w:val="name1"/>
    <w:uiPriority w:val="0"/>
    <w:qFormat/>
    <w:rPr>
      <w:color w:val="000000"/>
      <w:sz w:val="39"/>
      <w:szCs w:val="39"/>
    </w:rPr>
  </w:style>
  <w:style w:type="character" w:styleId="1012" w:customStyle="1">
    <w:name w:val="txt"/>
    <w:uiPriority w:val="0"/>
    <w:qFormat/>
    <w:rPr>
      <w:color w:val="c0c0c0"/>
    </w:rPr>
  </w:style>
  <w:style w:type="character" w:styleId="1013" w:customStyle="1">
    <w:name w:val="CSS正文缩进 Char"/>
    <w:link w:val="1014"/>
    <w:uiPriority w:val="0"/>
    <w:qFormat/>
    <w:rPr>
      <w:rFonts w:ascii="宋体" w:hAnsi="宋体"/>
      <w:sz w:val="24"/>
      <w:lang w:val="en-US" w:eastAsia="zh-CN" w:bidi="ar-SA"/>
    </w:rPr>
  </w:style>
  <w:style w:type="paragraph" w:styleId="1014" w:customStyle="1">
    <w:name w:val="CSS正文缩进"/>
    <w:link w:val="1013"/>
    <w:uiPriority w:val="0"/>
    <w:qFormat/>
    <w:pPr>
      <w:ind w:firstLine="200"/>
      <w:spacing w:line="360" w:lineRule="auto"/>
    </w:pPr>
    <w:rPr>
      <w:rFonts w:hint="default" w:ascii="宋体" w:hAnsi="宋体" w:eastAsia="宋体" w:cs="Times New Roman"/>
      <w:sz w:val="24"/>
      <w:lang w:val="en-US" w:eastAsia="zh-CN" w:bidi="ar-SA"/>
    </w:rPr>
  </w:style>
  <w:style w:type="character" w:styleId="1015" w:customStyle="1">
    <w:name w:val="明显引用 Char1"/>
    <w:link w:val="1016"/>
    <w:uiPriority w:val="0"/>
    <w:qFormat/>
    <w:rPr>
      <w:b/>
      <w:bCs/>
      <w:i/>
      <w:iCs/>
      <w:color w:val="4f81bd"/>
      <w:sz w:val="24"/>
      <w:szCs w:val="24"/>
    </w:rPr>
  </w:style>
  <w:style w:type="paragraph" w:styleId="1016">
    <w:name w:val="Intense Quote"/>
    <w:basedOn w:val="732"/>
    <w:next w:val="732"/>
    <w:link w:val="1015"/>
    <w:uiPriority w:val="0"/>
    <w:qFormat/>
    <w:pPr>
      <w:ind w:left="936" w:right="936"/>
      <w:spacing w:before="200" w:after="280" w:line="360" w:lineRule="auto"/>
      <w:pBdr>
        <w:bottom w:val="single" w:color="4F81BD" w:sz="4" w:space="4"/>
      </w:pBdr>
    </w:pPr>
    <w:rPr>
      <w:b/>
      <w:bCs/>
      <w:i/>
      <w:iCs/>
      <w:color w:val="4f81bd"/>
      <w:sz w:val="24"/>
      <w:szCs w:val="24"/>
    </w:rPr>
  </w:style>
  <w:style w:type="character" w:styleId="1017" w:customStyle="1">
    <w:name w:val="签名 字符1"/>
    <w:uiPriority w:val="0"/>
    <w:qFormat/>
    <w:rPr>
      <w:rFonts w:ascii="宋体" w:hAnsi="宋体"/>
      <w:sz w:val="24"/>
      <w:szCs w:val="24"/>
    </w:rPr>
  </w:style>
  <w:style w:type="character" w:styleId="1018" w:customStyle="1">
    <w:name w:val="标题 Char2"/>
    <w:uiPriority w:val="10"/>
    <w:qFormat/>
    <w:rPr>
      <w:rFonts w:ascii="等线 Light" w:hAnsi="等线 Light" w:eastAsia="宋体" w:cs="Times New Roman"/>
      <w:b/>
      <w:bCs/>
      <w:sz w:val="32"/>
      <w:szCs w:val="32"/>
    </w:rPr>
  </w:style>
  <w:style w:type="character" w:styleId="1019" w:customStyle="1">
    <w:name w:val="正文缩进 Char1"/>
    <w:uiPriority w:val="99"/>
    <w:qFormat/>
    <w:rPr>
      <w:rFonts w:eastAsia="楷体_GB2312"/>
      <w:sz w:val="24"/>
    </w:rPr>
  </w:style>
  <w:style w:type="character" w:styleId="1020" w:customStyle="1">
    <w:name w:val="_标题3 Char"/>
    <w:link w:val="1021"/>
    <w:uiPriority w:val="0"/>
    <w:qFormat/>
    <w:rPr>
      <w:rFonts w:ascii="Calibri" w:hAnsi="Calibri" w:eastAsia="宋体" w:cs="Times New Roman"/>
      <w:b/>
      <w:sz w:val="28"/>
      <w:szCs w:val="21"/>
    </w:rPr>
  </w:style>
  <w:style w:type="paragraph" w:styleId="1021" w:customStyle="1">
    <w:name w:val="_标题3"/>
    <w:basedOn w:val="732"/>
    <w:next w:val="732"/>
    <w:link w:val="1020"/>
    <w:uiPriority w:val="0"/>
    <w:qFormat/>
    <w:pPr>
      <w:jc w:val="left"/>
      <w:keepNext/>
      <w:spacing w:line="360" w:lineRule="auto"/>
      <w:outlineLvl w:val="2"/>
    </w:pPr>
    <w:rPr>
      <w:rFonts w:ascii="Calibri" w:hAnsi="Calibri"/>
      <w:b/>
      <w:sz w:val="28"/>
      <w:szCs w:val="21"/>
    </w:rPr>
  </w:style>
  <w:style w:type="character" w:styleId="1022" w:customStyle="1">
    <w:name w:val="页脚 字符1"/>
    <w:uiPriority w:val="99"/>
    <w:qFormat/>
    <w:rPr>
      <w:sz w:val="18"/>
      <w:szCs w:val="18"/>
    </w:rPr>
  </w:style>
  <w:style w:type="character" w:styleId="1023" w:customStyle="1">
    <w:name w:val="正文文本 字符"/>
    <w:uiPriority w:val="99"/>
    <w:qFormat/>
    <w:rPr>
      <w:rFonts w:ascii="Tahoma" w:hAnsi="Tahoma" w:eastAsia="Times New Roman"/>
      <w:sz w:val="21"/>
      <w:szCs w:val="24"/>
      <w:lang w:val="en-US" w:eastAsia="zh-CN" w:bidi="ar-SA"/>
    </w:rPr>
  </w:style>
  <w:style w:type="character" w:styleId="1024" w:customStyle="1">
    <w:name w:val=" Char Char10"/>
    <w:uiPriority w:val="0"/>
    <w:qFormat/>
    <w:rPr>
      <w:rFonts w:ascii="Times New Roman" w:hAnsi="Times New Roman" w:eastAsia="宋体" w:cs="Times New Roman"/>
      <w:b/>
      <w:bCs/>
      <w:sz w:val="28"/>
      <w:szCs w:val="28"/>
    </w:rPr>
  </w:style>
  <w:style w:type="character" w:styleId="1025" w:customStyle="1">
    <w:name w:val="标题 3 字符"/>
    <w:uiPriority w:val="99"/>
    <w:qFormat/>
    <w:rPr>
      <w:rFonts w:eastAsia="宋体"/>
      <w:b/>
      <w:bCs/>
      <w:sz w:val="32"/>
      <w:szCs w:val="32"/>
      <w:lang w:val="en-US" w:eastAsia="zh-CN" w:bidi="ar-SA"/>
    </w:rPr>
  </w:style>
  <w:style w:type="character" w:styleId="1026" w:customStyle="1">
    <w:name w:val="ih151"/>
    <w:uiPriority w:val="0"/>
    <w:qFormat/>
    <w:rPr>
      <w:color w:val="666666"/>
      <w:sz w:val="18"/>
      <w:szCs w:val="18"/>
      <w:u w:val="none"/>
    </w:rPr>
  </w:style>
  <w:style w:type="character" w:styleId="1027" w:customStyle="1">
    <w:name w:val="纯文本 Char"/>
    <w:uiPriority w:val="99"/>
    <w:qFormat/>
    <w:rPr>
      <w:rFonts w:ascii="宋体" w:hAnsi="Courier New" w:eastAsia="楷体_GB2312"/>
      <w:sz w:val="28"/>
      <w:lang w:val="en-US" w:eastAsia="zh-CN" w:bidi="ar-SA"/>
    </w:rPr>
  </w:style>
  <w:style w:type="character" w:styleId="1028" w:customStyle="1">
    <w:name w:val="Plain Text Char"/>
    <w:link w:val="1029"/>
    <w:uiPriority w:val="99"/>
    <w:qFormat/>
    <w:rPr>
      <w:rFonts w:ascii="宋体" w:hAnsi="Courier New" w:eastAsia="楷体_GB2312"/>
      <w:sz w:val="26"/>
    </w:rPr>
  </w:style>
  <w:style w:type="paragraph" w:styleId="1029" w:customStyle="1">
    <w:name w:val="纯文本5"/>
    <w:basedOn w:val="732"/>
    <w:link w:val="1028"/>
    <w:uiPriority w:val="99"/>
    <w:qFormat/>
    <w:rPr>
      <w:rFonts w:ascii="宋体" w:hAnsi="Courier New" w:eastAsia="楷体_GB2312"/>
      <w:sz w:val="26"/>
    </w:rPr>
  </w:style>
  <w:style w:type="character" w:styleId="1030" w:customStyle="1">
    <w:name w:val="文档结构图 Char1"/>
    <w:uiPriority w:val="99"/>
    <w:qFormat/>
    <w:rPr>
      <w:rFonts w:ascii="宋体"/>
      <w:sz w:val="18"/>
      <w:szCs w:val="18"/>
    </w:rPr>
  </w:style>
  <w:style w:type="character" w:styleId="1031" w:customStyle="1">
    <w:name w:val="标题 2 字符"/>
    <w:uiPriority w:val="9"/>
    <w:qFormat/>
    <w:rPr>
      <w:rFonts w:ascii="Arial" w:hAnsi="Arial"/>
      <w:b/>
      <w:bCs/>
      <w:sz w:val="28"/>
      <w:szCs w:val="32"/>
    </w:rPr>
  </w:style>
  <w:style w:type="character" w:styleId="1032" w:customStyle="1">
    <w:name w:val="标题 8 字符"/>
    <w:uiPriority w:val="0"/>
    <w:qFormat/>
    <w:rPr>
      <w:rFonts w:ascii="Arial" w:hAnsi="Arial" w:eastAsia="黑体"/>
      <w:sz w:val="24"/>
      <w:szCs w:val="24"/>
      <w:lang w:val="en-US" w:eastAsia="zh-CN" w:bidi="ar-SA"/>
    </w:rPr>
  </w:style>
  <w:style w:type="character" w:styleId="1033" w:customStyle="1">
    <w:name w:val="正文首行缩进 2 Char"/>
    <w:link w:val="1034"/>
    <w:uiPriority w:val="99"/>
    <w:qFormat/>
    <w:rPr>
      <w:rFonts w:ascii="宋体" w:eastAsia="宋体"/>
      <w:sz w:val="21"/>
      <w:lang w:val="en-US" w:eastAsia="zh-CN" w:bidi="ar-SA"/>
    </w:rPr>
  </w:style>
  <w:style w:type="paragraph" w:styleId="1034" w:customStyle="1">
    <w:name w:val="正文首行缩进 21"/>
    <w:basedOn w:val="761"/>
    <w:link w:val="1033"/>
    <w:uiPriority w:val="99"/>
    <w:qFormat/>
    <w:pPr>
      <w:ind w:firstLine="420"/>
    </w:pPr>
    <w:rPr>
      <w:sz w:val="21"/>
    </w:rPr>
  </w:style>
  <w:style w:type="character" w:styleId="1035" w:customStyle="1">
    <w:name w:val="一. 字符"/>
    <w:link w:val="1036"/>
    <w:uiPriority w:val="0"/>
    <w:qFormat/>
    <w:rPr>
      <w:b/>
      <w:bCs/>
      <w:sz w:val="28"/>
      <w:szCs w:val="28"/>
    </w:rPr>
  </w:style>
  <w:style w:type="paragraph" w:styleId="1036" w:customStyle="1">
    <w:name w:val="一."/>
    <w:basedOn w:val="732"/>
    <w:link w:val="1035"/>
    <w:uiPriority w:val="0"/>
    <w:qFormat/>
    <w:pPr>
      <w:jc w:val="left"/>
      <w:spacing w:line="360" w:lineRule="auto"/>
    </w:pPr>
    <w:rPr>
      <w:b/>
      <w:bCs/>
      <w:sz w:val="28"/>
      <w:szCs w:val="28"/>
    </w:rPr>
  </w:style>
  <w:style w:type="character" w:styleId="1037" w:customStyle="1">
    <w:name w:val="标题 5 字符"/>
    <w:uiPriority w:val="99"/>
    <w:qFormat/>
    <w:rPr>
      <w:rFonts w:eastAsia="宋体"/>
      <w:b/>
      <w:bCs/>
      <w:sz w:val="28"/>
      <w:szCs w:val="28"/>
      <w:lang w:val="en-US" w:eastAsia="zh-CN" w:bidi="ar-SA"/>
    </w:rPr>
  </w:style>
  <w:style w:type="character" w:styleId="1038" w:customStyle="1">
    <w:name w:val="正文首行缩进2字 Char"/>
    <w:link w:val="1039"/>
    <w:uiPriority w:val="0"/>
    <w:qFormat/>
    <w:rPr>
      <w:rFonts w:eastAsia="楷体_GB2312"/>
      <w:sz w:val="24"/>
      <w:szCs w:val="24"/>
    </w:rPr>
  </w:style>
  <w:style w:type="paragraph" w:styleId="1039" w:customStyle="1">
    <w:name w:val="正文首行缩进2字"/>
    <w:basedOn w:val="732"/>
    <w:link w:val="1038"/>
    <w:uiPriority w:val="0"/>
    <w:qFormat/>
    <w:pPr>
      <w:ind w:firstLine="540"/>
      <w:spacing w:line="288" w:lineRule="auto"/>
    </w:pPr>
    <w:rPr>
      <w:rFonts w:eastAsia="楷体_GB2312"/>
      <w:sz w:val="24"/>
      <w:szCs w:val="24"/>
    </w:rPr>
  </w:style>
  <w:style w:type="character" w:styleId="1040" w:customStyle="1">
    <w:name w:val="style141"/>
    <w:uiPriority w:val="0"/>
    <w:qFormat/>
    <w:rPr>
      <w:rFonts w:hint="eastAsia" w:ascii="宋体" w:hAnsi="宋体" w:eastAsia="宋体"/>
    </w:rPr>
  </w:style>
  <w:style w:type="character" w:styleId="1041" w:customStyle="1">
    <w:name w:val="param-name"/>
    <w:uiPriority w:val="0"/>
    <w:qFormat/>
    <w:rPr>
      <w:rFonts w:ascii="Tahoma" w:hAnsi="Tahoma" w:eastAsia="宋体"/>
      <w:sz w:val="24"/>
      <w:szCs w:val="24"/>
      <w:lang w:val="en-US" w:eastAsia="zh-CN" w:bidi="ar-SA"/>
    </w:rPr>
  </w:style>
  <w:style w:type="character" w:styleId="1042" w:customStyle="1">
    <w:name w:val="页眉 字符1"/>
    <w:uiPriority w:val="99"/>
    <w:qFormat/>
    <w:rPr>
      <w:sz w:val="18"/>
      <w:szCs w:val="18"/>
    </w:rPr>
  </w:style>
  <w:style w:type="character" w:styleId="1043" w:customStyle="1">
    <w:name w:val="王兴华的论文正文 Char"/>
    <w:link w:val="1044"/>
    <w:uiPriority w:val="0"/>
    <w:qFormat/>
    <w:rPr>
      <w:rFonts w:eastAsia="宋体"/>
      <w:sz w:val="24"/>
      <w:szCs w:val="24"/>
      <w:lang w:val="en-US" w:eastAsia="zh-CN" w:bidi="ar-SA"/>
    </w:rPr>
  </w:style>
  <w:style w:type="paragraph" w:styleId="1044" w:customStyle="1">
    <w:name w:val="王兴华的论文正文"/>
    <w:basedOn w:val="750"/>
    <w:link w:val="1043"/>
    <w:uiPriority w:val="0"/>
    <w:qFormat/>
    <w:pPr>
      <w:ind w:firstLine="200"/>
      <w:spacing w:line="360" w:lineRule="auto"/>
    </w:pPr>
    <w:rPr>
      <w:sz w:val="24"/>
      <w:szCs w:val="24"/>
      <w:lang w:val="en-US" w:eastAsia="zh-CN"/>
    </w:rPr>
  </w:style>
  <w:style w:type="character" w:styleId="1045" w:customStyle="1">
    <w:name w:val="正文首行缩进 Char"/>
    <w:uiPriority w:val="0"/>
    <w:qFormat/>
    <w:rPr>
      <w:rFonts w:ascii="楷体_GB2312" w:hAnsi="Arial" w:eastAsia="楷体_GB2312"/>
      <w:sz w:val="21"/>
    </w:rPr>
  </w:style>
  <w:style w:type="character" w:styleId="1046" w:customStyle="1">
    <w:name w:val="Plain Text Char Char"/>
    <w:link w:val="1047"/>
    <w:uiPriority w:val="0"/>
    <w:qFormat/>
    <w:rPr>
      <w:rFonts w:ascii="宋体" w:hAnsi="Courier New" w:eastAsia="楷体_GB2312"/>
      <w:sz w:val="26"/>
    </w:rPr>
  </w:style>
  <w:style w:type="paragraph" w:styleId="1047" w:customStyle="1">
    <w:name w:val="Plain Text"/>
    <w:basedOn w:val="732"/>
    <w:link w:val="1046"/>
    <w:uiPriority w:val="0"/>
    <w:qFormat/>
    <w:rPr>
      <w:rFonts w:ascii="宋体" w:hAnsi="Courier New" w:eastAsia="楷体_GB2312"/>
      <w:sz w:val="26"/>
    </w:rPr>
  </w:style>
  <w:style w:type="character" w:styleId="1048" w:customStyle="1">
    <w:name w:val="style21"/>
    <w:uiPriority w:val="0"/>
    <w:qFormat/>
    <w:rPr>
      <w:rFonts w:ascii="Tahoma" w:hAnsi="Tahoma" w:eastAsia="宋体"/>
      <w:color w:val="2e65b5"/>
      <w:sz w:val="24"/>
      <w:szCs w:val="24"/>
      <w:lang w:val="en-US" w:eastAsia="zh-CN" w:bidi="ar-SA"/>
    </w:rPr>
  </w:style>
  <w:style w:type="character" w:styleId="1049" w:customStyle="1">
    <w:name w:val="正文2 字符"/>
    <w:link w:val="1050"/>
    <w:uiPriority w:val="0"/>
    <w:qFormat/>
    <w:rPr>
      <w:sz w:val="24"/>
      <w:szCs w:val="24"/>
    </w:rPr>
  </w:style>
  <w:style w:type="paragraph" w:styleId="1050" w:customStyle="1">
    <w:name w:val="正文2"/>
    <w:basedOn w:val="732"/>
    <w:link w:val="1049"/>
    <w:uiPriority w:val="0"/>
    <w:qFormat/>
    <w:pPr>
      <w:ind w:firstLine="420"/>
      <w:spacing w:line="360" w:lineRule="auto"/>
    </w:pPr>
    <w:rPr>
      <w:sz w:val="24"/>
      <w:szCs w:val="24"/>
    </w:rPr>
  </w:style>
  <w:style w:type="character" w:styleId="1051" w:customStyle="1">
    <w:name w:val="正文文本缩进 3 字符"/>
    <w:uiPriority w:val="99"/>
    <w:qFormat/>
    <w:rPr>
      <w:rFonts w:eastAsia="宋体"/>
      <w:sz w:val="16"/>
      <w:szCs w:val="16"/>
      <w:lang w:val="en-US" w:eastAsia="zh-CN" w:bidi="ar-SA"/>
    </w:rPr>
  </w:style>
  <w:style w:type="character" w:styleId="1052" w:customStyle="1">
    <w:name w:val="ca-0"/>
    <w:uiPriority w:val="0"/>
    <w:qFormat/>
    <w:rPr>
      <w:rFonts w:ascii="Tahoma" w:hAnsi="Tahoma" w:eastAsia="宋体"/>
      <w:sz w:val="24"/>
      <w:szCs w:val="24"/>
      <w:lang w:val="en-US" w:eastAsia="zh-CN" w:bidi="ar-SA"/>
    </w:rPr>
  </w:style>
  <w:style w:type="character" w:styleId="1053" w:customStyle="1">
    <w:name w:val="font11"/>
    <w:uiPriority w:val="0"/>
    <w:qFormat/>
    <w:rPr>
      <w:rFonts w:hint="eastAsia" w:ascii="宋体" w:hAnsi="宋体" w:eastAsia="宋体" w:cs="宋体"/>
      <w:color w:val="000000"/>
      <w:sz w:val="20"/>
      <w:szCs w:val="20"/>
      <w:u w:val="none"/>
    </w:rPr>
  </w:style>
  <w:style w:type="character" w:styleId="1054" w:customStyle="1">
    <w:name w:val="纯文本 Char Char Char Char Char Char Char Char Char Char"/>
    <w:uiPriority w:val="0"/>
    <w:qFormat/>
    <w:rPr>
      <w:rFonts w:ascii="宋体" w:hAnsi="Courier New" w:eastAsia="楷体_GB2312"/>
      <w:sz w:val="26"/>
      <w:lang w:val="en-US" w:eastAsia="zh-CN" w:bidi="ar-SA"/>
    </w:rPr>
  </w:style>
  <w:style w:type="character" w:styleId="1055" w:customStyle="1">
    <w:name w:val="日期 字符"/>
    <w:uiPriority w:val="99"/>
    <w:qFormat/>
    <w:rPr>
      <w:rFonts w:ascii="宋体" w:hAnsi="宋体" w:eastAsia="楷体_GB2312"/>
      <w:sz w:val="24"/>
      <w:szCs w:val="24"/>
      <w:lang w:val="en-US" w:eastAsia="zh-CN" w:bidi="ar-SA"/>
    </w:rPr>
  </w:style>
  <w:style w:type="character" w:styleId="1056" w:customStyle="1">
    <w:name w:val="列出段落 Char"/>
    <w:link w:val="1057"/>
    <w:uiPriority w:val="0"/>
    <w:qFormat/>
    <w:rPr>
      <w:rFonts w:ascii="Calibri" w:hAnsi="Calibri"/>
      <w:sz w:val="24"/>
    </w:rPr>
  </w:style>
  <w:style w:type="paragraph" w:styleId="1057">
    <w:name w:val="List Paragraph"/>
    <w:basedOn w:val="732"/>
    <w:link w:val="1056"/>
    <w:uiPriority w:val="0"/>
    <w:qFormat/>
    <w:pPr>
      <w:ind w:firstLine="420"/>
      <w:spacing w:line="360" w:lineRule="auto"/>
    </w:pPr>
    <w:rPr>
      <w:rFonts w:ascii="Calibri" w:hAnsi="Calibri"/>
      <w:sz w:val="24"/>
    </w:rPr>
  </w:style>
  <w:style w:type="character" w:styleId="1058" w:customStyle="1">
    <w:name w:val="批注框文本 字符"/>
    <w:uiPriority w:val="99"/>
    <w:qFormat/>
    <w:rPr>
      <w:rFonts w:eastAsia="楷体_GB2312"/>
      <w:sz w:val="18"/>
      <w:szCs w:val="18"/>
      <w:lang w:bidi="ar-SA"/>
    </w:rPr>
  </w:style>
  <w:style w:type="character" w:styleId="1059" w:customStyle="1">
    <w:name w:val="size31"/>
    <w:uiPriority w:val="0"/>
    <w:qFormat/>
    <w:rPr>
      <w:rFonts w:hint="default" w:ascii="Arial" w:hAnsi="Arial" w:eastAsia="宋体" w:cs="Arial"/>
      <w:b/>
      <w:bCs/>
      <w:color w:val="2d2d2d"/>
      <w:sz w:val="18"/>
      <w:szCs w:val="18"/>
      <w:lang w:val="en-US" w:eastAsia="en-US" w:bidi="ar-SA"/>
    </w:rPr>
  </w:style>
  <w:style w:type="character" w:styleId="1060" w:customStyle="1">
    <w:name w:val="表格正文 Char"/>
    <w:link w:val="1061"/>
    <w:uiPriority w:val="0"/>
    <w:qFormat/>
    <w:rPr>
      <w:rFonts w:ascii="等线" w:hAnsi="等线"/>
      <w:sz w:val="21"/>
      <w:szCs w:val="21"/>
    </w:rPr>
  </w:style>
  <w:style w:type="paragraph" w:styleId="1061" w:customStyle="1">
    <w:name w:val="表格正文"/>
    <w:basedOn w:val="732"/>
    <w:link w:val="1060"/>
    <w:uiPriority w:val="0"/>
    <w:qFormat/>
    <w:rPr>
      <w:rFonts w:ascii="等线" w:hAnsi="等线"/>
      <w:szCs w:val="21"/>
    </w:rPr>
  </w:style>
  <w:style w:type="character" w:styleId="1062" w:customStyle="1">
    <w:name w:val="表格 Char Char"/>
    <w:uiPriority w:val="0"/>
    <w:qFormat/>
    <w:rPr>
      <w:rFonts w:ascii="仿宋_GB2312" w:hAnsi="宋体" w:eastAsia="仿宋_GB2312"/>
      <w:sz w:val="21"/>
      <w:szCs w:val="21"/>
    </w:rPr>
  </w:style>
  <w:style w:type="character" w:styleId="1063" w:customStyle="1">
    <w:name w:val="正文缩进 字符"/>
    <w:uiPriority w:val="99"/>
    <w:qFormat/>
    <w:rPr>
      <w:rFonts w:eastAsia="楷体_GB2312"/>
      <w:sz w:val="24"/>
      <w:lang w:bidi="ar-SA"/>
    </w:rPr>
  </w:style>
  <w:style w:type="character" w:styleId="1064" w:customStyle="1">
    <w:name w:val="_正文段落 Char"/>
    <w:link w:val="1065"/>
    <w:uiPriority w:val="0"/>
    <w:qFormat/>
    <w:rPr>
      <w:rFonts w:ascii="宋体" w:hAnsi="宋体"/>
      <w:sz w:val="24"/>
      <w:szCs w:val="24"/>
    </w:rPr>
  </w:style>
  <w:style w:type="paragraph" w:styleId="1065" w:customStyle="1">
    <w:name w:val="_正文段落"/>
    <w:basedOn w:val="732"/>
    <w:link w:val="1064"/>
    <w:uiPriority w:val="0"/>
    <w:qFormat/>
    <w:pPr>
      <w:ind w:firstLine="480"/>
      <w:jc w:val="left"/>
      <w:spacing w:line="360" w:lineRule="auto"/>
      <w:widowControl/>
    </w:pPr>
    <w:rPr>
      <w:rFonts w:ascii="宋体" w:hAnsi="宋体"/>
      <w:sz w:val="24"/>
      <w:szCs w:val="24"/>
    </w:rPr>
  </w:style>
  <w:style w:type="character" w:styleId="1066" w:customStyle="1">
    <w:name w:val="批注文字 Char1"/>
    <w:uiPriority w:val="99"/>
    <w:qFormat/>
    <w:rPr>
      <w:rFonts w:ascii="Times New Roman" w:hAnsi="Times New Roman" w:eastAsia="宋体" w:cs="Times New Roman"/>
      <w:szCs w:val="20"/>
    </w:rPr>
  </w:style>
  <w:style w:type="character" w:styleId="1067" w:customStyle="1">
    <w:name w:val="页脚 字符"/>
    <w:uiPriority w:val="99"/>
    <w:qFormat/>
    <w:rPr>
      <w:sz w:val="18"/>
      <w:lang w:bidi="ar-SA"/>
    </w:rPr>
  </w:style>
  <w:style w:type="character" w:styleId="1068" w:customStyle="1">
    <w:name w:val="style181"/>
    <w:uiPriority w:val="0"/>
    <w:qFormat/>
    <w:rPr>
      <w:sz w:val="18"/>
      <w:szCs w:val="18"/>
    </w:rPr>
  </w:style>
  <w:style w:type="character" w:styleId="1069" w:customStyle="1">
    <w:name w:val="标题 4 + 宋体 Char"/>
    <w:link w:val="1070"/>
    <w:uiPriority w:val="0"/>
    <w:qFormat/>
    <w:rPr>
      <w:rFonts w:ascii="宋体" w:hAnsi="宋体"/>
      <w:b/>
      <w:bCs/>
      <w:sz w:val="24"/>
      <w:szCs w:val="24"/>
    </w:rPr>
  </w:style>
  <w:style w:type="paragraph" w:styleId="1070" w:customStyle="1">
    <w:name w:val="标题 4 + 宋体"/>
    <w:basedOn w:val="736"/>
    <w:link w:val="1069"/>
    <w:uiPriority w:val="0"/>
    <w:qFormat/>
    <w:pPr>
      <w:keepLines/>
      <w:spacing w:before="280" w:after="290" w:line="360" w:lineRule="auto"/>
      <w:tabs>
        <w:tab w:val="left" w:pos="1440" w:leader="none"/>
      </w:tabs>
    </w:pPr>
    <w:rPr>
      <w:rFonts w:ascii="宋体" w:hAnsi="宋体"/>
      <w:sz w:val="24"/>
      <w:szCs w:val="24"/>
    </w:rPr>
  </w:style>
  <w:style w:type="character" w:styleId="1071" w:customStyle="1">
    <w:name w:val="批注主题 字符"/>
    <w:uiPriority w:val="99"/>
    <w:qFormat/>
    <w:rPr>
      <w:rFonts w:ascii="Tahoma" w:hAnsi="Tahoma" w:eastAsia="宋体"/>
      <w:b/>
      <w:bCs/>
      <w:sz w:val="21"/>
      <w:szCs w:val="24"/>
      <w:lang w:val="en-US" w:eastAsia="zh-CN" w:bidi="ar-SA"/>
    </w:rPr>
  </w:style>
  <w:style w:type="character" w:styleId="1072" w:customStyle="1">
    <w:name w:val="style4 style24"/>
    <w:uiPriority w:val="0"/>
    <w:qFormat/>
    <w:rPr>
      <w:rFonts w:ascii="Tahoma" w:hAnsi="Tahoma" w:eastAsia="宋体"/>
      <w:sz w:val="24"/>
      <w:szCs w:val="24"/>
      <w:lang w:val="en-US" w:eastAsia="zh-CN" w:bidi="ar-SA"/>
    </w:rPr>
  </w:style>
  <w:style w:type="character" w:styleId="1073" w:customStyle="1">
    <w:name w:val="num27"/>
    <w:uiPriority w:val="0"/>
    <w:qFormat/>
  </w:style>
  <w:style w:type="character" w:styleId="1074" w:customStyle="1">
    <w:name w:val="方案正文 Char"/>
    <w:link w:val="1075"/>
    <w:uiPriority w:val="0"/>
    <w:qFormat/>
    <w:rPr>
      <w:sz w:val="24"/>
    </w:rPr>
  </w:style>
  <w:style w:type="paragraph" w:styleId="1075" w:customStyle="1">
    <w:name w:val="方案正文"/>
    <w:basedOn w:val="732"/>
    <w:link w:val="1074"/>
    <w:uiPriority w:val="0"/>
    <w:qFormat/>
    <w:pPr>
      <w:spacing w:line="440" w:lineRule="atLeast"/>
    </w:pPr>
    <w:rPr>
      <w:sz w:val="24"/>
    </w:rPr>
  </w:style>
  <w:style w:type="character" w:styleId="1076" w:customStyle="1">
    <w:name w:val="Balloon Text Char"/>
    <w:uiPriority w:val="99"/>
    <w:qFormat/>
    <w:rPr>
      <w:sz w:val="18"/>
    </w:rPr>
  </w:style>
  <w:style w:type="character" w:styleId="1077" w:customStyle="1">
    <w:name w:val="标题 9 字符"/>
    <w:uiPriority w:val="0"/>
    <w:qFormat/>
    <w:rPr>
      <w:rFonts w:ascii="Arial" w:hAnsi="Arial" w:eastAsia="黑体"/>
      <w:sz w:val="28"/>
      <w:szCs w:val="24"/>
      <w:lang w:val="en-US" w:eastAsia="zh-CN" w:bidi="ar-SA"/>
    </w:rPr>
  </w:style>
  <w:style w:type="character" w:styleId="1078" w:customStyle="1">
    <w:name w:val="签名 字符"/>
    <w:link w:val="1079"/>
    <w:uiPriority w:val="99"/>
    <w:qFormat/>
    <w:rPr>
      <w:rFonts w:eastAsia="仿宋_GB2312"/>
      <w:sz w:val="24"/>
    </w:rPr>
  </w:style>
  <w:style w:type="paragraph" w:styleId="1079" w:customStyle="1">
    <w:name w:val="签名1"/>
    <w:basedOn w:val="732"/>
    <w:next w:val="777"/>
    <w:link w:val="1078"/>
    <w:uiPriority w:val="99"/>
    <w:qFormat/>
    <w:pPr>
      <w:jc w:val="center"/>
      <w:spacing w:after="600" w:line="312" w:lineRule="atLeast"/>
    </w:pPr>
    <w:rPr>
      <w:rFonts w:eastAsia="仿宋_GB2312"/>
      <w:sz w:val="24"/>
    </w:rPr>
  </w:style>
  <w:style w:type="character" w:styleId="1080" w:customStyle="1">
    <w:name w:val="para"/>
    <w:uiPriority w:val="0"/>
    <w:qFormat/>
    <w:rPr>
      <w:rFonts w:ascii="Tahoma" w:hAnsi="Tahoma" w:eastAsia="宋体"/>
      <w:sz w:val="24"/>
      <w:szCs w:val="24"/>
      <w:lang w:val="en-US" w:eastAsia="zh-CN" w:bidi="ar-SA"/>
    </w:rPr>
  </w:style>
  <w:style w:type="character" w:styleId="1081" w:customStyle="1">
    <w:name w:val="nostart2"/>
    <w:uiPriority w:val="0"/>
    <w:qFormat/>
  </w:style>
  <w:style w:type="character" w:styleId="1082" w:customStyle="1">
    <w:name w:val="Body Text Char"/>
    <w:uiPriority w:val="99"/>
    <w:qFormat/>
    <w:rPr>
      <w:rFonts w:ascii="楷体_GB2312" w:hAnsi="Arial" w:eastAsia="楷体_GB2312" w:cs="Times New Roman"/>
      <w:sz w:val="28"/>
      <w:szCs w:val="20"/>
    </w:rPr>
  </w:style>
  <w:style w:type="character" w:styleId="1083" w:customStyle="1">
    <w:name w:val="style1 style3"/>
    <w:uiPriority w:val="0"/>
    <w:qFormat/>
  </w:style>
  <w:style w:type="character" w:styleId="1084" w:customStyle="1">
    <w:name w:val="表格 Char"/>
    <w:link w:val="1085"/>
    <w:uiPriority w:val="0"/>
    <w:qFormat/>
    <w:rPr>
      <w:rFonts w:ascii="等线" w:hAnsi="等线"/>
      <w:color w:val="000000"/>
      <w:szCs w:val="21"/>
      <w:lang w:val="en-US" w:eastAsia="zh-CN" w:bidi="ar-SA"/>
    </w:rPr>
  </w:style>
  <w:style w:type="paragraph" w:styleId="1085" w:customStyle="1">
    <w:name w:val="表格"/>
    <w:next w:val="732"/>
    <w:link w:val="1084"/>
    <w:uiPriority w:val="0"/>
    <w:qFormat/>
    <w:rPr>
      <w:rFonts w:hint="default" w:ascii="等线" w:hAnsi="等线" w:eastAsia="宋体" w:cs="Times New Roman"/>
      <w:color w:val="000000"/>
      <w:szCs w:val="21"/>
      <w:lang w:val="en-US" w:eastAsia="zh-CN" w:bidi="ar-SA"/>
    </w:rPr>
  </w:style>
  <w:style w:type="character" w:styleId="1086" w:customStyle="1">
    <w:name w:val="编写说明 Char"/>
    <w:link w:val="1087"/>
    <w:uiPriority w:val="0"/>
    <w:qFormat/>
    <w:rPr>
      <w:i/>
      <w:color w:val="0000ff"/>
      <w:sz w:val="21"/>
      <w:szCs w:val="24"/>
    </w:rPr>
  </w:style>
  <w:style w:type="paragraph" w:styleId="1087" w:customStyle="1">
    <w:name w:val="编写说明"/>
    <w:basedOn w:val="732"/>
    <w:next w:val="750"/>
    <w:link w:val="1086"/>
    <w:uiPriority w:val="0"/>
    <w:qFormat/>
    <w:pPr>
      <w:widowControl/>
    </w:pPr>
    <w:rPr>
      <w:i/>
      <w:color w:val="0000ff"/>
      <w:szCs w:val="24"/>
    </w:rPr>
  </w:style>
  <w:style w:type="character" w:styleId="1088" w:customStyle="1">
    <w:name w:val="纯文本 字符"/>
    <w:uiPriority w:val="99"/>
    <w:qFormat/>
    <w:rPr>
      <w:rFonts w:ascii="宋体" w:hAnsi="Courier New" w:eastAsia="楷体_GB2312"/>
      <w:sz w:val="26"/>
      <w:lang w:bidi="ar-SA"/>
    </w:rPr>
  </w:style>
  <w:style w:type="character" w:styleId="1089" w:customStyle="1">
    <w:name w:val="H1 Char"/>
    <w:uiPriority w:val="0"/>
    <w:qFormat/>
    <w:rPr>
      <w:b/>
      <w:bCs/>
      <w:sz w:val="44"/>
      <w:szCs w:val="44"/>
    </w:rPr>
  </w:style>
  <w:style w:type="character" w:styleId="1090" w:customStyle="1">
    <w:name w:val="明显强调1"/>
    <w:uiPriority w:val="21"/>
    <w:qFormat/>
    <w:rPr>
      <w:b/>
      <w:bCs/>
      <w:i/>
      <w:iCs/>
      <w:color w:val="4f81bd"/>
    </w:rPr>
  </w:style>
  <w:style w:type="character" w:styleId="1091" w:customStyle="1">
    <w:name w:val="style791"/>
    <w:uiPriority w:val="0"/>
    <w:qFormat/>
  </w:style>
  <w:style w:type="character" w:styleId="1092" w:customStyle="1">
    <w:name w:val="无间隔 Char1"/>
    <w:link w:val="1093"/>
    <w:uiPriority w:val="99"/>
    <w:qFormat/>
    <w:rPr>
      <w:sz w:val="24"/>
      <w:szCs w:val="24"/>
      <w:lang w:val="en-US" w:eastAsia="zh-CN" w:bidi="ar-SA"/>
    </w:rPr>
  </w:style>
  <w:style w:type="paragraph" w:styleId="1093">
    <w:name w:val="No Spacing"/>
    <w:link w:val="1092"/>
    <w:uiPriority w:val="99"/>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094" w:customStyle="1">
    <w:name w:val="ft Char"/>
    <w:uiPriority w:val="0"/>
    <w:qFormat/>
    <w:rPr>
      <w:rFonts w:ascii="Arial" w:hAnsi="Arial" w:eastAsia="黑体"/>
      <w:szCs w:val="21"/>
    </w:rPr>
  </w:style>
  <w:style w:type="character" w:styleId="1095" w:customStyle="1">
    <w:name w:val="标题 7 字符"/>
    <w:uiPriority w:val="0"/>
    <w:qFormat/>
    <w:rPr>
      <w:rFonts w:ascii="宋体" w:hAnsi="Tahoma" w:eastAsia="仿宋_GB2312"/>
      <w:b/>
      <w:sz w:val="24"/>
      <w:szCs w:val="24"/>
      <w:lang w:val="en-US" w:eastAsia="zh-CN" w:bidi="ar-SA"/>
    </w:rPr>
  </w:style>
  <w:style w:type="character" w:styleId="1096" w:customStyle="1">
    <w:name w:val="span_param1"/>
    <w:uiPriority w:val="0"/>
    <w:qFormat/>
  </w:style>
  <w:style w:type="character" w:styleId="1097" w:customStyle="1">
    <w:name w:val="正文文本缩进 字符"/>
    <w:uiPriority w:val="99"/>
    <w:qFormat/>
    <w:rPr>
      <w:sz w:val="24"/>
      <w:lang w:bidi="ar-SA"/>
    </w:rPr>
  </w:style>
  <w:style w:type="character" w:styleId="1098" w:customStyle="1">
    <w:name w:val="引用 Char1"/>
    <w:link w:val="1099"/>
    <w:uiPriority w:val="0"/>
    <w:qFormat/>
    <w:rPr>
      <w:i/>
      <w:iCs/>
      <w:color w:val="000000"/>
      <w:sz w:val="24"/>
      <w:szCs w:val="24"/>
    </w:rPr>
  </w:style>
  <w:style w:type="paragraph" w:styleId="1099">
    <w:name w:val="Quote"/>
    <w:basedOn w:val="732"/>
    <w:next w:val="732"/>
    <w:link w:val="1098"/>
    <w:uiPriority w:val="0"/>
    <w:qFormat/>
    <w:pPr>
      <w:spacing w:line="360" w:lineRule="auto"/>
    </w:pPr>
    <w:rPr>
      <w:i/>
      <w:iCs/>
      <w:color w:val="000000"/>
      <w:sz w:val="24"/>
      <w:szCs w:val="24"/>
    </w:rPr>
  </w:style>
  <w:style w:type="character" w:styleId="1100" w:customStyle="1">
    <w:name w:val="批注文字 字符"/>
    <w:uiPriority w:val="99"/>
    <w:qFormat/>
    <w:rPr>
      <w:rFonts w:ascii="Tahoma" w:hAnsi="Tahoma" w:eastAsia="宋体"/>
      <w:sz w:val="21"/>
      <w:szCs w:val="24"/>
      <w:lang w:val="en-US" w:eastAsia="zh-CN" w:bidi="ar-SA"/>
    </w:rPr>
  </w:style>
  <w:style w:type="character" w:styleId="1101" w:customStyle="1">
    <w:name w:val="img_title12"/>
    <w:uiPriority w:val="0"/>
    <w:qFormat/>
    <w:rPr>
      <w:vanish/>
    </w:rPr>
  </w:style>
  <w:style w:type="character" w:styleId="1102" w:customStyle="1">
    <w:name w:val="正文文本 2 字符"/>
    <w:uiPriority w:val="99"/>
    <w:qFormat/>
    <w:rPr>
      <w:rFonts w:ascii="Tahoma" w:hAnsi="Tahoma" w:eastAsia="宋体"/>
      <w:color w:val="000000"/>
      <w:sz w:val="24"/>
      <w:szCs w:val="24"/>
      <w:lang w:val="en-US" w:eastAsia="zh-CN" w:bidi="ar-SA"/>
    </w:rPr>
  </w:style>
  <w:style w:type="character" w:styleId="1103" w:customStyle="1">
    <w:name w:val=" Char Char14"/>
    <w:uiPriority w:val="0"/>
    <w:semiHidden/>
    <w:qFormat/>
    <w:rPr>
      <w:rFonts w:ascii="Times New Roman" w:hAnsi="Times New Roman" w:eastAsia="宋体" w:cs="Times New Roman"/>
      <w:szCs w:val="24"/>
    </w:rPr>
  </w:style>
  <w:style w:type="character" w:styleId="1104" w:customStyle="1">
    <w:name w:val="apple-style-span"/>
    <w:uiPriority w:val="0"/>
    <w:qFormat/>
    <w:rPr>
      <w:rFonts w:ascii="Tahoma" w:hAnsi="Tahoma" w:eastAsia="宋体"/>
      <w:sz w:val="24"/>
      <w:szCs w:val="24"/>
      <w:lang w:val="en-US" w:eastAsia="zh-CN" w:bidi="ar-SA"/>
    </w:rPr>
  </w:style>
  <w:style w:type="character" w:styleId="1105" w:customStyle="1">
    <w:name w:val="font131"/>
    <w:uiPriority w:val="0"/>
    <w:qFormat/>
    <w:rPr>
      <w:rFonts w:hint="eastAsia" w:ascii="宋体" w:hAnsi="宋体" w:eastAsia="宋体" w:cs="宋体"/>
      <w:color w:val="ff0000"/>
      <w:sz w:val="20"/>
      <w:szCs w:val="20"/>
      <w:u w:val="none"/>
    </w:rPr>
  </w:style>
  <w:style w:type="character" w:styleId="1106" w:customStyle="1">
    <w:name w:val=" Char Char7"/>
    <w:uiPriority w:val="0"/>
    <w:qFormat/>
    <w:rPr>
      <w:rFonts w:ascii="Times New Roman" w:hAnsi="Times New Roman" w:eastAsia="宋体" w:cs="Times New Roman"/>
      <w:sz w:val="24"/>
      <w:szCs w:val="24"/>
    </w:rPr>
  </w:style>
  <w:style w:type="character" w:styleId="1107" w:customStyle="1">
    <w:name w:val="q1"/>
    <w:uiPriority w:val="0"/>
    <w:qFormat/>
  </w:style>
  <w:style w:type="character" w:styleId="1108" w:customStyle="1">
    <w:name w:val="无间隔 Char"/>
    <w:link w:val="1109"/>
    <w:uiPriority w:val="1"/>
    <w:qFormat/>
    <w:rPr>
      <w:rFonts w:ascii="Calibri" w:hAnsi="Calibri"/>
      <w:sz w:val="22"/>
      <w:szCs w:val="22"/>
      <w:lang w:val="en-US" w:eastAsia="zh-CN" w:bidi="ar-SA"/>
    </w:rPr>
  </w:style>
  <w:style w:type="paragraph" w:styleId="1109" w:customStyle="1">
    <w:name w:val="无间隔1"/>
    <w:link w:val="1108"/>
    <w:uiPriority w:val="1"/>
    <w:qFormat/>
    <w:rPr>
      <w:rFonts w:hint="default" w:ascii="Calibri" w:hAnsi="Calibri" w:eastAsia="宋体" w:cs="Times New Roman"/>
      <w:sz w:val="22"/>
      <w:szCs w:val="22"/>
      <w:lang w:val="en-US" w:eastAsia="zh-CN" w:bidi="ar-SA"/>
    </w:rPr>
  </w:style>
  <w:style w:type="character" w:styleId="1110" w:customStyle="1">
    <w:name w:val="l5"/>
    <w:uiPriority w:val="0"/>
    <w:qFormat/>
    <w:rPr>
      <w:color w:val="999999"/>
    </w:rPr>
  </w:style>
  <w:style w:type="character" w:styleId="1111" w:customStyle="1">
    <w:name w:val=" Char Char8"/>
    <w:uiPriority w:val="0"/>
    <w:qFormat/>
    <w:rPr>
      <w:sz w:val="18"/>
      <w:szCs w:val="18"/>
    </w:rPr>
  </w:style>
  <w:style w:type="character" w:styleId="1112" w:customStyle="1">
    <w:name w:val="nostart1"/>
    <w:uiPriority w:val="0"/>
    <w:qFormat/>
    <w:rPr>
      <w:color w:val="ff0000"/>
    </w:rPr>
  </w:style>
  <w:style w:type="character" w:styleId="1113" w:customStyle="1">
    <w:name w:val="标题 6 字符"/>
    <w:uiPriority w:val="0"/>
    <w:qFormat/>
    <w:rPr>
      <w:rFonts w:ascii="Arial" w:hAnsi="Arial" w:eastAsia="黑体"/>
      <w:b/>
      <w:bCs/>
      <w:sz w:val="24"/>
      <w:szCs w:val="24"/>
      <w:lang w:val="en-US" w:eastAsia="zh-CN" w:bidi="ar-SA"/>
    </w:rPr>
  </w:style>
  <w:style w:type="character" w:styleId="1114" w:customStyle="1">
    <w:name w:val="tt Char"/>
    <w:uiPriority w:val="0"/>
    <w:qFormat/>
    <w:rPr>
      <w:rFonts w:ascii="Arial" w:hAnsi="Arial" w:eastAsia="黑体"/>
      <w:sz w:val="24"/>
      <w:szCs w:val="24"/>
    </w:rPr>
  </w:style>
  <w:style w:type="character" w:styleId="1115" w:customStyle="1">
    <w:name w:val="ca-1"/>
    <w:uiPriority w:val="0"/>
    <w:qFormat/>
    <w:rPr>
      <w:rFonts w:ascii="Tahoma" w:hAnsi="Tahoma" w:eastAsia="宋体"/>
      <w:sz w:val="24"/>
      <w:szCs w:val="24"/>
      <w:lang w:val="en-US" w:eastAsia="zh-CN" w:bidi="ar-SA"/>
    </w:rPr>
  </w:style>
  <w:style w:type="character" w:styleId="1116" w:customStyle="1">
    <w:name w:val="二级目录 Char"/>
    <w:link w:val="1117"/>
    <w:uiPriority w:val="99"/>
    <w:qFormat/>
    <w:rPr>
      <w:b/>
      <w:sz w:val="30"/>
      <w:szCs w:val="28"/>
      <w:lang w:val="en-US" w:eastAsia="zh-CN" w:bidi="ar-SA"/>
    </w:rPr>
  </w:style>
  <w:style w:type="paragraph" w:styleId="1117" w:customStyle="1">
    <w:name w:val="二级目录"/>
    <w:next w:val="732"/>
    <w:link w:val="1116"/>
    <w:uiPriority w:val="99"/>
    <w:qFormat/>
    <w:pPr>
      <w:ind w:left="1140" w:hanging="720"/>
      <w:outlineLvl w:val="1"/>
    </w:pPr>
    <w:rPr>
      <w:rFonts w:hint="default" w:ascii="Times New Roman" w:hAnsi="Times New Roman" w:eastAsia="宋体" w:cs="Times New Roman"/>
      <w:b/>
      <w:sz w:val="30"/>
      <w:szCs w:val="28"/>
      <w:lang w:val="en-US" w:eastAsia="zh-CN" w:bidi="ar-SA"/>
    </w:rPr>
  </w:style>
  <w:style w:type="character" w:styleId="1118" w:customStyle="1">
    <w:name w:val="页眉 字符"/>
    <w:uiPriority w:val="99"/>
    <w:qFormat/>
    <w:rPr>
      <w:rFonts w:eastAsia="宋体"/>
      <w:sz w:val="18"/>
      <w:lang w:val="en-US" w:eastAsia="zh-CN" w:bidi="ar-SA"/>
    </w:rPr>
  </w:style>
  <w:style w:type="character" w:styleId="1119" w:customStyle="1">
    <w:name w:val="shixiao"/>
    <w:uiPriority w:val="0"/>
    <w:qFormat/>
  </w:style>
  <w:style w:type="character" w:styleId="1120" w:customStyle="1">
    <w:name w:val="正文 首行缩进:  2 字符 Char Char Char"/>
    <w:link w:val="1121"/>
    <w:uiPriority w:val="0"/>
    <w:qFormat/>
    <w:rPr>
      <w:sz w:val="21"/>
    </w:rPr>
  </w:style>
  <w:style w:type="paragraph" w:styleId="1121" w:customStyle="1">
    <w:name w:val="正文 首行缩进:  2 字符 Char"/>
    <w:basedOn w:val="732"/>
    <w:link w:val="1120"/>
    <w:uiPriority w:val="0"/>
    <w:qFormat/>
    <w:pPr>
      <w:ind w:firstLine="480"/>
      <w:jc w:val="left"/>
      <w:spacing w:line="360" w:lineRule="auto"/>
    </w:pPr>
  </w:style>
  <w:style w:type="character" w:styleId="1122" w:customStyle="1">
    <w:name w:val="PI Char Char"/>
    <w:uiPriority w:val="0"/>
    <w:qFormat/>
    <w:rPr>
      <w:rFonts w:ascii="Times New Roman" w:hAnsi="Times New Roman" w:eastAsia="宋体" w:cs="Times New Roman"/>
      <w:szCs w:val="24"/>
    </w:rPr>
  </w:style>
  <w:style w:type="character" w:styleId="1123" w:customStyle="1">
    <w:name w:val="正文缩进 字符1"/>
    <w:uiPriority w:val="0"/>
    <w:qFormat/>
    <w:rPr>
      <w:sz w:val="21"/>
    </w:rPr>
  </w:style>
  <w:style w:type="character" w:styleId="1124" w:customStyle="1">
    <w:name w:val="starting2"/>
    <w:uiPriority w:val="0"/>
    <w:qFormat/>
    <w:rPr>
      <w:color w:val="339900"/>
    </w:rPr>
  </w:style>
  <w:style w:type="character" w:styleId="1125" w:customStyle="1">
    <w:name w:val="标题 1 字符"/>
    <w:uiPriority w:val="9"/>
    <w:qFormat/>
    <w:rPr>
      <w:rFonts w:eastAsia="楷体_GB2312"/>
      <w:b/>
      <w:sz w:val="44"/>
      <w:lang w:val="en-US" w:eastAsia="zh-CN" w:bidi="ar-SA"/>
    </w:rPr>
  </w:style>
  <w:style w:type="character" w:styleId="1126" w:customStyle="1">
    <w:name w:val="nr1"/>
    <w:uiPriority w:val="0"/>
    <w:qFormat/>
    <w:rPr>
      <w:color w:val="666666"/>
      <w:sz w:val="18"/>
      <w:szCs w:val="18"/>
      <w:u w:val="none"/>
    </w:rPr>
  </w:style>
  <w:style w:type="character" w:styleId="1127" w:customStyle="1">
    <w:name w:val="para1"/>
    <w:uiPriority w:val="0"/>
    <w:qFormat/>
    <w:rPr>
      <w:rFonts w:hint="default" w:ascii="Arial" w:hAnsi="Arial" w:cs="Arial"/>
      <w:sz w:val="18"/>
      <w:szCs w:val="18"/>
    </w:rPr>
  </w:style>
  <w:style w:type="character" w:styleId="1128" w:customStyle="1">
    <w:name w:val="over1"/>
    <w:uiPriority w:val="0"/>
    <w:qFormat/>
    <w:rPr>
      <w:color w:val="b60000"/>
    </w:rPr>
  </w:style>
  <w:style w:type="character" w:styleId="1129" w:customStyle="1">
    <w:name w:val="不明显强调1"/>
    <w:uiPriority w:val="19"/>
    <w:qFormat/>
    <w:rPr>
      <w:i/>
      <w:iCs/>
      <w:color w:val="808080"/>
    </w:rPr>
  </w:style>
  <w:style w:type="character" w:styleId="1130" w:customStyle="1">
    <w:name w:val="样式 宋体 小四"/>
    <w:uiPriority w:val="0"/>
    <w:qFormat/>
    <w:rPr>
      <w:rFonts w:ascii="宋体" w:hAnsi="宋体"/>
      <w:sz w:val="24"/>
    </w:rPr>
  </w:style>
  <w:style w:type="character" w:styleId="1131" w:customStyle="1">
    <w:name w:val="A8"/>
    <w:uiPriority w:val="0"/>
    <w:qFormat/>
    <w:rPr>
      <w:rFonts w:ascii="华文细黑." w:eastAsia="华文细黑." w:cs="华文细黑."/>
      <w:color w:val="000000"/>
      <w:sz w:val="14"/>
      <w:szCs w:val="14"/>
    </w:rPr>
  </w:style>
  <w:style w:type="character" w:styleId="1132" w:customStyle="1">
    <w:name w:val="lh131"/>
    <w:uiPriority w:val="0"/>
    <w:qFormat/>
    <w:rPr>
      <w:rFonts w:eastAsia="宋体"/>
      <w:sz w:val="24"/>
      <w:szCs w:val="24"/>
      <w:lang w:val="en-US" w:eastAsia="zh-CN" w:bidi="ar-SA"/>
    </w:rPr>
  </w:style>
  <w:style w:type="character" w:styleId="1133" w:customStyle="1">
    <w:name w:val="HTML 预设格式 字符"/>
    <w:uiPriority w:val="99"/>
    <w:qFormat/>
    <w:rPr>
      <w:rFonts w:ascii="宋体" w:hAnsi="宋体" w:cs="宋体"/>
      <w:sz w:val="24"/>
      <w:szCs w:val="24"/>
    </w:rPr>
  </w:style>
  <w:style w:type="character" w:styleId="1134" w:customStyle="1">
    <w:name w:val="l2"/>
    <w:uiPriority w:val="0"/>
    <w:qFormat/>
    <w:rPr>
      <w:color w:val="999999"/>
    </w:rPr>
  </w:style>
  <w:style w:type="character" w:styleId="1135" w:customStyle="1">
    <w:name w:val="apple-converted-space"/>
    <w:uiPriority w:val="99"/>
    <w:qFormat/>
  </w:style>
  <w:style w:type="character" w:styleId="1136" w:customStyle="1">
    <w:name w:val="批注主题 Char2"/>
    <w:uiPriority w:val="99"/>
    <w:semiHidden/>
    <w:qFormat/>
    <w:rPr>
      <w:rFonts w:ascii="Times New Roman" w:hAnsi="Times New Roman" w:eastAsia="宋体" w:cs="Times New Roman"/>
      <w:b/>
      <w:bCs/>
      <w:sz w:val="24"/>
      <w:szCs w:val="24"/>
    </w:rPr>
  </w:style>
  <w:style w:type="character" w:styleId="1137" w:customStyle="1">
    <w:name w:val="font31"/>
    <w:uiPriority w:val="0"/>
    <w:qFormat/>
    <w:rPr>
      <w:rFonts w:hint="eastAsia" w:ascii="黑体" w:eastAsia="黑体" w:cs="黑体"/>
      <w:color w:val="000000"/>
      <w:sz w:val="20"/>
      <w:szCs w:val="20"/>
      <w:u w:val="none"/>
    </w:rPr>
  </w:style>
  <w:style w:type="character" w:styleId="1138" w:customStyle="1">
    <w:name w:val="标题 3 Char Char Char Char Char Char Char"/>
    <w:uiPriority w:val="0"/>
    <w:qFormat/>
    <w:rPr>
      <w:rFonts w:eastAsia="宋体"/>
      <w:b/>
      <w:bCs/>
      <w:sz w:val="32"/>
      <w:szCs w:val="32"/>
      <w:lang w:val="en-US" w:eastAsia="zh-CN" w:bidi="ar-SA"/>
    </w:rPr>
  </w:style>
  <w:style w:type="character" w:styleId="1139" w:customStyle="1">
    <w:name w:val="wen Char1"/>
    <w:link w:val="1140"/>
    <w:uiPriority w:val="0"/>
    <w:qFormat/>
    <w:rPr>
      <w:rFonts w:ascii="微软雅黑" w:hAnsi="微软雅黑" w:eastAsia="微软雅黑"/>
      <w:sz w:val="21"/>
      <w:szCs w:val="24"/>
    </w:rPr>
  </w:style>
  <w:style w:type="paragraph" w:styleId="1140" w:customStyle="1">
    <w:name w:val="wen"/>
    <w:basedOn w:val="732"/>
    <w:link w:val="1139"/>
    <w:uiPriority w:val="0"/>
    <w:qFormat/>
    <w:pPr>
      <w:ind w:firstLine="425"/>
      <w:spacing w:line="269" w:lineRule="auto"/>
    </w:pPr>
    <w:rPr>
      <w:rFonts w:ascii="微软雅黑" w:hAnsi="微软雅黑" w:eastAsia="微软雅黑"/>
      <w:szCs w:val="24"/>
    </w:rPr>
  </w:style>
  <w:style w:type="character" w:styleId="1141" w:customStyle="1">
    <w:name w:val="Date Char"/>
    <w:uiPriority w:val="99"/>
    <w:qFormat/>
    <w:rPr>
      <w:rFonts w:ascii="楷体_GB2312" w:eastAsia="楷体_GB2312"/>
      <w:sz w:val="26"/>
    </w:rPr>
  </w:style>
  <w:style w:type="character" w:styleId="1142" w:customStyle="1">
    <w:name w:val="style221"/>
    <w:uiPriority w:val="0"/>
    <w:qFormat/>
    <w:rPr>
      <w:b/>
      <w:bCs/>
      <w:color w:val="000099"/>
    </w:rPr>
  </w:style>
  <w:style w:type="character" w:styleId="1143" w:customStyle="1">
    <w:name w:val="over2"/>
    <w:uiPriority w:val="0"/>
    <w:qFormat/>
  </w:style>
  <w:style w:type="character" w:styleId="1144" w:customStyle="1">
    <w:name w:val="列出段落 字符"/>
    <w:link w:val="1145"/>
    <w:uiPriority w:val="34"/>
    <w:qFormat/>
    <w:rPr>
      <w:sz w:val="21"/>
      <w:szCs w:val="24"/>
    </w:rPr>
  </w:style>
  <w:style w:type="paragraph" w:styleId="1145" w:customStyle="1">
    <w:name w:val="列出段落1"/>
    <w:basedOn w:val="732"/>
    <w:link w:val="1144"/>
    <w:uiPriority w:val="34"/>
    <w:qFormat/>
    <w:pPr>
      <w:ind w:firstLine="420"/>
    </w:pPr>
    <w:rPr>
      <w:szCs w:val="24"/>
    </w:rPr>
  </w:style>
  <w:style w:type="character" w:styleId="1146" w:customStyle="1">
    <w:name w:val="H5 Char Char"/>
    <w:uiPriority w:val="0"/>
    <w:qFormat/>
    <w:rPr>
      <w:rFonts w:ascii="宋体" w:hAnsi="宋体" w:eastAsia="黑体" w:cs="宋体"/>
      <w:b/>
      <w:sz w:val="28"/>
      <w:szCs w:val="28"/>
    </w:rPr>
  </w:style>
  <w:style w:type="character" w:styleId="1147" w:customStyle="1">
    <w:name w:val=" Char Char9"/>
    <w:uiPriority w:val="0"/>
    <w:qFormat/>
    <w:rPr>
      <w:sz w:val="18"/>
      <w:szCs w:val="18"/>
    </w:rPr>
  </w:style>
  <w:style w:type="character" w:styleId="1148" w:customStyle="1">
    <w:name w:val="short_text"/>
    <w:uiPriority w:val="0"/>
    <w:qFormat/>
  </w:style>
  <w:style w:type="character" w:styleId="1149" w:customStyle="1">
    <w:name w:val="font01"/>
    <w:uiPriority w:val="0"/>
    <w:qFormat/>
    <w:rPr>
      <w:rFonts w:hint="eastAsia" w:ascii="宋体" w:hAnsi="宋体" w:eastAsia="宋体" w:cs="宋体"/>
      <w:color w:val="000000"/>
      <w:sz w:val="24"/>
      <w:szCs w:val="24"/>
      <w:u w:val="none"/>
    </w:rPr>
  </w:style>
  <w:style w:type="character" w:styleId="1150" w:customStyle="1">
    <w:name w:val="l31"/>
    <w:uiPriority w:val="0"/>
    <w:qFormat/>
    <w:rPr>
      <w:color w:val="999999"/>
    </w:rPr>
  </w:style>
  <w:style w:type="character" w:styleId="1151" w:customStyle="1">
    <w:name w:val="Plain Text Char1"/>
    <w:link w:val="1152"/>
    <w:uiPriority w:val="0"/>
    <w:qFormat/>
    <w:rPr>
      <w:rFonts w:ascii="宋体" w:hAnsi="Courier New" w:eastAsia="楷体_GB2312"/>
      <w:sz w:val="26"/>
    </w:rPr>
  </w:style>
  <w:style w:type="paragraph" w:styleId="1152" w:customStyle="1">
    <w:name w:val="纯文本1"/>
    <w:basedOn w:val="732"/>
    <w:link w:val="1151"/>
    <w:uiPriority w:val="0"/>
    <w:qFormat/>
    <w:rPr>
      <w:rFonts w:ascii="宋体" w:hAnsi="Courier New" w:eastAsia="楷体_GB2312"/>
      <w:sz w:val="26"/>
    </w:rPr>
  </w:style>
  <w:style w:type="character" w:styleId="1153" w:customStyle="1">
    <w:name w:val="over"/>
    <w:uiPriority w:val="0"/>
    <w:qFormat/>
    <w:rPr>
      <w:color w:val="999999"/>
    </w:rPr>
  </w:style>
  <w:style w:type="character" w:styleId="1154" w:customStyle="1">
    <w:name w:val="样式6 Char"/>
    <w:link w:val="1155"/>
    <w:uiPriority w:val="0"/>
    <w:qFormat/>
    <w:rPr>
      <w:rFonts w:ascii="Arial" w:hAnsi="Arial"/>
      <w:b/>
      <w:bCs/>
      <w:sz w:val="28"/>
      <w:szCs w:val="32"/>
    </w:rPr>
  </w:style>
  <w:style w:type="paragraph" w:styleId="1155" w:customStyle="1">
    <w:name w:val="样式6"/>
    <w:basedOn w:val="734"/>
    <w:link w:val="1154"/>
    <w:uiPriority w:val="0"/>
    <w:qFormat/>
    <w:pPr>
      <w:jc w:val="both"/>
      <w:keepLines/>
    </w:pPr>
    <w:rPr>
      <w:rFonts w:ascii="Arial" w:hAnsi="Arial"/>
      <w:szCs w:val="32"/>
    </w:rPr>
  </w:style>
  <w:style w:type="character" w:styleId="1156" w:customStyle="1">
    <w:name w:val="h7 Char"/>
    <w:uiPriority w:val="0"/>
    <w:qFormat/>
    <w:rPr>
      <w:rFonts w:ascii="Times New Roman" w:hAnsi="Times New Roman"/>
      <w:b/>
      <w:bCs/>
      <w:sz w:val="24"/>
      <w:szCs w:val="24"/>
    </w:rPr>
  </w:style>
  <w:style w:type="character" w:styleId="1157" w:customStyle="1">
    <w:name w:val="样式1 Char"/>
    <w:link w:val="1158"/>
    <w:uiPriority w:val="99"/>
    <w:qFormat/>
    <w:rPr>
      <w:rFonts w:ascii="宋体" w:hAnsi="宋体"/>
      <w:sz w:val="21"/>
      <w:szCs w:val="21"/>
    </w:rPr>
  </w:style>
  <w:style w:type="paragraph" w:styleId="1158" w:customStyle="1">
    <w:name w:val="样式1"/>
    <w:basedOn w:val="732"/>
    <w:link w:val="1157"/>
    <w:uiPriority w:val="99"/>
    <w:qFormat/>
    <w:pPr>
      <w:numPr>
        <w:ilvl w:val="0"/>
        <w:numId w:val="6"/>
      </w:numPr>
    </w:pPr>
    <w:rPr>
      <w:rFonts w:ascii="宋体" w:hAnsi="宋体"/>
      <w:szCs w:val="21"/>
    </w:rPr>
  </w:style>
  <w:style w:type="character" w:styleId="1159" w:customStyle="1">
    <w:name w:val="FtrF Char"/>
    <w:uiPriority w:val="0"/>
    <w:qFormat/>
    <w:rPr>
      <w:sz w:val="18"/>
      <w:szCs w:val="18"/>
    </w:rPr>
  </w:style>
  <w:style w:type="character" w:styleId="1160" w:customStyle="1">
    <w:name w:val="text-01"/>
    <w:uiPriority w:val="0"/>
    <w:qFormat/>
    <w:rPr>
      <w:rFonts w:hint="default" w:ascii="Verdana" w:hAnsi="Verdana"/>
      <w:sz w:val="18"/>
      <w:szCs w:val="18"/>
    </w:rPr>
  </w:style>
  <w:style w:type="character" w:styleId="1161" w:customStyle="1">
    <w:name w:val="纯文本 Char Char"/>
    <w:link w:val="957"/>
    <w:uiPriority w:val="0"/>
    <w:qFormat/>
    <w:rPr>
      <w:rFonts w:ascii="宋体" w:hAnsi="Courier New" w:eastAsia="楷体_GB2312"/>
      <w:sz w:val="26"/>
      <w:szCs w:val="24"/>
    </w:rPr>
  </w:style>
  <w:style w:type="character" w:styleId="1162" w:customStyle="1">
    <w:name w:val="large1"/>
    <w:uiPriority w:val="0"/>
    <w:qFormat/>
    <w:rPr>
      <w:rFonts w:hint="eastAsia" w:ascii="宋体" w:hAnsi="宋体" w:eastAsia="宋体"/>
      <w:sz w:val="22"/>
      <w:szCs w:val="22"/>
    </w:rPr>
  </w:style>
  <w:style w:type="character" w:styleId="1163" w:customStyle="1">
    <w:name w:val="Default Char"/>
    <w:link w:val="1164"/>
    <w:uiPriority w:val="0"/>
    <w:qFormat/>
    <w:rPr>
      <w:rFonts w:ascii="宋体ラ..." w:eastAsia="宋体ラ..." w:cs="宋体ラ..."/>
      <w:color w:val="000000"/>
      <w:sz w:val="24"/>
      <w:szCs w:val="24"/>
      <w:lang w:val="en-US" w:eastAsia="zh-CN" w:bidi="ar-SA"/>
    </w:rPr>
  </w:style>
  <w:style w:type="paragraph" w:styleId="1164" w:customStyle="1">
    <w:name w:val="Default"/>
    <w:link w:val="1163"/>
    <w:uiPriority w:val="0"/>
    <w:qFormat/>
    <w:pPr>
      <w:widowControl w:val="off"/>
    </w:pPr>
    <w:rPr>
      <w:rFonts w:hint="default" w:ascii="宋体ラ..." w:hAnsi="Times New Roman" w:eastAsia="宋体ラ..." w:cs="宋体ラ..."/>
      <w:color w:val="000000"/>
      <w:sz w:val="24"/>
      <w:szCs w:val="24"/>
      <w:lang w:val="en-US" w:eastAsia="zh-CN" w:bidi="ar-SA"/>
    </w:rPr>
  </w:style>
  <w:style w:type="character" w:styleId="1165" w:customStyle="1">
    <w:name w:val="lh151"/>
    <w:uiPriority w:val="0"/>
    <w:qFormat/>
    <w:rPr>
      <w:color w:val="666666"/>
    </w:rPr>
  </w:style>
  <w:style w:type="character" w:styleId="1166" w:customStyle="1">
    <w:name w:val="*正文 Char"/>
    <w:link w:val="1167"/>
    <w:uiPriority w:val="0"/>
    <w:qFormat/>
    <w:rPr>
      <w:rFonts w:ascii="宋体" w:hAnsi="宋体" w:cs="MS Gothic"/>
      <w:sz w:val="24"/>
      <w:szCs w:val="21"/>
      <w:u w:val="none"/>
    </w:rPr>
  </w:style>
  <w:style w:type="paragraph" w:styleId="1167" w:customStyle="1">
    <w:name w:val="*正文"/>
    <w:basedOn w:val="732"/>
    <w:link w:val="1166"/>
    <w:uiPriority w:val="0"/>
    <w:qFormat/>
    <w:pPr>
      <w:ind w:firstLine="480"/>
      <w:spacing w:line="360" w:lineRule="auto"/>
    </w:pPr>
    <w:rPr>
      <w:rFonts w:ascii="宋体" w:hAnsi="宋体"/>
      <w:sz w:val="24"/>
      <w:szCs w:val="21"/>
      <w:u w:val="none"/>
    </w:rPr>
  </w:style>
  <w:style w:type="character" w:styleId="1168" w:customStyle="1">
    <w:name w:val="job"/>
    <w:uiPriority w:val="0"/>
    <w:qFormat/>
  </w:style>
  <w:style w:type="character" w:styleId="1169" w:customStyle="1">
    <w:name w:val="Andy_正文 Char"/>
    <w:link w:val="1170"/>
    <w:uiPriority w:val="0"/>
    <w:qFormat/>
    <w:rPr>
      <w:sz w:val="24"/>
      <w:szCs w:val="24"/>
    </w:rPr>
  </w:style>
  <w:style w:type="paragraph" w:styleId="1170" w:customStyle="1">
    <w:name w:val="Andy_正文"/>
    <w:basedOn w:val="732"/>
    <w:link w:val="1169"/>
    <w:uiPriority w:val="0"/>
    <w:qFormat/>
    <w:pPr>
      <w:ind w:firstLine="480"/>
      <w:spacing w:line="360" w:lineRule="auto"/>
    </w:pPr>
    <w:rPr>
      <w:sz w:val="24"/>
      <w:szCs w:val="24"/>
    </w:rPr>
  </w:style>
  <w:style w:type="character" w:styleId="1171" w:customStyle="1">
    <w:name w:val="明显参考1"/>
    <w:uiPriority w:val="0"/>
    <w:qFormat/>
    <w:rPr>
      <w:b/>
      <w:bCs/>
      <w:smallCaps/>
      <w:color w:val="da1f28"/>
      <w:spacing w:val="5"/>
      <w:u w:val="single"/>
    </w:rPr>
  </w:style>
  <w:style w:type="character" w:styleId="1172" w:customStyle="1">
    <w:name w:val="正文缩进 Char2"/>
    <w:uiPriority w:val="0"/>
    <w:qFormat/>
    <w:rPr>
      <w:sz w:val="21"/>
    </w:rPr>
  </w:style>
  <w:style w:type="character" w:styleId="1173" w:customStyle="1">
    <w:name w:val="px141"/>
    <w:uiPriority w:val="0"/>
    <w:qFormat/>
    <w:rPr>
      <w:rFonts w:hint="default" w:ascii="ˎ̥" w:hAnsi="ˎ̥"/>
      <w:sz w:val="21"/>
      <w:szCs w:val="21"/>
    </w:rPr>
  </w:style>
  <w:style w:type="character" w:styleId="1174" w:customStyle="1">
    <w:name w:val="Char Char9"/>
    <w:uiPriority w:val="0"/>
    <w:qFormat/>
    <w:rPr>
      <w:sz w:val="18"/>
      <w:szCs w:val="18"/>
    </w:rPr>
  </w:style>
  <w:style w:type="character" w:styleId="1175" w:customStyle="1">
    <w:name w:val="starting"/>
    <w:uiPriority w:val="0"/>
    <w:qFormat/>
  </w:style>
  <w:style w:type="character" w:styleId="1176" w:customStyle="1">
    <w:name w:val="Char Char7"/>
    <w:uiPriority w:val="0"/>
    <w:qFormat/>
    <w:rPr>
      <w:rFonts w:ascii="Times New Roman" w:hAnsi="Times New Roman" w:eastAsia="宋体" w:cs="Times New Roman"/>
      <w:sz w:val="24"/>
      <w:szCs w:val="24"/>
    </w:rPr>
  </w:style>
  <w:style w:type="character" w:styleId="1177" w:customStyle="1">
    <w:name w:val="px14"/>
    <w:uiPriority w:val="0"/>
    <w:qFormat/>
  </w:style>
  <w:style w:type="character" w:styleId="1178" w:customStyle="1">
    <w:name w:val="Char Char8"/>
    <w:uiPriority w:val="0"/>
    <w:qFormat/>
    <w:rPr>
      <w:sz w:val="18"/>
      <w:szCs w:val="18"/>
    </w:rPr>
  </w:style>
  <w:style w:type="character" w:styleId="1179" w:customStyle="1">
    <w:name w:val="Note description Char"/>
    <w:link w:val="1180"/>
    <w:uiPriority w:val="0"/>
    <w:qFormat/>
    <w:rPr>
      <w:rFonts w:eastAsia="楷体_GB2312"/>
      <w:sz w:val="21"/>
      <w:szCs w:val="18"/>
    </w:rPr>
  </w:style>
  <w:style w:type="paragraph" w:styleId="1180" w:customStyle="1">
    <w:name w:val="Note description"/>
    <w:basedOn w:val="732"/>
    <w:next w:val="750"/>
    <w:link w:val="1179"/>
    <w:uiPriority w:val="0"/>
    <w:qFormat/>
    <w:pPr>
      <w:ind w:left="420"/>
      <w:spacing w:after="100"/>
      <w:widowControl/>
      <w:pBdr>
        <w:bottom w:val="single" w:color="auto" w:sz="8" w:space="1"/>
      </w:pBdr>
    </w:pPr>
    <w:rPr>
      <w:rFonts w:eastAsia="楷体_GB2312"/>
      <w:szCs w:val="18"/>
    </w:rPr>
  </w:style>
  <w:style w:type="character" w:styleId="1181" w:customStyle="1">
    <w:name w:val="注释标题 Char1"/>
    <w:uiPriority w:val="0"/>
    <w:qFormat/>
    <w:rPr>
      <w:sz w:val="21"/>
    </w:rPr>
  </w:style>
  <w:style w:type="character" w:styleId="1182" w:customStyle="1">
    <w:name w:val="l4"/>
    <w:uiPriority w:val="0"/>
    <w:qFormat/>
    <w:rPr>
      <w:color w:val="999999"/>
    </w:rPr>
  </w:style>
  <w:style w:type="character" w:styleId="1183" w:customStyle="1">
    <w:name w:val="Char Char10"/>
    <w:uiPriority w:val="0"/>
    <w:qFormat/>
    <w:rPr>
      <w:rFonts w:ascii="Times New Roman" w:hAnsi="Times New Roman" w:eastAsia="宋体" w:cs="Times New Roman"/>
      <w:b/>
      <w:bCs/>
      <w:sz w:val="28"/>
      <w:szCs w:val="28"/>
    </w:rPr>
  </w:style>
  <w:style w:type="character" w:styleId="1184" w:customStyle="1">
    <w:name w:val="red"/>
    <w:uiPriority w:val="0"/>
    <w:qFormat/>
    <w:rPr>
      <w:rFonts w:hint="default" w:ascii="Arial" w:hAnsi="Arial" w:cs="Arial"/>
      <w:color w:val="e50000"/>
    </w:rPr>
  </w:style>
  <w:style w:type="character" w:styleId="1185" w:customStyle="1">
    <w:name w:val="文档结构图 Char2"/>
    <w:uiPriority w:val="0"/>
    <w:qFormat/>
    <w:rPr>
      <w:sz w:val="21"/>
      <w:shd w:val="clear" w:color="auto" w:fill="000080"/>
    </w:rPr>
  </w:style>
  <w:style w:type="character" w:styleId="1186" w:customStyle="1">
    <w:name w:val="msg-box31"/>
    <w:uiPriority w:val="0"/>
    <w:qFormat/>
  </w:style>
  <w:style w:type="character" w:styleId="1187" w:customStyle="1">
    <w:name w:val="正文首行缩进 Char2"/>
    <w:uiPriority w:val="0"/>
    <w:qFormat/>
    <w:rPr>
      <w:rFonts w:ascii="楷体_GB2312" w:hAnsi="Arial" w:eastAsia="楷体_GB2312"/>
      <w:sz w:val="21"/>
    </w:rPr>
  </w:style>
  <w:style w:type="character" w:styleId="1188" w:customStyle="1">
    <w:name w:val="starting4"/>
    <w:uiPriority w:val="0"/>
    <w:qFormat/>
    <w:rPr>
      <w:color w:val="339900"/>
    </w:rPr>
  </w:style>
  <w:style w:type="character" w:styleId="1189" w:customStyle="1">
    <w:name w:val="批注框文本 Char1"/>
    <w:uiPriority w:val="99"/>
    <w:qFormat/>
    <w:rPr>
      <w:sz w:val="18"/>
      <w:szCs w:val="18"/>
    </w:rPr>
  </w:style>
  <w:style w:type="character" w:styleId="1190" w:customStyle="1">
    <w:name w:val="tit18"/>
    <w:uiPriority w:val="0"/>
    <w:qFormat/>
    <w:rPr>
      <w:color w:val="b60000"/>
    </w:rPr>
  </w:style>
  <w:style w:type="character" w:styleId="1191" w:customStyle="1">
    <w:name w:val="页眉 Char1"/>
    <w:uiPriority w:val="99"/>
    <w:qFormat/>
    <w:rPr>
      <w:sz w:val="18"/>
      <w:szCs w:val="18"/>
    </w:rPr>
  </w:style>
  <w:style w:type="character" w:styleId="1192" w:customStyle="1">
    <w:name w:val="c1"/>
    <w:uiPriority w:val="0"/>
    <w:qFormat/>
  </w:style>
  <w:style w:type="character" w:styleId="1193" w:customStyle="1">
    <w:name w:val="页脚 Char1"/>
    <w:uiPriority w:val="99"/>
    <w:semiHidden/>
    <w:qFormat/>
    <w:rPr>
      <w:sz w:val="18"/>
      <w:szCs w:val="18"/>
    </w:rPr>
  </w:style>
  <w:style w:type="character" w:styleId="1194" w:customStyle="1">
    <w:name w:val="l7"/>
    <w:uiPriority w:val="0"/>
    <w:qFormat/>
    <w:rPr>
      <w:color w:val="999999"/>
    </w:rPr>
  </w:style>
  <w:style w:type="character" w:styleId="1195" w:customStyle="1">
    <w:name w:val="投标正文 Char"/>
    <w:link w:val="1196"/>
    <w:uiPriority w:val="0"/>
    <w:qFormat/>
    <w:rPr>
      <w:rFonts w:ascii="Calibri" w:hAnsi="Calibri"/>
      <w:sz w:val="24"/>
      <w:szCs w:val="24"/>
      <w:lang w:val="zh-CN"/>
    </w:rPr>
  </w:style>
  <w:style w:type="paragraph" w:styleId="1196" w:customStyle="1">
    <w:name w:val="投标正文"/>
    <w:basedOn w:val="732"/>
    <w:link w:val="1195"/>
    <w:uiPriority w:val="0"/>
    <w:qFormat/>
    <w:pPr>
      <w:ind w:left="100" w:firstLine="480"/>
      <w:spacing w:line="360" w:lineRule="auto"/>
    </w:pPr>
    <w:rPr>
      <w:rFonts w:ascii="Calibri" w:hAnsi="Calibri"/>
      <w:sz w:val="24"/>
      <w:szCs w:val="24"/>
      <w:lang w:val="zh-CN"/>
    </w:rPr>
  </w:style>
  <w:style w:type="character" w:styleId="1197" w:customStyle="1">
    <w:name w:val="num51"/>
    <w:uiPriority w:val="0"/>
    <w:qFormat/>
  </w:style>
  <w:style w:type="character" w:styleId="1198" w:customStyle="1">
    <w:name w:val="列表段落 字符"/>
    <w:link w:val="1199"/>
    <w:uiPriority w:val="34"/>
    <w:qFormat/>
    <w:rPr>
      <w:rFonts w:ascii="Calibri" w:hAnsi="Calibri"/>
      <w:sz w:val="21"/>
      <w:szCs w:val="22"/>
    </w:rPr>
  </w:style>
  <w:style w:type="paragraph" w:styleId="1199" w:customStyle="1">
    <w:name w:val="_Style 13"/>
    <w:basedOn w:val="732"/>
    <w:next w:val="732"/>
    <w:link w:val="1198"/>
    <w:uiPriority w:val="34"/>
    <w:qFormat/>
    <w:pPr>
      <w:ind w:firstLine="420"/>
    </w:pPr>
    <w:rPr>
      <w:rFonts w:ascii="Calibri" w:hAnsi="Calibri"/>
      <w:szCs w:val="22"/>
    </w:rPr>
  </w:style>
  <w:style w:type="character" w:styleId="1200" w:customStyle="1">
    <w:name w:val="font_blue1"/>
    <w:uiPriority w:val="0"/>
    <w:qFormat/>
    <w:rPr>
      <w:b/>
      <w:bCs/>
      <w:color w:val="0070bc"/>
      <w:sz w:val="24"/>
      <w:szCs w:val="24"/>
      <w:u w:val="none"/>
    </w:rPr>
  </w:style>
  <w:style w:type="character" w:styleId="1201" w:customStyle="1">
    <w:name w:val="我的正文 Char"/>
    <w:link w:val="1202"/>
    <w:uiPriority w:val="0"/>
    <w:qFormat/>
    <w:rPr>
      <w:rFonts w:ascii="仿宋" w:hAnsi="仿宋" w:eastAsia="仿宋"/>
      <w:sz w:val="24"/>
      <w:szCs w:val="30"/>
    </w:rPr>
  </w:style>
  <w:style w:type="paragraph" w:styleId="1202" w:customStyle="1">
    <w:name w:val="我的正文"/>
    <w:basedOn w:val="732"/>
    <w:link w:val="1201"/>
    <w:uiPriority w:val="0"/>
    <w:qFormat/>
    <w:pPr>
      <w:ind w:left="420" w:firstLine="200"/>
      <w:jc w:val="left"/>
      <w:spacing w:line="360" w:lineRule="auto"/>
      <w:widowControl/>
    </w:pPr>
    <w:rPr>
      <w:rFonts w:ascii="仿宋" w:hAnsi="仿宋" w:eastAsia="仿宋"/>
      <w:sz w:val="24"/>
      <w:szCs w:val="30"/>
    </w:rPr>
  </w:style>
  <w:style w:type="character" w:styleId="1203" w:customStyle="1">
    <w:name w:val="num41"/>
    <w:uiPriority w:val="0"/>
    <w:qFormat/>
  </w:style>
  <w:style w:type="character" w:styleId="1204" w:customStyle="1">
    <w:name w:val="列出段落 Char1"/>
    <w:uiPriority w:val="34"/>
    <w:qFormat/>
    <w:rPr>
      <w:rFonts w:ascii="等线" w:hAnsi="等线" w:eastAsia="等线" w:cs="Times New Roman"/>
    </w:rPr>
  </w:style>
  <w:style w:type="character" w:styleId="1205" w:customStyle="1">
    <w:name w:val="bsharetext"/>
    <w:uiPriority w:val="0"/>
    <w:qFormat/>
  </w:style>
  <w:style w:type="character" w:styleId="1206" w:customStyle="1">
    <w:name w:val="正文缩进1 Char1"/>
    <w:uiPriority w:val="0"/>
    <w:qFormat/>
    <w:rPr>
      <w:rFonts w:eastAsia="楷体_GB2312"/>
      <w:sz w:val="24"/>
      <w:lang w:val="en-US" w:eastAsia="zh-CN" w:bidi="ar-SA"/>
    </w:rPr>
  </w:style>
  <w:style w:type="character" w:styleId="1207" w:customStyle="1">
    <w:name w:val="_Style 326"/>
    <w:uiPriority w:val="0"/>
    <w:qFormat/>
    <w:rPr>
      <w:i/>
      <w:iCs/>
      <w:color w:val="808080"/>
    </w:rPr>
  </w:style>
  <w:style w:type="character" w:styleId="1208" w:customStyle="1">
    <w:name w:val="Andy_2级 Char"/>
    <w:link w:val="1209"/>
    <w:uiPriority w:val="0"/>
    <w:qFormat/>
    <w:rPr>
      <w:rFonts w:ascii="Calibri" w:hAnsi="Calibri"/>
      <w:sz w:val="24"/>
    </w:rPr>
  </w:style>
  <w:style w:type="paragraph" w:styleId="1209" w:customStyle="1">
    <w:name w:val="Andy_2级"/>
    <w:basedOn w:val="732"/>
    <w:link w:val="1208"/>
    <w:uiPriority w:val="0"/>
    <w:qFormat/>
    <w:pPr>
      <w:ind w:left="840" w:hanging="420"/>
      <w:spacing w:line="360" w:lineRule="auto"/>
      <w:tabs>
        <w:tab w:val="left" w:pos="840" w:leader="none"/>
      </w:tabs>
    </w:pPr>
    <w:rPr>
      <w:rFonts w:ascii="Calibri" w:hAnsi="Calibri"/>
      <w:sz w:val="24"/>
    </w:rPr>
  </w:style>
  <w:style w:type="character" w:styleId="1210" w:customStyle="1">
    <w:name w:val="Footer Char"/>
    <w:uiPriority w:val="0"/>
    <w:qFormat/>
    <w:rPr>
      <w:rFonts w:cs="Times New Roman"/>
      <w:sz w:val="18"/>
      <w:szCs w:val="18"/>
    </w:rPr>
  </w:style>
  <w:style w:type="character" w:styleId="1211" w:customStyle="1">
    <w:name w:val="blue3"/>
    <w:uiPriority w:val="0"/>
    <w:qFormat/>
    <w:rPr>
      <w:color w:val="0000ff"/>
      <w:spacing w:val="270"/>
      <w:u w:val="none"/>
    </w:rPr>
  </w:style>
  <w:style w:type="character" w:styleId="1212" w:customStyle="1">
    <w:name w:val="tit22"/>
    <w:uiPriority w:val="0"/>
    <w:qFormat/>
    <w:rPr>
      <w:color w:val="04a06c"/>
    </w:rPr>
  </w:style>
  <w:style w:type="character" w:styleId="1213" w:customStyle="1">
    <w:name w:val="Andy_3级 Char"/>
    <w:link w:val="1214"/>
    <w:uiPriority w:val="0"/>
    <w:qFormat/>
    <w:rPr>
      <w:rFonts w:ascii="Calibri" w:hAnsi="Calibri"/>
      <w:sz w:val="24"/>
    </w:rPr>
  </w:style>
  <w:style w:type="paragraph" w:styleId="1214" w:customStyle="1">
    <w:name w:val="Andy_3级"/>
    <w:basedOn w:val="732"/>
    <w:link w:val="1213"/>
    <w:uiPriority w:val="0"/>
    <w:qFormat/>
    <w:pPr>
      <w:ind w:left="1260" w:hanging="420"/>
      <w:spacing w:line="360" w:lineRule="auto"/>
      <w:tabs>
        <w:tab w:val="left" w:pos="1260" w:leader="none"/>
      </w:tabs>
    </w:pPr>
    <w:rPr>
      <w:rFonts w:ascii="Calibri" w:hAnsi="Calibri"/>
      <w:sz w:val="24"/>
    </w:rPr>
  </w:style>
  <w:style w:type="character" w:styleId="1215" w:customStyle="1">
    <w:name w:val="tit21"/>
    <w:uiPriority w:val="0"/>
    <w:qFormat/>
    <w:rPr>
      <w:color w:val="b60000"/>
      <w:sz w:val="27"/>
      <w:szCs w:val="27"/>
      <w:shd w:val="clear" w:color="auto" w:fill="ffffff"/>
    </w:rPr>
  </w:style>
  <w:style w:type="character" w:styleId="1216" w:customStyle="1">
    <w:name w:val="_正文 Char"/>
    <w:link w:val="1217"/>
    <w:uiPriority w:val="0"/>
    <w:qFormat/>
    <w:rPr>
      <w:sz w:val="24"/>
      <w:szCs w:val="24"/>
    </w:rPr>
  </w:style>
  <w:style w:type="paragraph" w:styleId="1217" w:customStyle="1">
    <w:name w:val="_正文"/>
    <w:basedOn w:val="732"/>
    <w:link w:val="1216"/>
    <w:uiPriority w:val="0"/>
    <w:qFormat/>
    <w:pPr>
      <w:ind w:firstLine="200"/>
      <w:spacing w:line="360" w:lineRule="auto"/>
    </w:pPr>
    <w:rPr>
      <w:sz w:val="24"/>
      <w:szCs w:val="24"/>
    </w:rPr>
  </w:style>
  <w:style w:type="character" w:styleId="1218" w:customStyle="1">
    <w:name w:val="tit17"/>
    <w:uiPriority w:val="0"/>
    <w:qFormat/>
    <w:rPr>
      <w:color w:val="b60000"/>
    </w:rPr>
  </w:style>
  <w:style w:type="character" w:styleId="1219" w:customStyle="1">
    <w:name w:val="正文缩进1 Char"/>
    <w:uiPriority w:val="0"/>
    <w:qFormat/>
    <w:rPr>
      <w:rFonts w:ascii="Times New Roman" w:hAnsi="Times New Roman" w:eastAsia="楷体_GB2312" w:cs="Times New Roman"/>
      <w:sz w:val="24"/>
      <w:szCs w:val="20"/>
    </w:rPr>
  </w:style>
  <w:style w:type="character" w:styleId="1220" w:customStyle="1">
    <w:name w:val="img_title11"/>
    <w:uiPriority w:val="0"/>
    <w:qFormat/>
    <w:rPr>
      <w:vanish/>
    </w:rPr>
  </w:style>
  <w:style w:type="character" w:styleId="1221" w:customStyle="1">
    <w:name w:val="纯文本 Char2"/>
    <w:uiPriority w:val="99"/>
    <w:qFormat/>
    <w:rPr>
      <w:rFonts w:ascii="宋体" w:hAnsi="Courier New" w:eastAsia="宋体"/>
      <w:sz w:val="21"/>
      <w:lang w:val="en-US" w:eastAsia="zh-CN" w:bidi="ar-SA"/>
    </w:rPr>
  </w:style>
  <w:style w:type="character" w:styleId="1222" w:customStyle="1">
    <w:name w:val="_Style 341"/>
    <w:uiPriority w:val="0"/>
    <w:qFormat/>
    <w:rPr>
      <w:b/>
      <w:bCs/>
      <w:smallCaps/>
      <w:color w:val="c0504d"/>
      <w:spacing w:val="5"/>
      <w:u w:val="single"/>
    </w:rPr>
  </w:style>
  <w:style w:type="character" w:styleId="1223" w:customStyle="1">
    <w:name w:val="文章正文 字符"/>
    <w:link w:val="1224"/>
    <w:uiPriority w:val="0"/>
    <w:qFormat/>
    <w:rPr>
      <w:sz w:val="24"/>
    </w:rPr>
  </w:style>
  <w:style w:type="paragraph" w:styleId="1224" w:customStyle="1">
    <w:name w:val="文章正文"/>
    <w:basedOn w:val="732"/>
    <w:link w:val="1223"/>
    <w:uiPriority w:val="0"/>
    <w:qFormat/>
    <w:pPr>
      <w:ind w:firstLine="560"/>
      <w:jc w:val="left"/>
      <w:spacing w:line="360" w:lineRule="auto"/>
      <w:widowControl/>
    </w:pPr>
    <w:rPr>
      <w:sz w:val="24"/>
    </w:rPr>
  </w:style>
  <w:style w:type="character" w:styleId="1225" w:customStyle="1">
    <w:name w:val="num61"/>
    <w:uiPriority w:val="0"/>
    <w:qFormat/>
  </w:style>
  <w:style w:type="character" w:styleId="1226" w:customStyle="1">
    <w:name w:val="List Paragraph Char"/>
    <w:uiPriority w:val="0"/>
    <w:qFormat/>
  </w:style>
  <w:style w:type="character" w:styleId="1227" w:customStyle="1">
    <w:name w:val="starting1"/>
    <w:uiPriority w:val="0"/>
    <w:qFormat/>
    <w:rPr>
      <w:color w:val="b60000"/>
    </w:rPr>
  </w:style>
  <w:style w:type="character" w:styleId="1228" w:customStyle="1">
    <w:name w:val="批注主题 Char1"/>
    <w:uiPriority w:val="99"/>
    <w:semiHidden/>
    <w:qFormat/>
    <w:rPr>
      <w:rFonts w:eastAsia="楷体_GB2312"/>
      <w:b/>
      <w:bCs/>
      <w:sz w:val="28"/>
    </w:rPr>
  </w:style>
  <w:style w:type="character" w:styleId="1229" w:customStyle="1">
    <w:name w:val="Footer-Even Char"/>
    <w:uiPriority w:val="0"/>
    <w:qFormat/>
    <w:rPr>
      <w:rFonts w:ascii="Times New Roman" w:hAnsi="Times New Roman" w:eastAsia="宋体" w:cs="Times New Roman"/>
      <w:sz w:val="18"/>
      <w:szCs w:val="18"/>
    </w:rPr>
  </w:style>
  <w:style w:type="character" w:styleId="1230" w:customStyle="1">
    <w:name w:val="正文文本缩进 Char1"/>
    <w:uiPriority w:val="0"/>
    <w:qFormat/>
    <w:rPr>
      <w:rFonts w:ascii="宋体" w:eastAsia="宋体"/>
      <w:sz w:val="28"/>
      <w:lang w:val="en-US" w:eastAsia="zh-CN" w:bidi="ar-SA"/>
    </w:rPr>
  </w:style>
  <w:style w:type="character" w:styleId="1231" w:customStyle="1">
    <w:name w:val="Comment Subject Char"/>
    <w:uiPriority w:val="99"/>
    <w:qFormat/>
    <w:rPr>
      <w:b/>
    </w:rPr>
  </w:style>
  <w:style w:type="character" w:styleId="1232" w:customStyle="1">
    <w:name w:val="正文（绿盟科技） Char"/>
    <w:link w:val="1233"/>
    <w:uiPriority w:val="0"/>
    <w:qFormat/>
    <w:rPr>
      <w:rFonts w:ascii="Arial" w:hAnsi="Arial"/>
      <w:sz w:val="21"/>
      <w:szCs w:val="21"/>
      <w:lang w:val="en-US" w:eastAsia="zh-CN" w:bidi="ar-SA"/>
    </w:rPr>
  </w:style>
  <w:style w:type="paragraph" w:styleId="1233" w:customStyle="1">
    <w:name w:val="正文（绿盟科技）"/>
    <w:link w:val="1232"/>
    <w:uiPriority w:val="0"/>
    <w:qFormat/>
    <w:pPr>
      <w:spacing w:line="300" w:lineRule="auto"/>
    </w:pPr>
    <w:rPr>
      <w:rFonts w:hint="default" w:ascii="Arial" w:hAnsi="Arial" w:eastAsia="宋体" w:cs="Times New Roman"/>
      <w:sz w:val="21"/>
      <w:szCs w:val="21"/>
      <w:lang w:val="en-US" w:eastAsia="zh-CN" w:bidi="ar-SA"/>
    </w:rPr>
  </w:style>
  <w:style w:type="character" w:styleId="1234" w:customStyle="1">
    <w:name w:val="xl26"/>
    <w:uiPriority w:val="0"/>
    <w:qFormat/>
  </w:style>
  <w:style w:type="character" w:styleId="1235" w:customStyle="1">
    <w:name w:val="正文首行缩进 Char Char"/>
    <w:link w:val="1236"/>
    <w:uiPriority w:val="0"/>
    <w:qFormat/>
    <w:rPr>
      <w:szCs w:val="24"/>
    </w:rPr>
  </w:style>
  <w:style w:type="paragraph" w:styleId="1236" w:customStyle="1">
    <w:name w:val="正文首行缩进1"/>
    <w:basedOn w:val="760"/>
    <w:link w:val="1235"/>
    <w:uiPriority w:val="0"/>
    <w:qFormat/>
    <w:pPr>
      <w:ind w:firstLine="420"/>
      <w:spacing w:after="120"/>
      <w:widowControl/>
    </w:pPr>
    <w:rPr>
      <w:rFonts w:ascii="Times New Roman" w:hAnsi="Times New Roman" w:eastAsia="宋体"/>
      <w:sz w:val="20"/>
      <w:szCs w:val="24"/>
    </w:rPr>
  </w:style>
  <w:style w:type="character" w:styleId="1237" w:customStyle="1">
    <w:name w:val="mesg-myd"/>
    <w:uiPriority w:val="0"/>
    <w:qFormat/>
    <w:rPr>
      <w:color w:val="ee0000"/>
    </w:rPr>
  </w:style>
  <w:style w:type="character" w:styleId="1238" w:customStyle="1">
    <w:name w:val="font21"/>
    <w:uiPriority w:val="0"/>
    <w:qFormat/>
    <w:rPr>
      <w:rFonts w:hint="eastAsia" w:ascii="宋体" w:hAnsi="宋体" w:eastAsia="宋体" w:cs="宋体"/>
      <w:color w:val="000000"/>
      <w:sz w:val="22"/>
      <w:szCs w:val="22"/>
      <w:u w:val="none"/>
    </w:rPr>
  </w:style>
  <w:style w:type="character" w:styleId="1239" w:customStyle="1">
    <w:name w:val="正文（缩进） Char2"/>
    <w:uiPriority w:val="0"/>
    <w:qFormat/>
    <w:rPr>
      <w:rFonts w:ascii="Times New Roman" w:hAnsi="Times New Roman" w:eastAsia="宋体" w:cs="Times New Roman"/>
      <w:sz w:val="24"/>
      <w:szCs w:val="24"/>
    </w:rPr>
  </w:style>
  <w:style w:type="character" w:styleId="1240" w:customStyle="1">
    <w:name w:val="01 章标 Char"/>
    <w:link w:val="1241"/>
    <w:uiPriority w:val="0"/>
    <w:qFormat/>
    <w:rPr>
      <w:b/>
      <w:sz w:val="44"/>
      <w:szCs w:val="44"/>
    </w:rPr>
  </w:style>
  <w:style w:type="paragraph" w:styleId="1241" w:customStyle="1">
    <w:name w:val="01 章标"/>
    <w:basedOn w:val="732"/>
    <w:link w:val="1240"/>
    <w:uiPriority w:val="0"/>
    <w:qFormat/>
    <w:pPr>
      <w:ind w:firstLine="883"/>
      <w:jc w:val="center"/>
      <w:outlineLvl w:val="0"/>
    </w:pPr>
    <w:rPr>
      <w:b/>
      <w:sz w:val="44"/>
      <w:szCs w:val="44"/>
    </w:rPr>
  </w:style>
  <w:style w:type="character" w:styleId="1242" w:customStyle="1">
    <w:name w:val="img_title13"/>
    <w:uiPriority w:val="0"/>
    <w:qFormat/>
    <w:rPr>
      <w:vanish/>
    </w:rPr>
  </w:style>
  <w:style w:type="character" w:styleId="1243" w:customStyle="1">
    <w:name w:val=" Char Char"/>
    <w:uiPriority w:val="0"/>
    <w:qFormat/>
    <w:rPr>
      <w:rFonts w:ascii="宋体" w:hAnsi="宋体" w:eastAsia="楷体_GB2312"/>
      <w:sz w:val="24"/>
      <w:lang w:val="en-US" w:eastAsia="zh-CN" w:bidi="ar-SA"/>
    </w:rPr>
  </w:style>
  <w:style w:type="character" w:styleId="1244" w:customStyle="1">
    <w:name w:val="Item List Char"/>
    <w:link w:val="1245"/>
    <w:uiPriority w:val="0"/>
    <w:qFormat/>
    <w:rPr>
      <w:sz w:val="21"/>
      <w:szCs w:val="24"/>
    </w:rPr>
  </w:style>
  <w:style w:type="paragraph" w:styleId="1245" w:customStyle="1">
    <w:name w:val="Item List"/>
    <w:basedOn w:val="732"/>
    <w:link w:val="1244"/>
    <w:uiPriority w:val="0"/>
    <w:qFormat/>
    <w:pPr>
      <w:ind w:left="1701" w:hanging="567"/>
      <w:jc w:val="left"/>
      <w:spacing w:after="50"/>
      <w:tabs>
        <w:tab w:val="left" w:pos="0" w:leader="none"/>
        <w:tab w:val="left" w:pos="420" w:leader="none"/>
      </w:tabs>
    </w:pPr>
    <w:rPr>
      <w:szCs w:val="24"/>
    </w:rPr>
  </w:style>
  <w:style w:type="character" w:styleId="1246" w:customStyle="1">
    <w:name w:val="样式11"/>
    <w:uiPriority w:val="0"/>
    <w:qFormat/>
    <w:rPr>
      <w:b/>
    </w:rPr>
  </w:style>
  <w:style w:type="character" w:styleId="1247" w:customStyle="1">
    <w:name w:val="省厅正文 Char"/>
    <w:link w:val="1248"/>
    <w:uiPriority w:val="0"/>
    <w:qFormat/>
    <w:rPr>
      <w:rFonts w:eastAsia="仿宋_GB2312"/>
      <w:sz w:val="32"/>
      <w:szCs w:val="32"/>
    </w:rPr>
  </w:style>
  <w:style w:type="paragraph" w:styleId="1248" w:customStyle="1">
    <w:name w:val="省厅正文"/>
    <w:basedOn w:val="732"/>
    <w:link w:val="1247"/>
    <w:uiPriority w:val="0"/>
    <w:qFormat/>
    <w:pPr>
      <w:ind w:firstLine="640"/>
      <w:spacing w:line="336" w:lineRule="auto"/>
    </w:pPr>
    <w:rPr>
      <w:rFonts w:eastAsia="仿宋_GB2312"/>
      <w:sz w:val="32"/>
      <w:szCs w:val="32"/>
    </w:rPr>
  </w:style>
  <w:style w:type="character" w:styleId="1249" w:customStyle="1">
    <w:name w:val="a"/>
    <w:uiPriority w:val="0"/>
    <w:qFormat/>
  </w:style>
  <w:style w:type="character" w:styleId="1250" w:customStyle="1">
    <w:name w:val="over3"/>
    <w:uiPriority w:val="0"/>
    <w:qFormat/>
    <w:rPr>
      <w:color w:val="b60000"/>
    </w:rPr>
  </w:style>
  <w:style w:type="character" w:styleId="1251" w:customStyle="1">
    <w:name w:val="正文文本缩进 Char2"/>
    <w:uiPriority w:val="0"/>
    <w:qFormat/>
    <w:rPr>
      <w:rFonts w:ascii="宋体" w:eastAsia="宋体"/>
      <w:sz w:val="28"/>
      <w:lang w:val="en-US" w:eastAsia="zh-CN" w:bidi="ar-SA"/>
    </w:rPr>
  </w:style>
  <w:style w:type="character" w:styleId="1252" w:customStyle="1">
    <w:name w:val="_Style 371"/>
    <w:uiPriority w:val="0"/>
    <w:qFormat/>
    <w:rPr>
      <w:b/>
      <w:bCs/>
      <w:i/>
      <w:iCs/>
      <w:color w:val="4f81bd"/>
    </w:rPr>
  </w:style>
  <w:style w:type="character" w:styleId="1253" w:customStyle="1">
    <w:name w:val="正文文本缩进 3 Char1"/>
    <w:uiPriority w:val="99"/>
    <w:qFormat/>
    <w:rPr>
      <w:rFonts w:hint="default" w:ascii="Calibri" w:hAnsi="Calibri" w:cs="Calibri"/>
      <w:sz w:val="16"/>
      <w:szCs w:val="16"/>
    </w:rPr>
  </w:style>
  <w:style w:type="character" w:styleId="1254" w:customStyle="1">
    <w:name w:val="09汇 表 Char"/>
    <w:link w:val="1255"/>
    <w:uiPriority w:val="0"/>
    <w:qFormat/>
    <w:rPr>
      <w:bCs/>
      <w:color w:val="000000"/>
      <w:sz w:val="22"/>
      <w:szCs w:val="24"/>
    </w:rPr>
  </w:style>
  <w:style w:type="paragraph" w:styleId="1255" w:customStyle="1">
    <w:name w:val="09汇 表"/>
    <w:basedOn w:val="732"/>
    <w:link w:val="1254"/>
    <w:uiPriority w:val="0"/>
    <w:qFormat/>
    <w:pPr>
      <w:jc w:val="center"/>
      <w:widowControl/>
    </w:pPr>
    <w:rPr>
      <w:bCs/>
      <w:color w:val="000000"/>
      <w:sz w:val="22"/>
      <w:szCs w:val="24"/>
    </w:rPr>
  </w:style>
  <w:style w:type="character" w:styleId="1256" w:customStyle="1">
    <w:name w:val="zs"/>
    <w:uiPriority w:val="0"/>
    <w:qFormat/>
    <w:rPr>
      <w:color w:val="8d744b"/>
      <w:sz w:val="18"/>
      <w:szCs w:val="18"/>
    </w:rPr>
  </w:style>
  <w:style w:type="character" w:styleId="1257" w:customStyle="1">
    <w:name w:val="font51"/>
    <w:uiPriority w:val="0"/>
    <w:qFormat/>
    <w:rPr>
      <w:rFonts w:hint="eastAsia" w:ascii="微软雅黑" w:hAnsi="微软雅黑" w:eastAsia="微软雅黑" w:cs="微软雅黑"/>
      <w:color w:val="000000"/>
      <w:sz w:val="24"/>
      <w:szCs w:val="24"/>
      <w:u w:val="none"/>
    </w:rPr>
  </w:style>
  <w:style w:type="character" w:styleId="1258" w:customStyle="1">
    <w:name w:val="def正文 Char"/>
    <w:link w:val="1259"/>
    <w:uiPriority w:val="0"/>
    <w:qFormat/>
    <w:rPr>
      <w:b/>
      <w:sz w:val="21"/>
      <w:szCs w:val="21"/>
    </w:rPr>
  </w:style>
  <w:style w:type="paragraph" w:styleId="1259" w:customStyle="1">
    <w:name w:val="def正文"/>
    <w:basedOn w:val="760"/>
    <w:link w:val="1258"/>
    <w:uiPriority w:val="0"/>
    <w:qFormat/>
    <w:pPr>
      <w:jc w:val="center"/>
      <w:spacing w:before="50"/>
      <w:widowControl/>
    </w:pPr>
    <w:rPr>
      <w:rFonts w:ascii="Times New Roman" w:hAnsi="Times New Roman" w:eastAsia="宋体"/>
      <w:b/>
      <w:sz w:val="21"/>
      <w:szCs w:val="21"/>
    </w:rPr>
  </w:style>
  <w:style w:type="character" w:styleId="1260" w:customStyle="1">
    <w:name w:val="签名 Char1"/>
    <w:uiPriority w:val="99"/>
    <w:semiHidden/>
    <w:qFormat/>
    <w:rPr>
      <w:rFonts w:ascii="Times New Roman" w:hAnsi="Times New Roman" w:eastAsia="宋体" w:cs="Times New Roman"/>
      <w:sz w:val="24"/>
      <w:szCs w:val="24"/>
    </w:rPr>
  </w:style>
  <w:style w:type="character" w:styleId="1261" w:customStyle="1">
    <w:name w:val="c3"/>
    <w:uiPriority w:val="0"/>
    <w:qFormat/>
  </w:style>
  <w:style w:type="character" w:styleId="1262" w:customStyle="1">
    <w:name w:val="03 正文 Char"/>
    <w:link w:val="1263"/>
    <w:uiPriority w:val="0"/>
    <w:qFormat/>
    <w:rPr>
      <w:sz w:val="21"/>
      <w:szCs w:val="22"/>
    </w:rPr>
  </w:style>
  <w:style w:type="paragraph" w:styleId="1263" w:customStyle="1">
    <w:name w:val="03 正文"/>
    <w:basedOn w:val="732"/>
    <w:link w:val="1262"/>
    <w:uiPriority w:val="0"/>
    <w:qFormat/>
    <w:pPr>
      <w:ind w:firstLine="420"/>
      <w:spacing w:line="500" w:lineRule="atLeast"/>
      <w:widowControl/>
    </w:pPr>
    <w:rPr>
      <w:szCs w:val="22"/>
    </w:rPr>
  </w:style>
  <w:style w:type="character" w:styleId="1264" w:customStyle="1">
    <w:name w:val="buvis"/>
    <w:uiPriority w:val="0"/>
    <w:qFormat/>
    <w:rPr>
      <w:color w:val="999999"/>
    </w:rPr>
  </w:style>
  <w:style w:type="character" w:styleId="1265" w:customStyle="1">
    <w:name w:val="标题 Char1"/>
    <w:uiPriority w:val="10"/>
    <w:qFormat/>
    <w:rPr>
      <w:rFonts w:ascii="Cambria" w:hAnsi="Cambria" w:eastAsia="宋体" w:cs="Times New Roman"/>
      <w:b/>
      <w:bCs/>
      <w:sz w:val="32"/>
      <w:szCs w:val="32"/>
    </w:rPr>
  </w:style>
  <w:style w:type="character" w:styleId="1266" w:customStyle="1">
    <w:name w:val="a41"/>
    <w:uiPriority w:val="0"/>
    <w:qFormat/>
    <w:rPr>
      <w:color w:val="666666"/>
      <w:sz w:val="20"/>
      <w:szCs w:val="20"/>
    </w:rPr>
  </w:style>
  <w:style w:type="character" w:styleId="1267" w:customStyle="1">
    <w:name w:val="3级方案标题 字符"/>
    <w:link w:val="1268"/>
    <w:uiPriority w:val="0"/>
    <w:qFormat/>
    <w:rPr>
      <w:rFonts w:ascii="宋体" w:hAnsi="宋体"/>
      <w:b/>
      <w:color w:val="000000"/>
      <w:sz w:val="32"/>
      <w:szCs w:val="32"/>
    </w:rPr>
  </w:style>
  <w:style w:type="paragraph" w:styleId="1268" w:customStyle="1">
    <w:name w:val="3级方案标题"/>
    <w:basedOn w:val="735"/>
    <w:link w:val="1267"/>
    <w:uiPriority w:val="0"/>
    <w:qFormat/>
    <w:pPr>
      <w:numPr>
        <w:ilvl w:val="2"/>
        <w:numId w:val="7"/>
      </w:numPr>
      <w:jc w:val="both"/>
      <w:keepLines/>
      <w:spacing w:before="100" w:beforeAutospacing="1" w:after="100" w:afterAutospacing="1" w:line="360" w:lineRule="auto"/>
      <w:tabs>
        <w:tab w:val="left" w:pos="480" w:leader="none"/>
        <w:tab w:val="left" w:pos="2717" w:leader="none"/>
        <w:tab w:val="left" w:pos="3556" w:leader="none"/>
      </w:tabs>
    </w:pPr>
    <w:rPr>
      <w:b/>
      <w:color w:val="000000"/>
      <w:sz w:val="32"/>
      <w:szCs w:val="32"/>
    </w:rPr>
  </w:style>
  <w:style w:type="character" w:styleId="1269" w:customStyle="1">
    <w:name w:val="zw"/>
    <w:uiPriority w:val="0"/>
    <w:qFormat/>
    <w:rPr>
      <w:color w:val="bd1e22"/>
      <w:sz w:val="22"/>
      <w:szCs w:val="22"/>
    </w:rPr>
  </w:style>
  <w:style w:type="character" w:styleId="1270" w:customStyle="1">
    <w:name w:val="z-窗体底端 Char"/>
    <w:link w:val="1271"/>
    <w:uiPriority w:val="0"/>
    <w:qFormat/>
    <w:rPr>
      <w:rFonts w:ascii="Arial" w:hAnsi="Arial" w:cs="Arial"/>
      <w:vanish/>
      <w:sz w:val="16"/>
      <w:szCs w:val="16"/>
    </w:rPr>
  </w:style>
  <w:style w:type="paragraph" w:styleId="1271" w:customStyle="1">
    <w:name w:val="_Style 390"/>
    <w:basedOn w:val="732"/>
    <w:next w:val="732"/>
    <w:link w:val="1270"/>
    <w:uiPriority w:val="0"/>
    <w:qFormat/>
    <w:pPr>
      <w:jc w:val="center"/>
      <w:widowControl/>
      <w:pBdr>
        <w:top w:val="single" w:color="auto" w:sz="6" w:space="1"/>
      </w:pBdr>
    </w:pPr>
    <w:rPr>
      <w:rFonts w:ascii="Arial" w:hAnsi="Arial"/>
      <w:vanish/>
      <w:sz w:val="16"/>
      <w:szCs w:val="16"/>
    </w:rPr>
  </w:style>
  <w:style w:type="character" w:styleId="1272" w:customStyle="1">
    <w:name w:val="datetime"/>
    <w:uiPriority w:val="0"/>
    <w:qFormat/>
    <w:rPr>
      <w:rFonts w:hint="default" w:ascii="Arial" w:hAnsi="Arial" w:cs="Arial"/>
      <w:color w:val="999999"/>
      <w:sz w:val="21"/>
      <w:szCs w:val="21"/>
    </w:rPr>
  </w:style>
  <w:style w:type="character" w:styleId="1273" w:customStyle="1">
    <w:name w:val="页脚 Char2"/>
    <w:uiPriority w:val="99"/>
    <w:qFormat/>
    <w:rPr>
      <w:rFonts w:eastAsia="宋体"/>
      <w:sz w:val="18"/>
      <w:lang w:val="en-US" w:eastAsia="zh-CN" w:bidi="ar-SA"/>
    </w:rPr>
  </w:style>
  <w:style w:type="character" w:styleId="1274" w:customStyle="1">
    <w:name w:val="num81"/>
    <w:uiPriority w:val="0"/>
    <w:qFormat/>
  </w:style>
  <w:style w:type="character" w:styleId="1275" w:customStyle="1">
    <w:name w:val="tit19"/>
    <w:uiPriority w:val="0"/>
    <w:qFormat/>
    <w:rPr>
      <w:color w:val="ffffff"/>
    </w:rPr>
  </w:style>
  <w:style w:type="character" w:styleId="1276" w:customStyle="1">
    <w:name w:val="style11"/>
    <w:uiPriority w:val="0"/>
    <w:qFormat/>
    <w:rPr>
      <w:rFonts w:hint="default" w:ascii="Arial" w:hAnsi="Arial" w:cs="Arial"/>
    </w:rPr>
  </w:style>
  <w:style w:type="character" w:styleId="1277" w:customStyle="1">
    <w:name w:val="font41"/>
    <w:uiPriority w:val="0"/>
    <w:qFormat/>
    <w:rPr>
      <w:rFonts w:hint="eastAsia" w:ascii="宋体" w:hAnsi="宋体" w:eastAsia="宋体" w:cs="宋体"/>
      <w:color w:val="000000"/>
      <w:sz w:val="20"/>
      <w:szCs w:val="20"/>
      <w:u w:val="none"/>
    </w:rPr>
  </w:style>
  <w:style w:type="character" w:styleId="1278" w:customStyle="1">
    <w:name w:val="nostart3"/>
    <w:uiPriority w:val="0"/>
    <w:qFormat/>
    <w:rPr>
      <w:color w:val="ff0000"/>
    </w:rPr>
  </w:style>
  <w:style w:type="character" w:styleId="1279" w:customStyle="1">
    <w:name w:val="num71"/>
    <w:uiPriority w:val="0"/>
    <w:qFormat/>
  </w:style>
  <w:style w:type="character" w:styleId="1280" w:customStyle="1">
    <w:name w:val="Item list Char"/>
    <w:link w:val="1281"/>
    <w:uiPriority w:val="0"/>
    <w:qFormat/>
    <w:rPr>
      <w:sz w:val="21"/>
      <w:szCs w:val="18"/>
    </w:rPr>
  </w:style>
  <w:style w:type="paragraph" w:styleId="1281" w:customStyle="1">
    <w:name w:val="Item list"/>
    <w:basedOn w:val="732"/>
    <w:link w:val="1280"/>
    <w:uiPriority w:val="0"/>
    <w:qFormat/>
    <w:pPr>
      <w:ind w:left="420" w:hanging="420"/>
      <w:widowControl/>
      <w:tabs>
        <w:tab w:val="left" w:pos="420" w:leader="none"/>
        <w:tab w:val="left" w:pos="720" w:leader="none"/>
      </w:tabs>
    </w:pPr>
    <w:rPr>
      <w:szCs w:val="18"/>
    </w:rPr>
  </w:style>
  <w:style w:type="character" w:styleId="1282" w:customStyle="1">
    <w:name w:val="标题 4 Char1"/>
    <w:uiPriority w:val="0"/>
    <w:qFormat/>
    <w:rPr>
      <w:b/>
      <w:bCs/>
      <w:sz w:val="18"/>
    </w:rPr>
  </w:style>
  <w:style w:type="character" w:styleId="1283" w:customStyle="1">
    <w:name w:val="word1"/>
    <w:uiPriority w:val="0"/>
    <w:qFormat/>
    <w:rPr>
      <w:rFonts w:hint="default" w:ascii="ˎ̥" w:hAnsi="ˎ̥"/>
      <w:color w:val="000000"/>
      <w:sz w:val="18"/>
      <w:szCs w:val="18"/>
    </w:rPr>
  </w:style>
  <w:style w:type="character" w:styleId="1284" w:customStyle="1">
    <w:name w:val="标题 1 Char1"/>
    <w:uiPriority w:val="0"/>
    <w:qFormat/>
    <w:rPr>
      <w:rFonts w:ascii="宋体" w:hAnsi="宋体"/>
      <w:b/>
      <w:sz w:val="36"/>
    </w:rPr>
  </w:style>
  <w:style w:type="character" w:styleId="1285" w:customStyle="1">
    <w:name w:val="正文1 Char"/>
    <w:uiPriority w:val="0"/>
    <w:qFormat/>
    <w:rPr>
      <w:rFonts w:eastAsia="宋体"/>
      <w:bCs/>
      <w:color w:val="000000"/>
      <w:sz w:val="24"/>
      <w:szCs w:val="32"/>
      <w:lang w:val="en-US" w:eastAsia="zh-CN" w:bidi="ar-SA"/>
    </w:rPr>
  </w:style>
  <w:style w:type="character" w:styleId="1286" w:customStyle="1">
    <w:name w:val="span_paramvalue"/>
    <w:uiPriority w:val="0"/>
    <w:qFormat/>
  </w:style>
  <w:style w:type="character" w:styleId="1287" w:customStyle="1">
    <w:name w:val="img2"/>
    <w:uiPriority w:val="0"/>
    <w:qFormat/>
  </w:style>
  <w:style w:type="character" w:styleId="1288" w:customStyle="1">
    <w:name w:val="标书表格 字符"/>
    <w:link w:val="1289"/>
    <w:uiPriority w:val="0"/>
    <w:qFormat/>
    <w:rPr>
      <w:bCs/>
      <w:sz w:val="21"/>
      <w:szCs w:val="21"/>
    </w:rPr>
  </w:style>
  <w:style w:type="paragraph" w:styleId="1289" w:customStyle="1">
    <w:name w:val="标书表格"/>
    <w:basedOn w:val="732"/>
    <w:link w:val="1288"/>
    <w:uiPriority w:val="0"/>
    <w:qFormat/>
    <w:pPr>
      <w:widowControl/>
    </w:pPr>
    <w:rPr>
      <w:bCs/>
      <w:szCs w:val="21"/>
    </w:rPr>
  </w:style>
  <w:style w:type="character" w:styleId="1290" w:customStyle="1">
    <w:name w:val="msg-box32"/>
    <w:uiPriority w:val="0"/>
    <w:qFormat/>
  </w:style>
  <w:style w:type="character" w:styleId="1291" w:customStyle="1">
    <w:name w:val="正文文本 Char1"/>
    <w:uiPriority w:val="99"/>
    <w:qFormat/>
    <w:rPr>
      <w:rFonts w:ascii="楷体_GB2312" w:hAnsi="Arial" w:eastAsia="楷体_GB2312"/>
      <w:sz w:val="28"/>
    </w:rPr>
  </w:style>
  <w:style w:type="character" w:styleId="1292" w:customStyle="1">
    <w:name w:val="unit"/>
    <w:uiPriority w:val="0"/>
    <w:qFormat/>
    <w:rPr>
      <w:color w:val="999999"/>
    </w:rPr>
  </w:style>
  <w:style w:type="character" w:styleId="1293" w:customStyle="1">
    <w:name w:val="访问过的超链接1"/>
    <w:uiPriority w:val="99"/>
    <w:qFormat/>
    <w:rPr>
      <w:color w:val="999999"/>
      <w:u w:val="none"/>
    </w:rPr>
  </w:style>
  <w:style w:type="character" w:styleId="1294" w:customStyle="1">
    <w:name w:val="标题 2 Char1"/>
    <w:uiPriority w:val="0"/>
    <w:qFormat/>
    <w:rPr>
      <w:rFonts w:ascii="宋体" w:hAnsi="宋体"/>
      <w:b/>
      <w:bCs/>
      <w:sz w:val="28"/>
      <w:szCs w:val="28"/>
    </w:rPr>
  </w:style>
  <w:style w:type="character" w:styleId="1295" w:customStyle="1">
    <w:name w:val="themebody1"/>
    <w:uiPriority w:val="0"/>
    <w:qFormat/>
    <w:rPr>
      <w:color w:val="ffffff"/>
    </w:rPr>
  </w:style>
  <w:style w:type="character" w:styleId="1296" w:customStyle="1">
    <w:name w:val="标题 3 Char1"/>
    <w:uiPriority w:val="0"/>
    <w:qFormat/>
    <w:rPr>
      <w:rFonts w:ascii="宋体" w:hAnsi="宋体" w:eastAsia="宋体"/>
      <w:sz w:val="28"/>
      <w:lang w:val="en-US" w:eastAsia="zh-CN" w:bidi="ar-SA"/>
    </w:rPr>
  </w:style>
  <w:style w:type="character" w:styleId="1297" w:customStyle="1">
    <w:name w:val="引用 Char"/>
    <w:uiPriority w:val="99"/>
    <w:qFormat/>
    <w:rPr>
      <w:i/>
      <w:iCs/>
      <w:color w:val="000000"/>
      <w:sz w:val="21"/>
    </w:rPr>
  </w:style>
  <w:style w:type="character" w:styleId="1298" w:customStyle="1">
    <w:name w:val="标题 5 Char1"/>
    <w:uiPriority w:val="0"/>
    <w:qFormat/>
    <w:rPr>
      <w:rFonts w:eastAsia="宋体"/>
      <w:b/>
      <w:bCs/>
      <w:sz w:val="18"/>
      <w:lang w:val="en-US" w:eastAsia="zh-CN" w:bidi="ar-SA"/>
    </w:rPr>
  </w:style>
  <w:style w:type="character" w:styleId="1299" w:customStyle="1">
    <w:name w:val="列出段落 Char2"/>
    <w:uiPriority w:val="34"/>
    <w:qFormat/>
    <w:rPr>
      <w:rFonts w:ascii="Calibri" w:hAnsi="Calibri"/>
      <w:sz w:val="24"/>
    </w:rPr>
  </w:style>
  <w:style w:type="character" w:styleId="1300" w:customStyle="1">
    <w:name w:val="正文缩进 Char3"/>
    <w:uiPriority w:val="0"/>
    <w:qFormat/>
    <w:rPr>
      <w:sz w:val="21"/>
    </w:rPr>
  </w:style>
  <w:style w:type="character" w:styleId="1301" w:customStyle="1">
    <w:name w:val="正文文本首行缩进 2 字符"/>
    <w:uiPriority w:val="99"/>
    <w:qFormat/>
    <w:rPr>
      <w:sz w:val="21"/>
    </w:rPr>
  </w:style>
  <w:style w:type="character" w:styleId="1302" w:customStyle="1">
    <w:name w:val="标题 4 字符"/>
    <w:uiPriority w:val="99"/>
    <w:qFormat/>
    <w:rPr>
      <w:rFonts w:ascii="Times New Roman" w:hAnsi="Times New Roman" w:eastAsia="宋体" w:cs="Times New Roman"/>
      <w:b/>
      <w:bCs/>
      <w:sz w:val="28"/>
      <w:szCs w:val="28"/>
    </w:rPr>
  </w:style>
  <w:style w:type="character" w:styleId="1303" w:customStyle="1">
    <w:name w:val="不明显参考1"/>
    <w:uiPriority w:val="0"/>
    <w:qFormat/>
    <w:rPr>
      <w:smallCaps/>
      <w:color w:val="c0504d"/>
      <w:u w:val="single"/>
    </w:rPr>
  </w:style>
  <w:style w:type="character" w:styleId="1304" w:customStyle="1">
    <w:name w:val="02 标题 Char"/>
    <w:link w:val="1305"/>
    <w:uiPriority w:val="0"/>
    <w:qFormat/>
    <w:rPr>
      <w:b/>
      <w:sz w:val="21"/>
      <w:szCs w:val="21"/>
    </w:rPr>
  </w:style>
  <w:style w:type="paragraph" w:styleId="1305" w:customStyle="1">
    <w:name w:val="02 标题"/>
    <w:basedOn w:val="732"/>
    <w:link w:val="1304"/>
    <w:uiPriority w:val="0"/>
    <w:qFormat/>
    <w:pPr>
      <w:keepNext/>
      <w:spacing w:line="360" w:lineRule="auto"/>
      <w:widowControl/>
      <w:outlineLvl w:val="0"/>
    </w:pPr>
    <w:rPr>
      <w:b/>
      <w:szCs w:val="21"/>
    </w:rPr>
  </w:style>
  <w:style w:type="character" w:styleId="1306" w:customStyle="1">
    <w:name w:val="HTML 预设格式 Char2"/>
    <w:uiPriority w:val="99"/>
    <w:semiHidden/>
    <w:qFormat/>
    <w:rPr>
      <w:rFonts w:ascii="Courier New" w:hAnsi="Courier New" w:eastAsia="楷体_GB2312" w:cs="Courier New"/>
    </w:rPr>
  </w:style>
  <w:style w:type="character" w:styleId="1307" w:customStyle="1">
    <w:name w:val="jg"/>
    <w:uiPriority w:val="0"/>
    <w:qFormat/>
  </w:style>
  <w:style w:type="character" w:styleId="1308" w:customStyle="1">
    <w:name w:val=" Char Char1"/>
    <w:uiPriority w:val="0"/>
    <w:qFormat/>
    <w:rPr>
      <w:rFonts w:ascii="宋体" w:hAnsi="宋体" w:eastAsia="楷体_GB2312"/>
      <w:sz w:val="24"/>
      <w:lang w:val="en-US" w:eastAsia="zh-CN" w:bidi="ar-SA"/>
    </w:rPr>
  </w:style>
  <w:style w:type="character" w:styleId="1309" w:customStyle="1">
    <w:name w:val="UH正文 Char"/>
    <w:link w:val="1310"/>
    <w:uiPriority w:val="0"/>
    <w:qFormat/>
    <w:rPr>
      <w:rFonts w:ascii="Arial" w:hAnsi="Arial"/>
      <w:sz w:val="24"/>
      <w:szCs w:val="21"/>
      <w:lang w:val="en-US" w:eastAsia="zh-CN" w:bidi="ar-SA"/>
    </w:rPr>
  </w:style>
  <w:style w:type="paragraph" w:styleId="1310" w:customStyle="1">
    <w:name w:val="UH正文"/>
    <w:link w:val="1309"/>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311" w:customStyle="1">
    <w:name w:val="job1"/>
    <w:uiPriority w:val="0"/>
    <w:qFormat/>
  </w:style>
  <w:style w:type="character" w:styleId="1312" w:customStyle="1">
    <w:name w:val=" Char Char2"/>
    <w:uiPriority w:val="0"/>
    <w:qFormat/>
    <w:rPr>
      <w:rFonts w:ascii="宋体" w:hAnsi="宋体" w:eastAsia="楷体_GB2312"/>
      <w:sz w:val="24"/>
      <w:lang w:val="en-US" w:eastAsia="zh-CN" w:bidi="ar-SA"/>
    </w:rPr>
  </w:style>
  <w:style w:type="character" w:styleId="1313" w:customStyle="1">
    <w:name w:val="HTML 预设格式 Char1"/>
    <w:uiPriority w:val="99"/>
    <w:qFormat/>
    <w:rPr>
      <w:rFonts w:ascii="Courier New" w:hAnsi="Courier New" w:eastAsia="楷体_GB2312" w:cs="Courier New"/>
    </w:rPr>
  </w:style>
  <w:style w:type="character" w:styleId="1314" w:customStyle="1">
    <w:name w:val="日期 Char1"/>
    <w:uiPriority w:val="0"/>
    <w:qFormat/>
    <w:rPr>
      <w:rFonts w:eastAsia="楷体_GB2312"/>
      <w:sz w:val="28"/>
    </w:rPr>
  </w:style>
  <w:style w:type="character" w:styleId="1315" w:customStyle="1">
    <w:name w:val="表格文字 Char"/>
    <w:link w:val="1316"/>
    <w:uiPriority w:val="0"/>
    <w:qFormat/>
    <w:rPr>
      <w:bCs/>
      <w:spacing w:val="10"/>
      <w:sz w:val="24"/>
    </w:rPr>
  </w:style>
  <w:style w:type="paragraph" w:styleId="1316" w:customStyle="1">
    <w:name w:val="表格文字"/>
    <w:basedOn w:val="732"/>
    <w:link w:val="1315"/>
    <w:uiPriority w:val="0"/>
    <w:qFormat/>
    <w:pPr>
      <w:jc w:val="left"/>
      <w:spacing w:before="25" w:after="25"/>
    </w:pPr>
    <w:rPr>
      <w:bCs/>
      <w:spacing w:val="10"/>
      <w:sz w:val="24"/>
    </w:rPr>
  </w:style>
  <w:style w:type="character" w:styleId="1317" w:customStyle="1">
    <w:name w:val="font61"/>
    <w:uiPriority w:val="0"/>
    <w:qFormat/>
    <w:rPr>
      <w:rFonts w:hint="eastAsia" w:ascii="宋体" w:hAnsi="宋体" w:eastAsia="宋体" w:cs="宋体"/>
      <w:color w:val="000000"/>
      <w:sz w:val="24"/>
      <w:szCs w:val="24"/>
      <w:u w:val="none"/>
    </w:rPr>
  </w:style>
  <w:style w:type="character" w:styleId="1318" w:customStyle="1">
    <w:name w:val="注释标题 字符"/>
    <w:uiPriority w:val="0"/>
    <w:qFormat/>
    <w:rPr>
      <w:rFonts w:eastAsia="宋体"/>
      <w:lang w:bidi="ar-SA"/>
    </w:rPr>
  </w:style>
  <w:style w:type="character" w:styleId="1319" w:customStyle="1">
    <w:name w:val="题注 字符"/>
    <w:uiPriority w:val="0"/>
    <w:qFormat/>
    <w:rPr>
      <w:rFonts w:ascii="Arial" w:hAnsi="Arial" w:eastAsia="黑体" w:cs="Arial"/>
      <w:lang w:val="en-US" w:eastAsia="zh-CN" w:bidi="ar-SA"/>
    </w:rPr>
  </w:style>
  <w:style w:type="character" w:styleId="1320" w:customStyle="1">
    <w:name w:val="文档结构图 字符"/>
    <w:uiPriority w:val="99"/>
    <w:qFormat/>
    <w:rPr>
      <w:rFonts w:ascii="宋体" w:hAnsi="宋体" w:eastAsia="宋体"/>
      <w:sz w:val="24"/>
      <w:szCs w:val="24"/>
      <w:lang w:val="en-US" w:eastAsia="zh-CN" w:bidi="ar-SA"/>
    </w:rPr>
  </w:style>
  <w:style w:type="character" w:styleId="1321" w:customStyle="1">
    <w:name w:val="正文文本缩进 2 字符"/>
    <w:uiPriority w:val="99"/>
    <w:qFormat/>
    <w:rPr>
      <w:rFonts w:eastAsia="宋体"/>
      <w:sz w:val="24"/>
      <w:szCs w:val="24"/>
      <w:lang w:val="en-US" w:eastAsia="zh-CN" w:bidi="ar-SA"/>
    </w:rPr>
  </w:style>
  <w:style w:type="character" w:styleId="1322" w:customStyle="1">
    <w:name w:val="标题 字符"/>
    <w:uiPriority w:val="99"/>
    <w:qFormat/>
    <w:rPr>
      <w:rFonts w:eastAsia="黑体"/>
      <w:b/>
      <w:bCs/>
      <w:sz w:val="32"/>
      <w:szCs w:val="24"/>
      <w:lang w:val="en-US" w:eastAsia="zh-CN" w:bidi="ar-SA"/>
    </w:rPr>
  </w:style>
  <w:style w:type="character" w:styleId="1323" w:customStyle="1">
    <w:name w:val="正文文本首行缩进 字符"/>
    <w:uiPriority w:val="0"/>
    <w:qFormat/>
    <w:rPr>
      <w:rFonts w:eastAsia="宋体"/>
      <w:sz w:val="21"/>
      <w:szCs w:val="24"/>
      <w:lang w:val="en-US" w:eastAsia="zh-CN" w:bidi="ar-SA"/>
    </w:rPr>
  </w:style>
  <w:style w:type="character" w:styleId="1324" w:customStyle="1">
    <w:name w:val="Header Char"/>
    <w:uiPriority w:val="0"/>
    <w:qFormat/>
    <w:rPr>
      <w:rFonts w:cs="Times New Roman"/>
      <w:sz w:val="18"/>
      <w:szCs w:val="18"/>
    </w:rPr>
  </w:style>
  <w:style w:type="character" w:styleId="1325" w:customStyle="1">
    <w:name w:val="Item step Char"/>
    <w:link w:val="1326"/>
    <w:uiPriority w:val="0"/>
    <w:qFormat/>
    <w:rPr>
      <w:sz w:val="21"/>
      <w:szCs w:val="21"/>
    </w:rPr>
  </w:style>
  <w:style w:type="paragraph" w:styleId="1326" w:customStyle="1">
    <w:name w:val="Item step"/>
    <w:basedOn w:val="732"/>
    <w:link w:val="1325"/>
    <w:uiPriority w:val="0"/>
    <w:qFormat/>
    <w:pPr>
      <w:ind w:left="737" w:hanging="317"/>
      <w:tabs>
        <w:tab w:val="left" w:pos="737" w:leader="none"/>
      </w:tabs>
    </w:pPr>
    <w:rPr>
      <w:szCs w:val="21"/>
    </w:rPr>
  </w:style>
  <w:style w:type="character" w:styleId="1327" w:customStyle="1">
    <w:name w:val="p121"/>
    <w:uiPriority w:val="99"/>
    <w:qFormat/>
    <w:rPr>
      <w:rFonts w:cs="Times New Roman"/>
      <w:sz w:val="24"/>
      <w:szCs w:val="24"/>
      <w:u w:val="none"/>
    </w:rPr>
  </w:style>
  <w:style w:type="character" w:styleId="1328" w:customStyle="1">
    <w:name w:val="副标题 字符"/>
    <w:uiPriority w:val="99"/>
    <w:qFormat/>
    <w:rPr>
      <w:rFonts w:ascii="Cambria" w:hAnsi="Cambria"/>
      <w:b/>
      <w:bCs/>
      <w:sz w:val="32"/>
      <w:szCs w:val="32"/>
    </w:rPr>
  </w:style>
  <w:style w:type="character" w:styleId="1329" w:customStyle="1">
    <w:name w:val="nostart"/>
    <w:uiPriority w:val="0"/>
    <w:qFormat/>
    <w:rPr>
      <w:color w:val="b60000"/>
    </w:rPr>
  </w:style>
  <w:style w:type="character" w:styleId="1330" w:customStyle="1">
    <w:name w:val="tit20"/>
    <w:uiPriority w:val="0"/>
    <w:qFormat/>
    <w:rPr>
      <w:color w:val="b60000"/>
    </w:rPr>
  </w:style>
  <w:style w:type="character" w:styleId="1331" w:customStyle="1">
    <w:name w:val="规范正文 Char"/>
    <w:link w:val="1332"/>
    <w:uiPriority w:val="0"/>
    <w:qFormat/>
    <w:rPr>
      <w:sz w:val="24"/>
    </w:rPr>
  </w:style>
  <w:style w:type="paragraph" w:styleId="1332" w:customStyle="1">
    <w:name w:val="规范正文"/>
    <w:basedOn w:val="732"/>
    <w:link w:val="1331"/>
    <w:uiPriority w:val="0"/>
    <w:qFormat/>
    <w:pPr>
      <w:ind w:left="480"/>
      <w:spacing w:line="360" w:lineRule="auto"/>
    </w:pPr>
    <w:rPr>
      <w:sz w:val="24"/>
    </w:rPr>
  </w:style>
  <w:style w:type="character" w:styleId="1333" w:customStyle="1">
    <w:name w:val="font71"/>
    <w:uiPriority w:val="0"/>
    <w:qFormat/>
    <w:rPr>
      <w:rFonts w:hint="eastAsia" w:ascii="宋体" w:hAnsi="宋体" w:eastAsia="宋体" w:cs="宋体"/>
      <w:color w:val="000000"/>
      <w:sz w:val="20"/>
      <w:szCs w:val="20"/>
      <w:u w:val="none"/>
    </w:rPr>
  </w:style>
  <w:style w:type="character" w:styleId="1334" w:customStyle="1">
    <w:name w:val="body-cn-black2"/>
    <w:uiPriority w:val="0"/>
    <w:qFormat/>
    <w:rPr>
      <w:rFonts w:hint="default" w:ascii="_x000B__x000C_" w:hAnsi="_x000B__x000C_"/>
      <w:color w:val="000000"/>
      <w:sz w:val="18"/>
      <w:szCs w:val="18"/>
    </w:rPr>
  </w:style>
  <w:style w:type="character" w:styleId="1335" w:customStyle="1">
    <w:name w:val="签名 Char2"/>
    <w:uiPriority w:val="99"/>
    <w:semiHidden/>
    <w:qFormat/>
    <w:rPr>
      <w:rFonts w:ascii="Times New Roman" w:hAnsi="Times New Roman" w:eastAsia="宋体" w:cs="Times New Roman"/>
      <w:sz w:val="24"/>
      <w:szCs w:val="24"/>
    </w:rPr>
  </w:style>
  <w:style w:type="character" w:styleId="1336" w:customStyle="1">
    <w:name w:val="red1"/>
    <w:uiPriority w:val="0"/>
    <w:qFormat/>
    <w:rPr>
      <w:rFonts w:hint="default" w:ascii="Verdana" w:hAnsi="Verdana"/>
      <w:color w:val="cc0000"/>
      <w:sz w:val="18"/>
      <w:szCs w:val="18"/>
    </w:rPr>
  </w:style>
  <w:style w:type="character" w:styleId="1337" w:customStyle="1">
    <w:name w:val=" Char Char13"/>
    <w:uiPriority w:val="0"/>
    <w:qFormat/>
    <w:rPr>
      <w:rFonts w:ascii="宋体" w:hAnsi="Times New Roman" w:eastAsia="宋体" w:cs="Times New Roman"/>
      <w:sz w:val="18"/>
      <w:szCs w:val="18"/>
    </w:rPr>
  </w:style>
  <w:style w:type="character" w:styleId="1338" w:customStyle="1">
    <w:name w:val="num31"/>
    <w:uiPriority w:val="0"/>
    <w:qFormat/>
  </w:style>
  <w:style w:type="character" w:styleId="1339" w:customStyle="1">
    <w:name w:val="并列 Char Char"/>
    <w:uiPriority w:val="0"/>
    <w:qFormat/>
    <w:rPr>
      <w:rFonts w:eastAsia="宋体"/>
      <w:sz w:val="24"/>
      <w:szCs w:val="24"/>
      <w:lang w:val="en-US" w:eastAsia="zh-CN" w:bidi="ar-SA"/>
    </w:rPr>
  </w:style>
  <w:style w:type="character" w:styleId="1340" w:customStyle="1">
    <w:name w:val="txt1"/>
    <w:uiPriority w:val="0"/>
    <w:qFormat/>
  </w:style>
  <w:style w:type="character" w:styleId="1341" w:customStyle="1">
    <w:name w:val="starting3"/>
    <w:uiPriority w:val="0"/>
    <w:qFormat/>
  </w:style>
  <w:style w:type="character" w:styleId="1342" w:customStyle="1">
    <w:name w:val="buvis1"/>
    <w:uiPriority w:val="0"/>
    <w:qFormat/>
    <w:rPr>
      <w:color w:val="cc0000"/>
    </w:rPr>
  </w:style>
  <w:style w:type="character" w:styleId="1343" w:customStyle="1">
    <w:name w:val="text1"/>
    <w:uiPriority w:val="0"/>
    <w:qFormat/>
    <w:rPr>
      <w:rFonts w:hint="default" w:ascii="ˎ̥" w:hAnsi="ˎ̥"/>
      <w:color w:val="000000"/>
      <w:sz w:val="18"/>
      <w:szCs w:val="18"/>
    </w:rPr>
  </w:style>
  <w:style w:type="character" w:styleId="1344" w:customStyle="1">
    <w:name w:val="grame"/>
    <w:uiPriority w:val="0"/>
    <w:qFormat/>
  </w:style>
  <w:style w:type="character" w:styleId="1345" w:customStyle="1">
    <w:name w:val="副标题 Char1"/>
    <w:uiPriority w:val="11"/>
    <w:qFormat/>
    <w:rPr>
      <w:rFonts w:ascii="Cambria" w:hAnsi="Cambria" w:eastAsia="宋体" w:cs="Times New Roman"/>
      <w:b/>
      <w:bCs/>
      <w:sz w:val="32"/>
      <w:szCs w:val="32"/>
    </w:rPr>
  </w:style>
  <w:style w:type="character" w:styleId="1346" w:customStyle="1">
    <w:name w:val="Signature Char"/>
    <w:uiPriority w:val="99"/>
    <w:qFormat/>
    <w:rPr>
      <w:rFonts w:eastAsia="仿宋_GB2312"/>
      <w:sz w:val="24"/>
    </w:rPr>
  </w:style>
  <w:style w:type="character" w:styleId="1347" w:customStyle="1">
    <w:name w:val="小标题 Char"/>
    <w:uiPriority w:val="0"/>
    <w:qFormat/>
    <w:rPr>
      <w:rFonts w:ascii="宋体" w:hAnsi="宋体" w:eastAsia="宋体"/>
      <w:b/>
      <w:bCs/>
      <w:color w:val="000000"/>
      <w:spacing w:val="20"/>
      <w:sz w:val="24"/>
      <w:szCs w:val="32"/>
      <w:lang w:val="en-US" w:eastAsia="zh-CN" w:bidi="ar-SA"/>
    </w:rPr>
  </w:style>
  <w:style w:type="character" w:styleId="1348" w:customStyle="1">
    <w:name w:val="xl25"/>
    <w:uiPriority w:val="0"/>
    <w:qFormat/>
  </w:style>
  <w:style w:type="character" w:styleId="1349" w:customStyle="1">
    <w:name w:val="HTML Preformatted Char"/>
    <w:uiPriority w:val="0"/>
    <w:semiHidden/>
    <w:qFormat/>
    <w:rPr>
      <w:rFonts w:ascii="黑体" w:hAnsi="Courier New" w:eastAsia="黑体" w:cs="Courier New"/>
      <w:sz w:val="20"/>
      <w:szCs w:val="20"/>
    </w:rPr>
  </w:style>
  <w:style w:type="character" w:styleId="1350" w:customStyle="1">
    <w:name w:val="p05"/>
    <w:uiPriority w:val="0"/>
    <w:qFormat/>
  </w:style>
  <w:style w:type="character" w:styleId="1351" w:customStyle="1">
    <w:name w:val="标题 3 Char Char"/>
    <w:uiPriority w:val="0"/>
    <w:qFormat/>
    <w:rPr>
      <w:rFonts w:eastAsia="宋体"/>
      <w:sz w:val="30"/>
    </w:rPr>
  </w:style>
  <w:style w:type="character" w:styleId="1352" w:customStyle="1">
    <w:name w:val="tit16"/>
    <w:uiPriority w:val="0"/>
    <w:qFormat/>
    <w:rPr>
      <w:b/>
      <w:color w:val="b60000"/>
    </w:rPr>
  </w:style>
  <w:style w:type="character" w:styleId="1353" w:customStyle="1">
    <w:name w:val="wz2"/>
    <w:uiPriority w:val="0"/>
    <w:qFormat/>
    <w:rPr>
      <w:color w:val="666666"/>
      <w:sz w:val="20"/>
      <w:szCs w:val="20"/>
    </w:rPr>
  </w:style>
  <w:style w:type="character" w:styleId="1354" w:customStyle="1">
    <w:name w:val="word21"/>
    <w:uiPriority w:val="0"/>
    <w:qFormat/>
    <w:rPr>
      <w:rFonts w:ascii="宋体" w:hAnsi="宋体" w:eastAsia="宋体"/>
      <w:sz w:val="20"/>
    </w:rPr>
  </w:style>
  <w:style w:type="character" w:styleId="1355" w:customStyle="1">
    <w:name w:val="name2"/>
    <w:uiPriority w:val="0"/>
    <w:qFormat/>
    <w:rPr>
      <w:color w:val="695435"/>
      <w:sz w:val="24"/>
      <w:szCs w:val="24"/>
    </w:rPr>
  </w:style>
  <w:style w:type="character" w:styleId="1356" w:customStyle="1">
    <w:name w:val="name"/>
    <w:uiPriority w:val="0"/>
    <w:qFormat/>
    <w:rPr>
      <w:color w:val="444444"/>
      <w:sz w:val="21"/>
      <w:szCs w:val="21"/>
    </w:rPr>
  </w:style>
  <w:style w:type="character" w:styleId="1357" w:customStyle="1">
    <w:name w:val="_Style 476"/>
    <w:uiPriority w:val="0"/>
    <w:qFormat/>
    <w:rPr>
      <w:b/>
      <w:bCs/>
      <w:smallCaps/>
      <w:spacing w:val="5"/>
    </w:rPr>
  </w:style>
  <w:style w:type="character" w:styleId="1358" w:customStyle="1">
    <w:name w:val="正文（缩进） Char"/>
    <w:link w:val="1359"/>
    <w:uiPriority w:val="0"/>
    <w:qFormat/>
    <w:rPr>
      <w:sz w:val="24"/>
      <w:szCs w:val="24"/>
    </w:rPr>
  </w:style>
  <w:style w:type="paragraph" w:styleId="1359" w:customStyle="1">
    <w:name w:val="正文（缩进）"/>
    <w:basedOn w:val="732"/>
    <w:link w:val="1358"/>
    <w:uiPriority w:val="0"/>
    <w:qFormat/>
    <w:pPr>
      <w:ind w:firstLine="480"/>
      <w:spacing w:before="156" w:after="156" w:line="360" w:lineRule="auto"/>
    </w:pPr>
    <w:rPr>
      <w:sz w:val="24"/>
      <w:szCs w:val="24"/>
    </w:rPr>
  </w:style>
  <w:style w:type="character" w:styleId="1360" w:customStyle="1">
    <w:name w:val="img_title10"/>
    <w:uiPriority w:val="0"/>
    <w:qFormat/>
    <w:rPr>
      <w:vanish/>
    </w:rPr>
  </w:style>
  <w:style w:type="character" w:styleId="1361" w:customStyle="1">
    <w:name w:val="paragraph1 Char"/>
    <w:link w:val="1362"/>
    <w:uiPriority w:val="0"/>
    <w:qFormat/>
    <w:rPr>
      <w:sz w:val="24"/>
      <w:szCs w:val="24"/>
    </w:rPr>
  </w:style>
  <w:style w:type="paragraph" w:styleId="1362" w:customStyle="1">
    <w:name w:val="paragraph1"/>
    <w:basedOn w:val="732"/>
    <w:link w:val="1361"/>
    <w:uiPriority w:val="0"/>
    <w:qFormat/>
    <w:pPr>
      <w:ind w:firstLine="480"/>
      <w:spacing w:after="93" w:line="360" w:lineRule="auto"/>
    </w:pPr>
    <w:rPr>
      <w:sz w:val="24"/>
      <w:szCs w:val="24"/>
    </w:rPr>
  </w:style>
  <w:style w:type="character" w:styleId="1363" w:customStyle="1">
    <w:name w:val="华宇段落1 Char Char"/>
    <w:link w:val="1364"/>
    <w:uiPriority w:val="0"/>
    <w:qFormat/>
    <w:rPr>
      <w:bCs/>
      <w:sz w:val="24"/>
      <w:szCs w:val="24"/>
    </w:rPr>
  </w:style>
  <w:style w:type="paragraph" w:styleId="1364" w:customStyle="1">
    <w:name w:val="华宇段落1 Char"/>
    <w:basedOn w:val="732"/>
    <w:link w:val="1363"/>
    <w:uiPriority w:val="0"/>
    <w:qFormat/>
    <w:pPr>
      <w:ind w:firstLine="200"/>
      <w:spacing w:line="360" w:lineRule="auto"/>
    </w:pPr>
    <w:rPr>
      <w:bCs/>
      <w:sz w:val="24"/>
      <w:szCs w:val="24"/>
    </w:rPr>
  </w:style>
  <w:style w:type="character" w:styleId="1365" w:customStyle="1">
    <w:name w:val="c2"/>
    <w:uiPriority w:val="0"/>
    <w:qFormat/>
  </w:style>
  <w:style w:type="character" w:styleId="1366" w:customStyle="1">
    <w:name w:val="l61"/>
    <w:uiPriority w:val="0"/>
    <w:qFormat/>
    <w:rPr>
      <w:color w:val="999999"/>
    </w:rPr>
  </w:style>
  <w:style w:type="character" w:styleId="1367" w:customStyle="1">
    <w:name w:val="普通文字 Char Char Char"/>
    <w:uiPriority w:val="0"/>
    <w:qFormat/>
    <w:rPr>
      <w:rFonts w:ascii="宋体" w:hAnsi="Courier New" w:eastAsia="楷体_GB2312"/>
      <w:sz w:val="28"/>
    </w:rPr>
  </w:style>
  <w:style w:type="character" w:styleId="1368" w:customStyle="1">
    <w:name w:val="msg-box33"/>
    <w:uiPriority w:val="0"/>
    <w:qFormat/>
  </w:style>
  <w:style w:type="character" w:styleId="1369" w:customStyle="1">
    <w:name w:val="明显引用 Char"/>
    <w:uiPriority w:val="99"/>
    <w:qFormat/>
    <w:rPr>
      <w:b/>
      <w:bCs/>
      <w:i/>
      <w:iCs/>
      <w:color w:val="4f81bd"/>
      <w:sz w:val="21"/>
    </w:rPr>
  </w:style>
  <w:style w:type="character" w:styleId="1370" w:customStyle="1">
    <w:name w:val="p141"/>
    <w:uiPriority w:val="0"/>
    <w:qFormat/>
    <w:rPr>
      <w:color w:val="000000"/>
      <w:sz w:val="28"/>
      <w:szCs w:val="28"/>
      <w:u w:val="none"/>
    </w:rPr>
  </w:style>
  <w:style w:type="character" w:styleId="1371" w:customStyle="1">
    <w:name w:val="_Style 490"/>
    <w:uiPriority w:val="0"/>
    <w:qFormat/>
    <w:rPr>
      <w:smallCaps/>
      <w:color w:val="c0504d"/>
      <w:u w:val="single"/>
    </w:rPr>
  </w:style>
  <w:style w:type="character" w:styleId="1372" w:customStyle="1">
    <w:name w:val="sub-title1"/>
    <w:uiPriority w:val="0"/>
    <w:qFormat/>
    <w:rPr>
      <w:rFonts w:hint="default" w:ascii="Arial" w:hAnsi="Arial" w:cs="Arial"/>
      <w:b/>
      <w:bCs/>
      <w:color w:val="666666"/>
      <w:sz w:val="20"/>
      <w:szCs w:val="20"/>
      <w:shd w:val="clear" w:color="auto" w:fill="dddcde"/>
    </w:rPr>
  </w:style>
  <w:style w:type="character" w:styleId="1373" w:customStyle="1">
    <w:name w:val="span_sort1"/>
    <w:uiPriority w:val="0"/>
    <w:qFormat/>
    <w:rPr>
      <w:color w:val="ffffff"/>
    </w:rPr>
  </w:style>
  <w:style w:type="character" w:styleId="1374" w:customStyle="1">
    <w:name w:val="正文说明 Char"/>
    <w:link w:val="1375"/>
    <w:uiPriority w:val="0"/>
    <w:qFormat/>
    <w:rPr>
      <w:sz w:val="24"/>
      <w:szCs w:val="24"/>
    </w:rPr>
  </w:style>
  <w:style w:type="paragraph" w:styleId="1375" w:customStyle="1">
    <w:name w:val="正文说明"/>
    <w:basedOn w:val="732"/>
    <w:link w:val="1374"/>
    <w:uiPriority w:val="0"/>
    <w:qFormat/>
    <w:pPr>
      <w:spacing w:line="360" w:lineRule="auto"/>
    </w:pPr>
    <w:rPr>
      <w:sz w:val="24"/>
      <w:szCs w:val="24"/>
    </w:rPr>
  </w:style>
  <w:style w:type="character" w:styleId="1376" w:customStyle="1">
    <w:name w:val="正文文本缩进 2 Char1"/>
    <w:uiPriority w:val="99"/>
    <w:semiHidden/>
    <w:qFormat/>
    <w:rPr>
      <w:rFonts w:ascii="Times New Roman" w:hAnsi="Times New Roman" w:eastAsia="宋体" w:cs="Times New Roman"/>
      <w:sz w:val="24"/>
      <w:szCs w:val="24"/>
    </w:rPr>
  </w:style>
  <w:style w:type="character" w:styleId="1377" w:customStyle="1">
    <w:name w:val="未处理的提及1"/>
    <w:uiPriority w:val="99"/>
    <w:unhideWhenUsed/>
    <w:qFormat/>
    <w:rPr>
      <w:rFonts w:ascii="Times New Roman" w:hAnsi="Times New Roman" w:eastAsia="宋体" w:cs="Times New Roman"/>
      <w:color w:val="605e5c"/>
      <w:shd w:val="clear" w:color="auto" w:fill="e1dfdd"/>
    </w:rPr>
  </w:style>
  <w:style w:type="paragraph" w:styleId="1378" w:customStyle="1">
    <w:name w:val="xl205"/>
    <w:basedOn w:val="732"/>
    <w:uiPriority w:val="0"/>
    <w:qFormat/>
    <w:pPr>
      <w:jc w:val="center"/>
      <w:spacing w:before="100" w:beforeAutospacing="1" w:after="100" w:afterAutospacing="1"/>
      <w:widowControl/>
      <w:pBdr>
        <w:bottom w:val="single" w:color="auto" w:sz="8" w:space="0"/>
      </w:pBdr>
    </w:pPr>
    <w:rPr>
      <w:rFonts w:ascii="黑体" w:hAnsi="宋体" w:eastAsia="黑体" w:cs="宋体"/>
      <w:b/>
      <w:bCs/>
      <w:sz w:val="32"/>
      <w:szCs w:val="32"/>
    </w:rPr>
  </w:style>
  <w:style w:type="paragraph" w:styleId="1379" w:customStyle="1">
    <w:name w:val="Char Char1 Char Char Char Char Char Char Char Char"/>
    <w:basedOn w:val="732"/>
    <w:uiPriority w:val="0"/>
    <w:qFormat/>
    <w:pPr>
      <w:jc w:val="left"/>
      <w:spacing w:after="160" w:line="240" w:lineRule="exact"/>
      <w:widowControl/>
    </w:pPr>
    <w:rPr>
      <w:rFonts w:ascii="Verdana" w:hAnsi="Verdana"/>
      <w:sz w:val="20"/>
      <w:lang w:eastAsia="en-US"/>
    </w:rPr>
  </w:style>
  <w:style w:type="paragraph" w:styleId="1380" w:customStyle="1">
    <w:name w:val="xl565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81" w:customStyle="1">
    <w:name w:val="正文符号1"/>
    <w:basedOn w:val="1039"/>
    <w:uiPriority w:val="0"/>
    <w:qFormat/>
    <w:pPr>
      <w:numPr>
        <w:ilvl w:val="0"/>
        <w:numId w:val="8"/>
      </w:numPr>
      <w:ind w:left="975" w:hanging="340"/>
      <w:tabs>
        <w:tab w:val="clear" w:pos="360" w:leader="none"/>
        <w:tab w:val="left" w:pos="840" w:leader="none"/>
        <w:tab w:val="left" w:pos="975" w:leader="none"/>
        <w:tab w:val="left" w:pos="1080" w:leader="none"/>
      </w:tabs>
    </w:pPr>
  </w:style>
  <w:style w:type="paragraph" w:styleId="1382" w:customStyle="1">
    <w:name w:val="xl2422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3" w:customStyle="1">
    <w:name w:val="列出段落2"/>
    <w:basedOn w:val="732"/>
    <w:uiPriority w:val="34"/>
    <w:qFormat/>
    <w:pPr>
      <w:ind w:firstLine="420"/>
    </w:pPr>
    <w:rPr>
      <w:rFonts w:ascii="Calibri" w:hAnsi="Calibri" w:eastAsia="宋体" w:cs="Times New Roman"/>
      <w:sz w:val="28"/>
      <w:szCs w:val="22"/>
    </w:rPr>
  </w:style>
  <w:style w:type="paragraph" w:styleId="1384" w:customStyle="1">
    <w:name w:val="[正文行首缩进]"/>
    <w:uiPriority w:val="0"/>
    <w:qFormat/>
    <w:pPr>
      <w:ind w:firstLine="480"/>
      <w:jc w:val="both"/>
      <w:spacing w:line="360" w:lineRule="auto"/>
      <w:widowControl w:val="off"/>
    </w:pPr>
    <w:rPr>
      <w:rFonts w:hint="default" w:ascii="Calibri" w:hAnsi="Calibri" w:eastAsia="宋体" w:cs="Times New Roman"/>
      <w:bCs/>
      <w:color w:val="000000"/>
      <w:sz w:val="24"/>
      <w:szCs w:val="24"/>
      <w:lang w:val="en-US" w:eastAsia="zh-CN" w:bidi="ar-SA"/>
    </w:rPr>
  </w:style>
  <w:style w:type="paragraph" w:styleId="1385" w:customStyle="1">
    <w:name w:val="xl10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6" w:customStyle="1">
    <w:name w:val="text12"/>
    <w:basedOn w:val="732"/>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87" w:customStyle="1">
    <w:name w:val=" Char1"/>
    <w:basedOn w:val="754"/>
    <w:uiPriority w:val="0"/>
    <w:qFormat/>
    <w:pPr>
      <w:ind w:left="357"/>
      <w:jc w:val="left"/>
      <w:spacing w:line="436" w:lineRule="exact"/>
      <w:outlineLvl w:val="3"/>
    </w:pPr>
    <w:rPr>
      <w:rFonts w:ascii="Tahoma" w:hAnsi="Tahoma"/>
      <w:b/>
      <w:sz w:val="24"/>
      <w:szCs w:val="24"/>
    </w:rPr>
  </w:style>
  <w:style w:type="paragraph" w:styleId="1388" w:customStyle="1">
    <w:name w:val="xl4131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9" w:customStyle="1">
    <w:name w:val="Char3"/>
    <w:basedOn w:val="732"/>
    <w:uiPriority w:val="0"/>
    <w:qFormat/>
    <w:pPr>
      <w:jc w:val="left"/>
      <w:spacing w:after="160" w:line="240" w:lineRule="exact"/>
      <w:widowControl/>
    </w:pPr>
    <w:rPr>
      <w:rFonts w:ascii="Verdana" w:hAnsi="Verdana"/>
      <w:lang w:eastAsia="en-US"/>
    </w:rPr>
  </w:style>
  <w:style w:type="paragraph" w:styleId="1390" w:customStyle="1">
    <w:name w:val="此正文"/>
    <w:basedOn w:val="732"/>
    <w:uiPriority w:val="0"/>
    <w:qFormat/>
    <w:pPr>
      <w:ind w:firstLine="200"/>
      <w:spacing w:line="360" w:lineRule="auto"/>
    </w:pPr>
    <w:rPr>
      <w:sz w:val="24"/>
      <w:szCs w:val="24"/>
    </w:rPr>
  </w:style>
  <w:style w:type="paragraph" w:styleId="1391" w:customStyle="1">
    <w:name w:val="xl10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92" w:customStyle="1">
    <w:name w:val="段落1"/>
    <w:basedOn w:val="732"/>
    <w:uiPriority w:val="0"/>
    <w:qFormat/>
    <w:pPr>
      <w:ind w:right="23"/>
      <w:spacing w:before="120" w:after="156" w:line="360" w:lineRule="auto"/>
    </w:pPr>
    <w:rPr>
      <w:rFonts w:ascii="宋体" w:hAnsi="宋体"/>
      <w:b/>
      <w:bCs/>
      <w:sz w:val="24"/>
      <w:szCs w:val="24"/>
    </w:rPr>
  </w:style>
  <w:style w:type="paragraph" w:styleId="1393" w:customStyle="1">
    <w:name w:val="HR-18"/>
    <w:basedOn w:val="732"/>
    <w:next w:val="732"/>
    <w:uiPriority w:val="0"/>
    <w:qFormat/>
    <w:pPr>
      <w:jc w:val="left"/>
      <w:widowControl/>
    </w:pPr>
    <w:rPr>
      <w:rFonts w:ascii="Arial" w:hAnsi="Arial"/>
      <w:sz w:val="36"/>
      <w:lang w:val="en-AU" w:eastAsia="en-US"/>
    </w:rPr>
  </w:style>
  <w:style w:type="paragraph" w:styleId="1394" w:customStyle="1">
    <w:name w:val="font5"/>
    <w:basedOn w:val="732"/>
    <w:uiPriority w:val="0"/>
    <w:qFormat/>
    <w:pPr>
      <w:jc w:val="left"/>
      <w:spacing w:before="100" w:beforeAutospacing="1" w:after="100" w:afterAutospacing="1"/>
      <w:widowControl/>
    </w:pPr>
    <w:rPr>
      <w:rFonts w:ascii="宋体" w:hAnsi="宋体" w:cs="宋体"/>
      <w:sz w:val="18"/>
      <w:szCs w:val="18"/>
    </w:rPr>
  </w:style>
  <w:style w:type="paragraph" w:styleId="1395" w:customStyle="1">
    <w:name w:val="xl41306"/>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6" w:customStyle="1">
    <w:name w:val="xl118"/>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97" w:customStyle="1">
    <w:name w:val="xl129"/>
    <w:basedOn w:val="73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98" w:customStyle="1">
    <w:name w:val="style1"/>
    <w:basedOn w:val="732"/>
    <w:uiPriority w:val="0"/>
    <w:qFormat/>
    <w:pPr>
      <w:jc w:val="left"/>
      <w:spacing w:before="100" w:beforeAutospacing="1" w:after="100" w:afterAutospacing="1"/>
      <w:widowControl/>
    </w:pPr>
    <w:rPr>
      <w:rFonts w:ascii="宋体" w:hAnsi="宋体" w:cs="宋体"/>
      <w:sz w:val="24"/>
      <w:szCs w:val="24"/>
    </w:rPr>
  </w:style>
  <w:style w:type="paragraph" w:styleId="1399" w:customStyle="1">
    <w:name w:val="表格1"/>
    <w:basedOn w:val="732"/>
    <w:uiPriority w:val="0"/>
    <w:qFormat/>
    <w:pPr>
      <w:jc w:val="left"/>
      <w:spacing w:line="440" w:lineRule="exact"/>
    </w:pPr>
    <w:rPr>
      <w:rFonts w:ascii="宋体" w:hAnsi="宋体"/>
    </w:rPr>
  </w:style>
  <w:style w:type="paragraph" w:styleId="1400" w:customStyle="1">
    <w:name w:val="样式 样式 标题 2 + (中文) 宋体 小四 非加粗 段前: 0 磅 段后: 0 磅 行距: 单倍行距 + 行距: 固定值 2..."/>
    <w:basedOn w:val="732"/>
    <w:uiPriority w:val="0"/>
    <w:qFormat/>
    <w:pPr>
      <w:numPr>
        <w:ilvl w:val="1"/>
        <w:numId w:val="4"/>
      </w:numPr>
      <w:ind w:left="360"/>
      <w:keepLines/>
      <w:keepNext/>
      <w:spacing w:before="120" w:after="120" w:line="400" w:lineRule="atLeast"/>
      <w:outlineLvl w:val="1"/>
    </w:pPr>
    <w:rPr>
      <w:rFonts w:ascii="Arial" w:hAnsi="Arial"/>
      <w:b/>
      <w:sz w:val="28"/>
      <w:szCs w:val="30"/>
    </w:rPr>
  </w:style>
  <w:style w:type="paragraph" w:styleId="1401" w:customStyle="1">
    <w:name w:val="l18"/>
    <w:basedOn w:val="732"/>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402" w:customStyle="1">
    <w:name w:val="xl4132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3" w:customStyle="1">
    <w:name w:val="纯文本211"/>
    <w:basedOn w:val="732"/>
    <w:uiPriority w:val="0"/>
    <w:qFormat/>
    <w:rPr>
      <w:rFonts w:ascii="宋体" w:hAnsi="Courier New" w:eastAsia="楷体_GB2312"/>
      <w:sz w:val="26"/>
    </w:rPr>
  </w:style>
  <w:style w:type="paragraph" w:styleId="1404" w:customStyle="1">
    <w:name w:val="msonormal"/>
    <w:basedOn w:val="732"/>
    <w:uiPriority w:val="0"/>
    <w:qFormat/>
    <w:pPr>
      <w:jc w:val="left"/>
      <w:spacing w:before="100" w:beforeAutospacing="1" w:after="100" w:afterAutospacing="1"/>
      <w:widowControl/>
    </w:pPr>
    <w:rPr>
      <w:rFonts w:ascii="宋体" w:hAnsi="宋体" w:cs="宋体"/>
      <w:sz w:val="24"/>
      <w:szCs w:val="24"/>
    </w:rPr>
  </w:style>
  <w:style w:type="paragraph" w:styleId="1405" w:customStyle="1">
    <w:name w:val="4级方案标题"/>
    <w:basedOn w:val="732"/>
    <w:uiPriority w:val="0"/>
    <w:qFormat/>
    <w:pPr>
      <w:spacing w:before="100" w:beforeAutospacing="1" w:after="100" w:afterAutospacing="1" w:line="360" w:lineRule="auto"/>
      <w:outlineLvl w:val="3"/>
    </w:pPr>
    <w:rPr>
      <w:rFonts w:ascii="等线" w:hAnsi="等线"/>
      <w:b/>
      <w:sz w:val="24"/>
      <w:szCs w:val="28"/>
    </w:rPr>
  </w:style>
  <w:style w:type="paragraph" w:styleId="1406" w:customStyle="1">
    <w:name w:val="项目"/>
    <w:basedOn w:val="732"/>
    <w:uiPriority w:val="0"/>
    <w:qFormat/>
    <w:pPr>
      <w:ind w:left="709" w:hanging="709"/>
      <w:jc w:val="left"/>
      <w:spacing w:line="336" w:lineRule="auto"/>
      <w:widowControl/>
      <w:tabs>
        <w:tab w:val="left" w:pos="709" w:leader="none"/>
        <w:tab w:val="left" w:pos="720" w:leader="none"/>
        <w:tab w:val="left" w:pos="993" w:leader="none"/>
      </w:tabs>
    </w:pPr>
    <w:rPr>
      <w:rFonts w:ascii="Arial" w:hAnsi="Calibri"/>
      <w:sz w:val="24"/>
      <w:lang w:eastAsia="en-US" w:bidi="en-US"/>
    </w:rPr>
  </w:style>
  <w:style w:type="paragraph" w:styleId="1407" w:customStyle="1">
    <w:name w:val="xl24244"/>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08" w:customStyle="1">
    <w:name w:val="小四 段落 宋体 Char Char"/>
    <w:basedOn w:val="732"/>
    <w:uiPriority w:val="0"/>
    <w:qFormat/>
    <w:pPr>
      <w:ind w:firstLine="480"/>
      <w:spacing w:line="360" w:lineRule="auto"/>
    </w:pPr>
    <w:rPr>
      <w:rFonts w:ascii="宋体" w:hAnsi="宋体"/>
      <w:sz w:val="24"/>
      <w:szCs w:val="24"/>
    </w:rPr>
  </w:style>
  <w:style w:type="paragraph" w:styleId="1409" w:customStyle="1">
    <w:name w:val="xl2427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0" w:customStyle="1">
    <w:name w:val="xl14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411" w:customStyle="1">
    <w:name w:val="默认段落字体 Para Char Char Char Char"/>
    <w:basedOn w:val="732"/>
    <w:uiPriority w:val="0"/>
    <w:qFormat/>
    <w:rPr>
      <w:sz w:val="20"/>
      <w:szCs w:val="24"/>
    </w:rPr>
  </w:style>
  <w:style w:type="paragraph" w:styleId="1412" w:customStyle="1">
    <w:name w:val="List Paragraph11"/>
    <w:basedOn w:val="732"/>
    <w:uiPriority w:val="0"/>
    <w:qFormat/>
    <w:pPr>
      <w:ind w:firstLine="420"/>
      <w:spacing w:line="360" w:lineRule="auto"/>
    </w:pPr>
    <w:rPr>
      <w:rFonts w:ascii="Calibri" w:hAnsi="Calibri"/>
      <w:sz w:val="24"/>
    </w:rPr>
  </w:style>
  <w:style w:type="paragraph" w:styleId="1413" w:customStyle="1">
    <w:name w:val="xl2427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4" w:customStyle="1">
    <w:name w:val="xl4133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15" w:customStyle="1">
    <w:name w:val="xl8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6" w:customStyle="1">
    <w:name w:val="Char2"/>
    <w:basedOn w:val="732"/>
    <w:uiPriority w:val="0"/>
    <w:qFormat/>
    <w:pPr>
      <w:ind w:left="432" w:hanging="432"/>
    </w:pPr>
    <w:rPr>
      <w:sz w:val="24"/>
      <w:szCs w:val="24"/>
    </w:rPr>
  </w:style>
  <w:style w:type="paragraph" w:styleId="1417" w:customStyle="1">
    <w:name w:val="xl163"/>
    <w:basedOn w:val="732"/>
    <w:uiPriority w:val="0"/>
    <w:qFormat/>
    <w:pPr>
      <w:jc w:val="left"/>
      <w:spacing w:before="100" w:beforeAutospacing="1" w:after="100" w:afterAutospacing="1"/>
      <w:widowControl/>
    </w:pPr>
    <w:rPr>
      <w:rFonts w:ascii="Courier New" w:hAnsi="Courier New" w:cs="Courier New"/>
      <w:sz w:val="24"/>
      <w:szCs w:val="24"/>
    </w:rPr>
  </w:style>
  <w:style w:type="paragraph" w:styleId="1418" w:customStyle="1">
    <w:name w:val=" Char Char Char Char Char Char Char Char Char Char Char Char Char Char Char Char"/>
    <w:basedOn w:val="732"/>
    <w:uiPriority w:val="0"/>
    <w:qFormat/>
    <w:pPr>
      <w:tabs>
        <w:tab w:val="left" w:pos="360" w:leader="none"/>
      </w:tabs>
    </w:pPr>
    <w:rPr>
      <w:sz w:val="24"/>
      <w:szCs w:val="24"/>
    </w:rPr>
  </w:style>
  <w:style w:type="paragraph" w:styleId="1419" w:customStyle="1">
    <w:name w:val="word"/>
    <w:basedOn w:val="732"/>
    <w:uiPriority w:val="0"/>
    <w:qFormat/>
    <w:pPr>
      <w:jc w:val="left"/>
      <w:spacing w:before="100" w:beforeAutospacing="1" w:after="100" w:afterAutospacing="1" w:line="270" w:lineRule="atLeast"/>
      <w:widowControl/>
    </w:pPr>
    <w:rPr>
      <w:rFonts w:ascii="ˎ̥" w:hAnsi="ˎ̥" w:cs="宋体"/>
      <w:color w:val="000000"/>
      <w:sz w:val="18"/>
      <w:szCs w:val="18"/>
    </w:rPr>
  </w:style>
  <w:style w:type="paragraph" w:styleId="1420" w:customStyle="1">
    <w:name w:val="xl41315"/>
    <w:basedOn w:val="73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1" w:customStyle="1">
    <w:name w:val="xl134"/>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22" w:customStyle="1">
    <w:name w:val="5B"/>
    <w:uiPriority w:val="0"/>
    <w:qFormat/>
    <w:pPr>
      <w:jc w:val="both"/>
      <w:widowControl w:val="off"/>
    </w:pPr>
    <w:rPr>
      <w:rFonts w:hint="default" w:ascii="宋体" w:hAnsi="Times New Roman" w:eastAsia="宋体" w:cs="Times New Roman"/>
      <w:color w:val="000000"/>
      <w:sz w:val="18"/>
      <w:szCs w:val="18"/>
      <w:lang w:val="en-US" w:eastAsia="zh-CN" w:bidi="ar-SA"/>
    </w:rPr>
  </w:style>
  <w:style w:type="paragraph" w:styleId="1423" w:customStyle="1">
    <w:name w:val="样式 正文缩进 + 首行缩进:  2 字符"/>
    <w:basedOn w:val="750"/>
    <w:uiPriority w:val="0"/>
    <w:qFormat/>
    <w:pPr>
      <w:ind w:firstLine="200"/>
      <w:jc w:val="left"/>
      <w:spacing w:line="360" w:lineRule="auto"/>
    </w:pPr>
    <w:rPr>
      <w:rFonts w:ascii="Calibri" w:hAnsi="Calibri" w:eastAsia="楷体_GB2312"/>
      <w:sz w:val="24"/>
      <w:szCs w:val="22"/>
    </w:rPr>
  </w:style>
  <w:style w:type="paragraph" w:styleId="1424" w:customStyle="1">
    <w:name w:val="Char Char1 Char Char Char Char Char Char Char"/>
    <w:basedOn w:val="732"/>
    <w:uiPriority w:val="99"/>
    <w:qFormat/>
    <w:rPr>
      <w:rFonts w:eastAsia="楷体_GB2312"/>
      <w:sz w:val="26"/>
    </w:rPr>
  </w:style>
  <w:style w:type="paragraph" w:styleId="1425" w:customStyle="1">
    <w:name w:val="xl6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6" w:customStyle="1">
    <w:name w:val="样式4"/>
    <w:basedOn w:val="796"/>
    <w:uiPriority w:val="0"/>
    <w:qFormat/>
    <w:pPr>
      <w:spacing w:line="480" w:lineRule="auto"/>
      <w:tabs>
        <w:tab w:val="right" w:pos="8494" w:leader="dot"/>
      </w:tabs>
    </w:pPr>
    <w:rPr>
      <w:rFonts w:ascii="Arial" w:hAnsi="Arial" w:eastAsia="黑体" w:cs="Arial"/>
      <w:b w:val="0"/>
      <w:bCs w:val="0"/>
    </w:rPr>
  </w:style>
  <w:style w:type="paragraph" w:styleId="1427" w:customStyle="1">
    <w:name w:val="xl83"/>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8" w:customStyle="1">
    <w:name w:val="表格形式1"/>
    <w:basedOn w:val="732"/>
    <w:uiPriority w:val="0"/>
    <w:qFormat/>
    <w:pPr>
      <w:jc w:val="left"/>
      <w:spacing w:line="360" w:lineRule="atLeast"/>
    </w:pPr>
    <w:rPr>
      <w:rFonts w:ascii="宋体" w:eastAsia="仿宋_GB2312"/>
      <w:sz w:val="24"/>
      <w:szCs w:val="24"/>
    </w:rPr>
  </w:style>
  <w:style w:type="paragraph" w:styleId="1429" w:customStyle="1">
    <w:name w:val=" Char Char Char Char1 Char Char Char"/>
    <w:basedOn w:val="754"/>
    <w:uiPriority w:val="0"/>
    <w:qFormat/>
    <w:pPr>
      <w:ind w:firstLine="454"/>
      <w:jc w:val="left"/>
      <w:widowControl/>
    </w:pPr>
    <w:rPr>
      <w:rFonts w:ascii="Tahoma" w:hAnsi="Tahoma" w:cs="宋体"/>
      <w:lang w:val="en-US" w:eastAsia="zh-CN"/>
    </w:rPr>
  </w:style>
  <w:style w:type="paragraph" w:styleId="1430" w:customStyle="1">
    <w:name w:val="Item Step"/>
    <w:basedOn w:val="732"/>
    <w:uiPriority w:val="0"/>
    <w:qFormat/>
    <w:pPr>
      <w:numPr>
        <w:ilvl w:val="0"/>
        <w:numId w:val="9"/>
      </w:numPr>
      <w:ind w:left="1701" w:hanging="567"/>
      <w:jc w:val="left"/>
      <w:spacing w:after="50"/>
      <w:widowControl/>
      <w:tabs>
        <w:tab w:val="left" w:pos="425" w:leader="none"/>
      </w:tabs>
    </w:pPr>
    <w:rPr>
      <w:szCs w:val="24"/>
    </w:rPr>
  </w:style>
  <w:style w:type="paragraph" w:styleId="1431" w:customStyle="1">
    <w:name w:val="xl100"/>
    <w:basedOn w:val="7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432" w:customStyle="1">
    <w:name w:val="xl146"/>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33" w:customStyle="1">
    <w:name w:val="_Style 4"/>
    <w:basedOn w:val="732"/>
    <w:uiPriority w:val="99"/>
    <w:qFormat/>
    <w:pPr>
      <w:ind w:firstLine="420"/>
    </w:pPr>
    <w:rPr>
      <w:rFonts w:ascii="Calibri" w:hAnsi="Calibri"/>
      <w:szCs w:val="22"/>
    </w:rPr>
  </w:style>
  <w:style w:type="paragraph" w:styleId="1434" w:customStyle="1">
    <w:name w:val=" Char Char Char Char Char Char Char Char Char1 Char"/>
    <w:basedOn w:val="754"/>
    <w:uiPriority w:val="0"/>
    <w:qFormat/>
    <w:pPr>
      <w:spacing w:line="360" w:lineRule="auto"/>
    </w:pPr>
    <w:rPr>
      <w:rFonts w:ascii="Tahoma" w:hAnsi="Tahoma"/>
      <w:sz w:val="24"/>
      <w:szCs w:val="24"/>
      <w:lang w:val="en-US" w:eastAsia="zh-CN"/>
    </w:rPr>
  </w:style>
  <w:style w:type="paragraph" w:styleId="1435" w:customStyle="1">
    <w:name w:val="Definition Term"/>
    <w:basedOn w:val="732"/>
    <w:next w:val="732"/>
    <w:uiPriority w:val="0"/>
    <w:qFormat/>
    <w:pPr>
      <w:jc w:val="left"/>
    </w:pPr>
    <w:rPr>
      <w:sz w:val="24"/>
    </w:rPr>
  </w:style>
  <w:style w:type="paragraph" w:styleId="1436" w:customStyle="1">
    <w:name w:val="多级符号2"/>
    <w:basedOn w:val="732"/>
    <w:uiPriority w:val="0"/>
    <w:qFormat/>
    <w:pPr>
      <w:numPr>
        <w:ilvl w:val="0"/>
        <w:numId w:val="10"/>
      </w:numPr>
      <w:jc w:val="left"/>
      <w:spacing w:line="360" w:lineRule="auto"/>
    </w:pPr>
    <w:rPr>
      <w:rFonts w:eastAsia="仿宋_GB2312"/>
      <w:sz w:val="24"/>
      <w:szCs w:val="24"/>
    </w:rPr>
  </w:style>
  <w:style w:type="paragraph" w:styleId="143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xl17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439" w:customStyle="1">
    <w:name w:val="正文四号"/>
    <w:basedOn w:val="732"/>
    <w:uiPriority w:val="0"/>
    <w:qFormat/>
    <w:pPr>
      <w:ind w:firstLine="200"/>
      <w:spacing w:line="360" w:lineRule="auto"/>
    </w:pPr>
    <w:rPr>
      <w:rFonts w:eastAsia="仿宋_GB2312" w:cs="宋体"/>
      <w:sz w:val="28"/>
    </w:rPr>
  </w:style>
  <w:style w:type="paragraph" w:styleId="1440" w:customStyle="1">
    <w:name w:val="xl131"/>
    <w:basedOn w:val="732"/>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41" w:customStyle="1">
    <w:name w:val="xl6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2" w:customStyle="1">
    <w:name w:val="Char"/>
    <w:basedOn w:val="732"/>
    <w:uiPriority w:val="0"/>
    <w:qFormat/>
    <w:rPr>
      <w:rFonts w:ascii="Tahoma" w:hAnsi="Tahoma"/>
      <w:sz w:val="24"/>
    </w:rPr>
  </w:style>
  <w:style w:type="paragraph" w:styleId="1443" w:customStyle="1">
    <w:name w:val="xl6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4" w:customStyle="1">
    <w:name w:val=" Char Char Char Char Char Char Char Char Char Char"/>
    <w:basedOn w:val="732"/>
    <w:uiPriority w:val="0"/>
    <w:qFormat/>
    <w:pPr>
      <w:ind w:left="360" w:hanging="360"/>
      <w:tabs>
        <w:tab w:val="left" w:pos="360" w:leader="none"/>
      </w:tabs>
    </w:pPr>
    <w:rPr>
      <w:rFonts w:ascii="Calibri" w:hAnsi="Calibri"/>
      <w:sz w:val="24"/>
      <w:szCs w:val="24"/>
    </w:rPr>
  </w:style>
  <w:style w:type="paragraph" w:styleId="1445" w:customStyle="1">
    <w:name w:val="xl9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6" w:customStyle="1">
    <w:name w:val="xl93"/>
    <w:basedOn w:val="7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47" w:customStyle="1">
    <w:name w:val="xl41330"/>
    <w:basedOn w:val="732"/>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48" w:customStyle="1">
    <w:name w:val="xl17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449" w:customStyle="1">
    <w:name w:val="xl84"/>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50" w:customStyle="1">
    <w:name w:val="南通方案正文"/>
    <w:basedOn w:val="732"/>
    <w:uiPriority w:val="0"/>
    <w:qFormat/>
    <w:pPr>
      <w:ind w:firstLine="480"/>
      <w:spacing w:line="360" w:lineRule="auto"/>
    </w:pPr>
    <w:rPr>
      <w:sz w:val="24"/>
    </w:rPr>
  </w:style>
  <w:style w:type="paragraph" w:styleId="1451" w:customStyle="1">
    <w:name w:val="xl8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2" w:customStyle="1">
    <w:name w:val="标书标准正文"/>
    <w:basedOn w:val="732"/>
    <w:uiPriority w:val="0"/>
    <w:qFormat/>
    <w:pPr>
      <w:ind w:firstLine="540"/>
      <w:spacing w:line="360" w:lineRule="auto"/>
    </w:pPr>
    <w:rPr>
      <w:sz w:val="24"/>
      <w:szCs w:val="24"/>
    </w:rPr>
  </w:style>
  <w:style w:type="paragraph" w:styleId="1453" w:customStyle="1">
    <w:name w:val="xl24251"/>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54" w:customStyle="1">
    <w:name w:val="xl41313"/>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5" w:customStyle="1">
    <w:name w:val="正文序号 2"/>
    <w:basedOn w:val="732"/>
    <w:uiPriority w:val="99"/>
    <w:qFormat/>
    <w:pPr>
      <w:ind w:left="1049" w:hanging="420"/>
      <w:spacing w:before="60"/>
      <w:tabs>
        <w:tab w:val="left" w:pos="1049" w:leader="none"/>
      </w:tabs>
    </w:pPr>
    <w:rPr>
      <w:szCs w:val="24"/>
    </w:rPr>
  </w:style>
  <w:style w:type="paragraph" w:styleId="1456" w:customStyle="1">
    <w:name w:val="xl24268"/>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57" w:customStyle="1">
    <w:name w:val="font23"/>
    <w:basedOn w:val="732"/>
    <w:uiPriority w:val="0"/>
    <w:qFormat/>
    <w:pPr>
      <w:jc w:val="left"/>
      <w:spacing w:before="100" w:beforeAutospacing="1" w:after="100" w:afterAutospacing="1"/>
      <w:widowControl/>
    </w:pPr>
    <w:rPr>
      <w:rFonts w:ascii="宋体" w:hAnsi="宋体" w:cs="宋体"/>
      <w:sz w:val="20"/>
    </w:rPr>
  </w:style>
  <w:style w:type="paragraph" w:styleId="1458" w:customStyle="1">
    <w:name w:val="xl4131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9" w:customStyle="1">
    <w:name w:val="Note heading"/>
    <w:basedOn w:val="732"/>
    <w:next w:val="732"/>
    <w:uiPriority w:val="0"/>
    <w:qFormat/>
    <w:pPr>
      <w:ind w:left="420"/>
      <w:keepLines/>
      <w:keepNext/>
      <w:spacing w:before="100"/>
      <w:widowControl/>
      <w:pBdr>
        <w:top w:val="single" w:color="auto" w:sz="8" w:space="1"/>
      </w:pBdr>
    </w:pPr>
    <w:rPr>
      <w:rFonts w:eastAsia="黑体"/>
      <w:szCs w:val="18"/>
    </w:rPr>
  </w:style>
  <w:style w:type="paragraph" w:styleId="1460" w:customStyle="1">
    <w:name w:val="xl116"/>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61" w:customStyle="1">
    <w:name w:val="样式 标题 3 + 小四 非加粗 段前: 0 磅 段后: 0 磅 行距: 单倍行距"/>
    <w:basedOn w:val="735"/>
    <w:uiPriority w:val="0"/>
    <w:qFormat/>
    <w:pPr>
      <w:numPr>
        <w:ilvl w:val="0"/>
        <w:numId w:val="11"/>
      </w:numPr>
      <w:jc w:val="left"/>
      <w:keepNext w:val="0"/>
      <w:spacing w:before="120" w:after="120"/>
    </w:pPr>
    <w:rPr>
      <w:rFonts w:ascii="Times New Roman" w:hAnsi="Times New Roman"/>
      <w:color w:val="000000"/>
      <w:sz w:val="24"/>
    </w:rPr>
  </w:style>
  <w:style w:type="paragraph" w:styleId="1462" w:customStyle="1">
    <w:name w:val="xl24250"/>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63" w:customStyle="1">
    <w:name w:val="xl135"/>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64" w:customStyle="1">
    <w:name w:val="Plain Text2"/>
    <w:basedOn w:val="732"/>
    <w:uiPriority w:val="99"/>
    <w:qFormat/>
    <w:rPr>
      <w:rFonts w:ascii="宋体" w:hAnsi="Courier New" w:eastAsia="楷体_GB2312"/>
      <w:sz w:val="28"/>
    </w:rPr>
  </w:style>
  <w:style w:type="paragraph" w:styleId="1465" w:customStyle="1">
    <w:name w:val="符号列表"/>
    <w:basedOn w:val="732"/>
    <w:uiPriority w:val="34"/>
    <w:qFormat/>
    <w:pPr>
      <w:ind w:left="420" w:hanging="420"/>
      <w:spacing w:line="440" w:lineRule="exact"/>
      <w:tabs>
        <w:tab w:val="left" w:pos="420" w:leader="none"/>
      </w:tabs>
    </w:pPr>
    <w:rPr>
      <w:sz w:val="24"/>
    </w:rPr>
  </w:style>
  <w:style w:type="paragraph" w:styleId="1466" w:customStyle="1">
    <w:name w:val="xl2424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7" w:customStyle="1">
    <w:name w:val="xl24237"/>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68" w:customStyle="1">
    <w:name w:val="xl2422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9" w:customStyle="1">
    <w:name w:val="xl16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0" w:customStyle="1">
    <w:name w:val="xl102"/>
    <w:basedOn w:val="732"/>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71" w:customStyle="1">
    <w:name w:val="Char1 Char Char Char"/>
    <w:basedOn w:val="732"/>
    <w:uiPriority w:val="99"/>
    <w:qFormat/>
    <w:rPr>
      <w:rFonts w:ascii="Tahoma" w:hAnsi="Tahoma"/>
      <w:sz w:val="24"/>
    </w:rPr>
  </w:style>
  <w:style w:type="paragraph" w:styleId="1472" w:customStyle="1">
    <w:name w:val="2级方案标题"/>
    <w:basedOn w:val="734"/>
    <w:uiPriority w:val="0"/>
    <w:qFormat/>
    <w:pPr>
      <w:jc w:val="both"/>
      <w:keepLines/>
      <w:spacing w:before="100" w:beforeAutospacing="1" w:after="100" w:afterAutospacing="1"/>
      <w:tabs>
        <w:tab w:val="left" w:pos="1002" w:leader="none"/>
        <w:tab w:val="left" w:pos="2717" w:leader="none"/>
      </w:tabs>
    </w:pPr>
    <w:rPr>
      <w:bCs w:val="0"/>
      <w:color w:val="000000"/>
      <w:sz w:val="32"/>
      <w:szCs w:val="32"/>
      <w:u w:val="none"/>
      <w:lang w:val="en-US" w:eastAsia="zh-CN"/>
    </w:rPr>
  </w:style>
  <w:style w:type="paragraph" w:styleId="1473" w:customStyle="1">
    <w:name w:val="xl41333"/>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474" w:customStyle="1">
    <w:name w:val="分发表内容"/>
    <w:basedOn w:val="732"/>
    <w:uiPriority w:val="0"/>
    <w:qFormat/>
    <w:pPr>
      <w:jc w:val="center"/>
      <w:spacing w:before="120" w:after="120"/>
    </w:pPr>
    <w:rPr>
      <w:rFonts w:ascii="昆仑仿宋" w:eastAsia="昆仑仿宋"/>
      <w:sz w:val="20"/>
    </w:rPr>
  </w:style>
  <w:style w:type="paragraph" w:styleId="1475" w:customStyle="1">
    <w:name w:val="p0"/>
    <w:basedOn w:val="732"/>
    <w:uiPriority w:val="99"/>
    <w:qFormat/>
    <w:pPr>
      <w:widowControl/>
    </w:pPr>
    <w:rPr>
      <w:rFonts w:ascii="Calibri" w:hAnsi="Calibri"/>
      <w:spacing w:val="16"/>
    </w:rPr>
  </w:style>
  <w:style w:type="paragraph" w:styleId="1476" w:customStyle="1">
    <w:name w:val="xl41329"/>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77" w:customStyle="1">
    <w:name w:val="pic-info"/>
    <w:basedOn w:val="732"/>
    <w:uiPriority w:val="0"/>
    <w:qFormat/>
    <w:pPr>
      <w:jc w:val="left"/>
      <w:spacing w:before="100" w:beforeAutospacing="1" w:after="100" w:afterAutospacing="1"/>
      <w:widowControl/>
    </w:pPr>
    <w:rPr>
      <w:rFonts w:ascii="宋体" w:hAnsi="宋体" w:cs="宋体"/>
      <w:sz w:val="24"/>
      <w:szCs w:val="24"/>
    </w:rPr>
  </w:style>
  <w:style w:type="paragraph" w:styleId="1478" w:customStyle="1">
    <w:name w:val="无间隔2"/>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479" w:customStyle="1">
    <w:name w:val=" Char Char Char Char Char Char Char"/>
    <w:basedOn w:val="732"/>
    <w:uiPriority w:val="0"/>
    <w:qFormat/>
    <w:rPr>
      <w:rFonts w:ascii="仿宋_GB2312" w:eastAsia="仿宋_GB2312"/>
      <w:b/>
      <w:sz w:val="32"/>
      <w:szCs w:val="32"/>
    </w:rPr>
  </w:style>
  <w:style w:type="paragraph" w:styleId="1480" w:customStyle="1">
    <w:name w:val="Char1"/>
    <w:basedOn w:val="754"/>
    <w:uiPriority w:val="0"/>
    <w:qFormat/>
    <w:pPr>
      <w:ind w:left="357"/>
      <w:jc w:val="left"/>
      <w:spacing w:line="436" w:lineRule="exact"/>
      <w:outlineLvl w:val="3"/>
    </w:pPr>
    <w:rPr>
      <w:rFonts w:ascii="Tahoma" w:hAnsi="Tahoma"/>
      <w:b/>
      <w:sz w:val="24"/>
      <w:szCs w:val="24"/>
    </w:rPr>
  </w:style>
  <w:style w:type="paragraph" w:styleId="1481" w:customStyle="1">
    <w:name w:val="_Style 7"/>
    <w:basedOn w:val="732"/>
    <w:next w:val="732"/>
    <w:uiPriority w:val="0"/>
    <w:qFormat/>
    <w:pPr>
      <w:ind w:left="420" w:firstLine="420"/>
      <w:jc w:val="left"/>
      <w:spacing w:line="240" w:lineRule="atLeast"/>
    </w:pPr>
    <w:rPr>
      <w:sz w:val="20"/>
      <w:szCs w:val="21"/>
    </w:rPr>
  </w:style>
  <w:style w:type="paragraph" w:styleId="1482" w:customStyle="1">
    <w:name w:val="xl21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b/>
      <w:bCs/>
      <w:sz w:val="18"/>
      <w:szCs w:val="18"/>
    </w:rPr>
  </w:style>
  <w:style w:type="paragraph" w:styleId="1483" w:customStyle="1">
    <w:name w:val="1级方案标题"/>
    <w:basedOn w:val="732"/>
    <w:uiPriority w:val="0"/>
    <w:qFormat/>
    <w:pPr>
      <w:jc w:val="center"/>
      <w:keepLines/>
      <w:keepNext/>
      <w:spacing w:before="340" w:after="330" w:line="360" w:lineRule="auto"/>
      <w:tabs>
        <w:tab w:val="left" w:pos="1418" w:leader="none"/>
      </w:tabs>
      <w:outlineLvl w:val="0"/>
    </w:pPr>
    <w:rPr>
      <w:rFonts w:ascii="宋体" w:hAnsi="宋体"/>
      <w:b/>
      <w:bCs/>
      <w:sz w:val="44"/>
      <w:szCs w:val="44"/>
      <w:u w:val="none"/>
    </w:rPr>
  </w:style>
  <w:style w:type="paragraph" w:styleId="1484" w:customStyle="1">
    <w:name w:val="正文标准"/>
    <w:basedOn w:val="732"/>
    <w:uiPriority w:val="0"/>
    <w:qFormat/>
    <w:pPr>
      <w:ind w:firstLine="200"/>
      <w:spacing w:line="360" w:lineRule="auto"/>
    </w:pPr>
    <w:rPr>
      <w:rFonts w:eastAsia="MS Gothic"/>
      <w:sz w:val="24"/>
      <w:szCs w:val="21"/>
    </w:rPr>
  </w:style>
  <w:style w:type="paragraph" w:styleId="1485" w:customStyle="1">
    <w:name w:val="xl24245"/>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86" w:customStyle="1">
    <w:name w:val="xl24243"/>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87" w:customStyle="1">
    <w:name w:val="xl24226"/>
    <w:basedOn w:val="732"/>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88" w:customStyle="1">
    <w:name w:val="xl19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b/>
      <w:bCs/>
      <w:sz w:val="18"/>
      <w:szCs w:val="18"/>
    </w:rPr>
  </w:style>
  <w:style w:type="paragraph" w:styleId="1489" w:customStyle="1">
    <w:name w:val="_Style 608"/>
    <w:basedOn w:val="733"/>
    <w:next w:val="732"/>
    <w:uiPriority w:val="0"/>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490" w:customStyle="1">
    <w:name w:val="pa-14"/>
    <w:basedOn w:val="732"/>
    <w:uiPriority w:val="0"/>
    <w:qFormat/>
    <w:pPr>
      <w:jc w:val="left"/>
      <w:spacing w:before="100" w:beforeAutospacing="1" w:after="100" w:afterAutospacing="1"/>
      <w:widowControl/>
    </w:pPr>
    <w:rPr>
      <w:rFonts w:ascii="宋体" w:hAnsi="宋体" w:cs="宋体"/>
      <w:sz w:val="24"/>
      <w:szCs w:val="24"/>
    </w:rPr>
  </w:style>
  <w:style w:type="paragraph" w:styleId="1491" w:customStyle="1">
    <w:name w:val="xl16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Courier New" w:hAnsi="Courier New" w:cs="Courier New"/>
      <w:sz w:val="24"/>
      <w:szCs w:val="24"/>
    </w:rPr>
  </w:style>
  <w:style w:type="paragraph" w:styleId="1492" w:customStyle="1">
    <w:name w:val="Char Char Char Char Char Char Char Char Char Char Char Char Char Char Char Char"/>
    <w:basedOn w:val="732"/>
    <w:uiPriority w:val="0"/>
    <w:qFormat/>
    <w:rPr>
      <w:rFonts w:ascii="Tahoma" w:hAnsi="Tahoma"/>
      <w:sz w:val="24"/>
      <w:szCs w:val="24"/>
    </w:rPr>
  </w:style>
  <w:style w:type="paragraph" w:styleId="1493" w:customStyle="1">
    <w:name w:val="附件圈"/>
    <w:basedOn w:val="1494"/>
    <w:uiPriority w:val="0"/>
    <w:qFormat/>
    <w:pPr>
      <w:ind w:left="240" w:hanging="240"/>
      <w:tabs>
        <w:tab w:val="left" w:pos="240" w:leader="none"/>
        <w:tab w:val="left" w:pos="1080" w:leader="none"/>
      </w:tabs>
    </w:pPr>
  </w:style>
  <w:style w:type="paragraph" w:styleId="1494" w:customStyle="1">
    <w:name w:val="附件(1)"/>
    <w:basedOn w:val="732"/>
    <w:uiPriority w:val="0"/>
    <w:qFormat/>
    <w:pPr>
      <w:ind w:left="432" w:hanging="432"/>
      <w:spacing w:line="360" w:lineRule="auto"/>
      <w:tabs>
        <w:tab w:val="left" w:pos="1080" w:leader="none"/>
      </w:tabs>
    </w:pPr>
    <w:rPr>
      <w:sz w:val="24"/>
      <w:szCs w:val="24"/>
    </w:rPr>
  </w:style>
  <w:style w:type="paragraph" w:styleId="1495" w:customStyle="1">
    <w:name w:val="Char Char Char Char Char Char Char Char Char1 Char"/>
    <w:basedOn w:val="754"/>
    <w:uiPriority w:val="0"/>
    <w:qFormat/>
    <w:pPr>
      <w:spacing w:line="360" w:lineRule="auto"/>
    </w:pPr>
    <w:rPr>
      <w:rFonts w:ascii="Tahoma" w:hAnsi="Tahoma"/>
      <w:sz w:val="24"/>
      <w:szCs w:val="24"/>
      <w:lang w:val="en-US" w:eastAsia="zh-CN"/>
    </w:rPr>
  </w:style>
  <w:style w:type="paragraph" w:styleId="1496"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497" w:customStyle="1">
    <w:name w:val="Char Char Char Char Char Char Char"/>
    <w:basedOn w:val="732"/>
    <w:uiPriority w:val="0"/>
    <w:qFormat/>
    <w:rPr>
      <w:rFonts w:ascii="仿宋_GB2312" w:eastAsia="仿宋_GB2312"/>
      <w:b/>
      <w:sz w:val="32"/>
      <w:szCs w:val="32"/>
    </w:rPr>
  </w:style>
  <w:style w:type="paragraph" w:styleId="1498" w:customStyle="1">
    <w:name w:val="表格内文"/>
    <w:basedOn w:val="732"/>
    <w:uiPriority w:val="0"/>
    <w:qFormat/>
    <w:pPr>
      <w:spacing w:line="360" w:lineRule="auto"/>
    </w:pPr>
    <w:rPr>
      <w:rFonts w:ascii="宋体" w:hAnsi="宋体"/>
      <w:color w:val="000000"/>
      <w:sz w:val="20"/>
    </w:rPr>
  </w:style>
  <w:style w:type="paragraph" w:styleId="1499" w:customStyle="1">
    <w:name w:val="xl4129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0" w:customStyle="1">
    <w:name w:val="xl4131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01" w:customStyle="1">
    <w:name w:val="xl125"/>
    <w:basedOn w:val="732"/>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02" w:customStyle="1">
    <w:name w:val="p17"/>
    <w:basedOn w:val="732"/>
    <w:uiPriority w:val="99"/>
    <w:qFormat/>
    <w:pPr>
      <w:widowControl/>
    </w:pPr>
    <w:rPr>
      <w:szCs w:val="21"/>
    </w:rPr>
  </w:style>
  <w:style w:type="paragraph" w:styleId="1503" w:customStyle="1">
    <w:name w:val="xl4130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4" w:customStyle="1">
    <w:name w:val="正文_1"/>
    <w:uiPriority w:val="0"/>
    <w:qFormat/>
    <w:pPr>
      <w:jc w:val="both"/>
      <w:widowControl w:val="off"/>
    </w:pPr>
    <w:rPr>
      <w:rFonts w:hint="default" w:ascii="Times New Roman" w:hAnsi="Times New Roman" w:eastAsia="宋体" w:cs="Times New Roman"/>
      <w:sz w:val="28"/>
      <w:lang w:val="en-US" w:eastAsia="zh-CN" w:bidi="ar-SA"/>
    </w:rPr>
  </w:style>
  <w:style w:type="paragraph" w:styleId="1505" w:customStyle="1">
    <w:name w:val="xl24241"/>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06" w:customStyle="1">
    <w:name w:val="font10"/>
    <w:basedOn w:val="732"/>
    <w:uiPriority w:val="0"/>
    <w:qFormat/>
    <w:pPr>
      <w:jc w:val="left"/>
      <w:spacing w:before="100" w:beforeAutospacing="1" w:after="100" w:afterAutospacing="1"/>
      <w:widowControl/>
    </w:pPr>
    <w:rPr>
      <w:rFonts w:ascii="宋体" w:hAnsi="宋体" w:cs="宋体"/>
      <w:sz w:val="18"/>
      <w:szCs w:val="18"/>
    </w:rPr>
  </w:style>
  <w:style w:type="paragraph" w:styleId="1507" w:customStyle="1">
    <w:name w:val="Bullet"/>
    <w:basedOn w:val="732"/>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08" w:customStyle="1">
    <w:name w:val="纯文本2"/>
    <w:basedOn w:val="732"/>
    <w:uiPriority w:val="99"/>
    <w:qFormat/>
    <w:rPr>
      <w:rFonts w:ascii="宋体" w:hAnsi="Courier New" w:eastAsia="楷体_GB2312"/>
      <w:sz w:val="26"/>
    </w:rPr>
  </w:style>
  <w:style w:type="paragraph" w:styleId="1509" w:customStyle="1">
    <w:name w:val="font8"/>
    <w:basedOn w:val="732"/>
    <w:uiPriority w:val="0"/>
    <w:qFormat/>
    <w:pPr>
      <w:jc w:val="left"/>
      <w:spacing w:before="100" w:beforeAutospacing="1" w:after="100" w:afterAutospacing="1"/>
      <w:widowControl/>
    </w:pPr>
    <w:rPr>
      <w:sz w:val="22"/>
      <w:szCs w:val="22"/>
    </w:rPr>
  </w:style>
  <w:style w:type="paragraph" w:styleId="1510" w:customStyle="1">
    <w:name w:val="style2"/>
    <w:basedOn w:val="732"/>
    <w:uiPriority w:val="0"/>
    <w:qFormat/>
    <w:pPr>
      <w:jc w:val="left"/>
      <w:spacing w:before="100" w:beforeAutospacing="1" w:after="100" w:afterAutospacing="1"/>
      <w:widowControl/>
    </w:pPr>
    <w:rPr>
      <w:rFonts w:hint="eastAsia" w:ascii="宋体" w:hAnsi="宋体" w:cs="Arial Unicode MS"/>
      <w:sz w:val="18"/>
      <w:szCs w:val="18"/>
    </w:rPr>
  </w:style>
  <w:style w:type="paragraph" w:styleId="1511" w:customStyle="1">
    <w:name w:val="普通(Web)9"/>
    <w:basedOn w:val="732"/>
    <w:uiPriority w:val="0"/>
    <w:qFormat/>
    <w:pPr>
      <w:jc w:val="left"/>
      <w:spacing w:before="100" w:beforeAutospacing="1" w:after="100" w:afterAutospacing="1"/>
      <w:widowControl/>
    </w:pPr>
    <w:rPr>
      <w:rFonts w:ascii="宋体" w:hAnsi="宋体" w:cs="宋体"/>
      <w:sz w:val="20"/>
      <w:szCs w:val="21"/>
    </w:rPr>
  </w:style>
  <w:style w:type="paragraph" w:styleId="1512" w:customStyle="1">
    <w:name w:val="+正文"/>
    <w:basedOn w:val="732"/>
    <w:uiPriority w:val="0"/>
    <w:qFormat/>
    <w:pPr>
      <w:ind w:firstLine="200"/>
      <w:spacing w:line="360" w:lineRule="auto"/>
    </w:pPr>
    <w:rPr>
      <w:sz w:val="24"/>
      <w:szCs w:val="28"/>
    </w:rPr>
  </w:style>
  <w:style w:type="paragraph" w:styleId="1513" w:customStyle="1">
    <w:name w:val="xl5659"/>
    <w:basedOn w:val="732"/>
    <w:uiPriority w:val="0"/>
    <w:qFormat/>
    <w:pPr>
      <w:jc w:val="left"/>
      <w:spacing w:before="100" w:beforeAutospacing="1" w:after="100" w:afterAutospacing="1"/>
      <w:widowControl/>
    </w:pPr>
    <w:rPr>
      <w:rFonts w:ascii="宋体" w:hAnsi="宋体" w:cs="宋体"/>
      <w:sz w:val="18"/>
      <w:szCs w:val="18"/>
    </w:rPr>
  </w:style>
  <w:style w:type="paragraph" w:styleId="1514" w:customStyle="1">
    <w:name w:val="定货2"/>
    <w:uiPriority w:val="0"/>
    <w:qFormat/>
    <w:pPr>
      <w:jc w:val="both"/>
      <w:spacing w:line="230" w:lineRule="atLeast"/>
      <w:widowControl w:val="off"/>
    </w:pPr>
    <w:rPr>
      <w:rFonts w:hint="default" w:ascii="宋体" w:hAnsi="Times New Roman" w:eastAsia="宋体" w:cs="Times New Roman"/>
      <w:sz w:val="18"/>
      <w:szCs w:val="18"/>
      <w:lang w:val="en-US" w:eastAsia="zh-CN" w:bidi="ar-SA"/>
    </w:rPr>
  </w:style>
  <w:style w:type="paragraph" w:styleId="1515" w:customStyle="1">
    <w:name w:val="xl41301"/>
    <w:basedOn w:val="732"/>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6" w:customStyle="1">
    <w:name w:val="xl9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7" w:customStyle="1">
    <w:name w:val="xl101"/>
    <w:basedOn w:val="732"/>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518" w:customStyle="1">
    <w:name w:val="正文 New New New New New New New New New New New New New New New New New New New New New New New New New New New New New New New New New New New"/>
    <w:uiPriority w:val="0"/>
    <w:qFormat/>
    <w:pPr>
      <w:jc w:val="both"/>
      <w:widowControl w:val="off"/>
    </w:pPr>
    <w:rPr>
      <w:rFonts w:hint="default" w:ascii="Calibri" w:hAnsi="Calibri" w:eastAsia="宋体" w:cs="Times New Roman"/>
      <w:sz w:val="21"/>
      <w:szCs w:val="22"/>
      <w:lang w:val="en-US" w:eastAsia="zh-CN" w:bidi="ar-SA"/>
    </w:rPr>
  </w:style>
  <w:style w:type="paragraph" w:styleId="1519" w:customStyle="1">
    <w:name w:val="xl97"/>
    <w:basedOn w:val="7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u w:val="none"/>
    </w:rPr>
  </w:style>
  <w:style w:type="paragraph" w:styleId="1520" w:customStyle="1">
    <w:name w:val="默认段落字体 Para Char Char Char Char Char Char Char"/>
    <w:basedOn w:val="754"/>
    <w:uiPriority w:val="0"/>
    <w:qFormat/>
    <w:pPr>
      <w:ind w:left="357"/>
      <w:jc w:val="left"/>
      <w:spacing w:line="436" w:lineRule="exact"/>
      <w:outlineLvl w:val="3"/>
    </w:pPr>
    <w:rPr>
      <w:rFonts w:ascii="Tahoma" w:hAnsi="Tahoma"/>
      <w:b/>
      <w:sz w:val="24"/>
      <w:szCs w:val="24"/>
    </w:rPr>
  </w:style>
  <w:style w:type="paragraph" w:styleId="1521" w:customStyle="1">
    <w:name w:val="xl2423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2" w:customStyle="1">
    <w:name w:val="纯文本3"/>
    <w:basedOn w:val="732"/>
    <w:uiPriority w:val="0"/>
    <w:qFormat/>
    <w:rPr>
      <w:rFonts w:ascii="宋体" w:hAnsi="Courier New" w:eastAsia="楷体_GB2312"/>
      <w:sz w:val="26"/>
    </w:rPr>
  </w:style>
  <w:style w:type="paragraph" w:styleId="1523" w:customStyle="1">
    <w:name w:val="Pa3"/>
    <w:basedOn w:val="732"/>
    <w:next w:val="732"/>
    <w:uiPriority w:val="0"/>
    <w:qFormat/>
    <w:pPr>
      <w:jc w:val="left"/>
      <w:spacing w:line="181" w:lineRule="atLeast"/>
    </w:pPr>
    <w:rPr>
      <w:rFonts w:ascii="微软雅黑." w:eastAsia="微软雅黑."/>
      <w:sz w:val="24"/>
      <w:szCs w:val="24"/>
    </w:rPr>
  </w:style>
  <w:style w:type="paragraph" w:styleId="1524" w:customStyle="1">
    <w:name w:val="a1"/>
    <w:basedOn w:val="732"/>
    <w:uiPriority w:val="0"/>
    <w:qFormat/>
    <w:pPr>
      <w:jc w:val="left"/>
      <w:spacing w:before="100" w:beforeAutospacing="1" w:after="100" w:afterAutospacing="1"/>
      <w:widowControl/>
    </w:pPr>
    <w:rPr>
      <w:rFonts w:ascii="宋体" w:hAnsi="宋体" w:cs="宋体"/>
      <w:sz w:val="24"/>
      <w:szCs w:val="24"/>
    </w:rPr>
  </w:style>
  <w:style w:type="paragraph" w:styleId="1525" w:customStyle="1">
    <w:name w:val="xl8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26" w:customStyle="1">
    <w:name w:val="xl110"/>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27" w:customStyle="1">
    <w:name w:val="xl24255"/>
    <w:basedOn w:val="73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528" w:customStyle="1">
    <w:name w:val="纯文本4"/>
    <w:basedOn w:val="732"/>
    <w:uiPriority w:val="0"/>
    <w:qFormat/>
    <w:rPr>
      <w:rFonts w:ascii="宋体" w:hAnsi="Courier New" w:eastAsia="楷体_GB2312"/>
      <w:sz w:val="26"/>
    </w:rPr>
  </w:style>
  <w:style w:type="paragraph" w:styleId="1529" w:customStyle="1">
    <w:name w:val="tabletext"/>
    <w:basedOn w:val="732"/>
    <w:uiPriority w:val="0"/>
    <w:qFormat/>
    <w:pPr>
      <w:jc w:val="left"/>
      <w:spacing w:before="100" w:beforeAutospacing="1" w:after="100" w:afterAutospacing="1"/>
      <w:widowControl/>
    </w:pPr>
    <w:rPr>
      <w:rFonts w:ascii="宋体" w:hAnsi="宋体" w:cs="宋体"/>
      <w:sz w:val="24"/>
      <w:szCs w:val="24"/>
    </w:rPr>
  </w:style>
  <w:style w:type="paragraph" w:styleId="1530" w:customStyle="1">
    <w:name w:val="xl111"/>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31" w:customStyle="1">
    <w:name w:val="章标题"/>
    <w:next w:val="732"/>
    <w:uiPriority w:val="0"/>
    <w:qFormat/>
    <w:pPr>
      <w:numPr>
        <w:ilvl w:val="3"/>
        <w:numId w:val="5"/>
      </w:numPr>
      <w:ind w:left="360"/>
      <w:spacing w:before="50" w:after="50"/>
      <w:outlineLvl w:val="1"/>
    </w:pPr>
    <w:rPr>
      <w:rFonts w:hint="default" w:ascii="黑体" w:hAnsi="Times New Roman" w:eastAsia="黑体" w:cs="Times New Roman"/>
      <w:sz w:val="24"/>
      <w:lang w:val="en-US" w:eastAsia="zh-CN" w:bidi="ar-SA"/>
    </w:rPr>
  </w:style>
  <w:style w:type="paragraph" w:styleId="1532" w:customStyle="1">
    <w:name w:val="xl4131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33" w:customStyle="1">
    <w:name w:val="xl112"/>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34" w:customStyle="1">
    <w:name w:val="xl24240"/>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35" w:customStyle="1">
    <w:name w:val="IBM 正文"/>
    <w:basedOn w:val="732"/>
    <w:uiPriority w:val="0"/>
    <w:qFormat/>
    <w:pPr>
      <w:spacing w:line="400" w:lineRule="exact"/>
    </w:pPr>
    <w:rPr>
      <w:spacing w:val="20"/>
      <w:sz w:val="24"/>
    </w:rPr>
  </w:style>
  <w:style w:type="paragraph" w:styleId="1536" w:customStyle="1">
    <w:name w:val="xl24269"/>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37" w:customStyle="1">
    <w:name w:val="xl4131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8" w:customStyle="1">
    <w:name w:val="xl41294"/>
    <w:basedOn w:val="732"/>
    <w:uiPriority w:val="0"/>
    <w:qFormat/>
    <w:pPr>
      <w:jc w:val="left"/>
      <w:spacing w:before="100" w:beforeAutospacing="1" w:after="100" w:afterAutospacing="1"/>
      <w:widowControl/>
    </w:pPr>
    <w:rPr>
      <w:rFonts w:ascii="宋体" w:hAnsi="宋体" w:cs="宋体"/>
      <w:b/>
      <w:bCs/>
      <w:sz w:val="24"/>
      <w:szCs w:val="24"/>
    </w:rPr>
  </w:style>
  <w:style w:type="paragraph" w:styleId="1539" w:customStyle="1">
    <w:name w:val="xl117"/>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540" w:customStyle="1">
    <w:name w:val="xl41325"/>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41" w:customStyle="1">
    <w:name w:val="font12"/>
    <w:basedOn w:val="732"/>
    <w:uiPriority w:val="0"/>
    <w:qFormat/>
    <w:pPr>
      <w:jc w:val="left"/>
      <w:spacing w:before="100" w:beforeAutospacing="1" w:after="100" w:afterAutospacing="1"/>
      <w:widowControl/>
    </w:pPr>
    <w:rPr>
      <w:rFonts w:ascii="宋体" w:hAnsi="宋体" w:cs="宋体"/>
      <w:sz w:val="18"/>
      <w:szCs w:val="18"/>
    </w:rPr>
  </w:style>
  <w:style w:type="paragraph" w:styleId="1542" w:customStyle="1">
    <w:name w:val="正文首行缩进两字符"/>
    <w:basedOn w:val="732"/>
    <w:uiPriority w:val="99"/>
    <w:qFormat/>
    <w:pPr>
      <w:ind w:firstLine="200"/>
      <w:spacing w:line="360" w:lineRule="auto"/>
    </w:pPr>
    <w:rPr>
      <w:szCs w:val="24"/>
    </w:rPr>
  </w:style>
  <w:style w:type="paragraph" w:styleId="1543" w:customStyle="1">
    <w:name w:val="xl127"/>
    <w:basedOn w:val="732"/>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544" w:customStyle="1">
    <w:name w:val="p15"/>
    <w:basedOn w:val="732"/>
    <w:uiPriority w:val="0"/>
    <w:qFormat/>
    <w:pPr>
      <w:ind w:firstLine="420"/>
      <w:widowControl/>
    </w:pPr>
    <w:rPr>
      <w:rFonts w:ascii="Calibri" w:hAnsi="Calibri" w:cs="宋体"/>
      <w:sz w:val="20"/>
      <w:szCs w:val="21"/>
    </w:rPr>
  </w:style>
  <w:style w:type="paragraph" w:styleId="1545" w:customStyle="1">
    <w:name w:val="首行缩进"/>
    <w:basedOn w:val="732"/>
    <w:uiPriority w:val="0"/>
    <w:qFormat/>
    <w:pPr>
      <w:ind w:firstLine="480"/>
      <w:spacing w:line="360" w:lineRule="auto"/>
    </w:pPr>
    <w:rPr>
      <w:rFonts w:ascii="宋体" w:hAnsi="宋体" w:cs="宋体"/>
      <w:sz w:val="24"/>
      <w:szCs w:val="22"/>
    </w:rPr>
  </w:style>
  <w:style w:type="paragraph" w:styleId="1546" w:customStyle="1">
    <w:name w:val="xl4130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7" w:customStyle="1">
    <w:name w:val="xl2422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8" w:customStyle="1">
    <w:name w:val="font7"/>
    <w:basedOn w:val="732"/>
    <w:uiPriority w:val="0"/>
    <w:qFormat/>
    <w:pPr>
      <w:jc w:val="left"/>
      <w:spacing w:before="100" w:beforeAutospacing="1" w:after="100" w:afterAutospacing="1"/>
      <w:widowControl/>
    </w:pPr>
    <w:rPr>
      <w:sz w:val="20"/>
    </w:rPr>
  </w:style>
  <w:style w:type="paragraph" w:styleId="1549" w:customStyle="1">
    <w:name w:val="xl41328"/>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50" w:customStyle="1">
    <w:name w:val="正文文本缩进 21"/>
    <w:basedOn w:val="732"/>
    <w:uiPriority w:val="0"/>
    <w:qFormat/>
    <w:pPr>
      <w:ind w:left="-61" w:firstLine="458"/>
      <w:spacing w:line="360" w:lineRule="auto"/>
    </w:pPr>
    <w:rPr>
      <w:rFonts w:ascii="宋体" w:hAnsi="宋体"/>
      <w:sz w:val="20"/>
    </w:rPr>
  </w:style>
  <w:style w:type="paragraph" w:styleId="1551" w:customStyle="1">
    <w:name w:val="xl120"/>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552" w:customStyle="1">
    <w:name w:val="Plain Text1"/>
    <w:basedOn w:val="732"/>
    <w:uiPriority w:val="0"/>
    <w:qFormat/>
    <w:rPr>
      <w:rFonts w:ascii="宋体" w:hAnsi="Courier New" w:eastAsia="楷体_GB2312"/>
      <w:sz w:val="28"/>
    </w:rPr>
  </w:style>
  <w:style w:type="paragraph" w:styleId="1553" w:customStyle="1">
    <w:name w:val="xl191"/>
    <w:basedOn w:val="732"/>
    <w:uiPriority w:val="0"/>
    <w:qFormat/>
    <w:pPr>
      <w:jc w:val="center"/>
      <w:spacing w:before="100" w:beforeAutospacing="1" w:after="100" w:afterAutospacing="1"/>
      <w:shd w:val="clear" w:color="auto" w:fill="c0c0c0"/>
      <w:widowControl/>
      <w:pBdr>
        <w:top w:val="single" w:color="auto" w:sz="8" w:space="0"/>
        <w:left w:val="single" w:color="auto" w:sz="4" w:space="0"/>
        <w:bottom w:val="single" w:color="auto" w:sz="4" w:space="0"/>
        <w:right w:val="single" w:color="auto" w:sz="4" w:space="0"/>
      </w:pBdr>
    </w:pPr>
    <w:rPr>
      <w:rFonts w:ascii="微软雅黑" w:hAnsi="宋体" w:eastAsia="微软雅黑" w:cs="宋体"/>
      <w:b/>
      <w:bCs/>
      <w:sz w:val="22"/>
      <w:szCs w:val="22"/>
    </w:rPr>
  </w:style>
  <w:style w:type="paragraph" w:styleId="1554" w:customStyle="1">
    <w:name w:val="xl4132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5" w:customStyle="1">
    <w:name w:val="xl7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6" w:customStyle="1">
    <w:name w:val=" Char Char Char Char Char Char1 Char"/>
    <w:basedOn w:val="732"/>
    <w:uiPriority w:val="0"/>
    <w:qFormat/>
    <w:rPr>
      <w:rFonts w:ascii="Tahoma" w:hAnsi="Tahoma"/>
      <w:sz w:val="24"/>
    </w:rPr>
  </w:style>
  <w:style w:type="paragraph" w:styleId="1557" w:customStyle="1">
    <w:name w:val="xl24246"/>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558" w:customStyle="1">
    <w:name w:val="xl41309"/>
    <w:basedOn w:val="732"/>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59" w:customStyle="1">
    <w:name w:val="xl2425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60" w:customStyle="1">
    <w:name w:val="xl41310"/>
    <w:basedOn w:val="7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61" w:customStyle="1">
    <w:name w:val="列表段落1"/>
    <w:basedOn w:val="732"/>
    <w:uiPriority w:val="34"/>
    <w:qFormat/>
    <w:pPr>
      <w:ind w:firstLine="420"/>
    </w:pPr>
    <w:rPr>
      <w:szCs w:val="24"/>
    </w:rPr>
  </w:style>
  <w:style w:type="paragraph" w:styleId="1562" w:customStyle="1">
    <w:name w:val="news"/>
    <w:basedOn w:val="732"/>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1563" w:customStyle="1">
    <w:name w:val="xl41336"/>
    <w:basedOn w:val="732"/>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64" w:customStyle="1">
    <w:name w:val=" Char Char1 Char Char Char Char Char Char Char Char"/>
    <w:basedOn w:val="732"/>
    <w:uiPriority w:val="0"/>
    <w:qFormat/>
    <w:pPr>
      <w:jc w:val="left"/>
      <w:spacing w:after="160" w:line="240" w:lineRule="exact"/>
      <w:widowControl/>
    </w:pPr>
    <w:rPr>
      <w:rFonts w:ascii="Verdana" w:hAnsi="Verdana"/>
      <w:sz w:val="20"/>
      <w:lang w:eastAsia="en-US"/>
    </w:rPr>
  </w:style>
  <w:style w:type="paragraph" w:styleId="1565" w:customStyle="1">
    <w:name w:val="Char Char2 Char Char"/>
    <w:basedOn w:val="732"/>
    <w:uiPriority w:val="0"/>
    <w:qFormat/>
    <w:rPr>
      <w:rFonts w:ascii="Tahoma" w:hAnsi="Tahoma"/>
      <w:sz w:val="24"/>
    </w:rPr>
  </w:style>
  <w:style w:type="paragraph" w:styleId="1566" w:customStyle="1">
    <w:name w:val="正文文本 21"/>
    <w:basedOn w:val="732"/>
    <w:uiPriority w:val="0"/>
    <w:qFormat/>
    <w:pPr>
      <w:ind w:left="720" w:hanging="720"/>
      <w:widowControl/>
    </w:pPr>
    <w:rPr>
      <w:sz w:val="24"/>
      <w:lang w:val="en-GB"/>
    </w:rPr>
  </w:style>
  <w:style w:type="paragraph" w:styleId="1567" w:customStyle="1">
    <w:name w:val="xl130"/>
    <w:basedOn w:val="73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568" w:customStyle="1">
    <w:name w:val="纯文本21"/>
    <w:basedOn w:val="732"/>
    <w:uiPriority w:val="99"/>
    <w:qFormat/>
    <w:rPr>
      <w:rFonts w:ascii="宋体" w:hAnsi="Courier New" w:eastAsia="楷体_GB2312"/>
      <w:sz w:val="26"/>
    </w:rPr>
  </w:style>
  <w:style w:type="paragraph" w:styleId="1569" w:customStyle="1">
    <w:name w:val="xl115"/>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70" w:customStyle="1">
    <w:name w:val="xl188"/>
    <w:basedOn w:val="732"/>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微软雅黑" w:hAnsi="宋体" w:eastAsia="微软雅黑" w:cs="宋体"/>
      <w:sz w:val="18"/>
      <w:szCs w:val="18"/>
    </w:rPr>
  </w:style>
  <w:style w:type="paragraph" w:styleId="1571" w:customStyle="1">
    <w:name w:val=" Char2"/>
    <w:basedOn w:val="732"/>
    <w:uiPriority w:val="0"/>
    <w:qFormat/>
    <w:rPr>
      <w:rFonts w:ascii="Tahoma" w:hAnsi="Tahoma" w:eastAsia="仿宋_GB2312"/>
      <w:color w:val="000000"/>
      <w:sz w:val="24"/>
    </w:rPr>
  </w:style>
  <w:style w:type="paragraph" w:styleId="1572" w:customStyle="1">
    <w:name w:val="Javis"/>
    <w:basedOn w:val="732"/>
    <w:uiPriority w:val="0"/>
    <w:qFormat/>
    <w:pPr>
      <w:ind w:right="210"/>
      <w:spacing w:line="360" w:lineRule="auto"/>
    </w:pPr>
    <w:rPr>
      <w:rFonts w:cs="宋体"/>
      <w:sz w:val="24"/>
    </w:rPr>
  </w:style>
  <w:style w:type="paragraph" w:styleId="1573" w:customStyle="1">
    <w:name w:val="xl41298"/>
    <w:basedOn w:val="732"/>
    <w:uiPriority w:val="0"/>
    <w:qFormat/>
    <w:pPr>
      <w:jc w:val="left"/>
      <w:spacing w:before="100" w:beforeAutospacing="1" w:after="100" w:afterAutospacing="1"/>
      <w:widowControl/>
    </w:pPr>
    <w:rPr>
      <w:rFonts w:ascii="宋体" w:hAnsi="宋体" w:cs="宋体"/>
      <w:b/>
      <w:bCs/>
      <w:sz w:val="24"/>
      <w:szCs w:val="24"/>
    </w:rPr>
  </w:style>
  <w:style w:type="paragraph" w:styleId="1574" w:customStyle="1">
    <w:name w:val="Body Text 2"/>
    <w:basedOn w:val="732"/>
    <w:uiPriority w:val="0"/>
    <w:qFormat/>
    <w:pPr>
      <w:ind w:left="720" w:hanging="720"/>
      <w:widowControl/>
    </w:pPr>
    <w:rPr>
      <w:sz w:val="24"/>
      <w:lang w:val="en-GB"/>
    </w:rPr>
  </w:style>
  <w:style w:type="paragraph" w:styleId="1575" w:customStyle="1">
    <w:name w:val="xl8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76" w:customStyle="1">
    <w:name w:val="xl24236"/>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77" w:customStyle="1">
    <w:name w:val="正文格式"/>
    <w:basedOn w:val="732"/>
    <w:uiPriority w:val="0"/>
    <w:qFormat/>
    <w:pPr>
      <w:ind w:firstLine="480"/>
      <w:jc w:val="left"/>
      <w:spacing w:line="360" w:lineRule="auto"/>
      <w:widowControl/>
    </w:pPr>
    <w:rPr>
      <w:rFonts w:ascii="宋体" w:hAnsi="宋体"/>
      <w:bCs/>
      <w:color w:val="000000"/>
      <w:sz w:val="24"/>
      <w:szCs w:val="24"/>
    </w:rPr>
  </w:style>
  <w:style w:type="paragraph" w:styleId="1578" w:customStyle="1">
    <w:name w:val="xl6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9" w:customStyle="1">
    <w:name w:val="Pa8"/>
    <w:basedOn w:val="732"/>
    <w:next w:val="732"/>
    <w:uiPriority w:val="0"/>
    <w:qFormat/>
    <w:pPr>
      <w:jc w:val="left"/>
      <w:spacing w:line="481" w:lineRule="atLeast"/>
    </w:pPr>
    <w:rPr>
      <w:rFonts w:ascii="微软雅黑." w:eastAsia="微软雅黑."/>
      <w:sz w:val="24"/>
      <w:szCs w:val="24"/>
    </w:rPr>
  </w:style>
  <w:style w:type="paragraph" w:styleId="1580" w:customStyle="1">
    <w:name w:val="xl14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81" w:customStyle="1">
    <w:name w:val="xl89"/>
    <w:basedOn w:val="73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82" w:customStyle="1">
    <w:name w:val="xl76"/>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83" w:customStyle="1">
    <w:name w:val="xl73"/>
    <w:basedOn w:val="732"/>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584" w:customStyle="1">
    <w:name w:val="xl24"/>
    <w:basedOn w:val="732"/>
    <w:uiPriority w:val="99"/>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585" w:customStyle="1">
    <w:name w:val="_Style 705"/>
    <w:uiPriority w:val="0"/>
    <w:unhideWhenUsed/>
    <w:qFormat/>
    <w:rPr>
      <w:rFonts w:hint="default" w:ascii="Times New Roman" w:hAnsi="Times New Roman" w:eastAsia="宋体" w:cs="Times New Roman"/>
      <w:sz w:val="21"/>
      <w:lang w:val="en-US" w:eastAsia="zh-CN" w:bidi="ar-SA"/>
    </w:rPr>
  </w:style>
  <w:style w:type="paragraph" w:styleId="1586" w:customStyle="1">
    <w:name w:val="xl63"/>
    <w:basedOn w:val="732"/>
    <w:uiPriority w:val="0"/>
    <w:qFormat/>
    <w:pPr>
      <w:jc w:val="left"/>
      <w:spacing w:before="100" w:beforeAutospacing="1" w:after="100" w:afterAutospacing="1"/>
      <w:widowControl/>
    </w:pPr>
    <w:rPr>
      <w:rFonts w:ascii="微软雅黑" w:hAnsi="微软雅黑" w:eastAsia="微软雅黑" w:cs="宋体"/>
      <w:sz w:val="20"/>
    </w:rPr>
  </w:style>
  <w:style w:type="paragraph" w:styleId="1587" w:customStyle="1">
    <w:name w:val="xl15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88" w:customStyle="1">
    <w:name w:val="Char Char Char Char Char Char1 Char"/>
    <w:basedOn w:val="732"/>
    <w:uiPriority w:val="0"/>
    <w:qFormat/>
    <w:rPr>
      <w:rFonts w:ascii="Tahoma" w:hAnsi="Tahoma"/>
      <w:sz w:val="24"/>
    </w:rPr>
  </w:style>
  <w:style w:type="paragraph" w:styleId="1589" w:customStyle="1">
    <w:name w:val="xl72"/>
    <w:basedOn w:val="7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590" w:customStyle="1">
    <w:name w:val="xl119"/>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591" w:customStyle="1">
    <w:name w:val="xl2423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2" w:customStyle="1">
    <w:name w:val="_Style 12"/>
    <w:basedOn w:val="754"/>
    <w:uiPriority w:val="0"/>
    <w:qFormat/>
    <w:pPr>
      <w:jc w:val="left"/>
      <w:spacing w:line="360" w:lineRule="auto"/>
      <w:widowControl/>
    </w:pPr>
    <w:rPr>
      <w:sz w:val="24"/>
      <w:szCs w:val="24"/>
    </w:rPr>
  </w:style>
  <w:style w:type="paragraph" w:styleId="1593" w:customStyle="1">
    <w:name w:val="xl6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4" w:customStyle="1">
    <w:name w:val="xl2425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595" w:customStyle="1">
    <w:name w:val="style23"/>
    <w:basedOn w:val="73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596" w:customStyle="1">
    <w:name w:val="xl92"/>
    <w:basedOn w:val="7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597" w:customStyle="1">
    <w:name w:val="xl2423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8" w:customStyle="1">
    <w:name w:val="xl41295"/>
    <w:basedOn w:val="732"/>
    <w:uiPriority w:val="0"/>
    <w:qFormat/>
    <w:pPr>
      <w:jc w:val="left"/>
      <w:spacing w:before="100" w:beforeAutospacing="1" w:after="100" w:afterAutospacing="1"/>
      <w:widowControl/>
    </w:pPr>
    <w:rPr>
      <w:rFonts w:ascii="宋体" w:hAnsi="宋体" w:cs="宋体"/>
      <w:b/>
      <w:bCs/>
      <w:sz w:val="24"/>
      <w:szCs w:val="24"/>
    </w:rPr>
  </w:style>
  <w:style w:type="paragraph" w:styleId="1599" w:customStyle="1">
    <w:name w:val="xl85"/>
    <w:basedOn w:val="732"/>
    <w:uiPriority w:val="0"/>
    <w:qFormat/>
    <w:pPr>
      <w:jc w:val="left"/>
      <w:spacing w:before="100" w:beforeAutospacing="1" w:after="100" w:afterAutospacing="1"/>
      <w:widowControl/>
    </w:pPr>
    <w:rPr>
      <w:rFonts w:ascii="宋体" w:hAnsi="宋体" w:cs="宋体"/>
      <w:sz w:val="24"/>
      <w:szCs w:val="24"/>
    </w:rPr>
  </w:style>
  <w:style w:type="paragraph" w:styleId="1600" w:customStyle="1">
    <w:name w:val="xl17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601" w:customStyle="1">
    <w:name w:val="TOC 标题1"/>
    <w:basedOn w:val="733"/>
    <w:next w:val="732"/>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602" w:customStyle="1">
    <w:name w:val="xl17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603" w:customStyle="1">
    <w:name w:val="xl41335"/>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604" w:customStyle="1">
    <w:name w:val="xl91"/>
    <w:basedOn w:val="732"/>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605" w:customStyle="1">
    <w:name w:val="样式 正文文本缩进 2 + Century Gothic 四号 行距: 多倍行距 1.75 字行"/>
    <w:basedOn w:val="732"/>
    <w:uiPriority w:val="0"/>
    <w:qFormat/>
    <w:pPr>
      <w:ind w:firstLine="207"/>
      <w:spacing w:line="396" w:lineRule="auto"/>
    </w:pPr>
    <w:rPr>
      <w:rFonts w:ascii="Century Gothic" w:cs="宋体"/>
      <w:sz w:val="28"/>
    </w:rPr>
  </w:style>
  <w:style w:type="paragraph" w:styleId="1606" w:customStyle="1">
    <w:name w:val="xl41339"/>
    <w:basedOn w:val="7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07" w:customStyle="1">
    <w:name w:val="msolistparagraph"/>
    <w:basedOn w:val="732"/>
    <w:uiPriority w:val="0"/>
    <w:qFormat/>
    <w:pPr>
      <w:ind w:firstLine="420"/>
    </w:pPr>
    <w:rPr>
      <w:szCs w:val="24"/>
    </w:rPr>
  </w:style>
  <w:style w:type="paragraph" w:styleId="1608" w:customStyle="1">
    <w:name w:val="_Style 36"/>
    <w:basedOn w:val="754"/>
    <w:uiPriority w:val="0"/>
    <w:qFormat/>
    <w:pPr>
      <w:spacing w:line="360" w:lineRule="auto"/>
    </w:pPr>
    <w:rPr>
      <w:rFonts w:ascii="Calibri" w:hAnsi="Calibri"/>
      <w:sz w:val="24"/>
      <w:lang w:val="en-US" w:eastAsia="zh-CN"/>
    </w:rPr>
  </w:style>
  <w:style w:type="paragraph" w:styleId="1609" w:customStyle="1">
    <w:name w:val="xl41307"/>
    <w:basedOn w:val="732"/>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610" w:customStyle="1">
    <w:name w:val="xl24258"/>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611" w:customStyle="1">
    <w:name w:val="xl17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612" w:customStyle="1">
    <w:name w:val="xl128"/>
    <w:basedOn w:val="732"/>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613" w:customStyle="1">
    <w:name w:val="建议"/>
    <w:basedOn w:val="1006"/>
    <w:next w:val="1006"/>
    <w:uiPriority w:val="0"/>
    <w:qFormat/>
    <w:pPr>
      <w:ind w:left="425" w:hanging="425"/>
      <w:spacing w:before="312" w:after="312"/>
      <w:shd w:val="clear" w:color="auto" w:fill="d1ffd1"/>
      <w:tabs>
        <w:tab w:val="left" w:pos="425" w:leader="none"/>
      </w:tabs>
    </w:pPr>
    <w:rPr>
      <w:rFonts w:eastAsia="楷体_GB2312"/>
    </w:rPr>
  </w:style>
  <w:style w:type="paragraph" w:styleId="1614" w:customStyle="1">
    <w:name w:val="解决方案部文档"/>
    <w:basedOn w:val="732"/>
    <w:uiPriority w:val="0"/>
    <w:qFormat/>
    <w:pPr>
      <w:jc w:val="center"/>
    </w:pPr>
    <w:rPr>
      <w:rFonts w:eastAsia="华文仿宋"/>
      <w:sz w:val="28"/>
      <w:szCs w:val="24"/>
    </w:rPr>
  </w:style>
  <w:style w:type="paragraph" w:styleId="1615" w:customStyle="1">
    <w:name w:val="xl41334"/>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616" w:customStyle="1">
    <w:name w:val="正文 A"/>
    <w:uiPriority w:val="0"/>
    <w:qFormat/>
    <w:pPr>
      <w:jc w:val="both"/>
      <w:widowControl w:val="off"/>
    </w:pPr>
    <w:rPr>
      <w:rFonts w:hint="default" w:ascii="Arial Unicode MS" w:hAnsi="Times New Roman" w:eastAsia="Times New Roman" w:cs="Arial Unicode MS"/>
      <w:color w:val="000000"/>
      <w:sz w:val="21"/>
      <w:szCs w:val="21"/>
      <w:u w:val="none"/>
      <w:lang w:val="en-US" w:eastAsia="zh-CN" w:bidi="ar-SA"/>
    </w:rPr>
  </w:style>
  <w:style w:type="paragraph" w:styleId="1617" w:customStyle="1">
    <w:name w:val="Definition List"/>
    <w:basedOn w:val="732"/>
    <w:next w:val="732"/>
    <w:uiPriority w:val="0"/>
    <w:qFormat/>
    <w:pPr>
      <w:ind w:left="360"/>
      <w:jc w:val="left"/>
    </w:pPr>
    <w:rPr>
      <w:sz w:val="24"/>
    </w:rPr>
  </w:style>
  <w:style w:type="paragraph" w:styleId="1618" w:customStyle="1">
    <w:name w:val="xl24248"/>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619" w:customStyle="1">
    <w:name w:val="jwm12"/>
    <w:basedOn w:val="732"/>
    <w:uiPriority w:val="0"/>
    <w:qFormat/>
    <w:pPr>
      <w:jc w:val="left"/>
      <w:spacing w:before="100" w:beforeAutospacing="1" w:after="100" w:afterAutospacing="1"/>
      <w:widowControl/>
    </w:pPr>
    <w:rPr>
      <w:rFonts w:ascii="宋体" w:hAnsi="宋体" w:cs="宋体"/>
      <w:sz w:val="24"/>
      <w:szCs w:val="24"/>
    </w:rPr>
  </w:style>
  <w:style w:type="paragraph" w:styleId="1620" w:customStyle="1">
    <w:name w:val=" Char Char Char Char Char Char Char Char1 Char Char Char Char"/>
    <w:basedOn w:val="754"/>
    <w:uiPriority w:val="0"/>
    <w:qFormat/>
    <w:pPr>
      <w:spacing w:line="360" w:lineRule="auto"/>
    </w:pPr>
    <w:rPr>
      <w:rFonts w:ascii="Calibri" w:hAnsi="Calibri" w:eastAsia="楷体_GB2312"/>
      <w:sz w:val="28"/>
      <w:lang w:val="en-US" w:eastAsia="zh-CN"/>
    </w:rPr>
  </w:style>
  <w:style w:type="paragraph" w:styleId="1621" w:customStyle="1">
    <w:name w:val="xl24256"/>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22" w:customStyle="1">
    <w:name w:val="正文序号 1"/>
    <w:basedOn w:val="732"/>
    <w:uiPriority w:val="99"/>
    <w:qFormat/>
    <w:pPr>
      <w:ind w:left="839" w:hanging="419"/>
      <w:spacing w:before="60"/>
      <w:tabs>
        <w:tab w:val="left" w:pos="839" w:leader="none"/>
      </w:tabs>
    </w:pPr>
    <w:rPr>
      <w:szCs w:val="24"/>
    </w:rPr>
  </w:style>
  <w:style w:type="paragraph" w:styleId="1623" w:customStyle="1">
    <w:name w:val="xl24227"/>
    <w:basedOn w:val="732"/>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24" w:customStyle="1">
    <w:name w:val="reader-word-layer"/>
    <w:basedOn w:val="732"/>
    <w:uiPriority w:val="0"/>
    <w:qFormat/>
    <w:pPr>
      <w:jc w:val="left"/>
      <w:spacing w:before="100" w:beforeAutospacing="1" w:after="100" w:afterAutospacing="1"/>
      <w:widowControl/>
    </w:pPr>
    <w:rPr>
      <w:rFonts w:ascii="宋体" w:hAnsi="宋体" w:cs="宋体"/>
      <w:sz w:val="24"/>
      <w:szCs w:val="24"/>
    </w:rPr>
  </w:style>
  <w:style w:type="paragraph" w:styleId="1625" w:customStyle="1">
    <w:name w:val="xl24263"/>
    <w:basedOn w:val="732"/>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626" w:customStyle="1">
    <w:name w:val="xl106"/>
    <w:basedOn w:val="7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627" w:customStyle="1">
    <w:name w:val="xl41296"/>
    <w:basedOn w:val="732"/>
    <w:uiPriority w:val="0"/>
    <w:qFormat/>
    <w:pPr>
      <w:jc w:val="center"/>
      <w:spacing w:before="100" w:beforeAutospacing="1" w:after="100" w:afterAutospacing="1"/>
      <w:widowControl/>
    </w:pPr>
    <w:rPr>
      <w:rFonts w:ascii="宋体" w:hAnsi="宋体" w:cs="宋体"/>
      <w:sz w:val="24"/>
      <w:szCs w:val="24"/>
    </w:rPr>
  </w:style>
  <w:style w:type="paragraph" w:styleId="1628" w:customStyle="1">
    <w:name w:val="缩正文"/>
    <w:basedOn w:val="799"/>
    <w:uiPriority w:val="0"/>
    <w:qFormat/>
    <w:pPr>
      <w:ind w:left="2268" w:firstLine="0"/>
    </w:pPr>
    <w:rPr>
      <w:szCs w:val="20"/>
    </w:rPr>
  </w:style>
  <w:style w:type="paragraph" w:styleId="1629" w:customStyle="1">
    <w:name w:val="xl75"/>
    <w:basedOn w:val="732"/>
    <w:uiPriority w:val="0"/>
    <w:qFormat/>
    <w:pPr>
      <w:jc w:val="left"/>
      <w:spacing w:before="100" w:beforeAutospacing="1" w:after="100" w:afterAutospacing="1"/>
      <w:widowControl/>
    </w:pPr>
    <w:rPr>
      <w:rFonts w:ascii="宋体" w:hAnsi="宋体" w:cs="宋体"/>
      <w:sz w:val="24"/>
      <w:szCs w:val="24"/>
    </w:rPr>
  </w:style>
  <w:style w:type="paragraph" w:styleId="1630" w:customStyle="1">
    <w:name w:val="正文－恩普"/>
    <w:basedOn w:val="750"/>
    <w:uiPriority w:val="0"/>
    <w:qFormat/>
    <w:pPr>
      <w:ind w:firstLine="200"/>
      <w:spacing w:line="360" w:lineRule="auto"/>
    </w:pPr>
    <w:rPr>
      <w:rFonts w:eastAsia="楷体_GB2312"/>
      <w:sz w:val="24"/>
    </w:rPr>
  </w:style>
  <w:style w:type="paragraph" w:styleId="1631" w:customStyle="1">
    <w:name w:val="absatz4"/>
    <w:basedOn w:val="732"/>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632" w:customStyle="1">
    <w:name w:val="xl14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633" w:customStyle="1">
    <w:name w:val="xl15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634" w:customStyle="1">
    <w:name w:val="xl7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35" w:customStyle="1">
    <w:name w:val="wfxRecipient"/>
    <w:basedOn w:val="732"/>
    <w:uiPriority w:val="0"/>
    <w:qFormat/>
    <w:pPr>
      <w:jc w:val="left"/>
      <w:widowControl/>
    </w:pPr>
    <w:rPr>
      <w:sz w:val="20"/>
      <w:lang w:eastAsia="en-US"/>
    </w:rPr>
  </w:style>
  <w:style w:type="paragraph" w:styleId="1636" w:customStyle="1">
    <w:name w:val="正文序号 3"/>
    <w:basedOn w:val="732"/>
    <w:uiPriority w:val="99"/>
    <w:qFormat/>
    <w:pPr>
      <w:ind w:left="1259" w:hanging="420"/>
      <w:spacing w:before="60"/>
      <w:tabs>
        <w:tab w:val="left" w:pos="1259" w:leader="none"/>
      </w:tabs>
    </w:pPr>
    <w:rPr>
      <w:szCs w:val="24"/>
    </w:rPr>
  </w:style>
  <w:style w:type="paragraph" w:styleId="1637" w:customStyle="1">
    <w:name w:val="xl4130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38" w:customStyle="1">
    <w:name w:val="Default Paragraph Font Para Char"/>
    <w:basedOn w:val="732"/>
    <w:uiPriority w:val="0"/>
    <w:qFormat/>
    <w:pPr>
      <w:jc w:val="left"/>
      <w:spacing w:after="160" w:line="240" w:lineRule="exact"/>
      <w:widowControl/>
    </w:pPr>
  </w:style>
  <w:style w:type="paragraph" w:styleId="1639" w:customStyle="1">
    <w:name w:val="_Style 613"/>
    <w:basedOn w:val="732"/>
    <w:next w:val="1057"/>
    <w:uiPriority w:val="34"/>
    <w:qFormat/>
    <w:pPr>
      <w:ind w:firstLine="420"/>
      <w:spacing w:line="360" w:lineRule="auto"/>
    </w:pPr>
    <w:rPr>
      <w:rFonts w:ascii="Calibri" w:hAnsi="Calibri"/>
      <w:sz w:val="24"/>
      <w:szCs w:val="22"/>
    </w:rPr>
  </w:style>
  <w:style w:type="paragraph" w:styleId="1640" w:customStyle="1">
    <w:name w:val="xl18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641" w:customStyle="1">
    <w:name w:val=" Char Char Char Char Char Char Char Char Char"/>
    <w:basedOn w:val="732"/>
    <w:uiPriority w:val="0"/>
    <w:qFormat/>
    <w:pPr>
      <w:jc w:val="left"/>
      <w:spacing w:after="160" w:line="240" w:lineRule="exact"/>
      <w:widowControl/>
    </w:pPr>
    <w:rPr>
      <w:rFonts w:ascii="Calibri" w:hAnsi="Calibri"/>
      <w:sz w:val="24"/>
      <w:szCs w:val="24"/>
    </w:rPr>
  </w:style>
  <w:style w:type="paragraph" w:styleId="1642" w:customStyle="1">
    <w:name w:val="二级条标题"/>
    <w:basedOn w:val="1643"/>
    <w:next w:val="732"/>
    <w:uiPriority w:val="0"/>
    <w:qFormat/>
    <w:pPr>
      <w:numPr>
        <w:ilvl w:val="5"/>
        <w:numId w:val="5"/>
      </w:numPr>
      <w:ind w:left="540"/>
      <w:tabs>
        <w:tab w:val="left" w:pos="1673" w:leader="none"/>
        <w:tab w:val="left" w:pos="2093" w:leader="none"/>
      </w:tabs>
      <w:outlineLvl w:val="3"/>
    </w:pPr>
  </w:style>
  <w:style w:type="paragraph" w:styleId="1643" w:customStyle="1">
    <w:name w:val="一级条标题"/>
    <w:basedOn w:val="1531"/>
    <w:next w:val="732"/>
    <w:uiPriority w:val="0"/>
    <w:qFormat/>
    <w:pPr>
      <w:numPr>
        <w:ilvl w:val="4"/>
        <w:numId w:val="5"/>
      </w:numPr>
      <w:spacing w:before="0" w:after="0"/>
      <w:outlineLvl w:val="2"/>
    </w:pPr>
  </w:style>
  <w:style w:type="paragraph" w:styleId="1644" w:customStyle="1">
    <w:name w:val="列表内容"/>
    <w:basedOn w:val="732"/>
    <w:next w:val="732"/>
    <w:uiPriority w:val="0"/>
    <w:qFormat/>
    <w:pPr>
      <w:numPr>
        <w:ilvl w:val="0"/>
        <w:numId w:val="12"/>
      </w:numPr>
      <w:jc w:val="left"/>
      <w:widowControl/>
    </w:pPr>
    <w:rPr>
      <w:sz w:val="18"/>
      <w:szCs w:val="24"/>
    </w:rPr>
  </w:style>
  <w:style w:type="paragraph" w:styleId="1645" w:customStyle="1">
    <w:name w:val="xl24253"/>
    <w:basedOn w:val="7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646" w:customStyle="1">
    <w:name w:val="样式5"/>
    <w:basedOn w:val="796"/>
    <w:uiPriority w:val="0"/>
    <w:qFormat/>
    <w:rPr>
      <w:rFonts w:ascii="Arial" w:hAnsi="Arial" w:cs="Arial"/>
    </w:rPr>
  </w:style>
  <w:style w:type="paragraph" w:styleId="1647" w:customStyle="1">
    <w:name w:val="xl41314"/>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48" w:customStyle="1">
    <w:name w:val="xl24270"/>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649" w:customStyle="1">
    <w:name w:val="xl24266"/>
    <w:basedOn w:val="732"/>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650" w:customStyle="1">
    <w:name w:val="标题3"/>
    <w:basedOn w:val="735"/>
    <w:uiPriority w:val="0"/>
    <w:qFormat/>
    <w:pPr>
      <w:jc w:val="both"/>
      <w:keepNext w:val="0"/>
      <w:spacing w:line="360" w:lineRule="auto"/>
    </w:pPr>
    <w:rPr>
      <w:rFonts w:ascii="Times New Roman" w:hAnsi="Times New Roman" w:eastAsia="仿宋_GB2312"/>
      <w:b/>
      <w:bCs/>
      <w:sz w:val="30"/>
      <w:szCs w:val="32"/>
    </w:rPr>
  </w:style>
  <w:style w:type="paragraph" w:styleId="1651" w:customStyle="1">
    <w:name w:val="列出段落11"/>
    <w:basedOn w:val="732"/>
    <w:uiPriority w:val="34"/>
    <w:qFormat/>
    <w:pPr>
      <w:ind w:firstLine="420"/>
      <w:jc w:val="left"/>
      <w:spacing w:line="360" w:lineRule="atLeast"/>
    </w:pPr>
    <w:rPr>
      <w:rFonts w:ascii="Arial" w:hAnsi="Arial" w:cs="Arial"/>
      <w:sz w:val="24"/>
    </w:rPr>
  </w:style>
  <w:style w:type="paragraph" w:styleId="1652" w:customStyle="1">
    <w:name w:val="Char Char11"/>
    <w:basedOn w:val="732"/>
    <w:uiPriority w:val="0"/>
    <w:qFormat/>
    <w:pPr>
      <w:jc w:val="left"/>
      <w:spacing w:after="160" w:line="240" w:lineRule="exact"/>
      <w:widowControl/>
    </w:pPr>
    <w:rPr>
      <w:rFonts w:ascii="Verdana" w:hAnsi="Verdana"/>
      <w:sz w:val="20"/>
      <w:lang w:eastAsia="en-US"/>
    </w:rPr>
  </w:style>
  <w:style w:type="paragraph" w:styleId="1653" w:customStyle="1">
    <w:name w:val="xl41327"/>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654" w:customStyle="1">
    <w:name w:val="五级条标题"/>
    <w:basedOn w:val="1655"/>
    <w:next w:val="732"/>
    <w:uiPriority w:val="0"/>
    <w:qFormat/>
    <w:pPr>
      <w:numPr>
        <w:ilvl w:val="6"/>
        <w:numId w:val="13"/>
      </w:numPr>
      <w:tabs>
        <w:tab w:val="left" w:pos="1276" w:leader="none"/>
        <w:tab w:val="left" w:pos="1673" w:leader="none"/>
        <w:tab w:val="left" w:pos="2093" w:leader="none"/>
        <w:tab w:val="left" w:pos="2513" w:leader="none"/>
        <w:tab w:val="left" w:pos="2933" w:leader="none"/>
      </w:tabs>
      <w:outlineLvl w:val="6"/>
    </w:pPr>
  </w:style>
  <w:style w:type="paragraph" w:styleId="1655" w:customStyle="1">
    <w:name w:val="四级条标题"/>
    <w:basedOn w:val="1656"/>
    <w:next w:val="732"/>
    <w:uiPriority w:val="0"/>
    <w:qFormat/>
    <w:pPr>
      <w:tabs>
        <w:tab w:val="left" w:pos="1673" w:leader="none"/>
        <w:tab w:val="left" w:pos="2093" w:leader="none"/>
        <w:tab w:val="left" w:pos="2513" w:leader="none"/>
        <w:tab w:val="left" w:pos="2933" w:leader="none"/>
      </w:tabs>
      <w:outlineLvl w:val="5"/>
    </w:pPr>
  </w:style>
  <w:style w:type="paragraph" w:styleId="1656" w:customStyle="1">
    <w:name w:val="三级条标题"/>
    <w:basedOn w:val="1642"/>
    <w:next w:val="732"/>
    <w:uiPriority w:val="0"/>
    <w:qFormat/>
    <w:pPr>
      <w:numPr>
        <w:ilvl w:val="0"/>
        <w:numId w:val="0"/>
      </w:numPr>
      <w:ind w:left="2933" w:hanging="420"/>
      <w:tabs>
        <w:tab w:val="left" w:pos="2933" w:leader="none"/>
      </w:tabs>
      <w:outlineLvl w:val="4"/>
    </w:pPr>
  </w:style>
  <w:style w:type="paragraph" w:styleId="1657" w:customStyle="1">
    <w:name w:val=" Char Char Char"/>
    <w:basedOn w:val="732"/>
    <w:uiPriority w:val="0"/>
    <w:qFormat/>
    <w:pPr>
      <w:numPr>
        <w:ilvl w:val="0"/>
        <w:numId w:val="14"/>
      </w:numPr>
      <w:tabs>
        <w:tab w:val="clear" w:pos="375" w:leader="none"/>
        <w:tab w:val="left" w:pos="1545" w:leader="none"/>
      </w:tabs>
    </w:pPr>
  </w:style>
  <w:style w:type="paragraph" w:styleId="1658" w:customStyle="1">
    <w:name w:val="xl18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659" w:customStyle="1">
    <w:name w:val="xl24264"/>
    <w:basedOn w:val="732"/>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660" w:customStyle="1">
    <w:name w:val="xl2423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61" w:customStyle="1">
    <w:name w:val="xl24231"/>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62" w:customStyle="1">
    <w:name w:val="xl197"/>
    <w:basedOn w:val="732"/>
    <w:uiPriority w:val="0"/>
    <w:qFormat/>
    <w:pPr>
      <w:jc w:val="left"/>
      <w:spacing w:before="100" w:beforeAutospacing="1" w:after="100" w:afterAutospacing="1"/>
      <w:widowControl/>
    </w:pPr>
    <w:rPr>
      <w:rFonts w:ascii="Courier New" w:hAnsi="Courier New" w:cs="Courier New"/>
      <w:sz w:val="20"/>
    </w:rPr>
  </w:style>
  <w:style w:type="paragraph" w:styleId="1663" w:customStyle="1">
    <w:name w:val="正文L"/>
    <w:basedOn w:val="732"/>
    <w:uiPriority w:val="0"/>
    <w:qFormat/>
    <w:pPr>
      <w:ind w:firstLine="510"/>
      <w:jc w:val="left"/>
      <w:spacing w:line="540" w:lineRule="exact"/>
      <w:tabs>
        <w:tab w:val="left" w:pos="120" w:leader="none"/>
      </w:tabs>
    </w:pPr>
    <w:rPr>
      <w:rFonts w:ascii="仿宋_GB2312" w:eastAsia="仿宋_GB2312"/>
      <w:sz w:val="23"/>
    </w:rPr>
  </w:style>
  <w:style w:type="paragraph" w:styleId="1664" w:customStyle="1">
    <w:name w:val="文档正文"/>
    <w:basedOn w:val="732"/>
    <w:uiPriority w:val="0"/>
    <w:qFormat/>
    <w:pPr>
      <w:ind w:firstLine="567"/>
      <w:spacing w:line="500" w:lineRule="exact"/>
    </w:pPr>
    <w:rPr>
      <w:rFonts w:ascii="仿宋_GB2312" w:eastAsia="仿宋_GB2312"/>
      <w:sz w:val="28"/>
    </w:rPr>
  </w:style>
  <w:style w:type="paragraph" w:styleId="1665" w:customStyle="1">
    <w:name w:val="Normal1"/>
    <w:uiPriority w:val="0"/>
    <w:qFormat/>
    <w:pPr>
      <w:spacing w:line="360" w:lineRule="atLeast"/>
      <w:widowControl w:val="off"/>
    </w:pPr>
    <w:rPr>
      <w:rFonts w:hint="default" w:ascii="宋体" w:hAnsi="Times New Roman" w:eastAsia="宋体" w:cs="Times New Roman"/>
      <w:sz w:val="24"/>
      <w:lang w:val="en-US" w:eastAsia="zh-CN" w:bidi="ar-SA"/>
    </w:rPr>
  </w:style>
  <w:style w:type="paragraph" w:styleId="1666" w:customStyle="1">
    <w:name w:val="xl121"/>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667" w:customStyle="1">
    <w:name w:val="D正文"/>
    <w:basedOn w:val="799"/>
    <w:uiPriority w:val="0"/>
    <w:qFormat/>
    <w:pPr>
      <w:ind w:left="0" w:firstLine="200"/>
      <w:spacing w:before="100" w:beforeAutospacing="1" w:after="100" w:afterAutospacing="1" w:line="360" w:lineRule="auto"/>
    </w:pPr>
    <w:rPr>
      <w:sz w:val="24"/>
      <w:lang w:val="en-US" w:eastAsia="zh-CN"/>
    </w:rPr>
  </w:style>
  <w:style w:type="paragraph" w:styleId="1668" w:customStyle="1">
    <w:name w:val="Char Char Char Char"/>
    <w:basedOn w:val="754"/>
    <w:uiPriority w:val="99"/>
    <w:qFormat/>
    <w:pPr>
      <w:spacing w:line="360" w:lineRule="auto"/>
    </w:pPr>
    <w:rPr>
      <w:rFonts w:ascii="Tahoma" w:hAnsi="Tahoma"/>
      <w:sz w:val="24"/>
      <w:szCs w:val="24"/>
    </w:rPr>
  </w:style>
  <w:style w:type="paragraph" w:styleId="1669" w:customStyle="1">
    <w:name w:val="xl113"/>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70" w:customStyle="1">
    <w:name w:val="xl2426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671" w:customStyle="1">
    <w:name w:val="style6"/>
    <w:basedOn w:val="73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672" w:customStyle="1">
    <w:name w:val="paragraph"/>
    <w:basedOn w:val="732"/>
    <w:uiPriority w:val="0"/>
    <w:qFormat/>
    <w:pPr>
      <w:jc w:val="left"/>
      <w:spacing w:before="100" w:beforeAutospacing="1" w:after="100" w:afterAutospacing="1"/>
      <w:widowControl/>
    </w:pPr>
    <w:rPr>
      <w:rFonts w:ascii="宋体" w:hAnsi="宋体" w:cs="宋体"/>
      <w:sz w:val="24"/>
      <w:szCs w:val="24"/>
    </w:rPr>
  </w:style>
  <w:style w:type="paragraph" w:styleId="1673" w:customStyle="1">
    <w:name w:val="Char Char Char Char Char Char Char Char Char Char"/>
    <w:basedOn w:val="754"/>
    <w:uiPriority w:val="0"/>
    <w:qFormat/>
    <w:rPr>
      <w:rFonts w:ascii="Tahoma" w:hAnsi="Tahoma" w:cs="Tahoma"/>
      <w:sz w:val="24"/>
      <w:szCs w:val="24"/>
    </w:rPr>
  </w:style>
  <w:style w:type="paragraph" w:styleId="1674" w:customStyle="1">
    <w:name w:val=" Char2 Char Char Char Char Char Char Char Char Char"/>
    <w:basedOn w:val="732"/>
    <w:uiPriority w:val="0"/>
    <w:qFormat/>
    <w:pPr>
      <w:ind w:firstLine="200"/>
      <w:spacing w:line="360" w:lineRule="auto"/>
    </w:pPr>
    <w:rPr>
      <w:rFonts w:ascii="Calibri" w:hAnsi="Calibri" w:eastAsia="楷体_GB2312"/>
      <w:sz w:val="28"/>
    </w:rPr>
  </w:style>
  <w:style w:type="paragraph" w:styleId="1675" w:customStyle="1">
    <w:name w:val="xl151"/>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676" w:customStyle="1">
    <w:name w:val="Pa1"/>
    <w:basedOn w:val="732"/>
    <w:next w:val="732"/>
    <w:uiPriority w:val="0"/>
    <w:qFormat/>
    <w:pPr>
      <w:jc w:val="left"/>
      <w:spacing w:line="241" w:lineRule="atLeast"/>
    </w:pPr>
    <w:rPr>
      <w:rFonts w:ascii="华文细黑" w:eastAsia="华文细黑"/>
      <w:sz w:val="24"/>
      <w:szCs w:val="24"/>
    </w:rPr>
  </w:style>
  <w:style w:type="paragraph" w:styleId="1677" w:customStyle="1">
    <w:name w:val="剑鱼三"/>
    <w:basedOn w:val="732"/>
    <w:next w:val="732"/>
    <w:uiPriority w:val="0"/>
    <w:qFormat/>
    <w:pPr>
      <w:numPr>
        <w:ilvl w:val="1"/>
        <w:numId w:val="9"/>
      </w:numPr>
    </w:pPr>
    <w:rPr>
      <w:rFonts w:ascii="Arial" w:hAnsi="Arial"/>
      <w:b/>
      <w:sz w:val="20"/>
      <w:szCs w:val="21"/>
    </w:rPr>
  </w:style>
  <w:style w:type="paragraph" w:styleId="1678" w:customStyle="1">
    <w:name w:val="表"/>
    <w:basedOn w:val="732"/>
    <w:uiPriority w:val="0"/>
    <w:qFormat/>
    <w:pPr>
      <w:ind w:left="-57" w:right="-57"/>
      <w:jc w:val="center"/>
      <w:spacing w:before="60" w:after="60"/>
    </w:pPr>
    <w:rPr>
      <w:color w:val="000000"/>
    </w:rPr>
  </w:style>
  <w:style w:type="paragraph" w:styleId="1679" w:customStyle="1">
    <w:name w:val="样式 表格正文 + 两端对齐"/>
    <w:basedOn w:val="732"/>
    <w:uiPriority w:val="0"/>
    <w:qFormat/>
    <w:pPr>
      <w:spacing w:line="300" w:lineRule="auto"/>
    </w:pPr>
    <w:rPr>
      <w:sz w:val="24"/>
    </w:rPr>
  </w:style>
  <w:style w:type="paragraph" w:styleId="1680" w:customStyle="1">
    <w:name w:val="xl9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681" w:customStyle="1">
    <w:name w:val="目录"/>
    <w:basedOn w:val="732"/>
    <w:next w:val="1006"/>
    <w:uiPriority w:val="0"/>
    <w:qFormat/>
    <w:pPr>
      <w:jc w:val="center"/>
      <w:pageBreakBefore/>
      <w:spacing w:before="600" w:after="360" w:line="480" w:lineRule="auto"/>
    </w:pPr>
    <w:rPr>
      <w:rFonts w:eastAsia="楷体_GB2312"/>
      <w:spacing w:val="200"/>
      <w:sz w:val="36"/>
      <w:szCs w:val="32"/>
    </w:rPr>
  </w:style>
  <w:style w:type="paragraph" w:styleId="1682" w:customStyle="1">
    <w:name w:val="封面标题"/>
    <w:basedOn w:val="732"/>
    <w:uiPriority w:val="0"/>
    <w:qFormat/>
    <w:pPr>
      <w:jc w:val="center"/>
      <w:spacing w:line="360" w:lineRule="auto"/>
      <w:tabs>
        <w:tab w:val="right" w:pos="9031" w:leader="none"/>
      </w:tabs>
    </w:pPr>
    <w:rPr>
      <w:rFonts w:eastAsia="黑体"/>
      <w:bCs/>
      <w:sz w:val="44"/>
      <w:szCs w:val="44"/>
    </w:rPr>
  </w:style>
  <w:style w:type="paragraph" w:styleId="1683" w:customStyle="1">
    <w:name w:val="xl41308"/>
    <w:basedOn w:val="7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684" w:customStyle="1">
    <w:name w:val="列出段落3"/>
    <w:basedOn w:val="732"/>
    <w:uiPriority w:val="99"/>
    <w:qFormat/>
    <w:pPr>
      <w:ind w:firstLine="420"/>
    </w:pPr>
    <w:rPr>
      <w:szCs w:val="24"/>
    </w:rPr>
  </w:style>
  <w:style w:type="paragraph" w:styleId="1685" w:customStyle="1">
    <w:name w:val="格式３"/>
    <w:basedOn w:val="732"/>
    <w:uiPriority w:val="0"/>
    <w:qFormat/>
    <w:pPr>
      <w:ind w:left="600" w:hanging="600"/>
      <w:spacing w:line="420" w:lineRule="exact"/>
    </w:pPr>
    <w:rPr>
      <w:rFonts w:ascii="宋体" w:hAnsi="宋体"/>
      <w:color w:val="000000"/>
      <w:sz w:val="24"/>
    </w:rPr>
  </w:style>
  <w:style w:type="paragraph" w:styleId="1686" w:customStyle="1">
    <w:name w:val="Char Char Char"/>
    <w:basedOn w:val="732"/>
    <w:uiPriority w:val="0"/>
    <w:qFormat/>
    <w:pPr>
      <w:ind w:left="375" w:hanging="375"/>
      <w:tabs>
        <w:tab w:val="left" w:pos="375" w:leader="none"/>
        <w:tab w:val="left" w:pos="1545" w:leader="none"/>
      </w:tabs>
    </w:pPr>
  </w:style>
  <w:style w:type="paragraph" w:styleId="1687" w:customStyle="1">
    <w:name w:val=" Char Char1 Char Char Char Char Char Char Char"/>
    <w:basedOn w:val="732"/>
    <w:uiPriority w:val="0"/>
    <w:qFormat/>
    <w:rPr>
      <w:rFonts w:ascii="Tahoma" w:hAnsi="Tahoma"/>
      <w:sz w:val="24"/>
    </w:rPr>
  </w:style>
  <w:style w:type="paragraph" w:styleId="1688" w:customStyle="1">
    <w:name w:val="列出段落4"/>
    <w:basedOn w:val="732"/>
    <w:uiPriority w:val="0"/>
    <w:qFormat/>
    <w:pPr>
      <w:ind w:firstLine="420"/>
      <w:spacing w:line="360" w:lineRule="auto"/>
    </w:pPr>
    <w:rPr>
      <w:rFonts w:ascii="Calibri" w:hAnsi="Calibri"/>
      <w:sz w:val="24"/>
    </w:rPr>
  </w:style>
  <w:style w:type="paragraph" w:styleId="1689" w:customStyle="1">
    <w:name w:val="Table Text"/>
    <w:basedOn w:val="732"/>
    <w:uiPriority w:val="0"/>
    <w:qFormat/>
    <w:pPr>
      <w:jc w:val="left"/>
      <w:widowControl/>
      <w:tabs>
        <w:tab w:val="decimal" w:pos="0" w:leader="none"/>
      </w:tabs>
    </w:pPr>
    <w:rPr>
      <w:rFonts w:eastAsia="Times New Roman"/>
      <w:sz w:val="20"/>
      <w:lang w:eastAsia="en-US"/>
    </w:rPr>
  </w:style>
  <w:style w:type="paragraph" w:styleId="1690" w:customStyle="1">
    <w:name w:val="xl124"/>
    <w:basedOn w:val="732"/>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691" w:customStyle="1">
    <w:name w:val="font9"/>
    <w:basedOn w:val="732"/>
    <w:uiPriority w:val="0"/>
    <w:qFormat/>
    <w:pPr>
      <w:jc w:val="left"/>
      <w:spacing w:before="100" w:beforeAutospacing="1" w:after="100" w:afterAutospacing="1"/>
      <w:widowControl/>
    </w:pPr>
    <w:rPr>
      <w:rFonts w:ascii="宋体" w:hAnsi="宋体" w:cs="宋体"/>
      <w:sz w:val="22"/>
      <w:szCs w:val="22"/>
    </w:rPr>
  </w:style>
  <w:style w:type="paragraph" w:styleId="1692" w:customStyle="1">
    <w:name w:val=" Char Char1 Char Char Char Char"/>
    <w:basedOn w:val="754"/>
    <w:uiPriority w:val="0"/>
    <w:qFormat/>
    <w:pPr>
      <w:spacing w:line="360" w:lineRule="auto"/>
    </w:pPr>
    <w:rPr>
      <w:rFonts w:ascii="Tahoma" w:hAnsi="Tahoma"/>
      <w:sz w:val="24"/>
      <w:szCs w:val="24"/>
      <w:lang w:val="en-US" w:eastAsia="zh-CN"/>
    </w:rPr>
  </w:style>
  <w:style w:type="paragraph" w:styleId="1693" w:customStyle="1">
    <w:name w:val="xl41332"/>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694" w:customStyle="1">
    <w:name w:val=" Char Char Char Char"/>
    <w:basedOn w:val="732"/>
    <w:uiPriority w:val="0"/>
    <w:qFormat/>
    <w:pPr>
      <w:spacing w:line="360" w:lineRule="atLeast"/>
    </w:pPr>
    <w:rPr>
      <w:sz w:val="20"/>
    </w:rPr>
  </w:style>
  <w:style w:type="paragraph" w:styleId="1695" w:customStyle="1">
    <w:name w:val="正式行文"/>
    <w:basedOn w:val="732"/>
    <w:uiPriority w:val="0"/>
    <w:qFormat/>
    <w:pPr>
      <w:numPr>
        <w:ilvl w:val="0"/>
        <w:numId w:val="15"/>
      </w:numPr>
      <w:ind w:left="0" w:firstLine="200"/>
      <w:spacing w:line="360" w:lineRule="auto"/>
      <w:tabs>
        <w:tab w:val="clear" w:pos="0" w:leader="none"/>
      </w:tabs>
    </w:pPr>
    <w:rPr>
      <w:sz w:val="24"/>
      <w:szCs w:val="24"/>
    </w:rPr>
  </w:style>
  <w:style w:type="paragraph" w:styleId="1696"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697" w:customStyle="1">
    <w:name w:val="xl214"/>
    <w:basedOn w:val="732"/>
    <w:uiPriority w:val="0"/>
    <w:qFormat/>
    <w:pPr>
      <w:jc w:val="left"/>
      <w:spacing w:before="100" w:beforeAutospacing="1" w:after="100" w:afterAutospacing="1"/>
      <w:widowControl/>
    </w:pPr>
    <w:rPr>
      <w:rFonts w:ascii="Courier New" w:hAnsi="Courier New" w:cs="Courier New"/>
      <w:sz w:val="24"/>
      <w:szCs w:val="24"/>
    </w:rPr>
  </w:style>
  <w:style w:type="paragraph" w:styleId="1698" w:customStyle="1">
    <w:name w:val="xl77"/>
    <w:basedOn w:val="732"/>
    <w:uiPriority w:val="0"/>
    <w:qFormat/>
    <w:pPr>
      <w:jc w:val="left"/>
      <w:spacing w:before="100" w:beforeAutospacing="1" w:after="100" w:afterAutospacing="1"/>
      <w:widowControl/>
    </w:pPr>
    <w:rPr>
      <w:rFonts w:ascii="宋体" w:hAnsi="宋体" w:cs="宋体"/>
      <w:b/>
      <w:bCs/>
      <w:sz w:val="24"/>
      <w:szCs w:val="24"/>
    </w:rPr>
  </w:style>
  <w:style w:type="paragraph" w:styleId="1699" w:customStyle="1">
    <w:name w:val="xl133"/>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700" w:customStyle="1">
    <w:name w:val="xl71"/>
    <w:basedOn w:val="73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701" w:customStyle="1">
    <w:name w:val="纯文本111"/>
    <w:basedOn w:val="732"/>
    <w:uiPriority w:val="99"/>
    <w:qFormat/>
    <w:rPr>
      <w:rFonts w:hint="eastAsia" w:ascii="宋体" w:hAnsi="Courier New" w:eastAsia="楷体_GB2312"/>
      <w:sz w:val="28"/>
    </w:rPr>
  </w:style>
  <w:style w:type="paragraph" w:styleId="1702" w:customStyle="1">
    <w:name w:val="Andy_一级"/>
    <w:basedOn w:val="1057"/>
    <w:uiPriority w:val="0"/>
    <w:qFormat/>
    <w:pPr>
      <w:ind w:left="360" w:hanging="360"/>
      <w:keepNext/>
      <w:tabs>
        <w:tab w:val="left" w:pos="360" w:leader="none"/>
      </w:tabs>
    </w:pPr>
    <w:rPr>
      <w:rFonts w:ascii="Times New Roman" w:hAnsi="Times New Roman"/>
      <w:b/>
      <w:szCs w:val="22"/>
      <w:lang w:val="en-US" w:eastAsia="zh-CN"/>
    </w:rPr>
  </w:style>
  <w:style w:type="paragraph" w:styleId="1703" w:customStyle="1">
    <w:name w:val="xl24267"/>
    <w:basedOn w:val="7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704" w:customStyle="1">
    <w:name w:val="xl94"/>
    <w:basedOn w:val="732"/>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705" w:customStyle="1">
    <w:name w:val="xl108"/>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706" w:customStyle="1">
    <w:name w:val="1 Char Char Char Char"/>
    <w:basedOn w:val="732"/>
    <w:uiPriority w:val="0"/>
    <w:qFormat/>
    <w:rPr>
      <w:rFonts w:ascii="Tahoma" w:hAnsi="Tahoma"/>
      <w:sz w:val="24"/>
    </w:rPr>
  </w:style>
  <w:style w:type="paragraph" w:styleId="1707" w:customStyle="1">
    <w:name w:val="xl8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08" w:customStyle="1">
    <w:name w:val="_Style 101"/>
    <w:basedOn w:val="732"/>
    <w:next w:val="1057"/>
    <w:uiPriority w:val="34"/>
    <w:qFormat/>
    <w:pPr>
      <w:ind w:firstLine="420"/>
      <w:spacing w:line="360" w:lineRule="auto"/>
    </w:pPr>
    <w:rPr>
      <w:rFonts w:ascii="Calibri" w:hAnsi="Calibri"/>
      <w:lang w:val="zh-CN"/>
    </w:rPr>
  </w:style>
  <w:style w:type="paragraph" w:styleId="1709" w:customStyle="1">
    <w:name w:val="xl4132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0"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711" w:customStyle="1">
    <w:name w:val="xl15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12" w:customStyle="1">
    <w:name w:val="正文0"/>
    <w:basedOn w:val="732"/>
    <w:uiPriority w:val="0"/>
    <w:qFormat/>
    <w:pPr>
      <w:ind w:left="215" w:firstLine="431"/>
      <w:spacing w:before="120" w:line="360" w:lineRule="auto"/>
    </w:pPr>
    <w:rPr>
      <w:sz w:val="24"/>
    </w:rPr>
  </w:style>
  <w:style w:type="paragraph" w:styleId="1713" w:customStyle="1">
    <w:name w:val="xl15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714" w:customStyle="1">
    <w:name w:val="xl41337"/>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715" w:customStyle="1">
    <w:name w:val="修订1"/>
    <w:uiPriority w:val="99"/>
    <w:qFormat/>
    <w:rPr>
      <w:rFonts w:hint="default" w:ascii="Calibri" w:hAnsi="Calibri" w:eastAsia="楷体_GB2312" w:cs="Times New Roman"/>
      <w:sz w:val="28"/>
      <w:lang w:val="en-US" w:eastAsia="zh-CN" w:bidi="ar-SA"/>
    </w:rPr>
  </w:style>
  <w:style w:type="paragraph" w:styleId="1716" w:customStyle="1">
    <w:name w:val="xl137"/>
    <w:basedOn w:val="732"/>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cs="宋体"/>
      <w:b/>
      <w:bCs/>
      <w:sz w:val="18"/>
      <w:szCs w:val="18"/>
    </w:rPr>
  </w:style>
  <w:style w:type="paragraph" w:styleId="1717" w:customStyle="1">
    <w:name w:val="xl4132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18" w:customStyle="1">
    <w:name w:val="标准正文中缩进"/>
    <w:basedOn w:val="732"/>
    <w:uiPriority w:val="0"/>
    <w:qFormat/>
    <w:pPr>
      <w:ind w:firstLine="200"/>
      <w:jc w:val="left"/>
      <w:spacing w:line="420" w:lineRule="exact"/>
    </w:pPr>
    <w:rPr>
      <w:sz w:val="24"/>
      <w:szCs w:val="24"/>
    </w:rPr>
  </w:style>
  <w:style w:type="paragraph" w:styleId="1719" w:customStyle="1">
    <w:name w:val="List Paragraph1"/>
    <w:basedOn w:val="732"/>
    <w:uiPriority w:val="0"/>
    <w:qFormat/>
    <w:pPr>
      <w:ind w:firstLine="420"/>
    </w:pPr>
    <w:rPr>
      <w:rFonts w:hint="eastAsia" w:ascii="Calibri" w:hAnsi="Calibri" w:eastAsia="楷体_GB2312"/>
      <w:sz w:val="26"/>
    </w:rPr>
  </w:style>
  <w:style w:type="paragraph" w:styleId="1720" w:customStyle="1">
    <w:name w:val="表头"/>
    <w:basedOn w:val="751"/>
    <w:uiPriority w:val="0"/>
    <w:qFormat/>
    <w:pPr>
      <w:jc w:val="center"/>
      <w:keepLines/>
      <w:keepNext/>
      <w:spacing w:before="120" w:after="120" w:line="300" w:lineRule="auto"/>
      <w:widowControl/>
    </w:pPr>
    <w:rPr>
      <w:sz w:val="21"/>
    </w:rPr>
  </w:style>
  <w:style w:type="paragraph" w:styleId="1721" w:customStyle="1">
    <w:name w:val="font6"/>
    <w:basedOn w:val="732"/>
    <w:uiPriority w:val="0"/>
    <w:qFormat/>
    <w:pPr>
      <w:jc w:val="left"/>
      <w:spacing w:before="100" w:beforeAutospacing="1" w:after="100" w:afterAutospacing="1"/>
      <w:widowControl/>
    </w:pPr>
    <w:rPr>
      <w:rFonts w:ascii="宋体" w:hAnsi="宋体" w:cs="宋体"/>
      <w:sz w:val="18"/>
      <w:szCs w:val="18"/>
    </w:rPr>
  </w:style>
  <w:style w:type="paragraph" w:styleId="1722" w:customStyle="1">
    <w:name w:val="xl7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23" w:customStyle="1">
    <w:name w:val=" Char"/>
    <w:basedOn w:val="732"/>
    <w:uiPriority w:val="0"/>
    <w:qFormat/>
    <w:pPr>
      <w:ind w:left="480" w:hanging="480"/>
      <w:tabs>
        <w:tab w:val="left" w:pos="480" w:leader="none"/>
      </w:tabs>
    </w:pPr>
    <w:rPr>
      <w:sz w:val="24"/>
      <w:szCs w:val="24"/>
    </w:rPr>
  </w:style>
  <w:style w:type="paragraph" w:styleId="1724" w:customStyle="1">
    <w:name w:val="xl132"/>
    <w:basedOn w:val="732"/>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725" w:customStyle="1">
    <w:name w:val="diy"/>
    <w:basedOn w:val="732"/>
    <w:uiPriority w:val="0"/>
    <w:qFormat/>
    <w:pPr>
      <w:ind w:firstLine="480"/>
      <w:spacing w:before="163" w:after="163" w:line="300" w:lineRule="auto"/>
      <w:tabs>
        <w:tab w:val="right" w:pos="9030" w:leader="middleDot"/>
      </w:tabs>
    </w:pPr>
    <w:rPr>
      <w:rFonts w:ascii="宋体" w:hAnsi="宋体"/>
      <w:sz w:val="24"/>
      <w:szCs w:val="24"/>
    </w:rPr>
  </w:style>
  <w:style w:type="paragraph" w:styleId="1726" w:customStyle="1">
    <w:name w:val="xl10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727" w:customStyle="1">
    <w:name w:val="文件名"/>
    <w:basedOn w:val="1681"/>
    <w:next w:val="1006"/>
    <w:uiPriority w:val="0"/>
    <w:qFormat/>
    <w:pPr>
      <w:pageBreakBefore w:val="0"/>
    </w:pPr>
    <w:rPr>
      <w:spacing w:val="0"/>
      <w:sz w:val="52"/>
      <w:szCs w:val="44"/>
    </w:rPr>
  </w:style>
  <w:style w:type="paragraph" w:styleId="1728" w:customStyle="1">
    <w:name w:val="xl41299"/>
    <w:basedOn w:val="732"/>
    <w:uiPriority w:val="0"/>
    <w:qFormat/>
    <w:pPr>
      <w:jc w:val="left"/>
      <w:spacing w:before="100" w:beforeAutospacing="1" w:after="100" w:afterAutospacing="1"/>
      <w:widowControl/>
    </w:pPr>
    <w:rPr>
      <w:rFonts w:ascii="宋体" w:hAnsi="宋体" w:cs="宋体"/>
      <w:b/>
      <w:bCs/>
      <w:sz w:val="24"/>
      <w:szCs w:val="24"/>
    </w:rPr>
  </w:style>
  <w:style w:type="paragraph" w:styleId="1729"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730" w:customStyle="1">
    <w:name w:val="xl24257"/>
    <w:basedOn w:val="732"/>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731" w:customStyle="1">
    <w:name w:val="xl4132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32" w:customStyle="1">
    <w:name w:val="xl8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33" w:customStyle="1">
    <w:name w:val="样式 列表项目符号 + 段前: 0.5 行 段后: 0.25 行 + 段前: 0.25 行 段后: 0.25 行"/>
    <w:basedOn w:val="732"/>
    <w:uiPriority w:val="0"/>
    <w:qFormat/>
    <w:pPr>
      <w:ind w:left="-25" w:right="238" w:firstLine="658"/>
      <w:jc w:val="left"/>
      <w:spacing w:before="60" w:after="60" w:line="360" w:lineRule="auto"/>
      <w:widowControl/>
      <w:tabs>
        <w:tab w:val="left" w:pos="567" w:leader="none"/>
      </w:tabs>
    </w:pPr>
    <w:rPr>
      <w:rFonts w:ascii="仿宋_GB2312" w:eastAsia="仿宋_GB2312" w:cs="宋体"/>
      <w:sz w:val="28"/>
      <w:szCs w:val="28"/>
      <w:lang w:val="en-AU"/>
    </w:rPr>
  </w:style>
  <w:style w:type="paragraph" w:styleId="1734" w:customStyle="1">
    <w:name w:val="xl19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b/>
      <w:bCs/>
      <w:sz w:val="18"/>
      <w:szCs w:val="18"/>
    </w:rPr>
  </w:style>
  <w:style w:type="paragraph" w:styleId="1735" w:customStyle="1">
    <w:name w:val="图5"/>
    <w:basedOn w:val="732"/>
    <w:uiPriority w:val="0"/>
    <w:qFormat/>
    <w:pPr>
      <w:jc w:val="center"/>
      <w:spacing w:line="220" w:lineRule="atLeast"/>
    </w:pPr>
    <w:rPr>
      <w:rFonts w:hint="eastAsia" w:ascii="仿宋_GB2312" w:eastAsia="仿宋_GB2312"/>
    </w:rPr>
  </w:style>
  <w:style w:type="paragraph" w:styleId="1736" w:customStyle="1">
    <w:name w:val="xl24261"/>
    <w:basedOn w:val="732"/>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737" w:customStyle="1">
    <w:name w:val=" Char Char2 Char Char"/>
    <w:basedOn w:val="732"/>
    <w:uiPriority w:val="0"/>
    <w:qFormat/>
    <w:rPr>
      <w:rFonts w:ascii="Tahoma" w:hAnsi="Tahoma"/>
      <w:sz w:val="24"/>
    </w:rPr>
  </w:style>
  <w:style w:type="paragraph" w:styleId="1738" w:customStyle="1">
    <w:name w:val="段落正文 Char Char"/>
    <w:basedOn w:val="732"/>
    <w:uiPriority w:val="0"/>
    <w:qFormat/>
    <w:pPr>
      <w:ind w:firstLine="461"/>
      <w:spacing w:line="360" w:lineRule="auto"/>
    </w:pPr>
    <w:rPr>
      <w:rFonts w:ascii="宋体" w:hAnsi="宋体"/>
      <w:sz w:val="24"/>
      <w:szCs w:val="24"/>
    </w:rPr>
  </w:style>
  <w:style w:type="paragraph" w:styleId="1739" w:customStyle="1">
    <w:name w:val="项目符号2"/>
    <w:basedOn w:val="732"/>
    <w:uiPriority w:val="0"/>
    <w:qFormat/>
    <w:pPr>
      <w:spacing w:line="360" w:lineRule="auto"/>
    </w:pPr>
    <w:rPr>
      <w:sz w:val="24"/>
    </w:rPr>
  </w:style>
  <w:style w:type="paragraph" w:styleId="1740" w:customStyle="1">
    <w:name w:val="xl41316"/>
    <w:basedOn w:val="7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741" w:customStyle="1">
    <w:name w:val="xl24259"/>
    <w:basedOn w:val="732"/>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742" w:customStyle="1">
    <w:name w:val="xl6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43" w:customStyle="1">
    <w:name w:val="Char Char"/>
    <w:basedOn w:val="732"/>
    <w:uiPriority w:val="0"/>
    <w:qFormat/>
    <w:rPr>
      <w:rFonts w:ascii="Tahoma" w:hAnsi="Tahoma"/>
      <w:sz w:val="24"/>
    </w:rPr>
  </w:style>
  <w:style w:type="paragraph" w:styleId="1744" w:customStyle="1">
    <w:name w:val="xl15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745" w:customStyle="1">
    <w:name w:val="xl164"/>
    <w:basedOn w:val="732"/>
    <w:uiPriority w:val="0"/>
    <w:qFormat/>
    <w:pPr>
      <w:jc w:val="left"/>
      <w:spacing w:before="100" w:beforeAutospacing="1" w:after="100" w:afterAutospacing="1"/>
      <w:widowControl/>
    </w:pPr>
    <w:rPr>
      <w:rFonts w:ascii="Courier New" w:hAnsi="Courier New" w:cs="Courier New"/>
      <w:sz w:val="24"/>
      <w:szCs w:val="24"/>
    </w:rPr>
  </w:style>
  <w:style w:type="paragraph" w:styleId="1746"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747" w:customStyle="1">
    <w:name w:val="xl109"/>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748" w:customStyle="1">
    <w:name w:val=" Char Char1 Char"/>
    <w:basedOn w:val="754"/>
    <w:uiPriority w:val="0"/>
    <w:qFormat/>
    <w:pPr>
      <w:spacing w:line="360" w:lineRule="auto"/>
    </w:pPr>
    <w:rPr>
      <w:rFonts w:ascii="Tahoma" w:hAnsi="Tahoma"/>
      <w:sz w:val="24"/>
      <w:szCs w:val="24"/>
      <w:lang w:val="en-US" w:eastAsia="zh-CN"/>
    </w:rPr>
  </w:style>
  <w:style w:type="paragraph" w:styleId="1749" w:customStyle="1">
    <w:name w:val="附件1."/>
    <w:basedOn w:val="733"/>
    <w:uiPriority w:val="0"/>
    <w:qFormat/>
    <w:pPr>
      <w:ind w:left="567" w:hanging="567"/>
      <w:jc w:val="both"/>
      <w:keepNext w:val="0"/>
      <w:spacing w:line="360" w:lineRule="auto"/>
      <w:tabs>
        <w:tab w:val="clear" w:pos="200" w:leader="none"/>
        <w:tab w:val="left" w:pos="360" w:leader="none"/>
        <w:tab w:val="left" w:pos="420" w:leader="none"/>
        <w:tab w:val="left" w:pos="432" w:leader="none"/>
      </w:tabs>
    </w:pPr>
    <w:rPr>
      <w:rFonts w:ascii="Times New Roman" w:hAnsi="Times New Roman"/>
      <w:b w:val="0"/>
      <w:bCs/>
      <w:sz w:val="24"/>
      <w:szCs w:val="44"/>
      <w:lang w:val="en-US" w:eastAsia="zh-CN"/>
    </w:rPr>
  </w:style>
  <w:style w:type="paragraph" w:styleId="1750" w:customStyle="1">
    <w:name w:val="Char Char Char1 Char Char Char Char"/>
    <w:basedOn w:val="732"/>
    <w:uiPriority w:val="0"/>
    <w:qFormat/>
    <w:pPr>
      <w:jc w:val="left"/>
      <w:spacing w:after="160" w:line="240" w:lineRule="exact"/>
      <w:widowControl/>
    </w:pPr>
    <w:rPr>
      <w:rFonts w:ascii="Calibri" w:hAnsi="Calibri"/>
      <w:sz w:val="24"/>
      <w:szCs w:val="24"/>
    </w:rPr>
  </w:style>
  <w:style w:type="paragraph" w:styleId="1751" w:customStyle="1">
    <w:name w:val="xl41300"/>
    <w:basedOn w:val="732"/>
    <w:uiPriority w:val="0"/>
    <w:qFormat/>
    <w:pPr>
      <w:jc w:val="center"/>
      <w:spacing w:before="100" w:beforeAutospacing="1" w:after="100" w:afterAutospacing="1"/>
      <w:widowControl/>
    </w:pPr>
    <w:rPr>
      <w:rFonts w:ascii="宋体" w:hAnsi="宋体" w:cs="宋体"/>
      <w:sz w:val="24"/>
      <w:szCs w:val="24"/>
    </w:rPr>
  </w:style>
  <w:style w:type="paragraph" w:styleId="1752" w:customStyle="1">
    <w:name w:val="说明"/>
    <w:basedOn w:val="1613"/>
    <w:next w:val="1006"/>
    <w:uiPriority w:val="0"/>
    <w:qFormat/>
    <w:pPr>
      <w:numPr>
        <w:ilvl w:val="0"/>
        <w:numId w:val="0"/>
      </w:numPr>
      <w:ind w:left="480" w:hanging="480"/>
      <w:shd w:val="clear" w:color="auto" w:fill="ffffaf"/>
      <w:tabs>
        <w:tab w:val="left" w:pos="480" w:leader="none"/>
      </w:tabs>
    </w:pPr>
  </w:style>
  <w:style w:type="paragraph" w:styleId="1753" w:customStyle="1">
    <w:name w:val="xl123"/>
    <w:basedOn w:val="732"/>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754" w:customStyle="1">
    <w:name w:val="xl90"/>
    <w:basedOn w:val="7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55" w:customStyle="1">
    <w:name w:val="前言、引言标题"/>
    <w:next w:val="732"/>
    <w:uiPriority w:val="0"/>
    <w:qFormat/>
    <w:pPr>
      <w:numPr>
        <w:ilvl w:val="2"/>
        <w:numId w:val="5"/>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756" w:customStyle="1">
    <w:name w:val="xl868"/>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57" w:customStyle="1">
    <w:name w:val="xl216"/>
    <w:basedOn w:val="73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微软雅黑" w:hAnsi="宋体" w:eastAsia="微软雅黑" w:cs="宋体"/>
      <w:b/>
      <w:bCs/>
      <w:sz w:val="18"/>
      <w:szCs w:val="18"/>
    </w:rPr>
  </w:style>
  <w:style w:type="paragraph" w:styleId="1758" w:customStyle="1">
    <w:name w:val="xl16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759" w:customStyle="1">
    <w:name w:val="xl24260"/>
    <w:basedOn w:val="732"/>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760" w:customStyle="1">
    <w:name w:val="xl165"/>
    <w:basedOn w:val="732"/>
    <w:uiPriority w:val="0"/>
    <w:qFormat/>
    <w:pPr>
      <w:jc w:val="left"/>
      <w:spacing w:before="100" w:beforeAutospacing="1" w:after="100" w:afterAutospacing="1"/>
      <w:widowControl/>
    </w:pPr>
    <w:rPr>
      <w:rFonts w:ascii="Courier New" w:hAnsi="Courier New" w:cs="Courier New"/>
      <w:sz w:val="24"/>
      <w:szCs w:val="24"/>
    </w:rPr>
  </w:style>
  <w:style w:type="paragraph" w:styleId="1761" w:customStyle="1">
    <w:name w:val="reader-word-layer reader-word-s7-11"/>
    <w:basedOn w:val="732"/>
    <w:uiPriority w:val="0"/>
    <w:qFormat/>
    <w:pPr>
      <w:jc w:val="left"/>
      <w:spacing w:before="100" w:beforeAutospacing="1" w:after="100" w:afterAutospacing="1"/>
      <w:widowControl/>
    </w:pPr>
    <w:rPr>
      <w:rFonts w:ascii="宋体" w:hAnsi="宋体" w:cs="宋体"/>
      <w:sz w:val="24"/>
      <w:szCs w:val="24"/>
    </w:rPr>
  </w:style>
  <w:style w:type="paragraph" w:styleId="1762" w:customStyle="1">
    <w:name w:val="xl169"/>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763" w:customStyle="1">
    <w:name w:val="xl19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764" w:customStyle="1">
    <w:name w:val="xl122"/>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765" w:customStyle="1">
    <w:name w:val="6"/>
    <w:basedOn w:val="1766"/>
    <w:uiPriority w:val="0"/>
    <w:qFormat/>
    <w:pPr>
      <w:jc w:val="both"/>
      <w:spacing w:line="270" w:lineRule="atLeast"/>
    </w:pPr>
    <w:rPr>
      <w:b w:val="0"/>
      <w:bCs w:val="0"/>
    </w:rPr>
  </w:style>
  <w:style w:type="paragraph" w:styleId="1766" w:customStyle="1">
    <w:name w:val="5"/>
    <w:basedOn w:val="732"/>
    <w:uiPriority w:val="0"/>
    <w:qFormat/>
    <w:pPr>
      <w:jc w:val="left"/>
    </w:pPr>
    <w:rPr>
      <w:rFonts w:ascii="宋体"/>
      <w:b/>
      <w:bCs/>
      <w:sz w:val="18"/>
      <w:szCs w:val="18"/>
    </w:rPr>
  </w:style>
  <w:style w:type="paragraph" w:styleId="1767" w:customStyle="1">
    <w:name w:val="xl174"/>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768" w:customStyle="1">
    <w:name w:val="xl24239"/>
    <w:basedOn w:val="7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769" w:customStyle="1">
    <w:name w:val="xl192"/>
    <w:basedOn w:val="732"/>
    <w:uiPriority w:val="0"/>
    <w:qFormat/>
    <w:pPr>
      <w:jc w:val="center"/>
      <w:spacing w:before="100" w:beforeAutospacing="1" w:after="100" w:afterAutospacing="1"/>
      <w:shd w:val="clear" w:color="auto" w:fill="c0c0c0"/>
      <w:widowControl/>
      <w:pBdr>
        <w:top w:val="single" w:color="auto" w:sz="8" w:space="0"/>
        <w:left w:val="single" w:color="auto" w:sz="4" w:space="0"/>
        <w:bottom w:val="single" w:color="auto" w:sz="4" w:space="0"/>
        <w:right w:val="single" w:color="auto" w:sz="4" w:space="0"/>
      </w:pBdr>
    </w:pPr>
    <w:rPr>
      <w:rFonts w:ascii="微软雅黑" w:hAnsi="宋体" w:eastAsia="微软雅黑" w:cs="宋体"/>
      <w:b/>
      <w:bCs/>
      <w:sz w:val="22"/>
      <w:szCs w:val="22"/>
    </w:rPr>
  </w:style>
  <w:style w:type="paragraph" w:styleId="1770" w:customStyle="1">
    <w:name w:val="xl4129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71" w:customStyle="1">
    <w:name w:val="xl218"/>
    <w:basedOn w:val="732"/>
    <w:uiPriority w:val="0"/>
    <w:qFormat/>
    <w:pPr>
      <w:jc w:val="center"/>
      <w:spacing w:before="100" w:beforeAutospacing="1" w:after="100" w:afterAutospacing="1"/>
      <w:widowControl/>
    </w:pPr>
    <w:rPr>
      <w:rFonts w:ascii="Courier New" w:hAnsi="Courier New" w:cs="Courier New"/>
      <w:sz w:val="24"/>
      <w:szCs w:val="24"/>
    </w:rPr>
  </w:style>
  <w:style w:type="paragraph" w:styleId="1772" w:customStyle="1">
    <w:name w:val="xl4133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73" w:customStyle="1">
    <w:name w:val="Char7"/>
    <w:basedOn w:val="732"/>
    <w:uiPriority w:val="0"/>
    <w:qFormat/>
    <w:pPr>
      <w:jc w:val="left"/>
      <w:spacing w:after="160" w:line="240" w:lineRule="exact"/>
      <w:widowControl/>
    </w:pPr>
    <w:rPr>
      <w:rFonts w:ascii="Verdana" w:hAnsi="Verdana"/>
      <w:lang w:eastAsia="en-US"/>
    </w:rPr>
  </w:style>
  <w:style w:type="paragraph" w:styleId="1774" w:customStyle="1">
    <w:name w:val="xl24262"/>
    <w:basedOn w:val="732"/>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775" w:customStyle="1">
    <w:name w:val="font16"/>
    <w:basedOn w:val="732"/>
    <w:uiPriority w:val="0"/>
    <w:qFormat/>
    <w:pPr>
      <w:jc w:val="left"/>
      <w:spacing w:before="100" w:beforeAutospacing="1" w:after="100" w:afterAutospacing="1"/>
      <w:widowControl/>
    </w:pPr>
    <w:rPr>
      <w:rFonts w:ascii="宋体" w:hAnsi="宋体" w:cs="宋体"/>
      <w:sz w:val="18"/>
      <w:szCs w:val="18"/>
    </w:rPr>
  </w:style>
  <w:style w:type="paragraph" w:styleId="1776" w:customStyle="1">
    <w:name w:val="xl24238"/>
    <w:basedOn w:val="73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777" w:customStyle="1">
    <w:name w:val="插图题注"/>
    <w:next w:val="732"/>
    <w:uiPriority w:val="0"/>
    <w:qFormat/>
    <w:pPr>
      <w:numPr>
        <w:ilvl w:val="7"/>
        <w:numId w:val="4"/>
      </w:numPr>
      <w:jc w:val="center"/>
      <w:spacing w:after="240"/>
    </w:pPr>
    <w:rPr>
      <w:rFonts w:hint="default" w:ascii="Arial" w:hAnsi="Arial" w:eastAsia="宋体" w:cs="Times New Roman"/>
      <w:sz w:val="18"/>
      <w:szCs w:val="18"/>
      <w:lang w:val="en-US" w:eastAsia="zh-CN" w:bidi="ar-SA"/>
    </w:rPr>
  </w:style>
  <w:style w:type="paragraph" w:styleId="1778" w:customStyle="1">
    <w:name w:val="5级方案标题"/>
    <w:basedOn w:val="736"/>
    <w:uiPriority w:val="0"/>
    <w:qFormat/>
    <w:pPr>
      <w:keepLines/>
      <w:spacing w:line="377" w:lineRule="auto"/>
      <w:outlineLvl w:val="4"/>
    </w:pPr>
    <w:rPr>
      <w:rFonts w:ascii="宋体" w:hAnsi="宋体"/>
      <w:sz w:val="24"/>
      <w:szCs w:val="28"/>
      <w:lang w:val="zh-CN" w:eastAsia="zh-CN"/>
    </w:rPr>
  </w:style>
  <w:style w:type="paragraph" w:styleId="1779" w:customStyle="1">
    <w:name w:val="xl14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780" w:customStyle="1">
    <w:name w:val="xl24232"/>
    <w:basedOn w:val="73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781" w:customStyle="1">
    <w:name w:val="xl126"/>
    <w:basedOn w:val="732"/>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782" w:customStyle="1">
    <w:name w:val="xl208"/>
    <w:basedOn w:val="732"/>
    <w:uiPriority w:val="0"/>
    <w:qFormat/>
    <w:pPr>
      <w:jc w:val="left"/>
      <w:spacing w:before="100" w:beforeAutospacing="1" w:after="100" w:afterAutospacing="1"/>
      <w:widowControl/>
      <w:pBdr>
        <w:top w:val="single" w:color="auto" w:sz="4" w:space="0"/>
        <w:bottom w:val="single" w:color="auto" w:sz="4" w:space="0"/>
        <w:right w:val="single" w:color="auto" w:sz="8" w:space="0"/>
      </w:pBdr>
    </w:pPr>
    <w:rPr>
      <w:rFonts w:ascii="微软雅黑" w:hAnsi="宋体" w:eastAsia="微软雅黑" w:cs="宋体"/>
      <w:b/>
      <w:bCs/>
      <w:sz w:val="20"/>
    </w:rPr>
  </w:style>
  <w:style w:type="paragraph" w:styleId="1783" w:customStyle="1">
    <w:name w:val="xl41323"/>
    <w:basedOn w:val="73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784" w:customStyle="1">
    <w:name w:val="xl24249"/>
    <w:basedOn w:val="7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785" w:customStyle="1">
    <w:name w:val="xl24242"/>
    <w:basedOn w:val="7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786" w:customStyle="1">
    <w:name w:val="正文alt+z"/>
    <w:basedOn w:val="732"/>
    <w:uiPriority w:val="0"/>
    <w:qFormat/>
    <w:pPr>
      <w:ind w:firstLine="200"/>
      <w:spacing w:line="360" w:lineRule="auto"/>
    </w:pPr>
    <w:rPr>
      <w:rFonts w:ascii="Time New Roman" w:hAnsi="Time New Roman"/>
      <w:sz w:val="24"/>
      <w:szCs w:val="24"/>
    </w:rPr>
  </w:style>
  <w:style w:type="paragraph" w:styleId="1787" w:customStyle="1">
    <w:name w:val="xl41302"/>
    <w:basedOn w:val="732"/>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88" w:customStyle="1">
    <w:name w:val=" Char1 Char Char Char Char Char Char"/>
    <w:basedOn w:val="732"/>
    <w:uiPriority w:val="0"/>
    <w:qFormat/>
    <w:rPr>
      <w:rFonts w:ascii="Tahoma" w:hAnsi="Tahoma"/>
      <w:sz w:val="24"/>
    </w:rPr>
  </w:style>
  <w:style w:type="paragraph" w:styleId="1789" w:customStyle="1">
    <w:name w:val="xl74"/>
    <w:basedOn w:val="732"/>
    <w:uiPriority w:val="0"/>
    <w:qFormat/>
    <w:pPr>
      <w:jc w:val="left"/>
      <w:spacing w:before="100" w:beforeAutospacing="1" w:after="100" w:afterAutospacing="1"/>
      <w:widowControl/>
    </w:pPr>
    <w:rPr>
      <w:rFonts w:ascii="宋体" w:hAnsi="宋体" w:cs="宋体"/>
      <w:sz w:val="24"/>
      <w:szCs w:val="24"/>
    </w:rPr>
  </w:style>
  <w:style w:type="paragraph" w:styleId="1790" w:customStyle="1">
    <w:name w:val="_Style 30"/>
    <w:basedOn w:val="732"/>
    <w:next w:val="755"/>
    <w:uiPriority w:val="0"/>
    <w:qFormat/>
    <w:rPr>
      <w:rFonts w:ascii="宋体" w:hAnsi="Courier New"/>
    </w:rPr>
  </w:style>
  <w:style w:type="paragraph" w:styleId="1791" w:customStyle="1">
    <w:name w:val="8"/>
    <w:uiPriority w:val="0"/>
    <w:qFormat/>
    <w:pPr>
      <w:jc w:val="right"/>
      <w:spacing w:line="240" w:lineRule="atLeast"/>
      <w:widowControl w:val="off"/>
    </w:pPr>
    <w:rPr>
      <w:rFonts w:hint="default" w:ascii="宋体" w:hAnsi="Times New Roman" w:eastAsia="宋体" w:cs="Times New Roman"/>
      <w:sz w:val="18"/>
      <w:szCs w:val="18"/>
      <w:lang w:val="en-US" w:eastAsia="zh-CN" w:bidi="ar-SA"/>
    </w:rPr>
  </w:style>
  <w:style w:type="paragraph" w:styleId="1792" w:customStyle="1">
    <w:name w:val="font15"/>
    <w:basedOn w:val="732"/>
    <w:uiPriority w:val="0"/>
    <w:qFormat/>
    <w:pPr>
      <w:jc w:val="left"/>
      <w:spacing w:before="100" w:beforeAutospacing="1" w:after="100" w:afterAutospacing="1"/>
      <w:widowControl/>
    </w:pPr>
    <w:rPr>
      <w:rFonts w:ascii="宋体" w:hAnsi="宋体" w:cs="宋体"/>
      <w:sz w:val="18"/>
      <w:szCs w:val="18"/>
    </w:rPr>
  </w:style>
  <w:style w:type="paragraph" w:styleId="1793" w:customStyle="1">
    <w:name w:val="xl16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794" w:customStyle="1">
    <w:name w:val="xl107"/>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95" w:customStyle="1">
    <w:name w:val="xl167"/>
    <w:basedOn w:val="7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宋体" w:eastAsia="微软雅黑" w:cs="宋体"/>
      <w:sz w:val="18"/>
      <w:szCs w:val="18"/>
    </w:rPr>
  </w:style>
  <w:style w:type="paragraph" w:styleId="1796" w:customStyle="1">
    <w:name w:val="xl217"/>
    <w:basedOn w:val="732"/>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微软雅黑" w:hAnsi="宋体" w:eastAsia="微软雅黑" w:cs="宋体"/>
      <w:b/>
      <w:bCs/>
      <w:sz w:val="18"/>
      <w:szCs w:val="18"/>
    </w:rPr>
  </w:style>
  <w:style w:type="paragraph" w:styleId="1797" w:customStyle="1">
    <w:name w:val="xl114"/>
    <w:basedOn w:val="7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798" w:customStyle="1">
    <w:name w:val="xl95"/>
    <w:basedOn w:val="732"/>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799" w:customStyle="1">
    <w:name w:val="正文缩进1"/>
    <w:basedOn w:val="732"/>
    <w:uiPriority w:val="0"/>
    <w:qFormat/>
    <w:pPr>
      <w:ind w:firstLine="420"/>
      <w:jc w:val="left"/>
    </w:pPr>
    <w:rPr>
      <w:rFonts w:ascii="宋体" w:hAnsi="宋体" w:eastAsia="楷体_GB2312"/>
      <w:sz w:val="24"/>
      <w:szCs w:val="21"/>
    </w:rPr>
  </w:style>
  <w:style w:type="paragraph" w:styleId="1800" w:customStyle="1">
    <w:name w:val="font14"/>
    <w:basedOn w:val="732"/>
    <w:uiPriority w:val="0"/>
    <w:qFormat/>
    <w:pPr>
      <w:jc w:val="left"/>
      <w:spacing w:before="100" w:beforeAutospacing="1" w:after="100" w:afterAutospacing="1"/>
      <w:widowControl/>
    </w:pPr>
    <w:rPr>
      <w:rFonts w:ascii="宋体" w:hAnsi="宋体" w:cs="宋体"/>
      <w:b/>
      <w:bCs/>
      <w:sz w:val="18"/>
      <w:szCs w:val="18"/>
    </w:rPr>
  </w:style>
  <w:style w:type="paragraph" w:styleId="1801" w:customStyle="1">
    <w:name w:val="font17"/>
    <w:basedOn w:val="732"/>
    <w:uiPriority w:val="0"/>
    <w:qFormat/>
    <w:pPr>
      <w:jc w:val="left"/>
      <w:spacing w:before="100" w:beforeAutospacing="1" w:after="100" w:afterAutospacing="1"/>
      <w:widowControl/>
    </w:pPr>
    <w:rPr>
      <w:rFonts w:ascii="宋体" w:hAnsi="宋体" w:cs="宋体"/>
      <w:b/>
      <w:bCs/>
      <w:sz w:val="18"/>
      <w:szCs w:val="18"/>
    </w:rPr>
  </w:style>
  <w:style w:type="paragraph" w:styleId="1802" w:customStyle="1">
    <w:name w:val="xl189"/>
    <w:basedOn w:val="732"/>
    <w:uiPriority w:val="0"/>
    <w:qFormat/>
    <w:pPr>
      <w:jc w:val="center"/>
      <w:spacing w:before="100" w:beforeAutospacing="1" w:after="100" w:afterAutospacing="1"/>
      <w:shd w:val="clear" w:color="auto" w:fill="c0c0c0"/>
      <w:widowControl/>
      <w:pBdr>
        <w:top w:val="single" w:color="auto" w:sz="8" w:space="0"/>
        <w:left w:val="single" w:color="auto" w:sz="8" w:space="0"/>
        <w:bottom w:val="single" w:color="auto" w:sz="4" w:space="0"/>
        <w:right w:val="single" w:color="auto" w:sz="4" w:space="0"/>
      </w:pBdr>
    </w:pPr>
    <w:rPr>
      <w:rFonts w:ascii="微软雅黑" w:hAnsi="宋体" w:eastAsia="微软雅黑" w:cs="宋体"/>
      <w:b/>
      <w:bCs/>
      <w:sz w:val="22"/>
      <w:szCs w:val="22"/>
    </w:rPr>
  </w:style>
  <w:style w:type="paragraph" w:styleId="1803" w:customStyle="1">
    <w:name w:val="CM51"/>
    <w:basedOn w:val="1164"/>
    <w:next w:val="1164"/>
    <w:uiPriority w:val="0"/>
    <w:qFormat/>
    <w:pPr>
      <w:spacing w:after="103"/>
    </w:pPr>
    <w:rPr>
      <w:rFonts w:ascii="黑体" w:hAnsi="Calibri" w:eastAsia="黑体" w:cs="Times New Roman"/>
      <w:color w:val="auto"/>
    </w:rPr>
  </w:style>
  <w:style w:type="paragraph" w:styleId="1804" w:customStyle="1">
    <w:name w:val="xl206"/>
    <w:basedOn w:val="732"/>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微软雅黑" w:hAnsi="宋体" w:eastAsia="微软雅黑" w:cs="宋体"/>
      <w:b/>
      <w:bCs/>
      <w:sz w:val="20"/>
    </w:rPr>
  </w:style>
  <w:style w:type="paragraph" w:styleId="1805" w:customStyle="1">
    <w:name w:val="Block"/>
    <w:basedOn w:val="732"/>
    <w:next w:val="1006"/>
    <w:uiPriority w:val="0"/>
    <w:qFormat/>
    <w:rPr>
      <w:rFonts w:ascii="Arial" w:hAnsi="Arial" w:eastAsia="楷体_GB2312"/>
      <w:color w:val="000080"/>
      <w:sz w:val="28"/>
      <w:szCs w:val="28"/>
    </w:rPr>
  </w:style>
  <w:style w:type="paragraph" w:styleId="1806" w:customStyle="1">
    <w:name w:val="body_text"/>
    <w:basedOn w:val="732"/>
    <w:uiPriority w:val="0"/>
    <w:qFormat/>
    <w:pPr>
      <w:spacing w:before="100" w:beforeAutospacing="1" w:after="100" w:afterAutospacing="1" w:line="320" w:lineRule="atLeast"/>
      <w:widowControl/>
    </w:pPr>
    <w:rPr>
      <w:rFonts w:ascii="ˎ̥" w:hAnsi="ˎ̥" w:cs="宋体"/>
      <w:sz w:val="20"/>
    </w:rPr>
  </w:style>
  <w:style w:type="paragraph" w:styleId="1807" w:customStyle="1">
    <w:name w:val="文档标题"/>
    <w:basedOn w:val="732"/>
    <w:uiPriority w:val="0"/>
    <w:qFormat/>
    <w:pPr>
      <w:jc w:val="center"/>
      <w:spacing w:before="300" w:after="300" w:line="360" w:lineRule="auto"/>
      <w:tabs>
        <w:tab w:val="left" w:pos="0" w:leader="none"/>
      </w:tabs>
    </w:pPr>
    <w:rPr>
      <w:rFonts w:ascii="Arial" w:hAnsi="Arial" w:eastAsia="黑体"/>
      <w:sz w:val="36"/>
      <w:szCs w:val="36"/>
    </w:rPr>
  </w:style>
  <w:style w:type="paragraph" w:styleId="1808" w:customStyle="1">
    <w:name w:val="Item Step in Table"/>
    <w:basedOn w:val="732"/>
    <w:uiPriority w:val="0"/>
    <w:qFormat/>
    <w:pPr>
      <w:ind w:left="425" w:hanging="425"/>
      <w:jc w:val="left"/>
      <w:tabs>
        <w:tab w:val="left" w:pos="375" w:leader="none"/>
        <w:tab w:val="left" w:pos="425" w:leader="none"/>
      </w:tabs>
    </w:pPr>
    <w:rPr>
      <w:szCs w:val="24"/>
    </w:rPr>
  </w:style>
  <w:style w:type="paragraph" w:styleId="1809" w:customStyle="1">
    <w:name w:val="Figure Description"/>
    <w:basedOn w:val="1810"/>
    <w:next w:val="750"/>
    <w:uiPriority w:val="0"/>
    <w:qFormat/>
    <w:pPr>
      <w:numPr>
        <w:ilvl w:val="4"/>
        <w:numId w:val="4"/>
      </w:numPr>
      <w:spacing w:after="50"/>
    </w:pPr>
    <w:rPr>
      <w:sz w:val="18"/>
    </w:rPr>
  </w:style>
  <w:style w:type="paragraph" w:styleId="1810" w:customStyle="1">
    <w:name w:val="Figure"/>
    <w:basedOn w:val="732"/>
    <w:next w:val="732"/>
    <w:uiPriority w:val="0"/>
    <w:qFormat/>
    <w:pPr>
      <w:ind w:left="200"/>
      <w:jc w:val="center"/>
      <w:keepLines/>
      <w:keepNext/>
      <w:widowControl/>
    </w:pPr>
    <w:rPr>
      <w:szCs w:val="18"/>
    </w:rPr>
  </w:style>
  <w:style w:type="paragraph" w:styleId="1811" w:customStyle="1">
    <w:name w:val="xl193"/>
    <w:basedOn w:val="732"/>
    <w:uiPriority w:val="0"/>
    <w:qFormat/>
    <w:pPr>
      <w:jc w:val="center"/>
      <w:spacing w:before="100" w:beforeAutospacing="1" w:after="100" w:afterAutospacing="1"/>
      <w:shd w:val="clear" w:color="auto" w:fill="c0c0c0"/>
      <w:widowControl/>
      <w:pBdr>
        <w:top w:val="single" w:color="auto" w:sz="8" w:space="0"/>
        <w:left w:val="single" w:color="auto" w:sz="4" w:space="0"/>
        <w:bottom w:val="single" w:color="auto" w:sz="4" w:space="0"/>
        <w:right w:val="single" w:color="auto" w:sz="4" w:space="0"/>
      </w:pBdr>
    </w:pPr>
    <w:rPr>
      <w:rFonts w:ascii="微软雅黑" w:hAnsi="宋体" w:eastAsia="微软雅黑" w:cs="宋体"/>
      <w:b/>
      <w:bCs/>
      <w:sz w:val="22"/>
      <w:szCs w:val="22"/>
    </w:rPr>
  </w:style>
  <w:style w:type="paragraph" w:styleId="1812" w:customStyle="1">
    <w:name w:val="标题5"/>
    <w:basedOn w:val="732"/>
    <w:uiPriority w:val="0"/>
    <w:qFormat/>
    <w:pPr>
      <w:spacing w:line="360" w:lineRule="auto"/>
    </w:pPr>
    <w:rPr>
      <w:rFonts w:ascii="宋体"/>
      <w:b/>
      <w:sz w:val="24"/>
      <w:szCs w:val="24"/>
    </w:rPr>
  </w:style>
  <w:style w:type="paragraph" w:styleId="1813" w:customStyle="1">
    <w:name w:val="xl209"/>
    <w:basedOn w:val="732"/>
    <w:uiPriority w:val="0"/>
    <w:qFormat/>
    <w:pPr>
      <w:jc w:val="left"/>
      <w:spacing w:before="100" w:beforeAutospacing="1" w:after="100" w:afterAutospacing="1"/>
      <w:widowControl/>
      <w:pBdr>
        <w:top w:val="single" w:color="auto" w:sz="4" w:space="0"/>
        <w:left w:val="single" w:color="auto" w:sz="8" w:space="0"/>
        <w:bottom w:val="single" w:color="auto" w:sz="4" w:space="0"/>
      </w:pBdr>
    </w:pPr>
    <w:rPr>
      <w:rFonts w:ascii="微软雅黑" w:hAnsi="宋体" w:eastAsia="微软雅黑" w:cs="宋体"/>
      <w:b/>
      <w:bCs/>
      <w:sz w:val="20"/>
    </w:rPr>
  </w:style>
  <w:style w:type="paragraph" w:styleId="1814" w:customStyle="1">
    <w:name w:val="text"/>
    <w:basedOn w:val="732"/>
    <w:uiPriority w:val="0"/>
    <w:qFormat/>
    <w:pPr>
      <w:jc w:val="left"/>
      <w:spacing w:before="100" w:beforeAutospacing="1" w:after="100" w:afterAutospacing="1"/>
      <w:widowControl/>
    </w:pPr>
    <w:rPr>
      <w:rFonts w:ascii="ˎ̥" w:hAnsi="ˎ̥" w:cs="宋体"/>
      <w:color w:val="000000"/>
      <w:sz w:val="18"/>
      <w:szCs w:val="18"/>
    </w:rPr>
  </w:style>
  <w:style w:type="paragraph" w:styleId="1815" w:customStyle="1">
    <w:name w:val="font18"/>
    <w:basedOn w:val="732"/>
    <w:uiPriority w:val="0"/>
    <w:qFormat/>
    <w:pPr>
      <w:jc w:val="left"/>
      <w:spacing w:before="100" w:beforeAutospacing="1" w:after="100" w:afterAutospacing="1"/>
      <w:widowControl/>
    </w:pPr>
    <w:rPr>
      <w:rFonts w:ascii="宋体" w:hAnsi="宋体" w:cs="宋体"/>
      <w:sz w:val="18"/>
      <w:szCs w:val="18"/>
    </w:rPr>
  </w:style>
  <w:style w:type="paragraph" w:styleId="1816" w:customStyle="1">
    <w:name w:val="xl173"/>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color w:val="000000"/>
      <w:sz w:val="18"/>
      <w:szCs w:val="18"/>
    </w:rPr>
  </w:style>
  <w:style w:type="paragraph" w:styleId="1817" w:customStyle="1">
    <w:name w:val="xl215"/>
    <w:basedOn w:val="732"/>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微软雅黑" w:hAnsi="宋体" w:eastAsia="微软雅黑" w:cs="宋体"/>
      <w:b/>
      <w:bCs/>
      <w:sz w:val="18"/>
      <w:szCs w:val="18"/>
    </w:rPr>
  </w:style>
  <w:style w:type="paragraph" w:styleId="1818" w:customStyle="1">
    <w:name w:val="xl196"/>
    <w:basedOn w:val="732"/>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Courier New" w:hAnsi="Courier New" w:cs="Courier New"/>
      <w:sz w:val="24"/>
      <w:szCs w:val="24"/>
    </w:rPr>
  </w:style>
  <w:style w:type="paragraph" w:styleId="1819" w:customStyle="1">
    <w:name w:val="项目介绍"/>
    <w:basedOn w:val="732"/>
    <w:uiPriority w:val="0"/>
    <w:qFormat/>
    <w:pPr>
      <w:jc w:val="left"/>
      <w:widowControl/>
      <w:tabs>
        <w:tab w:val="left" w:pos="5000" w:leader="none"/>
        <w:tab w:val="left" w:pos="5600" w:leader="none"/>
      </w:tabs>
    </w:pPr>
    <w:rPr>
      <w:rFonts w:eastAsia="楷体_GB2312"/>
      <w:sz w:val="24"/>
    </w:rPr>
  </w:style>
  <w:style w:type="paragraph" w:styleId="1820" w:customStyle="1">
    <w:name w:val="样式 (中文) 黑体 二号 居中"/>
    <w:basedOn w:val="732"/>
    <w:uiPriority w:val="0"/>
    <w:qFormat/>
    <w:pPr>
      <w:jc w:val="center"/>
      <w:widowControl/>
    </w:pPr>
    <w:rPr>
      <w:rFonts w:eastAsia="黑体"/>
      <w:sz w:val="44"/>
    </w:rPr>
  </w:style>
  <w:style w:type="paragraph" w:styleId="1821" w:customStyle="1">
    <w:name w:val="hide"/>
    <w:basedOn w:val="732"/>
    <w:uiPriority w:val="0"/>
    <w:qFormat/>
    <w:pPr>
      <w:jc w:val="left"/>
      <w:spacing w:before="100" w:beforeAutospacing="1" w:after="100" w:afterAutospacing="1"/>
      <w:widowControl/>
    </w:pPr>
    <w:rPr>
      <w:rFonts w:ascii="宋体" w:hAnsi="宋体" w:cs="宋体"/>
      <w:vanish/>
      <w:sz w:val="24"/>
      <w:szCs w:val="24"/>
    </w:rPr>
  </w:style>
  <w:style w:type="paragraph" w:styleId="1822" w:customStyle="1">
    <w:name w:val="font22"/>
    <w:basedOn w:val="732"/>
    <w:uiPriority w:val="0"/>
    <w:qFormat/>
    <w:pPr>
      <w:jc w:val="left"/>
      <w:spacing w:before="100" w:beforeAutospacing="1" w:after="100" w:afterAutospacing="1"/>
      <w:widowControl/>
    </w:pPr>
    <w:rPr>
      <w:rFonts w:ascii="宋体" w:hAnsi="宋体" w:cs="宋体"/>
      <w:sz w:val="18"/>
      <w:szCs w:val="18"/>
    </w:rPr>
  </w:style>
  <w:style w:type="paragraph" w:styleId="1823" w:customStyle="1">
    <w:name w:val="样式 标题 2 + 首行缩进:  0.62 字符"/>
    <w:basedOn w:val="734"/>
    <w:uiPriority w:val="0"/>
    <w:qFormat/>
    <w:pPr>
      <w:ind w:firstLine="187"/>
      <w:jc w:val="both"/>
      <w:keepLines/>
      <w:spacing w:before="260" w:after="260" w:line="360" w:lineRule="auto"/>
      <w:tabs>
        <w:tab w:val="left" w:pos="576" w:leader="none"/>
      </w:tabs>
    </w:pPr>
    <w:rPr>
      <w:rFonts w:ascii="Arial" w:hAnsi="Arial" w:eastAsia="黑体" w:cs="宋体"/>
      <w:sz w:val="30"/>
      <w:szCs w:val="20"/>
      <w:lang w:val="en-US" w:eastAsia="zh-CN"/>
    </w:rPr>
  </w:style>
  <w:style w:type="paragraph" w:styleId="1824" w:customStyle="1">
    <w:name w:val="xl16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25" w:customStyle="1">
    <w:name w:val="xl143"/>
    <w:basedOn w:val="732"/>
    <w:uiPriority w:val="0"/>
    <w:qFormat/>
    <w:pPr>
      <w:jc w:val="left"/>
      <w:spacing w:before="100" w:beforeAutospacing="1" w:after="100" w:afterAutospacing="1"/>
      <w:widowControl/>
    </w:pPr>
    <w:rPr>
      <w:rFonts w:ascii="楷体" w:hAnsi="楷体" w:eastAsia="楷体" w:cs="宋体"/>
      <w:sz w:val="24"/>
      <w:szCs w:val="24"/>
    </w:rPr>
  </w:style>
  <w:style w:type="paragraph" w:styleId="1826" w:customStyle="1">
    <w:name w:val="目  录"/>
    <w:basedOn w:val="732"/>
    <w:next w:val="778"/>
    <w:uiPriority w:val="0"/>
    <w:qFormat/>
    <w:pPr>
      <w:ind w:left="200"/>
      <w:jc w:val="center"/>
      <w:spacing w:before="50" w:after="50"/>
      <w:widowControl/>
    </w:pPr>
    <w:rPr>
      <w:rFonts w:eastAsia="黑体"/>
      <w:sz w:val="32"/>
      <w:szCs w:val="18"/>
    </w:rPr>
  </w:style>
  <w:style w:type="paragraph" w:styleId="1827" w:customStyle="1">
    <w:name w:val="附件标题"/>
    <w:basedOn w:val="732"/>
    <w:uiPriority w:val="0"/>
    <w:qFormat/>
    <w:pPr>
      <w:jc w:val="center"/>
      <w:spacing w:line="360" w:lineRule="auto"/>
    </w:pPr>
    <w:rPr>
      <w:rFonts w:ascii="Arial" w:hAnsi="Arial" w:eastAsia="黑体"/>
      <w:sz w:val="24"/>
      <w:szCs w:val="24"/>
    </w:rPr>
  </w:style>
  <w:style w:type="paragraph" w:styleId="1828" w:customStyle="1">
    <w:name w:val="Char4"/>
    <w:basedOn w:val="732"/>
    <w:uiPriority w:val="0"/>
    <w:qFormat/>
    <w:pPr>
      <w:jc w:val="left"/>
      <w:spacing w:after="160" w:line="240" w:lineRule="exact"/>
      <w:widowControl/>
    </w:pPr>
    <w:rPr>
      <w:rFonts w:ascii="Verdana" w:hAnsi="Verdana"/>
      <w:lang w:eastAsia="en-US"/>
    </w:rPr>
  </w:style>
  <w:style w:type="paragraph" w:styleId="1829" w:customStyle="1">
    <w:name w:val="警告"/>
    <w:basedOn w:val="1613"/>
    <w:next w:val="1006"/>
    <w:uiPriority w:val="0"/>
    <w:qFormat/>
    <w:pPr>
      <w:shd w:val="clear" w:color="auto" w:fill="ffd1d1"/>
    </w:pPr>
  </w:style>
  <w:style w:type="paragraph" w:styleId="1830"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831" w:customStyle="1">
    <w:name w:val="xl14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32" w:customStyle="1">
    <w:name w:val="普通正文"/>
    <w:basedOn w:val="732"/>
    <w:uiPriority w:val="0"/>
    <w:qFormat/>
    <w:pPr>
      <w:ind w:firstLine="480"/>
      <w:jc w:val="left"/>
      <w:spacing w:before="120" w:after="120" w:line="360" w:lineRule="auto"/>
    </w:pPr>
    <w:rPr>
      <w:rFonts w:ascii="Arial" w:hAnsi="Arial"/>
      <w:sz w:val="24"/>
      <w:szCs w:val="24"/>
    </w:rPr>
  </w:style>
  <w:style w:type="paragraph" w:styleId="1833" w:customStyle="1">
    <w:name w:val="Code in Table"/>
    <w:basedOn w:val="732"/>
    <w:uiPriority w:val="0"/>
    <w:qFormat/>
    <w:pPr>
      <w:shd w:val="clear" w:color="auto" w:fill="f3f3f3"/>
    </w:pPr>
    <w:rPr>
      <w:rFonts w:ascii="Courier New" w:hAnsi="Courier New"/>
      <w:sz w:val="18"/>
      <w:szCs w:val="24"/>
    </w:rPr>
  </w:style>
  <w:style w:type="paragraph" w:styleId="1834" w:customStyle="1">
    <w:name w:val="11"/>
    <w:uiPriority w:val="0"/>
    <w:qFormat/>
    <w:pPr>
      <w:ind w:firstLine="369"/>
      <w:jc w:val="both"/>
      <w:widowControl w:val="off"/>
    </w:pPr>
    <w:rPr>
      <w:rFonts w:hint="default" w:ascii="宋体" w:hAnsi="Times New Roman" w:eastAsia="宋体" w:cs="Times New Roman"/>
      <w:color w:val="000000"/>
      <w:sz w:val="18"/>
      <w:szCs w:val="18"/>
      <w:lang w:val="en-US" w:eastAsia="zh-CN" w:bidi="ar-SA"/>
    </w:rPr>
  </w:style>
  <w:style w:type="paragraph" w:styleId="1835" w:customStyle="1">
    <w:name w:val="xl17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36" w:customStyle="1">
    <w:name w:val="普通(Web)1"/>
    <w:basedOn w:val="732"/>
    <w:next w:val="794"/>
    <w:uiPriority w:val="0"/>
    <w:qFormat/>
    <w:pPr>
      <w:jc w:val="left"/>
      <w:spacing w:before="100" w:beforeAutospacing="1" w:after="100" w:afterAutospacing="1"/>
      <w:widowControl/>
    </w:pPr>
    <w:rPr>
      <w:rFonts w:ascii="宋体" w:hAnsi="宋体"/>
      <w:color w:val="000000"/>
      <w:sz w:val="24"/>
      <w:szCs w:val="24"/>
    </w:rPr>
  </w:style>
  <w:style w:type="paragraph" w:styleId="1837" w:customStyle="1">
    <w:name w:val="xl194"/>
    <w:basedOn w:val="732"/>
    <w:uiPriority w:val="0"/>
    <w:qFormat/>
    <w:pPr>
      <w:jc w:val="center"/>
      <w:spacing w:before="100" w:beforeAutospacing="1" w:after="100" w:afterAutospacing="1"/>
      <w:shd w:val="clear" w:color="auto" w:fill="c0c0c0"/>
      <w:widowControl/>
      <w:pBdr>
        <w:top w:val="single" w:color="auto" w:sz="8" w:space="0"/>
        <w:left w:val="single" w:color="auto" w:sz="4" w:space="0"/>
        <w:bottom w:val="single" w:color="auto" w:sz="4" w:space="0"/>
        <w:right w:val="single" w:color="auto" w:sz="8" w:space="0"/>
      </w:pBdr>
    </w:pPr>
    <w:rPr>
      <w:rFonts w:ascii="微软雅黑" w:hAnsi="宋体" w:eastAsia="微软雅黑" w:cs="宋体"/>
      <w:b/>
      <w:bCs/>
      <w:sz w:val="22"/>
      <w:szCs w:val="22"/>
    </w:rPr>
  </w:style>
  <w:style w:type="paragraph" w:styleId="1838" w:customStyle="1">
    <w:name w:val="Char5"/>
    <w:basedOn w:val="732"/>
    <w:uiPriority w:val="0"/>
    <w:qFormat/>
    <w:pPr>
      <w:jc w:val="left"/>
      <w:spacing w:after="160" w:line="240" w:lineRule="exact"/>
      <w:widowControl/>
    </w:pPr>
    <w:rPr>
      <w:rFonts w:ascii="Verdana" w:hAnsi="Verdana"/>
      <w:lang w:eastAsia="en-US"/>
    </w:rPr>
  </w:style>
  <w:style w:type="paragraph" w:styleId="1839" w:customStyle="1">
    <w:name w:val="xl203"/>
    <w:basedOn w:val="732"/>
    <w:uiPriority w:val="0"/>
    <w:qFormat/>
    <w:pPr>
      <w:jc w:val="center"/>
      <w:spacing w:before="100" w:beforeAutospacing="1" w:after="100" w:afterAutospacing="1"/>
      <w:widowControl/>
      <w:pBdr>
        <w:top w:val="single" w:color="auto" w:sz="4" w:space="0"/>
        <w:bottom w:val="single" w:color="auto" w:sz="4" w:space="0"/>
        <w:right w:val="single" w:color="auto" w:sz="8" w:space="0"/>
      </w:pBdr>
    </w:pPr>
    <w:rPr>
      <w:rFonts w:ascii="微软雅黑" w:hAnsi="宋体" w:eastAsia="微软雅黑" w:cs="宋体"/>
      <w:b/>
      <w:bCs/>
      <w:sz w:val="22"/>
      <w:szCs w:val="22"/>
    </w:rPr>
  </w:style>
  <w:style w:type="paragraph" w:styleId="1840" w:customStyle="1">
    <w:name w:val="xl210"/>
    <w:basedOn w:val="732"/>
    <w:uiPriority w:val="0"/>
    <w:qFormat/>
    <w:pPr>
      <w:jc w:val="left"/>
      <w:spacing w:before="100" w:beforeAutospacing="1" w:after="100" w:afterAutospacing="1"/>
      <w:widowControl/>
      <w:pBdr>
        <w:top w:val="single" w:color="auto" w:sz="4" w:space="0"/>
        <w:bottom w:val="single" w:color="auto" w:sz="4" w:space="0"/>
      </w:pBdr>
    </w:pPr>
    <w:rPr>
      <w:rFonts w:ascii="微软雅黑" w:hAnsi="宋体" w:eastAsia="微软雅黑" w:cs="宋体"/>
      <w:b/>
      <w:bCs/>
      <w:sz w:val="20"/>
    </w:rPr>
  </w:style>
  <w:style w:type="paragraph" w:styleId="1841" w:customStyle="1">
    <w:name w:val="修订记录"/>
    <w:basedOn w:val="732"/>
    <w:next w:val="750"/>
    <w:uiPriority w:val="0"/>
    <w:qFormat/>
    <w:pPr>
      <w:jc w:val="center"/>
    </w:pPr>
    <w:rPr>
      <w:rFonts w:ascii="Arial" w:hAnsi="Arial" w:eastAsia="黑体"/>
      <w:sz w:val="28"/>
      <w:szCs w:val="24"/>
    </w:rPr>
  </w:style>
  <w:style w:type="paragraph" w:styleId="1842" w:customStyle="1">
    <w:name w:val="font19"/>
    <w:basedOn w:val="732"/>
    <w:uiPriority w:val="0"/>
    <w:qFormat/>
    <w:pPr>
      <w:jc w:val="left"/>
      <w:spacing w:before="100" w:beforeAutospacing="1" w:after="100" w:afterAutospacing="1"/>
      <w:widowControl/>
    </w:pPr>
    <w:rPr>
      <w:rFonts w:ascii="宋体" w:hAnsi="宋体" w:cs="宋体"/>
      <w:b/>
      <w:bCs/>
      <w:sz w:val="18"/>
      <w:szCs w:val="18"/>
    </w:rPr>
  </w:style>
  <w:style w:type="paragraph" w:styleId="1843" w:customStyle="1">
    <w:name w:val="缺省文本"/>
    <w:basedOn w:val="732"/>
    <w:uiPriority w:val="0"/>
    <w:qFormat/>
    <w:pPr>
      <w:jc w:val="left"/>
      <w:spacing w:line="360" w:lineRule="auto"/>
    </w:pPr>
  </w:style>
  <w:style w:type="paragraph" w:styleId="1844" w:customStyle="1">
    <w:name w:val="xl186"/>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45" w:customStyle="1">
    <w:name w:val="font25"/>
    <w:basedOn w:val="732"/>
    <w:uiPriority w:val="0"/>
    <w:qFormat/>
    <w:pPr>
      <w:jc w:val="left"/>
      <w:spacing w:before="100" w:beforeAutospacing="1" w:after="100" w:afterAutospacing="1"/>
      <w:widowControl/>
    </w:pPr>
    <w:rPr>
      <w:rFonts w:ascii="宋体" w:hAnsi="宋体" w:cs="宋体"/>
      <w:sz w:val="18"/>
      <w:szCs w:val="18"/>
    </w:rPr>
  </w:style>
  <w:style w:type="paragraph" w:styleId="1846" w:customStyle="1">
    <w:name w:val="7"/>
    <w:basedOn w:val="732"/>
    <w:next w:val="786"/>
    <w:uiPriority w:val="0"/>
    <w:qFormat/>
    <w:pPr>
      <w:ind w:firstLine="560"/>
      <w:spacing w:line="440" w:lineRule="exact"/>
    </w:pPr>
    <w:rPr>
      <w:szCs w:val="24"/>
    </w:rPr>
  </w:style>
  <w:style w:type="paragraph" w:styleId="1847" w:customStyle="1">
    <w:name w:val="xl175"/>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48" w:customStyle="1">
    <w:name w:val="2-2"/>
    <w:basedOn w:val="732"/>
    <w:uiPriority w:val="0"/>
    <w:qFormat/>
    <w:pPr>
      <w:ind w:firstLine="422"/>
      <w:tabs>
        <w:tab w:val="left" w:pos="8820" w:leader="middleDot"/>
      </w:tabs>
    </w:pPr>
    <w:rPr>
      <w:b/>
      <w:szCs w:val="24"/>
    </w:rPr>
  </w:style>
  <w:style w:type="paragraph" w:styleId="1849" w:customStyle="1">
    <w:name w:val="xl152"/>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850" w:customStyle="1">
    <w:name w:val="style41"/>
    <w:basedOn w:val="732"/>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851" w:customStyle="1">
    <w:name w:val="xl185"/>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52" w:customStyle="1">
    <w:name w:val="xl200"/>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b/>
      <w:bCs/>
      <w:sz w:val="18"/>
      <w:szCs w:val="18"/>
    </w:rPr>
  </w:style>
  <w:style w:type="paragraph" w:styleId="1853" w:customStyle="1">
    <w:name w:val="xl14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54" w:customStyle="1">
    <w:name w:val="Code"/>
    <w:basedOn w:val="1006"/>
    <w:uiPriority w:val="0"/>
    <w:qFormat/>
    <w:pPr>
      <w:jc w:val="left"/>
      <w:spacing w:before="0" w:after="0"/>
      <w:shd w:val="clear" w:color="auto" w:fill="f3f3f3"/>
    </w:pPr>
    <w:rPr>
      <w:rFonts w:ascii="Courier New" w:hAnsi="Courier New"/>
      <w:sz w:val="18"/>
      <w:szCs w:val="18"/>
    </w:rPr>
  </w:style>
  <w:style w:type="paragraph" w:styleId="1855" w:customStyle="1">
    <w:name w:val="9"/>
    <w:uiPriority w:val="0"/>
    <w:qFormat/>
    <w:pPr>
      <w:jc w:val="both"/>
      <w:widowControl w:val="off"/>
    </w:pPr>
    <w:rPr>
      <w:rFonts w:hint="default" w:ascii="宋体" w:hAnsi="Times New Roman" w:eastAsia="宋体" w:cs="Times New Roman"/>
      <w:b/>
      <w:bCs/>
      <w:color w:val="000000"/>
      <w:spacing w:val="15"/>
      <w:sz w:val="18"/>
      <w:szCs w:val="18"/>
      <w:lang w:val="en-US" w:eastAsia="zh-CN" w:bidi="ar-SA"/>
    </w:rPr>
  </w:style>
  <w:style w:type="paragraph" w:styleId="1856" w:customStyle="1">
    <w:name w:val="font20"/>
    <w:basedOn w:val="732"/>
    <w:uiPriority w:val="0"/>
    <w:qFormat/>
    <w:pPr>
      <w:jc w:val="left"/>
      <w:spacing w:before="100" w:beforeAutospacing="1" w:after="100" w:afterAutospacing="1"/>
      <w:widowControl/>
    </w:pPr>
    <w:rPr>
      <w:sz w:val="20"/>
    </w:rPr>
  </w:style>
  <w:style w:type="paragraph" w:styleId="1857" w:customStyle="1">
    <w:name w:val="xl211"/>
    <w:basedOn w:val="732"/>
    <w:uiPriority w:val="0"/>
    <w:qFormat/>
    <w:pPr>
      <w:jc w:val="left"/>
      <w:spacing w:before="100" w:beforeAutospacing="1" w:after="100" w:afterAutospacing="1"/>
      <w:widowControl/>
      <w:pBdr>
        <w:top w:val="single" w:color="auto" w:sz="4" w:space="0"/>
        <w:bottom w:val="single" w:color="auto" w:sz="4" w:space="0"/>
        <w:right w:val="single" w:color="auto" w:sz="8" w:space="0"/>
      </w:pBdr>
    </w:pPr>
    <w:rPr>
      <w:rFonts w:ascii="微软雅黑" w:hAnsi="宋体" w:eastAsia="微软雅黑" w:cs="宋体"/>
      <w:b/>
      <w:bCs/>
      <w:sz w:val="20"/>
    </w:rPr>
  </w:style>
  <w:style w:type="paragraph" w:styleId="1858" w:customStyle="1">
    <w:name w:val="Item list in table"/>
    <w:basedOn w:val="732"/>
    <w:uiPriority w:val="0"/>
    <w:qFormat/>
    <w:pPr>
      <w:ind w:left="360" w:hanging="360"/>
      <w:widowControl/>
      <w:tabs>
        <w:tab w:val="left" w:pos="360" w:leader="none"/>
        <w:tab w:val="left" w:pos="420" w:leader="none"/>
      </w:tabs>
    </w:pPr>
    <w:rPr>
      <w:sz w:val="18"/>
      <w:szCs w:val="18"/>
    </w:rPr>
  </w:style>
  <w:style w:type="paragraph" w:styleId="1859" w:customStyle="1">
    <w:name w:val="a4"/>
    <w:basedOn w:val="732"/>
    <w:uiPriority w:val="0"/>
    <w:qFormat/>
    <w:pPr>
      <w:jc w:val="left"/>
      <w:spacing w:before="100" w:beforeAutospacing="1" w:after="100" w:afterAutospacing="1"/>
      <w:widowControl/>
    </w:pPr>
    <w:rPr>
      <w:rFonts w:ascii="宋体" w:hAnsi="宋体"/>
      <w:color w:val="666666"/>
      <w:sz w:val="20"/>
    </w:rPr>
  </w:style>
  <w:style w:type="paragraph" w:styleId="1860" w:customStyle="1">
    <w:name w:val="xl157"/>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61" w:customStyle="1">
    <w:name w:val="默认段落字体 Para Char Char Char Char Char Char Char Char Char1 Char Char Char Char"/>
    <w:basedOn w:val="732"/>
    <w:uiPriority w:val="0"/>
    <w:qFormat/>
    <w:rPr>
      <w:rFonts w:ascii="Tahoma" w:hAnsi="Tahoma"/>
      <w:sz w:val="24"/>
    </w:rPr>
  </w:style>
  <w:style w:type="paragraph" w:styleId="1862" w:customStyle="1">
    <w:name w:val="博康文档样式"/>
    <w:basedOn w:val="732"/>
    <w:uiPriority w:val="0"/>
    <w:qFormat/>
    <w:pPr>
      <w:ind w:firstLine="480"/>
      <w:spacing w:line="360" w:lineRule="auto"/>
    </w:pPr>
    <w:rPr>
      <w:sz w:val="24"/>
      <w:szCs w:val="24"/>
    </w:rPr>
  </w:style>
  <w:style w:type="paragraph" w:styleId="1863" w:customStyle="1">
    <w:name w:val="xl139"/>
    <w:basedOn w:val="732"/>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864" w:customStyle="1">
    <w:name w:val="表格题注"/>
    <w:next w:val="732"/>
    <w:uiPriority w:val="0"/>
    <w:qFormat/>
    <w:pPr>
      <w:numPr>
        <w:ilvl w:val="8"/>
        <w:numId w:val="4"/>
      </w:numPr>
      <w:jc w:val="center"/>
      <w:keepLines/>
      <w:spacing w:before="240"/>
    </w:pPr>
    <w:rPr>
      <w:rFonts w:hint="default" w:ascii="Arial" w:hAnsi="Arial" w:eastAsia="宋体" w:cs="Times New Roman"/>
      <w:sz w:val="18"/>
      <w:szCs w:val="18"/>
      <w:lang w:val="en-US" w:eastAsia="zh-CN" w:bidi="ar-SA"/>
    </w:rPr>
  </w:style>
  <w:style w:type="paragraph" w:styleId="1865" w:customStyle="1">
    <w:name w:val="Table Heading"/>
    <w:basedOn w:val="732"/>
    <w:uiPriority w:val="0"/>
    <w:qFormat/>
    <w:pPr>
      <w:jc w:val="center"/>
    </w:pPr>
    <w:rPr>
      <w:rFonts w:ascii="Arial" w:hAnsi="Arial" w:eastAsia="黑体"/>
      <w:b/>
      <w:szCs w:val="24"/>
    </w:rPr>
  </w:style>
  <w:style w:type="paragraph" w:styleId="1866" w:customStyle="1">
    <w:name w:val="gray"/>
    <w:basedOn w:val="732"/>
    <w:uiPriority w:val="0"/>
    <w:qFormat/>
    <w:pPr>
      <w:jc w:val="left"/>
      <w:spacing w:before="100" w:beforeAutospacing="1" w:after="100" w:afterAutospacing="1" w:line="300" w:lineRule="atLeast"/>
      <w:widowControl/>
    </w:pPr>
    <w:rPr>
      <w:rFonts w:ascii="Arial Unicode MS" w:hAnsi="Arial Unicode MS" w:eastAsia="Arial Unicode MS" w:cs="Arial Unicode MS"/>
      <w:color w:val="666666"/>
      <w:sz w:val="18"/>
      <w:szCs w:val="18"/>
    </w:rPr>
  </w:style>
  <w:style w:type="paragraph" w:styleId="1867" w:customStyle="1">
    <w:name w:val="xl183"/>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68" w:customStyle="1">
    <w:name w:val="小标题"/>
    <w:basedOn w:val="997"/>
    <w:next w:val="997"/>
    <w:uiPriority w:val="0"/>
    <w:qFormat/>
    <w:pPr>
      <w:ind w:firstLine="0"/>
      <w:spacing w:line="360" w:lineRule="auto"/>
    </w:pPr>
    <w:rPr>
      <w:rFonts w:ascii="宋体" w:hAnsi="宋体"/>
      <w:b/>
      <w:bCs/>
      <w:color w:val="000000"/>
      <w:szCs w:val="32"/>
    </w:rPr>
  </w:style>
  <w:style w:type="paragraph" w:styleId="1869" w:customStyle="1">
    <w:name w:val="xl207"/>
    <w:basedOn w:val="732"/>
    <w:uiPriority w:val="0"/>
    <w:qFormat/>
    <w:pPr>
      <w:jc w:val="left"/>
      <w:spacing w:before="100" w:beforeAutospacing="1" w:after="100" w:afterAutospacing="1"/>
      <w:widowControl/>
      <w:pBdr>
        <w:top w:val="single" w:color="auto" w:sz="4" w:space="0"/>
        <w:bottom w:val="single" w:color="auto" w:sz="4" w:space="0"/>
      </w:pBdr>
    </w:pPr>
    <w:rPr>
      <w:rFonts w:ascii="微软雅黑" w:hAnsi="宋体" w:eastAsia="微软雅黑" w:cs="宋体"/>
      <w:b/>
      <w:bCs/>
      <w:sz w:val="20"/>
    </w:rPr>
  </w:style>
  <w:style w:type="paragraph" w:styleId="1870" w:customStyle="1">
    <w:name w:val="列项——（一级）"/>
    <w:uiPriority w:val="0"/>
    <w:qFormat/>
    <w:pPr>
      <w:ind w:left="1440" w:hanging="720"/>
      <w:jc w:val="both"/>
      <w:widowControl w:val="off"/>
      <w:tabs>
        <w:tab w:val="left" w:pos="854" w:leader="none"/>
        <w:tab w:val="left" w:pos="1440" w:leader="none"/>
      </w:tabs>
    </w:pPr>
    <w:rPr>
      <w:rFonts w:hint="default" w:ascii="宋体" w:hAnsi="Times New Roman" w:eastAsia="宋体" w:cs="Times New Roman"/>
      <w:sz w:val="21"/>
      <w:lang w:val="en-US" w:eastAsia="zh-CN" w:bidi="ar-SA"/>
    </w:rPr>
  </w:style>
  <w:style w:type="paragraph" w:styleId="1871" w:customStyle="1">
    <w:name w:val="xl149"/>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sz w:val="18"/>
      <w:szCs w:val="18"/>
    </w:rPr>
  </w:style>
  <w:style w:type="paragraph" w:styleId="1872" w:customStyle="1">
    <w:name w:val="正文段"/>
    <w:basedOn w:val="732"/>
    <w:uiPriority w:val="0"/>
    <w:qFormat/>
    <w:pPr>
      <w:ind w:firstLine="454"/>
      <w:spacing w:after="240" w:line="240" w:lineRule="atLeast"/>
      <w:widowControl/>
    </w:pPr>
    <w:rPr>
      <w:rFonts w:ascii="宋体"/>
      <w:sz w:val="24"/>
    </w:rPr>
  </w:style>
  <w:style w:type="paragraph" w:styleId="1873" w:customStyle="1">
    <w:name w:val="xl20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b/>
      <w:bCs/>
      <w:sz w:val="18"/>
      <w:szCs w:val="18"/>
    </w:rPr>
  </w:style>
  <w:style w:type="paragraph" w:styleId="1874" w:customStyle="1">
    <w:name w:val="xl184"/>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75" w:customStyle="1">
    <w:name w:val="font24"/>
    <w:basedOn w:val="732"/>
    <w:uiPriority w:val="0"/>
    <w:qFormat/>
    <w:pPr>
      <w:jc w:val="left"/>
      <w:spacing w:before="100" w:beforeAutospacing="1" w:after="100" w:afterAutospacing="1"/>
      <w:widowControl/>
    </w:pPr>
    <w:rPr>
      <w:rFonts w:ascii="宋体" w:hAnsi="宋体" w:cs="宋体"/>
      <w:sz w:val="18"/>
      <w:szCs w:val="18"/>
    </w:rPr>
  </w:style>
  <w:style w:type="paragraph" w:styleId="1876" w:customStyle="1">
    <w:name w:val="style79"/>
    <w:basedOn w:val="732"/>
    <w:uiPriority w:val="0"/>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877" w:customStyle="1">
    <w:name w:val="条例"/>
    <w:basedOn w:val="732"/>
    <w:uiPriority w:val="0"/>
    <w:qFormat/>
    <w:pPr>
      <w:ind w:left="2" w:right="210" w:firstLine="2"/>
      <w:keepLines/>
      <w:spacing w:line="320" w:lineRule="exact"/>
      <w:widowControl/>
    </w:pPr>
    <w:rPr>
      <w:rFonts w:ascii="宋体" w:hAnsi="宋体"/>
      <w:sz w:val="24"/>
    </w:rPr>
  </w:style>
  <w:style w:type="paragraph" w:styleId="1878" w:customStyle="1">
    <w:name w:val="xl138"/>
    <w:basedOn w:val="732"/>
    <w:uiPriority w:val="0"/>
    <w:qFormat/>
    <w:pPr>
      <w:jc w:val="left"/>
      <w:spacing w:before="100" w:beforeAutospacing="1" w:after="100" w:afterAutospacing="1"/>
      <w:widowControl/>
    </w:pPr>
    <w:rPr>
      <w:rFonts w:ascii="宋体" w:hAnsi="宋体" w:cs="宋体"/>
      <w:sz w:val="18"/>
      <w:szCs w:val="18"/>
    </w:rPr>
  </w:style>
  <w:style w:type="paragraph" w:styleId="1879" w:customStyle="1">
    <w:name w:val="xl145"/>
    <w:basedOn w:val="7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18"/>
      <w:szCs w:val="18"/>
    </w:rPr>
  </w:style>
  <w:style w:type="paragraph" w:styleId="1880" w:customStyle="1">
    <w:name w:val="xl212"/>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b/>
      <w:bCs/>
      <w:sz w:val="18"/>
      <w:szCs w:val="18"/>
    </w:rPr>
  </w:style>
  <w:style w:type="paragraph" w:styleId="1881" w:customStyle="1">
    <w:name w:val="xl171"/>
    <w:basedOn w:val="7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82" w:customStyle="1">
    <w:name w:val="xl190"/>
    <w:basedOn w:val="732"/>
    <w:uiPriority w:val="0"/>
    <w:qFormat/>
    <w:pPr>
      <w:jc w:val="center"/>
      <w:spacing w:before="100" w:beforeAutospacing="1" w:after="100" w:afterAutospacing="1"/>
      <w:shd w:val="clear" w:color="auto" w:fill="c0c0c0"/>
      <w:widowControl/>
      <w:pBdr>
        <w:top w:val="single" w:color="auto" w:sz="8" w:space="0"/>
        <w:left w:val="single" w:color="auto" w:sz="4" w:space="0"/>
        <w:bottom w:val="single" w:color="auto" w:sz="4" w:space="0"/>
        <w:right w:val="single" w:color="auto" w:sz="4" w:space="0"/>
      </w:pBdr>
    </w:pPr>
    <w:rPr>
      <w:rFonts w:ascii="微软雅黑" w:hAnsi="宋体" w:eastAsia="微软雅黑" w:cs="宋体"/>
      <w:b/>
      <w:bCs/>
      <w:sz w:val="22"/>
      <w:szCs w:val="22"/>
    </w:rPr>
  </w:style>
  <w:style w:type="paragraph" w:styleId="1883" w:customStyle="1">
    <w:name w:val="样式 标题 2H2Heading 2 HiddenHeading 2 CCBSheading 22nd levelh...1"/>
    <w:basedOn w:val="734"/>
    <w:uiPriority w:val="0"/>
    <w:qFormat/>
    <w:pPr>
      <w:numPr>
        <w:ilvl w:val="1"/>
        <w:numId w:val="0"/>
      </w:numPr>
      <w:ind w:left="576" w:hanging="576"/>
      <w:jc w:val="both"/>
      <w:keepLines/>
      <w:spacing w:before="240" w:after="240"/>
      <w:tabs>
        <w:tab w:val="left" w:pos="576" w:leader="none"/>
      </w:tabs>
    </w:pPr>
    <w:rPr>
      <w:b w:val="0"/>
      <w:bCs w:val="0"/>
      <w:lang w:val="en-US" w:eastAsia="zh-CN"/>
    </w:rPr>
  </w:style>
  <w:style w:type="paragraph" w:styleId="1884" w:customStyle="1">
    <w:name w:val="样式 标题 2H2Heading 2 HiddenHeading 2 CCBSheading 22nd levelh..."/>
    <w:basedOn w:val="734"/>
    <w:uiPriority w:val="0"/>
    <w:qFormat/>
    <w:pPr>
      <w:numPr>
        <w:ilvl w:val="1"/>
        <w:numId w:val="0"/>
      </w:numPr>
      <w:ind w:left="576" w:hanging="576"/>
      <w:jc w:val="both"/>
      <w:keepLines/>
      <w:spacing w:before="120" w:after="120"/>
      <w:tabs>
        <w:tab w:val="left" w:pos="576" w:leader="none"/>
      </w:tabs>
    </w:pPr>
    <w:rPr>
      <w:rFonts w:ascii="Arial" w:hAnsi="Arial" w:eastAsia="黑体" w:cs="宋体"/>
      <w:b w:val="0"/>
      <w:bCs w:val="0"/>
      <w:lang w:val="en-US" w:eastAsia="zh-CN"/>
    </w:rPr>
  </w:style>
  <w:style w:type="paragraph" w:styleId="1885" w:customStyle="1">
    <w:name w:val="Body Text1"/>
    <w:basedOn w:val="732"/>
    <w:uiPriority w:val="0"/>
    <w:qFormat/>
    <w:pPr>
      <w:spacing w:line="360" w:lineRule="auto"/>
    </w:pPr>
    <w:rPr>
      <w:rFonts w:ascii="宋体"/>
      <w:sz w:val="24"/>
      <w:szCs w:val="24"/>
    </w:rPr>
  </w:style>
  <w:style w:type="paragraph" w:styleId="1886" w:customStyle="1">
    <w:name w:val="xl202"/>
    <w:basedOn w:val="732"/>
    <w:uiPriority w:val="0"/>
    <w:qFormat/>
    <w:pPr>
      <w:jc w:val="center"/>
      <w:spacing w:before="100" w:beforeAutospacing="1" w:after="100" w:afterAutospacing="1"/>
      <w:widowControl/>
      <w:pBdr>
        <w:top w:val="single" w:color="auto" w:sz="4" w:space="0"/>
        <w:bottom w:val="single" w:color="auto" w:sz="4" w:space="0"/>
      </w:pBdr>
    </w:pPr>
    <w:rPr>
      <w:rFonts w:ascii="微软雅黑" w:hAnsi="宋体" w:eastAsia="微软雅黑" w:cs="宋体"/>
      <w:b/>
      <w:bCs/>
      <w:sz w:val="22"/>
      <w:szCs w:val="22"/>
    </w:rPr>
  </w:style>
  <w:style w:type="paragraph" w:styleId="1887" w:customStyle="1">
    <w:name w:val="00"/>
    <w:basedOn w:val="732"/>
    <w:uiPriority w:val="0"/>
    <w:qFormat/>
    <w:pPr>
      <w:jc w:val="left"/>
    </w:pPr>
    <w:rPr>
      <w:rFonts w:ascii="黑体" w:eastAsia="黑体"/>
      <w:b/>
      <w:bCs/>
      <w:sz w:val="20"/>
    </w:rPr>
  </w:style>
  <w:style w:type="paragraph" w:styleId="1888" w:customStyle="1">
    <w:name w:val="并列"/>
    <w:basedOn w:val="732"/>
    <w:uiPriority w:val="0"/>
    <w:qFormat/>
    <w:pPr>
      <w:numPr>
        <w:ilvl w:val="0"/>
        <w:numId w:val="16"/>
      </w:numPr>
      <w:spacing w:line="440" w:lineRule="exact"/>
      <w:tabs>
        <w:tab w:val="left" w:pos="482" w:leader="none"/>
      </w:tabs>
      <w:outlineLvl w:val="8"/>
    </w:pPr>
    <w:rPr>
      <w:sz w:val="24"/>
      <w:szCs w:val="24"/>
    </w:rPr>
  </w:style>
  <w:style w:type="paragraph" w:styleId="1889" w:customStyle="1">
    <w:name w:val="xl136"/>
    <w:basedOn w:val="732"/>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18"/>
      <w:szCs w:val="18"/>
    </w:rPr>
  </w:style>
  <w:style w:type="paragraph" w:styleId="1890" w:customStyle="1">
    <w:name w:val="样式 段 + 四号 首行缩进:  2 字符 行距: 1.5 倍行距"/>
    <w:basedOn w:val="732"/>
    <w:uiPriority w:val="0"/>
    <w:qFormat/>
    <w:pPr>
      <w:ind w:firstLine="560"/>
      <w:spacing w:line="360" w:lineRule="auto"/>
      <w:widowControl/>
    </w:pPr>
    <w:rPr>
      <w:rFonts w:ascii="宋体" w:cs="宋体"/>
      <w:sz w:val="24"/>
    </w:rPr>
  </w:style>
  <w:style w:type="paragraph" w:styleId="1891" w:customStyle="1">
    <w:name w:val="xl158"/>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cs="宋体"/>
      <w:b/>
      <w:bCs/>
      <w:sz w:val="18"/>
      <w:szCs w:val="18"/>
    </w:rPr>
  </w:style>
  <w:style w:type="paragraph" w:styleId="1892" w:customStyle="1">
    <w:name w:val="Table description"/>
    <w:basedOn w:val="732"/>
    <w:next w:val="750"/>
    <w:uiPriority w:val="0"/>
    <w:qFormat/>
    <w:pPr>
      <w:numPr>
        <w:ilvl w:val="5"/>
        <w:numId w:val="4"/>
      </w:numPr>
      <w:jc w:val="center"/>
      <w:keepLines/>
      <w:keepNext/>
      <w:widowControl/>
    </w:pPr>
    <w:rPr>
      <w:szCs w:val="18"/>
    </w:rPr>
  </w:style>
  <w:style w:type="paragraph" w:styleId="1893" w:customStyle="1">
    <w:name w:val="样式 首行缩进:  1.48 厘米"/>
    <w:basedOn w:val="732"/>
    <w:uiPriority w:val="0"/>
    <w:qFormat/>
    <w:pPr>
      <w:ind w:firstLine="200"/>
    </w:pPr>
    <w:rPr>
      <w:rFonts w:cs="宋体"/>
    </w:rPr>
  </w:style>
  <w:style w:type="paragraph" w:styleId="1894" w:customStyle="1">
    <w:name w:val="表内正文"/>
    <w:uiPriority w:val="0"/>
    <w:qFormat/>
    <w:pPr>
      <w:ind w:firstLine="480"/>
      <w:spacing w:line="560" w:lineRule="exact"/>
    </w:pPr>
    <w:rPr>
      <w:rFonts w:hint="default" w:ascii="宋体" w:hAnsi="宋体" w:eastAsia="宋体" w:cs="Times New Roman"/>
      <w:sz w:val="24"/>
      <w:lang w:val="en-US" w:eastAsia="zh-CN" w:bidi="ar-SA"/>
    </w:rPr>
  </w:style>
  <w:style w:type="paragraph" w:styleId="1895" w:customStyle="1">
    <w:name w:val="xl18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896" w:customStyle="1">
    <w:name w:val="Char Char2 Char"/>
    <w:basedOn w:val="732"/>
    <w:uiPriority w:val="0"/>
    <w:qFormat/>
    <w:pPr>
      <w:ind w:left="390" w:hanging="390"/>
      <w:keepLines/>
      <w:keepNext/>
      <w:pageBreakBefore/>
      <w:tabs>
        <w:tab w:val="left" w:pos="390" w:leader="none"/>
      </w:tabs>
    </w:pPr>
    <w:rPr>
      <w:rFonts w:ascii="Tahoma" w:hAnsi="Tahoma"/>
      <w:sz w:val="24"/>
    </w:rPr>
  </w:style>
  <w:style w:type="paragraph" w:styleId="1897" w:customStyle="1">
    <w:name w:val="Item List in Table"/>
    <w:basedOn w:val="732"/>
    <w:uiPriority w:val="0"/>
    <w:qFormat/>
    <w:pPr>
      <w:numPr>
        <w:ilvl w:val="0"/>
        <w:numId w:val="17"/>
      </w:numPr>
      <w:jc w:val="left"/>
      <w:tabs>
        <w:tab w:val="left" w:pos="425" w:leader="none"/>
      </w:tabs>
    </w:pPr>
    <w:rPr>
      <w:szCs w:val="24"/>
    </w:rPr>
  </w:style>
  <w:style w:type="paragraph" w:styleId="1898" w:customStyle="1">
    <w:name w:val="样式 样式 标题 3 + 首行缩进:  2 字符 + 首行缩进:  2 字符"/>
    <w:basedOn w:val="732"/>
    <w:uiPriority w:val="0"/>
    <w:qFormat/>
    <w:pPr>
      <w:keepLines/>
      <w:keepNext/>
      <w:spacing w:before="260" w:after="260"/>
      <w:outlineLvl w:val="2"/>
    </w:pPr>
    <w:rPr>
      <w:rFonts w:cs="宋体"/>
      <w:b/>
      <w:bCs/>
      <w:sz w:val="30"/>
    </w:rPr>
  </w:style>
  <w:style w:type="paragraph" w:styleId="1899" w:customStyle="1">
    <w:name w:val="xl201"/>
    <w:basedOn w:val="732"/>
    <w:uiPriority w:val="0"/>
    <w:qFormat/>
    <w:pPr>
      <w:jc w:val="center"/>
      <w:spacing w:before="100" w:beforeAutospacing="1" w:after="100" w:afterAutospacing="1"/>
      <w:widowControl/>
      <w:pBdr>
        <w:top w:val="single" w:color="auto" w:sz="4" w:space="0"/>
        <w:left w:val="single" w:color="auto" w:sz="8" w:space="0"/>
        <w:bottom w:val="single" w:color="auto" w:sz="4" w:space="0"/>
      </w:pBdr>
    </w:pPr>
    <w:rPr>
      <w:rFonts w:ascii="微软雅黑" w:hAnsi="宋体" w:eastAsia="微软雅黑" w:cs="宋体"/>
      <w:b/>
      <w:bCs/>
      <w:sz w:val="22"/>
      <w:szCs w:val="22"/>
    </w:rPr>
  </w:style>
  <w:style w:type="paragraph" w:styleId="1900" w:customStyle="1">
    <w:name w:val="font26"/>
    <w:basedOn w:val="732"/>
    <w:uiPriority w:val="0"/>
    <w:qFormat/>
    <w:pPr>
      <w:jc w:val="left"/>
      <w:spacing w:before="100" w:beforeAutospacing="1" w:after="100" w:afterAutospacing="1"/>
      <w:widowControl/>
    </w:pPr>
    <w:rPr>
      <w:rFonts w:ascii="宋体" w:hAnsi="宋体" w:cs="宋体"/>
      <w:b/>
      <w:bCs/>
      <w:sz w:val="18"/>
      <w:szCs w:val="18"/>
    </w:rPr>
  </w:style>
  <w:style w:type="paragraph" w:styleId="1901" w:customStyle="1">
    <w:name w:val="afont"/>
    <w:basedOn w:val="732"/>
    <w:uiPriority w:val="0"/>
    <w:qFormat/>
    <w:pPr>
      <w:jc w:val="left"/>
      <w:spacing w:before="100" w:after="100" w:line="285" w:lineRule="atLeast"/>
      <w:widowControl/>
    </w:pPr>
    <w:rPr>
      <w:rFonts w:ascii="宋体" w:hAnsi="宋体"/>
      <w:sz w:val="18"/>
    </w:rPr>
  </w:style>
  <w:style w:type="paragraph" w:styleId="1902" w:customStyle="1">
    <w:name w:val="xl150"/>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903" w:customStyle="1">
    <w:name w:val="正文3"/>
    <w:basedOn w:val="732"/>
    <w:uiPriority w:val="0"/>
    <w:qFormat/>
    <w:pPr>
      <w:ind w:left="420" w:hanging="420"/>
      <w:spacing w:before="120" w:line="300" w:lineRule="auto"/>
      <w:tabs>
        <w:tab w:val="left" w:pos="420" w:leader="none"/>
      </w:tabs>
    </w:pPr>
    <w:rPr>
      <w:rFonts w:ascii="宋体" w:hAnsi="Arial"/>
      <w:sz w:val="24"/>
    </w:rPr>
  </w:style>
  <w:style w:type="paragraph" w:styleId="1904" w:customStyle="1">
    <w:name w:val="xl181"/>
    <w:basedOn w:val="7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宋体" w:eastAsia="微软雅黑" w:cs="宋体"/>
      <w:sz w:val="18"/>
      <w:szCs w:val="18"/>
    </w:rPr>
  </w:style>
  <w:style w:type="paragraph" w:styleId="1905"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06" w:customStyle="1">
    <w:name w:val="Char6"/>
    <w:basedOn w:val="732"/>
    <w:uiPriority w:val="0"/>
    <w:qFormat/>
    <w:pPr>
      <w:jc w:val="left"/>
      <w:spacing w:after="160" w:line="240" w:lineRule="exact"/>
      <w:widowControl/>
    </w:pPr>
    <w:rPr>
      <w:rFonts w:ascii="Verdana" w:hAnsi="Verdana"/>
      <w:lang w:eastAsia="en-US"/>
    </w:rPr>
  </w:style>
  <w:style w:type="paragraph" w:styleId="1907" w:customStyle="1">
    <w:name w:val="小四 段落 宋体 Char"/>
    <w:basedOn w:val="749"/>
    <w:uiPriority w:val="0"/>
    <w:qFormat/>
    <w:pPr>
      <w:ind w:left="0" w:right="-33" w:firstLine="480"/>
      <w:jc w:val="left"/>
      <w:spacing w:line="360" w:lineRule="auto"/>
      <w:tabs>
        <w:tab w:val="clear" w:pos="420" w:leader="none"/>
      </w:tabs>
    </w:pPr>
    <w:rPr>
      <w:sz w:val="24"/>
    </w:rPr>
  </w:style>
  <w:style w:type="paragraph" w:styleId="1908" w:customStyle="1">
    <w:name w:val="汉议细等线简8"/>
    <w:uiPriority w:val="0"/>
    <w:qFormat/>
    <w:pPr>
      <w:jc w:val="both"/>
      <w:spacing w:line="260" w:lineRule="atLeast"/>
      <w:widowControl w:val="off"/>
    </w:pPr>
    <w:rPr>
      <w:rFonts w:hint="default" w:ascii="汉仪细等线简" w:hAnsi="Times New Roman" w:eastAsia="汉仪细等线简" w:cs="Times New Roman"/>
      <w:color w:val="000000"/>
      <w:sz w:val="16"/>
      <w:szCs w:val="16"/>
      <w:lang w:val="en-US" w:eastAsia="zh-CN" w:bidi="ar-SA"/>
    </w:rPr>
  </w:style>
  <w:style w:type="paragraph" w:styleId="1909" w:customStyle="1">
    <w:name w:val="font13"/>
    <w:basedOn w:val="732"/>
    <w:uiPriority w:val="0"/>
    <w:qFormat/>
    <w:pPr>
      <w:jc w:val="left"/>
      <w:spacing w:before="100" w:beforeAutospacing="1" w:after="100" w:afterAutospacing="1"/>
      <w:widowControl/>
    </w:pPr>
    <w:rPr>
      <w:rFonts w:ascii="宋体" w:hAnsi="宋体" w:cs="宋体"/>
      <w:sz w:val="18"/>
      <w:szCs w:val="18"/>
    </w:rPr>
  </w:style>
  <w:style w:type="paragraph" w:styleId="1910" w:customStyle="1">
    <w:name w:val="表格 居中"/>
    <w:basedOn w:val="732"/>
    <w:uiPriority w:val="0"/>
    <w:qFormat/>
    <w:pPr>
      <w:jc w:val="center"/>
    </w:pPr>
  </w:style>
  <w:style w:type="paragraph" w:styleId="1911" w:customStyle="1">
    <w:name w:val="产品描述"/>
    <w:uiPriority w:val="0"/>
    <w:qFormat/>
    <w:pPr>
      <w:ind w:firstLine="397"/>
      <w:jc w:val="both"/>
      <w:spacing w:line="270" w:lineRule="atLeast"/>
      <w:widowControl w:val="off"/>
    </w:pPr>
    <w:rPr>
      <w:rFonts w:hint="default" w:ascii="宋体" w:hAnsi="Times New Roman" w:eastAsia="宋体" w:cs="Times New Roman"/>
      <w:sz w:val="18"/>
      <w:szCs w:val="18"/>
      <w:lang w:val="en-US" w:eastAsia="zh-CN" w:bidi="ar-SA"/>
    </w:rPr>
  </w:style>
  <w:style w:type="paragraph" w:styleId="1912" w:customStyle="1">
    <w:name w:val="报告正文"/>
    <w:basedOn w:val="732"/>
    <w:uiPriority w:val="0"/>
    <w:qFormat/>
    <w:pPr>
      <w:ind w:firstLine="200"/>
      <w:spacing w:before="100" w:beforeAutospacing="1" w:after="100" w:afterAutospacing="1" w:line="360" w:lineRule="auto"/>
      <w:shd w:val="clear" w:color="auto" w:fill="ffffff"/>
    </w:pPr>
    <w:rPr>
      <w:rFonts w:eastAsia="仿宋" w:cs="宋体"/>
      <w:szCs w:val="30"/>
    </w:rPr>
  </w:style>
  <w:style w:type="paragraph" w:styleId="1913" w:customStyle="1">
    <w:name w:val="1.1"/>
    <w:basedOn w:val="733"/>
    <w:uiPriority w:val="0"/>
    <w:qFormat/>
    <w:pPr>
      <w:numPr>
        <w:ilvl w:val="1"/>
        <w:numId w:val="18"/>
      </w:numPr>
      <w:jc w:val="both"/>
      <w:keepLines/>
      <w:tabs>
        <w:tab w:val="clear" w:pos="200" w:leader="none"/>
      </w:tabs>
      <w:outlineLvl w:val="1"/>
    </w:pPr>
    <w:rPr>
      <w:rFonts w:ascii="Calibri" w:hAnsi="Calibri"/>
      <w:bCs/>
      <w:sz w:val="30"/>
      <w:szCs w:val="30"/>
      <w:lang w:val="en-US" w:eastAsia="zh-CN"/>
    </w:rPr>
  </w:style>
  <w:style w:type="paragraph" w:styleId="1914" w:customStyle="1">
    <w:name w:val="biaoge"/>
    <w:basedOn w:val="732"/>
    <w:uiPriority w:val="0"/>
    <w:qFormat/>
    <w:pPr>
      <w:jc w:val="left"/>
    </w:pPr>
    <w:rPr>
      <w:rFonts w:ascii="宋体" w:hAnsi="宋体"/>
      <w:szCs w:val="21"/>
    </w:rPr>
  </w:style>
  <w:style w:type="paragraph" w:styleId="1915" w:customStyle="1">
    <w:name w:val="_Style 241"/>
    <w:basedOn w:val="732"/>
    <w:uiPriority w:val="0"/>
    <w:qFormat/>
    <w:pPr>
      <w:jc w:val="left"/>
      <w:spacing w:after="160" w:line="240" w:lineRule="exact"/>
      <w:widowControl/>
    </w:pPr>
    <w:rPr>
      <w:sz w:val="24"/>
      <w:szCs w:val="24"/>
    </w:rPr>
  </w:style>
  <w:style w:type="paragraph" w:styleId="1916" w:customStyle="1">
    <w:name w:val="_Style 24"/>
    <w:basedOn w:val="732"/>
    <w:uiPriority w:val="0"/>
    <w:qFormat/>
    <w:pPr>
      <w:jc w:val="left"/>
      <w:spacing w:after="160" w:line="240" w:lineRule="exact"/>
      <w:widowControl/>
    </w:pPr>
    <w:rPr>
      <w:sz w:val="24"/>
      <w:szCs w:val="24"/>
    </w:rPr>
  </w:style>
  <w:style w:type="paragraph" w:styleId="1917" w:customStyle="1">
    <w:name w:val="Char1 Char Char Char Char Char Char Char Char Char Char Char"/>
    <w:basedOn w:val="732"/>
    <w:uiPriority w:val="0"/>
    <w:qFormat/>
    <w:pPr>
      <w:ind w:left="432" w:hanging="432"/>
      <w:pageBreakBefore/>
      <w:tabs>
        <w:tab w:val="left" w:pos="432" w:leader="none"/>
      </w:tabs>
    </w:pPr>
    <w:rPr>
      <w:rFonts w:ascii="Tahoma" w:hAnsi="Tahoma"/>
      <w:sz w:val="24"/>
    </w:rPr>
  </w:style>
  <w:style w:type="paragraph" w:styleId="1918" w:customStyle="1">
    <w:name w:val="_Style 52"/>
    <w:next w:val="732"/>
    <w:uiPriority w:val="99"/>
    <w:unhideWhenUsed/>
    <w:qFormat/>
    <w:rPr>
      <w:rFonts w:hint="default" w:ascii="Times New Roman" w:hAnsi="Times New Roman" w:eastAsia="宋体" w:cs="Times New Roman"/>
      <w:sz w:val="24"/>
      <w:szCs w:val="24"/>
      <w:lang w:val="en-US" w:eastAsia="zh-CN" w:bidi="ar-SA"/>
    </w:rPr>
  </w:style>
  <w:style w:type="paragraph" w:styleId="1919" w:customStyle="1">
    <w:name w:val="_Style 160"/>
    <w:uiPriority w:val="99"/>
    <w:unhideWhenUsed/>
    <w:qFormat/>
    <w:rPr>
      <w:rFonts w:hint="default" w:ascii="Times New Roman" w:hAnsi="Times New Roman" w:eastAsia="宋体" w:cs="Times New Roman"/>
      <w:sz w:val="24"/>
      <w:szCs w:val="24"/>
      <w:lang w:val="en-US" w:eastAsia="zh-CN" w:bidi="ar-SA"/>
    </w:rPr>
  </w:style>
  <w:style w:type="paragraph" w:styleId="1920" w:customStyle="1">
    <w:name w:val="Char Char Char Char Char Char Char Char Char1"/>
    <w:basedOn w:val="754"/>
    <w:uiPriority w:val="0"/>
    <w:qFormat/>
    <w:pPr>
      <w:spacing w:line="360" w:lineRule="auto"/>
    </w:pPr>
    <w:rPr>
      <w:rFonts w:ascii="Tahoma" w:hAnsi="Tahoma" w:eastAsia="等线"/>
      <w:sz w:val="24"/>
      <w:szCs w:val="24"/>
      <w:lang w:val="en-US" w:eastAsia="zh-CN"/>
    </w:rPr>
  </w:style>
  <w:style w:type="paragraph" w:styleId="1921" w:customStyle="1">
    <w:name w:val="中等深浅网格 1 - 强调文字颜色 21"/>
    <w:basedOn w:val="732"/>
    <w:uiPriority w:val="0"/>
    <w:qFormat/>
    <w:pPr>
      <w:ind w:firstLine="420"/>
    </w:pPr>
    <w:rPr>
      <w:rFonts w:ascii="Calibri" w:cs="微软雅黑"/>
      <w:sz w:val="20"/>
      <w:szCs w:val="24"/>
    </w:rPr>
  </w:style>
  <w:style w:type="paragraph" w:styleId="1922" w:customStyle="1">
    <w:name w:val="_Style 102"/>
    <w:next w:val="732"/>
    <w:uiPriority w:val="99"/>
    <w:unhideWhenUsed/>
    <w:qFormat/>
    <w:rPr>
      <w:rFonts w:hint="default" w:ascii="Times New Roman" w:hAnsi="Times New Roman" w:eastAsia="宋体" w:cs="Times New Roman"/>
      <w:sz w:val="24"/>
      <w:szCs w:val="24"/>
      <w:lang w:val="en-US" w:eastAsia="zh-CN" w:bidi="ar-SA"/>
    </w:rPr>
  </w:style>
  <w:style w:type="paragraph" w:styleId="1923" w:customStyle="1">
    <w:name w:val="纯文本6"/>
    <w:basedOn w:val="732"/>
    <w:uiPriority w:val="0"/>
    <w:qFormat/>
    <w:pPr>
      <w:jc w:val="left"/>
      <w:widowControl/>
    </w:pPr>
    <w:rPr>
      <w:rFonts w:ascii="宋体" w:hAnsi="Courier New" w:eastAsia="楷体_GB2312"/>
      <w:sz w:val="26"/>
    </w:rPr>
  </w:style>
  <w:style w:type="paragraph" w:styleId="1924" w:customStyle="1">
    <w:name w:val="正文缩进2"/>
    <w:basedOn w:val="732"/>
    <w:next w:val="732"/>
    <w:uiPriority w:val="0"/>
    <w:qFormat/>
    <w:pPr>
      <w:ind w:firstLine="420"/>
    </w:pPr>
    <w:rPr>
      <w:rFonts w:eastAsia="楷体_GB2312"/>
      <w:sz w:val="24"/>
    </w:rPr>
  </w:style>
  <w:style w:type="paragraph" w:styleId="1925" w:customStyle="1">
    <w:name w:val="无间距"/>
    <w:uiPriority w:val="99"/>
    <w:qFormat/>
    <w:pPr>
      <w:jc w:val="both"/>
      <w:widowControl w:val="off"/>
    </w:pPr>
    <w:rPr>
      <w:rFonts w:hint="default" w:ascii="Calibri" w:hAnsi="Calibri" w:eastAsia="宋体" w:cs="Times New Roman"/>
      <w:sz w:val="21"/>
      <w:szCs w:val="24"/>
      <w:lang w:val="en-US" w:eastAsia="zh-CN" w:bidi="ar-SA"/>
    </w:rPr>
  </w:style>
  <w:style w:type="paragraph" w:styleId="1926" w:customStyle="1">
    <w:name w:val="xl35"/>
    <w:basedOn w:val="732"/>
    <w:uiPriority w:val="0"/>
    <w:qFormat/>
    <w:pPr>
      <w:jc w:val="right"/>
      <w:spacing w:before="100" w:beforeAutospacing="1" w:after="100" w:afterAutospacing="1"/>
      <w:widowControl/>
    </w:pPr>
    <w:rPr>
      <w:rFonts w:ascii="宋体" w:hAnsi="宋体"/>
      <w:sz w:val="18"/>
    </w:rPr>
  </w:style>
  <w:style w:type="paragraph" w:styleId="1927" w:customStyle="1">
    <w:name w:val="Char Char Char Char Char Char Char Char Char1 Char Char Char Char"/>
    <w:basedOn w:val="754"/>
    <w:uiPriority w:val="0"/>
    <w:qFormat/>
    <w:pPr>
      <w:spacing w:line="360" w:lineRule="auto"/>
    </w:pPr>
    <w:rPr>
      <w:rFonts w:ascii="Tahoma" w:hAnsi="Tahoma" w:eastAsia="等线"/>
      <w:sz w:val="24"/>
      <w:szCs w:val="24"/>
      <w:lang w:val="en-US" w:eastAsia="zh-CN"/>
    </w:rPr>
  </w:style>
  <w:style w:type="paragraph" w:styleId="1928" w:customStyle="1">
    <w:name w:val="H-TextFormat"/>
    <w:uiPriority w:val="0"/>
    <w:qFormat/>
    <w:rPr>
      <w:rFonts w:hint="default" w:ascii="Arial" w:hAnsi="Arial" w:eastAsia="宋体" w:cs="Times New Roman"/>
      <w:sz w:val="22"/>
      <w:lang w:val="en-GB" w:eastAsia="en-US" w:bidi="ar-SA"/>
    </w:rPr>
  </w:style>
  <w:style w:type="paragraph" w:styleId="1929" w:customStyle="1">
    <w:name w:val="Char Char Char Char Char Char Char Char Char"/>
    <w:basedOn w:val="732"/>
    <w:uiPriority w:val="0"/>
    <w:qFormat/>
    <w:pPr>
      <w:ind w:left="360" w:hanging="360"/>
      <w:tabs>
        <w:tab w:val="left" w:pos="360" w:leader="none"/>
      </w:tabs>
    </w:pPr>
    <w:rPr>
      <w:sz w:val="24"/>
      <w:szCs w:val="24"/>
    </w:rPr>
  </w:style>
  <w:style w:type="paragraph" w:styleId="1930" w:customStyle="1">
    <w:name w:val="_Style 2"/>
    <w:uiPriority w:val="99"/>
    <w:qFormat/>
    <w:pPr>
      <w:jc w:val="both"/>
      <w:widowControl w:val="off"/>
    </w:pPr>
    <w:rPr>
      <w:rFonts w:hint="default" w:ascii="Calibri" w:hAnsi="Calibri" w:eastAsia="微软雅黑" w:cs="Calibri"/>
      <w:sz w:val="24"/>
      <w:szCs w:val="24"/>
      <w:lang w:val="en-US" w:eastAsia="zh-CN" w:bidi="ar-SA"/>
    </w:rPr>
  </w:style>
  <w:style w:type="paragraph" w:styleId="1931" w:customStyle="1">
    <w:name w:val="Char Char Char Char Char Char"/>
    <w:basedOn w:val="754"/>
    <w:uiPriority w:val="0"/>
    <w:qFormat/>
    <w:pPr>
      <w:spacing w:line="360" w:lineRule="auto"/>
    </w:pPr>
    <w:rPr>
      <w:rFonts w:ascii="Tahoma" w:hAnsi="Tahoma" w:eastAsia="等线"/>
      <w:sz w:val="24"/>
      <w:szCs w:val="24"/>
      <w:lang w:val="en-US" w:eastAsia="zh-CN"/>
    </w:rPr>
  </w:style>
  <w:style w:type="paragraph" w:styleId="1932" w:customStyle="1">
    <w:name w:val="样式 首行缩进:  2 字符"/>
    <w:basedOn w:val="732"/>
    <w:uiPriority w:val="0"/>
    <w:qFormat/>
    <w:pPr>
      <w:ind w:firstLine="560"/>
      <w:jc w:val="left"/>
      <w:spacing w:line="360" w:lineRule="auto"/>
      <w:widowControl/>
    </w:pPr>
    <w:rPr>
      <w:rFonts w:ascii="Calibri" w:hAnsi="Calibri" w:eastAsia="仿宋_GB2312" w:cs="宋体"/>
      <w:sz w:val="24"/>
    </w:rPr>
  </w:style>
  <w:style w:type="paragraph" w:styleId="1933" w:customStyle="1">
    <w:name w:val="纯文本31"/>
    <w:basedOn w:val="732"/>
    <w:uiPriority w:val="99"/>
    <w:qFormat/>
    <w:rPr>
      <w:rFonts w:hint="eastAsia" w:ascii="宋体" w:hAnsi="Courier New" w:eastAsia="楷体_GB2312"/>
      <w:sz w:val="26"/>
    </w:rPr>
  </w:style>
  <w:style w:type="paragraph" w:styleId="1934" w:customStyle="1">
    <w:name w:val="样式 宋体 首行缩进:  2 字符"/>
    <w:basedOn w:val="732"/>
    <w:uiPriority w:val="99"/>
    <w:qFormat/>
    <w:pPr>
      <w:ind w:firstLine="200"/>
      <w:spacing w:line="360" w:lineRule="auto"/>
    </w:pPr>
    <w:rPr>
      <w:rFonts w:ascii="宋体" w:hAnsi="宋体" w:cs="宋体"/>
      <w:sz w:val="24"/>
    </w:rPr>
  </w:style>
  <w:style w:type="paragraph" w:styleId="1935" w:customStyle="1">
    <w:name w:val="样式 小四 段前: 5 磅 段后: 5 磅 首行缩进:  2 字符"/>
    <w:basedOn w:val="732"/>
    <w:uiPriority w:val="99"/>
    <w:qFormat/>
    <w:pPr>
      <w:spacing w:line="360" w:lineRule="auto"/>
    </w:pPr>
    <w:rPr>
      <w:rFonts w:ascii="宋体" w:hAnsi="宋体"/>
      <w:szCs w:val="21"/>
    </w:rPr>
  </w:style>
  <w:style w:type="paragraph" w:styleId="1936" w:customStyle="1">
    <w:name w:val="Char Char1 Char Char Char Char Char Char Char1"/>
    <w:basedOn w:val="732"/>
    <w:uiPriority w:val="99"/>
    <w:qFormat/>
    <w:rPr>
      <w:rFonts w:ascii="Tahoma" w:hAnsi="Tahoma"/>
      <w:sz w:val="24"/>
    </w:rPr>
  </w:style>
  <w:style w:type="paragraph" w:styleId="1937" w:customStyle="1">
    <w:name w:val="Char Char Char1"/>
    <w:basedOn w:val="754"/>
    <w:uiPriority w:val="99"/>
    <w:qFormat/>
    <w:pPr>
      <w:spacing w:line="360" w:lineRule="auto"/>
    </w:pPr>
    <w:rPr>
      <w:rFonts w:ascii="等线" w:hAnsi="等线" w:eastAsia="楷体_GB2312"/>
      <w:sz w:val="28"/>
      <w:lang w:val="en-US" w:eastAsia="zh-CN"/>
    </w:rPr>
  </w:style>
  <w:style w:type="paragraph" w:styleId="1938" w:customStyle="1">
    <w:name w:val="项目名称"/>
    <w:basedOn w:val="732"/>
    <w:uiPriority w:val="0"/>
    <w:qFormat/>
    <w:pPr>
      <w:numPr>
        <w:ilvl w:val="0"/>
        <w:numId w:val="19"/>
      </w:numPr>
      <w:ind w:left="142" w:firstLine="0"/>
      <w:jc w:val="left"/>
      <w:spacing w:line="360" w:lineRule="auto"/>
      <w:widowControl/>
      <w:outlineLvl w:val="4"/>
    </w:pPr>
    <w:rPr>
      <w:rFonts w:ascii="宋体" w:hAnsi="宋体" w:cs="宋体"/>
      <w:b/>
      <w:color w:val="000000"/>
      <w:szCs w:val="22"/>
    </w:rPr>
  </w:style>
  <w:style w:type="paragraph" w:styleId="1939" w:customStyle="1">
    <w:name w:val="标书正文格式"/>
    <w:uiPriority w:val="99"/>
    <w:qFormat/>
    <w:pPr>
      <w:ind w:firstLine="200"/>
      <w:spacing w:line="360" w:lineRule="auto"/>
    </w:pPr>
    <w:rPr>
      <w:rFonts w:hint="default" w:ascii="Calibri" w:hAnsi="Calibri" w:eastAsia="楷体_GB2312" w:cs="Times New Roman"/>
      <w:sz w:val="24"/>
      <w:szCs w:val="24"/>
      <w:lang w:val="en-US" w:eastAsia="zh-CN" w:bidi="ar-SA"/>
    </w:rPr>
  </w:style>
  <w:style w:type="paragraph" w:styleId="1940" w:customStyle="1">
    <w:name w:val="Char Char1"/>
    <w:basedOn w:val="732"/>
    <w:uiPriority w:val="0"/>
    <w:qFormat/>
    <w:rPr>
      <w:sz w:val="20"/>
    </w:rPr>
  </w:style>
  <w:style w:type="paragraph" w:styleId="1941" w:customStyle="1">
    <w:name w:val="应答正文"/>
    <w:basedOn w:val="732"/>
    <w:uiPriority w:val="0"/>
    <w:qFormat/>
    <w:pPr>
      <w:contextualSpacing/>
      <w:ind w:firstLine="200"/>
      <w:jc w:val="left"/>
      <w:spacing w:line="360" w:lineRule="auto"/>
    </w:pPr>
    <w:rPr>
      <w:rFonts w:ascii="宋体" w:hAnsi="宋体"/>
      <w:color w:val="0070c0"/>
    </w:rPr>
  </w:style>
  <w:style w:type="paragraph" w:styleId="1942" w:customStyle="1">
    <w:name w:val="表名称"/>
    <w:basedOn w:val="750"/>
    <w:next w:val="732"/>
    <w:uiPriority w:val="0"/>
    <w:qFormat/>
    <w:pPr>
      <w:ind w:firstLine="0"/>
      <w:jc w:val="center"/>
    </w:pPr>
  </w:style>
  <w:style w:type="table" w:styleId="1943" w:customStyle="1">
    <w:name w:val="网格型2"/>
    <w:basedOn w:val="74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4" w:customStyle="1">
    <w:name w:val="网格型1"/>
    <w:basedOn w:val="74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5" w:customStyle="1">
    <w:name w:val="网格型3"/>
    <w:basedOn w:val="743"/>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6" w:customStyle="1">
    <w:name w:val="网格型4"/>
    <w:basedOn w:val="743"/>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947" w:customStyle="1">
    <w:name w:val="Table"/>
    <w:basedOn w:val="743"/>
    <w:uiPriority w:val="0"/>
    <w:qFormat/>
    <w:pPr>
      <w:ind w:left="2520" w:hanging="420"/>
      <w:jc w:val="both"/>
    </w:pPr>
    <w:rPr>
      <w:sz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rPr>
      <w:cantSplit/>
    </w:trPr>
    <w:tcPr>
      <w:vAlign w:val="center"/>
    </w:tcPr>
    <w:tblStylePr w:type="firstRow">
      <w:rPr>
        <w:rFonts w:ascii="华文仿宋" w:hAnsi="华文仿宋" w:eastAsia="楷体"/>
        <w:sz w:val="18"/>
      </w:rPr>
      <w:trPr>
        <w:tblHeader/>
      </w:trPr>
      <w:tcPr>
        <w:shd w:val="clear" w:color="auto" w:fill="e6e6e6"/>
      </w:tcPr>
    </w:tblStylePr>
  </w:style>
  <w:style w:type="table" w:styleId="1948" w:customStyle="1">
    <w:name w:val="网格型11"/>
    <w:basedOn w:val="74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949" w:customStyle="1">
    <w:name w:val="索引 11"/>
    <w:basedOn w:val="732"/>
    <w:next w:val="732"/>
    <w:uiPriority w:val="0"/>
    <w:qFormat/>
    <w:pPr>
      <w:spacing w:line="360" w:lineRule="auto"/>
    </w:pPr>
    <w:rPr>
      <w:rFonts w:ascii="仿宋_GB2312" w:eastAsia="仿宋_GB2312"/>
      <w:sz w:val="24"/>
    </w:rPr>
  </w:style>
  <w:style w:type="character" w:styleId="1950" w:customStyle="1">
    <w:name w:val="NormalCharacter"/>
    <w:uiPriority w:val="99"/>
    <w:qFormat/>
  </w:style>
  <w:style w:type="paragraph" w:styleId="1951" w:customStyle="1">
    <w:name w:val="p18"/>
    <w:basedOn w:val="732"/>
    <w:uiPriority w:val="0"/>
    <w:qFormat/>
    <w:pPr>
      <w:ind w:firstLine="420"/>
    </w:pPr>
  </w:style>
  <w:style w:type="character" w:styleId="1952" w:customStyle="1">
    <w:name w:val="超链接1"/>
    <w:basedOn w:val="996"/>
    <w:uiPriority w:val="0"/>
    <w:qFormat/>
    <w:rPr>
      <w:sz w:val="21"/>
      <w:lang w:val="en-US" w:eastAsia="zh-CN" w:bidi="ar-SA"/>
    </w:rPr>
  </w:style>
  <w:style w:type="table" w:styleId="1953"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paragraph" w:styleId="1954" w:customStyle="1">
    <w:name w:val="正文文本缩进21"/>
    <w:next w:val="732"/>
    <w:uiPriority w:val="0"/>
    <w:unhideWhenUsed/>
    <w:qFormat/>
    <w:pPr>
      <w:ind w:left="420"/>
      <w:jc w:val="both"/>
      <w:spacing w:after="120"/>
      <w:widowControl w:val="off"/>
    </w:pPr>
    <w:rPr>
      <w:rFonts w:hint="default" w:ascii="Calibri" w:hAnsi="Calibri" w:eastAsia="微软雅黑" w:cs="Times New Roman"/>
      <w:sz w:val="21"/>
      <w:szCs w:val="24"/>
      <w:lang w:val="en-US" w:eastAsia="zh-CN" w:bidi="ar-SA"/>
    </w:rPr>
  </w:style>
  <w:style w:type="paragraph" w:styleId="1955" w:customStyle="1">
    <w:name w:val="标题 61"/>
    <w:basedOn w:val="732"/>
    <w:next w:val="732"/>
    <w:uiPriority w:val="9"/>
    <w:qFormat/>
    <w:pPr>
      <w:ind w:left="367"/>
      <w:outlineLvl w:val="5"/>
    </w:pPr>
    <w:rPr>
      <w:rFonts w:cs="Times New Roman"/>
      <w:b/>
      <w:bCs/>
      <w:sz w:val="20"/>
      <w:szCs w:val="21"/>
    </w:rPr>
  </w:style>
  <w:style w:type="paragraph" w:styleId="1956" w:customStyle="1">
    <w:name w:val="目录 11"/>
    <w:next w:val="732"/>
    <w:uiPriority w:val="0"/>
    <w:qFormat/>
    <w:pPr>
      <w:ind w:left="480"/>
      <w:jc w:val="left"/>
      <w:spacing w:line="360" w:lineRule="auto"/>
      <w:widowControl w:val="off"/>
      <w:tabs>
        <w:tab w:val="right" w:pos="9022" w:leader="dot"/>
      </w:tabs>
    </w:pPr>
    <w:rPr>
      <w:rFonts w:hint="default" w:ascii="Times New Roman" w:hAnsi="Times New Roman" w:eastAsia="楷体_GB2312" w:cs="Times New Roman"/>
      <w:b/>
      <w:sz w:val="32"/>
      <w:szCs w:val="32"/>
      <w:lang w:val="en-US" w:eastAsia="zh-CN" w:bidi="ar-SA"/>
    </w:rPr>
  </w:style>
  <w:style w:type="numbering" w:styleId="255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a5ea8bcc-c927-4408-baf0-32b04fed4391</errorID>
      <errorWord>1、</errorWord>
      <group>L1_Format</group>
      <groupName>格式问题</groupName>
      <ability>L2_Ordinal</ability>
      <abilityName>序号格式</abilityName>
      <candidateList>
        <item>1.</item>
      </candidateList>
      <explain>当前序号格式不规范，建议修改为规范格式[1.]。</explain>
      <paraID>2F7FFC6D</paraID>
      <start>0</start>
      <end>2</end>
      <status>unmodified</status>
      <modifiedWord/>
      <trackRevisions>false</trackRevisions>
    </reviewItem>
    <reviewItem>
      <errorID>0dde4e60-6303-4d32-87eb-675e4776bb5f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403667CA</paraID>
      <start>0</start>
      <end>2</end>
      <status>unmodified</status>
      <modifiedWord/>
      <trackRevisions>false</trackRevisions>
    </reviewItem>
    <reviewItem>
      <errorID>d84a4b73-8f30-45bb-b945-0e6b7588f1dc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4A852C42</paraID>
      <start>0</start>
      <end>2</end>
      <status>unmodified</status>
      <modifiedWord/>
      <trackRevisions>false</trackRevisions>
    </reviewItem>
    <reviewItem>
      <errorID>760d474d-ee79-40ff-8cfe-c78dc066a415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101F25CF</paraID>
      <start>0</start>
      <end>2</end>
      <status>unmodified</status>
      <modifiedWord/>
      <trackRevisions>false</trackRevisions>
    </reviewItem>
    <reviewItem>
      <errorID>c03cd240-ae79-4c1d-9580-db2d55f2b35e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79747222</paraID>
      <start>0</start>
      <end>2</end>
      <status>unmodified</status>
      <modifiedWord/>
      <trackRevisions>false</trackRevisions>
    </reviewItem>
    <reviewItem>
      <errorID>d32192c2-9e18-401c-b4aa-38d855e86a7e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B3781C1</paraID>
      <start>0</start>
      <end>2</end>
      <status>unmodified</status>
      <modifiedWord/>
      <trackRevisions>false</trackRevisions>
    </reviewItem>
    <reviewItem>
      <errorID>af32b374-160a-46ea-b2ea-f42c5d8d9a7a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20709C3</paraID>
      <start>0</start>
      <end>2</end>
      <status>unmodified</status>
      <modifiedWord/>
      <trackRevisions>false</trackRevisions>
    </reviewItem>
    <reviewItem>
      <errorID>6a8f8586-dd62-4239-9c1d-4372bfd70654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420AB54</paraID>
      <start>0</start>
      <end>2</end>
      <status>unmodified</status>
      <modifiedWord/>
      <trackRevisions>false</trackRevisions>
    </reviewItem>
    <reviewItem>
      <errorID>cef74a83-2307-4bc2-943c-1f7cff9cf512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79CEABFE</paraID>
      <start>0</start>
      <end>2</end>
      <status>unmodified</status>
      <modifiedWord/>
      <trackRevisions>false</trackRevisions>
    </reviewItem>
    <reviewItem>
      <errorID>bca15228-5655-405d-8b9c-512daa8267f0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3E586F91</paraID>
      <start>0</start>
      <end>2</end>
      <status>unmodified</status>
      <modifiedWord/>
      <trackRevisions>false</trackRevisions>
    </reviewItem>
    <reviewItem>
      <errorID>510330ff-f77a-46d8-a3ab-d834240e01d8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3BE27C46</paraID>
      <start>0</start>
      <end>2</end>
      <status>unmodified</status>
      <modifiedWord/>
      <trackRevisions>false</trackRevisions>
    </reviewItem>
    <reviewItem>
      <errorID>9934aed2-d43c-4256-aab9-4a986cdb0123</errorID>
      <errorWord>（</errorWord>
      <group>L1_Punc</group>
      <groupName>标点问题</groupName>
      <ability>L2_Punc</ability>
      <abilityName>标点符号检查</abilityName>
      <candidateList/>
      <explain>同一形式括号套用。</explain>
      <paraID>3BE27C46</paraID>
      <start>38</start>
      <end>39</end>
      <status>unmodified</status>
      <modifiedWord/>
      <trackRevisions>false</trackRevisions>
    </reviewItem>
    <reviewItem>
      <errorID>cffdab46-6dab-40c1-b76a-cdcfc49ff67e</errorID>
      <errorWord>）</errorWord>
      <group>L1_Punc</group>
      <groupName>标点问题</groupName>
      <ability>L2_Punc</ability>
      <abilityName>标点符号检查</abilityName>
      <candidateList/>
      <explain>同一形式括号套用。</explain>
      <paraID>3BE27C46</paraID>
      <start>44</start>
      <end>45</end>
      <status>unmodified</status>
      <modifiedWord/>
      <trackRevisions>false</trackRevisions>
    </reviewItem>
    <reviewItem>
      <errorID>c1c48f12-aab1-4512-b8f3-853479a9939d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3190AE0</paraID>
      <start>0</start>
      <end>2</end>
      <status>unmodified</status>
      <modifiedWord/>
      <trackRevisions>false</trackRevisions>
    </reviewItem>
    <reviewItem>
      <errorID>ac55b861-2e1e-4bea-a1e2-c00fedeb0eaf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1C4DF3CE</paraID>
      <start>0</start>
      <end>2</end>
      <status>unmodified</status>
      <modifiedWord/>
      <trackRevisions>false</trackRevisions>
    </reviewItem>
    <reviewItem>
      <errorID>fcbba903-fd97-4a47-b2ab-030a1d136058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6DB7EC61</paraID>
      <start>0</start>
      <end>2</end>
      <status>unmodified</status>
      <modifiedWord/>
      <trackRevisions>false</trackRevisions>
    </reviewItem>
    <reviewItem>
      <errorID>4627e9a6-b695-4f81-bd7e-e2e0d411f478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2B1D6FD9</paraID>
      <start>0</start>
      <end>2</end>
      <status>unmodified</status>
      <modifiedWord/>
      <trackRevisions>false</trackRevisions>
    </reviewItem>
    <reviewItem>
      <errorID>54292e57-a685-48ec-9e01-8a229ce708d1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14E94348</paraID>
      <start>0</start>
      <end>2</end>
      <status>unmodified</status>
      <modifiedWord/>
      <trackRevisions>false</trackRevisions>
    </reviewItem>
    <reviewItem>
      <errorID>4b7973a2-e994-4761-94cb-964ad48926b6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4A38686A</paraID>
      <start>0</start>
      <end>2</end>
      <status>unmodified</status>
      <modifiedWord/>
      <trackRevisions>false</trackRevisions>
    </reviewItem>
    <reviewItem>
      <errorID>cdaf7f22-c699-48f6-a24a-a1cbdc3b1b65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132284E3</paraID>
      <start>0</start>
      <end>2</end>
      <status>unmodified</status>
      <modifiedWord/>
      <trackRevisions>false</trackRevisions>
    </reviewItem>
    <reviewItem>
      <errorID>dfe8185a-8c84-4d3e-bf19-e78c055301da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19D48FCC</paraID>
      <start>0</start>
      <end>2</end>
      <status>unmodified</status>
      <modifiedWord/>
      <trackRevisions>false</trackRevisions>
    </reviewItem>
    <reviewItem>
      <errorID>e3698802-6ed8-46b0-8cb4-d3060fb91e50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30918CF</paraID>
      <start>0</start>
      <end>2</end>
      <status>unmodified</status>
      <modifiedWord/>
      <trackRevisions>false</trackRevisions>
    </reviewItem>
    <reviewItem>
      <errorID>71ea01a0-5916-4fe8-9754-2bef6d00ba4b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29B626F2</paraID>
      <start>0</start>
      <end>2</end>
      <status>unmodified</status>
      <modifiedWord/>
      <trackRevisions>false</trackRevisions>
    </reviewItem>
    <reviewItem>
      <errorID>bb9d858b-7448-4a5f-bfd8-09f5fe9dbba3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533A9CF0</paraID>
      <start>0</start>
      <end>2</end>
      <status>unmodified</status>
      <modifiedWord/>
      <trackRevisions>false</trackRevisions>
    </reviewItem>
    <reviewItem>
      <errorID>20b37b4f-f670-4d2b-9c27-0404aa4f5b72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2B9D240F</paraID>
      <start>0</start>
      <end>2</end>
      <status>unmodified</status>
      <modifiedWord/>
      <trackRevisions>false</trackRevisions>
    </reviewItem>
    <reviewItem>
      <errorID>5e3219ac-cbdd-402b-9dea-0dcd32d2b716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226414D</paraID>
      <start>0</start>
      <end>2</end>
      <status>unmodified</status>
      <modifiedWord/>
      <trackRevisions>false</trackRevisions>
    </reviewItem>
    <reviewItem>
      <errorID>8a1c3727-edd8-4414-997d-23377865cb43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2AC18B33</paraID>
      <start>0</start>
      <end>2</end>
      <status>unmodified</status>
      <modifiedWord/>
      <trackRevisions>false</trackRevisions>
    </reviewItem>
    <reviewItem>
      <errorID>507544d0-4149-4ac2-b86a-6902ce18646a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5560FBCE</paraID>
      <start>0</start>
      <end>2</end>
      <status>unmodified</status>
      <modifiedWord/>
      <trackRevisions>false</trackRevisions>
    </reviewItem>
    <reviewItem>
      <errorID>99588e46-2682-4294-8d18-c6a79ed2cd30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6EDEAF73</paraID>
      <start>0</start>
      <end>3</end>
      <status>unmodified</status>
      <modifiedWord/>
      <trackRevisions>false</trackRevisions>
    </reviewItem>
    <reviewItem>
      <errorID>7af823a1-3d42-4dee-82a0-c646dd626470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3448E66E</paraID>
      <start>0</start>
      <end>3</end>
      <status>unmodified</status>
      <modifiedWord/>
      <trackRevisions>false</trackRevisions>
    </reviewItem>
    <reviewItem>
      <errorID>ca1097ac-4f32-4c83-9e12-570d18c57ba5</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3448E66E</paraID>
      <start>43</start>
      <end>51</end>
      <status>unmodified</status>
      <modifiedWord/>
      <trackRevisions>false</trackRevisions>
    </reviewItem>
    <reviewItem>
      <errorID>364a1d4d-5ad7-4c9f-a1c8-9d23d80b798e</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3448E66E</paraID>
      <start>57</start>
      <end>66</end>
      <status>unmodified</status>
      <modifiedWord/>
      <trackRevisions>false</trackRevisions>
    </reviewItem>
    <reviewItem>
      <errorID>66cf0e7e-b2b7-4908-876d-0d2281a61671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3448E66E</paraID>
      <start>72</start>
      <end>82</end>
      <status>unmodified</status>
      <modifiedWord/>
      <trackRevisions>false</trackRevisions>
    </reviewItem>
    <reviewItem>
      <errorID>e802ce20-a344-4402-a8ac-9053454ccd87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7C83ABE8</paraID>
      <start>0</start>
      <end>3</end>
      <status>unmodified</status>
      <modifiedWord/>
      <trackRevisions>false</trackRevisions>
    </reviewItem>
    <reviewItem>
      <errorID>19caf1cf-e02b-4868-a7d7-d676cfbb33b7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2C38F5BA</paraID>
      <start>0</start>
      <end>2</end>
      <status>unmodified</status>
      <modifiedWord/>
      <trackRevisions>false</trackRevisions>
    </reviewItem>
    <reviewItem>
      <errorID>b3bfbf7c-9e1e-4767-87fc-391b25301031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53F4C714</paraID>
      <start>0</start>
      <end>2</end>
      <status>unmodified</status>
      <modifiedWord/>
      <trackRevisions>false</trackRevisions>
    </reviewItem>
    <reviewItem>
      <errorID>21ed830b-212a-4f51-bd96-bfb0c5b14eb6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2BA47F00</paraID>
      <start>0</start>
      <end>2</end>
      <status>unmodified</status>
      <modifiedWord/>
      <trackRevisions>false</trackRevisions>
    </reviewItem>
    <reviewItem>
      <errorID>7c9cdfc3-e73f-4ea2-9cbc-4194bf74a539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3B49A433</paraID>
      <start>0</start>
      <end>2</end>
      <status>unmodified</status>
      <modifiedWord/>
      <trackRevisions>false</trackRevisions>
    </reviewItem>
    <reviewItem>
      <errorID>4ef23edd-23ce-4060-8469-f0171a38558a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31C71D3D</paraID>
      <start>0</start>
      <end>2</end>
      <status>unmodified</status>
      <modifiedWord/>
      <trackRevisions>false</trackRevisions>
    </reviewItem>
    <reviewItem>
      <errorID>a9d3e502-457d-45ed-b513-accb2335fc04</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371DA30E</paraID>
      <start>45</start>
      <end>50</end>
      <status>unmodified</status>
      <modifiedWord/>
      <trackRevisions>false</trackRevisions>
    </reviewItem>
    <reviewItem>
      <errorID>d29abb7b-048b-4bb0-a742-7805b7b576d1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2B53AF44</paraID>
      <start>0</start>
      <end>2</end>
      <status>unmodified</status>
      <modifiedWord/>
      <trackRevisions>false</trackRevisions>
    </reviewItem>
    <reviewItem>
      <errorID>f63c50c2-c41d-4ff6-a5a7-74a498a612b3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2669C764</paraID>
      <start>0</start>
      <end>2</end>
      <status>unmodified</status>
      <modifiedWord/>
      <trackRevisions>false</trackRevisions>
    </reviewItem>
    <reviewItem>
      <errorID>cabda4b0-e46d-44e1-8ee3-9220a7f53b61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3D81A156</paraID>
      <start>0</start>
      <end>2</end>
      <status>unmodified</status>
      <modifiedWord/>
      <trackRevisions>false</trackRevisions>
    </reviewItem>
    <reviewItem>
      <errorID>a24f43b8-0afd-41b0-8cf1-17c13335178f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6CB8C455</paraID>
      <start>0</start>
      <end>2</end>
      <status>unmodified</status>
      <modifiedWord/>
      <trackRevisions>false</trackRevisions>
    </reviewItem>
    <reviewItem>
      <errorID>e5b9a71d-c391-46be-b141-19ac8339f341</errorID>
      <errorWord>,</errorWord>
      <group>L1_Format</group>
      <groupName>格式问题</groupName>
      <ability>L2_HalfPunc</ability>
      <abilityName>全半角检查</abilityName>
      <candidateList>
        <item>，</item>
      </candidateList>
      <explain>文本全半角错误。</explain>
      <paraID>512BB5C0</paraID>
      <start>18</start>
      <end>19</end>
      <status>unmodified</status>
      <modifiedWord/>
      <trackRevisions>false</trackRevisions>
    </reviewItem>
    <reviewItem>
      <errorID>74062aba-746e-4b84-9f73-2e4de1490e3e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532BB749</paraID>
      <start>0</start>
      <end>2</end>
      <status>unmodified</status>
      <modifiedWord/>
      <trackRevisions>false</trackRevisions>
    </reviewItem>
    <reviewItem>
      <errorID>aa524fe3-727d-4670-a3d4-69d5d47dce79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304E6E26</paraID>
      <start>0</start>
      <end>2</end>
      <status>unmodified</status>
      <modifiedWord/>
      <trackRevisions>false</trackRevisions>
    </reviewItem>
    <reviewItem>
      <errorID>744ae561-cd2c-484f-9041-83c663284173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18AF7AEC</paraID>
      <start>0</start>
      <end>2</end>
      <status>unmodified</status>
      <modifiedWord/>
      <trackRevisions>false</trackRevisions>
    </reviewItem>
    <reviewItem>
      <errorID>a4966b0f-6c26-4dc1-8a19-1d388725b341</errorID>
      <errorWord>，</errorWord>
      <group>L1_Word</group>
      <groupName>字词问题</groupName>
      <ability>L2_Typo</ability>
      <abilityName>字词错误</abilityName>
      <candidateList>
        <item>，并</item>
      </candidateList>
      <explain/>
      <paraID>72D40DBA</paraID>
      <start>64</start>
      <end>65</end>
      <status>unmodified</status>
      <modifiedWord/>
      <trackRevisions>false</trackRevisions>
    </reviewItem>
    <reviewItem>
      <errorID>44397c39-a5ec-4f31-919a-437db8bbd300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5C73D2AC</paraID>
      <start>0</start>
      <end>3</end>
      <status>unmodified</status>
      <modifiedWord/>
      <trackRevisions>false</trackRevisions>
    </reviewItem>
    <reviewItem>
      <errorID>925efd52-9460-4b5b-a74e-30c37c365a72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44752A65</paraID>
      <start>0</start>
      <end>3</end>
      <status>unmodified</status>
      <modifiedWord/>
      <trackRevisions>false</trackRevisions>
    </reviewItem>
    <reviewItem>
      <errorID>cd02160e-5996-474c-b242-a62781dd2a2e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1602BD8D</paraID>
      <start>0</start>
      <end>3</end>
      <status>unmodified</status>
      <modifiedWord/>
      <trackRevisions>false</trackRevisions>
    </reviewItem>
    <reviewItem>
      <errorID>efbb137e-6977-487d-9a1f-1f47f624491e</errorID>
      <errorWord>其它</errorWord>
      <group>L1_Word</group>
      <groupName>字词问题</groupName>
      <ability>L2_Alias</ability>
      <abilityName>也作/曾用词</abilityName>
      <candidateList>
        <item>其他</item>
      </candidateList>
      <explain>词汇[其它]为不规范表述或旧称，其规范书面表述为[其他]。</explain>
      <paraID>7A6EAA17</paraID>
      <start>53</start>
      <end>55</end>
      <status>unmodified</status>
      <modifiedWord/>
      <trackRevisions>false</trackRevisions>
    </reviewItem>
    <reviewItem>
      <errorID>a63739cb-75fa-4151-bc6b-58296ffc18d7</errorID>
      <errorWord>其它</errorWord>
      <group>L1_Word</group>
      <groupName>字词问题</groupName>
      <ability>L2_Alias</ability>
      <abilityName>也作/曾用词</abilityName>
      <candidateList>
        <item>其他</item>
      </candidateList>
      <explain>词汇[其它]为不规范表述或旧称，其规范书面表述为[其他]。</explain>
      <paraID>7A6EAA17</paraID>
      <start>81</start>
      <end>83</end>
      <status>unmodified</status>
      <modifiedWord/>
      <trackRevisions>false</trackRevisions>
    </reviewItem>
    <reviewItem>
      <errorID>4ab9eab4-fa21-40de-868f-88b2d664d089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10CB26B3</paraID>
      <start>0</start>
      <end>3</end>
      <status>unmodified</status>
      <modifiedWord/>
      <trackRevisions>false</trackRevisions>
    </reviewItem>
    <reviewItem>
      <errorID>806ca844-5ab9-45b6-bf96-ca3cddfc7f59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2B9E96AA</paraID>
      <start>0</start>
      <end>3</end>
      <status>unmodified</status>
      <modifiedWord/>
      <trackRevisions>false</trackRevisions>
    </reviewItem>
    <reviewItem>
      <errorID>a7f2a9c9-26f9-4d11-9365-a6f31d97d1ef</errorID>
      <errorWord>“.</errorWord>
      <group>L1_Punc</group>
      <groupName>标点问题</groupName>
      <ability>L2_Punc</ability>
      <abilityName>标点符号检查</abilityName>
      <candidateList>
        <item>“</item>
      </candidateList>
      <explain/>
      <paraID>56D3B5FF</paraID>
      <start>48</start>
      <end>50</end>
      <status>unmodified</status>
      <modifiedWord/>
      <trackRevisions>false</trackRevisions>
    </reviewItem>
    <reviewItem>
      <errorID>8feceea8-4880-47e1-be6b-5b268fb1d46c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42FDE10</paraID>
      <start>0</start>
      <end>3</end>
      <status>unmodified</status>
      <modifiedWord/>
      <trackRevisions>false</trackRevisions>
    </reviewItem>
    <reviewItem>
      <errorID>06f2fecb-596c-4521-995b-98fc0ed2830a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2E3CA413</paraID>
      <start>0</start>
      <end>3</end>
      <status>unmodified</status>
      <modifiedWord/>
      <trackRevisions>false</trackRevisions>
    </reviewItem>
    <reviewItem>
      <errorID>e2a9af76-944b-4187-b74e-c73210f7fa16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6D8B0567</paraID>
      <start>0</start>
      <end>3</end>
      <status>unmodified</status>
      <modifiedWord/>
      <trackRevisions>false</trackRevisions>
    </reviewItem>
    <reviewItem>
      <errorID>6ba308ea-e7f0-411c-a227-18a54cf6da5f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2E5E82A6</paraID>
      <start>0</start>
      <end>3</end>
      <status>unmodified</status>
      <modifiedWord/>
      <trackRevisions>false</trackRevisions>
    </reviewItem>
    <reviewItem>
      <errorID>4edc7d4e-9b18-49bd-ac5b-1ab25ee5625c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704548C6</paraID>
      <start>0</start>
      <end>3</end>
      <status>unmodified</status>
      <modifiedWord/>
      <trackRevisions>false</trackRevisions>
    </reviewItem>
    <reviewItem>
      <errorID>0cec4186-adfc-4bf8-be8c-c1d1412348a1</errorID>
      <errorWord>间</errorWord>
      <group>L1_Word</group>
      <groupName>字词问题</groupName>
      <ability>L2_Typo</ability>
      <abilityName>字词错误</abilityName>
      <candidateList>
        <item>间之</item>
      </candidateList>
      <explain/>
      <paraID> 1F3124A</paraID>
      <start>29</start>
      <end>30</end>
      <status>unmodified</status>
      <modifiedWord/>
      <trackRevisions>false</trackRevisions>
    </reviewItem>
    <reviewItem>
      <errorID>07e6a16a-07e9-4268-9191-9ceeb05eacfb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4CBC16B</paraID>
      <start>0</start>
      <end>3</end>
      <status>unmodified</status>
      <modifiedWord/>
      <trackRevisions>false</trackRevisions>
    </reviewItem>
    <reviewItem>
      <errorID>e0579257-25a3-48d4-a8ae-05dae06bf557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238DB9B</paraID>
      <start>0</start>
      <end>3</end>
      <status>unmodified</status>
      <modifiedWord/>
      <trackRevisions>false</trackRevisions>
    </reviewItem>
    <reviewItem>
      <errorID>c98e62e8-93de-4a03-beaa-fe25da91f110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445C652A</paraID>
      <start>0</start>
      <end>3</end>
      <status>unmodified</status>
      <modifiedWord/>
      <trackRevisions>false</trackRevisions>
    </reviewItem>
    <reviewItem>
      <errorID>e3fc8e40-31ec-4a51-ae31-c241ecc4cf11</errorID>
      <errorWord>作</errorWord>
      <group>L1_Word</group>
      <groupName>字词问题</groupName>
      <ability>L2_Typo</ability>
      <abilityName>字词错误</abilityName>
      <candidateList>
        <item>做</item>
      </candidateList>
      <explain>存在发音相同字词的误用。</explain>
      <paraID>252479C0</paraID>
      <start>26</start>
      <end>27</end>
      <status>unmodified</status>
      <modifiedWord/>
      <trackRevisions>false</trackRevisions>
    </reviewItem>
    <reviewItem>
      <errorID>538f7ef2-0695-43ff-8eba-8b310115fb43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22203740</paraID>
      <start>0</start>
      <end>3</end>
      <status>unmodified</status>
      <modifiedWord/>
      <trackRevisions>false</trackRevisions>
    </reviewItem>
    <reviewItem>
      <errorID>778bad7e-3f0e-4cf7-b3ec-fab4099ff432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4B1858B9</paraID>
      <start>0</start>
      <end>3</end>
      <status>unmodified</status>
      <modifiedWord/>
      <trackRevisions>false</trackRevisions>
    </reviewItem>
    <reviewItem>
      <errorID>6db5e743-e7f0-4cb4-ac87-6be9cf28013b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76DE0E6F</paraID>
      <start>0</start>
      <end>1</end>
      <status>unmodified</status>
      <modifiedWord/>
      <trackRevisions>false</trackRevisions>
    </reviewItem>
    <reviewItem>
      <errorID>aa56ecad-282d-45b1-8eb6-7466638649e3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4CB3E353</paraID>
      <start>0</start>
      <end>3</end>
      <status>unmodified</status>
      <modifiedWord/>
      <trackRevisions>false</trackRevisions>
    </reviewItem>
    <reviewItem>
      <errorID>be593573-cd6f-46cc-8a0a-fa301f8741e9</errorID>
      <errorWord>作必要</errorWord>
      <group>L1_Word</group>
      <groupName>字词问题</groupName>
      <ability>L2_Typo</ability>
      <abilityName>字词错误</abilityName>
      <candidateList>
        <item>做必要</item>
      </candidateList>
      <explain/>
      <paraID>401C181F</paraID>
      <start>71</start>
      <end>74</end>
      <status>unmodified</status>
      <modifiedWord/>
      <trackRevisions>false</trackRevisions>
    </reviewItem>
    <reviewItem>
      <errorID>45d55261-f36e-4613-b3e8-8b03e1580405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1BE3E543</paraID>
      <start>0</start>
      <end>3</end>
      <status>unmodified</status>
      <modifiedWord/>
      <trackRevisions>false</trackRevisions>
    </reviewItem>
    <reviewItem>
      <errorID>e3a34c59-eae3-4b10-9f56-b3f4dee5514a</errorID>
      <errorWord>法律、法规</errorWord>
      <group>L1_Word</group>
      <groupName>字词问题</groupName>
      <ability>L2_Typo</ability>
      <abilityName>字词错误</abilityName>
      <candidateList>
        <item>法律法规</item>
      </candidateList>
      <explain/>
      <paraID>182216B9</paraID>
      <start>7</start>
      <end>12</end>
      <status>unmodified</status>
      <modifiedWord/>
      <trackRevisions>false</trackRevisions>
    </reviewItem>
    <reviewItem>
      <errorID>2c5bed94-2fb5-4037-bdec-6fff86e61986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6F95C5D4</paraID>
      <start>0</start>
      <end>3</end>
      <status>unmodified</status>
      <modifiedWord/>
      <trackRevisions>false</trackRevisions>
    </reviewItem>
    <reviewItem>
      <errorID>b3061cc5-243f-4845-8193-62e66b9c7eae</errorID>
      <errorWord>:</errorWord>
      <group>L1_Format</group>
      <groupName>格式问题</groupName>
      <ability>L2_HalfPunc</ability>
      <abilityName>全半角检查</abilityName>
      <candidateList>
        <item>：</item>
      </candidateList>
      <explain>文本全半角错误。</explain>
      <paraID>3F5DC905</paraID>
      <start>61</start>
      <end>62</end>
      <status>unmodified</status>
      <modifiedWord/>
      <trackRevisions>false</trackRevisions>
    </reviewItem>
    <reviewItem>
      <errorID>d1a686bc-771b-49d6-a2fd-26f3ea7aa5d8</errorID>
      <errorWord>&lt;</errorWord>
      <group>L1_Format</group>
      <groupName>格式问题</groupName>
      <ability>L2_HalfPunc</ability>
      <abilityName>全半角检查</abilityName>
      <candidateList>
        <item>〈</item>
      </candidateList>
      <explain>文本全半角错误。</explain>
      <paraID>3E64F1C6</paraID>
      <start>50</start>
      <end>51</end>
      <status>unmodified</status>
      <modifiedWord/>
      <trackRevisions>false</trackRevisions>
    </reviewItem>
    <reviewItem>
      <errorID>f3aba84c-12d7-4219-8115-ecc547f7cf23</errorID>
      <errorWord>&lt;</errorWord>
      <group>L1_Format</group>
      <groupName>格式问题</groupName>
      <ability>L2_HalfPunc</ability>
      <abilityName>全半角检查</abilityName>
      <candidateList>
        <item>〈</item>
      </candidateList>
      <explain>文本全半角错误。</explain>
      <paraID>13035609</paraID>
      <start>50</start>
      <end>51</end>
      <status>unmodified</status>
      <modifiedWord/>
      <trackRevisions>false</trackRevisions>
    </reviewItem>
    <reviewItem>
      <errorID>7401a10d-c124-4299-9278-99d76ac78ffd</errorID>
      <errorWord>&lt;</errorWord>
      <group>L1_Format</group>
      <groupName>格式问题</groupName>
      <ability>L2_HalfPunc</ability>
      <abilityName>全半角检查</abilityName>
      <candidateList>
        <item>〈</item>
      </candidateList>
      <explain>文本全半角错误。</explain>
      <paraID>6FDC8CBA</paraID>
      <start>35</start>
      <end>36</end>
      <status>unmodified</status>
      <modifiedWord/>
      <trackRevisions>false</trackRevisions>
    </reviewItem>
    <reviewItem>
      <errorID>746162da-b090-469b-92e5-bdf91deae84d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2E337002</paraID>
      <start>0</start>
      <end>3</end>
      <status>unmodified</status>
      <modifiedWord/>
      <trackRevisions>false</trackRevisions>
    </reviewItem>
    <reviewItem>
      <errorID>55455641-69e6-4e71-8f3c-c5be5eb8d559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24E30947</paraID>
      <start>71</start>
      <end>74</end>
      <status>unmodified</status>
      <modifiedWord/>
      <trackRevisions>false</trackRevisions>
    </reviewItem>
    <reviewItem>
      <errorID>405dec1b-6617-4efa-b172-bd04315e4924</errorID>
      <errorWord>和</errorWord>
      <group>L1_Word</group>
      <groupName>字词问题</groupName>
      <ability>L2_Typo</ability>
      <abilityName>字词错误</abilityName>
      <candidateList>
        <item>和加</item>
      </candidateList>
      <explain/>
      <paraID>24E30947</paraID>
      <start>193</start>
      <end>194</end>
      <status>unmodified</status>
      <modifiedWord/>
      <trackRevisions>false</trackRevisions>
    </reviewItem>
    <reviewItem>
      <errorID>07ce305c-8e81-4b43-a4a7-8daaef744da1</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7655809C</paraID>
      <start>0</start>
      <end>3</end>
      <status>unmodified</status>
      <modifiedWord/>
      <trackRevisions>false</trackRevisions>
    </reviewItem>
    <reviewItem>
      <errorID>f9bc58b3-f830-40a8-9678-6115cdccda4c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5F0809D6</paraID>
      <start>0</start>
      <end>3</end>
      <status>unmodified</status>
      <modifiedWord/>
      <trackRevisions>false</trackRevisions>
    </reviewItem>
    <reviewItem>
      <errorID>5a39bcc9-2e8a-45ea-aaf5-73691d508a69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54C5825A</paraID>
      <start>0</start>
      <end>3</end>
      <status>unmodified</status>
      <modifiedWord/>
      <trackRevisions>false</trackRevisions>
    </reviewItem>
    <reviewItem>
      <errorID>0b733829-9990-4929-8f47-f00bad6b3203</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14898004</paraID>
      <start>0</start>
      <end>3</end>
      <status>unmodified</status>
      <modifiedWord/>
      <trackRevisions>false</trackRevisions>
    </reviewItem>
    <reviewItem>
      <errorID>46c8c96a-3e02-4553-8a0c-256a3b410582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26960905</paraID>
      <start>0</start>
      <end>3</end>
      <status>unmodified</status>
      <modifiedWord/>
      <trackRevisions>false</trackRevisions>
    </reviewItem>
    <reviewItem>
      <errorID>17e51b71-0979-4ba1-a35a-e0eb87d92d2b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3E85FDE4</paraID>
      <start>0</start>
      <end>3</end>
      <status>unmodified</status>
      <modifiedWord/>
      <trackRevisions>false</trackRevisions>
    </reviewItem>
    <reviewItem>
      <errorID>75a47704-2d07-40a3-87a4-b85e7ca3b946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74CB285C</paraID>
      <start>0</start>
      <end>3</end>
      <status>unmodified</status>
      <modifiedWord/>
      <trackRevisions>false</trackRevisions>
    </reviewItem>
    <reviewItem>
      <errorID>5651818f-cd01-46f3-9dd5-f5d87772b1a8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33C8D4CA</paraID>
      <start>0</start>
      <end>3</end>
      <status>unmodified</status>
      <modifiedWord/>
      <trackRevisions>false</trackRevisions>
    </reviewItem>
    <reviewItem>
      <errorID>5df518bd-a77f-4bdd-8020-2df541c649a0</errorID>
      <errorWord>,</errorWord>
      <group>L1_Format</group>
      <groupName>格式问题</groupName>
      <ability>L2_HalfPunc</ability>
      <abilityName>全半角检查</abilityName>
      <candidateList>
        <item>，</item>
      </candidateList>
      <explain>文本全半角错误。</explain>
      <paraID>78E0D16E</paraID>
      <start>11</start>
      <end>12</end>
      <status>unmodified</status>
      <modifiedWord/>
      <trackRevisions>false</trackRevisions>
    </reviewItem>
    <reviewItem>
      <errorID>86e8a377-8fab-4a17-a0b3-e65e24037bfd</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74DF4727</paraID>
      <start>0</start>
      <end>3</end>
      <status>unmodified</status>
      <modifiedWord/>
      <trackRevisions>false</trackRevisions>
    </reviewItem>
    <reviewItem>
      <errorID>50a83578-aa02-4a53-b852-ee29c4cba321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342FBFF7</paraID>
      <start>10</start>
      <end>11</end>
      <status>unmodified</status>
      <modifiedWord/>
      <trackRevisions>false</trackRevisions>
    </reviewItem>
    <reviewItem>
      <errorID>0451e306-5d65-4a1a-8e06-a8fac45f43a5</errorID>
      <errorWord>《政府采购法》</errorWord>
      <group>L1_Word</group>
      <groupName>字词问题</groupName>
      <ability>L2_Typo</ability>
      <abilityName>字词错误</abilityName>
      <candidateList>
        <item>《中华人民共和国政府采购法》</item>
      </candidateList>
      <explain/>
      <paraID> 948A955</paraID>
      <start>125</start>
      <end>139</end>
      <status>modified</status>
      <modifiedWord>《中华人民共和国政府采购法》</modifiedWord>
      <trackRevisions>false</trackRevisions>
    </reviewItem>
    <reviewItem>
      <errorID>ee82bda0-25db-43d4-9b6e-06db0fa6b361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64322137</paraID>
      <start>0</start>
      <end>3</end>
      <status>unmodified</status>
      <modifiedWord/>
      <trackRevisions>false</trackRevisions>
    </reviewItem>
    <reviewItem>
      <errorID>ca73e0ac-436f-481c-8206-ff20ad9f1d9b</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3B453075</paraID>
      <start>0</start>
      <end>3</end>
      <status>unmodified</status>
      <modifiedWord/>
      <trackRevisions>false</trackRevisions>
    </reviewItem>
    <reviewItem>
      <errorID>b0416335-0622-40d0-872b-1d2c8af1c82f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1C8CA4BA</paraID>
      <start>0</start>
      <end>3</end>
      <status>unmodified</status>
      <modifiedWord/>
      <trackRevisions>false</trackRevisions>
    </reviewItem>
    <reviewItem>
      <errorID>79ebd49f-e586-4f5e-b119-fa68f631e95d</errorID>
      <errorWord>的的</errorWord>
      <group>L1_Word</group>
      <groupName>字词问题</groupName>
      <ability>L2_Typo</ability>
      <abilityName>字词错误</abilityName>
      <candidateList>
        <item>的</item>
      </candidateList>
      <explain>“的”常用于连接修饰语与名词性中心语，表示属性、所属或描述。</explain>
      <paraID>435F6F60</paraID>
      <start>29</start>
      <end>31</end>
      <status>unmodified</status>
      <modifiedWord/>
      <trackRevisions>false</trackRevisions>
    </reviewItem>
    <reviewItem>
      <errorID>afbd3476-ab8a-4956-81aa-6c8dea42fb27</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349A1E43</paraID>
      <start>4</start>
      <end>5</end>
      <status>unmodified</status>
      <modifiedWord/>
      <trackRevisions>false</trackRevisions>
    </reviewItem>
    <reviewItem>
      <errorID>0ca8b384-2550-4e3e-92ee-e40c49a8ef64</errorID>
      <errorWord>，</errorWord>
      <group>L1_Word</group>
      <groupName>字词问题</groupName>
      <ability>L2_Typo</ability>
      <abilityName>字词错误</abilityName>
      <candidateList>
        <item>，经</item>
      </candidateList>
      <explain/>
      <paraID>4F161016</paraID>
      <start>151</start>
      <end>152</end>
      <status>unmodified</status>
      <modifiedWord/>
      <trackRevisions>false</trackRevisions>
    </reviewItem>
    <reviewItem>
      <errorID>e141760d-ca3a-498b-a60b-539f38d9e46d</errorID>
      <errorWord>交纳</errorWord>
      <group>L1_Word</group>
      <groupName>字词问题</groupName>
      <ability>L2_Typo</ability>
      <abilityName>字词错误</abilityName>
      <candidateList>
        <item>缴纳</item>
      </candidateList>
      <explain>〈动〉交纳：～税款。</explain>
      <paraID>25AC1F8D</paraID>
      <start>20</start>
      <end>22</end>
      <status>unmodified</status>
      <modifiedWord/>
      <trackRevisions>false</trackRevisions>
    </reviewItem>
    <reviewItem>
      <errorID>bed0f233-1005-4f2f-85ca-8cc0faa22b6d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3F19984</paraID>
      <start>0</start>
      <end>2</end>
      <status>unmodified</status>
      <modifiedWord/>
      <trackRevisions>false</trackRevisions>
    </reviewItem>
    <reviewItem>
      <errorID>e27c8000-2053-409c-81a8-6931f3c3c7fe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77F1AE70</paraID>
      <start>65</start>
      <end>66</end>
      <status>unmodified</status>
      <modifiedWord/>
      <trackRevisions>false</trackRevisions>
    </reviewItem>
    <reviewItem>
      <errorID>4e5cdee7-f975-41e2-9f28-ad7e5950ee19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6C0C0C13</paraID>
      <start>0</start>
      <end>2</end>
      <status>unmodified</status>
      <modifiedWord/>
      <trackRevisions>false</trackRevisions>
    </reviewItem>
    <reviewItem>
      <errorID>3fe03fb3-2ad9-4fe7-9b00-45dfbb106561</errorID>
      <errorWord>10号</errorWord>
      <group>L1_Knowledge</group>
      <groupName>知识性问题</groupName>
      <ability>L2_Time</ability>
      <abilityName>日期时间</abilityName>
      <candidateList>
        <item>10日</item>
      </candidateList>
      <explain>日期表达规范为x月x日。</explain>
      <paraID> 2FC2425</paraID>
      <start>2</start>
      <end>5</end>
      <status>unmodified</status>
      <modifiedWord/>
      <trackRevisions>false</trackRevisions>
    </reviewItem>
    <reviewItem>
      <errorID>a6a024ad-732a-4194-96dd-815f33e2e89e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45B1F6EC</paraID>
      <start>21</start>
      <end>22</end>
      <status>unmodified</status>
      <modifiedWord/>
      <trackRevisions>false</trackRevisions>
    </reviewItem>
    <reviewItem>
      <errorID>0156f1ec-e55b-43e7-8a56-4939b744ceac</errorID>
      <errorWord>方</errorWord>
      <group>L1_Word</group>
      <groupName>字词问题</groupName>
      <ability>L2_Typo</ability>
      <abilityName>字词错误</abilityName>
      <candidateList>
        <item>方直</item>
      </candidateList>
      <explain/>
      <paraID>12EBD846</paraID>
      <start>10</start>
      <end>11</end>
      <status>unmodified</status>
      <modifiedWord/>
      <trackRevisions>false</trackRevisions>
    </reviewItem>
    <reviewItem>
      <errorID>47206cf7-eef8-4573-8ffc-8e4ff80802d7</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 92603FB</paraID>
      <start>94</start>
      <end>96</end>
      <status>unmodified</status>
      <modifiedWord/>
      <trackRevisions>false</trackRevisions>
    </reviewItem>
    <reviewItem>
      <errorID>221e4631-d8ae-4732-bc32-050d5a217904</errorID>
      <errorWord>害</errorWord>
      <group>L1_Word</group>
      <groupName>字词问题</groupName>
      <ability>L2_Typo</ability>
      <abilityName>字词错误</abilityName>
      <candidateList>
        <item>害事</item>
      </candidateList>
      <explain/>
      <paraID>6A7C7365</paraID>
      <start>43</start>
      <end>44</end>
      <status>unmodified</status>
      <modifiedWord/>
      <trackRevisions>false</trackRevisions>
    </reviewItem>
    <reviewItem>
      <errorID>e1df19ff-4df9-4144-b471-0f2255d32b96</errorID>
      <errorWord>值勤</errorWord>
      <group>L1_Word</group>
      <groupName>字词问题</groupName>
      <ability>L2_Typo</ability>
      <abilityName>字词错误</abilityName>
      <candidateList>
        <item>执勤</item>
      </candidateList>
      <explain>〈动〉执行勤务：～民警。</explain>
      <paraID>56F9B433</paraID>
      <start>50</start>
      <end>52</end>
      <status>unmodified</status>
      <modifiedWord/>
      <trackRevisions>false</trackRevisions>
    </reviewItem>
    <reviewItem>
      <errorID>f1c43372-bf2f-4318-8453-5fd250787a35</errorID>
      <errorWord>;</errorWord>
      <group>L1_Format</group>
      <groupName>格式问题</groupName>
      <ability>L2_HalfPunc</ability>
      <abilityName>全半角检查</abilityName>
      <candidateList>
        <item>；</item>
      </candidateList>
      <explain>文本全半角错误。</explain>
      <paraID>56F9B433</paraID>
      <start>79</start>
      <end>80</end>
      <status>unmodified</status>
      <modifiedWord/>
      <trackRevisions>false</trackRevisions>
    </reviewItem>
    <reviewItem>
      <errorID>cf9c15fd-90e2-458b-84d2-37235654f0ba</errorID>
      <errorWord>成</errorWord>
      <group>L1_Word</group>
      <groupName>字词问题</groupName>
      <ability>L2_Typo</ability>
      <abilityName>字词错误</abilityName>
      <candidateList>
        <item>或</item>
      </candidateList>
      <explain>存在字形相近字词的误用。</explain>
      <paraID>70E366E2</paraID>
      <start>27</start>
      <end>28</end>
      <status>unmodified</status>
      <modifiedWord/>
      <trackRevisions>false</trackRevisions>
    </reviewItem>
    <reviewItem>
      <errorID>2d65cf3d-1e7f-46f6-9f39-6400bba62ac7</errorID>
      <errorWord>违返国家</errorWord>
      <group>L1_Word</group>
      <groupName>字词问题</groupName>
      <ability>L2_Variant</ability>
      <abilityName>异形词</abilityName>
      <candidateList>
        <item>违反国家</item>
      </candidateList>
      <explain>词汇[违返国家]的规范词形写作[违反国家]。</explain>
      <paraID>7674E2A2</paraID>
      <start>7</start>
      <end>11</end>
      <status>modified</status>
      <modifiedWord>违反国家</modifiedWord>
      <trackRevisions>false</trackRevisions>
    </reviewItem>
    <reviewItem>
      <errorID>8f2b2557-9cdf-4f0d-aa75-31281ab967d3</errorID>
      <errorWord>两</errorWord>
      <group>L1_Word</group>
      <groupName>字词问题</groupName>
      <ability>L2_Typo</ability>
      <abilityName>字词错误</abilityName>
      <candidateList>
        <item>两个</item>
      </candidateList>
      <explain/>
      <paraID>1749412E</paraID>
      <start>78</start>
      <end>79</end>
      <status>unmodified</status>
      <modifiedWord/>
      <trackRevisions>false</trackRevisions>
    </reviewItem>
    <reviewItem>
      <errorID>a846b458-5f0c-49e6-b9e1-b7e7fa1a226d</errorID>
      <errorWord>至少达到或优于以上</errorWord>
      <group>L1_Grammar</group>
      <groupName>语法问题</groupName>
      <ability>L2_Grammar</ability>
      <abilityName>语法错误</abilityName>
      <candidateList>
        <item>至少达到或优于</item>
      </candidateList>
      <explain/>
      <paraID>762AAD6D</paraID>
      <start>14</start>
      <end>23</end>
      <status>unmodified</status>
      <modifiedWord/>
      <trackRevisions>false</trackRevisions>
    </reviewItem>
    <reviewItem>
      <errorID>3d33c61c-ca2e-42b8-b4b9-47d84424e29d</errorID>
      <errorWord>如果以</errorWord>
      <group>L1_Word</group>
      <groupName>字词问题</groupName>
      <ability>L2_Typo</ability>
      <abilityName>字词错误</abilityName>
      <candidateList>
        <item>如果</item>
      </candidateList>
      <explain>〈连〉表示假设：你～有困难，我可以帮助你。</explain>
      <paraID>73724351</paraID>
      <start>23</start>
      <end>26</end>
      <status>unmodified</status>
      <modifiedWord/>
      <trackRevisions>false</trackRevisions>
    </reviewItem>
    <reviewItem>
      <errorID>96c31aab-b1c5-4558-9ae9-654c8d72ed57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4C1E2FF8</paraID>
      <start>31</start>
      <end>34</end>
      <status>unmodified</status>
      <modifiedWord/>
      <trackRevisions>false</trackRevisions>
    </reviewItem>
    <reviewItem>
      <errorID>7bf298d2-0bf9-4b76-82e8-ed6a0a977597</errorID>
      <errorWord>育</errorWord>
      <group>L1_Word</group>
      <groupName>字词问题</groupName>
      <ability>L2_Typo</ability>
      <abilityName>字词错误</abilityName>
      <candidateList>
        <item>育保</item>
      </candidateList>
      <explain/>
      <paraID>787DB980</paraID>
      <start>45</start>
      <end>46</end>
      <status>unmodified</status>
      <modifiedWord/>
      <trackRevisions>false</trackRevisions>
    </reviewItem>
    <reviewItem>
      <errorID>8c39fe09-e06d-4d87-b678-e6f473ecc950</errorID>
      <errorWord>法律、法规</errorWord>
      <group>L1_Word</group>
      <groupName>字词问题</groupName>
      <ability>L2_Typo</ability>
      <abilityName>字词错误</abilityName>
      <candidateList>
        <item>法律法规</item>
      </candidateList>
      <explain/>
      <paraID>787DB980</paraID>
      <start>113</start>
      <end>118</end>
      <status>unmodified</status>
      <modifiedWord/>
      <trackRevisions>false</trackRevisions>
    </reviewItem>
    <reviewItem>
      <errorID>73b1f49f-9dc5-4d0e-96d8-90cbae883ea7</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7F73501C</paraID>
      <start>34</start>
      <end>44</end>
      <status>modified</status>
      <modifiedWord>中华人民共和国劳动法</modifiedWord>
      <trackRevisions>false</trackRevisions>
    </reviewItem>
    <reviewItem>
      <errorID>34dc168e-f3f4-4e71-9211-3bb959b4aad2</errorID>
      <errorWord>完整派驻</errorWord>
      <group>L1_Political</group>
      <groupName>政治性问题</groupName>
      <ability>L2_Keyword</ability>
      <abilityName>固定表述</abilityName>
      <candidateList>
        <item>全面派驻</item>
      </candidateList>
      <explain>词汇“全面派驻”在特定场景下为固定表述形式，请确认此处的“完整派驻”是否存在不当。</explain>
      <paraID>270C3784</paraID>
      <start>13</start>
      <end>17</end>
      <status>unmodified</status>
      <modifiedWord/>
      <trackRevisions>false</trackRevisions>
    </reviewItem>
    <reviewItem>
      <errorID>e99e387e-8e25-42a9-a787-4e39a9b0badc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298F8A3A</paraID>
      <start>0</start>
      <end>2</end>
      <status>unmodified</status>
      <modifiedWord/>
      <trackRevisions>false</trackRevisions>
    </reviewItem>
    <reviewItem>
      <errorID>cfd8c9ab-4e93-41b4-9a03-6bd4a0b0e450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84C1865</paraID>
      <start>0</start>
      <end>2</end>
      <status>unmodified</status>
      <modifiedWord/>
      <trackRevisions>false</trackRevisions>
    </reviewItem>
    <reviewItem>
      <errorID>97e97311-92dd-40f3-839a-10cf4722c58e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6EE5BC5A</paraID>
      <start>0</start>
      <end>2</end>
      <status>unmodified</status>
      <modifiedWord/>
      <trackRevisions>false</trackRevisions>
    </reviewItem>
    <reviewItem>
      <errorID>9674eb94-00c9-4f7c-a768-d0381b64a375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1C09EC0E</paraID>
      <start>0</start>
      <end>2</end>
      <status>unmodified</status>
      <modifiedWord/>
      <trackRevisions>false</trackRevisions>
    </reviewItem>
    <reviewItem>
      <errorID>50c2884d-dfb1-47ba-a946-8728b2393d46</errorID>
      <errorWord>(</errorWord>
      <group>L1_Format</group>
      <groupName>格式问题</groupName>
      <ability>L2_HalfPunc</ability>
      <abilityName>全半角检查</abilityName>
      <candidateList>
        <item>（</item>
      </candidateList>
      <explain>文本全半角错误。</explain>
      <paraID>1C09EC0E</paraID>
      <start>22</start>
      <end>23</end>
      <status>unmodified</status>
      <modifiedWord/>
      <trackRevisions>false</trackRevisions>
    </reviewItem>
    <reviewItem>
      <errorID>b97220a4-1cb6-4735-b679-a831b93b2a6c</errorID>
      <errorWord>)(</errorWord>
      <group>L1_Format</group>
      <groupName>格式问题</groupName>
      <ability>L2_HalfPunc</ability>
      <abilityName>全半角检查</abilityName>
      <candidateList>
        <item>）（</item>
      </candidateList>
      <explain>文本全半角错误。</explain>
      <paraID>1C09EC0E</paraID>
      <start>27</start>
      <end>29</end>
      <status>unmodified</status>
      <modifiedWord/>
      <trackRevisions>false</trackRevisions>
    </reviewItem>
    <reviewItem>
      <errorID>162974bd-c715-46dd-8ec6-0cae01b9d31d</errorID>
      <errorWord>)</errorWord>
      <group>L1_Format</group>
      <groupName>格式问题</groupName>
      <ability>L2_HalfPunc</ability>
      <abilityName>全半角检查</abilityName>
      <candidateList>
        <item>）</item>
      </candidateList>
      <explain>文本全半角错误。</explain>
      <paraID>1C09EC0E</paraID>
      <start>31</start>
      <end>32</end>
      <status>unmodified</status>
      <modifiedWord/>
      <trackRevisions>false</trackRevisions>
    </reviewItem>
    <reviewItem>
      <errorID>f479b08b-ddbc-46e8-a319-7a56d39269b9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1D8567FD</paraID>
      <start>0</start>
      <end>2</end>
      <status>unmodified</status>
      <modifiedWord/>
      <trackRevisions>false</trackRevisions>
    </reviewItem>
    <reviewItem>
      <errorID>8971db4f-7f8c-4c1f-b262-e3c034ad0c14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591FC37E</paraID>
      <start>0</start>
      <end>2</end>
      <status>unmodified</status>
      <modifiedWord/>
      <trackRevisions>false</trackRevisions>
    </reviewItem>
    <reviewItem>
      <errorID>80207229-9547-4ad8-aede-8980efafa370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6AF87BE4</paraID>
      <start>0</start>
      <end>2</end>
      <status>unmodified</status>
      <modifiedWord/>
      <trackRevisions>false</trackRevisions>
    </reviewItem>
    <reviewItem>
      <errorID>21f3edf1-1b19-4a1f-a6dc-0d69934cc4d7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F0A2E3F</paraID>
      <start>0</start>
      <end>2</end>
      <status>unmodified</status>
      <modifiedWord/>
      <trackRevisions>false</trackRevisions>
    </reviewItem>
    <reviewItem>
      <errorID>d76e8f0a-abb6-4061-a733-dd69daafb5c7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6CD1A5B3</paraID>
      <start>0</start>
      <end>2</end>
      <status>unmodified</status>
      <modifiedWord/>
      <trackRevisions>false</trackRevisions>
    </reviewItem>
    <reviewItem>
      <errorID>3f93cd31-1802-4420-8a00-7cbed22cfc66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406C2248</paraID>
      <start>0</start>
      <end>2</end>
      <status>unmodified</status>
      <modifiedWord/>
      <trackRevisions>false</trackRevisions>
    </reviewItem>
    <reviewItem>
      <errorID>4387674e-0358-4236-82f6-976085eafc34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1B4DDB8B</paraID>
      <start>0</start>
      <end>3</end>
      <status>unmodified</status>
      <modifiedWord/>
      <trackRevisions>false</trackRevisions>
    </reviewItem>
    <reviewItem>
      <errorID>29a3d7a8-aeca-42eb-b7ed-47e1eb4d8031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5B3013F1</paraID>
      <start>0</start>
      <end>3</end>
      <status>unmodified</status>
      <modifiedWord/>
      <trackRevisions>false</trackRevisions>
    </reviewItem>
    <reviewItem>
      <errorID>9bdd862d-9617-4f5b-bf7d-8440113837d0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4231151E</paraID>
      <start>0</start>
      <end>3</end>
      <status>unmodified</status>
      <modifiedWord/>
      <trackRevisions>false</trackRevisions>
    </reviewItem>
    <reviewItem>
      <errorID>712a83e0-3bf8-4e45-b87c-c9c0e92c9410</errorID>
      <errorWord>其它</errorWord>
      <group>L1_Word</group>
      <groupName>字词问题</groupName>
      <ability>L2_Alias</ability>
      <abilityName>也作/曾用词</abilityName>
      <candidateList>
        <item>其他</item>
      </candidateList>
      <explain>词汇[其它]为不规范表述或旧称，其规范书面表述为[其他]。</explain>
      <paraID>478A93B1</paraID>
      <start>3</start>
      <end>5</end>
      <status>unmodified</status>
      <modifiedWord/>
      <trackRevisions>false</trackRevisions>
    </reviewItem>
    <reviewItem>
      <errorID>cae5592a-785e-4063-8471-0f0a7323a2ab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5251ECAF</paraID>
      <start>0</start>
      <end>2</end>
      <status>unmodified</status>
      <modifiedWord/>
      <trackRevisions>false</trackRevisions>
    </reviewItem>
    <reviewItem>
      <errorID>21935042-325e-4cf3-af35-53ed2d603237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1FADF36B</paraID>
      <start>0</start>
      <end>2</end>
      <status>unmodified</status>
      <modifiedWord/>
      <trackRevisions>false</trackRevisions>
    </reviewItem>
    <reviewItem>
      <errorID>105f14b9-89bf-4d87-bf45-082e73c8a153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398050BF</paraID>
      <start>0</start>
      <end>3</end>
      <status>unmodified</status>
      <modifiedWord/>
      <trackRevisions>false</trackRevisions>
    </reviewItem>
    <reviewItem>
      <errorID>8c3b26d5-04bb-4679-b9c9-9c09d053e9ff</errorID>
      <errorWord>其它</errorWord>
      <group>L1_Word</group>
      <groupName>字词问题</groupName>
      <ability>L2_Alias</ability>
      <abilityName>也作/曾用词</abilityName>
      <candidateList>
        <item>其他</item>
      </candidateList>
      <explain>词汇[其它]为不规范表述或旧称，其规范书面表述为[其他]。</explain>
      <paraID>5C41E27F</paraID>
      <start>0</start>
      <end>2</end>
      <status>unmodified</status>
      <modifiedWord/>
      <trackRevisions>false</trackRevisions>
    </reviewItem>
    <reviewItem>
      <errorID>55800dee-149a-4aaf-bfcf-62d36c23e583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247E9E8E</paraID>
      <start>0</start>
      <end>2</end>
      <status>unmodified</status>
      <modifiedWord/>
      <trackRevisions>false</trackRevisions>
    </reviewItem>
    <reviewItem>
      <errorID>a363265e-2979-4899-b52c-4daa33ae37ea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6ADF2D4E</paraID>
      <start>0</start>
      <end>2</end>
      <status>unmodified</status>
      <modifiedWord/>
      <trackRevisions>false</trackRevisions>
    </reviewItem>
    <reviewItem>
      <errorID>c5356f86-c1d1-41da-84e6-2e4967466ef4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5AE8731C</paraID>
      <start>0</start>
      <end>2</end>
      <status>unmodified</status>
      <modifiedWord/>
      <trackRevisions>false</trackRevisions>
    </reviewItem>
    <reviewItem>
      <errorID>fbf2f75c-da50-4629-be15-039cc77d3c6a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4DA8B52B</paraID>
      <start>0</start>
      <end>2</end>
      <status>unmodified</status>
      <modifiedWord/>
      <trackRevisions>false</trackRevisions>
    </reviewItem>
    <reviewItem>
      <errorID>80497f9d-24f6-469f-a456-029683a0089d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78B04A8F</paraID>
      <start>0</start>
      <end>2</end>
      <status>unmodified</status>
      <modifiedWord/>
      <trackRevisions>false</trackRevisions>
    </reviewItem>
    <reviewItem>
      <errorID>ac448e03-040b-469d-955b-02f3266bfecb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55249926</paraID>
      <start>0</start>
      <end>2</end>
      <status>unmodified</status>
      <modifiedWord/>
      <trackRevisions>false</trackRevisions>
    </reviewItem>
    <reviewItem>
      <errorID>9a228505-bdef-41f7-a069-9a74a21e32c6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21204234</paraID>
      <start>0</start>
      <end>2</end>
      <status>unmodified</status>
      <modifiedWord/>
      <trackRevisions>false</trackRevisions>
    </reviewItem>
    <reviewItem>
      <errorID>bd59f00b-f1e6-459e-8d3c-c5c0f282c970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7F033DDE</paraID>
      <start>0</start>
      <end>2</end>
      <status>unmodified</status>
      <modifiedWord/>
      <trackRevisions>false</trackRevisions>
    </reviewItem>
    <reviewItem>
      <errorID>fea589c5-c045-41db-8881-b7b4e0a5b049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3121B928</paraID>
      <start>0</start>
      <end>3</end>
      <status>unmodified</status>
      <modifiedWord/>
      <trackRevisions>false</trackRevisions>
    </reviewItem>
    <reviewItem>
      <errorID>8e198ce3-ac24-4edf-b2a6-a30bd58b621e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554B5138</paraID>
      <start>0</start>
      <end>3</end>
      <status>unmodified</status>
      <modifiedWord/>
      <trackRevisions>false</trackRevisions>
    </reviewItem>
    <reviewItem>
      <errorID>8c3b1f86-d063-41e9-8340-d44fcdd002d7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1DC2FC25</paraID>
      <start>0</start>
      <end>3</end>
      <status>unmodified</status>
      <modifiedWord/>
      <trackRevisions>false</trackRevisions>
    </reviewItem>
    <reviewItem>
      <errorID>4e7fd072-d513-458d-943d-5835b95fd67b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4E0CF586</paraID>
      <start>0</start>
      <end>2</end>
      <status>unmodified</status>
      <modifiedWord/>
      <trackRevisions>false</trackRevisions>
    </reviewItem>
    <reviewItem>
      <errorID>5c626403-e19f-439c-9ff0-cf23147facfb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352EABB2</paraID>
      <start>0</start>
      <end>2</end>
      <status>unmodified</status>
      <modifiedWord/>
      <trackRevisions>false</trackRevisions>
    </reviewItem>
    <reviewItem>
      <errorID>2bd6c3a2-1502-4bd0-9269-230214b0ed37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39ED51AF</paraID>
      <start>0</start>
      <end>2</end>
      <status>unmodified</status>
      <modifiedWord/>
      <trackRevisions>false</trackRevisions>
    </reviewItem>
    <reviewItem>
      <errorID>a2e0ad7c-cafb-4a50-813b-7630eb67a4d4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69829C5C</paraID>
      <start>0</start>
      <end>3</end>
      <status>unmodified</status>
      <modifiedWord/>
      <trackRevisions>false</trackRevisions>
    </reviewItem>
    <reviewItem>
      <errorID>5cdcb0b1-7303-4d66-88e1-6de16e3ac804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4607B074</paraID>
      <start>0</start>
      <end>2</end>
      <status>unmodified</status>
      <modifiedWord/>
      <trackRevisions>false</trackRevisions>
    </reviewItem>
    <reviewItem>
      <errorID>a1a75ec0-f352-44c9-a958-1cb04ab10d3a</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4607B074</paraID>
      <start>8</start>
      <end>11</end>
      <status>unmodified</status>
      <modifiedWord/>
      <trackRevisions>false</trackRevisions>
    </reviewItem>
    <reviewItem>
      <errorID>68c9f238-7210-4b7e-8afe-33c3764ce785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1C763B8F</paraID>
      <start>0</start>
      <end>2</end>
      <status>unmodified</status>
      <modifiedWord/>
      <trackRevisions>false</trackRevisions>
    </reviewItem>
    <reviewItem>
      <errorID>5787a4de-ea2c-4b9f-a1c1-751eafd095c7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54F1CFAF</paraID>
      <start>0</start>
      <end>2</end>
      <status>unmodified</status>
      <modifiedWord/>
      <trackRevisions>false</trackRevisions>
    </reviewItem>
    <reviewItem>
      <errorID>e22917f3-22ac-476e-b6a1-7a8202dc3c5f</errorID>
      <errorWord>(</errorWord>
      <group>L1_Format</group>
      <groupName>格式问题</groupName>
      <ability>L2_HalfPunc</ability>
      <abilityName>全半角检查</abilityName>
      <candidateList>
        <item>（</item>
      </candidateList>
      <explain>文本全半角错误。</explain>
      <paraID>54F1CFAF</paraID>
      <start>65</start>
      <end>66</end>
      <status>unmodified</status>
      <modifiedWord/>
      <trackRevisions>false</trackRevisions>
    </reviewItem>
    <reviewItem>
      <errorID>0e3ae69f-e1ad-46d5-821b-6aea0a4ca0fe</errorID>
      <errorWord>)</errorWord>
      <group>L1_Format</group>
      <groupName>格式问题</groupName>
      <ability>L2_HalfPunc</ability>
      <abilityName>全半角检查</abilityName>
      <candidateList>
        <item>）</item>
      </candidateList>
      <explain>文本全半角错误。</explain>
      <paraID>54F1CFAF</paraID>
      <start>71</start>
      <end>72</end>
      <status>unmodified</status>
      <modifiedWord/>
      <trackRevisions>false</trackRevisions>
    </reviewItem>
    <reviewItem>
      <errorID>023376ac-deec-498c-a416-28123d21acba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21271062</paraID>
      <start>0</start>
      <end>2</end>
      <status>unmodified</status>
      <modifiedWord/>
      <trackRevisions>false</trackRevisions>
    </reviewItem>
    <reviewItem>
      <errorID>260a6289-24de-4029-96cf-b085f1ddea1a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67E25D28</paraID>
      <start>0</start>
      <end>2</end>
      <status>unmodified</status>
      <modifiedWord/>
      <trackRevisions>false</trackRevisions>
    </reviewItem>
    <reviewItem>
      <errorID>677f931d-5b04-410a-907a-a87bdfa56ad0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707A4C16</paraID>
      <start>0</start>
      <end>2</end>
      <status>unmodified</status>
      <modifiedWord/>
      <trackRevisions>false</trackRevisions>
    </reviewItem>
    <reviewItem>
      <errorID>dda6589b-a893-43ff-a593-e4358b295a30</errorID>
      <errorWord>:</errorWord>
      <group>L1_Format</group>
      <groupName>格式问题</groupName>
      <ability>L2_HalfPunc</ability>
      <abilityName>全半角检查</abilityName>
      <candidateList>
        <item>：</item>
      </candidateList>
      <explain>文本全半角错误。</explain>
      <paraID>2CB4B866</paraID>
      <start>29</start>
      <end>30</end>
      <status>unmodified</status>
      <modifiedWord/>
      <trackRevisions>false</trackRevisions>
    </reviewItem>
    <reviewItem>
      <errorID>f355ce20-6906-4b30-a801-bb24fcbcddbb</errorID>
      <errorWord>:</errorWord>
      <group>L1_Format</group>
      <groupName>格式问题</groupName>
      <ability>L2_HalfPunc</ability>
      <abilityName>全半角检查</abilityName>
      <candidateList>
        <item>：</item>
      </candidateList>
      <explain>文本全半角错误。</explain>
      <paraID>2C0EA03B</paraID>
      <start>30</start>
      <end>31</end>
      <status>unmodified</status>
      <modifiedWord/>
      <trackRevisions>false</trackRevisions>
    </reviewItem>
    <reviewItem>
      <errorID>e23553b1-31f9-4330-a53b-50f50c840f07</errorID>
      <errorWord>:</errorWord>
      <group>L1_Format</group>
      <groupName>格式问题</groupName>
      <ability>L2_HalfPunc</ability>
      <abilityName>全半角检查</abilityName>
      <candidateList>
        <item>：</item>
      </candidateList>
      <explain>文本全半角错误。</explain>
      <paraID>18A9C8E8</paraID>
      <start>29</start>
      <end>30</end>
      <status>unmodified</status>
      <modifiedWord/>
      <trackRevisions>false</trackRevisions>
    </reviewItem>
    <reviewItem>
      <errorID>2ba90f44-c0e4-4996-ae3a-ad0542b5005e</errorID>
      <errorWord>:</errorWord>
      <group>L1_Format</group>
      <groupName>格式问题</groupName>
      <ability>L2_HalfPunc</ability>
      <abilityName>全半角检查</abilityName>
      <candidateList>
        <item>：</item>
      </candidateList>
      <explain>文本全半角错误。</explain>
      <paraID>538DB143</paraID>
      <start>27</start>
      <end>28</end>
      <status>unmodified</status>
      <modifiedWord/>
      <trackRevisions>false</trackRevisions>
    </reviewItem>
    <reviewItem>
      <errorID>f8cc90ec-b92f-4c42-8d5b-cb8235b42026</errorID>
      <errorWord>(</errorWord>
      <group>L1_Format</group>
      <groupName>格式问题</groupName>
      <ability>L2_HalfPunc</ability>
      <abilityName>全半角检查</abilityName>
      <candidateList>
        <item>（</item>
      </candidateList>
      <explain>文本全半角错误。</explain>
      <paraID>7B431DAC</paraID>
      <start>36</start>
      <end>37</end>
      <status>unmodified</status>
      <modifiedWord/>
      <trackRevisions>false</trackRevisions>
    </reviewItem>
    <reviewItem>
      <errorID>0a8a37e2-bf6f-4bbc-97a3-e380faf558c5</errorID>
      <errorWord>)</errorWord>
      <group>L1_Format</group>
      <groupName>格式问题</groupName>
      <ability>L2_HalfPunc</ability>
      <abilityName>全半角检查</abilityName>
      <candidateList>
        <item>）</item>
      </candidateList>
      <explain>文本全半角错误。</explain>
      <paraID>7B431DAC</paraID>
      <start>38</start>
      <end>39</end>
      <status>unmodified</status>
      <modifiedWord/>
      <trackRevisions>false</trackRevisions>
    </reviewItem>
    <reviewItem>
      <errorID>65262334-ec40-485c-848b-19e68fa8d77a</errorID>
      <errorWord>,</errorWord>
      <group>L1_Format</group>
      <groupName>格式问题</groupName>
      <ability>L2_HalfPunc</ability>
      <abilityName>全半角检查</abilityName>
      <candidateList>
        <item>，</item>
      </candidateList>
      <explain>文本全半角错误。</explain>
      <paraID>3015A922</paraID>
      <start>31</start>
      <end>32</end>
      <status>unmodified</status>
      <modifiedWord/>
      <trackRevisions>false</trackRevisions>
    </reviewItem>
    <reviewItem>
      <errorID>adabf77d-c85c-456b-a70e-0824d65f8aab</errorID>
      <errorWord>(</errorWord>
      <group>L1_Format</group>
      <groupName>格式问题</groupName>
      <ability>L2_HalfPunc</ability>
      <abilityName>全半角检查</abilityName>
      <candidateList>
        <item>（</item>
      </candidateList>
      <explain>文本全半角错误。</explain>
      <paraID>3015A922</paraID>
      <start>38</start>
      <end>39</end>
      <status>unmodified</status>
      <modifiedWord/>
      <trackRevisions>false</trackRevisions>
    </reviewItem>
    <reviewItem>
      <errorID>02b21000-0c64-4a3a-b2f5-6f5bebc52fc9</errorID>
      <errorWord>)</errorWord>
      <group>L1_Format</group>
      <groupName>格式问题</groupName>
      <ability>L2_HalfPunc</ability>
      <abilityName>全半角检查</abilityName>
      <candidateList>
        <item>）</item>
      </candidateList>
      <explain>文本全半角错误。</explain>
      <paraID>3015A922</paraID>
      <start>82</start>
      <end>83</end>
      <status>unmodified</status>
      <modifiedWord/>
      <trackRevisions>false</trackRevisions>
    </reviewItem>
    <reviewItem>
      <errorID>50f558e7-b4be-4ce7-89b0-851eac7e16c7</errorID>
      <errorWord>,</errorWord>
      <group>L1_Format</group>
      <groupName>格式问题</groupName>
      <ability>L2_HalfPunc</ability>
      <abilityName>全半角检查</abilityName>
      <candidateList>
        <item>，</item>
      </candidateList>
      <explain>文本全半角错误。</explain>
      <paraID>544C64DD</paraID>
      <start>21</start>
      <end>22</end>
      <status>unmodified</status>
      <modifiedWord/>
      <trackRevisions>false</trackRevisions>
    </reviewItem>
    <reviewItem>
      <errorID>6dc5e967-4aa1-4ae1-a02e-2a84b0ac91b5</errorID>
      <errorWord>(</errorWord>
      <group>L1_Format</group>
      <groupName>格式问题</groupName>
      <ability>L2_HalfPunc</ability>
      <abilityName>全半角检查</abilityName>
      <candidateList>
        <item>（</item>
      </candidateList>
      <explain>文本全半角错误。</explain>
      <paraID>544C64DD</paraID>
      <start>28</start>
      <end>29</end>
      <status>unmodified</status>
      <modifiedWord/>
      <trackRevisions>false</trackRevisions>
    </reviewItem>
    <reviewItem>
      <errorID>5d24ed53-9e15-4960-b75d-f85b69ae3676</errorID>
      <errorWord>)</errorWord>
      <group>L1_Format</group>
      <groupName>格式问题</groupName>
      <ability>L2_HalfPunc</ability>
      <abilityName>全半角检查</abilityName>
      <candidateList>
        <item>）</item>
      </candidateList>
      <explain>文本全半角错误。</explain>
      <paraID>544C64DD</paraID>
      <start>63</start>
      <end>64</end>
      <status>unmodified</status>
      <modifiedWord/>
      <trackRevisions>false</trackRevisions>
    </reviewItem>
    <reviewItem>
      <errorID>224bf463-0ceb-4d2a-994b-19f5fa6b25cb</errorID>
      <errorWord>,</errorWord>
      <group>L1_Format</group>
      <groupName>格式问题</groupName>
      <ability>L2_HalfPunc</ability>
      <abilityName>全半角检查</abilityName>
      <candidateList>
        <item>，</item>
      </candidateList>
      <explain>文本全半角错误。</explain>
      <paraID>3AD00546</paraID>
      <start>26</start>
      <end>27</end>
      <status>unmodified</status>
      <modifiedWord/>
      <trackRevisions>false</trackRevisions>
    </reviewItem>
    <reviewItem>
      <errorID>93a885e5-7306-49fd-a8f2-6f4d16884009</errorID>
      <errorWord>(</errorWord>
      <group>L1_Format</group>
      <groupName>格式问题</groupName>
      <ability>L2_HalfPunc</ability>
      <abilityName>全半角检查</abilityName>
      <candidateList>
        <item>（</item>
      </candidateList>
      <explain>文本全半角错误。</explain>
      <paraID>3AD00546</paraID>
      <start>33</start>
      <end>34</end>
      <status>unmodified</status>
      <modifiedWord/>
      <trackRevisions>false</trackRevisions>
    </reviewItem>
    <reviewItem>
      <errorID>a5dd4baf-9536-4300-9cfd-0fa30b265d21</errorID>
      <errorWord>)</errorWord>
      <group>L1_Format</group>
      <groupName>格式问题</groupName>
      <ability>L2_HalfPunc</ability>
      <abilityName>全半角检查</abilityName>
      <candidateList>
        <item>）</item>
      </candidateList>
      <explain>文本全半角错误。</explain>
      <paraID>3AD00546</paraID>
      <start>68</start>
      <end>69</end>
      <status>unmodified</status>
      <modifiedWord/>
      <trackRevisions>false</trackRevisions>
    </reviewItem>
    <reviewItem>
      <errorID>ad807c46-360c-43af-aa4d-16594c77d51a</errorID>
      <errorWord>,</errorWord>
      <group>L1_Format</group>
      <groupName>格式问题</groupName>
      <ability>L2_HalfPunc</ability>
      <abilityName>全半角检查</abilityName>
      <candidateList>
        <item>，</item>
      </candidateList>
      <explain>文本全半角错误。</explain>
      <paraID>44FFC608</paraID>
      <start>36</start>
      <end>37</end>
      <status>unmodified</status>
      <modifiedWord/>
      <trackRevisions>false</trackRevisions>
    </reviewItem>
    <reviewItem>
      <errorID>b87b3cb9-c241-49cb-b8be-acbb46489069</errorID>
      <errorWord>(</errorWord>
      <group>L1_Format</group>
      <groupName>格式问题</groupName>
      <ability>L2_HalfPunc</ability>
      <abilityName>全半角检查</abilityName>
      <candidateList>
        <item>（</item>
      </candidateList>
      <explain>文本全半角错误。</explain>
      <paraID>44FFC608</paraID>
      <start>43</start>
      <end>44</end>
      <status>unmodified</status>
      <modifiedWord/>
      <trackRevisions>false</trackRevisions>
    </reviewItem>
    <reviewItem>
      <errorID>72398513-16d3-4c55-b38a-8f530ee36b15</errorID>
      <errorWord>)</errorWord>
      <group>L1_Format</group>
      <groupName>格式问题</groupName>
      <ability>L2_HalfPunc</ability>
      <abilityName>全半角检查</abilityName>
      <candidateList>
        <item>）</item>
      </candidateList>
      <explain>文本全半角错误。</explain>
      <paraID>44FFC608</paraID>
      <start>87</start>
      <end>88</end>
      <status>unmodified</status>
      <modifiedWord/>
      <trackRevisions>false</trackRevisions>
    </reviewItem>
    <reviewItem>
      <errorID>ddc6772e-9662-4bb8-bcbf-85688ce2023d</errorID>
      <errorWord>2023年01月01日</errorWord>
      <group>L1_Knowledge</group>
      <groupName>知识性问题</groupName>
      <ability>L2_Time</ability>
      <abilityName>日期时间</abilityName>
      <candidateList>
        <item>2023年1月1日</item>
      </candidateList>
      <explain>根据日常书写习惯，月份和日期一般会省略前导零。</explain>
      <paraID>4618B51A</paraID>
      <start>6</start>
      <end>17</end>
      <status>unmodified</status>
      <modifiedWord/>
      <trackRevisions>false</trackRevisions>
    </reviewItem>
    <reviewItem>
      <errorID>5533768f-736f-41cf-af61-3abf3cca2296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6511D8C</paraID>
      <start>0</start>
      <end>2</end>
      <status>unmodified</status>
      <modifiedWord/>
      <trackRevisions>false</trackRevisions>
    </reviewItem>
    <reviewItem>
      <errorID>aca3f3c4-84a9-443d-913f-294273b108e0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405AD7CA</paraID>
      <start>0</start>
      <end>2</end>
      <status>unmodified</status>
      <modifiedWord/>
      <trackRevisions>false</trackRevisions>
    </reviewItem>
    <reviewItem>
      <errorID>5e52f758-3c79-4aac-b30d-43e14be0a86c</errorID>
      <errorWord>,</errorWord>
      <group>L1_Format</group>
      <groupName>格式问题</groupName>
      <ability>L2_HalfPunc</ability>
      <abilityName>全半角检查</abilityName>
      <candidateList>
        <item>，</item>
      </candidateList>
      <explain>文本全半角错误。</explain>
      <paraID>405AD7CA</paraID>
      <start>16</start>
      <end>17</end>
      <status>unmodified</status>
      <modifiedWord/>
      <trackRevisions>false</trackRevisions>
    </reviewItem>
    <reviewItem>
      <errorID>3bd2da65-0eff-4b56-b704-db0048584b51</errorID>
      <errorWord>下</errorWord>
      <group>L1_Word</group>
      <groupName>字词问题</groupName>
      <ability>L2_Typo</ability>
      <abilityName>字词错误</abilityName>
      <candidateList>
        <item>下简</item>
      </candidateList>
      <explain/>
      <paraID>2CD8DBC9</paraID>
      <start>5</start>
      <end>6</end>
      <status>unmodified</status>
      <modifiedWord/>
      <trackRevisions>false</trackRevisions>
    </reviewItem>
    <reviewItem>
      <errorID>0f6b2cb6-0ec5-4227-b8da-e03ea1ed7d86</errorID>
      <errorWord>需</errorWord>
      <group>L1_Word</group>
      <groupName>字词问题</groupName>
      <ability>L2_Typo</ability>
      <abilityName>字词错误</abilityName>
      <candidateList>
        <item>须</item>
      </candidateList>
      <explain>存在发音相同字词的误用。</explain>
      <paraID>5972587B</paraID>
      <start>12</start>
      <end>13</end>
      <status>unmodified</status>
      <modifiedWord/>
      <trackRevisions>false</trackRevisions>
    </reviewItem>
    <reviewItem>
      <errorID>a82336cc-67ca-4d6d-853a-5ce8fea671e3</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1AAB8605</paraID>
      <start>4</start>
      <end>5</end>
      <status>unmodified</status>
      <modifiedWord/>
      <trackRevisions>false</trackRevisions>
    </reviewItem>
    <reviewItem>
      <errorID>321dfab2-1eca-465b-afc4-e2f1cc46c5e5</errorID>
      <errorWord>，</errorWord>
      <group>L1_Word</group>
      <groupName>字词问题</groupName>
      <ability>L2_Typo</ability>
      <abilityName>字词错误</abilityName>
      <candidateList>
        <item>，经</item>
      </candidateList>
      <explain/>
      <paraID>2EC53864</paraID>
      <start>151</start>
      <end>152</end>
      <status>unmodified</status>
      <modifiedWord/>
      <trackRevisions>false</trackRevisions>
    </reviewItem>
    <reviewItem>
      <errorID>0f5a282f-81c7-4f33-ad1a-e58710f84e64</errorID>
      <errorWord>其它</errorWord>
      <group>L1_Word</group>
      <groupName>字词问题</groupName>
      <ability>L2_Alias</ability>
      <abilityName>也作/曾用词</abilityName>
      <candidateList>
        <item>其他</item>
      </candidateList>
      <explain>词汇[其它]为不规范表述或旧称，其规范书面表述为[其他]。</explain>
      <paraID>2519D37D</paraID>
      <start>14</start>
      <end>16</end>
      <status>unmodified</status>
      <modifiedWord/>
      <trackRevisions>false</trackRevisions>
    </reviewItem>
    <reviewItem>
      <errorID>724c9cae-8b4b-4ab6-956c-e0a5a86982d1</errorID>
      <errorWord>方</errorWord>
      <group>L1_Word</group>
      <groupName>字词问题</groupName>
      <ability>L2_Typo</ability>
      <abilityName>字词错误</abilityName>
      <candidateList>
        <item>方直</item>
      </candidateList>
      <explain/>
      <paraID>4CE022F5</paraID>
      <start>10</start>
      <end>11</end>
      <status>unmodified</status>
      <modifiedWord/>
      <trackRevisions>false</trackRevisions>
    </reviewItem>
    <reviewItem>
      <errorID>65f77272-bf21-4dd2-989c-e76fcf73af55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6F84CAAA</paraID>
      <start>94</start>
      <end>96</end>
      <status>unmodified</status>
      <modifiedWord/>
      <trackRevisions>false</trackRevisions>
    </reviewItem>
    <reviewItem>
      <errorID>95e15524-d5ae-41bd-acae-0ee382e5c6bc</errorID>
      <errorWord>、</errorWord>
      <group>L1_Punc</group>
      <groupName>标点问题</groupName>
      <ability>L2_Punc</ability>
      <abilityName>标点符号检查</abilityName>
      <candidateList>
        <item>.</item>
      </candidateList>
      <explain/>
      <paraID>6937FA76</paraID>
      <start>1</start>
      <end>2</end>
      <status>unmodified</status>
      <modifiedWord/>
      <trackRevisions>false</trackRevisions>
    </reviewItem>
    <reviewItem>
      <errorID>55e6f18c-e181-4916-9a6f-55abcc198b9c</errorID>
      <errorWord>、</errorWord>
      <group>L1_Punc</group>
      <groupName>标点问题</groupName>
      <ability>L2_Punc</ability>
      <abilityName>标点符号检查</abilityName>
      <candidateList>
        <item>.</item>
      </candidateList>
      <explain/>
      <paraID>1A5420FF</paraID>
      <start>1</start>
      <end>2</end>
      <status>unmodified</status>
      <modifiedWord/>
      <trackRevisions>false</trackRevisions>
    </reviewItem>
    <reviewItem>
      <errorID>485008d2-5e40-492c-b882-5b69cd013459</errorID>
      <errorWord>作</errorWord>
      <group>L1_Word</group>
      <groupName>字词问题</groupName>
      <ability>L2_Typo</ability>
      <abilityName>字词错误</abilityName>
      <candidateList>
        <item>做</item>
      </candidateList>
      <explain>存在发音相同字词的误用。</explain>
      <paraID> 8DC78FD</paraID>
      <start>62</start>
      <end>63</end>
      <status>unmodified</status>
      <modifiedWord/>
      <trackRevisions>false</trackRevisions>
    </reviewItem>
    <reviewItem>
      <errorID>ccd64a2e-5874-4dbc-a1c6-9299b0082f94</errorID>
      <errorWord>(</errorWord>
      <group>L1_Format</group>
      <groupName>格式问题</groupName>
      <ability>L2_HalfPunc</ability>
      <abilityName>全半角检查</abilityName>
      <candidateList>
        <item>（</item>
      </candidateList>
      <explain>文本全半角错误。</explain>
      <paraID>34B2648E</paraID>
      <start>36</start>
      <end>37</end>
      <status>unmodified</status>
      <modifiedWord/>
      <trackRevisions>false</trackRevisions>
    </reviewItem>
    <reviewItem>
      <errorID>70345496-7836-4944-91f0-825c71b58812</errorID>
      <errorWord>)</errorWord>
      <group>L1_Format</group>
      <groupName>格式问题</groupName>
      <ability>L2_HalfPunc</ability>
      <abilityName>全半角检查</abilityName>
      <candidateList>
        <item>）</item>
      </candidateList>
      <explain>文本全半角错误。</explain>
      <paraID>34B2648E</paraID>
      <start>47</start>
      <end>48</end>
      <status>unmodified</status>
      <modifiedWord/>
      <trackRevisions>false</trackRevisions>
    </reviewItem>
    <reviewItem>
      <errorID>038ea02d-5445-4195-9590-01aef77848d0</errorID>
      <errorWord>泄露</errorWord>
      <group>L1_Word</group>
      <groupName>字词问题</groupName>
      <ability>L2_Typo</ability>
      <abilityName>字词错误</abilityName>
      <candidateList>
        <item>泄漏</item>
      </candidateList>
      <explain/>
      <paraID>34B2648E</paraID>
      <start>77</start>
      <end>79</end>
      <status>unmodified</status>
      <modifiedWord/>
      <trackRevisions>false</trackRevisions>
    </reviewItem>
    <reviewItem>
      <errorID>92efb9cc-6200-4276-b683-ae591dfd56d0</errorID>
      <errorWord>勾通</errorWord>
      <group>L1_Word</group>
      <groupName>字词问题</groupName>
      <ability>L2_Typo</ability>
      <abilityName>字词错误</abilityName>
      <candidateList>
        <item>沟通</item>
      </candidateList>
      <explain>〈动〉使两方能通连：～思想｜～中西文化｜～南北的长江大桥。</explain>
      <paraID>5801E301</paraID>
      <start>85</start>
      <end>87</end>
      <status>unmodified</status>
      <modifiedWord/>
      <trackRevisions>false</trackRevisions>
    </reviewItem>
    <reviewItem>
      <errorID>9d96ecfc-04b5-48cc-90c6-bf4b61ec0907</errorID>
      <errorWord>直止</errorWord>
      <group>L1_Word</group>
      <groupName>字词问题</groupName>
      <ability>L2_Typo</ability>
      <abilityName>字词错误</abilityName>
      <candidateList>
        <item>直至</item>
      </candidateList>
      <explain/>
      <paraID>2DF2D8D6</paraID>
      <start>43</start>
      <end>45</end>
      <status>unmodified</status>
      <modifiedWord/>
      <trackRevisions>false</trackRevisions>
    </reviewItem>
    <reviewItem>
      <errorID>7b4efc74-b354-4e77-b88e-607324547f10</errorID>
      <errorWord>间</errorWord>
      <group>L1_Word</group>
      <groupName>字词问题</groupName>
      <ability>L2_Typo</ability>
      <abilityName>字词错误</abilityName>
      <candidateList>
        <item>间内</item>
      </candidateList>
      <explain/>
      <paraID>54E9802A</paraID>
      <start>30</start>
      <end>31</end>
      <status>unmodified</status>
      <modifiedWord/>
      <trackRevisions>false</trackRevisions>
    </reviewItem>
    <reviewItem>
      <errorID>213070a6-ac45-4d56-ba27-4e23207b3a68</errorID>
      <errorWord>其它</errorWord>
      <group>L1_Word</group>
      <groupName>字词问题</groupName>
      <ability>L2_Alias</ability>
      <abilityName>也作/曾用词</abilityName>
      <candidateList>
        <item>其他</item>
      </candidateList>
      <explain>词汇[其它]为不规范表述或旧称，其规范书面表述为[其他]。</explain>
      <paraID>1E659267</paraID>
      <start>2</start>
      <end>4</end>
      <status>unmodified</status>
      <modifiedWord/>
      <trackRevisions>false</trackRevisions>
    </reviewItem>
    <reviewItem>
      <errorID>14bf7b55-eedd-488c-9d70-c118eb82f8ba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4CD9C2E4</paraID>
      <start>20</start>
      <end>23</end>
      <status>unmodified</status>
      <modifiedWord/>
      <trackRevisions>false</trackRevisions>
    </reviewItem>
    <reviewItem>
      <errorID>2e3d5c02-7635-48a1-bd0f-0da32a126dc7</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4CD9C2E4</paraID>
      <start>38</start>
      <end>40</end>
      <status>unmodified</status>
      <modifiedWord/>
      <trackRevisions>false</trackRevisions>
    </reviewItem>
    <reviewItem>
      <errorID>83c7ca41-4a5e-4ee2-b4b7-8c03b0137eaf</errorID>
      <errorWord>法律、法规</errorWord>
      <group>L1_Word</group>
      <groupName>字词问题</groupName>
      <ability>L2_Typo</ability>
      <abilityName>字词错误</abilityName>
      <candidateList>
        <item>法律法规</item>
      </candidateList>
      <explain/>
      <paraID>4CD9C2E4</paraID>
      <start>42</start>
      <end>47</end>
      <status>unmodified</status>
      <modifiedWord/>
      <trackRevisions>false</trackRevisions>
    </reviewItem>
    <reviewItem>
      <errorID>22115943-656c-4fc5-8e26-a205a2276343</errorID>
      <errorWord>服务项目中</errorWord>
      <group>L1_Word</group>
      <groupName>字词问题</groupName>
      <ability>L2_Typo</ability>
      <abilityName>字词错误</abilityName>
      <candidateList>
        <item>服务项目</item>
      </candidateList>
      <explain/>
      <paraID>6360BF3A</paraID>
      <start>4</start>
      <end>9</end>
      <status>unmodified</status>
      <modifiedWord/>
      <trackRevisions>false</trackRevisions>
    </reviewItem>
    <reviewItem>
      <errorID>770c625b-bf05-4de8-9ff2-33fc3661ef99</errorID>
      <errorWord>单位签定的</errorWord>
      <group>L1_Word</group>
      <groupName>字词问题</groupName>
      <ability>L2_Typo</ability>
      <abilityName>字词错误</abilityName>
      <candidateList>
        <item>单位签订的</item>
      </candidateList>
      <explain/>
      <paraID>6C64E92B</paraID>
      <start>13</start>
      <end>18</end>
      <status>unmodified</status>
      <modifiedWord/>
      <trackRevisions>false</trackRevisions>
    </reviewItem>
    <reviewItem>
      <errorID>7c3300a6-65bd-4562-ac32-5f7784a11d29</errorID>
      <errorWord>需</errorWord>
      <group>L1_Word</group>
      <groupName>字词问题</groupName>
      <ability>L2_Typo</ability>
      <abilityName>字词错误</abilityName>
      <candidateList>
        <item>须</item>
      </candidateList>
      <explain>存在发音相同字词的误用。</explain>
      <paraID>1BE138AA</paraID>
      <start>21</start>
      <end>22</end>
      <status>unmodified</status>
      <modifiedWord/>
      <trackRevisions>false</trackRevisions>
    </reviewItem>
    <reviewItem>
      <errorID>9c697bd8-7934-4d43-b109-508224478a43</errorID>
      <errorWord>发</errorWord>
      <group>L1_Word</group>
      <groupName>字词问题</groupName>
      <ability>L2_Typo</ability>
      <abilityName>字词错误</abilityName>
      <candidateList>
        <item>发放</item>
      </candidateList>
      <explain/>
      <paraID>1BE138AA</paraID>
      <start>33</start>
      <end>34</end>
      <status>unmodified</status>
      <modifiedWord/>
      <trackRevisions>false</trackRevisions>
    </reviewItem>
    <reviewItem>
      <errorID>9bcc07d4-ba36-44e0-90bc-3de0c04585d1</errorID>
      <errorWord>增送</errorWord>
      <group>L1_Word</group>
      <groupName>字词问题</groupName>
      <ability>L2_Typo</ability>
      <abilityName>字词错误</abilityName>
      <candidateList>
        <item>赠送</item>
      </candidateList>
      <explain/>
      <paraID>717BE626</paraID>
      <start>18</start>
      <end>20</end>
      <status>modified</status>
      <modifiedWord>赠送</modifiedWord>
      <trackRevisions>false</trackRevisions>
    </reviewItem>
    <reviewItem>
      <errorID>5f0c72ed-c29c-4f12-b4e2-e8ec3705c4bd</errorID>
      <errorWord>(</errorWord>
      <group>L1_Format</group>
      <groupName>格式问题</groupName>
      <ability>L2_HalfPunc</ability>
      <abilityName>全半角检查</abilityName>
      <candidateList>
        <item>（</item>
      </candidateList>
      <explain>文本全半角错误。</explain>
      <paraID>717BE626</paraID>
      <start>27</start>
      <end>28</end>
      <status>unmodified</status>
      <modifiedWord/>
      <trackRevisions>false</trackRevisions>
    </reviewItem>
    <reviewItem>
      <errorID>0e313cdb-1114-431a-9c07-a568e40c97bf</errorID>
      <errorWord>),</errorWord>
      <group>L1_Format</group>
      <groupName>格式问题</groupName>
      <ability>L2_HalfPunc</ability>
      <abilityName>全半角检查</abilityName>
      <candidateList>
        <item>），</item>
      </candidateList>
      <explain>文本全半角错误。</explain>
      <paraID>717BE626</paraID>
      <start>30</start>
      <end>32</end>
      <status>unmodified</status>
      <modifiedWord/>
      <trackRevisions>false</trackRevisions>
    </reviewItem>
    <reviewItem>
      <errorID>4c357604-f878-4750-bbb1-9508de0a30bc</errorID>
      <errorWord>(</errorWord>
      <group>L1_Format</group>
      <groupName>格式问题</groupName>
      <ability>L2_HalfPunc</ability>
      <abilityName>全半角检查</abilityName>
      <candidateList>
        <item>（</item>
      </candidateList>
      <explain>文本全半角错误。</explain>
      <paraID>717BE626</paraID>
      <start>61</start>
      <end>62</end>
      <status>unmodified</status>
      <modifiedWord/>
      <trackRevisions>false</trackRevisions>
    </reviewItem>
    <reviewItem>
      <errorID>1bf2535c-1edc-47c3-b347-388bf5d514a5</errorID>
      <errorWord>)</errorWord>
      <group>L1_Format</group>
      <groupName>格式问题</groupName>
      <ability>L2_HalfPunc</ability>
      <abilityName>全半角检查</abilityName>
      <candidateList>
        <item>）</item>
      </candidateList>
      <explain>文本全半角错误。</explain>
      <paraID>717BE626</paraID>
      <start>64</start>
      <end>65</end>
      <status>unmodified</status>
      <modifiedWord/>
      <trackRevisions>false</trackRevisions>
    </reviewItem>
    <reviewItem>
      <errorID>34946259-9e1a-49bf-92f4-2cbeebf905d5</errorID>
      <errorWord>,</errorWord>
      <group>L1_Format</group>
      <groupName>格式问题</groupName>
      <ability>L2_HalfPunc</ability>
      <abilityName>全半角检查</abilityName>
      <candidateList>
        <item>，</item>
      </candidateList>
      <explain>文本全半角错误。</explain>
      <paraID>717BE626</paraID>
      <start>90</start>
      <end>91</end>
      <status>unmodified</status>
      <modifiedWord/>
      <trackRevisions>false</trackRevisions>
    </reviewItem>
    <reviewItem>
      <errorID>0a534ae9-9c3c-46e2-bfe0-e4e21c0122be</errorID>
      <errorWord>,</errorWord>
      <group>L1_Format</group>
      <groupName>格式问题</groupName>
      <ability>L2_HalfPunc</ability>
      <abilityName>全半角检查</abilityName>
      <candidateList>
        <item>，</item>
      </candidateList>
      <explain>文本全半角错误。</explain>
      <paraID>717BE626</paraID>
      <start>103</start>
      <end>104</end>
      <status>unmodified</status>
      <modifiedWord/>
      <trackRevisions>false</trackRevisions>
    </reviewItem>
    <reviewItem>
      <errorID>4ecffca8-e632-4f1c-9897-c105478dc58d</errorID>
      <errorWord>,</errorWord>
      <group>L1_Format</group>
      <groupName>格式问题</groupName>
      <ability>L2_HalfPunc</ability>
      <abilityName>全半角检查</abilityName>
      <candidateList>
        <item>，</item>
      </candidateList>
      <explain>文本全半角错误。</explain>
      <paraID>717BE626</paraID>
      <start>109</start>
      <end>110</end>
      <status>unmodified</status>
      <modifiedWord/>
      <trackRevisions>false</trackRevisions>
    </reviewItem>
    <reviewItem>
      <errorID>597dcc0b-05b3-40c8-b6f4-fcddce3c3f13</errorID>
      <errorWord>;</errorWord>
      <group>L1_Format</group>
      <groupName>格式问题</groupName>
      <ability>L2_HalfPunc</ability>
      <abilityName>全半角检查</abilityName>
      <candidateList>
        <item>；</item>
      </candidateList>
      <explain>文本全半角错误。</explain>
      <paraID>717BE626</paraID>
      <start>141</start>
      <end>142</end>
      <status>unmodified</status>
      <modifiedWord/>
      <trackRevisions>false</trackRevisions>
    </reviewItem>
    <reviewItem>
      <errorID>b0144c2e-ac58-495c-9ab0-dfaba711ce36</errorID>
      <errorWord>(</errorWord>
      <group>L1_Format</group>
      <groupName>格式问题</groupName>
      <ability>L2_HalfPunc</ability>
      <abilityName>全半角检查</abilityName>
      <candidateList>
        <item>（</item>
      </candidateList>
      <explain>文本全半角错误。</explain>
      <paraID>717BE626</paraID>
      <start>147</start>
      <end>148</end>
      <status>unmodified</status>
      <modifiedWord/>
      <trackRevisions>false</trackRevisions>
    </reviewItem>
    <reviewItem>
      <errorID>0452e431-eb6d-4179-bb12-0ef70628503e</errorID>
      <errorWord>,</errorWord>
      <group>L1_Format</group>
      <groupName>格式问题</groupName>
      <ability>L2_HalfPunc</ability>
      <abilityName>全半角检查</abilityName>
      <candidateList>
        <item>，</item>
      </candidateList>
      <explain>文本全半角错误。</explain>
      <paraID>717BE626</paraID>
      <start>164</start>
      <end>165</end>
      <status>unmodified</status>
      <modifiedWord/>
      <trackRevisions>false</trackRevisions>
    </reviewItem>
    <reviewItem>
      <errorID>eb7910c6-be80-4784-a58e-f9e2d3a7ced5</errorID>
      <errorWord>,</errorWord>
      <group>L1_Format</group>
      <groupName>格式问题</groupName>
      <ability>L2_HalfPunc</ability>
      <abilityName>全半角检查</abilityName>
      <candidateList>
        <item>，</item>
      </candidateList>
      <explain>文本全半角错误。</explain>
      <paraID>717BE626</paraID>
      <start>173</start>
      <end>174</end>
      <status>unmodified</status>
      <modifiedWord/>
      <trackRevisions>false</trackRevisions>
    </reviewItem>
    <reviewItem>
      <errorID>e0ab16fd-5f7f-4225-a878-bc448c38d86a</errorID>
      <errorWord>),</errorWord>
      <group>L1_Format</group>
      <groupName>格式问题</groupName>
      <ability>L2_HalfPunc</ability>
      <abilityName>全半角检查</abilityName>
      <candidateList>
        <item>），</item>
      </candidateList>
      <explain>文本全半角错误。</explain>
      <paraID>717BE626</paraID>
      <start>185</start>
      <end>187</end>
      <status>unmodified</status>
      <modifiedWord/>
      <trackRevisions>false</trackRevisions>
    </reviewItem>
    <reviewItem>
      <errorID>06d8632e-efec-437d-b7b1-9cc8117e8d19</errorID>
      <errorWord>,</errorWord>
      <group>L1_Format</group>
      <groupName>格式问题</groupName>
      <ability>L2_HalfPunc</ability>
      <abilityName>全半角检查</abilityName>
      <candidateList>
        <item>，</item>
      </candidateList>
      <explain>文本全半角错误。</explain>
      <paraID>717BE626</paraID>
      <start>206</start>
      <end>207</end>
      <status>unmodified</status>
      <modifiedWord/>
      <trackRevisions>false</trackRevisions>
    </reviewItem>
    <reviewItem>
      <errorID>d1ced94a-b326-4f4f-89f2-ac54529a7c81</errorID>
      <errorWord>,</errorWord>
      <group>L1_Format</group>
      <groupName>格式问题</groupName>
      <ability>L2_HalfPunc</ability>
      <abilityName>全半角检查</abilityName>
      <candidateList>
        <item>，</item>
      </candidateList>
      <explain>文本全半角错误。</explain>
      <paraID>717BE626</paraID>
      <start>219</start>
      <end>220</end>
      <status>unmodified</status>
      <modifiedWord/>
      <trackRevisions>false</trackRevisions>
    </reviewItem>
    <reviewItem>
      <errorID>ad98808c-ae41-4809-ba60-61ff8043abe5</errorID>
      <errorWord>,</errorWord>
      <group>L1_Format</group>
      <groupName>格式问题</groupName>
      <ability>L2_HalfPunc</ability>
      <abilityName>全半角检查</abilityName>
      <candidateList>
        <item>，</item>
      </candidateList>
      <explain>文本全半角错误。</explain>
      <paraID>717BE626</paraID>
      <start>233</start>
      <end>234</end>
      <status>unmodified</status>
      <modifiedWord/>
      <trackRevisions>false</trackRevisions>
    </reviewItem>
    <reviewItem>
      <errorID>900c61be-ae32-4ba4-888e-a9ae1e42788f</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3A303E03</paraID>
      <start>57</start>
      <end>61</end>
      <status>unmodified</status>
      <modifiedWord/>
      <trackRevisions>false</trackRevisions>
    </reviewItem>
    <reviewItem>
      <errorID>c1c6226e-b428-4736-8061-7959e631fa99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2B095F5B</paraID>
      <start>18</start>
      <end>19</end>
      <status>unmodified</status>
      <modifiedWord/>
      <trackRevisions>false</trackRevisions>
    </reviewItem>
    <reviewItem>
      <errorID>30593276-c659-4f28-92c6-f7c04828a77e</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37C692B4</paraID>
      <start>7</start>
      <end>9</end>
      <status>unmodified</status>
      <modifiedWord/>
      <trackRevisions>false</trackRevisions>
    </reviewItem>
    <reviewItem>
      <errorID>1ad05a96-e1d9-4abe-a045-3a22ebf59a32</errorID>
      <errorWord>(</errorWord>
      <group>L1_Format</group>
      <groupName>格式问题</groupName>
      <ability>L2_HalfPunc</ability>
      <abilityName>全半角检查</abilityName>
      <candidateList>
        <item>（</item>
      </candidateList>
      <explain>文本全半角错误。</explain>
      <paraID>60A6BA34</paraID>
      <start>9</start>
      <end>10</end>
      <status>unmodified</status>
      <modifiedWord/>
      <trackRevisions>false</trackRevisions>
    </reviewItem>
    <reviewItem>
      <errorID>5431707a-392e-412c-a0b8-e0101bc55450</errorID>
      <errorWord>)</errorWord>
      <group>L1_Format</group>
      <groupName>格式问题</groupName>
      <ability>L2_HalfPunc</ability>
      <abilityName>全半角检查</abilityName>
      <candidateList>
        <item>）</item>
      </candidateList>
      <explain>文本全半角错误。</explain>
      <paraID>60A6BA34</paraID>
      <start>13</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4123E0-BC0F-474C-BA2C-64D1EBDA458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adminyw</dc:creator>
  <cp:lastModifiedBy>陈雪娇</cp:lastModifiedBy>
  <cp:revision>4</cp:revision>
  <dcterms:created xsi:type="dcterms:W3CDTF">2024-03-14T21:28:00Z</dcterms:created>
  <dcterms:modified xsi:type="dcterms:W3CDTF">2026-03-30T07:54:24Z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C98DB26932F046D0BB22DA52D3F645C8_13</vt:lpwstr>
  </property>
  <property fmtid="{D5CDD505-2E9C-101B-9397-08002B2CF9AE}" pid="4" name="KSOTemplateDocerSaveRecord">
    <vt:lpwstr>eyJoZGlkIjoiOWY4YTg3MDRjYWQ1NWY1NzJlODU5OGU2MTYzNmRkYzgiLCJ1c2VySWQiOiI0NDI4MzcyMTYifQ==</vt:lpwstr>
  </property>
</Properties>
</file>