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84"/>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84"/>
        <w:ind w:left="1446"/>
        <w:rPr>
          <w:rFonts w:hAnsi="宋体" w:cs="宋体"/>
          <w:color w:val="auto"/>
          <w:highlight w:val="none"/>
        </w:rPr>
      </w:pPr>
      <w:r>
        <w:rPr>
          <w:rFonts w:hAnsi="宋体" w:cs="宋体"/>
          <w:color w:val="auto"/>
          <w:highlight w:val="none"/>
        </w:rPr>
      </w:r>
      <w:r/>
    </w:p>
    <w:p>
      <w:pPr>
        <w:pStyle w:val="1022"/>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2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内镜维保</w:t>
      </w:r>
      <w:r/>
    </w:p>
    <w:p>
      <w:pPr>
        <w:pStyle w:val="102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JSZC-320600-HWZX-G2026-0149</w:t>
      </w:r>
      <w:r/>
    </w:p>
    <w:p>
      <w:pPr>
        <w:pStyle w:val="102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0675-266JOC003215</w:t>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spacing w:before="0" w:after="0"/>
        <w:rPr>
          <w:rFonts w:ascii="宋体" w:hAnsi="宋体" w:cs="宋体"/>
          <w:bCs/>
          <w:color w:val="auto"/>
          <w:highlight w:val="none"/>
        </w:rPr>
      </w:pPr>
      <w:r>
        <w:rPr>
          <w:rFonts w:ascii="宋体" w:hAnsi="宋体" w:cs="宋体"/>
          <w:bCs/>
          <w:color w:val="auto"/>
          <w:highlight w:val="none"/>
        </w:rPr>
      </w:r>
      <w:r/>
    </w:p>
    <w:p>
      <w:pPr>
        <w:pStyle w:val="1022"/>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22"/>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22"/>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3</w:t>
      </w:r>
      <w:r>
        <w:rPr>
          <w:rFonts w:hint="eastAsia" w:ascii="宋体" w:hAnsi="宋体" w:cs="宋体"/>
          <w:bCs/>
          <w:color w:val="auto"/>
          <w:sz w:val="32"/>
          <w:highlight w:val="none"/>
        </w:rPr>
        <w:t xml:space="preserve">月</w:t>
      </w:r>
      <w:r/>
    </w:p>
    <w:p>
      <w:pPr>
        <w:pStyle w:val="1119"/>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16938516"/>
      <w:r/>
      <w:bookmarkStart w:id="5" w:name="_Toc523127445"/>
      <w:r/>
      <w:bookmarkStart w:id="6" w:name="_Toc20823272"/>
      <w:r/>
      <w:bookmarkStart w:id="7" w:name="_Toc479757206"/>
      <w:r/>
      <w:bookmarkStart w:id="8" w:name="_Toc513029200"/>
      <w:r/>
      <w:r/>
    </w:p>
    <w:p>
      <w:pPr>
        <w:pStyle w:val="1119"/>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97"/>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9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9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9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9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9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84"/>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57"/>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2" w:name="OLE_LINK1"/>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内镜维保</w:t>
      </w:r>
      <w:r>
        <w:rPr>
          <w:rFonts w:hint="eastAsia" w:hAnsi="宋体" w:cs="宋体"/>
          <w:b w:val="0"/>
          <w:color w:val="auto"/>
          <w:position w:val="0"/>
          <w:szCs w:val="24"/>
          <w:highlight w:val="none"/>
        </w:rPr>
        <w:t xml:space="preserve">项目</w:t>
      </w:r>
      <w:bookmarkEnd w:id="12"/>
      <w:r>
        <w:rPr>
          <w:rFonts w:hint="eastAsia" w:hAnsi="宋体" w:cs="宋体"/>
          <w:b w:val="0"/>
          <w:color w:val="auto"/>
          <w:position w:val="0"/>
          <w:szCs w:val="24"/>
          <w:highlight w:val="none"/>
          <w:lang w:eastAsia="zh-CN"/>
        </w:rPr>
        <w:t xml:space="preserve">JSZC-320600-HWZX-G2026-0149</w:t>
      </w:r>
      <w:r>
        <w:rPr>
          <w:rFonts w:hint="eastAsia" w:hAnsi="宋体" w:cs="宋体"/>
          <w:b w:val="0"/>
          <w:color w:val="auto"/>
          <w:position w:val="0"/>
          <w:szCs w:val="24"/>
          <w:highlight w:val="none"/>
        </w:rPr>
        <w:t xml:space="preserve">招标项目的潜在投标人应在</w:t>
      </w:r>
      <w:bookmarkStart w:id="13"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3"/>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4"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4</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22</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4"/>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5" w:name="_Toc28359002"/>
      <w:r/>
      <w:bookmarkStart w:id="16" w:name="_Toc35393790"/>
      <w:r/>
      <w:bookmarkStart w:id="17" w:name="_Toc35393621"/>
      <w:r/>
      <w:bookmarkStart w:id="18" w:name="_Toc31329"/>
      <w:r/>
      <w:bookmarkStart w:id="19" w:name="_Toc28359079"/>
      <w:r/>
      <w:bookmarkStart w:id="20" w:name="_Hlk24379207"/>
      <w:r>
        <w:rPr>
          <w:rFonts w:hint="eastAsia" w:hAnsi="宋体" w:cs="宋体"/>
          <w:color w:val="auto"/>
          <w:szCs w:val="24"/>
          <w:highlight w:val="none"/>
        </w:rPr>
        <w:t xml:space="preserve">一、项目基本情况</w:t>
      </w:r>
      <w:bookmarkEnd w:id="15"/>
      <w:r/>
      <w:bookmarkEnd w:id="16"/>
      <w:r/>
      <w:bookmarkEnd w:id="17"/>
      <w:r/>
      <w:bookmarkEnd w:id="18"/>
      <w:r/>
      <w:bookmarkEnd w:id="19"/>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JSZC-320600-HWZX-G2026-0149</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内镜维保</w:t>
      </w:r>
      <w:r>
        <w:rPr>
          <w:rFonts w:hint="eastAsia" w:hAnsi="宋体" w:cs="宋体"/>
          <w:b w:val="0"/>
          <w:color w:val="auto"/>
          <w:position w:val="0"/>
          <w:szCs w:val="24"/>
          <w:highlight w:val="none"/>
        </w:rPr>
        <w:t xml:space="preserve">项目</w:t>
      </w:r>
      <w:bookmarkEnd w:id="20"/>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250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/1年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1" w:name="OLE_LINK17"/>
      <w:r/>
      <w:bookmarkStart w:id="22" w:name="OLE_LINK47"/>
      <w:r>
        <w:rPr>
          <w:rFonts w:hint="eastAsia" w:hAnsi="宋体" w:cs="宋体"/>
          <w:b w:val="0"/>
          <w:color w:val="auto"/>
          <w:position w:val="0"/>
          <w:szCs w:val="24"/>
          <w:highlight w:val="none"/>
          <w:lang w:val="en-US" w:eastAsia="zh-CN"/>
        </w:rPr>
        <w:t xml:space="preserve">93</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1"/>
      <w:r/>
      <w:bookmarkEnd w:id="22"/>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67"/>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7"/>
        <w:gridCol w:w="2268"/>
        <w:gridCol w:w="1785"/>
      </w:tblGrid>
      <w:tr>
        <w:trPr>
          <w:trHeight w:val="470"/>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bookmarkStart w:id="23"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977"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2268"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服务期限</w:t>
            </w:r>
            <w:r/>
          </w:p>
        </w:tc>
        <w:tc>
          <w:tcPr>
            <w:tcBorders>
              <w:top w:val="single" w:color="auto" w:sz="8" w:space="0"/>
              <w:left w:val="single" w:color="auto" w:sz="4" w:space="0"/>
              <w:bottom w:val="single" w:color="auto" w:sz="8" w:space="0"/>
              <w:right w:val="single" w:color="auto" w:sz="8" w:space="0"/>
            </w:tcBorders>
            <w:tcW w:w="1785"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57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77"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内镜维保</w:t>
            </w:r>
            <w:r/>
          </w:p>
        </w:tc>
        <w:tc>
          <w:tcPr>
            <w:tcBorders>
              <w:top w:val="single" w:color="auto" w:sz="8" w:space="0"/>
              <w:left w:val="single" w:color="auto" w:sz="8" w:space="0"/>
              <w:bottom w:val="single" w:color="auto" w:sz="8" w:space="0"/>
              <w:right w:val="single" w:color="auto" w:sz="8" w:space="0"/>
            </w:tcBorders>
            <w:tcW w:w="2268" w:type="dxa"/>
            <w:vAlign w:val="center"/>
            <w:textDirection w:val="lrTb"/>
            <w:noWrap w:val="false"/>
          </w:tcPr>
          <w:p>
            <w:pPr>
              <w:jc w:val="center"/>
              <w:rPr>
                <w:rFonts w:hint="eastAsia" w:hAnsi="宋体" w:eastAsia="宋体"/>
                <w:b w:val="0"/>
                <w:color w:val="auto"/>
                <w:position w:val="0"/>
                <w:szCs w:val="21"/>
                <w:highlight w:val="none"/>
                <w:lang w:val="en-US" w:eastAsia="zh-CN"/>
              </w:rPr>
            </w:pPr>
            <w:r>
              <w:rPr>
                <w:rFonts w:hint="eastAsia" w:hAnsi="宋体"/>
                <w:b w:val="0"/>
                <w:color w:val="auto"/>
                <w:position w:val="0"/>
                <w:szCs w:val="21"/>
                <w:highlight w:val="none"/>
              </w:rPr>
              <w:t xml:space="preserve">1</w:t>
            </w:r>
            <w:r>
              <w:rPr>
                <w:rFonts w:hint="eastAsia" w:hAnsi="宋体"/>
                <w:b w:val="0"/>
                <w:color w:val="auto"/>
                <w:position w:val="0"/>
                <w:szCs w:val="21"/>
                <w:highlight w:val="none"/>
                <w:lang w:val="en-US" w:eastAsia="zh-CN"/>
              </w:rPr>
              <w:t xml:space="preserve">年</w:t>
            </w:r>
            <w:r/>
          </w:p>
        </w:tc>
        <w:tc>
          <w:tcPr>
            <w:tcBorders>
              <w:top w:val="single" w:color="auto" w:sz="8" w:space="0"/>
              <w:left w:val="single" w:color="auto" w:sz="8" w:space="0"/>
              <w:bottom w:val="single" w:color="auto" w:sz="8" w:space="0"/>
              <w:right w:val="single" w:color="auto" w:sz="8" w:space="0"/>
            </w:tcBorders>
            <w:tcW w:w="1785"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lang w:val="en-US" w:eastAsia="zh-CN"/>
              </w:rPr>
              <w:t xml:space="preserve">250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年</w:t>
            </w:r>
            <w:bookmarkEnd w:id="23"/>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4"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5" w:name="OLE_LINK6"/>
      <w:r>
        <w:rPr>
          <w:rFonts w:hint="eastAsia" w:hAnsi="宋体" w:cs="Arial"/>
          <w:b w:val="0"/>
          <w:color w:val="auto"/>
          <w:position w:val="0"/>
          <w:szCs w:val="21"/>
          <w:highlight w:val="none"/>
        </w:rPr>
        <w:t xml:space="preserve">1.1</w:t>
      </w:r>
      <w:bookmarkStart w:id="26"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7" w:name="OLE_LINK8"/>
      <w:r>
        <w:rPr>
          <w:rFonts w:hint="eastAsia" w:hAnsi="宋体" w:cs="宋体"/>
          <w:b w:val="0"/>
          <w:color w:val="auto"/>
          <w:position w:val="0"/>
          <w:szCs w:val="21"/>
          <w:highlight w:val="none"/>
        </w:rPr>
        <w:t xml:space="preserve">1.2</w:t>
      </w:r>
      <w:bookmarkStart w:id="28"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7"/>
      <w:r/>
      <w:bookmarkEnd w:id="28"/>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9" w:name="OLE_LINK9"/>
      <w:r>
        <w:rPr>
          <w:rFonts w:hint="eastAsia" w:hAnsi="宋体" w:cs="宋体"/>
          <w:b w:val="0"/>
          <w:color w:val="auto"/>
          <w:position w:val="0"/>
          <w:szCs w:val="21"/>
          <w:highlight w:val="none"/>
        </w:rPr>
        <w:t xml:space="preserve">1.3</w:t>
      </w:r>
      <w:bookmarkStart w:id="30" w:name="OLE_LINK12"/>
      <w:r>
        <w:rPr>
          <w:rFonts w:hAnsi="宋体" w:cs="宋体"/>
          <w:b w:val="0"/>
          <w:bCs/>
          <w:color w:val="auto"/>
          <w:position w:val="0"/>
          <w:szCs w:val="21"/>
          <w:highlight w:val="none"/>
        </w:rPr>
        <w:t xml:space="preserve">有依法缴纳税收和社会保障资金的良好记录</w:t>
      </w:r>
      <w:bookmarkEnd w:id="29"/>
      <w:r/>
      <w:bookmarkEnd w:id="30"/>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hAnsi="宋体" w:cs="宋体"/>
          <w:color w:val="auto"/>
          <w:position w:val="0"/>
          <w:sz w:val="24"/>
          <w:szCs w:val="24"/>
          <w:highlight w:val="none"/>
          <w:lang w:val="en-US" w:eastAsia="zh-CN"/>
        </w:rPr>
        <w:t xml:space="preserve">10</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3</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2025年10月-2026年3月期间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1" w:name="OLE_LINK10"/>
      <w:r>
        <w:rPr>
          <w:rFonts w:hint="eastAsia" w:hAnsi="宋体" w:cs="宋体"/>
          <w:b w:val="0"/>
          <w:color w:val="auto"/>
          <w:position w:val="0"/>
          <w:szCs w:val="21"/>
          <w:highlight w:val="none"/>
        </w:rPr>
        <w:t xml:space="preserve">1.4</w:t>
      </w:r>
      <w:bookmarkStart w:id="32"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3" w:name="OLE_LINK11"/>
      <w:r>
        <w:rPr>
          <w:rFonts w:hint="eastAsia" w:hAnsi="宋体" w:cs="宋体"/>
          <w:b w:val="0"/>
          <w:color w:val="auto"/>
          <w:position w:val="0"/>
          <w:szCs w:val="21"/>
          <w:highlight w:val="none"/>
        </w:rPr>
        <w:t xml:space="preserve">1.5</w:t>
      </w:r>
      <w:bookmarkStart w:id="34" w:name="OLE_LINK14"/>
      <w:r/>
      <w:bookmarkStart w:id="35"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4"/>
      <w:r>
        <w:rPr>
          <w:rFonts w:hint="eastAsia" w:hAnsi="宋体" w:cs="宋体"/>
          <w:b w:val="0"/>
          <w:color w:val="auto"/>
          <w:position w:val="0"/>
          <w:szCs w:val="21"/>
          <w:highlight w:val="none"/>
        </w:rPr>
        <w:t xml:space="preserve">）</w:t>
      </w:r>
      <w:bookmarkEnd w:id="33"/>
      <w:r/>
      <w:bookmarkEnd w:id="35"/>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lang w:val="en-US" w:eastAsia="zh-CN"/>
        </w:rPr>
        <w:t xml:space="preserve">提供书面说明</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6"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6"/>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1、投标人须提供有效期内的《医疗器械经营许可证》或者《医疗器械经营备案凭证》复印件并加盖公章</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7" w:name="OLE_LINK3"/>
      <w:r/>
      <w:bookmarkStart w:id="38"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bookmarkEnd w:id="24"/>
      <w:bookmarkEnd w:id="38"/>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9" w:name="_Toc28359005"/>
      <w:r/>
      <w:bookmarkStart w:id="40" w:name="_Toc28359082"/>
      <w:r/>
      <w:bookmarkStart w:id="41" w:name="_Toc35393793"/>
      <w:r/>
      <w:bookmarkStart w:id="42" w:name="_Toc35393624"/>
      <w:r>
        <w:rPr>
          <w:rFonts w:hint="eastAsia" w:hAnsi="宋体" w:cs="宋体"/>
          <w:color w:val="auto"/>
          <w:position w:val="0"/>
          <w:szCs w:val="24"/>
          <w:highlight w:val="none"/>
        </w:rPr>
        <w:t xml:space="preserve">四、提交投标文件</w:t>
      </w:r>
      <w:bookmarkEnd w:id="39"/>
      <w:r/>
      <w:bookmarkEnd w:id="40"/>
      <w:r>
        <w:rPr>
          <w:rFonts w:hint="eastAsia" w:hAnsi="宋体" w:cs="宋体"/>
          <w:color w:val="auto"/>
          <w:position w:val="0"/>
          <w:szCs w:val="24"/>
          <w:highlight w:val="none"/>
        </w:rPr>
        <w:t xml:space="preserve">截止时间、开标时间和地点</w:t>
      </w:r>
      <w:bookmarkEnd w:id="41"/>
      <w:r/>
      <w:bookmarkEnd w:id="42"/>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4</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22</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3" w:name="_Toc28359084"/>
      <w:r/>
      <w:bookmarkStart w:id="44" w:name="_Toc28359007"/>
      <w:r/>
      <w:bookmarkStart w:id="45" w:name="_Toc35393625"/>
      <w:r/>
      <w:bookmarkStart w:id="46" w:name="_Toc35393794"/>
      <w:r>
        <w:rPr>
          <w:rFonts w:hint="eastAsia" w:hAnsi="宋体" w:cs="宋体"/>
          <w:color w:val="auto"/>
          <w:position w:val="0"/>
          <w:szCs w:val="24"/>
          <w:highlight w:val="none"/>
        </w:rPr>
        <w:t xml:space="preserve">五、公告期限</w:t>
      </w:r>
      <w:bookmarkEnd w:id="43"/>
      <w:r/>
      <w:bookmarkEnd w:id="44"/>
      <w:r/>
      <w:bookmarkEnd w:id="45"/>
      <w:r/>
      <w:bookmarkEnd w:id="4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7" w:name="_Toc35393626"/>
      <w:r/>
      <w:bookmarkStart w:id="48" w:name="_Toc35393795"/>
      <w:r>
        <w:rPr>
          <w:rFonts w:hint="eastAsia" w:hAnsi="宋体" w:cs="宋体"/>
          <w:color w:val="auto"/>
          <w:position w:val="0"/>
          <w:szCs w:val="24"/>
          <w:highlight w:val="none"/>
        </w:rPr>
        <w:t xml:space="preserve">六、其他补充事宜</w:t>
      </w:r>
      <w:bookmarkEnd w:id="47"/>
      <w:r/>
      <w:bookmarkEnd w:id="48"/>
      <w:r/>
      <w:r/>
    </w:p>
    <w:p>
      <w:pPr>
        <w:ind w:firstLine="480"/>
        <w:spacing w:line="360" w:lineRule="auto"/>
        <w:rPr>
          <w:rFonts w:hAnsi="宋体"/>
          <w:b w:val="0"/>
          <w:bCs/>
          <w:color w:val="auto"/>
          <w:position w:val="0"/>
          <w:szCs w:val="24"/>
          <w:highlight w:val="none"/>
        </w:rPr>
      </w:pPr>
      <w:r/>
      <w:bookmarkStart w:id="49"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0675-266JOC003215</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rPr>
        <w:t xml:space="preserve">4月</w:t>
      </w:r>
      <w:r>
        <w:rPr>
          <w:rFonts w:hint="eastAsia" w:hAnsi="宋体"/>
          <w:b w:val="0"/>
          <w:bCs/>
          <w:color w:val="auto"/>
          <w:position w:val="0"/>
          <w:szCs w:val="24"/>
          <w:highlight w:val="none"/>
          <w:lang w:val="en-US" w:eastAsia="zh-CN"/>
        </w:rPr>
        <w:t xml:space="preserve">1</w:t>
      </w:r>
      <w:r>
        <w:rPr>
          <w:rFonts w:hint="eastAsia" w:hAnsi="宋体"/>
          <w:b w:val="0"/>
          <w:bCs/>
          <w:color w:val="auto"/>
          <w:position w:val="0"/>
          <w:szCs w:val="24"/>
          <w:highlight w:val="none"/>
        </w:rPr>
        <w:t xml:space="preserve">日9:00至202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4</w:t>
      </w:r>
      <w:r>
        <w:rPr>
          <w:rFonts w:hint="eastAsia" w:hAnsi="宋体"/>
          <w:b w:val="0"/>
          <w:bCs/>
          <w:color w:val="auto"/>
          <w:position w:val="0"/>
          <w:szCs w:val="24"/>
          <w:highlight w:val="none"/>
        </w:rPr>
        <w:t xml:space="preserve">月8</w:t>
      </w:r>
      <w:bookmarkStart w:id="253" w:name="_GoBack"/>
      <w:r/>
      <w:bookmarkEnd w:id="253"/>
      <w:r>
        <w:rPr>
          <w:rFonts w:hint="eastAsia" w:hAnsi="宋体"/>
          <w:b w:val="0"/>
          <w:bCs/>
          <w:color w:val="auto"/>
          <w:position w:val="0"/>
          <w:szCs w:val="24"/>
          <w:highlight w:val="none"/>
        </w:rPr>
        <w:t xml:space="preserve">日17:00（北京时间）</w:t>
      </w:r>
      <w:bookmarkEnd w:id="49"/>
      <w:r>
        <w:rPr>
          <w:rFonts w:hAnsi="宋体" w:cs="宋体"/>
          <w:b w:val="0"/>
          <w:bCs/>
          <w:color w:val="auto"/>
          <w:position w:val="0"/>
          <w:szCs w:val="24"/>
          <w:highlight w:val="none"/>
        </w:rPr>
      </w:r>
      <w:r/>
    </w:p>
    <w:p>
      <w:pPr>
        <w:keepLines/>
        <w:keepNext/>
        <w:spacing w:line="360" w:lineRule="auto"/>
        <w:rPr>
          <w:rFonts w:hAnsi="宋体" w:cs="宋体"/>
          <w:color w:val="auto"/>
          <w:position w:val="0"/>
          <w:szCs w:val="24"/>
          <w:highlight w:val="none"/>
        </w:rPr>
        <w:outlineLvl w:val="1"/>
      </w:pPr>
      <w:r/>
      <w:bookmarkStart w:id="50" w:name="_Toc35393627"/>
      <w:r/>
      <w:bookmarkStart w:id="51" w:name="_Toc35393796"/>
      <w:r/>
      <w:bookmarkStart w:id="52" w:name="_Toc28359008"/>
      <w:r/>
      <w:bookmarkStart w:id="53" w:name="_Toc28359085"/>
      <w:r>
        <w:rPr>
          <w:rFonts w:hint="eastAsia" w:hAnsi="宋体" w:cs="宋体"/>
          <w:color w:val="auto"/>
          <w:position w:val="0"/>
          <w:szCs w:val="24"/>
          <w:highlight w:val="none"/>
        </w:rPr>
        <w:t xml:space="preserve">七、对本次招标提出询问，请按以下方式联系。</w:t>
      </w:r>
      <w:bookmarkEnd w:id="50"/>
      <w:r/>
      <w:bookmarkEnd w:id="51"/>
      <w:r/>
      <w:bookmarkEnd w:id="52"/>
      <w:r/>
      <w:bookmarkEnd w:id="53"/>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4" w:name="_Toc28359086"/>
      <w:r/>
      <w:bookmarkStart w:id="55"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6"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6"/>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4"/>
      <w:r/>
      <w:bookmarkEnd w:id="5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7" w:name="_Toc28359087"/>
      <w:r/>
      <w:bookmarkStart w:id="58"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7"/>
      <w:r/>
      <w:bookmarkEnd w:id="58"/>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9" w:name="_Toc15713"/>
      <w:r/>
      <w:bookmarkStart w:id="60" w:name="_Toc20823314"/>
      <w:r/>
      <w:bookmarkStart w:id="61" w:name="_Toc16938558"/>
      <w:r/>
      <w:bookmarkStart w:id="62" w:name="_Toc120614221"/>
      <w:r/>
      <w:bookmarkStart w:id="63" w:name="_Toc479757207"/>
      <w:r/>
      <w:bookmarkStart w:id="64" w:name="_Toc513029242"/>
      <w:r>
        <w:rPr>
          <w:rFonts w:hint="eastAsia" w:ascii="宋体" w:hAnsi="宋体" w:eastAsia="宋体" w:cs="宋体"/>
          <w:b/>
          <w:bCs/>
          <w:color w:val="auto"/>
          <w:sz w:val="44"/>
          <w:highlight w:val="none"/>
        </w:rPr>
        <w:br w:type="page" w:clear="all"/>
      </w:r>
      <w:r/>
    </w:p>
    <w:p>
      <w:pPr>
        <w:pStyle w:val="857"/>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5" w:name="_Toc513029202"/>
      <w:r/>
      <w:bookmarkStart w:id="66" w:name="_Toc120614213"/>
      <w:r/>
      <w:bookmarkStart w:id="67" w:name="_Toc20823274"/>
      <w:r/>
      <w:bookmarkStart w:id="68" w:name="_Toc16938518"/>
      <w:r>
        <w:rPr>
          <w:rFonts w:hint="eastAsia" w:ascii="宋体" w:hAnsi="宋体" w:eastAsia="宋体" w:cs="宋体"/>
          <w:b/>
          <w:bCs/>
          <w:color w:val="auto"/>
          <w:sz w:val="44"/>
          <w:highlight w:val="none"/>
        </w:rPr>
        <w:t xml:space="preserve">供应商须知</w:t>
      </w:r>
      <w:bookmarkEnd w:id="59"/>
      <w:r/>
      <w:bookmarkEnd w:id="65"/>
      <w:r/>
      <w:bookmarkEnd w:id="66"/>
      <w:r/>
      <w:bookmarkEnd w:id="67"/>
      <w:r/>
      <w:bookmarkEnd w:id="68"/>
      <w:r/>
      <w:r/>
    </w:p>
    <w:p>
      <w:pPr>
        <w:pStyle w:val="859"/>
        <w:ind w:firstLine="436"/>
        <w:spacing w:line="360" w:lineRule="auto"/>
        <w:rPr>
          <w:rStyle w:val="960"/>
          <w:rFonts w:ascii="宋体" w:hAnsi="宋体" w:cs="宋体"/>
          <w:b/>
          <w:bCs w:val="0"/>
          <w:color w:val="auto"/>
          <w:highlight w:val="none"/>
        </w:rPr>
      </w:pPr>
      <w:r/>
      <w:bookmarkStart w:id="69" w:name="_Toc12175"/>
      <w:r/>
      <w:bookmarkStart w:id="70" w:name="_Toc513029203"/>
      <w:r/>
      <w:bookmarkStart w:id="71" w:name="_Toc120614214"/>
      <w:r/>
      <w:bookmarkStart w:id="72" w:name="_Toc20823275"/>
      <w:r/>
      <w:bookmarkStart w:id="73" w:name="_Toc16938519"/>
      <w:r>
        <w:rPr>
          <w:rStyle w:val="960"/>
          <w:rFonts w:hint="eastAsia" w:ascii="宋体" w:hAnsi="宋体" w:cs="宋体"/>
          <w:b/>
          <w:bCs w:val="0"/>
          <w:color w:val="auto"/>
          <w:highlight w:val="none"/>
        </w:rPr>
        <w:t xml:space="preserve">一、总则</w:t>
      </w:r>
      <w:bookmarkEnd w:id="69"/>
      <w:r/>
      <w:bookmarkEnd w:id="70"/>
      <w:r/>
      <w:bookmarkEnd w:id="71"/>
      <w:r/>
      <w:bookmarkEnd w:id="72"/>
      <w:r/>
      <w:bookmarkEnd w:id="73"/>
      <w:r/>
      <w:r/>
    </w:p>
    <w:p>
      <w:pPr>
        <w:pStyle w:val="860"/>
        <w:ind w:firstLine="478"/>
        <w:spacing w:before="0" w:after="0" w:line="360" w:lineRule="auto"/>
        <w:rPr>
          <w:rFonts w:ascii="宋体" w:hAnsi="宋体" w:eastAsia="宋体" w:cs="宋体"/>
          <w:color w:val="auto"/>
          <w:highlight w:val="none"/>
        </w:rPr>
      </w:pPr>
      <w:r/>
      <w:bookmarkStart w:id="74" w:name="_Hlt16619475"/>
      <w:r/>
      <w:bookmarkEnd w:id="74"/>
      <w:r/>
      <w:bookmarkStart w:id="75" w:name="_Toc458694821"/>
      <w:r/>
      <w:bookmarkStart w:id="76" w:name="_Toc20823276"/>
      <w:r/>
      <w:bookmarkStart w:id="77" w:name="_Toc16938520"/>
      <w:r/>
      <w:bookmarkStart w:id="78" w:name="_Toc513029204"/>
      <w:r>
        <w:rPr>
          <w:rFonts w:ascii="宋体" w:hAnsi="宋体" w:eastAsia="宋体" w:cs="宋体"/>
          <w:color w:val="auto"/>
          <w:highlight w:val="none"/>
        </w:rPr>
        <w:t xml:space="preserve">1</w:t>
      </w:r>
      <w:bookmarkEnd w:id="75"/>
      <w:r>
        <w:rPr>
          <w:rFonts w:hint="eastAsia" w:ascii="宋体" w:hAnsi="宋体" w:eastAsia="宋体" w:cs="宋体"/>
          <w:color w:val="auto"/>
          <w:highlight w:val="none"/>
        </w:rPr>
        <w:t xml:space="preserve">、招标方式</w:t>
      </w:r>
      <w:bookmarkEnd w:id="76"/>
      <w:r/>
      <w:bookmarkEnd w:id="77"/>
      <w:r/>
      <w:bookmarkEnd w:id="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60"/>
        <w:ind w:firstLine="478"/>
        <w:spacing w:before="0" w:after="0" w:line="360" w:lineRule="auto"/>
        <w:rPr>
          <w:rFonts w:ascii="宋体" w:hAnsi="宋体" w:eastAsia="宋体" w:cs="宋体"/>
          <w:color w:val="auto"/>
          <w:highlight w:val="none"/>
        </w:rPr>
      </w:pPr>
      <w:r/>
      <w:bookmarkStart w:id="79" w:name="_Toc513029205"/>
      <w:r/>
      <w:bookmarkStart w:id="80" w:name="_Toc20823277"/>
      <w:r/>
      <w:bookmarkStart w:id="81" w:name="_Toc16938521"/>
      <w:r>
        <w:rPr>
          <w:rFonts w:ascii="宋体" w:hAnsi="宋体" w:eastAsia="宋体" w:cs="宋体"/>
          <w:color w:val="auto"/>
          <w:highlight w:val="none"/>
        </w:rPr>
        <w:t xml:space="preserve">2、合格的</w:t>
      </w:r>
      <w:bookmarkEnd w:id="79"/>
      <w:r/>
      <w:bookmarkEnd w:id="80"/>
      <w:r/>
      <w:bookmarkEnd w:id="81"/>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60"/>
        <w:ind w:firstLine="478"/>
        <w:spacing w:before="0" w:after="0" w:line="360" w:lineRule="auto"/>
        <w:rPr>
          <w:rFonts w:ascii="宋体" w:hAnsi="宋体" w:eastAsia="宋体" w:cs="宋体"/>
          <w:color w:val="auto"/>
          <w:highlight w:val="none"/>
        </w:rPr>
      </w:pPr>
      <w:r/>
      <w:bookmarkStart w:id="82" w:name="_Toc16938522"/>
      <w:r/>
      <w:bookmarkStart w:id="83" w:name="_Toc20823278"/>
      <w:r/>
      <w:bookmarkStart w:id="84" w:name="_Toc513029206"/>
      <w:r>
        <w:rPr>
          <w:rFonts w:ascii="宋体" w:hAnsi="宋体" w:eastAsia="宋体" w:cs="宋体"/>
          <w:color w:val="auto"/>
          <w:highlight w:val="none"/>
        </w:rPr>
        <w:t xml:space="preserve">3、适用法律</w:t>
      </w:r>
      <w:bookmarkEnd w:id="82"/>
      <w:r/>
      <w:bookmarkEnd w:id="83"/>
      <w:r/>
      <w:bookmarkEnd w:id="84"/>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60"/>
        <w:ind w:firstLine="478"/>
        <w:spacing w:before="0" w:after="0" w:line="360" w:lineRule="auto"/>
        <w:rPr>
          <w:rFonts w:ascii="宋体" w:hAnsi="宋体" w:eastAsia="宋体" w:cs="宋体"/>
          <w:color w:val="auto"/>
          <w:highlight w:val="none"/>
        </w:rPr>
      </w:pPr>
      <w:r/>
      <w:bookmarkStart w:id="85" w:name="_Toc513029207"/>
      <w:r/>
      <w:bookmarkStart w:id="86" w:name="_Toc20823279"/>
      <w:r/>
      <w:bookmarkStart w:id="87" w:name="_Toc462564067"/>
      <w:r/>
      <w:bookmarkStart w:id="88" w:name="_Toc16938523"/>
      <w:r>
        <w:rPr>
          <w:rFonts w:ascii="宋体" w:hAnsi="宋体" w:eastAsia="宋体" w:cs="宋体"/>
          <w:color w:val="auto"/>
          <w:highlight w:val="none"/>
        </w:rPr>
        <w:t xml:space="preserve">4、投标费用</w:t>
      </w:r>
      <w:bookmarkEnd w:id="85"/>
      <w:r/>
      <w:bookmarkEnd w:id="86"/>
      <w:r/>
      <w:bookmarkEnd w:id="87"/>
      <w:r/>
      <w:bookmarkEnd w:id="88"/>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6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59"/>
        <w:ind w:firstLine="436"/>
        <w:spacing w:line="360" w:lineRule="auto"/>
        <w:rPr>
          <w:rStyle w:val="960"/>
          <w:rFonts w:ascii="宋体" w:hAnsi="宋体" w:cs="宋体"/>
          <w:b/>
          <w:bCs w:val="0"/>
          <w:color w:val="auto"/>
          <w:highlight w:val="none"/>
        </w:rPr>
      </w:pPr>
      <w:r/>
      <w:bookmarkStart w:id="89" w:name="_Toc513029209"/>
      <w:r/>
      <w:bookmarkStart w:id="90" w:name="_Toc120614215"/>
      <w:r/>
      <w:bookmarkStart w:id="91" w:name="_Toc16938525"/>
      <w:r/>
      <w:bookmarkStart w:id="92" w:name="_Toc27798"/>
      <w:r/>
      <w:bookmarkStart w:id="93" w:name="_Toc20823281"/>
      <w:r>
        <w:rPr>
          <w:rStyle w:val="960"/>
          <w:rFonts w:hint="eastAsia" w:ascii="宋体" w:hAnsi="宋体" w:cs="宋体"/>
          <w:b/>
          <w:bCs w:val="0"/>
          <w:color w:val="auto"/>
          <w:highlight w:val="none"/>
        </w:rPr>
        <w:t xml:space="preserve">二、</w:t>
      </w:r>
      <w:bookmarkEnd w:id="89"/>
      <w:r/>
      <w:bookmarkEnd w:id="90"/>
      <w:r/>
      <w:bookmarkEnd w:id="91"/>
      <w:r/>
      <w:bookmarkEnd w:id="92"/>
      <w:r/>
      <w:bookmarkEnd w:id="93"/>
      <w:r>
        <w:rPr>
          <w:rStyle w:val="960"/>
          <w:rFonts w:hint="eastAsia" w:ascii="宋体" w:hAnsi="宋体" w:cs="宋体"/>
          <w:b/>
          <w:bCs w:val="0"/>
          <w:color w:val="auto"/>
          <w:highlight w:val="none"/>
        </w:rPr>
        <w:t xml:space="preserve">招标文件</w:t>
      </w:r>
      <w:r/>
    </w:p>
    <w:p>
      <w:pPr>
        <w:pStyle w:val="860"/>
        <w:ind w:firstLine="478"/>
        <w:spacing w:before="0" w:after="0" w:line="360" w:lineRule="auto"/>
        <w:rPr>
          <w:rFonts w:ascii="宋体" w:hAnsi="宋体" w:eastAsia="宋体" w:cs="宋体"/>
          <w:color w:val="auto"/>
          <w:highlight w:val="none"/>
        </w:rPr>
      </w:pPr>
      <w:r/>
      <w:bookmarkStart w:id="94" w:name="_Toc513029210"/>
      <w:r/>
      <w:bookmarkStart w:id="95" w:name="_Toc16938526"/>
      <w:r/>
      <w:bookmarkStart w:id="96" w:name="_Toc20823282"/>
      <w:r>
        <w:rPr>
          <w:rFonts w:ascii="宋体" w:hAnsi="宋体" w:eastAsia="宋体" w:cs="宋体"/>
          <w:color w:val="auto"/>
          <w:highlight w:val="none"/>
        </w:rPr>
        <w:t xml:space="preserve">6、招标文件构成</w:t>
      </w:r>
      <w:bookmarkEnd w:id="94"/>
      <w:r/>
      <w:bookmarkEnd w:id="95"/>
      <w:r/>
      <w:bookmarkEnd w:id="96"/>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60"/>
        <w:ind w:firstLine="478"/>
        <w:spacing w:before="0" w:after="0" w:line="360" w:lineRule="auto"/>
        <w:rPr>
          <w:rFonts w:ascii="宋体" w:hAnsi="宋体" w:eastAsia="宋体" w:cs="宋体"/>
          <w:color w:val="auto"/>
          <w:highlight w:val="none"/>
        </w:rPr>
      </w:pPr>
      <w:r/>
      <w:bookmarkStart w:id="97" w:name="_Toc513029211"/>
      <w:r/>
      <w:bookmarkStart w:id="98" w:name="_Toc16938527"/>
      <w:r/>
      <w:bookmarkStart w:id="99" w:name="_Toc462564070"/>
      <w:r/>
      <w:bookmarkStart w:id="100" w:name="_Toc20823283"/>
      <w:r>
        <w:rPr>
          <w:rFonts w:ascii="宋体" w:hAnsi="宋体" w:eastAsia="宋体" w:cs="宋体"/>
          <w:color w:val="auto"/>
          <w:highlight w:val="none"/>
        </w:rPr>
        <w:t xml:space="preserve">7、招标文件的澄清</w:t>
      </w:r>
      <w:bookmarkEnd w:id="97"/>
      <w:r/>
      <w:bookmarkEnd w:id="98"/>
      <w:r/>
      <w:bookmarkEnd w:id="99"/>
      <w:r/>
      <w:bookmarkEnd w:id="100"/>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60"/>
        <w:ind w:firstLine="478"/>
        <w:spacing w:before="0" w:after="0" w:line="360" w:lineRule="auto"/>
        <w:rPr>
          <w:rFonts w:ascii="宋体" w:hAnsi="宋体" w:eastAsia="宋体" w:cs="宋体"/>
          <w:color w:val="auto"/>
          <w:highlight w:val="none"/>
        </w:rPr>
      </w:pPr>
      <w:r/>
      <w:bookmarkStart w:id="101" w:name="_Toc16938528"/>
      <w:r/>
      <w:bookmarkStart w:id="102" w:name="_Toc513029212"/>
      <w:r/>
      <w:bookmarkStart w:id="103" w:name="_Toc462564071"/>
      <w:r/>
      <w:bookmarkStart w:id="104" w:name="_Toc20823284"/>
      <w:r>
        <w:rPr>
          <w:rFonts w:ascii="宋体" w:hAnsi="宋体" w:eastAsia="宋体" w:cs="宋体"/>
          <w:color w:val="auto"/>
          <w:highlight w:val="none"/>
        </w:rPr>
        <w:t xml:space="preserve">8、招标文件的修改</w:t>
      </w:r>
      <w:bookmarkEnd w:id="101"/>
      <w:r/>
      <w:bookmarkEnd w:id="102"/>
      <w:r/>
      <w:bookmarkEnd w:id="103"/>
      <w:r/>
      <w:bookmarkEnd w:id="104"/>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59"/>
        <w:ind w:firstLine="481"/>
        <w:spacing w:line="360" w:lineRule="auto"/>
        <w:rPr>
          <w:rStyle w:val="960"/>
          <w:rFonts w:ascii="宋体" w:hAnsi="宋体" w:cs="宋体"/>
          <w:b/>
          <w:bCs w:val="0"/>
          <w:color w:val="auto"/>
          <w:highlight w:val="none"/>
        </w:rPr>
      </w:pPr>
      <w:r/>
      <w:bookmarkStart w:id="105" w:name="_Toc120614216"/>
      <w:r/>
      <w:bookmarkStart w:id="106" w:name="_Toc16938529"/>
      <w:r/>
      <w:bookmarkStart w:id="107" w:name="_Toc462564072"/>
      <w:r/>
      <w:bookmarkStart w:id="108" w:name="_Toc513029213"/>
      <w:r/>
      <w:bookmarkStart w:id="109" w:name="_Toc22457"/>
      <w:r/>
      <w:bookmarkStart w:id="110" w:name="_Toc20823285"/>
      <w:r>
        <w:rPr>
          <w:rStyle w:val="960"/>
          <w:rFonts w:hint="eastAsia" w:ascii="宋体" w:hAnsi="宋体" w:cs="宋体"/>
          <w:b/>
          <w:bCs w:val="0"/>
          <w:color w:val="auto"/>
          <w:highlight w:val="none"/>
        </w:rPr>
        <w:t xml:space="preserve">三、投标文件的编制</w:t>
      </w:r>
      <w:bookmarkEnd w:id="105"/>
      <w:r/>
      <w:bookmarkEnd w:id="106"/>
      <w:r/>
      <w:bookmarkEnd w:id="107"/>
      <w:r/>
      <w:bookmarkEnd w:id="108"/>
      <w:r/>
      <w:bookmarkEnd w:id="109"/>
      <w:r/>
      <w:bookmarkEnd w:id="110"/>
      <w:r/>
      <w:r/>
    </w:p>
    <w:p>
      <w:pPr>
        <w:pStyle w:val="860"/>
        <w:ind w:firstLine="478"/>
        <w:spacing w:before="0" w:after="0" w:line="360" w:lineRule="auto"/>
        <w:rPr>
          <w:rFonts w:ascii="宋体" w:hAnsi="宋体" w:eastAsia="宋体" w:cs="宋体"/>
          <w:color w:val="auto"/>
          <w:highlight w:val="none"/>
        </w:rPr>
      </w:pPr>
      <w:r/>
      <w:bookmarkStart w:id="111" w:name="_Toc20823286"/>
      <w:r/>
      <w:bookmarkStart w:id="112" w:name="_Toc462564073"/>
      <w:r/>
      <w:bookmarkStart w:id="113" w:name="_Toc513029214"/>
      <w:r/>
      <w:bookmarkStart w:id="114" w:name="_Toc16938530"/>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60"/>
        <w:ind w:firstLine="478"/>
        <w:spacing w:before="0" w:after="0" w:line="360" w:lineRule="auto"/>
        <w:rPr>
          <w:rFonts w:ascii="宋体" w:hAnsi="宋体" w:eastAsia="宋体" w:cs="宋体"/>
          <w:color w:val="auto"/>
          <w:highlight w:val="none"/>
        </w:rPr>
      </w:pPr>
      <w:r/>
      <w:bookmarkStart w:id="115" w:name="_Toc513029215"/>
      <w:r/>
      <w:bookmarkStart w:id="116" w:name="_Toc16938531"/>
      <w:r/>
      <w:bookmarkStart w:id="117" w:name="_Toc462564074"/>
      <w:r/>
      <w:bookmarkStart w:id="118" w:name="_Toc20823287"/>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60"/>
        <w:ind w:firstLine="478"/>
        <w:spacing w:before="0" w:after="0" w:line="360" w:lineRule="auto"/>
        <w:rPr>
          <w:rFonts w:ascii="宋体" w:hAnsi="宋体" w:eastAsia="宋体" w:cs="宋体"/>
          <w:color w:val="auto"/>
          <w:highlight w:val="none"/>
        </w:rPr>
      </w:pPr>
      <w:r/>
      <w:bookmarkStart w:id="119" w:name="_Hlt26668975"/>
      <w:r/>
      <w:bookmarkEnd w:id="119"/>
      <w:r/>
      <w:bookmarkStart w:id="120" w:name="_Hlt26670360"/>
      <w:r/>
      <w:bookmarkEnd w:id="120"/>
      <w:r/>
      <w:bookmarkStart w:id="121" w:name="_Hlt26954838"/>
      <w:r/>
      <w:bookmarkEnd w:id="121"/>
      <w:r/>
      <w:bookmarkStart w:id="122" w:name="_Toc49090509"/>
      <w:r/>
      <w:bookmarkStart w:id="123" w:name="_Toc513029219"/>
      <w:r/>
      <w:bookmarkStart w:id="124" w:name="_Toc14577357"/>
      <w:r/>
      <w:bookmarkStart w:id="125" w:name="_Toc49090507"/>
      <w:r/>
      <w:bookmarkStart w:id="126" w:name="_Toc513029216"/>
      <w:r/>
      <w:bookmarkStart w:id="127" w:name="_Toc14577354"/>
      <w:r>
        <w:rPr>
          <w:rFonts w:ascii="宋体" w:hAnsi="宋体" w:eastAsia="宋体" w:cs="宋体"/>
          <w:color w:val="auto"/>
          <w:highlight w:val="none"/>
        </w:rPr>
        <w:t xml:space="preserve">11、证明供应商资格及投标符合招标文件规定的其它文件</w:t>
      </w:r>
      <w:bookmarkEnd w:id="122"/>
      <w:r/>
      <w:bookmarkEnd w:id="123"/>
      <w:r/>
      <w:bookmarkEnd w:id="12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bookmarkEnd w:id="126"/>
      <w:bookmarkEnd w:id="127"/>
      <w:r/>
    </w:p>
    <w:p>
      <w:pPr>
        <w:pStyle w:val="860"/>
        <w:ind w:firstLine="478"/>
        <w:spacing w:before="0" w:after="0" w:line="360" w:lineRule="auto"/>
        <w:rPr>
          <w:rFonts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3" w:name="_Hlt26670486"/>
      <w:r/>
      <w:bookmarkEnd w:id="133"/>
      <w:r/>
      <w:bookmarkStart w:id="134" w:name="_Hlt26670482"/>
      <w:r/>
      <w:bookmarkEnd w:id="134"/>
      <w:r/>
      <w:bookmarkStart w:id="135" w:name="_Hlt26954848"/>
      <w:r/>
      <w:bookmarkEnd w:id="135"/>
      <w:r/>
      <w:bookmarkStart w:id="136" w:name="_Hlt26954731"/>
      <w:r/>
      <w:bookmarkEnd w:id="136"/>
      <w:r/>
      <w:bookmarkStart w:id="137" w:name="_Hlt26954846"/>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6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60"/>
        <w:ind w:firstLine="478"/>
        <w:spacing w:before="0" w:after="0" w:line="360" w:lineRule="auto"/>
        <w:rPr>
          <w:rFonts w:ascii="宋体" w:hAnsi="宋体" w:eastAsia="宋体" w:cs="宋体"/>
          <w:color w:val="auto"/>
          <w:highlight w:val="none"/>
        </w:rPr>
      </w:pPr>
      <w:r/>
      <w:bookmarkStart w:id="138" w:name="_Toc49090510"/>
      <w:r/>
      <w:bookmarkStart w:id="139"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6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Ansi="宋体" w:cs="宋体"/>
          <w:b w:val="0"/>
          <w:bCs/>
          <w:color w:val="auto"/>
          <w:highlight w:val="none"/>
        </w:rPr>
      </w:pPr>
      <w:r/>
      <w:bookmarkStart w:id="140" w:name="_Hlt26954850"/>
      <w:r/>
      <w:bookmarkEnd w:id="140"/>
      <w:r/>
      <w:bookmarkStart w:id="141" w:name="_Hlt26670489"/>
      <w:r/>
      <w:bookmarkEnd w:id="141"/>
      <w:r/>
      <w:bookmarkStart w:id="142" w:name="_Hlt26954734"/>
      <w:r/>
      <w:bookmarkEnd w:id="142"/>
      <w:r/>
      <w:bookmarkStart w:id="143" w:name="_Toc49090511"/>
      <w:r/>
      <w:bookmarkStart w:id="144" w:name="_Toc14577360"/>
      <w:r>
        <w:rPr>
          <w:rFonts w:hint="eastAsia" w:hAnsi="宋体" w:cs="宋体"/>
          <w:b w:val="0"/>
          <w:bCs/>
          <w:color w:val="auto"/>
          <w:highlight w:val="none"/>
        </w:rPr>
        <w:t xml:space="preserve">本项目无需递交投标保证金。</w:t>
      </w:r>
      <w:r/>
    </w:p>
    <w:p>
      <w:pPr>
        <w:pStyle w:val="86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60"/>
        <w:ind w:firstLine="478"/>
        <w:spacing w:before="0" w:after="0" w:line="360" w:lineRule="auto"/>
        <w:rPr>
          <w:rFonts w:ascii="宋体" w:hAnsi="宋体" w:eastAsia="宋体" w:cs="宋体"/>
          <w:color w:val="auto"/>
          <w:highlight w:val="none"/>
        </w:rPr>
      </w:pPr>
      <w:r/>
      <w:bookmarkStart w:id="145" w:name="_Hlt26954852"/>
      <w:r/>
      <w:bookmarkEnd w:id="145"/>
      <w:r/>
      <w:bookmarkStart w:id="146" w:name="_Hlt26954739"/>
      <w:r/>
      <w:bookmarkEnd w:id="146"/>
      <w:r/>
      <w:bookmarkStart w:id="147" w:name="_Toc14577361"/>
      <w:r/>
      <w:bookmarkStart w:id="148" w:name="_Toc49090512"/>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59"/>
        <w:ind w:firstLine="436"/>
        <w:spacing w:line="360" w:lineRule="auto"/>
        <w:rPr>
          <w:rStyle w:val="960"/>
          <w:rFonts w:ascii="宋体" w:hAnsi="宋体" w:cs="宋体"/>
          <w:b/>
          <w:bCs w:val="0"/>
          <w:color w:val="auto"/>
          <w:highlight w:val="none"/>
        </w:rPr>
      </w:pPr>
      <w:r/>
      <w:bookmarkStart w:id="149" w:name="_Toc20823296"/>
      <w:r/>
      <w:bookmarkStart w:id="150" w:name="_Toc22743"/>
      <w:r/>
      <w:bookmarkStart w:id="151" w:name="_Toc120614217"/>
      <w:r/>
      <w:bookmarkStart w:id="152" w:name="_Toc16938540"/>
      <w:r/>
      <w:bookmarkStart w:id="153" w:name="_Toc513029224"/>
      <w:r>
        <w:rPr>
          <w:rStyle w:val="960"/>
          <w:rFonts w:hint="eastAsia" w:ascii="宋体" w:hAnsi="宋体" w:cs="宋体"/>
          <w:b/>
          <w:bCs w:val="0"/>
          <w:color w:val="auto"/>
          <w:highlight w:val="none"/>
        </w:rPr>
        <w:t xml:space="preserve">四、投标文件的递交</w:t>
      </w:r>
      <w:bookmarkEnd w:id="149"/>
      <w:r/>
      <w:bookmarkEnd w:id="150"/>
      <w:r/>
      <w:bookmarkEnd w:id="151"/>
      <w:r/>
      <w:bookmarkEnd w:id="152"/>
      <w:r/>
      <w:bookmarkEnd w:id="153"/>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60"/>
        <w:ind w:firstLine="478"/>
        <w:spacing w:before="0" w:after="0" w:line="360" w:lineRule="auto"/>
        <w:rPr>
          <w:rFonts w:ascii="宋体" w:hAnsi="宋体" w:eastAsia="宋体" w:cs="宋体"/>
          <w:color w:val="auto"/>
          <w:highlight w:val="none"/>
        </w:rPr>
      </w:pPr>
      <w:r/>
      <w:bookmarkStart w:id="154" w:name="_Toc20823298"/>
      <w:r/>
      <w:bookmarkStart w:id="155" w:name="_Toc513029226"/>
      <w:r/>
      <w:bookmarkStart w:id="156" w:name="_Toc16938542"/>
      <w:r>
        <w:rPr>
          <w:rFonts w:ascii="宋体" w:hAnsi="宋体" w:eastAsia="宋体" w:cs="宋体"/>
          <w:color w:val="auto"/>
          <w:highlight w:val="none"/>
        </w:rPr>
        <w:t xml:space="preserve">20、投标截止日期</w:t>
      </w:r>
      <w:bookmarkEnd w:id="154"/>
      <w:r/>
      <w:bookmarkEnd w:id="155"/>
      <w:r/>
      <w:bookmarkEnd w:id="156"/>
      <w:r/>
      <w:r/>
    </w:p>
    <w:p>
      <w:pPr>
        <w:ind w:firstLine="480"/>
        <w:spacing w:line="360" w:lineRule="auto"/>
        <w:rPr>
          <w:rFonts w:hAnsi="宋体" w:cs="宋体"/>
          <w:b w:val="0"/>
          <w:bCs/>
          <w:color w:val="auto"/>
          <w:highlight w:val="none"/>
        </w:rPr>
      </w:pPr>
      <w:r/>
      <w:bookmarkStart w:id="157" w:name="_Toc16938543"/>
      <w:r/>
      <w:bookmarkStart w:id="158" w:name="_Toc513029227"/>
      <w:r/>
      <w:bookmarkStart w:id="159" w:name="_Toc20823299"/>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7"/>
      <w:r/>
      <w:bookmarkEnd w:id="158"/>
      <w:r/>
      <w:bookmarkEnd w:id="159"/>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60"/>
        <w:ind w:firstLine="478"/>
        <w:spacing w:before="0" w:after="0" w:line="360" w:lineRule="auto"/>
        <w:rPr>
          <w:rFonts w:ascii="宋体" w:hAnsi="宋体" w:eastAsia="宋体" w:cs="宋体"/>
          <w:color w:val="auto"/>
          <w:highlight w:val="none"/>
        </w:rPr>
      </w:pPr>
      <w:r/>
      <w:bookmarkStart w:id="160" w:name="_Toc513029228"/>
      <w:r/>
      <w:bookmarkStart w:id="161" w:name="_Toc16938544"/>
      <w:r/>
      <w:bookmarkStart w:id="162" w:name="_Toc20823300"/>
      <w:r>
        <w:rPr>
          <w:rFonts w:ascii="宋体" w:hAnsi="宋体" w:eastAsia="宋体" w:cs="宋体"/>
          <w:color w:val="auto"/>
          <w:highlight w:val="none"/>
        </w:rPr>
        <w:t xml:space="preserve">22、投标文件的修改和撤回</w:t>
      </w:r>
      <w:bookmarkEnd w:id="160"/>
      <w:r/>
      <w:bookmarkEnd w:id="161"/>
      <w:r/>
      <w:bookmarkEnd w:id="162"/>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59"/>
        <w:ind w:firstLine="436"/>
        <w:spacing w:line="360" w:lineRule="auto"/>
        <w:rPr>
          <w:rStyle w:val="960"/>
          <w:rFonts w:ascii="宋体" w:hAnsi="宋体" w:cs="宋体"/>
          <w:b/>
          <w:bCs w:val="0"/>
          <w:color w:val="auto"/>
          <w:highlight w:val="none"/>
        </w:rPr>
      </w:pPr>
      <w:r/>
      <w:bookmarkStart w:id="163" w:name="_Toc120614218"/>
      <w:r/>
      <w:bookmarkStart w:id="164" w:name="_Toc20823301"/>
      <w:r/>
      <w:bookmarkStart w:id="165" w:name="_Toc513029229"/>
      <w:r/>
      <w:bookmarkStart w:id="166" w:name="_Toc21082"/>
      <w:r/>
      <w:bookmarkStart w:id="167" w:name="_Toc16938545"/>
      <w:r>
        <w:rPr>
          <w:rStyle w:val="960"/>
          <w:rFonts w:hint="eastAsia" w:ascii="宋体" w:hAnsi="宋体" w:cs="宋体"/>
          <w:b/>
          <w:bCs w:val="0"/>
          <w:color w:val="auto"/>
          <w:highlight w:val="none"/>
        </w:rPr>
        <w:t xml:space="preserve">五、开标与评标</w:t>
      </w:r>
      <w:bookmarkEnd w:id="163"/>
      <w:r/>
      <w:bookmarkEnd w:id="164"/>
      <w:r/>
      <w:bookmarkEnd w:id="165"/>
      <w:r/>
      <w:bookmarkEnd w:id="166"/>
      <w:r/>
      <w:bookmarkEnd w:id="167"/>
      <w:r/>
      <w:r/>
    </w:p>
    <w:p>
      <w:pPr>
        <w:pStyle w:val="860"/>
        <w:ind w:firstLine="478"/>
        <w:spacing w:before="0" w:after="0" w:line="360" w:lineRule="auto"/>
        <w:rPr>
          <w:rFonts w:ascii="宋体" w:hAnsi="宋体" w:eastAsia="宋体" w:cs="宋体"/>
          <w:color w:val="auto"/>
          <w:highlight w:val="none"/>
        </w:rPr>
      </w:pPr>
      <w:r/>
      <w:bookmarkStart w:id="168" w:name="_Toc20823302"/>
      <w:r/>
      <w:bookmarkStart w:id="169" w:name="_Toc16938546"/>
      <w:r/>
      <w:bookmarkStart w:id="170" w:name="_Toc513029230"/>
      <w:r>
        <w:rPr>
          <w:rFonts w:ascii="宋体" w:hAnsi="宋体" w:eastAsia="宋体" w:cs="宋体"/>
          <w:color w:val="auto"/>
          <w:highlight w:val="none"/>
        </w:rPr>
        <w:t xml:space="preserve">23、开标</w:t>
      </w:r>
      <w:bookmarkEnd w:id="168"/>
      <w:r/>
      <w:bookmarkEnd w:id="169"/>
      <w:r/>
      <w:bookmarkEnd w:id="170"/>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1" w:name="_Toc513029231"/>
      <w:r/>
      <w:bookmarkStart w:id="172" w:name="_Toc20823303"/>
      <w:r/>
      <w:bookmarkStart w:id="173"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6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1"/>
      <w:r/>
      <w:bookmarkEnd w:id="172"/>
      <w:r/>
      <w:bookmarkEnd w:id="173"/>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60"/>
        <w:ind w:firstLine="478"/>
        <w:spacing w:before="0" w:after="0" w:line="360" w:lineRule="auto"/>
        <w:rPr>
          <w:rFonts w:ascii="宋体" w:hAnsi="宋体" w:eastAsia="宋体" w:cs="宋体"/>
          <w:color w:val="auto"/>
          <w:highlight w:val="none"/>
        </w:rPr>
      </w:pPr>
      <w:r/>
      <w:bookmarkStart w:id="174" w:name="_Toc513029232"/>
      <w:r/>
      <w:bookmarkStart w:id="175" w:name="_Toc16938548"/>
      <w:r/>
      <w:bookmarkStart w:id="176" w:name="_Toc20823304"/>
      <w:r>
        <w:rPr>
          <w:rFonts w:ascii="宋体" w:hAnsi="宋体" w:eastAsia="宋体" w:cs="宋体"/>
          <w:color w:val="auto"/>
          <w:highlight w:val="none"/>
        </w:rPr>
        <w:t xml:space="preserve">26．投标的澄清</w:t>
      </w:r>
      <w:bookmarkEnd w:id="174"/>
      <w:r/>
      <w:bookmarkEnd w:id="175"/>
      <w:r/>
      <w:bookmarkEnd w:id="176"/>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60"/>
        <w:ind w:firstLine="478"/>
        <w:spacing w:before="0" w:after="0" w:line="360" w:lineRule="auto"/>
        <w:rPr>
          <w:rFonts w:ascii="宋体" w:hAnsi="宋体" w:eastAsia="宋体" w:cs="宋体"/>
          <w:color w:val="auto"/>
          <w:highlight w:val="none"/>
        </w:rPr>
      </w:pPr>
      <w:r/>
      <w:bookmarkStart w:id="177" w:name="_Toc513029233"/>
      <w:r/>
      <w:bookmarkStart w:id="178" w:name="_Toc20823305"/>
      <w:r/>
      <w:bookmarkStart w:id="179" w:name="_Toc16938549"/>
      <w:r>
        <w:rPr>
          <w:rFonts w:ascii="宋体" w:hAnsi="宋体" w:eastAsia="宋体" w:cs="宋体"/>
          <w:color w:val="auto"/>
          <w:highlight w:val="none"/>
        </w:rPr>
        <w:t xml:space="preserve">27、对投标文件的初审</w:t>
      </w:r>
      <w:bookmarkEnd w:id="177"/>
      <w:r/>
      <w:bookmarkEnd w:id="178"/>
      <w:r/>
      <w:bookmarkEnd w:id="17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1</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4"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4"/>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860"/>
        <w:ind w:firstLine="481"/>
        <w:spacing w:before="0" w:after="0" w:line="360" w:lineRule="auto"/>
        <w:rPr>
          <w:rFonts w:ascii="宋体" w:hAnsi="宋体" w:eastAsia="宋体" w:cs="宋体"/>
          <w:b/>
          <w:bCs w:val="0"/>
          <w:color w:val="auto"/>
          <w:highlight w:val="none"/>
          <w:u w:val="single"/>
        </w:rPr>
      </w:pPr>
      <w:r/>
      <w:bookmarkStart w:id="185" w:name="_Toc20823306"/>
      <w:r/>
      <w:bookmarkStart w:id="186" w:name="_Toc513029234"/>
      <w:r/>
      <w:bookmarkStart w:id="187" w:name="_Toc16938550"/>
      <w:r>
        <w:rPr>
          <w:rFonts w:ascii="宋体" w:hAnsi="宋体" w:eastAsia="宋体" w:cs="宋体"/>
          <w:b/>
          <w:bCs w:val="0"/>
          <w:color w:val="auto"/>
          <w:highlight w:val="none"/>
          <w:u w:val="single"/>
        </w:rPr>
        <w:t xml:space="preserve">*28、</w:t>
      </w:r>
      <w:bookmarkEnd w:id="185"/>
      <w:r/>
      <w:bookmarkEnd w:id="186"/>
      <w:r/>
      <w:bookmarkEnd w:id="187"/>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8" w:name="_Toc513029235"/>
      <w:r/>
      <w:bookmarkStart w:id="189" w:name="_Toc16938551"/>
      <w:r/>
      <w:bookmarkStart w:id="190" w:name="_Toc20823307"/>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1"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1"/>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59"/>
        <w:ind w:firstLine="436"/>
        <w:spacing w:line="360" w:lineRule="auto"/>
        <w:rPr>
          <w:rStyle w:val="960"/>
          <w:rFonts w:ascii="宋体" w:hAnsi="宋体" w:cs="宋体"/>
          <w:b w:val="0"/>
          <w:bCs/>
          <w:color w:val="auto"/>
          <w:highlight w:val="none"/>
        </w:rPr>
      </w:pPr>
      <w:r/>
      <w:bookmarkStart w:id="192" w:name="_Toc25066"/>
      <w:r/>
      <w:bookmarkStart w:id="193" w:name="_Toc120614219"/>
      <w:r>
        <w:rPr>
          <w:rStyle w:val="960"/>
          <w:rFonts w:hint="eastAsia" w:ascii="宋体" w:hAnsi="宋体" w:cs="宋体"/>
          <w:b/>
          <w:bCs w:val="0"/>
          <w:color w:val="auto"/>
          <w:highlight w:val="none"/>
        </w:rPr>
        <w:t xml:space="preserve">六、</w:t>
      </w:r>
      <w:bookmarkEnd w:id="188"/>
      <w:r/>
      <w:bookmarkEnd w:id="189"/>
      <w:r/>
      <w:bookmarkEnd w:id="190"/>
      <w:r>
        <w:rPr>
          <w:rStyle w:val="960"/>
          <w:rFonts w:hint="eastAsia" w:ascii="宋体" w:hAnsi="宋体" w:cs="宋体"/>
          <w:b/>
          <w:bCs w:val="0"/>
          <w:color w:val="auto"/>
          <w:highlight w:val="none"/>
        </w:rPr>
        <w:t xml:space="preserve">定标</w:t>
      </w:r>
      <w:bookmarkEnd w:id="192"/>
      <w:r/>
      <w:bookmarkEnd w:id="193"/>
      <w:r/>
      <w:r/>
    </w:p>
    <w:p>
      <w:pPr>
        <w:pStyle w:val="860"/>
        <w:ind w:firstLine="480"/>
        <w:spacing w:before="0" w:after="0" w:line="360" w:lineRule="auto"/>
        <w:rPr>
          <w:rFonts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9"/>
        <w:ind w:firstLine="481"/>
        <w:spacing w:line="348" w:lineRule="auto"/>
        <w:rPr>
          <w:rStyle w:val="960"/>
          <w:rFonts w:ascii="宋体" w:hAnsi="宋体" w:cs="宋体"/>
          <w:b/>
          <w:bCs w:val="0"/>
          <w:color w:val="auto"/>
          <w:highlight w:val="none"/>
        </w:rPr>
      </w:pPr>
      <w:r/>
      <w:bookmarkStart w:id="198" w:name="_Toc9952"/>
      <w:r/>
      <w:bookmarkStart w:id="199" w:name="_Toc120614220"/>
      <w:r/>
      <w:bookmarkStart w:id="200" w:name="_Toc16938552"/>
      <w:r/>
      <w:bookmarkStart w:id="201" w:name="_Toc20823308"/>
      <w:r/>
      <w:bookmarkStart w:id="202" w:name="_Toc513029236"/>
      <w:r>
        <w:rPr>
          <w:rStyle w:val="960"/>
          <w:rFonts w:hint="eastAsia" w:ascii="宋体" w:hAnsi="宋体" w:cs="宋体"/>
          <w:b/>
          <w:bCs w:val="0"/>
          <w:color w:val="auto"/>
          <w:highlight w:val="none"/>
        </w:rPr>
        <w:t xml:space="preserve">七、授予合同</w:t>
      </w:r>
      <w:bookmarkEnd w:id="198"/>
      <w:r/>
      <w:bookmarkEnd w:id="199"/>
      <w:r/>
      <w:bookmarkEnd w:id="200"/>
      <w:bookmarkEnd w:id="201"/>
      <w:bookmarkEnd w:id="202"/>
      <w:r/>
    </w:p>
    <w:p>
      <w:pPr>
        <w:ind w:firstLine="480"/>
        <w:spacing w:line="348" w:lineRule="auto"/>
        <w:rPr>
          <w:rFonts w:hAnsi="宋体" w:cs="宋体"/>
          <w:b w:val="0"/>
          <w:bCs/>
          <w:color w:val="auto"/>
          <w:sz w:val="30"/>
          <w:szCs w:val="30"/>
          <w:highlight w:val="none"/>
        </w:rPr>
      </w:pPr>
      <w:r/>
      <w:bookmarkStart w:id="203" w:name="_Toc20823309"/>
      <w:r/>
      <w:bookmarkStart w:id="204" w:name="_Toc16938553"/>
      <w:r/>
      <w:bookmarkStart w:id="205"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3"/>
      <w:bookmarkEnd w:id="204"/>
      <w:bookmarkEnd w:id="205"/>
      <w:r/>
    </w:p>
    <w:p>
      <w:pPr>
        <w:ind w:firstLine="480"/>
        <w:spacing w:line="348" w:lineRule="auto"/>
        <w:rPr>
          <w:rFonts w:hAnsi="宋体" w:cs="宋体"/>
          <w:b w:val="0"/>
          <w:bCs/>
          <w:color w:val="auto"/>
          <w:sz w:val="30"/>
          <w:szCs w:val="30"/>
          <w:highlight w:val="none"/>
        </w:rPr>
      </w:pPr>
      <w:r/>
      <w:bookmarkStart w:id="206" w:name="_Hlk142335146"/>
      <w:r>
        <w:rPr>
          <w:rFonts w:hint="eastAsia" w:hAnsi="宋体" w:cs="宋体"/>
          <w:b w:val="0"/>
          <w:bCs/>
          <w:color w:val="auto"/>
          <w:sz w:val="30"/>
          <w:szCs w:val="30"/>
          <w:highlight w:val="none"/>
        </w:rPr>
        <w:t xml:space="preserve">34、政府采购履约资金扶持政策</w:t>
      </w:r>
      <w:bookmarkEnd w:id="206"/>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8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88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8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8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8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57"/>
        <w:spacing w:line="360" w:lineRule="auto"/>
        <w:rPr>
          <w:rFonts w:ascii="宋体" w:hAnsi="宋体" w:eastAsia="宋体" w:cs="宋体"/>
          <w:b/>
          <w:bCs/>
          <w:color w:val="auto"/>
          <w:sz w:val="44"/>
          <w:highlight w:val="none"/>
        </w:rPr>
      </w:pPr>
      <w:r/>
      <w:bookmarkStart w:id="207" w:name="_Toc1343"/>
      <w:r>
        <w:rPr>
          <w:rFonts w:hint="eastAsia" w:ascii="宋体" w:hAnsi="宋体" w:eastAsia="宋体" w:cs="宋体"/>
          <w:b/>
          <w:bCs/>
          <w:color w:val="auto"/>
          <w:sz w:val="44"/>
          <w:highlight w:val="none"/>
        </w:rPr>
        <w:t xml:space="preserve">第三章</w:t>
      </w:r>
      <w:bookmarkEnd w:id="60"/>
      <w:r/>
      <w:bookmarkEnd w:id="61"/>
      <w:r/>
      <w:bookmarkEnd w:id="62"/>
      <w:r/>
      <w:bookmarkEnd w:id="63"/>
      <w:r/>
      <w:bookmarkEnd w:id="64"/>
      <w:r/>
      <w:bookmarkEnd w:id="207"/>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8" w:name="_Toc20823315"/>
      <w:r/>
      <w:bookmarkStart w:id="209" w:name="_Toc513029243"/>
      <w:r/>
      <w:bookmarkStart w:id="210" w:name="_Toc16938559"/>
      <w:r/>
      <w:bookmarkStart w:id="211" w:name="_Hlt16619350"/>
      <w:r/>
      <w:bookmarkStart w:id="212" w:name="_Toc20823346"/>
      <w:r/>
      <w:bookmarkStart w:id="213" w:name="_Toc120614244"/>
      <w:r/>
      <w:bookmarkStart w:id="214" w:name="_Toc16938590"/>
      <w:r/>
      <w:bookmarkStart w:id="215" w:name="_Toc479757211"/>
      <w:r/>
      <w:bookmarkStart w:id="216"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8"/>
      <w:bookmarkEnd w:id="209"/>
      <w:bookmarkEnd w:id="210"/>
      <w:r/>
    </w:p>
    <w:p>
      <w:pPr>
        <w:jc w:val="center"/>
        <w:rPr>
          <w:rFonts w:hAnsi="宋体" w:cs="宋体"/>
          <w:b w:val="0"/>
          <w:color w:val="auto"/>
          <w:position w:val="0"/>
          <w:sz w:val="21"/>
          <w:szCs w:val="21"/>
          <w:highlight w:val="none"/>
        </w:rPr>
      </w:pPr>
      <w:r/>
      <w:bookmarkStart w:id="217" w:name="_Toc2506"/>
      <w:r>
        <w:rPr>
          <w:rFonts w:hint="eastAsia" w:hAnsi="宋体" w:cs="宋体"/>
          <w:b w:val="0"/>
          <w:color w:val="auto"/>
          <w:position w:val="0"/>
          <w:sz w:val="21"/>
          <w:szCs w:val="21"/>
          <w:highlight w:val="none"/>
        </w:rPr>
        <w:t xml:space="preserve">ＷＢ合同编号:</w:t>
      </w:r>
      <w:r>
        <w:rPr>
          <w:rFonts w:hint="eastAsia" w:hAnsi="宋体" w:cs="宋体"/>
          <w:b w:val="0"/>
          <w:color w:val="auto"/>
          <w:position w:val="0"/>
          <w:sz w:val="21"/>
          <w:szCs w:val="21"/>
          <w:highlight w:val="none"/>
          <w:u w:val="single"/>
        </w:rPr>
        <w:t xml:space="preserve">  WBHT-       </w:t>
      </w:r>
      <w:r>
        <w:rPr>
          <w:rFonts w:hint="eastAsia" w:hAnsi="宋体" w:cs="宋体"/>
          <w:b w:val="0"/>
          <w:color w:val="auto"/>
          <w:position w:val="0"/>
          <w:sz w:val="21"/>
          <w:szCs w:val="21"/>
          <w:highlight w:val="none"/>
        </w:rPr>
        <w:t xml:space="preserve">     </w:t>
      </w:r>
      <w:r/>
    </w:p>
    <w:p>
      <w:pPr>
        <w:jc w:val="center"/>
        <w:rPr>
          <w:rFonts w:hAnsi="宋体" w:cs="宋体"/>
          <w:b w:val="0"/>
          <w:bCs/>
          <w:color w:val="auto"/>
          <w:position w:val="0"/>
          <w:sz w:val="28"/>
          <w:szCs w:val="28"/>
          <w:highlight w:val="none"/>
        </w:rPr>
      </w:pPr>
      <w:r>
        <w:rPr>
          <w:rFonts w:hint="eastAsia" w:hAnsi="宋体" w:cs="宋体"/>
          <w:bCs/>
          <w:color w:val="auto"/>
          <w:position w:val="0"/>
          <w:sz w:val="28"/>
          <w:szCs w:val="28"/>
          <w:highlight w:val="none"/>
        </w:rPr>
        <w:t xml:space="preserve">医疗设备维保服务合同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方（买方）：</w:t>
      </w:r>
      <w:r>
        <w:rPr>
          <w:rFonts w:hint="eastAsia" w:hAnsi="宋体"/>
          <w:b w:val="0"/>
          <w:color w:val="auto"/>
          <w:position w:val="0"/>
          <w:sz w:val="21"/>
          <w:szCs w:val="21"/>
          <w:highlight w:val="none"/>
        </w:rPr>
        <w:t xml:space="preserve">南通大学附属医院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地      址：南通市崇川区西寺路20号  </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话：0513-85052476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w:t>
      </w:r>
      <w:r/>
    </w:p>
    <w:p>
      <w:pPr>
        <w:rPr>
          <w:rFonts w:hAnsi="宋体"/>
          <w:b w:val="0"/>
          <w:color w:val="auto"/>
          <w:position w:val="0"/>
          <w:sz w:val="21"/>
          <w:szCs w:val="21"/>
          <w:highlight w:val="none"/>
        </w:rPr>
      </w:pPr>
      <w:r>
        <w:rPr>
          <w:rFonts w:hint="eastAsia" w:hAnsi="宋体" w:cs="宋体"/>
          <w:b w:val="0"/>
          <w:color w:val="auto"/>
          <w:position w:val="0"/>
          <w:sz w:val="21"/>
          <w:szCs w:val="21"/>
          <w:highlight w:val="none"/>
        </w:rPr>
        <w:t xml:space="preserve">乙      方（卖方）：</w:t>
      </w:r>
      <w:r/>
    </w:p>
    <w:p>
      <w:pPr>
        <w:rPr>
          <w:rFonts w:hAnsi="宋体"/>
          <w:b w:val="0"/>
          <w:color w:val="auto"/>
          <w:position w:val="0"/>
          <w:sz w:val="21"/>
          <w:szCs w:val="24"/>
          <w:highlight w:val="none"/>
        </w:rPr>
      </w:pPr>
      <w:r>
        <w:rPr>
          <w:rFonts w:hint="eastAsia" w:hAnsi="宋体" w:cs="宋体"/>
          <w:b w:val="0"/>
          <w:color w:val="auto"/>
          <w:position w:val="0"/>
          <w:sz w:val="21"/>
          <w:szCs w:val="21"/>
          <w:highlight w:val="none"/>
        </w:rPr>
        <w:t xml:space="preserve">地      址：</w:t>
      </w:r>
      <w:r>
        <w:rPr>
          <w:rFonts w:hAnsi="宋体"/>
          <w:b w:val="0"/>
          <w:color w:val="auto"/>
          <w:position w:val="0"/>
          <w:sz w:val="21"/>
          <w:szCs w:val="24"/>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                   传      真：</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甲乙双方经过协商，达成本服务合同（以下简称“合同”）。合同内容包括具体条款、附件及合同中提及的其他文件。</w:t>
      </w:r>
      <w:r/>
    </w:p>
    <w:p>
      <w:pPr>
        <w:numPr>
          <w:ilvl w:val="0"/>
          <w:numId w:val="3"/>
        </w:num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维修、维保服务的医疗设备：</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1.1设备名称及维保时间：</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1445"/>
        <w:gridCol w:w="1969"/>
        <w:gridCol w:w="1501"/>
        <w:gridCol w:w="1594"/>
      </w:tblGrid>
      <w:tr>
        <w:trPr>
          <w:trHeight w:val="299"/>
        </w:trPr>
        <w:tc>
          <w:tcPr>
            <w:tcW w:w="67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序号</w:t>
            </w:r>
            <w:r/>
          </w:p>
        </w:tc>
        <w:tc>
          <w:tcPr>
            <w:tcW w:w="112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设备名称</w:t>
            </w:r>
            <w:r/>
          </w:p>
        </w:tc>
        <w:tc>
          <w:tcPr>
            <w:tcW w:w="144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设备型号　</w:t>
            </w:r>
            <w:r/>
          </w:p>
        </w:tc>
        <w:tc>
          <w:tcPr>
            <w:tcW w:w="1969"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设备编号</w:t>
            </w:r>
            <w:r/>
          </w:p>
        </w:tc>
        <w:tc>
          <w:tcPr>
            <w:tcW w:w="1501"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维保开始日期</w:t>
            </w:r>
            <w:r/>
          </w:p>
        </w:tc>
        <w:tc>
          <w:tcPr>
            <w:tcW w:w="1594"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维保终止日期</w:t>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01</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02</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03</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04</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bl>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1.2附加设备名称/服务内容：</w:t>
      </w:r>
      <w:r/>
    </w:p>
    <w:p>
      <w:pPr>
        <w:rPr>
          <w:rFonts w:hAnsi="宋体"/>
          <w:b w:val="0"/>
          <w:color w:val="auto"/>
          <w:position w:val="0"/>
          <w:sz w:val="21"/>
          <w:szCs w:val="21"/>
          <w:highlight w:val="none"/>
          <w:u w:val="single"/>
        </w:rPr>
      </w:pPr>
      <w:r>
        <w:rPr>
          <w:rFonts w:hint="eastAsia" w:hAnsi="宋体"/>
          <w:b w:val="0"/>
          <w:color w:val="auto"/>
          <w:position w:val="0"/>
          <w:sz w:val="21"/>
          <w:szCs w:val="21"/>
          <w:highlight w:val="none"/>
          <w:u w:val="singl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乙方仅对以上列明的设备及附加设备/服务（以下简称“设备”）予以保修。</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 维修、维保响应时间：周一至周日7*24小时，乙方在接到甲方电话后1小时内响应。乙方24小时服务热线电话：</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3.乙方的责任：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3.1定期保养：乙方每年至少提供4次定期维护保养，每季度至少一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3.2乙方为甲方提供在线支持、现场检修及零备件更换。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3.2.1在线支持服务，乙方资深工程师在线技术支持，答疑，即时诊断机器故障，制定维修方案。</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3.2.2现场检修，乙方在接到甲方报修电话后派遣工程师前往维修有关设备。工程师最多不超</w:t>
      </w:r>
      <w:r>
        <w:rPr>
          <w:rFonts w:hint="eastAsia" w:hAnsi="宋体" w:cs="宋体"/>
          <w:b w:val="0"/>
          <w:color w:val="auto"/>
          <w:position w:val="0"/>
          <w:sz w:val="21"/>
          <w:szCs w:val="21"/>
          <w:highlight w:val="none"/>
          <w:lang w:val="en-US" w:eastAsia="zh-CN"/>
        </w:rPr>
        <w:t xml:space="preserve">12</w:t>
      </w:r>
      <w:r>
        <w:rPr>
          <w:rFonts w:hint="eastAsia" w:hAnsi="宋体" w:cs="宋体"/>
          <w:b w:val="0"/>
          <w:color w:val="auto"/>
          <w:position w:val="0"/>
          <w:sz w:val="21"/>
          <w:szCs w:val="21"/>
          <w:highlight w:val="none"/>
        </w:rPr>
        <w:t xml:space="preserve">小时到达现场。如48小时内无法修复，乙方需提供备用机。</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3.2.3零配件更换：在合同有效期内，本合同服务范围内的设备进行维修所发生的一切费用（包括零配件费，乙方人工费和出差费等），由乙方承担。乙方为甲方提供备件,并且所有更换配件均为原厂全新件。</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3.2.4</w:t>
      </w:r>
      <w:r>
        <w:rPr>
          <w:rFonts w:hint="eastAsia" w:hAnsi="宋体"/>
          <w:b w:val="0"/>
          <w:color w:val="auto"/>
          <w:position w:val="0"/>
          <w:sz w:val="21"/>
          <w:szCs w:val="21"/>
          <w:highlight w:val="none"/>
        </w:rPr>
        <w:t xml:space="preserve">乙方保证设备每年开机率≥95％(即正常开机达到347天，停机不超过18天)，如因乙方原因设备在保修期内未能达到95%的开机率，则每耽搁1天使用，保修期相应延长3天。</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4.甲方的责任：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4.1甲方应按机器使用手册的要求进行操作及日常维护，并保证机器所需电源、气源的正常供应及开启和关闭。</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4.2甲方应按合同约定的方式按时向乙方支付维修服务费用。</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4.3对于合同项目需更换的零配件，如无特殊说明甲方需在更换后将原配件退还给乙方。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5.项目验收：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5.1服务期内服务供应商应每半年一次及时提供巡检保养与维修情况汇总表，汇总维修巡检保养、配件更换及其他服务详情，并提供维修巡检保养报告。</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5.2甲方根据南通大学附属医院医疗设备维保服务履约验收单对服务商提供的服务组织验收。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6.合同总价款：</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总价（人民币）：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元；（大写）：</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7.付款方式：</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7.1在合同生效且乙方通过项目验收后，甲方应在如下规定时间且收到乙方开具的合规等额的发票后30日内将当年款项支付至乙方指定账户，乙方未将发票提交给甲方的，甲方有权拒付款项且不承担违约责任。</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第一期：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第二期：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第三期：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第四期：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第五期：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第六期：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left="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7.2乙方指定账户信息如下：</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户：</w:t>
      </w:r>
      <w:r>
        <w:rPr>
          <w:rFonts w:hAnsi="宋体" w:cs="宋体"/>
          <w:bCs/>
          <w:color w:val="auto"/>
          <w:position w:val="0"/>
          <w:sz w:val="21"/>
          <w:szCs w:val="21"/>
          <w:highlight w:val="none"/>
        </w:rPr>
        <w:t xml:space="preserve"> </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号：</w:t>
      </w:r>
      <w:r/>
    </w:p>
    <w:p>
      <w:pPr>
        <w:ind w:firstLine="421"/>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开户行：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 争议解决及法律适用：</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8.1双方应本着友好协商的原则解决争议。如协商不成，可向甲方所在地方人民法院提起诉讼。</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8.2本合同适用中华人民共和国民法典。</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9.合同正本一式四份，经双方签署后生效，甲乙双方均同意任何对合同条款的手写改动均无效。</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方：南通大学附属医院               乙    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（盖章）</w:t>
      </w:r>
      <w:r>
        <w:rPr>
          <w:rFonts w:hint="eastAsia" w:hAnsi="宋体" w:cs="宋体"/>
          <w:b w:val="0"/>
          <w:color w:val="auto"/>
          <w:position w:val="0"/>
          <w:sz w:val="21"/>
          <w:szCs w:val="21"/>
          <w:highlight w:val="none"/>
        </w:rPr>
        <w:tab/>
      </w:r>
      <w:r>
        <w:rPr>
          <w:rFonts w:hint="eastAsia" w:hAnsi="宋体" w:cs="宋体"/>
          <w:b w:val="0"/>
          <w:color w:val="auto"/>
          <w:position w:val="0"/>
          <w:sz w:val="21"/>
          <w:szCs w:val="21"/>
          <w:highlight w:val="none"/>
        </w:rPr>
        <w:t xml:space="preserve">                             （盖章）</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法定代表人：                             法定代表人：</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（签字）</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（签字）</w:t>
      </w:r>
      <w:r>
        <w:rPr>
          <w:rFonts w:hint="eastAsia" w:ascii="Times New Roman"/>
          <w:b w:val="0"/>
          <w:color w:val="auto"/>
          <w:position w:val="0"/>
          <w:sz w:val="21"/>
          <w:szCs w:val="24"/>
          <w:highlight w:val="none"/>
        </w:rPr>
        <w:tab/>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                              </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日    期：</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日    期：</w:t>
      </w:r>
      <w:r/>
    </w:p>
    <w:p>
      <w:pPr>
        <w:rPr>
          <w:rFonts w:ascii="Calibri" w:hAnsi="Calibri"/>
          <w:color w:val="auto"/>
          <w:position w:val="0"/>
          <w:sz w:val="36"/>
          <w:szCs w:val="36"/>
          <w:highlight w:val="none"/>
        </w:rPr>
      </w:pPr>
      <w:r>
        <w:rPr>
          <w:rFonts w:hint="eastAsia" w:ascii="Calibri" w:hAnsi="Calibri"/>
          <w:b w:val="0"/>
          <w:color w:val="auto"/>
          <w:position w:val="0"/>
          <w:sz w:val="21"/>
          <w:szCs w:val="22"/>
          <w:highlight w:val="none"/>
        </w:rPr>
        <w:t xml:space="preserve">    </w:t>
      </w:r>
      <w:r>
        <w:rPr>
          <w:rFonts w:hint="eastAsia" w:ascii="Calibri" w:hAnsi="Calibri"/>
          <w:color w:val="auto"/>
          <w:position w:val="0"/>
          <w:sz w:val="36"/>
          <w:szCs w:val="36"/>
          <w:highlight w:val="none"/>
        </w:rPr>
        <w:t xml:space="preserve">南通大学附属医院医疗设备维保服务履约验收单</w:t>
      </w:r>
      <w:r/>
    </w:p>
    <w:tbl>
      <w:tblPr>
        <w:tblStyle w:val="13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48"/>
        <w:gridCol w:w="340"/>
        <w:gridCol w:w="509"/>
        <w:gridCol w:w="1029"/>
        <w:gridCol w:w="101"/>
        <w:gridCol w:w="849"/>
        <w:gridCol w:w="79"/>
        <w:gridCol w:w="391"/>
        <w:gridCol w:w="428"/>
        <w:gridCol w:w="740"/>
        <w:gridCol w:w="60"/>
        <w:gridCol w:w="190"/>
        <w:gridCol w:w="686"/>
        <w:gridCol w:w="351"/>
        <w:gridCol w:w="850"/>
      </w:tblGrid>
      <w:tr>
        <w:trPr>
          <w:trHeight w:val="106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项目名称</w:t>
            </w:r>
            <w:r/>
          </w:p>
          <w:p>
            <w:pPr>
              <w:jc w:val="center"/>
              <w:rPr>
                <w:rFonts w:ascii="Calibri" w:hAnsi="Calibri"/>
                <w:b w:val="0"/>
                <w:color w:val="auto"/>
                <w:position w:val="0"/>
                <w:sz w:val="15"/>
                <w:szCs w:val="15"/>
                <w:highlight w:val="none"/>
              </w:rPr>
            </w:pPr>
            <w:r>
              <w:rPr>
                <w:rFonts w:hint="eastAsia" w:ascii="Calibri" w:hAnsi="Calibri"/>
                <w:b w:val="0"/>
                <w:color w:val="auto"/>
                <w:position w:val="0"/>
                <w:sz w:val="15"/>
                <w:szCs w:val="15"/>
                <w:highlight w:val="none"/>
              </w:rPr>
              <w:t xml:space="preserve">（设备名称及型号）</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合同名称</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合同编号</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99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供应商</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合同金额</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本期支付金额</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3"/>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分期（段）验收</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是   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分期（段）情况</w:t>
            </w:r>
            <w:r/>
          </w:p>
        </w:tc>
        <w:tc>
          <w:tcPr>
            <w:gridSpan w:val="10"/>
            <w:tcW w:w="793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共分   期（段），此为第   期（段）验收</w:t>
            </w:r>
            <w:r/>
          </w:p>
        </w:tc>
      </w:tr>
      <w:tr>
        <w:trPr>
          <w:trHeight w:val="1250"/>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验收时间</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验收地点</w:t>
            </w:r>
            <w:r/>
          </w:p>
        </w:tc>
        <w:tc>
          <w:tcPr>
            <w:gridSpan w:val="4"/>
            <w:tcW w:w="2694"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验收组织形式</w:t>
            </w:r>
            <w:r/>
          </w:p>
        </w:tc>
        <w:tc>
          <w:tcPr>
            <w:gridSpan w:val="3"/>
            <w:tcW w:w="3543" w:type="dxa"/>
            <w:vAlign w:val="center"/>
            <w:textDirection w:val="lrTb"/>
            <w:noWrap w:val="false"/>
          </w:tcPr>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自行简易验收</w:t>
            </w:r>
            <w:r/>
          </w:p>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验收小组验收</w:t>
            </w:r>
            <w:r/>
          </w:p>
        </w:tc>
      </w:tr>
      <w:tr>
        <w:trPr>
          <w:trHeight w:val="967"/>
        </w:trPr>
        <w:tc>
          <w:tcPr>
            <w:tcW w:w="1526" w:type="dxa"/>
            <w:vAlign w:val="center"/>
            <w:vMerge w:val="restart"/>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验收内容</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服务质量</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服务进度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人员、设备配备情况</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行业、安全标准</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项目需求、服务承诺</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合同履约时间、地点、方式</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开机率（半年期验收可不填）</w:t>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巡检保养次数</w:t>
            </w:r>
            <w:r/>
          </w:p>
        </w:tc>
      </w:tr>
      <w:tr>
        <w:trPr>
          <w:trHeight w:val="1127"/>
        </w:trPr>
        <w:tc>
          <w:tcPr>
            <w:tcW w:w="1526" w:type="dxa"/>
            <w:vAlign w:val="center"/>
            <w:vMerge w:val="continue"/>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按时</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不按时</w:t>
            </w:r>
            <w:r>
              <w:rPr>
                <w:rFonts w:hint="eastAsia" w:hAnsi="宋体"/>
                <w:b w:val="0"/>
                <w:color w:val="auto"/>
                <w:position w:val="0"/>
                <w:sz w:val="21"/>
                <w:szCs w:val="22"/>
                <w:highlight w:val="none"/>
              </w:rPr>
              <w:t xml:space="preserve">□</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存在问题和改进意见</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最终结论</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   不合格</w:t>
            </w:r>
            <w:r>
              <w:rPr>
                <w:rFonts w:hint="eastAsia" w:hAnsi="宋体"/>
                <w:b w:val="0"/>
                <w:color w:val="auto"/>
                <w:position w:val="0"/>
                <w:sz w:val="21"/>
                <w:szCs w:val="22"/>
                <w:highlight w:val="none"/>
              </w:rPr>
              <w:t xml:space="preserve">□</w:t>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验收小组成员签字</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临床科室</w:t>
            </w:r>
            <w:r/>
          </w:p>
        </w:tc>
        <w:tc>
          <w:tcPr>
            <w:gridSpan w:val="2"/>
            <w:tcW w:w="236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0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医学装备处</w:t>
            </w:r>
            <w:r/>
          </w:p>
        </w:tc>
        <w:tc>
          <w:tcPr>
            <w:gridSpan w:val="3"/>
            <w:tcW w:w="2456"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55"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招采中心</w:t>
            </w:r>
            <w:r/>
          </w:p>
        </w:tc>
        <w:tc>
          <w:tcPr>
            <w:gridSpan w:val="2"/>
            <w:tcW w:w="240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11"/>
      <w:r>
        <w:rPr>
          <w:rFonts w:hint="eastAsia" w:hAnsi="宋体" w:cs="宋体"/>
          <w:bCs/>
          <w:color w:val="auto"/>
          <w:sz w:val="44"/>
          <w:highlight w:val="none"/>
        </w:rPr>
        <w:t xml:space="preserve">四章项目需求</w:t>
      </w:r>
      <w:bookmarkEnd w:id="212"/>
      <w:r/>
      <w:bookmarkEnd w:id="213"/>
      <w:r/>
      <w:bookmarkEnd w:id="214"/>
      <w:r/>
      <w:bookmarkEnd w:id="217"/>
      <w:r/>
      <w:r/>
    </w:p>
    <w:p>
      <w:pPr>
        <w:spacing w:line="360" w:lineRule="auto"/>
        <w:rPr>
          <w:color w:val="auto"/>
          <w:highlight w:val="none"/>
        </w:rPr>
      </w:pPr>
      <w:r>
        <w:rPr>
          <w:rFonts w:hint="eastAsia"/>
          <w:color w:val="auto"/>
          <w:highlight w:val="none"/>
        </w:rPr>
        <w:t xml:space="preserve">一、技术</w:t>
      </w:r>
      <w:bookmarkStart w:id="218" w:name="_Toc5953"/>
      <w:r/>
      <w:bookmarkStart w:id="219" w:name="_Toc49090575"/>
      <w:r/>
      <w:bookmarkStart w:id="220" w:name="_Toc26554093"/>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内镜维保</w:t>
      </w:r>
      <w:r/>
    </w:p>
    <w:p>
      <w:pPr>
        <w:numPr>
          <w:ilvl w:val="0"/>
          <w:numId w:val="0"/>
        </w:numPr>
        <w:ind w:right="63"/>
        <w:jc w:val="both"/>
        <w:spacing w:after="10" w:line="360" w:lineRule="auto"/>
        <w:widowControl w:val="off"/>
        <w:rPr>
          <w:rFonts w:ascii="宋体" w:hAnsi="宋体" w:eastAsia="宋体" w:cs="Times New Roman"/>
          <w:b/>
          <w:color w:val="auto"/>
          <w:sz w:val="24"/>
          <w:szCs w:val="22"/>
          <w:highlight w:val="none"/>
          <w:lang w:val="en-US" w:eastAsia="zh-CN" w:bidi="ar-SA"/>
        </w:rPr>
      </w:pPr>
      <w:r>
        <w:rPr>
          <w:rFonts w:hint="eastAsia" w:ascii="宋体" w:hAnsi="宋体" w:eastAsia="宋体" w:cs="Times New Roman"/>
          <w:b/>
          <w:color w:val="auto"/>
          <w:sz w:val="24"/>
          <w:szCs w:val="22"/>
          <w:highlight w:val="none"/>
          <w:lang w:val="en-US" w:eastAsia="zh-CN" w:bidi="ar-SA"/>
        </w:rPr>
        <w:t xml:space="preserve">★（一）服务范围</w:t>
      </w:r>
      <w:r>
        <w:rPr>
          <w:rFonts w:ascii="宋体" w:hAnsi="宋体" w:eastAsia="宋体" w:cs="Times New Roman"/>
          <w:b/>
          <w:color w:val="auto"/>
          <w:sz w:val="24"/>
          <w:szCs w:val="22"/>
          <w:highlight w:val="none"/>
          <w:lang w:val="en-US" w:eastAsia="zh-CN" w:bidi="ar-SA"/>
        </w:rPr>
        <w:t xml:space="preserve"> </w:t>
      </w:r>
      <w:r>
        <w:rPr>
          <w:rFonts w:hint="eastAsia" w:ascii="宋体" w:hAnsi="宋体" w:eastAsia="宋体" w:cs="Times New Roman"/>
          <w:b/>
          <w:color w:val="auto"/>
          <w:sz w:val="24"/>
          <w:szCs w:val="22"/>
          <w:highlight w:val="none"/>
          <w:lang w:val="en-US" w:eastAsia="zh-CN" w:bidi="ar-SA"/>
        </w:rPr>
        <w:t xml:space="preserve">：</w:t>
      </w:r>
      <w:r/>
    </w:p>
    <w:p>
      <w:pPr>
        <w:jc w:val="left"/>
        <w:spacing w:line="360" w:lineRule="auto"/>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1、设备名称、品牌型号、数量及序列号见下表；</w:t>
      </w:r>
      <w:r/>
    </w:p>
    <w:tbl>
      <w:tblPr>
        <w:tblStyle w:val="867"/>
        <w:tblW w:w="7933"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1467"/>
        <w:gridCol w:w="1802"/>
        <w:gridCol w:w="1900"/>
        <w:gridCol w:w="1684"/>
      </w:tblGrid>
      <w:tr>
        <w:trPr>
          <w:jc w:val="center"/>
          <w:trHeight w:val="2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bCs/>
                <w:color w:val="auto"/>
                <w:position w:val="0"/>
                <w:sz w:val="22"/>
                <w:szCs w:val="22"/>
                <w:highlight w:val="none"/>
              </w:rPr>
            </w:pPr>
            <w:r>
              <w:rPr>
                <w:rFonts w:hint="eastAsia" w:ascii="Times New Roman" w:hAnsi="宋体" w:eastAsia="宋体" w:cs="宋体"/>
                <w:b w:val="0"/>
                <w:bCs/>
                <w:color w:val="auto"/>
                <w:position w:val="0"/>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bCs/>
                <w:color w:val="auto"/>
                <w:position w:val="0"/>
                <w:sz w:val="22"/>
                <w:szCs w:val="22"/>
                <w:highlight w:val="none"/>
              </w:rPr>
            </w:pPr>
            <w:r>
              <w:rPr>
                <w:rFonts w:hint="eastAsia" w:ascii="Times New Roman" w:hAnsi="宋体" w:eastAsia="宋体" w:cs="宋体"/>
                <w:b w:val="0"/>
                <w:bCs/>
                <w:color w:val="auto"/>
                <w:position w:val="0"/>
                <w:sz w:val="22"/>
                <w:szCs w:val="22"/>
                <w:highlight w:val="none"/>
              </w:rPr>
              <w:t xml:space="preserve">品牌</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bCs/>
                <w:color w:val="auto"/>
                <w:position w:val="0"/>
                <w:sz w:val="22"/>
                <w:szCs w:val="22"/>
                <w:highlight w:val="none"/>
              </w:rPr>
            </w:pPr>
            <w:r>
              <w:rPr>
                <w:rFonts w:hint="eastAsia" w:ascii="Times New Roman" w:hAnsi="宋体" w:eastAsia="宋体" w:cs="宋体"/>
                <w:b w:val="0"/>
                <w:bCs/>
                <w:color w:val="auto"/>
                <w:position w:val="0"/>
                <w:sz w:val="22"/>
                <w:szCs w:val="22"/>
                <w:highlight w:val="none"/>
              </w:rPr>
              <w:t xml:space="preserve">设备名称</w:t>
            </w:r>
            <w:r/>
          </w:p>
        </w:tc>
        <w:tc>
          <w:tcPr>
            <w:tcBorders>
              <w:top w:val="single" w:color="auto"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bCs/>
                <w:color w:val="auto"/>
                <w:position w:val="0"/>
                <w:sz w:val="22"/>
                <w:szCs w:val="22"/>
                <w:highlight w:val="none"/>
              </w:rPr>
            </w:pPr>
            <w:r>
              <w:rPr>
                <w:rFonts w:hint="eastAsia" w:ascii="Times New Roman" w:hAnsi="宋体" w:eastAsia="宋体" w:cs="宋体"/>
                <w:b w:val="0"/>
                <w:bCs/>
                <w:color w:val="auto"/>
                <w:position w:val="0"/>
                <w:sz w:val="22"/>
                <w:szCs w:val="22"/>
                <w:highlight w:val="none"/>
              </w:rPr>
              <w:t xml:space="preserve">规格型号</w:t>
            </w:r>
            <w:r/>
          </w:p>
        </w:tc>
        <w:tc>
          <w:tcPr>
            <w:tcBorders>
              <w:top w:val="single" w:color="auto"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bCs/>
                <w:color w:val="auto"/>
                <w:position w:val="0"/>
                <w:sz w:val="22"/>
                <w:szCs w:val="22"/>
                <w:highlight w:val="none"/>
              </w:rPr>
            </w:pPr>
            <w:r>
              <w:rPr>
                <w:rFonts w:hint="eastAsia" w:ascii="Times New Roman" w:hAnsi="宋体" w:eastAsia="宋体" w:cs="宋体"/>
                <w:b w:val="0"/>
                <w:bCs/>
                <w:color w:val="auto"/>
                <w:position w:val="0"/>
                <w:sz w:val="22"/>
                <w:szCs w:val="22"/>
                <w:highlight w:val="none"/>
              </w:rPr>
              <w:t xml:space="preserve">机身号</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single" w:color="auto" w:sz="4" w:space="0"/>
              <w:left w:val="none" w:color="000000" w:sz="4" w:space="0"/>
              <w:bottom w:val="single" w:color="auto" w:sz="4" w:space="0"/>
              <w:right w:val="single" w:color="auto" w:sz="4" w:space="0"/>
            </w:tcBorders>
            <w:tcW w:w="1900" w:type="dxa"/>
            <w:vAlign w:val="center"/>
            <w:textDirection w:val="lrTb"/>
            <w:noWrap/>
          </w:tcPr>
          <w:p>
            <w:pPr>
              <w:jc w:val="center"/>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single" w:color="auto" w:sz="4" w:space="0"/>
              <w:left w:val="none" w:color="000000" w:sz="4" w:space="0"/>
              <w:bottom w:val="single" w:color="auto" w:sz="4" w:space="0"/>
              <w:right w:val="single" w:color="auto" w:sz="4" w:space="0"/>
            </w:tcBorders>
            <w:tcW w:w="1684" w:type="dxa"/>
            <w:vAlign w:val="center"/>
            <w:textDirection w:val="lrTb"/>
            <w:noWrap/>
          </w:tcPr>
          <w:p>
            <w:pPr>
              <w:jc w:val="center"/>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2361600</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2361599</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2361598</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4</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2361597</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5</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2361594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6</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2361590</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7</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2361583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8</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2361582</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9</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2361572</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10</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2361571</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11</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2361566</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12</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2361564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13</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2361556</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14</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2361555</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15</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2361554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16</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2361553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17</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2361551</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18</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GIF-H290T</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2302348</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19</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GIF-H290T</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2302322</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20</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2352254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21</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2352244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22</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2352243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2352242</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24</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2352241</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25</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2352237</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26</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2352233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27</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2352231</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28</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2352229</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29</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CF-H290I</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2352227</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30</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电子胃镜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GIF-H290Z</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2339627</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31</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电子十二指肠镜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JF-260V</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2335594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32</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电子十二指肠镜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TJF-260V</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2326328</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33</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支气管镜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BF-1TQ290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2323409</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34</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支气管镜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BF-P290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2313233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35</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支气管镜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BF-P290</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2313226</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36</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000000"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支气管镜</w:t>
            </w:r>
            <w:r/>
          </w:p>
        </w:tc>
        <w:tc>
          <w:tcPr>
            <w:tcBorders>
              <w:top w:val="none" w:color="000000" w:sz="4" w:space="0"/>
              <w:left w:val="none" w:color="000000" w:sz="4" w:space="0"/>
              <w:bottom w:val="single" w:color="000000"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BF-XP290</w:t>
            </w:r>
            <w:r/>
          </w:p>
        </w:tc>
        <w:tc>
          <w:tcPr>
            <w:tcBorders>
              <w:top w:val="none" w:color="000000" w:sz="4" w:space="0"/>
              <w:left w:val="none" w:color="000000" w:sz="4" w:space="0"/>
              <w:bottom w:val="single" w:color="000000"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2311322</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37</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超声支气管镜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BF-UC290F</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7411464</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38</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电子鼻咽喉镜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ENF-V3</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2446171</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39</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电子鼻咽喉镜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ENF-VT2</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2353153</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40</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电子鼻咽喉镜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ENF-VH</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2339916</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41</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奥林巴斯</w:t>
            </w:r>
            <w:r/>
          </w:p>
        </w:tc>
        <w:tc>
          <w:tcPr>
            <w:tcBorders>
              <w:top w:val="none" w:color="000000" w:sz="4" w:space="0"/>
              <w:left w:val="single" w:color="auto" w:sz="4" w:space="0"/>
              <w:bottom w:val="single" w:color="auto" w:sz="4" w:space="0"/>
              <w:right w:val="single" w:color="auto" w:sz="4" w:space="0"/>
            </w:tcBorders>
            <w:tcW w:w="1802"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电子鼻咽喉镜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ENF-VH</w:t>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tcPr>
          <w:p>
            <w:pPr>
              <w:jc w:val="center"/>
              <w:widowControl/>
              <w:rPr>
                <w:rFonts w:ascii="Times New Roman" w:hAnsi="宋体" w:eastAsia="宋体" w:cs="宋体"/>
                <w:b w:val="0"/>
                <w:color w:val="auto"/>
                <w:position w:val="0"/>
                <w:sz w:val="22"/>
                <w:szCs w:val="22"/>
                <w:highlight w:val="none"/>
              </w:rPr>
            </w:pPr>
            <w:r>
              <w:rPr>
                <w:rFonts w:hint="eastAsia" w:ascii="Times New Roman" w:hAnsi="宋体" w:eastAsia="宋体" w:cs="宋体"/>
                <w:b w:val="0"/>
                <w:color w:val="auto"/>
                <w:position w:val="0"/>
                <w:sz w:val="22"/>
                <w:szCs w:val="22"/>
                <w:highlight w:val="none"/>
              </w:rPr>
              <w:t xml:space="preserve">2339915</w:t>
            </w:r>
            <w:r/>
          </w:p>
        </w:tc>
      </w:tr>
    </w:tbl>
    <w:p>
      <w:pPr>
        <w:jc w:val="left"/>
        <w:spacing w:line="360" w:lineRule="auto"/>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2、服务内容：全保，包含不限次人工及配件；</w:t>
      </w:r>
      <w:r/>
    </w:p>
    <w:p>
      <w:pPr>
        <w:jc w:val="left"/>
        <w:spacing w:line="360" w:lineRule="auto"/>
        <w:widowControl w:val="off"/>
        <w:rPr>
          <w:rFonts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（二）服务需求：</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1、供应商必须具备客户服务专线电话，每年365天（7×24）开通。用户报修响应时间：1小时内，现场维修响应时间：24个小时内。</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2、每年保证开机率≥95％(即正常开机达到347天，停机不超过18天)；及时保证紧急配备件供应。如开机率因维修方原因达不到要求，每超过一天，保修期相应延长3天。</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3、所更换的零部件必须为原厂备件，按照出厂标准执行。</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★4、7个工作日之内完成小维修，15个工作日内完成大维修，维修时需提供不低于维修产品型号性能的备品。</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5、每月需对所有内镜进行点检。</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6、供应商需在医院所在地区派驻一名维修工程师（提供供应商为其缴纳的近三个月中</w:t>
      </w:r>
      <w:r>
        <w:rPr>
          <w:rFonts w:hint="eastAsia" w:ascii="宋体" w:hAnsi="宋体" w:eastAsia="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lang w:val="en-US" w:eastAsia="zh-CN"/>
        </w:rPr>
        <w:t xml:space="preserve">2026年1月-3月</w:t>
      </w:r>
      <w:r>
        <w:rPr>
          <w:rFonts w:hint="eastAsia" w:ascii="宋体" w:hAnsi="宋体" w:eastAsia="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任意一个月社保记录）。</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7、供应商具有全套维修工具，并提供适用于本设备型号的相关维修工具图片。投标人在国内设有零备件库，提供仓库地址，并提供相关证明材料。</w:t>
      </w:r>
      <w:r/>
    </w:p>
    <w:p>
      <w:pPr>
        <w:ind w:left="120" w:right="-120" w:firstLine="480"/>
        <w:jc w:val="left"/>
        <w:spacing w:line="360" w:lineRule="auto"/>
        <w:widowControl/>
        <w:rPr>
          <w:rFonts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8、供应商为原生产厂家，或者具备生产厂家的维修授权，或者与生产厂家签署维修服务合作协议（提供相应复印件并加盖公章）</w:t>
      </w:r>
      <w:r/>
    </w:p>
    <w:p>
      <w:pPr>
        <w:ind w:left="120" w:right="-120" w:firstLine="480"/>
        <w:jc w:val="left"/>
        <w:spacing w:line="360" w:lineRule="auto"/>
        <w:widowControl/>
        <w:rPr>
          <w:rFonts w:hint="eastAsia"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rPr>
        <w:t xml:space="preserve">9、系统保养：</w:t>
      </w:r>
      <w:r/>
    </w:p>
    <w:p>
      <w:pPr>
        <w:ind w:left="120" w:right="-120" w:firstLine="480"/>
        <w:jc w:val="left"/>
        <w:spacing w:line="360" w:lineRule="auto"/>
        <w:widowControl/>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 w:val="0"/>
          <w:bCs/>
          <w:color w:val="auto"/>
          <w:position w:val="0"/>
          <w:sz w:val="24"/>
          <w:szCs w:val="24"/>
          <w:highlight w:val="none"/>
        </w:rPr>
        <w:t xml:space="preserve">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p>
    <w:p>
      <w:pPr>
        <w:jc w:val="left"/>
        <w:spacing w:line="360" w:lineRule="auto"/>
        <w:widowControl w:val="off"/>
        <w:rPr>
          <w:rFonts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（三）项目验收：</w:t>
      </w:r>
      <w:r/>
    </w:p>
    <w:p>
      <w:pPr>
        <w:ind w:firstLine="480"/>
        <w:jc w:val="left"/>
        <w:spacing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服务期内服务供应商应每季度一次及时提供巡检保养与维修情况汇总表，汇总维修巡检保养、配件更换及其他服务详情，并提供维修巡检保养报告；</w:t>
      </w:r>
      <w:r/>
    </w:p>
    <w:p>
      <w:pPr>
        <w:ind w:firstLine="480"/>
        <w:jc w:val="left"/>
        <w:spacing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2、甲方根据南通大学附属医院医疗设备维保服务履约验收单对服务商提供的服务组织验收。</w:t>
      </w:r>
      <w:r/>
    </w:p>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8"/>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109"/>
        <w:gridCol w:w="5596"/>
      </w:tblGrid>
      <w:tr>
        <w:trPr>
          <w:jc w:val="center"/>
          <w:trHeight w:val="520"/>
        </w:trPr>
        <w:tc>
          <w:tcPr>
            <w:tcW w:w="47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4"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4"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一年</w:t>
            </w:r>
            <w:r/>
          </w:p>
        </w:tc>
      </w:tr>
      <w:tr>
        <w:trPr>
          <w:jc w:val="center"/>
          <w:trHeight w:val="485"/>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4"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Ansi="宋体" w:cs="宋体"/>
                <w:b w:val="0"/>
                <w:bCs/>
                <w:color w:val="auto"/>
                <w:szCs w:val="24"/>
                <w:highlight w:val="none"/>
              </w:rPr>
            </w:pPr>
            <w:r>
              <w:rPr>
                <w:rFonts w:hAnsi="宋体" w:cs="宋体"/>
                <w:b w:val="0"/>
                <w:bCs/>
                <w:color w:val="auto"/>
                <w:szCs w:val="24"/>
                <w:highlight w:val="none"/>
              </w:rPr>
              <w:t xml:space="preserve">3</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rPr>
              <w:t xml:space="preserve">付款方式</w:t>
            </w:r>
            <w:r/>
          </w:p>
        </w:tc>
        <w:tc>
          <w:tcPr>
            <w:tcW w:w="3284" w:type="pct"/>
            <w:textDirection w:val="lrTb"/>
            <w:noWrap w:val="false"/>
          </w:tcPr>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1、合同签订后服务期内每半年经项目验收通过后等比例支付，服务期满经项目验收通过后付清全款。</w:t>
            </w:r>
            <w:r/>
          </w:p>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2、供应商须提供合规等额的发票。</w:t>
            </w:r>
            <w:r/>
          </w:p>
        </w:tc>
      </w:tr>
    </w:tbl>
    <w:p>
      <w:pPr>
        <w:jc w:val="left"/>
        <w:spacing w:line="360" w:lineRule="auto"/>
        <w:tabs>
          <w:tab w:val="left" w:pos="413" w:leader="none"/>
        </w:tabs>
        <w:rPr>
          <w:rFonts w:hAnsi="宋体" w:cs="宋体"/>
          <w:color w:val="auto"/>
          <w:position w:val="0"/>
          <w:szCs w:val="24"/>
          <w:highlight w:val="none"/>
        </w:rPr>
      </w:pPr>
      <w:r/>
      <w:bookmarkStart w:id="221"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21"/>
      <w:r/>
    </w:p>
    <w:p>
      <w:pPr>
        <w:pStyle w:val="881"/>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ind w:firstLine="100"/>
        <w:jc w:val="left"/>
        <w:spacing w:line="360" w:lineRule="auto"/>
        <w:rPr>
          <w:rFonts w:hAnsi="宋体" w:cs="宋体"/>
          <w:color w:val="auto"/>
          <w:sz w:val="20"/>
          <w:highlight w:val="none"/>
        </w:rPr>
      </w:pPr>
      <w:r>
        <w:rPr>
          <w:rFonts w:hAnsi="宋体" w:cs="宋体"/>
          <w:color w:val="auto"/>
          <w:sz w:val="20"/>
          <w:highlight w:val="none"/>
        </w:rPr>
        <w:br w:type="page" w:clear="all"/>
      </w:r>
      <w:bookmarkEnd w:id="219"/>
      <w:bookmarkEnd w:id="220"/>
      <w:r/>
    </w:p>
    <w:p>
      <w:pPr>
        <w:pStyle w:val="857"/>
        <w:spacing w:line="360" w:lineRule="auto"/>
        <w:rPr>
          <w:rFonts w:ascii="宋体" w:hAnsi="宋体" w:eastAsia="宋体" w:cs="宋体"/>
          <w:b/>
          <w:bCs/>
          <w:color w:val="auto"/>
          <w:sz w:val="44"/>
          <w:highlight w:val="none"/>
        </w:rPr>
      </w:pPr>
      <w:r/>
      <w:bookmarkStart w:id="222" w:name="_Toc32732"/>
      <w:r>
        <w:rPr>
          <w:rFonts w:hint="eastAsia" w:ascii="宋体" w:hAnsi="宋体" w:eastAsia="宋体" w:cs="宋体"/>
          <w:b/>
          <w:bCs/>
          <w:color w:val="auto"/>
          <w:sz w:val="44"/>
          <w:highlight w:val="none"/>
        </w:rPr>
        <w:t xml:space="preserve">第五章评标方法与评标标准</w:t>
      </w:r>
      <w:bookmarkEnd w:id="222"/>
      <w:r/>
      <w:r/>
    </w:p>
    <w:p>
      <w:pPr>
        <w:jc w:val="left"/>
        <w:spacing w:line="360" w:lineRule="auto"/>
        <w:rPr>
          <w:rFonts w:hAnsi="宋体" w:cs="宋体"/>
          <w:b w:val="0"/>
          <w:bCs/>
          <w:color w:val="auto"/>
          <w:sz w:val="28"/>
          <w:szCs w:val="28"/>
          <w:highlight w:val="none"/>
        </w:rPr>
      </w:pPr>
      <w:r/>
      <w:bookmarkStart w:id="223" w:name="_Toc120614283"/>
      <w:r/>
      <w:bookmarkStart w:id="224" w:name="_Toc513029276"/>
      <w:r/>
      <w:bookmarkStart w:id="225" w:name="_Toc26554095"/>
      <w:r/>
      <w:bookmarkStart w:id="226" w:name="_Toc23828478"/>
      <w:r/>
      <w:bookmarkStart w:id="227" w:name="_Toc22356580"/>
      <w:r/>
      <w:bookmarkStart w:id="228" w:name="_Toc49090577"/>
      <w:r/>
      <w:bookmarkStart w:id="229"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67"/>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（20分）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bookmarkStart w:id="230" w:name="OLE_LINK25"/>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分。其他供应商的价格分按照下列公式计算：投标报价得分=（评标基准价/投标报价）×2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30"/>
            <w:r/>
            <w:r/>
          </w:p>
        </w:tc>
      </w:tr>
      <w:tr>
        <w:trPr>
          <w:jc w:val="center"/>
          <w:trHeight w:val="766"/>
        </w:trPr>
        <w:tc>
          <w:tcPr>
            <w:tcW w:w="1396" w:type="dxa"/>
            <w:vAlign w:val="center"/>
            <w:textDirection w:val="lrTb"/>
            <w:noWrap w:val="false"/>
          </w:tcPr>
          <w:p>
            <w:pPr>
              <w:jc w:val="cente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45</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2、未标注“★”的为一般参数，每满足一项加</w:t>
            </w:r>
            <w:r>
              <w:rPr>
                <w:rFonts w:hint="eastAsia" w:hAnsi="宋体" w:cs="宋体"/>
                <w:b w:val="0"/>
                <w:color w:val="auto"/>
                <w:position w:val="0"/>
                <w:szCs w:val="24"/>
                <w:highlight w:val="none"/>
                <w:lang w:val="en-US" w:eastAsia="zh-CN"/>
              </w:rPr>
              <w:t xml:space="preserve">4.5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45</w:t>
            </w:r>
            <w:r>
              <w:rPr>
                <w:rFonts w:hint="eastAsia" w:hAnsi="宋体" w:cs="宋体"/>
                <w:b w:val="0"/>
                <w:color w:val="auto"/>
                <w:position w:val="0"/>
                <w:szCs w:val="24"/>
                <w:highlight w:val="none"/>
              </w:rPr>
              <w:t xml:space="preserve">分。</w:t>
            </w:r>
            <w:r/>
          </w:p>
        </w:tc>
      </w:tr>
      <w:tr>
        <w:trPr>
          <w:jc w:val="center"/>
          <w:trHeight w:val="766"/>
        </w:trPr>
        <w:tc>
          <w:tcPr>
            <w:shd w:val="clear" w:color="auto" w:fill="auto"/>
            <w:tcW w:w="1396" w:type="dxa"/>
            <w:vAlign w:val="center"/>
            <w:textDirection w:val="lrTb"/>
            <w:noWrap w:val="false"/>
          </w:tcPr>
          <w:p>
            <w:pPr>
              <w:jc w:val="cente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技术实力</w:t>
            </w:r>
            <w:r/>
          </w:p>
          <w:p>
            <w:pPr>
              <w:jc w:val="center"/>
              <w:spacing w:line="360" w:lineRule="auto"/>
              <w:rPr>
                <w:rFonts w:hint="eastAsia" w:ascii="宋体" w:hAnsi="宋体" w:eastAsia="宋体" w:cs="宋体"/>
                <w:b w:val="0"/>
                <w:bCs/>
                <w:color w:val="auto"/>
                <w:position w:val="-10"/>
                <w:sz w:val="24"/>
                <w:szCs w:val="24"/>
                <w:highlight w:val="none"/>
                <w:lang w:val="en-US" w:eastAsia="zh-CN" w:bidi="ar-SA"/>
              </w:rPr>
            </w:pPr>
            <w:r>
              <w:rPr>
                <w:rFonts w:hint="eastAsia" w:hAnsi="宋体" w:cs="宋体"/>
                <w:b w:val="0"/>
                <w:bCs/>
                <w:color w:val="auto"/>
                <w:szCs w:val="24"/>
                <w:highlight w:val="none"/>
              </w:rPr>
              <w:t xml:space="preserve">（6分）</w:t>
            </w:r>
            <w:r/>
          </w:p>
        </w:tc>
        <w:tc>
          <w:tcPr>
            <w:shd w:val="clear" w:color="auto" w:fill="auto"/>
            <w:tcW w:w="7799" w:type="dxa"/>
            <w:vAlign w:val="center"/>
            <w:textDirection w:val="lrTb"/>
            <w:noWrap w:val="false"/>
          </w:tcPr>
          <w:p>
            <w:pPr>
              <w:spacing w:line="360" w:lineRule="auto"/>
              <w:rPr>
                <w:rFonts w:hAnsi="宋体"/>
                <w:b w:val="0"/>
                <w:color w:val="auto"/>
                <w:position w:val="0"/>
                <w:szCs w:val="22"/>
                <w:highlight w:val="none"/>
              </w:rPr>
            </w:pPr>
            <w:r>
              <w:rPr>
                <w:rFonts w:hint="eastAsia" w:hAnsi="宋体" w:cs="宋体"/>
                <w:b w:val="0"/>
                <w:color w:val="auto"/>
                <w:position w:val="0"/>
                <w:szCs w:val="22"/>
                <w:highlight w:val="none"/>
              </w:rPr>
              <w:t xml:space="preserve">供应商具有维保设备原厂培训证书的工程师</w:t>
            </w:r>
            <w:r>
              <w:rPr>
                <w:rFonts w:hint="eastAsia" w:hAnsi="宋体"/>
                <w:b w:val="0"/>
                <w:color w:val="auto"/>
                <w:position w:val="0"/>
                <w:szCs w:val="22"/>
                <w:highlight w:val="none"/>
              </w:rPr>
              <w:t xml:space="preserve">，每提供1名工程师得2分，最多得6分。</w:t>
            </w:r>
            <w:r/>
          </w:p>
          <w:p>
            <w:pPr>
              <w:jc w:val="left"/>
              <w:spacing w:line="360" w:lineRule="auto"/>
              <w:rPr>
                <w:rFonts w:hint="eastAsia" w:ascii="宋体" w:hAnsi="宋体" w:eastAsia="宋体" w:cs="仿宋"/>
                <w:b w:val="0"/>
                <w:bCs/>
                <w:color w:val="auto"/>
                <w:position w:val="-10"/>
                <w:sz w:val="24"/>
                <w:szCs w:val="24"/>
                <w:highlight w:val="none"/>
                <w:lang w:val="en-US" w:eastAsia="zh-CN" w:bidi="ar-SA"/>
              </w:rPr>
            </w:pPr>
            <w:r>
              <w:rPr>
                <w:rFonts w:hint="eastAsia" w:hAnsi="宋体"/>
                <w:b w:val="0"/>
                <w:color w:val="auto"/>
                <w:position w:val="0"/>
                <w:szCs w:val="22"/>
                <w:highlight w:val="none"/>
              </w:rPr>
              <w:t xml:space="preserve">以上需提供工程师名培训证书以及供应商为其缴纳的近3个月</w:t>
            </w:r>
            <w:r>
              <w:rPr>
                <w:rFonts w:hint="eastAsia" w:ascii="宋体" w:hAnsi="宋体" w:eastAsia="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lang w:val="en-US" w:eastAsia="zh-CN"/>
              </w:rPr>
              <w:t xml:space="preserve">2026年1月-3月</w:t>
            </w:r>
            <w:r>
              <w:rPr>
                <w:rFonts w:hint="eastAsia" w:ascii="宋体" w:hAnsi="宋体" w:eastAsia="宋体" w:cs="Times New Roman"/>
                <w:b w:val="0"/>
                <w:bCs/>
                <w:color w:val="auto"/>
                <w:position w:val="0"/>
                <w:sz w:val="24"/>
                <w:szCs w:val="24"/>
                <w:highlight w:val="none"/>
                <w:lang w:eastAsia="zh-CN"/>
              </w:rPr>
              <w:t xml:space="preserve">）</w:t>
            </w:r>
            <w:r>
              <w:rPr>
                <w:rFonts w:hint="eastAsia" w:hAnsi="宋体"/>
                <w:b w:val="0"/>
                <w:color w:val="auto"/>
                <w:position w:val="0"/>
                <w:szCs w:val="22"/>
                <w:highlight w:val="none"/>
              </w:rPr>
              <w:t xml:space="preserve">任意一个月的社保缴费证明，不提供或提供的资料不全不得分。</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（10分）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年1月1日以来（以合同签订日期为准）承担过的本项目同品牌</w:t>
            </w:r>
            <w:r>
              <w:rPr>
                <w:rFonts w:hAnsi="宋体" w:cs="仿宋"/>
                <w:b w:val="0"/>
                <w:bCs/>
                <w:color w:val="auto"/>
                <w:szCs w:val="24"/>
                <w:highlight w:val="none"/>
              </w:rPr>
              <w:t xml:space="preserve">设备</w:t>
            </w:r>
            <w:r>
              <w:rPr>
                <w:rFonts w:hint="eastAsia" w:hAnsi="宋体" w:cs="仿宋"/>
                <w:b w:val="0"/>
                <w:bCs/>
                <w:color w:val="auto"/>
                <w:szCs w:val="24"/>
                <w:highlight w:val="none"/>
              </w:rPr>
              <w:t xml:space="preserve">维修保养成功案例，每提供一个得2分，最高得10分；</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（须提供合同复印件加盖公章，时间以合同签订日期为准。合同须能反映项目名称、主要标的物，签订时间和签章清晰可见，同一业主的业绩不得重复得分，不提供不得分。）</w:t>
            </w:r>
            <w:r/>
          </w:p>
        </w:tc>
      </w:tr>
      <w:tr>
        <w:trPr>
          <w:jc w:val="center"/>
          <w:trHeight w:val="8891"/>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服务方案（</w:t>
            </w:r>
            <w:r>
              <w:rPr>
                <w:rFonts w:hint="eastAsia" w:hAnsi="宋体" w:cs="宋体"/>
                <w:b w:val="0"/>
                <w:bCs/>
                <w:color w:val="auto"/>
                <w:position w:val="0"/>
                <w:szCs w:val="24"/>
                <w:highlight w:val="none"/>
                <w:lang w:val="en-US" w:eastAsia="zh-CN"/>
              </w:rPr>
              <w:t xml:space="preserve">19</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（1）日常维护方案（7分）</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维护方案应包括但不限于维护服务流程、服务标准、服务管理、服务措施、重大故障处理等方面。</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完整详实、具备针对性且切实可行、优于采购人实际需求的得7分；方案基本完整、满足采购人实际需求的得4分；方案完整性、针对性、可行性有所欠缺、基本满足采购人实际需求的得1分。其余情况或未提供不得分。</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（2）针对本项目的应急抢修、应急响应、应急维护方案（</w:t>
            </w:r>
            <w:r>
              <w:rPr>
                <w:rFonts w:hint="eastAsia" w:hAnsi="宋体" w:cs="仿宋"/>
                <w:b w:val="0"/>
                <w:bCs/>
                <w:color w:val="auto"/>
                <w:szCs w:val="24"/>
                <w:highlight w:val="none"/>
                <w:lang w:val="en-US" w:eastAsia="zh-CN"/>
              </w:rPr>
              <w:t xml:space="preserve">6</w:t>
            </w:r>
            <w:r>
              <w:rPr>
                <w:rFonts w:hint="eastAsia" w:hAnsi="宋体" w:cs="仿宋"/>
                <w:b w:val="0"/>
                <w:bCs/>
                <w:color w:val="auto"/>
                <w:szCs w:val="24"/>
                <w:highlight w:val="none"/>
              </w:rPr>
              <w:t xml:space="preserve">分）</w:t>
            </w:r>
            <w:r/>
          </w:p>
          <w:p>
            <w:pPr>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方案应包含但不限于应急响应、抢修、应急维护保障、人员安排等方面。</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方案完整详实、具备针对性且切实可行、优于采购人实际需求的得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分；方案基本完整、满足采购人实际需求的得</w:t>
            </w:r>
            <w:r>
              <w:rPr>
                <w:rFonts w:hint="eastAsia" w:hAnsi="宋体" w:cs="宋体"/>
                <w:b w:val="0"/>
                <w:color w:val="auto"/>
                <w:position w:val="0"/>
                <w:szCs w:val="24"/>
                <w:highlight w:val="none"/>
                <w:lang w:val="en-US" w:eastAsia="zh-CN"/>
              </w:rPr>
              <w:t xml:space="preserve">3.5</w:t>
            </w:r>
            <w:r>
              <w:rPr>
                <w:rFonts w:hint="eastAsia" w:hAnsi="宋体" w:cs="宋体"/>
                <w:b w:val="0"/>
                <w:color w:val="auto"/>
                <w:position w:val="0"/>
                <w:szCs w:val="24"/>
                <w:highlight w:val="none"/>
              </w:rPr>
              <w:t xml:space="preserve">分；方案完整性、针对性、可行性有所欠缺、基本满足采购人实际需求的得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分。其余情况或未提供不得分。</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（3）培训方案（6分）</w:t>
            </w:r>
            <w:r/>
          </w:p>
          <w:p>
            <w:pPr>
              <w:spacing w:line="360" w:lineRule="auto"/>
              <w:rPr>
                <w:rFonts w:hAnsi="宋体" w:cs="仿宋"/>
                <w:b w:val="0"/>
                <w:bCs/>
                <w:color w:val="auto"/>
                <w:szCs w:val="24"/>
                <w:highlight w:val="none"/>
              </w:rPr>
            </w:pPr>
            <w:r/>
            <w:bookmarkStart w:id="231" w:name="OLE_LINK40"/>
            <w:r>
              <w:rPr>
                <w:rFonts w:hint="eastAsia" w:hAnsi="宋体" w:cs="仿宋"/>
                <w:b w:val="0"/>
                <w:bCs/>
                <w:color w:val="auto"/>
                <w:szCs w:val="24"/>
                <w:highlight w:val="none"/>
              </w:rPr>
              <w:t xml:space="preserve">方案应包含但不限于培训时间、计划、内容、目标、培训人员等方面。</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方案完整详实、具备针对性且切实可行、优于采购人实际需求的得6分；方案基本完整、满足采购人实际需求的得</w:t>
            </w:r>
            <w:r>
              <w:rPr>
                <w:rFonts w:hint="eastAsia" w:hAnsi="宋体" w:cs="宋体"/>
                <w:b w:val="0"/>
                <w:color w:val="auto"/>
                <w:position w:val="0"/>
                <w:szCs w:val="24"/>
                <w:highlight w:val="none"/>
                <w:lang w:val="en-US" w:eastAsia="zh-CN"/>
              </w:rPr>
              <w:t xml:space="preserve">3.5</w:t>
            </w:r>
            <w:r>
              <w:rPr>
                <w:rFonts w:hint="eastAsia" w:hAnsi="宋体" w:cs="宋体"/>
                <w:b w:val="0"/>
                <w:color w:val="auto"/>
                <w:position w:val="0"/>
                <w:szCs w:val="24"/>
                <w:highlight w:val="none"/>
              </w:rPr>
              <w:t xml:space="preserve">分；方案完整性、针对性、可行性有所欠缺、基本满足采购人实际需求的得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分。其余情况或未提供不得分。</w:t>
            </w:r>
            <w:r/>
          </w:p>
          <w:p>
            <w:pPr>
              <w:jc w:val="left"/>
              <w:spacing w:line="360" w:lineRule="auto"/>
              <w:rPr>
                <w:rFonts w:hAnsi="宋体" w:cs="宋体"/>
                <w:b w:val="0"/>
                <w:color w:val="auto"/>
                <w:position w:val="0"/>
                <w:szCs w:val="24"/>
                <w:highlight w:val="none"/>
              </w:rPr>
            </w:pPr>
            <w:r/>
            <w:bookmarkStart w:id="232" w:name="OLE_LINK19"/>
            <w:r>
              <w:rPr>
                <w:rFonts w:hint="eastAsia" w:hAnsi="宋体" w:cs="宋体"/>
                <w:b w:val="0"/>
                <w:color w:val="auto"/>
                <w:position w:val="0"/>
                <w:szCs w:val="24"/>
                <w:highlight w:val="none"/>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bookmarkEnd w:id="231"/>
            <w:r/>
            <w:bookmarkEnd w:id="232"/>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5"/>
      <w:bookmarkEnd w:id="216"/>
      <w:bookmarkEnd w:id="223"/>
      <w:bookmarkEnd w:id="224"/>
      <w:bookmarkEnd w:id="225"/>
      <w:bookmarkEnd w:id="226"/>
      <w:bookmarkEnd w:id="227"/>
      <w:bookmarkEnd w:id="228"/>
      <w:bookmarkEnd w:id="229"/>
      <w:r/>
    </w:p>
    <w:p>
      <w:pPr>
        <w:pStyle w:val="857"/>
        <w:spacing w:line="360" w:lineRule="auto"/>
        <w:rPr>
          <w:rFonts w:ascii="宋体" w:hAnsi="宋体" w:eastAsia="宋体" w:cs="宋体"/>
          <w:b/>
          <w:bCs/>
          <w:color w:val="auto"/>
          <w:sz w:val="44"/>
          <w:szCs w:val="44"/>
          <w:highlight w:val="none"/>
        </w:rPr>
      </w:pPr>
      <w:r/>
      <w:bookmarkStart w:id="233" w:name="_Toc4661"/>
      <w:r>
        <w:rPr>
          <w:rFonts w:hint="eastAsia" w:ascii="宋体" w:hAnsi="宋体" w:eastAsia="宋体" w:cs="宋体"/>
          <w:b/>
          <w:bCs/>
          <w:color w:val="auto"/>
          <w:sz w:val="44"/>
          <w:szCs w:val="44"/>
          <w:highlight w:val="none"/>
        </w:rPr>
        <w:t xml:space="preserve">第六章  投标文件参考格式</w:t>
      </w:r>
      <w:bookmarkEnd w:id="233"/>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格式十二：招标文件要求提供的其他材料或供应商认为需提供的材料</w:t>
      </w:r>
      <w:r/>
    </w:p>
    <w:p>
      <w:pPr>
        <w:pStyle w:val="88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81"/>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67"/>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67"/>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6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4"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67"/>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5"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5"/>
      <w:r/>
      <w:bookmarkEnd w:id="234"/>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6" w:name="OLE_LINK42"/>
      <w:r/>
      <w:bookmarkStart w:id="237"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6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6"/>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7"/>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86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5"/>
        <w:spacing w:line="500" w:lineRule="exact"/>
        <w:rPr>
          <w:b w:val="0"/>
          <w:color w:val="auto"/>
          <w:position w:val="0"/>
          <w:szCs w:val="24"/>
          <w:highlight w:val="none"/>
        </w:rPr>
      </w:pPr>
      <w:r>
        <w:rPr>
          <w:rFonts w:hint="eastAsia"/>
          <w:color w:val="auto"/>
          <w:position w:val="0"/>
          <w:sz w:val="21"/>
          <w:szCs w:val="24"/>
          <w:highlight w:val="none"/>
        </w:rPr>
        <w:t xml:space="preserve">                                           </w:t>
      </w:r>
      <w:r>
        <w:rPr>
          <w:rFonts w:hint="eastAsia"/>
          <w:b w:val="0"/>
          <w:color w:val="auto"/>
          <w:position w:val="0"/>
          <w:szCs w:val="24"/>
          <w:highlight w:val="none"/>
        </w:rPr>
        <w:t xml:space="preserve"> 供应商代表（签字）：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38" w:name="OLE_LINK31"/>
      <w:r/>
      <w:bookmarkStart w:id="239"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67"/>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8"/>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9"/>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81"/>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81"/>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81"/>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81"/>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8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8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40" w:name="OLE_LINK44"/>
      <w:r/>
      <w:bookmarkStart w:id="241"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8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8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40"/>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81"/>
        <w:rPr>
          <w:rFonts w:hAnsi="宋体"/>
          <w:b w:val="0"/>
          <w:color w:val="auto"/>
          <w:position w:val="0"/>
          <w:szCs w:val="24"/>
          <w:highlight w:val="none"/>
        </w:rPr>
      </w:pPr>
      <w:r>
        <w:rPr>
          <w:rFonts w:hAnsi="宋体"/>
          <w:b w:val="0"/>
          <w:color w:val="auto"/>
          <w:position w:val="0"/>
          <w:szCs w:val="24"/>
          <w:highlight w:val="none"/>
        </w:rPr>
      </w:r>
      <w:bookmarkEnd w:id="241"/>
      <w:r/>
    </w:p>
    <w:p>
      <w:pPr>
        <w:pStyle w:val="881"/>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42" w:name="_Toc476153619"/>
      <w:r>
        <w:rPr>
          <w:rFonts w:hint="eastAsia" w:ascii="仿宋" w:hAnsi="仿宋" w:eastAsia="仿宋"/>
          <w:color w:val="auto"/>
          <w:sz w:val="30"/>
          <w:szCs w:val="30"/>
          <w:highlight w:val="none"/>
        </w:rPr>
        <w:t xml:space="preserve">中小企业划型标准</w:t>
      </w:r>
      <w:bookmarkEnd w:id="242"/>
      <w:r/>
      <w:r/>
    </w:p>
    <w:tbl>
      <w:tblPr>
        <w:tblStyle w:val="867"/>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81"/>
        <w:spacing w:line="360" w:lineRule="auto"/>
        <w:rPr>
          <w:rFonts w:hAnsi="宋体"/>
          <w:color w:val="auto"/>
          <w:position w:val="0"/>
          <w:sz w:val="20"/>
          <w:szCs w:val="20"/>
          <w:highlight w:val="none"/>
        </w:rPr>
      </w:pPr>
      <w:r>
        <w:rPr>
          <w:rStyle w:val="919"/>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1"/>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81"/>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格式十二：招标文件要求提供的其他材料或供应商认为需提供的材料</w:t>
      </w:r>
      <w:r/>
    </w:p>
    <w:p>
      <w:pPr>
        <w:pStyle w:val="881"/>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8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8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8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3" w:name="_Hlk142312257"/>
      <w:r/>
      <w:bookmarkStart w:id="244" w:name="OLE_LINK34"/>
      <w:r/>
      <w:bookmarkStart w:id="245" w:name="OLE_LINK45"/>
      <w:r>
        <w:rPr>
          <w:rFonts w:hint="eastAsia"/>
          <w:b w:val="0"/>
          <w:color w:val="auto"/>
          <w:position w:val="0"/>
          <w:szCs w:val="24"/>
          <w:highlight w:val="none"/>
        </w:rPr>
        <w:t xml:space="preserve">法定代表人授权书</w:t>
      </w:r>
      <w:bookmarkEnd w:id="243"/>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1</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3</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44"/>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5"/>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line="360" w:lineRule="auto"/>
        <w:rPr>
          <w:rFonts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67"/>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6" w:name="OLE_LINK46"/>
      <w:r/>
      <w:bookmarkStart w:id="247"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67"/>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6"/>
      <w:r/>
    </w:p>
    <w:p>
      <w:pPr>
        <w:rPr>
          <w:color w:val="auto"/>
          <w:highlight w:val="none"/>
        </w:rPr>
      </w:pPr>
      <w:r>
        <w:rPr>
          <w:color w:val="auto"/>
          <w:highlight w:val="none"/>
        </w:rPr>
        <w:br w:type="page" w:clear="all"/>
      </w:r>
      <w:bookmarkEnd w:id="247"/>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8" w:name="OLE_LINK38"/>
      <w:r/>
      <w:bookmarkStart w:id="249" w:name="OLE_LINK48"/>
      <w:r/>
      <w:bookmarkStart w:id="250"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8"/>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0"/>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51" w:name="OLE_LINK49"/>
      <w:r/>
      <w:bookmarkStart w:id="252"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51"/>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2"/>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Ansi="宋体" w:cs="宋体"/>
          <w:b w:val="0"/>
          <w:bCs/>
          <w:color w:val="auto"/>
          <w:position w:val="0"/>
          <w:szCs w:val="24"/>
          <w:highlight w:val="none"/>
        </w:rPr>
        <w:t xml:space="preserve">5</w:t>
      </w:r>
      <w:r>
        <w:rPr>
          <w:rFonts w:hint="eastAsia" w:hAnsi="宋体" w:cs="宋体"/>
          <w:b w:val="0"/>
          <w:bCs/>
          <w:color w:val="auto"/>
          <w:position w:val="0"/>
          <w:szCs w:val="24"/>
          <w:highlight w:val="none"/>
        </w:rPr>
        <w:t xml:space="preserve">年XX月XX日</w:t>
      </w:r>
      <w:r/>
    </w:p>
    <w:p>
      <w:pPr>
        <w:pStyle w:val="857"/>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482"/>
      <w:jc w:val="center"/>
    </w:pPr>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94"/>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pPr>
      <w:pStyle w:val="89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894"/>
                                <w:ind w:left="482"/>
                                <w:jc w:val="center"/>
                              </w:pPr>
                              <w:r>
                                <w:t xml:space="preserve">     </w:t>
                              </w:r>
                              <w:r/>
                            </w:p>
                          </w:sdtContent>
                        </w:sdt>
                        <w:p>
                          <w:pPr>
                            <w:pStyle w:val="932"/>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894"/>
                          <w:ind w:left="482"/>
                          <w:jc w:val="center"/>
                        </w:pPr>
                        <w:r>
                          <w:t xml:space="preserve">     </w:t>
                        </w:r>
                        <w:r/>
                      </w:p>
                    </w:sdtContent>
                  </w:sdt>
                  <w:p>
                    <w:pPr>
                      <w:pStyle w:val="932"/>
                      <w:ind w:firstLine="420"/>
                    </w:pPr>
                    <w:r/>
                    <w:r/>
                  </w:p>
                </w:txbxContent>
              </v:textbox>
            </v:shape>
          </w:pict>
        </mc:Fallback>
      </mc:AlternateContent>
    </w:r>
    <w:r/>
  </w:p>
  <w:p>
    <w:pPr>
      <w:pStyle w:val="8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9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89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32"/>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89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32"/>
                      <w:ind w:firstLine="420"/>
                    </w:pPr>
                    <w:r/>
                    <w:r/>
                  </w:p>
                </w:txbxContent>
              </v:textbox>
            </v:shape>
          </w:pict>
        </mc:Fallback>
      </mc:AlternateContent>
    </w:r>
    <w:r/>
  </w:p>
  <w:p>
    <w:pPr>
      <w:pStyle w:val="89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9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character" w:styleId="34">
    <w:name w:val="Title Char"/>
    <w:basedOn w:val="866"/>
    <w:link w:val="914"/>
    <w:uiPriority w:val="10"/>
    <w:rPr>
      <w:sz w:val="48"/>
      <w:szCs w:val="48"/>
    </w:rPr>
  </w:style>
  <w:style w:type="character" w:styleId="36">
    <w:name w:val="Subtitle Char"/>
    <w:basedOn w:val="866"/>
    <w:link w:val="901"/>
    <w:uiPriority w:val="11"/>
    <w:rPr>
      <w:sz w:val="24"/>
      <w:szCs w:val="24"/>
    </w:rPr>
  </w:style>
  <w:style w:type="character" w:styleId="38">
    <w:name w:val="Quote Char"/>
    <w:link w:val="1008"/>
    <w:uiPriority w:val="29"/>
    <w:rPr>
      <w:i/>
    </w:rPr>
  </w:style>
  <w:style w:type="character" w:styleId="40">
    <w:name w:val="Intense Quote Char"/>
    <w:link w:val="1157"/>
    <w:uiPriority w:val="30"/>
    <w:rPr>
      <w:i/>
    </w:rPr>
  </w:style>
  <w:style w:type="character" w:styleId="42">
    <w:name w:val="Header Char"/>
    <w:basedOn w:val="866"/>
    <w:link w:val="895"/>
    <w:uiPriority w:val="99"/>
  </w:style>
  <w:style w:type="character" w:styleId="44">
    <w:name w:val="Footer Char"/>
    <w:basedOn w:val="866"/>
    <w:link w:val="894"/>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94"/>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paragraph" w:styleId="189">
    <w:name w:val="TOC Heading"/>
    <w:uiPriority w:val="39"/>
    <w:unhideWhenUsed/>
  </w:style>
  <w:style w:type="paragraph" w:styleId="856"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7">
    <w:name w:val="Heading 1"/>
    <w:basedOn w:val="856"/>
    <w:next w:val="856"/>
    <w:link w:val="930"/>
    <w:uiPriority w:val="0"/>
    <w:qFormat/>
    <w:pPr>
      <w:jc w:val="center"/>
      <w:keepNext/>
      <w:outlineLvl w:val="0"/>
    </w:pPr>
    <w:rPr>
      <w:rFonts w:ascii="楷体_GB2312" w:eastAsia="楷体_GB2312"/>
      <w:b w:val="0"/>
      <w:position w:val="0"/>
      <w:sz w:val="28"/>
      <w:szCs w:val="28"/>
    </w:rPr>
  </w:style>
  <w:style w:type="paragraph" w:styleId="858">
    <w:name w:val="Heading 2"/>
    <w:basedOn w:val="856"/>
    <w:next w:val="868"/>
    <w:link w:val="93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9">
    <w:name w:val="Heading 3"/>
    <w:basedOn w:val="856"/>
    <w:next w:val="868"/>
    <w:link w:val="935"/>
    <w:uiPriority w:val="0"/>
    <w:qFormat/>
    <w:pPr>
      <w:keepLines/>
      <w:keepNext/>
      <w:spacing w:before="260" w:after="260" w:line="416" w:lineRule="auto"/>
      <w:outlineLvl w:val="2"/>
    </w:pPr>
    <w:rPr>
      <w:rFonts w:ascii="Times New Roman"/>
      <w:b w:val="0"/>
      <w:bCs/>
      <w:sz w:val="32"/>
      <w:szCs w:val="32"/>
    </w:rPr>
  </w:style>
  <w:style w:type="paragraph" w:styleId="860">
    <w:name w:val="Heading 4"/>
    <w:basedOn w:val="856"/>
    <w:next w:val="868"/>
    <w:link w:val="936"/>
    <w:uiPriority w:val="0"/>
    <w:qFormat/>
    <w:pPr>
      <w:keepLines/>
      <w:keepNext/>
      <w:spacing w:before="280" w:after="290" w:line="376" w:lineRule="auto"/>
      <w:outlineLvl w:val="3"/>
    </w:pPr>
    <w:rPr>
      <w:rFonts w:ascii="Arial" w:hAnsi="Arial" w:eastAsia="黑体"/>
      <w:b w:val="0"/>
      <w:bCs/>
      <w:sz w:val="28"/>
      <w:szCs w:val="28"/>
    </w:rPr>
  </w:style>
  <w:style w:type="paragraph" w:styleId="861">
    <w:name w:val="Heading 5"/>
    <w:basedOn w:val="856"/>
    <w:next w:val="868"/>
    <w:link w:val="937"/>
    <w:uiPriority w:val="0"/>
    <w:qFormat/>
    <w:pPr>
      <w:keepNext/>
      <w:outlineLvl w:val="4"/>
    </w:pPr>
    <w:rPr>
      <w:rFonts w:ascii="黑体" w:eastAsia="黑体"/>
      <w:color w:val="000000"/>
      <w:position w:val="0"/>
      <w:sz w:val="28"/>
    </w:rPr>
  </w:style>
  <w:style w:type="paragraph" w:styleId="862">
    <w:name w:val="Heading 6"/>
    <w:basedOn w:val="856"/>
    <w:next w:val="856"/>
    <w:link w:val="938"/>
    <w:uiPriority w:val="0"/>
    <w:qFormat/>
    <w:pPr>
      <w:keepLines/>
      <w:keepNext/>
      <w:spacing w:before="240" w:after="64" w:line="320" w:lineRule="auto"/>
      <w:outlineLvl w:val="5"/>
    </w:pPr>
    <w:rPr>
      <w:rFonts w:ascii="Arial" w:hAnsi="Arial" w:eastAsia="黑体"/>
      <w:bCs/>
      <w:position w:val="0"/>
      <w:szCs w:val="24"/>
    </w:rPr>
  </w:style>
  <w:style w:type="paragraph" w:styleId="863">
    <w:name w:val="Heading 7"/>
    <w:basedOn w:val="856"/>
    <w:next w:val="856"/>
    <w:link w:val="939"/>
    <w:uiPriority w:val="0"/>
    <w:qFormat/>
    <w:pPr>
      <w:keepLines/>
      <w:keepNext/>
      <w:spacing w:before="240" w:after="64" w:line="320" w:lineRule="auto"/>
      <w:outlineLvl w:val="6"/>
    </w:pPr>
    <w:rPr>
      <w:rFonts w:ascii="Times New Roman"/>
      <w:bCs/>
      <w:position w:val="0"/>
      <w:szCs w:val="24"/>
    </w:rPr>
  </w:style>
  <w:style w:type="paragraph" w:styleId="864">
    <w:name w:val="Heading 8"/>
    <w:basedOn w:val="856"/>
    <w:next w:val="856"/>
    <w:link w:val="940"/>
    <w:uiPriority w:val="0"/>
    <w:qFormat/>
    <w:pPr>
      <w:keepLines/>
      <w:keepNext/>
      <w:spacing w:before="240" w:after="64" w:line="320" w:lineRule="auto"/>
      <w:outlineLvl w:val="7"/>
    </w:pPr>
    <w:rPr>
      <w:rFonts w:ascii="Arial" w:hAnsi="Arial" w:eastAsia="黑体"/>
      <w:b w:val="0"/>
      <w:position w:val="0"/>
      <w:szCs w:val="24"/>
    </w:rPr>
  </w:style>
  <w:style w:type="paragraph" w:styleId="865">
    <w:name w:val="Heading 9"/>
    <w:basedOn w:val="856"/>
    <w:next w:val="856"/>
    <w:link w:val="941"/>
    <w:uiPriority w:val="0"/>
    <w:qFormat/>
    <w:pPr>
      <w:keepLines/>
      <w:keepNext/>
      <w:spacing w:before="240" w:after="64" w:line="320" w:lineRule="auto"/>
      <w:outlineLvl w:val="8"/>
    </w:pPr>
    <w:rPr>
      <w:rFonts w:ascii="Arial" w:hAnsi="Arial" w:eastAsia="黑体"/>
      <w:b w:val="0"/>
      <w:position w:val="0"/>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uiPriority w:val="0"/>
    <w:qFormat/>
    <w:pPr>
      <w:ind w:firstLine="420"/>
    </w:pPr>
    <w:rPr>
      <w:rFonts w:ascii="Times New Roman"/>
    </w:rPr>
  </w:style>
  <w:style w:type="paragraph" w:styleId="869">
    <w:name w:val="List 3"/>
    <w:basedOn w:val="856"/>
    <w:uiPriority w:val="0"/>
    <w:qFormat/>
    <w:pPr>
      <w:ind w:left="1260" w:hanging="420"/>
    </w:pPr>
    <w:rPr>
      <w:rFonts w:ascii="Calibri" w:hAnsi="Calibri" w:eastAsia="Calibri" w:cs="宋体"/>
      <w:b w:val="0"/>
      <w:position w:val="0"/>
      <w:sz w:val="20"/>
      <w:lang w:val="zh-CN"/>
    </w:rPr>
  </w:style>
  <w:style w:type="paragraph" w:styleId="870">
    <w:name w:val="toc 7"/>
    <w:basedOn w:val="856"/>
    <w:next w:val="856"/>
    <w:uiPriority w:val="0"/>
    <w:qFormat/>
    <w:pPr>
      <w:ind w:left="1260"/>
      <w:jc w:val="left"/>
    </w:pPr>
    <w:rPr>
      <w:rFonts w:ascii="Calibri" w:hAnsi="Calibri" w:eastAsia="Calibri" w:cs="宋体"/>
      <w:b w:val="0"/>
      <w:position w:val="0"/>
      <w:sz w:val="18"/>
      <w:lang w:val="zh-CN"/>
    </w:rPr>
  </w:style>
  <w:style w:type="paragraph" w:styleId="871">
    <w:name w:val="List Number 2"/>
    <w:basedOn w:val="85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2">
    <w:name w:val="index 8"/>
    <w:basedOn w:val="856"/>
    <w:next w:val="856"/>
    <w:uiPriority w:val="0"/>
    <w:qFormat/>
    <w:pPr>
      <w:ind w:left="2940"/>
    </w:pPr>
    <w:rPr>
      <w:rFonts w:ascii="Calibri" w:hAnsi="Calibri" w:eastAsia="Calibri" w:cs="宋体"/>
      <w:b w:val="0"/>
      <w:position w:val="0"/>
      <w:sz w:val="20"/>
      <w:lang w:val="zh-CN"/>
    </w:rPr>
  </w:style>
  <w:style w:type="paragraph" w:styleId="873">
    <w:name w:val="List Number"/>
    <w:basedOn w:val="85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4">
    <w:name w:val="index 5"/>
    <w:basedOn w:val="856"/>
    <w:next w:val="856"/>
    <w:uiPriority w:val="0"/>
    <w:qFormat/>
    <w:pPr>
      <w:ind w:left="1680"/>
    </w:pPr>
    <w:rPr>
      <w:rFonts w:ascii="Calibri" w:hAnsi="Calibri" w:eastAsia="Calibri" w:cs="宋体"/>
      <w:b w:val="0"/>
      <w:position w:val="0"/>
      <w:sz w:val="20"/>
      <w:lang w:val="zh-CN"/>
    </w:rPr>
  </w:style>
  <w:style w:type="paragraph" w:styleId="875">
    <w:name w:val="List Bullet"/>
    <w:basedOn w:val="856"/>
    <w:uiPriority w:val="0"/>
    <w:qFormat/>
    <w:pPr>
      <w:ind w:left="360" w:hanging="360"/>
      <w:tabs>
        <w:tab w:val="left" w:pos="360" w:leader="none"/>
      </w:tabs>
    </w:pPr>
    <w:rPr>
      <w:rFonts w:ascii="Times New Roman"/>
      <w:szCs w:val="24"/>
    </w:rPr>
  </w:style>
  <w:style w:type="paragraph" w:styleId="876">
    <w:name w:val="Document Map"/>
    <w:basedOn w:val="856"/>
    <w:link w:val="942"/>
    <w:uiPriority w:val="0"/>
    <w:qFormat/>
    <w:pPr>
      <w:shd w:val="clear" w:color="auto" w:fill="000080"/>
    </w:pPr>
    <w:rPr>
      <w:rFonts w:ascii="Times New Roman"/>
    </w:rPr>
  </w:style>
  <w:style w:type="paragraph" w:styleId="877">
    <w:name w:val="annotation text"/>
    <w:basedOn w:val="856"/>
    <w:link w:val="943"/>
    <w:uiPriority w:val="0"/>
    <w:qFormat/>
    <w:pPr>
      <w:jc w:val="left"/>
    </w:pPr>
    <w:rPr>
      <w:rFonts w:ascii="Times New Roman" w:eastAsia="仿宋_GB2312"/>
      <w:b w:val="0"/>
      <w:position w:val="0"/>
    </w:rPr>
  </w:style>
  <w:style w:type="paragraph" w:styleId="878">
    <w:name w:val="index 6"/>
    <w:basedOn w:val="856"/>
    <w:next w:val="856"/>
    <w:uiPriority w:val="0"/>
    <w:qFormat/>
    <w:pPr>
      <w:ind w:left="2100"/>
    </w:pPr>
    <w:rPr>
      <w:rFonts w:ascii="Calibri" w:hAnsi="Calibri" w:eastAsia="Calibri" w:cs="宋体"/>
      <w:b w:val="0"/>
      <w:position w:val="0"/>
      <w:sz w:val="20"/>
      <w:lang w:val="zh-CN"/>
    </w:rPr>
  </w:style>
  <w:style w:type="paragraph" w:styleId="879">
    <w:name w:val="Salutation"/>
    <w:basedOn w:val="856"/>
    <w:next w:val="856"/>
    <w:link w:val="944"/>
    <w:uiPriority w:val="0"/>
    <w:qFormat/>
    <w:rPr>
      <w:rFonts w:ascii="仿宋_GB2312" w:hAnsi="Calibri" w:eastAsia="仿宋_GB2312"/>
      <w:b w:val="0"/>
      <w:position w:val="0"/>
      <w:sz w:val="28"/>
      <w:lang w:val="zh-CN"/>
    </w:rPr>
  </w:style>
  <w:style w:type="paragraph" w:styleId="880">
    <w:name w:val="Body Text 3"/>
    <w:basedOn w:val="856"/>
    <w:link w:val="945"/>
    <w:uiPriority w:val="0"/>
    <w:qFormat/>
    <w:rPr>
      <w:rFonts w:ascii="仿宋_GB2312" w:hAnsi="Arial" w:eastAsia="仿宋_GB2312"/>
      <w:b w:val="0"/>
      <w:position w:val="0"/>
      <w:sz w:val="32"/>
      <w:lang w:val="zh-CN"/>
    </w:rPr>
  </w:style>
  <w:style w:type="paragraph" w:styleId="881">
    <w:name w:val="Body Text"/>
    <w:basedOn w:val="856"/>
    <w:next w:val="856"/>
    <w:link w:val="933"/>
    <w:uiPriority w:val="0"/>
    <w:qFormat/>
    <w:rPr>
      <w:rFonts w:ascii="楷体_GB2312" w:hAnsi="Arial" w:eastAsia="楷体_GB2312"/>
      <w:sz w:val="28"/>
      <w:szCs w:val="28"/>
    </w:rPr>
  </w:style>
  <w:style w:type="paragraph" w:styleId="882">
    <w:name w:val="Body Text Indent"/>
    <w:basedOn w:val="856"/>
    <w:link w:val="946"/>
    <w:uiPriority w:val="0"/>
    <w:qFormat/>
    <w:pPr>
      <w:ind w:left="420"/>
      <w:spacing w:after="120"/>
    </w:pPr>
    <w:rPr>
      <w:rFonts w:ascii="Times New Roman"/>
    </w:rPr>
  </w:style>
  <w:style w:type="paragraph" w:styleId="883">
    <w:name w:val="Block Text"/>
    <w:basedOn w:val="856"/>
    <w:uiPriority w:val="0"/>
    <w:qFormat/>
    <w:pPr>
      <w:ind w:left="735" w:right="-332" w:hanging="46"/>
      <w:spacing w:line="360" w:lineRule="auto"/>
    </w:pPr>
    <w:rPr>
      <w:b w:val="0"/>
      <w:bCs/>
      <w:color w:val="000000"/>
      <w:position w:val="0"/>
    </w:rPr>
  </w:style>
  <w:style w:type="paragraph" w:styleId="884">
    <w:name w:val="index 4"/>
    <w:basedOn w:val="856"/>
    <w:next w:val="856"/>
    <w:uiPriority w:val="99"/>
    <w:unhideWhenUsed/>
    <w:qFormat/>
    <w:pPr>
      <w:ind w:left="600"/>
    </w:pPr>
  </w:style>
  <w:style w:type="paragraph" w:styleId="885">
    <w:name w:val="toc 5"/>
    <w:basedOn w:val="856"/>
    <w:next w:val="856"/>
    <w:uiPriority w:val="0"/>
    <w:qFormat/>
    <w:pPr>
      <w:ind w:left="840"/>
      <w:jc w:val="left"/>
    </w:pPr>
    <w:rPr>
      <w:rFonts w:ascii="Calibri" w:hAnsi="Calibri" w:eastAsia="Calibri" w:cs="宋体"/>
      <w:b w:val="0"/>
      <w:position w:val="0"/>
      <w:sz w:val="18"/>
      <w:lang w:val="zh-CN"/>
    </w:rPr>
  </w:style>
  <w:style w:type="paragraph" w:styleId="886">
    <w:name w:val="toc 3"/>
    <w:basedOn w:val="856"/>
    <w:next w:val="856"/>
    <w:uiPriority w:val="0"/>
    <w:qFormat/>
    <w:pPr>
      <w:ind w:left="840"/>
    </w:pPr>
    <w:rPr>
      <w:rFonts w:ascii="Times New Roman"/>
    </w:rPr>
  </w:style>
  <w:style w:type="paragraph" w:styleId="887">
    <w:name w:val="Plain Text"/>
    <w:basedOn w:val="856"/>
    <w:link w:val="947"/>
    <w:uiPriority w:val="0"/>
    <w:qFormat/>
    <w:rPr>
      <w:rFonts w:hAnsi="Courier New" w:cs="Courier New"/>
      <w:b w:val="0"/>
      <w:position w:val="0"/>
      <w:sz w:val="21"/>
      <w:szCs w:val="21"/>
    </w:rPr>
  </w:style>
  <w:style w:type="paragraph" w:styleId="888">
    <w:name w:val="toc 8"/>
    <w:basedOn w:val="856"/>
    <w:next w:val="856"/>
    <w:uiPriority w:val="0"/>
    <w:qFormat/>
    <w:pPr>
      <w:ind w:left="1470"/>
      <w:jc w:val="left"/>
    </w:pPr>
    <w:rPr>
      <w:rFonts w:ascii="Calibri" w:hAnsi="Calibri" w:eastAsia="Calibri" w:cs="宋体"/>
      <w:b w:val="0"/>
      <w:position w:val="0"/>
      <w:sz w:val="18"/>
      <w:lang w:val="zh-CN"/>
    </w:rPr>
  </w:style>
  <w:style w:type="paragraph" w:styleId="889">
    <w:name w:val="index 3"/>
    <w:basedOn w:val="856"/>
    <w:next w:val="856"/>
    <w:uiPriority w:val="0"/>
    <w:qFormat/>
    <w:pPr>
      <w:ind w:left="840"/>
    </w:pPr>
    <w:rPr>
      <w:rFonts w:ascii="Calibri" w:hAnsi="Calibri" w:eastAsia="Calibri" w:cs="宋体"/>
      <w:b w:val="0"/>
      <w:position w:val="0"/>
      <w:sz w:val="20"/>
      <w:lang w:val="zh-CN"/>
    </w:rPr>
  </w:style>
  <w:style w:type="paragraph" w:styleId="890">
    <w:name w:val="Date"/>
    <w:basedOn w:val="856"/>
    <w:next w:val="856"/>
    <w:link w:val="1290"/>
    <w:uiPriority w:val="0"/>
    <w:qFormat/>
    <w:rPr>
      <w:rFonts w:ascii="Times New Roman"/>
      <w:szCs w:val="24"/>
    </w:rPr>
  </w:style>
  <w:style w:type="paragraph" w:styleId="891">
    <w:name w:val="Body Text Indent 2"/>
    <w:basedOn w:val="856"/>
    <w:link w:val="948"/>
    <w:uiPriority w:val="0"/>
    <w:qFormat/>
    <w:pPr>
      <w:ind w:left="630" w:firstLine="645"/>
    </w:pPr>
    <w:rPr>
      <w:rFonts w:ascii="Arial" w:hAnsi="Arial" w:eastAsia="仿宋_GB2312"/>
      <w:b w:val="0"/>
      <w:position w:val="0"/>
      <w:sz w:val="32"/>
    </w:rPr>
  </w:style>
  <w:style w:type="paragraph" w:styleId="892">
    <w:name w:val="endnote text"/>
    <w:basedOn w:val="856"/>
    <w:link w:val="949"/>
    <w:uiPriority w:val="0"/>
    <w:qFormat/>
    <w:pPr>
      <w:jc w:val="left"/>
    </w:pPr>
    <w:rPr>
      <w:rFonts w:ascii="Calibri" w:hAnsi="Calibri" w:eastAsia="Calibri"/>
      <w:b w:val="0"/>
      <w:position w:val="0"/>
      <w:sz w:val="20"/>
      <w:szCs w:val="24"/>
      <w:lang w:val="zh-CN"/>
    </w:rPr>
  </w:style>
  <w:style w:type="paragraph" w:styleId="893">
    <w:name w:val="Balloon Text"/>
    <w:basedOn w:val="856"/>
    <w:link w:val="1291"/>
    <w:uiPriority w:val="0"/>
    <w:qFormat/>
    <w:rPr>
      <w:rFonts w:ascii="Times New Roman"/>
      <w:sz w:val="18"/>
      <w:szCs w:val="18"/>
    </w:rPr>
  </w:style>
  <w:style w:type="paragraph" w:styleId="894">
    <w:name w:val="Footer"/>
    <w:basedOn w:val="856"/>
    <w:link w:val="950"/>
    <w:uiPriority w:val="99"/>
    <w:qFormat/>
    <w:pPr>
      <w:jc w:val="left"/>
      <w:tabs>
        <w:tab w:val="center" w:pos="4153" w:leader="none"/>
        <w:tab w:val="right" w:pos="8306" w:leader="none"/>
      </w:tabs>
    </w:pPr>
    <w:rPr>
      <w:rFonts w:ascii="Times New Roman"/>
      <w:sz w:val="18"/>
      <w:szCs w:val="18"/>
    </w:rPr>
  </w:style>
  <w:style w:type="paragraph" w:styleId="895">
    <w:name w:val="Header"/>
    <w:basedOn w:val="856"/>
    <w:link w:val="1289"/>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6">
    <w:name w:val="Signature"/>
    <w:basedOn w:val="856"/>
    <w:link w:val="951"/>
    <w:uiPriority w:val="0"/>
    <w:qFormat/>
    <w:pPr>
      <w:jc w:val="center"/>
      <w:spacing w:after="600" w:line="312" w:lineRule="atLeast"/>
    </w:pPr>
    <w:rPr>
      <w:rFonts w:ascii="Calibri" w:hAnsi="Calibri" w:eastAsia="仿宋_GB2312"/>
      <w:b w:val="0"/>
      <w:position w:val="0"/>
      <w:lang w:val="zh-CN"/>
    </w:rPr>
  </w:style>
  <w:style w:type="paragraph" w:styleId="897">
    <w:name w:val="toc 1"/>
    <w:basedOn w:val="856"/>
    <w:next w:val="856"/>
    <w:uiPriority w:val="0"/>
    <w:qFormat/>
    <w:rPr>
      <w:rFonts w:ascii="Times New Roman"/>
    </w:rPr>
  </w:style>
  <w:style w:type="paragraph" w:styleId="898">
    <w:name w:val="toc 4"/>
    <w:basedOn w:val="856"/>
    <w:next w:val="856"/>
    <w:uiPriority w:val="0"/>
    <w:qFormat/>
    <w:pPr>
      <w:ind w:left="630"/>
      <w:jc w:val="left"/>
    </w:pPr>
    <w:rPr>
      <w:rFonts w:ascii="Calibri" w:hAnsi="Calibri" w:eastAsia="Calibri" w:cs="宋体"/>
      <w:b w:val="0"/>
      <w:position w:val="0"/>
      <w:sz w:val="18"/>
      <w:lang w:val="zh-CN"/>
    </w:rPr>
  </w:style>
  <w:style w:type="paragraph" w:styleId="899">
    <w:name w:val="index heading"/>
    <w:basedOn w:val="856"/>
    <w:next w:val="900"/>
    <w:uiPriority w:val="0"/>
    <w:qFormat/>
    <w:rPr>
      <w:rFonts w:ascii="Calibri" w:hAnsi="Calibri" w:eastAsia="Calibri" w:cs="宋体"/>
      <w:b w:val="0"/>
      <w:position w:val="0"/>
      <w:sz w:val="20"/>
      <w:lang w:val="zh-CN"/>
    </w:rPr>
  </w:style>
  <w:style w:type="paragraph" w:styleId="900">
    <w:name w:val="index 1"/>
    <w:basedOn w:val="856"/>
    <w:next w:val="856"/>
    <w:uiPriority w:val="0"/>
    <w:qFormat/>
    <w:rPr>
      <w:rFonts w:ascii="仿宋_GB2312" w:hAnsi="宋体" w:eastAsia="仿宋_GB2312" w:cs="宋体"/>
      <w:b w:val="0"/>
      <w:position w:val="0"/>
      <w:sz w:val="30"/>
      <w:szCs w:val="24"/>
      <w:lang w:val="zh-CN"/>
    </w:rPr>
  </w:style>
  <w:style w:type="paragraph" w:styleId="901">
    <w:name w:val="Subtitle"/>
    <w:basedOn w:val="856"/>
    <w:next w:val="856"/>
    <w:link w:val="9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2">
    <w:name w:val="footnote text"/>
    <w:basedOn w:val="856"/>
    <w:link w:val="953"/>
    <w:uiPriority w:val="0"/>
    <w:qFormat/>
    <w:pPr>
      <w:jc w:val="left"/>
    </w:pPr>
    <w:rPr>
      <w:rFonts w:ascii="Calibri" w:hAnsi="Calibri" w:eastAsia="Calibri"/>
      <w:b w:val="0"/>
      <w:position w:val="0"/>
      <w:sz w:val="18"/>
      <w:szCs w:val="18"/>
      <w:lang w:val="zh-CN"/>
    </w:rPr>
  </w:style>
  <w:style w:type="paragraph" w:styleId="903">
    <w:name w:val="toc 6"/>
    <w:basedOn w:val="856"/>
    <w:next w:val="856"/>
    <w:uiPriority w:val="0"/>
    <w:qFormat/>
    <w:pPr>
      <w:ind w:left="1050"/>
      <w:jc w:val="left"/>
    </w:pPr>
    <w:rPr>
      <w:rFonts w:ascii="Calibri" w:hAnsi="Calibri" w:eastAsia="Calibri" w:cs="宋体"/>
      <w:b w:val="0"/>
      <w:position w:val="0"/>
      <w:sz w:val="18"/>
      <w:lang w:val="zh-CN"/>
    </w:rPr>
  </w:style>
  <w:style w:type="paragraph" w:styleId="904">
    <w:name w:val="Body Text Indent 3"/>
    <w:basedOn w:val="856"/>
    <w:link w:val="954"/>
    <w:uiPriority w:val="0"/>
    <w:qFormat/>
    <w:pPr>
      <w:ind w:left="420"/>
      <w:spacing w:after="120"/>
    </w:pPr>
    <w:rPr>
      <w:rFonts w:ascii="Times New Roman"/>
      <w:sz w:val="16"/>
      <w:szCs w:val="16"/>
    </w:rPr>
  </w:style>
  <w:style w:type="paragraph" w:styleId="905">
    <w:name w:val="index 7"/>
    <w:basedOn w:val="856"/>
    <w:next w:val="856"/>
    <w:uiPriority w:val="0"/>
    <w:qFormat/>
    <w:pPr>
      <w:ind w:left="2520"/>
    </w:pPr>
    <w:rPr>
      <w:rFonts w:ascii="Calibri" w:hAnsi="Calibri" w:eastAsia="Calibri" w:cs="宋体"/>
      <w:b w:val="0"/>
      <w:position w:val="0"/>
      <w:sz w:val="20"/>
      <w:lang w:val="zh-CN"/>
    </w:rPr>
  </w:style>
  <w:style w:type="paragraph" w:styleId="906">
    <w:name w:val="index 9"/>
    <w:basedOn w:val="856"/>
    <w:next w:val="856"/>
    <w:uiPriority w:val="0"/>
    <w:qFormat/>
    <w:pPr>
      <w:ind w:left="3360"/>
    </w:pPr>
    <w:rPr>
      <w:rFonts w:ascii="Calibri" w:hAnsi="Calibri" w:eastAsia="Calibri" w:cs="宋体"/>
      <w:b w:val="0"/>
      <w:position w:val="0"/>
      <w:sz w:val="20"/>
      <w:lang w:val="zh-CN"/>
    </w:rPr>
  </w:style>
  <w:style w:type="paragraph" w:styleId="907">
    <w:name w:val="table of figures"/>
    <w:basedOn w:val="856"/>
    <w:next w:val="856"/>
    <w:uiPriority w:val="0"/>
    <w:qFormat/>
    <w:pPr>
      <w:ind w:left="840" w:hanging="420"/>
    </w:pPr>
    <w:rPr>
      <w:rFonts w:ascii="Calibri" w:hAnsi="Calibri" w:eastAsia="Calibri" w:cs="宋体"/>
      <w:b w:val="0"/>
      <w:position w:val="0"/>
      <w:sz w:val="20"/>
      <w:lang w:val="zh-CN"/>
    </w:rPr>
  </w:style>
  <w:style w:type="paragraph" w:styleId="908">
    <w:name w:val="toc 2"/>
    <w:basedOn w:val="856"/>
    <w:next w:val="856"/>
    <w:uiPriority w:val="0"/>
    <w:qFormat/>
    <w:pPr>
      <w:ind w:left="420"/>
    </w:pPr>
    <w:rPr>
      <w:rFonts w:ascii="Times New Roman"/>
    </w:rPr>
  </w:style>
  <w:style w:type="paragraph" w:styleId="909">
    <w:name w:val="toc 9"/>
    <w:basedOn w:val="856"/>
    <w:next w:val="856"/>
    <w:uiPriority w:val="0"/>
    <w:qFormat/>
    <w:pPr>
      <w:ind w:left="1680"/>
      <w:jc w:val="left"/>
    </w:pPr>
    <w:rPr>
      <w:rFonts w:ascii="Calibri" w:hAnsi="Calibri" w:eastAsia="Calibri" w:cs="宋体"/>
      <w:b w:val="0"/>
      <w:position w:val="0"/>
      <w:sz w:val="18"/>
      <w:lang w:val="zh-CN"/>
    </w:rPr>
  </w:style>
  <w:style w:type="paragraph" w:styleId="910">
    <w:name w:val="Body Text 2"/>
    <w:basedOn w:val="856"/>
    <w:link w:val="955"/>
    <w:uiPriority w:val="0"/>
    <w:qFormat/>
    <w:pPr>
      <w:jc w:val="center"/>
      <w:widowControl/>
    </w:pPr>
    <w:rPr>
      <w:rFonts w:ascii="楷体_GB2312" w:hAnsi="Calibri" w:eastAsia="楷体_GB2312"/>
      <w:b w:val="0"/>
      <w:position w:val="0"/>
      <w:sz w:val="28"/>
      <w:lang w:val="zh-CN"/>
    </w:rPr>
  </w:style>
  <w:style w:type="paragraph" w:styleId="911">
    <w:name w:val="HTML Preformatted"/>
    <w:basedOn w:val="856"/>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2">
    <w:name w:val="Normal (Web)"/>
    <w:basedOn w:val="856"/>
    <w:uiPriority w:val="0"/>
    <w:qFormat/>
    <w:pPr>
      <w:jc w:val="left"/>
      <w:spacing w:before="100" w:beforeAutospacing="1" w:after="100" w:afterAutospacing="1"/>
      <w:widowControl/>
    </w:pPr>
    <w:rPr>
      <w:rFonts w:hAnsi="宋体" w:cs="宋体"/>
      <w:szCs w:val="24"/>
    </w:rPr>
  </w:style>
  <w:style w:type="paragraph" w:styleId="913">
    <w:name w:val="index 2"/>
    <w:basedOn w:val="856"/>
    <w:next w:val="856"/>
    <w:uiPriority w:val="0"/>
    <w:qFormat/>
    <w:pPr>
      <w:ind w:left="420"/>
    </w:pPr>
    <w:rPr>
      <w:rFonts w:ascii="Calibri" w:hAnsi="Calibri" w:eastAsia="Calibri" w:cs="宋体"/>
      <w:b w:val="0"/>
      <w:position w:val="0"/>
      <w:sz w:val="20"/>
      <w:lang w:val="zh-CN"/>
    </w:rPr>
  </w:style>
  <w:style w:type="paragraph" w:styleId="914">
    <w:name w:val="Title"/>
    <w:basedOn w:val="856"/>
    <w:link w:val="957"/>
    <w:uiPriority w:val="0"/>
    <w:qFormat/>
    <w:pPr>
      <w:jc w:val="center"/>
      <w:spacing w:line="420" w:lineRule="exact"/>
      <w:widowControl/>
    </w:pPr>
    <w:rPr>
      <w:rFonts w:ascii="Times New Roman" w:eastAsia="黑体"/>
      <w:position w:val="0"/>
      <w:sz w:val="28"/>
      <w:lang w:val="en-GB"/>
    </w:rPr>
  </w:style>
  <w:style w:type="paragraph" w:styleId="915">
    <w:name w:val="annotation subject"/>
    <w:basedOn w:val="877"/>
    <w:next w:val="877"/>
    <w:link w:val="958"/>
    <w:uiPriority w:val="0"/>
    <w:qFormat/>
    <w:rPr>
      <w:rFonts w:ascii="宋体"/>
      <w:b/>
      <w:bCs/>
      <w:position w:val="-10"/>
    </w:rPr>
  </w:style>
  <w:style w:type="paragraph" w:styleId="916">
    <w:name w:val="Body Text First Indent"/>
    <w:basedOn w:val="881"/>
    <w:link w:val="959"/>
    <w:uiPriority w:val="0"/>
    <w:qFormat/>
    <w:pPr>
      <w:ind w:firstLine="420"/>
      <w:spacing w:after="120"/>
    </w:pPr>
    <w:rPr>
      <w:b w:val="0"/>
      <w:sz w:val="21"/>
      <w:szCs w:val="24"/>
      <w:lang w:val="zh-CN"/>
    </w:rPr>
  </w:style>
  <w:style w:type="paragraph" w:styleId="917">
    <w:name w:val="Body Text First Indent 2"/>
    <w:basedOn w:val="882"/>
    <w:link w:val="1296"/>
    <w:uiPriority w:val="0"/>
    <w:semiHidden/>
    <w:unhideWhenUsed/>
    <w:qFormat/>
    <w:pPr>
      <w:ind w:firstLine="420"/>
    </w:pPr>
    <w:rPr>
      <w:rFonts w:ascii="宋体"/>
    </w:rPr>
  </w:style>
  <w:style w:type="table" w:styleId="918">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basedOn w:val="866"/>
    <w:uiPriority w:val="0"/>
    <w:qFormat/>
    <w:rPr>
      <w:rFonts w:ascii="Times New Roman" w:hAnsi="Times New Roman" w:eastAsia="宋体" w:cs="Times New Roman"/>
      <w:b/>
      <w:bCs/>
    </w:rPr>
  </w:style>
  <w:style w:type="character" w:styleId="920">
    <w:name w:val="endnote reference"/>
    <w:uiPriority w:val="0"/>
    <w:qFormat/>
    <w:rPr>
      <w:vertAlign w:val="superscript"/>
    </w:rPr>
  </w:style>
  <w:style w:type="character" w:styleId="921">
    <w:name w:val="page number"/>
    <w:basedOn w:val="866"/>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none"/>
    </w:rPr>
  </w:style>
  <w:style w:type="character" w:styleId="923">
    <w:name w:val="Emphasis"/>
    <w:uiPriority w:val="0"/>
    <w:qFormat/>
    <w:rPr>
      <w:rFonts w:ascii="Times New Roman" w:hAnsi="Times New Roman" w:eastAsia="宋体" w:cs="Times New Roman"/>
      <w:i/>
    </w:rPr>
  </w:style>
  <w:style w:type="character" w:styleId="924">
    <w:name w:val="line number"/>
    <w:uiPriority w:val="0"/>
    <w:qFormat/>
  </w:style>
  <w:style w:type="character" w:styleId="925">
    <w:name w:val="HTML Typewriter"/>
    <w:uiPriority w:val="0"/>
    <w:qFormat/>
    <w:rPr>
      <w:rFonts w:ascii="宋体" w:hAnsi="宋体" w:eastAsia="宋体" w:cs="宋体"/>
      <w:sz w:val="24"/>
      <w:szCs w:val="24"/>
    </w:rPr>
  </w:style>
  <w:style w:type="character" w:styleId="926">
    <w:name w:val="Hyperlink"/>
    <w:uiPriority w:val="0"/>
    <w:qFormat/>
    <w:rPr>
      <w:rFonts w:ascii="Times New Roman" w:hAnsi="Times New Roman" w:eastAsia="宋体" w:cs="Times New Roman"/>
      <w:color w:val="0000ff"/>
      <w:u w:val="none"/>
    </w:rPr>
  </w:style>
  <w:style w:type="character" w:styleId="927">
    <w:name w:val="annotation reference"/>
    <w:uiPriority w:val="0"/>
    <w:qFormat/>
    <w:rPr>
      <w:rFonts w:ascii="Times New Roman" w:hAnsi="Times New Roman" w:eastAsia="宋体" w:cs="Times New Roman"/>
      <w:sz w:val="21"/>
      <w:szCs w:val="21"/>
    </w:rPr>
  </w:style>
  <w:style w:type="character" w:styleId="928">
    <w:name w:val="footnote reference"/>
    <w:uiPriority w:val="0"/>
    <w:qFormat/>
    <w:rPr>
      <w:vertAlign w:val="superscript"/>
    </w:rPr>
  </w:style>
  <w:style w:type="character" w:styleId="929">
    <w:name w:val="HTML Sample"/>
    <w:uiPriority w:val="0"/>
    <w:qFormat/>
    <w:rPr>
      <w:rFonts w:ascii="Courier New" w:hAnsi="宋体" w:eastAsia="宋体" w:cs="Courier New"/>
    </w:rPr>
  </w:style>
  <w:style w:type="character" w:styleId="930" w:customStyle="1">
    <w:name w:val="标题 1 Char"/>
    <w:link w:val="857"/>
    <w:uiPriority w:val="0"/>
    <w:qFormat/>
    <w:rPr>
      <w:rFonts w:ascii="楷体_GB2312" w:hAnsi="Times New Roman" w:eastAsia="楷体_GB2312" w:cs="Times New Roman"/>
      <w:sz w:val="28"/>
      <w:szCs w:val="28"/>
    </w:rPr>
  </w:style>
  <w:style w:type="paragraph" w:styleId="931" w:customStyle="1">
    <w:name w:val="标题3"/>
    <w:basedOn w:val="85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2" w:customStyle="1">
    <w:name w:val="段"/>
    <w:next w:val="856"/>
    <w:uiPriority w:val="0"/>
    <w:qFormat/>
    <w:pPr>
      <w:ind w:firstLine="200"/>
      <w:jc w:val="both"/>
    </w:pPr>
    <w:rPr>
      <w:rFonts w:ascii="宋体" w:hAnsi="Times New Roman" w:eastAsia="宋体" w:cs="Times New Roman"/>
      <w:sz w:val="21"/>
      <w:lang w:val="en-US" w:eastAsia="zh-CN" w:bidi="ar-SA"/>
    </w:rPr>
  </w:style>
  <w:style w:type="character" w:styleId="933" w:customStyle="1">
    <w:name w:val="正文文本 Char"/>
    <w:link w:val="881"/>
    <w:uiPriority w:val="0"/>
    <w:qFormat/>
    <w:rPr>
      <w:rFonts w:ascii="楷体_GB2312" w:hAnsi="Arial" w:eastAsia="楷体_GB2312" w:cs="Times New Roman"/>
      <w:b/>
      <w:position w:val="-10"/>
      <w:sz w:val="28"/>
      <w:szCs w:val="28"/>
    </w:rPr>
  </w:style>
  <w:style w:type="character" w:styleId="934" w:customStyle="1">
    <w:name w:val="标题 2 Char1"/>
    <w:link w:val="858"/>
    <w:uiPriority w:val="0"/>
    <w:qFormat/>
    <w:rPr>
      <w:rFonts w:ascii="Arial" w:hAnsi="Arial" w:eastAsia="幼圆" w:cs="Arial"/>
      <w:bCs/>
      <w:position w:val="-10"/>
      <w:sz w:val="44"/>
      <w:szCs w:val="44"/>
    </w:rPr>
  </w:style>
  <w:style w:type="character" w:styleId="935" w:customStyle="1">
    <w:name w:val="标题 3 Char1"/>
    <w:link w:val="859"/>
    <w:uiPriority w:val="0"/>
    <w:qFormat/>
    <w:rPr>
      <w:bCs/>
      <w:position w:val="-10"/>
      <w:sz w:val="32"/>
      <w:szCs w:val="32"/>
    </w:rPr>
  </w:style>
  <w:style w:type="character" w:styleId="936" w:customStyle="1">
    <w:name w:val="标题 4 Char"/>
    <w:link w:val="860"/>
    <w:uiPriority w:val="0"/>
    <w:qFormat/>
    <w:rPr>
      <w:rFonts w:ascii="Arial" w:hAnsi="Arial" w:eastAsia="黑体" w:cs="Arial"/>
      <w:bCs/>
      <w:position w:val="-10"/>
      <w:sz w:val="28"/>
      <w:szCs w:val="28"/>
    </w:rPr>
  </w:style>
  <w:style w:type="character" w:styleId="937" w:customStyle="1">
    <w:name w:val="标题 5 Char"/>
    <w:link w:val="861"/>
    <w:uiPriority w:val="0"/>
    <w:qFormat/>
    <w:rPr>
      <w:rFonts w:ascii="黑体" w:hAnsi="Times New Roman" w:eastAsia="黑体" w:cs="Times New Roman"/>
      <w:b/>
      <w:color w:val="000000"/>
      <w:sz w:val="28"/>
    </w:rPr>
  </w:style>
  <w:style w:type="character" w:styleId="938" w:customStyle="1">
    <w:name w:val="标题 6 Char"/>
    <w:link w:val="862"/>
    <w:uiPriority w:val="0"/>
    <w:qFormat/>
    <w:rPr>
      <w:rFonts w:ascii="Arial" w:hAnsi="Arial" w:eastAsia="黑体" w:cs="Times New Roman"/>
      <w:b/>
      <w:bCs/>
      <w:sz w:val="24"/>
      <w:szCs w:val="24"/>
    </w:rPr>
  </w:style>
  <w:style w:type="character" w:styleId="939" w:customStyle="1">
    <w:name w:val="标题 7 Char"/>
    <w:link w:val="863"/>
    <w:uiPriority w:val="0"/>
    <w:qFormat/>
    <w:rPr>
      <w:rFonts w:ascii="Times New Roman" w:hAnsi="Times New Roman" w:eastAsia="宋体" w:cs="Times New Roman"/>
      <w:b/>
      <w:bCs/>
      <w:sz w:val="24"/>
      <w:szCs w:val="24"/>
    </w:rPr>
  </w:style>
  <w:style w:type="character" w:styleId="940" w:customStyle="1">
    <w:name w:val="标题 8 Char"/>
    <w:link w:val="864"/>
    <w:uiPriority w:val="0"/>
    <w:qFormat/>
    <w:rPr>
      <w:rFonts w:ascii="Arial" w:hAnsi="Arial" w:eastAsia="黑体" w:cs="Times New Roman"/>
      <w:sz w:val="24"/>
      <w:szCs w:val="24"/>
    </w:rPr>
  </w:style>
  <w:style w:type="character" w:styleId="941" w:customStyle="1">
    <w:name w:val="标题 9 Char"/>
    <w:link w:val="865"/>
    <w:uiPriority w:val="0"/>
    <w:qFormat/>
    <w:rPr>
      <w:rFonts w:ascii="Arial" w:hAnsi="Arial" w:eastAsia="黑体" w:cs="Times New Roman"/>
      <w:sz w:val="21"/>
      <w:szCs w:val="21"/>
    </w:rPr>
  </w:style>
  <w:style w:type="character" w:styleId="942" w:customStyle="1">
    <w:name w:val="文档结构图 Char"/>
    <w:link w:val="876"/>
    <w:uiPriority w:val="0"/>
    <w:qFormat/>
    <w:rPr>
      <w:b/>
      <w:position w:val="-10"/>
      <w:sz w:val="24"/>
      <w:shd w:val="clear" w:color="auto" w:fill="000080"/>
    </w:rPr>
  </w:style>
  <w:style w:type="character" w:styleId="943" w:customStyle="1">
    <w:name w:val="批注文字 Char"/>
    <w:link w:val="877"/>
    <w:uiPriority w:val="0"/>
    <w:qFormat/>
    <w:rPr>
      <w:rFonts w:ascii="Times New Roman" w:hAnsi="Times New Roman" w:eastAsia="仿宋_GB2312" w:cs="Times New Roman"/>
      <w:sz w:val="24"/>
    </w:rPr>
  </w:style>
  <w:style w:type="character" w:styleId="944" w:customStyle="1">
    <w:name w:val="称呼 Char"/>
    <w:link w:val="879"/>
    <w:uiPriority w:val="0"/>
    <w:qFormat/>
    <w:rPr>
      <w:rFonts w:ascii="仿宋_GB2312" w:hAnsi="Calibri" w:eastAsia="仿宋_GB2312" w:cs="宋体"/>
      <w:sz w:val="28"/>
      <w:lang w:val="zh-CN"/>
    </w:rPr>
  </w:style>
  <w:style w:type="character" w:styleId="945" w:customStyle="1">
    <w:name w:val="正文文本 3 Char"/>
    <w:link w:val="880"/>
    <w:uiPriority w:val="0"/>
    <w:qFormat/>
    <w:rPr>
      <w:rFonts w:ascii="仿宋_GB2312" w:hAnsi="Arial" w:eastAsia="仿宋_GB2312" w:cs="宋体"/>
      <w:sz w:val="32"/>
      <w:lang w:val="zh-CN"/>
    </w:rPr>
  </w:style>
  <w:style w:type="character" w:styleId="946" w:customStyle="1">
    <w:name w:val="正文文本缩进 Char"/>
    <w:link w:val="882"/>
    <w:uiPriority w:val="0"/>
    <w:qFormat/>
    <w:rPr>
      <w:b/>
      <w:position w:val="-10"/>
      <w:sz w:val="24"/>
    </w:rPr>
  </w:style>
  <w:style w:type="character" w:styleId="947" w:customStyle="1">
    <w:name w:val="纯文本 Char"/>
    <w:link w:val="887"/>
    <w:uiPriority w:val="0"/>
    <w:qFormat/>
    <w:rPr>
      <w:rFonts w:ascii="宋体" w:hAnsi="Courier New" w:eastAsia="宋体" w:cs="Courier New"/>
      <w:sz w:val="21"/>
      <w:szCs w:val="21"/>
      <w:lang w:val="en-US" w:eastAsia="zh-CN" w:bidi="ar-SA"/>
    </w:rPr>
  </w:style>
  <w:style w:type="character" w:styleId="948" w:customStyle="1">
    <w:name w:val="正文文本缩进 2 Char"/>
    <w:link w:val="891"/>
    <w:uiPriority w:val="0"/>
    <w:qFormat/>
    <w:rPr>
      <w:rFonts w:ascii="Arial" w:hAnsi="Arial" w:eastAsia="仿宋_GB2312"/>
      <w:sz w:val="32"/>
    </w:rPr>
  </w:style>
  <w:style w:type="character" w:styleId="949" w:customStyle="1">
    <w:name w:val="尾注文本 Char"/>
    <w:link w:val="892"/>
    <w:uiPriority w:val="0"/>
    <w:qFormat/>
    <w:rPr>
      <w:rFonts w:ascii="Calibri" w:hAnsi="Calibri" w:eastAsia="Calibri" w:cs="宋体"/>
      <w:szCs w:val="24"/>
      <w:lang w:val="zh-CN"/>
    </w:rPr>
  </w:style>
  <w:style w:type="character" w:styleId="950" w:customStyle="1">
    <w:name w:val="页脚 Char"/>
    <w:link w:val="894"/>
    <w:uiPriority w:val="99"/>
    <w:qFormat/>
    <w:rPr>
      <w:b/>
      <w:position w:val="-10"/>
      <w:sz w:val="18"/>
      <w:szCs w:val="18"/>
    </w:rPr>
  </w:style>
  <w:style w:type="character" w:styleId="951" w:customStyle="1">
    <w:name w:val="签名 Char"/>
    <w:link w:val="896"/>
    <w:uiPriority w:val="0"/>
    <w:qFormat/>
    <w:rPr>
      <w:rFonts w:ascii="Calibri" w:hAnsi="Calibri" w:eastAsia="仿宋_GB2312" w:cs="宋体"/>
      <w:sz w:val="24"/>
      <w:lang w:val="zh-CN"/>
    </w:rPr>
  </w:style>
  <w:style w:type="character" w:styleId="952" w:customStyle="1">
    <w:name w:val="副标题 Char"/>
    <w:link w:val="901"/>
    <w:uiPriority w:val="0"/>
    <w:qFormat/>
    <w:rPr>
      <w:rFonts w:ascii="Cambria" w:hAnsi="Cambria" w:eastAsia="Calibri" w:cs="宋体"/>
      <w:i/>
      <w:iCs/>
      <w:spacing w:val="13"/>
      <w:sz w:val="24"/>
      <w:szCs w:val="24"/>
      <w:lang w:val="zh-CN" w:eastAsia="en-US" w:bidi="en-US"/>
    </w:rPr>
  </w:style>
  <w:style w:type="character" w:styleId="953" w:customStyle="1">
    <w:name w:val="脚注文本 Char"/>
    <w:link w:val="902"/>
    <w:uiPriority w:val="0"/>
    <w:qFormat/>
    <w:rPr>
      <w:rFonts w:ascii="Calibri" w:hAnsi="Calibri" w:eastAsia="Calibri" w:cs="宋体"/>
      <w:sz w:val="18"/>
      <w:szCs w:val="18"/>
      <w:lang w:val="zh-CN"/>
    </w:rPr>
  </w:style>
  <w:style w:type="character" w:styleId="954" w:customStyle="1">
    <w:name w:val="正文文本缩进 3 Char"/>
    <w:link w:val="904"/>
    <w:uiPriority w:val="0"/>
    <w:qFormat/>
    <w:rPr>
      <w:b/>
      <w:position w:val="-10"/>
      <w:sz w:val="16"/>
      <w:szCs w:val="16"/>
    </w:rPr>
  </w:style>
  <w:style w:type="character" w:styleId="955" w:customStyle="1">
    <w:name w:val="正文文本 2 Char"/>
    <w:link w:val="910"/>
    <w:uiPriority w:val="0"/>
    <w:qFormat/>
    <w:rPr>
      <w:rFonts w:ascii="楷体_GB2312" w:hAnsi="Calibri" w:eastAsia="楷体_GB2312" w:cs="宋体"/>
      <w:sz w:val="28"/>
      <w:lang w:val="zh-CN"/>
    </w:rPr>
  </w:style>
  <w:style w:type="character" w:styleId="956" w:customStyle="1">
    <w:name w:val="HTML 预设格式 Char"/>
    <w:link w:val="911"/>
    <w:uiPriority w:val="0"/>
    <w:qFormat/>
    <w:rPr>
      <w:rFonts w:ascii="黑体" w:hAnsi="Courier New" w:eastAsia="黑体" w:cs="Courier New"/>
    </w:rPr>
  </w:style>
  <w:style w:type="character" w:styleId="957" w:customStyle="1">
    <w:name w:val="标题 Char"/>
    <w:link w:val="914"/>
    <w:uiPriority w:val="0"/>
    <w:qFormat/>
    <w:rPr>
      <w:rFonts w:eastAsia="黑体"/>
      <w:b/>
      <w:sz w:val="28"/>
      <w:lang w:val="en-GB"/>
    </w:rPr>
  </w:style>
  <w:style w:type="character" w:styleId="958" w:customStyle="1">
    <w:name w:val="批注主题 Char"/>
    <w:link w:val="915"/>
    <w:uiPriority w:val="0"/>
    <w:qFormat/>
    <w:rPr>
      <w:rFonts w:ascii="宋体" w:hAnsi="Times New Roman" w:eastAsia="仿宋_GB2312" w:cs="Times New Roman"/>
      <w:b/>
      <w:bCs/>
      <w:position w:val="-10"/>
      <w:sz w:val="24"/>
    </w:rPr>
  </w:style>
  <w:style w:type="character" w:styleId="959" w:customStyle="1">
    <w:name w:val="正文首行缩进 Char"/>
    <w:link w:val="916"/>
    <w:uiPriority w:val="0"/>
    <w:qFormat/>
    <w:rPr>
      <w:rFonts w:ascii="楷体_GB2312" w:hAnsi="Arial" w:eastAsia="楷体_GB2312" w:cs="宋体"/>
      <w:position w:val="-10"/>
      <w:sz w:val="21"/>
      <w:szCs w:val="24"/>
      <w:lang w:val="zh-CN"/>
    </w:rPr>
  </w:style>
  <w:style w:type="character" w:styleId="960" w:customStyle="1">
    <w:name w:val="标题 2 Char"/>
    <w:uiPriority w:val="0"/>
    <w:qFormat/>
    <w:rPr>
      <w:rFonts w:ascii="Arial" w:hAnsi="Arial" w:eastAsia="宋体" w:cs="Times New Roman"/>
      <w:b/>
      <w:bCs/>
      <w:sz w:val="28"/>
      <w:szCs w:val="32"/>
      <w:lang w:val="en-US" w:eastAsia="zh-CN" w:bidi="ar-SA"/>
    </w:rPr>
  </w:style>
  <w:style w:type="paragraph" w:styleId="961">
    <w:name w:val="List Paragraph"/>
    <w:basedOn w:val="856"/>
    <w:uiPriority w:val="0"/>
    <w:qFormat/>
    <w:pPr>
      <w:ind w:left="720"/>
      <w:jc w:val="left"/>
      <w:widowControl/>
    </w:pPr>
    <w:rPr>
      <w:rFonts w:ascii="Calibri" w:hAnsi="Calibri"/>
      <w:szCs w:val="24"/>
      <w:lang w:eastAsia="en-US" w:bidi="en-US"/>
    </w:rPr>
  </w:style>
  <w:style w:type="paragraph" w:styleId="962" w:customStyle="1">
    <w:name w:val="font5"/>
    <w:basedOn w:val="85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3" w:customStyle="1">
    <w:name w:val="xl3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4" w:customStyle="1">
    <w:name w:val="List Paragraph1"/>
    <w:basedOn w:val="856"/>
    <w:uiPriority w:val="0"/>
    <w:qFormat/>
    <w:pPr>
      <w:ind w:firstLine="420"/>
    </w:pPr>
    <w:rPr>
      <w:rFonts w:ascii="Calibri" w:hAnsi="Calibri" w:cs="Calibri"/>
    </w:rPr>
  </w:style>
  <w:style w:type="paragraph" w:styleId="965" w:customStyle="1">
    <w:name w:val="中等深浅网格 1 - 强调文字颜色 21"/>
    <w:basedOn w:val="856"/>
    <w:uiPriority w:val="0"/>
    <w:qFormat/>
    <w:pPr>
      <w:ind w:firstLine="420"/>
    </w:pPr>
    <w:rPr>
      <w:rFonts w:ascii="Calibri" w:hAnsi="Calibri" w:eastAsia="Calibri" w:cs="宋体"/>
      <w:b w:val="0"/>
      <w:position w:val="0"/>
      <w:sz w:val="20"/>
      <w:szCs w:val="22"/>
      <w:lang w:val="zh-CN"/>
    </w:rPr>
  </w:style>
  <w:style w:type="paragraph" w:styleId="966" w:customStyle="1">
    <w:name w:val="章标题"/>
    <w:next w:val="932"/>
    <w:uiPriority w:val="0"/>
    <w:qFormat/>
    <w:pPr>
      <w:jc w:val="both"/>
      <w:outlineLvl w:val="1"/>
    </w:pPr>
    <w:rPr>
      <w:rFonts w:ascii="Times New Roman" w:hAnsi="Times New Roman" w:eastAsia="黑体" w:cs="Times New Roman"/>
      <w:sz w:val="21"/>
      <w:lang w:val="en-US" w:eastAsia="zh-CN" w:bidi="ar-SA"/>
    </w:rPr>
  </w:style>
  <w:style w:type="paragraph" w:styleId="967" w:customStyle="1">
    <w:name w:val="标题3，章节第三层"/>
    <w:basedOn w:val="856"/>
    <w:next w:val="968"/>
    <w:uiPriority w:val="0"/>
    <w:qFormat/>
    <w:pPr>
      <w:spacing w:before="78" w:line="300" w:lineRule="auto"/>
      <w:outlineLvl w:val="2"/>
    </w:pPr>
    <w:rPr>
      <w:rFonts w:ascii="Arial" w:hAnsi="Arial" w:eastAsia="华文细黑" w:cs="宋体"/>
      <w:b w:val="0"/>
      <w:position w:val="0"/>
      <w:sz w:val="30"/>
      <w:szCs w:val="24"/>
      <w:lang w:val="zh-CN"/>
    </w:rPr>
  </w:style>
  <w:style w:type="paragraph" w:styleId="968" w:customStyle="1">
    <w:name w:val="正文格式"/>
    <w:basedOn w:val="856"/>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69" w:customStyle="1">
    <w:name w:val="小四 段落 宋体 Char"/>
    <w:basedOn w:val="873"/>
    <w:uiPriority w:val="0"/>
    <w:qFormat/>
    <w:pPr>
      <w:ind w:left="0" w:right="-33" w:firstLine="600"/>
      <w:jc w:val="left"/>
      <w:tabs>
        <w:tab w:val="clear" w:pos="2952" w:leader="none"/>
      </w:tabs>
    </w:pPr>
    <w:rPr>
      <w:rFonts w:ascii="仿宋_GB2312" w:eastAsia="仿宋_GB2312"/>
      <w:sz w:val="30"/>
      <w:szCs w:val="30"/>
    </w:rPr>
  </w:style>
  <w:style w:type="paragraph" w:styleId="970" w:customStyle="1">
    <w:name w:val="xl3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1" w:customStyle="1">
    <w:name w:val="retrait3"/>
    <w:basedOn w:val="856"/>
    <w:uiPriority w:val="0"/>
    <w:qFormat/>
    <w:pPr>
      <w:ind w:left="851"/>
      <w:jc w:val="left"/>
      <w:spacing w:before="20" w:after="20"/>
      <w:widowControl/>
    </w:pPr>
    <w:rPr>
      <w:rFonts w:ascii="Arial" w:hAnsi="Arial" w:eastAsia="Calibri" w:cs="宋体"/>
      <w:b w:val="0"/>
      <w:position w:val="0"/>
      <w:lang w:val="en-GB"/>
    </w:rPr>
  </w:style>
  <w:style w:type="paragraph" w:styleId="972" w:customStyle="1">
    <w:name w:val="招标文件"/>
    <w:basedOn w:val="856"/>
    <w:uiPriority w:val="0"/>
    <w:qFormat/>
    <w:pPr>
      <w:jc w:val="center"/>
      <w:spacing w:before="260" w:after="260"/>
      <w:outlineLvl w:val="1"/>
    </w:pPr>
    <w:rPr>
      <w:rFonts w:hAnsi="宋体"/>
      <w:bCs/>
      <w:sz w:val="32"/>
      <w:szCs w:val="32"/>
    </w:rPr>
  </w:style>
  <w:style w:type="paragraph" w:styleId="973" w:customStyle="1">
    <w:name w:val="样式 标题 3H3sect1.2.3BOD 0Heading 3 - oldh3l3CTLevel 3 Head..."/>
    <w:basedOn w:val="859"/>
    <w:uiPriority w:val="0"/>
    <w:qFormat/>
    <w:pPr>
      <w:jc w:val="left"/>
      <w:spacing w:line="390" w:lineRule="atLeast"/>
      <w:shd w:val="clear" w:color="auto" w:fill="ffffff"/>
    </w:pPr>
    <w:rPr>
      <w:rFonts w:ascii="宋体" w:hAnsi="宋体" w:cs="宋体"/>
      <w:b/>
      <w:position w:val="0"/>
      <w:sz w:val="30"/>
      <w:szCs w:val="21"/>
      <w:lang w:val="zh-CN"/>
    </w:rPr>
  </w:style>
  <w:style w:type="paragraph" w:styleId="974" w:customStyle="1">
    <w:name w:val="小四 段落 宋体 Char Char Char"/>
    <w:basedOn w:val="873"/>
    <w:uiPriority w:val="0"/>
    <w:qFormat/>
    <w:pPr>
      <w:ind w:left="0" w:right="-33" w:firstLine="545"/>
      <w:jc w:val="left"/>
      <w:spacing w:line="360" w:lineRule="auto"/>
      <w:tabs>
        <w:tab w:val="clear" w:pos="2952" w:leader="none"/>
      </w:tabs>
    </w:pPr>
    <w:rPr>
      <w:sz w:val="24"/>
    </w:rPr>
  </w:style>
  <w:style w:type="paragraph" w:styleId="975" w:customStyle="1">
    <w:name w:val="小四 段落 宋体"/>
    <w:basedOn w:val="873"/>
    <w:uiPriority w:val="0"/>
    <w:qFormat/>
    <w:pPr>
      <w:ind w:left="113" w:right="113" w:firstLine="425"/>
      <w:jc w:val="left"/>
      <w:spacing w:line="360" w:lineRule="auto"/>
      <w:tabs>
        <w:tab w:val="clear" w:pos="2952" w:leader="none"/>
      </w:tabs>
    </w:pPr>
    <w:rPr>
      <w:sz w:val="24"/>
    </w:rPr>
  </w:style>
  <w:style w:type="paragraph" w:styleId="976" w:customStyle="1">
    <w:name w:val="111111"/>
    <w:basedOn w:val="856"/>
    <w:link w:val="977"/>
    <w:uiPriority w:val="0"/>
    <w:qFormat/>
    <w:pPr>
      <w:jc w:val="center"/>
      <w:spacing w:before="120" w:after="120"/>
    </w:pPr>
    <w:rPr>
      <w:rFonts w:hAnsi="宋体" w:eastAsia="黑体"/>
      <w:bCs/>
      <w:position w:val="0"/>
      <w:sz w:val="21"/>
      <w:szCs w:val="21"/>
    </w:rPr>
  </w:style>
  <w:style w:type="character" w:styleId="977" w:customStyle="1">
    <w:name w:val="111111 Char"/>
    <w:link w:val="976"/>
    <w:uiPriority w:val="0"/>
    <w:qFormat/>
    <w:rPr>
      <w:rFonts w:ascii="宋体" w:hAnsi="宋体" w:eastAsia="黑体" w:cs="宋体"/>
      <w:b/>
      <w:bCs/>
      <w:sz w:val="21"/>
      <w:szCs w:val="21"/>
    </w:rPr>
  </w:style>
  <w:style w:type="paragraph" w:styleId="978" w:customStyle="1">
    <w:name w:val="标题6"/>
    <w:basedOn w:val="861"/>
    <w:uiPriority w:val="0"/>
    <w:qFormat/>
    <w:pPr>
      <w:numPr>
        <w:ilvl w:val="0"/>
        <w:numId w:val="1"/>
      </w:numPr>
      <w:keepLines/>
      <w:tabs>
        <w:tab w:val="left" w:pos="420" w:leader="none"/>
      </w:tabs>
    </w:pPr>
    <w:rPr>
      <w:rFonts w:ascii="Times New Roman"/>
      <w:b w:val="0"/>
      <w:bCs/>
      <w:color w:val="auto"/>
      <w:sz w:val="24"/>
      <w:szCs w:val="28"/>
    </w:rPr>
  </w:style>
  <w:style w:type="paragraph" w:styleId="979" w:customStyle="1">
    <w:name w:val="Char1 Char Char Char"/>
    <w:basedOn w:val="856"/>
    <w:uiPriority w:val="0"/>
    <w:qFormat/>
    <w:rPr>
      <w:rFonts w:ascii="Tahoma" w:hAnsi="Tahoma" w:eastAsia="Calibri" w:cs="Tahoma"/>
      <w:b w:val="0"/>
      <w:position w:val="0"/>
      <w:lang w:val="zh-CN"/>
    </w:rPr>
  </w:style>
  <w:style w:type="paragraph" w:styleId="980" w:customStyle="1">
    <w:name w:val="flNote"/>
    <w:basedOn w:val="856"/>
    <w:uiPriority w:val="0"/>
    <w:qFormat/>
    <w:pPr>
      <w:jc w:val="center"/>
      <w:spacing w:before="567" w:line="360" w:lineRule="atLeast"/>
    </w:pPr>
    <w:rPr>
      <w:rFonts w:ascii="Calibri" w:hAnsi="Calibri" w:eastAsia="黑体" w:cs="宋体"/>
      <w:position w:val="0"/>
      <w:lang w:val="zh-CN"/>
    </w:rPr>
  </w:style>
  <w:style w:type="paragraph" w:styleId="981" w:customStyle="1">
    <w:name w:val="样式4 Char"/>
    <w:basedOn w:val="85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2"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5" w:customStyle="1">
    <w:name w:val="content_lineheight"/>
    <w:basedOn w:val="85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6" w:customStyle="1">
    <w:name w:val="Char1 Char Char Char1"/>
    <w:basedOn w:val="856"/>
    <w:uiPriority w:val="0"/>
    <w:qFormat/>
    <w:rPr>
      <w:rFonts w:ascii="Tahoma" w:hAnsi="Tahoma" w:eastAsia="Calibri" w:cs="宋体"/>
      <w:b w:val="0"/>
      <w:position w:val="0"/>
      <w:lang w:val="zh-CN"/>
    </w:rPr>
  </w:style>
  <w:style w:type="paragraph" w:styleId="987" w:customStyle="1">
    <w:name w:val="xl2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Char Char Char Char Char Char Char Char Char Char Char Char Char Char"/>
    <w:basedOn w:val="856"/>
    <w:uiPriority w:val="0"/>
    <w:qFormat/>
    <w:rPr>
      <w:rFonts w:ascii="Tahoma" w:hAnsi="Tahoma" w:eastAsia="Calibri" w:cs="宋体"/>
      <w:b w:val="0"/>
      <w:position w:val="0"/>
      <w:lang w:val="zh-CN"/>
    </w:rPr>
  </w:style>
  <w:style w:type="paragraph" w:styleId="989" w:customStyle="1">
    <w:name w:val="Char Char"/>
    <w:basedOn w:val="856"/>
    <w:uiPriority w:val="0"/>
    <w:qFormat/>
    <w:rPr>
      <w:rFonts w:ascii="Tahoma" w:hAnsi="Tahoma" w:eastAsia="Calibri" w:cs="Tahoma"/>
      <w:b w:val="0"/>
      <w:position w:val="0"/>
      <w:lang w:val="zh-CN"/>
    </w:rPr>
  </w:style>
  <w:style w:type="paragraph" w:styleId="990" w:customStyle="1">
    <w:name w:val="flName"/>
    <w:basedOn w:val="980"/>
    <w:uiPriority w:val="0"/>
    <w:qFormat/>
    <w:pPr>
      <w:spacing w:before="0" w:line="113" w:lineRule="atLeast"/>
    </w:pPr>
  </w:style>
  <w:style w:type="paragraph" w:styleId="991" w:customStyle="1">
    <w:name w:val="Char Char Char Char Char Char Char Char Char Char Char Char Char Char Char Char Char Char Char Char Char"/>
    <w:basedOn w:val="856"/>
    <w:uiPriority w:val="0"/>
    <w:qFormat/>
    <w:rPr>
      <w:rFonts w:ascii="Tahoma" w:hAnsi="Tahoma" w:eastAsia="Calibri" w:cs="Tahoma"/>
      <w:b w:val="0"/>
      <w:position w:val="0"/>
      <w:lang w:val="zh-CN"/>
    </w:rPr>
  </w:style>
  <w:style w:type="paragraph" w:styleId="992" w:customStyle="1">
    <w:name w:val="font13"/>
    <w:basedOn w:val="85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3" w:customStyle="1">
    <w:name w:val="xl48"/>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1"/>
    <w:basedOn w:val="856"/>
    <w:uiPriority w:val="0"/>
    <w:qFormat/>
    <w:rPr>
      <w:rFonts w:ascii="Tahoma" w:hAnsi="Tahoma" w:eastAsia="Calibri" w:cs="Tahoma"/>
      <w:b w:val="0"/>
      <w:position w:val="0"/>
      <w:lang w:val="zh-CN"/>
    </w:rPr>
  </w:style>
  <w:style w:type="paragraph" w:styleId="995" w:customStyle="1">
    <w:name w:val="二级目录"/>
    <w:next w:val="85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6" w:customStyle="1">
    <w:name w:val="我的正文"/>
    <w:basedOn w:val="856"/>
    <w:uiPriority w:val="0"/>
    <w:qFormat/>
    <w:pPr>
      <w:ind w:firstLine="420"/>
      <w:jc w:val="left"/>
      <w:spacing w:line="360" w:lineRule="auto"/>
      <w:widowControl/>
    </w:pPr>
    <w:rPr>
      <w:rFonts w:hAnsi="宋体" w:eastAsia="Calibri" w:cs="宋体"/>
      <w:b w:val="0"/>
      <w:position w:val="0"/>
      <w:sz w:val="20"/>
      <w:szCs w:val="21"/>
      <w:lang w:val="zh-CN"/>
    </w:rPr>
  </w:style>
  <w:style w:type="paragraph" w:styleId="997" w:customStyle="1">
    <w:name w:val="Normal1"/>
    <w:basedOn w:val="856"/>
    <w:uiPriority w:val="0"/>
    <w:qFormat/>
    <w:rPr>
      <w:rFonts w:ascii="Calibri" w:hAnsi="Calibri" w:eastAsia="Calibri" w:cs="宋体"/>
      <w:b w:val="0"/>
      <w:position w:val="0"/>
      <w:sz w:val="20"/>
      <w:lang w:val="zh-CN"/>
    </w:rPr>
  </w:style>
  <w:style w:type="paragraph" w:styleId="998" w:customStyle="1">
    <w:name w:val="xl50"/>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样式 段后: 0.5 行 左  0.75 字符"/>
    <w:basedOn w:val="856"/>
    <w:uiPriority w:val="0"/>
    <w:qFormat/>
    <w:pPr>
      <w:ind w:firstLine="420"/>
      <w:spacing w:line="360" w:lineRule="auto"/>
      <w:widowControl/>
    </w:pPr>
    <w:rPr>
      <w:rFonts w:ascii="Calibri" w:hAnsi="Arial" w:eastAsia="Calibri" w:cs="Arial"/>
      <w:b w:val="0"/>
      <w:position w:val="0"/>
      <w:sz w:val="20"/>
      <w:szCs w:val="21"/>
      <w:lang w:val="zh-CN"/>
    </w:rPr>
  </w:style>
  <w:style w:type="paragraph" w:styleId="1000" w:customStyle="1">
    <w:name w:val="表头_5"/>
    <w:basedOn w:val="856"/>
    <w:uiPriority w:val="0"/>
    <w:qFormat/>
    <w:pPr>
      <w:spacing w:line="360" w:lineRule="auto"/>
    </w:pPr>
    <w:rPr>
      <w:rFonts w:ascii="Calibri" w:hAnsi="Calibri" w:eastAsia="Calibri" w:cs="宋体"/>
      <w:bCs/>
      <w:position w:val="0"/>
      <w:sz w:val="28"/>
      <w:szCs w:val="21"/>
      <w:lang w:val="zh-CN"/>
    </w:rPr>
  </w:style>
  <w:style w:type="paragraph" w:styleId="1001" w:customStyle="1">
    <w:name w:val="Char Char1 Char"/>
    <w:basedOn w:val="85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2" w:customStyle="1">
    <w:name w:val="标题1，章节第一层"/>
    <w:basedOn w:val="968"/>
    <w:next w:val="968"/>
    <w:uiPriority w:val="0"/>
    <w:qFormat/>
    <w:pPr>
      <w:ind w:left="482"/>
      <w:tabs>
        <w:tab w:val="left" w:pos="693" w:leader="none"/>
      </w:tabs>
      <w:outlineLvl w:val="0"/>
    </w:pPr>
    <w:rPr>
      <w:color w:val="000000"/>
      <w:sz w:val="24"/>
      <w:szCs w:val="24"/>
    </w:rPr>
  </w:style>
  <w:style w:type="paragraph" w:styleId="1003" w:customStyle="1">
    <w:name w:val="font12"/>
    <w:basedOn w:val="85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4" w:customStyle="1">
    <w:name w:val="马刚标题3"/>
    <w:basedOn w:val="856"/>
    <w:next w:val="85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5" w:customStyle="1">
    <w:name w:val="xl43"/>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项目符号：一级"/>
    <w:basedOn w:val="968"/>
    <w:next w:val="968"/>
    <w:uiPriority w:val="0"/>
    <w:qFormat/>
    <w:pPr>
      <w:ind w:right="-134"/>
    </w:pPr>
    <w:rPr>
      <w:bCs w:val="0"/>
    </w:rPr>
  </w:style>
  <w:style w:type="paragraph" w:styleId="1008">
    <w:name w:val="Quote"/>
    <w:basedOn w:val="856"/>
    <w:next w:val="856"/>
    <w:link w:val="100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9" w:customStyle="1">
    <w:name w:val="引用 Char"/>
    <w:link w:val="1008"/>
    <w:uiPriority w:val="0"/>
    <w:qFormat/>
    <w:rPr>
      <w:rFonts w:ascii="Calibri" w:hAnsi="Calibri"/>
      <w:i/>
      <w:iCs/>
      <w:sz w:val="22"/>
      <w:szCs w:val="22"/>
      <w:lang w:eastAsia="en-US" w:bidi="en-US"/>
    </w:rPr>
  </w:style>
  <w:style w:type="paragraph" w:styleId="1010" w:customStyle="1">
    <w:name w:val="Test2"/>
    <w:basedOn w:val="858"/>
    <w:uiPriority w:val="0"/>
    <w:qFormat/>
    <w:pPr>
      <w:spacing w:line="480" w:lineRule="exact"/>
      <w:widowControl/>
    </w:pPr>
    <w:rPr>
      <w:rFonts w:ascii="黑体" w:eastAsia="黑体"/>
      <w:b/>
      <w:position w:val="0"/>
      <w:sz w:val="24"/>
      <w:szCs w:val="24"/>
    </w:rPr>
  </w:style>
  <w:style w:type="paragraph" w:styleId="1011" w:customStyle="1">
    <w:name w:val="丁华正文"/>
    <w:basedOn w:val="904"/>
    <w:uiPriority w:val="0"/>
    <w:qFormat/>
    <w:pPr>
      <w:ind w:left="0" w:firstLine="510"/>
      <w:spacing w:after="0" w:line="360" w:lineRule="auto"/>
    </w:pPr>
    <w:rPr>
      <w:b w:val="0"/>
      <w:position w:val="0"/>
      <w:sz w:val="24"/>
    </w:rPr>
  </w:style>
  <w:style w:type="paragraph" w:styleId="1012" w:customStyle="1">
    <w:name w:val="xl45"/>
    <w:basedOn w:val="85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3" w:customStyle="1">
    <w:name w:val="xl3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抬头"/>
    <w:basedOn w:val="856"/>
    <w:link w:val="1015"/>
    <w:uiPriority w:val="0"/>
    <w:qFormat/>
    <w:pPr>
      <w:jc w:val="center"/>
    </w:pPr>
    <w:rPr>
      <w:rFonts w:ascii="黑体" w:eastAsia="黑体"/>
      <w:position w:val="0"/>
      <w:sz w:val="21"/>
    </w:rPr>
  </w:style>
  <w:style w:type="character" w:styleId="1015" w:customStyle="1">
    <w:name w:val="表格抬头 Char"/>
    <w:link w:val="1014"/>
    <w:uiPriority w:val="0"/>
    <w:qFormat/>
    <w:rPr>
      <w:rFonts w:ascii="黑体" w:eastAsia="黑体"/>
      <w:b/>
      <w:sz w:val="21"/>
    </w:rPr>
  </w:style>
  <w:style w:type="paragraph" w:styleId="1016" w:customStyle="1">
    <w:name w:val="插图"/>
    <w:basedOn w:val="85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7" w:customStyle="1">
    <w:name w:val="样式 段后: 0.25 行"/>
    <w:basedOn w:val="856"/>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18" w:customStyle="1">
    <w:name w:val="Char Char Char Char Char Char Char Char Char Char Char1 Char Char Char1"/>
    <w:basedOn w:val="856"/>
    <w:uiPriority w:val="0"/>
    <w:semiHidden/>
    <w:qFormat/>
    <w:pPr>
      <w:ind w:firstLine="200"/>
      <w:jc w:val="left"/>
    </w:pPr>
    <w:rPr>
      <w:rFonts w:ascii="Tahoma" w:hAnsi="Tahoma" w:eastAsia="Calibri" w:cs="宋体"/>
      <w:b w:val="0"/>
      <w:position w:val="0"/>
      <w:szCs w:val="24"/>
      <w:lang w:val="zh-CN"/>
    </w:rPr>
  </w:style>
  <w:style w:type="paragraph" w:styleId="1019" w:customStyle="1">
    <w:name w:val="xl56"/>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0" w:customStyle="1">
    <w:name w:val="符号与编号 Char"/>
    <w:basedOn w:val="856"/>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1" w:customStyle="1">
    <w:name w:val="正文文本 New New"/>
    <w:basedOn w:val="85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2" w:customStyle="1">
    <w:name w:val="普通正文"/>
    <w:basedOn w:val="856"/>
    <w:uiPriority w:val="0"/>
    <w:qFormat/>
    <w:pPr>
      <w:ind w:firstLine="480"/>
      <w:jc w:val="left"/>
      <w:spacing w:before="120" w:after="120" w:line="360" w:lineRule="auto"/>
    </w:pPr>
    <w:rPr>
      <w:rFonts w:ascii="Arial" w:hAnsi="Arial"/>
      <w:szCs w:val="24"/>
    </w:rPr>
  </w:style>
  <w:style w:type="paragraph" w:styleId="1023" w:customStyle="1">
    <w:name w:val="tableau"/>
    <w:basedOn w:val="856"/>
    <w:uiPriority w:val="0"/>
    <w:qFormat/>
    <w:pPr>
      <w:jc w:val="center"/>
      <w:spacing w:before="20" w:after="20"/>
      <w:widowControl/>
    </w:pPr>
    <w:rPr>
      <w:rFonts w:ascii="Arial" w:hAnsi="Arial" w:eastAsia="Calibri" w:cs="宋体"/>
      <w:b w:val="0"/>
      <w:position w:val="0"/>
      <w:sz w:val="16"/>
      <w:lang w:val="en-GB" w:eastAsia="en-US"/>
    </w:rPr>
  </w:style>
  <w:style w:type="paragraph" w:styleId="1024" w:customStyle="1">
    <w:name w:val="丁华标题3"/>
    <w:basedOn w:val="1025"/>
    <w:next w:val="101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5" w:customStyle="1">
    <w:name w:val="丁华标题2"/>
    <w:basedOn w:val="858"/>
    <w:next w:val="101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6" w:customStyle="1">
    <w:name w:val="正文2"/>
    <w:basedOn w:val="856"/>
    <w:uiPriority w:val="0"/>
    <w:qFormat/>
    <w:pPr>
      <w:ind w:firstLine="510"/>
      <w:spacing w:before="156" w:line="360" w:lineRule="auto"/>
    </w:pPr>
    <w:rPr>
      <w:rFonts w:ascii="Calibri" w:hAnsi="Calibri" w:eastAsia="Calibri" w:cs="宋体"/>
      <w:b w:val="0"/>
      <w:position w:val="0"/>
      <w:lang w:val="zh-CN"/>
    </w:rPr>
  </w:style>
  <w:style w:type="paragraph" w:styleId="1027" w:customStyle="1">
    <w:name w:val="Char Char Char Char Char Char Char Char Char Char Char Char Char Char Char Char Char Char Char Char Char Char Char"/>
    <w:basedOn w:val="856"/>
    <w:uiPriority w:val="0"/>
    <w:qFormat/>
    <w:rPr>
      <w:rFonts w:ascii="Tahoma" w:hAnsi="Tahoma" w:eastAsia="Calibri" w:cs="宋体"/>
      <w:b w:val="0"/>
      <w:position w:val="0"/>
      <w:lang w:val="zh-CN"/>
    </w:rPr>
  </w:style>
  <w:style w:type="paragraph" w:styleId="1028" w:customStyle="1">
    <w:name w:val="正文文本缩进 31"/>
    <w:basedOn w:val="856"/>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9" w:customStyle="1">
    <w:name w:val="font10"/>
    <w:basedOn w:val="85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0" w:customStyle="1">
    <w:name w:val="样式 加点正文 + 段前: 0.5 行 段后: 0.5 行1"/>
    <w:basedOn w:val="856"/>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31" w:customStyle="1">
    <w:name w:val="正文lzq"/>
    <w:basedOn w:val="856"/>
    <w:uiPriority w:val="0"/>
    <w:qFormat/>
    <w:pPr>
      <w:ind w:firstLine="480"/>
      <w:spacing w:line="360" w:lineRule="auto"/>
    </w:pPr>
    <w:rPr>
      <w:rFonts w:ascii="Calibri" w:hAnsi="Calibri" w:eastAsia="Calibri" w:cs="宋体"/>
      <w:b w:val="0"/>
      <w:position w:val="0"/>
      <w:lang w:val="zh-CN"/>
    </w:rPr>
  </w:style>
  <w:style w:type="paragraph" w:styleId="1032" w:customStyle="1">
    <w:name w:val="正文 首行缩进:  2 字符 Char Char"/>
    <w:basedOn w:val="856"/>
    <w:uiPriority w:val="0"/>
    <w:qFormat/>
    <w:pPr>
      <w:ind w:firstLine="480"/>
      <w:spacing w:line="360" w:lineRule="auto"/>
    </w:pPr>
    <w:rPr>
      <w:rFonts w:ascii="楷体_GB2312" w:hAnsi="Calibri" w:eastAsia="楷体_GB2312" w:cs="宋体"/>
      <w:b w:val="0"/>
      <w:bCs/>
      <w:position w:val="0"/>
      <w:szCs w:val="24"/>
      <w:lang w:val="zh-CN"/>
    </w:rPr>
  </w:style>
  <w:style w:type="paragraph" w:styleId="1033" w:customStyle="1">
    <w:name w:val="font11"/>
    <w:basedOn w:val="85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4" w:customStyle="1">
    <w:name w:val="xl4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Char Char1"/>
    <w:basedOn w:val="856"/>
    <w:uiPriority w:val="0"/>
    <w:qFormat/>
    <w:rPr>
      <w:rFonts w:ascii="Tahoma" w:hAnsi="Tahoma" w:eastAsia="Calibri" w:cs="Tahoma"/>
      <w:b w:val="0"/>
      <w:position w:val="0"/>
      <w:lang w:val="zh-CN"/>
    </w:rPr>
  </w:style>
  <w:style w:type="paragraph" w:styleId="1036" w:customStyle="1">
    <w:name w:val="新图表正文"/>
    <w:link w:val="1037"/>
    <w:uiPriority w:val="0"/>
    <w:qFormat/>
    <w:pPr>
      <w:jc w:val="both"/>
    </w:pPr>
    <w:rPr>
      <w:rFonts w:ascii="宋体" w:hAnsi="宋体" w:eastAsia="宋体" w:cs="Times New Roman"/>
      <w:sz w:val="18"/>
      <w:szCs w:val="21"/>
      <w:lang w:val="en-US" w:eastAsia="zh-CN" w:bidi="ar-SA"/>
    </w:rPr>
  </w:style>
  <w:style w:type="character" w:styleId="1037" w:customStyle="1">
    <w:name w:val="新图表正文 Char Char"/>
    <w:link w:val="1036"/>
    <w:uiPriority w:val="0"/>
    <w:qFormat/>
    <w:rPr>
      <w:rFonts w:ascii="宋体" w:hAnsi="宋体"/>
      <w:sz w:val="18"/>
      <w:szCs w:val="21"/>
      <w:lang w:bidi="ar-SA"/>
    </w:rPr>
  </w:style>
  <w:style w:type="paragraph" w:styleId="1038" w:customStyle="1">
    <w:name w:val="Char2 Char Char Char Char Char Char1"/>
    <w:basedOn w:val="85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9" w:customStyle="1">
    <w:name w:val="xl58"/>
    <w:basedOn w:val="85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font14"/>
    <w:basedOn w:val="85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2" w:customStyle="1">
    <w:name w:val="默认段落字体 Para Char Char Char Char Char Char Char"/>
    <w:basedOn w:val="856"/>
    <w:uiPriority w:val="0"/>
    <w:qFormat/>
    <w:rPr>
      <w:rFonts w:ascii="Calibri" w:hAnsi="Calibri" w:eastAsia="Calibri" w:cs="宋体"/>
      <w:b w:val="0"/>
      <w:position w:val="0"/>
      <w:sz w:val="20"/>
      <w:lang w:val="zh-CN"/>
    </w:rPr>
  </w:style>
  <w:style w:type="paragraph" w:styleId="1043" w:customStyle="1">
    <w:name w:val="xl55"/>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4" w:customStyle="1">
    <w:name w:val="默认段落字体 Para Char Char Char Char Char Char Char Char Char1 Char Char Char Char Char Char Char"/>
    <w:basedOn w:val="876"/>
    <w:uiPriority w:val="0"/>
    <w:qFormat/>
    <w:rPr>
      <w:rFonts w:ascii="Tahoma" w:hAnsi="Tahoma"/>
      <w:szCs w:val="24"/>
    </w:rPr>
  </w:style>
  <w:style w:type="paragraph" w:styleId="1045" w:customStyle="1">
    <w:name w:val="Char Char Char Char Char"/>
    <w:basedOn w:val="856"/>
    <w:uiPriority w:val="0"/>
    <w:qFormat/>
    <w:rPr>
      <w:rFonts w:ascii="Tahoma" w:hAnsi="Tahoma" w:eastAsia="Calibri" w:cs="Tahoma"/>
      <w:b w:val="0"/>
      <w:position w:val="0"/>
      <w:lang w:val="zh-CN"/>
    </w:rPr>
  </w:style>
  <w:style w:type="paragraph" w:styleId="1046" w:customStyle="1">
    <w:name w:val="Char Char Char"/>
    <w:basedOn w:val="856"/>
    <w:uiPriority w:val="0"/>
    <w:qFormat/>
    <w:rPr>
      <w:rFonts w:ascii="Tahoma" w:hAnsi="Tahoma" w:eastAsia="Calibri" w:cs="宋体"/>
      <w:b w:val="0"/>
      <w:position w:val="0"/>
      <w:lang w:val="zh-CN"/>
    </w:rPr>
  </w:style>
  <w:style w:type="paragraph" w:styleId="10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8" w:customStyle="1">
    <w:name w:val="一级标题"/>
    <w:basedOn w:val="85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9" w:customStyle="1">
    <w:name w:val="xl52"/>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0" w:customStyle="1">
    <w:name w:val="Pa5"/>
    <w:basedOn w:val="856"/>
    <w:next w:val="856"/>
    <w:uiPriority w:val="0"/>
    <w:qFormat/>
    <w:pPr>
      <w:jc w:val="left"/>
      <w:spacing w:line="241" w:lineRule="atLeast"/>
    </w:pPr>
    <w:rPr>
      <w:rFonts w:ascii="HYDaHeiJ" w:hAnsi="Calibri" w:eastAsia="HYDaHeiJ" w:cs="宋体"/>
      <w:b w:val="0"/>
      <w:position w:val="0"/>
      <w:szCs w:val="24"/>
      <w:lang w:val="zh-CN"/>
    </w:rPr>
  </w:style>
  <w:style w:type="paragraph" w:styleId="1051" w:customStyle="1">
    <w:name w:val="小四 段落 宋体 Char Char"/>
    <w:basedOn w:val="856"/>
    <w:uiPriority w:val="0"/>
    <w:qFormat/>
    <w:pPr>
      <w:ind w:firstLine="480"/>
      <w:spacing w:line="360" w:lineRule="auto"/>
    </w:pPr>
    <w:rPr>
      <w:rFonts w:hAnsi="宋体" w:eastAsia="Calibri" w:cs="宋体"/>
      <w:b w:val="0"/>
      <w:position w:val="0"/>
      <w:szCs w:val="24"/>
      <w:lang w:val="zh-CN"/>
    </w:rPr>
  </w:style>
  <w:style w:type="paragraph" w:styleId="1052" w:customStyle="1">
    <w:name w:val="xl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3" w:customStyle="1">
    <w:name w:val="段落"/>
    <w:basedOn w:val="856"/>
    <w:uiPriority w:val="0"/>
    <w:qFormat/>
    <w:pPr>
      <w:ind w:firstLine="480"/>
      <w:spacing w:line="460" w:lineRule="exact"/>
    </w:pPr>
    <w:rPr>
      <w:rFonts w:ascii="Calibri" w:hAnsi="Calibri" w:eastAsia="Calibri" w:cs="宋体"/>
      <w:b w:val="0"/>
      <w:position w:val="0"/>
      <w:lang w:val="zh-CN"/>
    </w:rPr>
  </w:style>
  <w:style w:type="paragraph" w:styleId="1054" w:customStyle="1">
    <w:name w:val="公文标题 2"/>
    <w:basedOn w:val="856"/>
    <w:next w:val="1055"/>
    <w:uiPriority w:val="0"/>
    <w:qFormat/>
    <w:pPr>
      <w:outlineLvl w:val="1"/>
    </w:pPr>
    <w:rPr>
      <w:rFonts w:ascii="仿宋_GB2312" w:hAnsi="宋体" w:eastAsia="仿宋_GB2312" w:cs="宋体"/>
      <w:b w:val="0"/>
      <w:position w:val="0"/>
      <w:sz w:val="28"/>
      <w:szCs w:val="24"/>
      <w:lang w:val="zh-CN"/>
    </w:rPr>
  </w:style>
  <w:style w:type="paragraph" w:styleId="1055" w:customStyle="1">
    <w:name w:val="公文正文"/>
    <w:basedOn w:val="882"/>
    <w:uiPriority w:val="0"/>
    <w:qFormat/>
    <w:pPr>
      <w:ind w:left="0" w:firstLine="200"/>
      <w:spacing w:after="0"/>
    </w:pPr>
    <w:rPr>
      <w:rFonts w:ascii="仿宋_GB2312" w:hAnsi="宋体" w:eastAsia="仿宋_GB2312"/>
      <w:b w:val="0"/>
      <w:position w:val="0"/>
      <w:sz w:val="28"/>
      <w:szCs w:val="24"/>
    </w:rPr>
  </w:style>
  <w:style w:type="paragraph" w:styleId="1056" w:customStyle="1">
    <w:name w:val="符号与编号"/>
    <w:basedOn w:val="856"/>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57" w:customStyle="1">
    <w:name w:val="样式 首行缩进:  2 字符"/>
    <w:basedOn w:val="856"/>
    <w:link w:val="1058"/>
    <w:uiPriority w:val="0"/>
    <w:qFormat/>
    <w:pPr>
      <w:ind w:firstLine="480"/>
      <w:spacing w:line="360" w:lineRule="auto"/>
    </w:pPr>
    <w:rPr>
      <w:rFonts w:ascii="Times New Roman"/>
      <w:b w:val="0"/>
      <w:position w:val="0"/>
    </w:rPr>
  </w:style>
  <w:style w:type="character" w:styleId="1058" w:customStyle="1">
    <w:name w:val="样式 首行缩进:  2 字符 Char Char"/>
    <w:link w:val="1057"/>
    <w:uiPriority w:val="0"/>
    <w:qFormat/>
    <w:rPr>
      <w:rFonts w:cs="宋体"/>
      <w:sz w:val="24"/>
    </w:rPr>
  </w:style>
  <w:style w:type="paragraph" w:styleId="1059" w:customStyle="1">
    <w:name w:val="正文 + Arial Char"/>
    <w:basedOn w:val="85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0"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1" w:customStyle="1">
    <w:name w:val="Pa6"/>
    <w:basedOn w:val="856"/>
    <w:next w:val="856"/>
    <w:uiPriority w:val="0"/>
    <w:qFormat/>
    <w:pPr>
      <w:jc w:val="left"/>
      <w:spacing w:line="241" w:lineRule="atLeast"/>
    </w:pPr>
    <w:rPr>
      <w:rFonts w:ascii="HYDaHeiJ" w:hAnsi="Calibri" w:eastAsia="HYDaHeiJ" w:cs="宋体"/>
      <w:b w:val="0"/>
      <w:position w:val="0"/>
      <w:szCs w:val="24"/>
      <w:lang w:val="zh-CN"/>
    </w:rPr>
  </w:style>
  <w:style w:type="paragraph" w:styleId="1062" w:customStyle="1">
    <w:name w:val="表格文字"/>
    <w:basedOn w:val="856"/>
    <w:uiPriority w:val="0"/>
    <w:qFormat/>
    <w:pPr>
      <w:ind w:firstLine="200"/>
      <w:jc w:val="left"/>
      <w:spacing w:line="360" w:lineRule="auto"/>
    </w:pPr>
    <w:rPr>
      <w:rFonts w:ascii="Arial" w:hAnsi="Arial" w:eastAsia="Calibri" w:cs="宋体"/>
      <w:b w:val="0"/>
      <w:position w:val="0"/>
      <w:lang w:val="zh-CN"/>
    </w:rPr>
  </w:style>
  <w:style w:type="paragraph" w:styleId="1063" w:customStyle="1">
    <w:name w:val="xl47"/>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4" w:customStyle="1">
    <w:name w:val="xl2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样式 标题 2第一章 标题 2Heading 2 HiddenHeading 2 CCBSheading 2H2h2..."/>
    <w:basedOn w:val="858"/>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66" w:customStyle="1">
    <w:name w:val="默认段落字体 Para Char"/>
    <w:basedOn w:val="856"/>
    <w:uiPriority w:val="0"/>
    <w:qFormat/>
    <w:rPr>
      <w:rFonts w:ascii="Calibri" w:hAnsi="Calibri" w:eastAsia="Calibri" w:cs="宋体"/>
      <w:b w:val="0"/>
      <w:position w:val="0"/>
      <w:szCs w:val="24"/>
      <w:lang w:val="zh-CN"/>
    </w:rPr>
  </w:style>
  <w:style w:type="paragraph" w:styleId="1067" w:customStyle="1">
    <w:name w:val="Char Char Char Char Char Char Char"/>
    <w:basedOn w:val="856"/>
    <w:uiPriority w:val="0"/>
    <w:qFormat/>
    <w:pPr>
      <w:tabs>
        <w:tab w:val="left" w:pos="360" w:leader="none"/>
      </w:tabs>
    </w:pPr>
    <w:rPr>
      <w:rFonts w:ascii="Times New Roman"/>
      <w:szCs w:val="24"/>
    </w:rPr>
  </w:style>
  <w:style w:type="paragraph" w:styleId="1068" w:customStyle="1">
    <w:name w:val="首行缩进"/>
    <w:basedOn w:val="856"/>
    <w:uiPriority w:val="0"/>
    <w:qFormat/>
    <w:pPr>
      <w:ind w:firstLine="480"/>
    </w:pPr>
    <w:rPr>
      <w:rFonts w:ascii="Calibri" w:hAnsi="Calibri" w:eastAsia="Calibri" w:cs="宋体"/>
      <w:b w:val="0"/>
      <w:position w:val="0"/>
      <w:sz w:val="20"/>
      <w:lang w:val="zh-CN"/>
    </w:rPr>
  </w:style>
  <w:style w:type="paragraph" w:styleId="1069" w:customStyle="1">
    <w:name w:val="xl60"/>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0" w:customStyle="1">
    <w:name w:val="标题4，章节第四层"/>
    <w:basedOn w:val="856"/>
    <w:next w:val="856"/>
    <w:uiPriority w:val="0"/>
    <w:qFormat/>
    <w:pPr>
      <w:spacing w:line="360" w:lineRule="auto"/>
      <w:tabs>
        <w:tab w:val="left" w:pos="0" w:leader="none"/>
      </w:tabs>
      <w:outlineLvl w:val="3"/>
    </w:pPr>
    <w:rPr>
      <w:rFonts w:hAnsi="宋体" w:eastAsia="Calibri" w:cs="宋体"/>
      <w:position w:val="0"/>
      <w:szCs w:val="24"/>
      <w:lang w:val="zh-CN"/>
    </w:rPr>
  </w:style>
  <w:style w:type="paragraph" w:styleId="1071" w:customStyle="1">
    <w:name w:val="xl51"/>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表格内文字"/>
    <w:basedOn w:val="856"/>
    <w:uiPriority w:val="0"/>
    <w:qFormat/>
    <w:pPr>
      <w:spacing w:line="300" w:lineRule="atLeast"/>
    </w:pPr>
    <w:rPr>
      <w:rFonts w:ascii="Calibri" w:hAnsi="Calibri" w:eastAsia="Calibri" w:cs="宋体"/>
      <w:b w:val="0"/>
      <w:position w:val="0"/>
      <w:sz w:val="18"/>
      <w:szCs w:val="24"/>
      <w:lang w:val="zh-CN"/>
    </w:rPr>
  </w:style>
  <w:style w:type="paragraph" w:styleId="1073" w:customStyle="1">
    <w:name w:val="xl26"/>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5" w:customStyle="1">
    <w:name w:val="Char Char2"/>
    <w:basedOn w:val="856"/>
    <w:uiPriority w:val="0"/>
    <w:qFormat/>
    <w:rPr>
      <w:rFonts w:ascii="Tahoma" w:hAnsi="Tahoma" w:eastAsia="Calibri" w:cs="宋体"/>
      <w:b w:val="0"/>
      <w:position w:val="0"/>
      <w:lang w:val="zh-CN"/>
    </w:rPr>
  </w:style>
  <w:style w:type="paragraph" w:styleId="1076" w:customStyle="1">
    <w:name w:val="Default Text"/>
    <w:basedOn w:val="856"/>
    <w:uiPriority w:val="0"/>
    <w:qFormat/>
    <w:pPr>
      <w:jc w:val="left"/>
      <w:widowControl/>
    </w:pPr>
    <w:rPr>
      <w:rFonts w:ascii="Calibri" w:hAnsi="Calibri" w:eastAsia="Calibri" w:cs="宋体"/>
      <w:b w:val="0"/>
      <w:position w:val="0"/>
      <w:lang w:val="zh-CN" w:eastAsia="en-US"/>
    </w:rPr>
  </w:style>
  <w:style w:type="paragraph" w:styleId="1077" w:customStyle="1">
    <w:name w:val="正文文本缩进1"/>
    <w:basedOn w:val="856"/>
    <w:uiPriority w:val="0"/>
    <w:qFormat/>
    <w:pPr>
      <w:ind w:left="420"/>
      <w:spacing w:after="120"/>
    </w:pPr>
    <w:rPr>
      <w:rFonts w:ascii="Calibri" w:hAnsi="Calibri" w:eastAsia="Calibri" w:cs="宋体"/>
      <w:b w:val="0"/>
      <w:position w:val="0"/>
      <w:sz w:val="20"/>
      <w:szCs w:val="24"/>
      <w:lang w:val="zh-CN"/>
    </w:rPr>
  </w:style>
  <w:style w:type="paragraph" w:styleId="1078" w:customStyle="1">
    <w:name w:val="正文 首行缩进:  2 字符 Char"/>
    <w:basedOn w:val="856"/>
    <w:uiPriority w:val="0"/>
    <w:qFormat/>
    <w:pPr>
      <w:ind w:firstLine="480"/>
      <w:spacing w:line="360" w:lineRule="auto"/>
    </w:pPr>
    <w:rPr>
      <w:rFonts w:ascii="Calibri" w:hAnsi="Calibri" w:eastAsia="Calibri" w:cs="宋体"/>
      <w:b w:val="0"/>
      <w:position w:val="0"/>
      <w:lang w:val="zh-CN"/>
    </w:rPr>
  </w:style>
  <w:style w:type="paragraph" w:styleId="1079" w:customStyle="1">
    <w:name w:val="正文表标题"/>
    <w:next w:val="9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0" w:customStyle="1">
    <w:name w:val="正文 居中"/>
    <w:basedOn w:val="856"/>
    <w:uiPriority w:val="0"/>
    <w:qFormat/>
    <w:pPr>
      <w:jc w:val="center"/>
      <w:spacing w:line="360" w:lineRule="auto"/>
    </w:pPr>
    <w:rPr>
      <w:rFonts w:ascii="Calibri" w:hAnsi="Calibri" w:eastAsia="Calibri" w:cs="宋体"/>
      <w:b w:val="0"/>
      <w:position w:val="0"/>
      <w:lang w:val="zh-CN"/>
    </w:rPr>
  </w:style>
  <w:style w:type="paragraph" w:styleId="1081" w:customStyle="1">
    <w:name w:val="Char Char Char1"/>
    <w:basedOn w:val="876"/>
    <w:uiPriority w:val="0"/>
    <w:qFormat/>
    <w:pPr>
      <w:spacing w:line="436" w:lineRule="exact"/>
    </w:pPr>
    <w:rPr>
      <w:b w:val="0"/>
      <w:position w:val="0"/>
      <w:sz w:val="21"/>
      <w:szCs w:val="24"/>
    </w:rPr>
  </w:style>
  <w:style w:type="paragraph" w:styleId="1082" w:customStyle="1">
    <w:name w:val="样式1"/>
    <w:basedOn w:val="856"/>
    <w:next w:val="860"/>
    <w:uiPriority w:val="0"/>
    <w:qFormat/>
    <w:pPr>
      <w:ind w:firstLine="480"/>
      <w:spacing w:line="300" w:lineRule="auto"/>
    </w:pPr>
  </w:style>
  <w:style w:type="paragraph" w:styleId="1083" w:customStyle="1">
    <w:name w:val="正文缩进1"/>
    <w:basedOn w:val="856"/>
    <w:link w:val="1084"/>
    <w:uiPriority w:val="0"/>
    <w:qFormat/>
    <w:pPr>
      <w:ind w:firstLine="420"/>
    </w:pPr>
    <w:rPr>
      <w:rFonts w:ascii="Times New Roman"/>
      <w:b w:val="0"/>
      <w:position w:val="0"/>
      <w:sz w:val="20"/>
    </w:rPr>
  </w:style>
  <w:style w:type="character" w:styleId="1084" w:customStyle="1">
    <w:name w:val="正文缩进 Char1"/>
    <w:link w:val="1083"/>
    <w:uiPriority w:val="0"/>
    <w:qFormat/>
  </w:style>
  <w:style w:type="paragraph" w:styleId="1085" w:customStyle="1">
    <w:name w:val="1"/>
    <w:basedOn w:val="856"/>
    <w:next w:val="910"/>
    <w:uiPriority w:val="0"/>
    <w:qFormat/>
    <w:pPr>
      <w:spacing w:line="360" w:lineRule="auto"/>
    </w:pPr>
    <w:rPr>
      <w:rFonts w:ascii="Calibri" w:hAnsi="Calibri" w:eastAsia="仿宋_GB2312" w:cs="宋体"/>
      <w:b w:val="0"/>
      <w:position w:val="0"/>
      <w:szCs w:val="24"/>
      <w:lang w:val="zh-CN"/>
    </w:rPr>
  </w:style>
  <w:style w:type="paragraph" w:styleId="1086" w:customStyle="1">
    <w:name w:val="Char Char Char Char Char Char Char Char Char Char Char"/>
    <w:basedOn w:val="856"/>
    <w:uiPriority w:val="0"/>
    <w:qFormat/>
    <w:rPr>
      <w:rFonts w:ascii="Tahoma" w:hAnsi="Tahoma" w:eastAsia="Calibri" w:cs="宋体"/>
      <w:b w:val="0"/>
      <w:position w:val="0"/>
      <w:lang w:val="zh-CN"/>
    </w:rPr>
  </w:style>
  <w:style w:type="paragraph" w:styleId="1087" w:customStyle="1">
    <w:name w:val="样式"/>
    <w:basedOn w:val="856"/>
    <w:uiPriority w:val="0"/>
    <w:qFormat/>
    <w:pPr>
      <w:spacing w:before="120" w:after="120" w:line="360" w:lineRule="auto"/>
    </w:pPr>
    <w:rPr>
      <w:rFonts w:hAnsi="Calibri" w:eastAsia="Calibri" w:cs="宋体"/>
      <w:b w:val="0"/>
      <w:position w:val="0"/>
      <w:lang w:val="zh-CN"/>
    </w:rPr>
  </w:style>
  <w:style w:type="paragraph" w:styleId="1088" w:customStyle="1">
    <w:name w:val="xl3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9" w:customStyle="1">
    <w:name w:val="纯文本1"/>
    <w:basedOn w:val="856"/>
    <w:uiPriority w:val="0"/>
    <w:qFormat/>
    <w:rPr>
      <w:rFonts w:hAnsi="宋体" w:eastAsia="楷体_GB2312" w:cs="宋体"/>
      <w:b w:val="0"/>
      <w:position w:val="0"/>
      <w:sz w:val="28"/>
      <w:lang w:val="zh-CN"/>
    </w:rPr>
  </w:style>
  <w:style w:type="paragraph" w:styleId="1090" w:customStyle="1">
    <w:name w:val="表格1"/>
    <w:basedOn w:val="856"/>
    <w:uiPriority w:val="0"/>
    <w:qFormat/>
    <w:rPr>
      <w:rFonts w:hAnsi="Calibri" w:eastAsia="Calibri" w:cs="宋体"/>
      <w:b w:val="0"/>
      <w:position w:val="0"/>
      <w:sz w:val="20"/>
      <w:szCs w:val="21"/>
      <w:lang w:val="zh-CN"/>
    </w:rPr>
  </w:style>
  <w:style w:type="paragraph" w:styleId="1091" w:customStyle="1">
    <w:name w:val="Char"/>
    <w:basedOn w:val="856"/>
    <w:uiPriority w:val="0"/>
    <w:semiHidden/>
    <w:qFormat/>
    <w:rPr>
      <w:rFonts w:ascii="Tahoma" w:hAnsi="Tahoma" w:eastAsia="Calibri" w:cs="仿宋_GB2312"/>
      <w:b w:val="0"/>
      <w:position w:val="0"/>
      <w:szCs w:val="28"/>
      <w:lang w:val="zh-CN"/>
    </w:rPr>
  </w:style>
  <w:style w:type="paragraph" w:styleId="1092" w:customStyle="1">
    <w:name w:val="正文缩进2字符"/>
    <w:basedOn w:val="856"/>
    <w:uiPriority w:val="0"/>
    <w:qFormat/>
    <w:pPr>
      <w:ind w:firstLine="200"/>
      <w:spacing w:line="300" w:lineRule="auto"/>
    </w:pPr>
    <w:rPr>
      <w:rFonts w:ascii="仿宋_GB2312" w:hAnsi="Calibri" w:eastAsia="仿宋_GB2312" w:cs="宋体"/>
      <w:b w:val="0"/>
      <w:position w:val="0"/>
      <w:sz w:val="32"/>
      <w:szCs w:val="32"/>
      <w:lang w:val="zh-CN"/>
    </w:rPr>
  </w:style>
  <w:style w:type="paragraph" w:styleId="1093" w:customStyle="1">
    <w:name w:val="Char1"/>
    <w:basedOn w:val="856"/>
    <w:uiPriority w:val="0"/>
    <w:qFormat/>
    <w:rPr>
      <w:rFonts w:ascii="仿宋_GB2312" w:hAnsi="宋体" w:eastAsia="仿宋_GB2312" w:cs="宋体"/>
      <w:position w:val="0"/>
      <w:sz w:val="32"/>
      <w:szCs w:val="32"/>
      <w:lang w:val="zh-CN"/>
    </w:rPr>
  </w:style>
  <w:style w:type="paragraph" w:styleId="1094" w:customStyle="1">
    <w:name w:val="样式 样式 首行缩进:  2 字符 + 行距: 1.5 倍行距"/>
    <w:basedOn w:val="856"/>
    <w:uiPriority w:val="0"/>
    <w:qFormat/>
    <w:pPr>
      <w:ind w:firstLine="470"/>
      <w:spacing w:line="360" w:lineRule="auto"/>
    </w:pPr>
    <w:rPr>
      <w:rFonts w:ascii="Calibri" w:hAnsi="Calibri" w:eastAsia="Calibri" w:cs="宋体"/>
      <w:b w:val="0"/>
      <w:position w:val="0"/>
      <w:lang w:val="zh-CN"/>
    </w:rPr>
  </w:style>
  <w:style w:type="paragraph" w:styleId="1095" w:customStyle="1">
    <w:name w:val="符号与编号 Char Char"/>
    <w:basedOn w:val="856"/>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96" w:customStyle="1">
    <w:name w:val="Char Char1 Char1"/>
    <w:basedOn w:val="85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7" w:customStyle="1">
    <w:name w:val="Char11"/>
    <w:basedOn w:val="856"/>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8" w:customStyle="1">
    <w:name w:val="样式 样式 首行缩进:  0.74 厘米 行距: 1.5 倍行距 + 段后: 0.5 行"/>
    <w:basedOn w:val="856"/>
    <w:uiPriority w:val="0"/>
    <w:qFormat/>
    <w:pPr>
      <w:ind w:firstLine="420"/>
      <w:spacing w:line="360" w:lineRule="auto"/>
    </w:pPr>
    <w:rPr>
      <w:rFonts w:ascii="楷体_GB2312" w:hAnsi="Calibri" w:eastAsia="楷体_GB2312" w:cs="宋体"/>
      <w:b w:val="0"/>
      <w:bCs/>
      <w:position w:val="0"/>
      <w:lang w:val="zh-CN"/>
    </w:rPr>
  </w:style>
  <w:style w:type="paragraph" w:styleId="1099" w:customStyle="1">
    <w:name w:val="Table Text Char"/>
    <w:uiPriority w:val="0"/>
    <w:qFormat/>
    <w:pPr>
      <w:spacing w:before="80" w:after="80"/>
    </w:pPr>
    <w:rPr>
      <w:rFonts w:ascii="Arial" w:hAnsi="Arial" w:eastAsia="宋体" w:cs="Arial"/>
      <w:sz w:val="18"/>
      <w:szCs w:val="28"/>
      <w:lang w:val="en-US" w:eastAsia="zh-CN" w:bidi="ar-SA"/>
    </w:rPr>
  </w:style>
  <w:style w:type="paragraph" w:styleId="1100" w:customStyle="1">
    <w:name w:val="Char Char Char Char"/>
    <w:basedOn w:val="876"/>
    <w:uiPriority w:val="0"/>
    <w:qFormat/>
    <w:pPr>
      <w:spacing w:line="360" w:lineRule="auto"/>
    </w:pPr>
    <w:rPr>
      <w:rFonts w:ascii="Tahoma" w:hAnsi="Tahoma"/>
      <w:szCs w:val="24"/>
    </w:rPr>
  </w:style>
  <w:style w:type="paragraph" w:styleId="1101" w:customStyle="1">
    <w:name w:val="xl54"/>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2" w:customStyle="1">
    <w:name w:val="正文文本 21"/>
    <w:basedOn w:val="856"/>
    <w:uiPriority w:val="0"/>
    <w:qFormat/>
    <w:pPr>
      <w:ind w:left="720" w:hanging="720"/>
      <w:widowControl/>
    </w:pPr>
    <w:rPr>
      <w:rFonts w:ascii="Calibri" w:hAnsi="Calibri" w:eastAsia="Calibri" w:cs="宋体"/>
      <w:b w:val="0"/>
      <w:position w:val="0"/>
      <w:lang w:val="en-GB"/>
    </w:rPr>
  </w:style>
  <w:style w:type="paragraph" w:styleId="1103" w:customStyle="1">
    <w:name w:val="Char Char Char Char Char Char Char Char"/>
    <w:basedOn w:val="856"/>
    <w:uiPriority w:val="0"/>
    <w:qFormat/>
    <w:pPr>
      <w:jc w:val="left"/>
      <w:spacing w:after="160" w:line="240" w:lineRule="exact"/>
      <w:widowControl/>
    </w:pPr>
    <w:rPr>
      <w:rFonts w:ascii="Verdana" w:hAnsi="Verdana"/>
      <w:sz w:val="20"/>
      <w:lang w:eastAsia="en-US"/>
    </w:rPr>
  </w:style>
  <w:style w:type="paragraph" w:styleId="110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5" w:customStyle="1">
    <w:name w:val="小四 段落 宋体 Char Char Char Char"/>
    <w:basedOn w:val="856"/>
    <w:uiPriority w:val="0"/>
    <w:qFormat/>
    <w:pPr>
      <w:ind w:right="-33" w:firstLine="480"/>
      <w:jc w:val="left"/>
      <w:spacing w:line="360" w:lineRule="auto"/>
    </w:pPr>
    <w:rPr>
      <w:rFonts w:ascii="Calibri" w:hAnsi="Calibri" w:eastAsia="Calibri" w:cs="宋体"/>
      <w:b w:val="0"/>
      <w:position w:val="0"/>
      <w:szCs w:val="24"/>
      <w:lang w:val="zh-CN"/>
    </w:rPr>
  </w:style>
  <w:style w:type="paragraph" w:styleId="1106" w:customStyle="1">
    <w:name w:val="zw"/>
    <w:basedOn w:val="856"/>
    <w:uiPriority w:val="0"/>
    <w:qFormat/>
    <w:pPr>
      <w:ind w:firstLine="480"/>
      <w:jc w:val="left"/>
      <w:spacing w:line="360" w:lineRule="auto"/>
      <w:widowControl/>
    </w:pPr>
    <w:rPr>
      <w:rFonts w:hAnsi="宋体" w:eastAsia="Calibri" w:cs="宋体"/>
      <w:b w:val="0"/>
      <w:bCs/>
      <w:position w:val="0"/>
      <w:lang w:val="zh-CN"/>
    </w:rPr>
  </w:style>
  <w:style w:type="paragraph" w:styleId="1107" w:customStyle="1">
    <w:name w:val="Char Char Char Char Char Char Char Char1"/>
    <w:basedOn w:val="856"/>
    <w:uiPriority w:val="0"/>
    <w:qFormat/>
    <w:rPr>
      <w:rFonts w:ascii="Tahoma" w:hAnsi="Tahoma" w:eastAsia="Calibri" w:cs="Tahoma"/>
      <w:b w:val="0"/>
      <w:position w:val="0"/>
      <w:lang w:val="zh-CN"/>
    </w:rPr>
  </w:style>
  <w:style w:type="paragraph" w:styleId="1108" w:customStyle="1">
    <w:name w:val="xl4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9" w:customStyle="1">
    <w:name w:val="Char Char Char Char Char Char Char Char Char Char Char Char Char"/>
    <w:basedOn w:val="876"/>
    <w:uiPriority w:val="0"/>
    <w:qFormat/>
    <w:rPr>
      <w:rFonts w:ascii="Tahoma" w:hAnsi="Tahoma"/>
      <w:b w:val="0"/>
      <w:position w:val="0"/>
      <w:szCs w:val="24"/>
    </w:rPr>
  </w:style>
  <w:style w:type="paragraph" w:styleId="1110" w:customStyle="1">
    <w:name w:val="_Style 42"/>
    <w:basedOn w:val="856"/>
    <w:next w:val="881"/>
    <w:uiPriority w:val="0"/>
    <w:qFormat/>
    <w:rPr>
      <w:rFonts w:ascii="楷体_GB2312" w:hAnsi="Arial" w:eastAsia="楷体_GB2312" w:cs="宋体"/>
      <w:b w:val="0"/>
      <w:position w:val="0"/>
      <w:sz w:val="28"/>
      <w:lang w:val="zh-CN"/>
    </w:rPr>
  </w:style>
  <w:style w:type="paragraph" w:styleId="1111" w:customStyle="1">
    <w:name w:val="Char Char Char Char Char Char Char1"/>
    <w:basedOn w:val="856"/>
    <w:uiPriority w:val="0"/>
    <w:qFormat/>
    <w:pPr>
      <w:jc w:val="left"/>
    </w:pPr>
    <w:rPr>
      <w:rFonts w:ascii="Tahoma" w:hAnsi="Tahoma" w:eastAsia="Calibri" w:cs="宋体"/>
      <w:b w:val="0"/>
      <w:position w:val="0"/>
      <w:lang w:val="zh-CN"/>
    </w:rPr>
  </w:style>
  <w:style w:type="paragraph" w:styleId="1112" w:customStyle="1">
    <w:name w:val="样式 样式 标题 3H3sect1.2.3BOD 0Heading 3 - oldh3l3CTLevel 3 Head... +..."/>
    <w:basedOn w:val="856"/>
    <w:uiPriority w:val="0"/>
    <w:qFormat/>
    <w:pPr>
      <w:jc w:val="left"/>
      <w:keepLines/>
      <w:keepNext/>
      <w:outlineLvl w:val="2"/>
    </w:pPr>
    <w:rPr>
      <w:rFonts w:ascii="Calibri" w:hAnsi="Calibri" w:eastAsia="Calibri" w:cs="宋体"/>
      <w:bCs/>
      <w:position w:val="0"/>
      <w:lang w:val="zh-CN"/>
    </w:rPr>
  </w:style>
  <w:style w:type="paragraph" w:styleId="1113" w:customStyle="1">
    <w:name w:val="条1"/>
    <w:basedOn w:val="85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4" w:customStyle="1">
    <w:name w:val="flType"/>
    <w:basedOn w:val="990"/>
    <w:uiPriority w:val="0"/>
    <w:qFormat/>
    <w:pPr>
      <w:spacing w:after="284"/>
    </w:pPr>
    <w:rPr>
      <w:rFonts w:eastAsia="宋体"/>
      <w:b w:val="0"/>
    </w:rPr>
  </w:style>
  <w:style w:type="paragraph" w:styleId="1115" w:customStyle="1">
    <w:name w:val="Char Char Char Char Char Char"/>
    <w:basedOn w:val="856"/>
    <w:uiPriority w:val="0"/>
    <w:qFormat/>
    <w:rPr>
      <w:rFonts w:ascii="Tahoma" w:hAnsi="Tahoma" w:eastAsia="Calibri" w:cs="Tahoma"/>
      <w:b w:val="0"/>
      <w:position w:val="0"/>
      <w:lang w:val="zh-CN"/>
    </w:rPr>
  </w:style>
  <w:style w:type="paragraph" w:styleId="1116" w:customStyle="1">
    <w:name w:val="xl25"/>
    <w:basedOn w:val="85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7"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118" w:customStyle="1">
    <w:name w:val="Char2"/>
    <w:basedOn w:val="856"/>
    <w:uiPriority w:val="0"/>
    <w:qFormat/>
    <w:pPr>
      <w:jc w:val="left"/>
      <w:spacing w:after="160" w:line="240" w:lineRule="exact"/>
      <w:widowControl/>
    </w:pPr>
    <w:rPr>
      <w:rFonts w:ascii="Verdana" w:hAnsi="Verdana"/>
      <w:sz w:val="20"/>
      <w:lang w:eastAsia="en-US"/>
    </w:rPr>
  </w:style>
  <w:style w:type="paragraph" w:styleId="1119" w:customStyle="1">
    <w:name w:val="_Style 226"/>
    <w:basedOn w:val="857"/>
    <w:next w:val="856"/>
    <w:uiPriority w:val="0"/>
    <w:qFormat/>
    <w:pPr>
      <w:jc w:val="left"/>
      <w:keepLines/>
      <w:spacing w:before="480" w:line="276" w:lineRule="auto"/>
      <w:widowControl/>
      <w:outlineLvl w:val="9"/>
    </w:pPr>
    <w:rPr>
      <w:rFonts w:ascii="Cambria" w:hAnsi="Cambria" w:eastAsia="宋体"/>
      <w:bCs/>
      <w:color w:val="365f91"/>
    </w:rPr>
  </w:style>
  <w:style w:type="paragraph" w:styleId="1120" w:customStyle="1">
    <w:name w:val="xl53"/>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Char Char Char Char Char Char Char Char Char"/>
    <w:basedOn w:val="856"/>
    <w:uiPriority w:val="0"/>
    <w:qFormat/>
    <w:pPr>
      <w:ind w:left="200" w:hanging="200"/>
      <w:tabs>
        <w:tab w:val="left" w:pos="360" w:leader="none"/>
      </w:tabs>
    </w:pPr>
    <w:rPr>
      <w:rFonts w:ascii="Calibri" w:hAnsi="Calibri" w:eastAsia="Calibri" w:cs="宋体"/>
      <w:b w:val="0"/>
      <w:position w:val="0"/>
      <w:szCs w:val="24"/>
      <w:lang w:val="zh-CN"/>
    </w:rPr>
  </w:style>
  <w:style w:type="paragraph" w:styleId="1122" w:customStyle="1">
    <w:name w:val="xl3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3" w:customStyle="1">
    <w:name w:val="greytypebeni"/>
    <w:basedOn w:val="856"/>
    <w:uiPriority w:val="0"/>
    <w:qFormat/>
    <w:pPr>
      <w:jc w:val="left"/>
      <w:widowControl/>
    </w:pPr>
    <w:rPr>
      <w:rFonts w:hAnsi="宋体" w:eastAsia="Calibri" w:cs="宋体"/>
      <w:b w:val="0"/>
      <w:position w:val="0"/>
      <w:szCs w:val="24"/>
      <w:lang w:val="zh-CN"/>
    </w:rPr>
  </w:style>
  <w:style w:type="paragraph" w:styleId="1124" w:customStyle="1">
    <w:name w:val="标题5，章节第五层"/>
    <w:basedOn w:val="856"/>
    <w:next w:val="85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5" w:customStyle="1">
    <w:name w:val="样式3"/>
    <w:basedOn w:val="856"/>
    <w:next w:val="856"/>
    <w:uiPriority w:val="0"/>
    <w:qFormat/>
    <w:pPr>
      <w:spacing w:line="360" w:lineRule="auto"/>
    </w:pPr>
    <w:rPr>
      <w:rFonts w:ascii="Calibri" w:hAnsi="Calibri" w:eastAsia="Calibri" w:cs="宋体"/>
      <w:b w:val="0"/>
      <w:position w:val="0"/>
      <w:sz w:val="20"/>
      <w:lang w:val="zh-CN"/>
    </w:rPr>
  </w:style>
  <w:style w:type="paragraph" w:styleId="1126" w:customStyle="1">
    <w:name w:val="样式2"/>
    <w:basedOn w:val="856"/>
    <w:uiPriority w:val="0"/>
    <w:qFormat/>
    <w:pPr>
      <w:ind w:left="200"/>
      <w:spacing w:line="360" w:lineRule="auto"/>
    </w:pPr>
    <w:rPr>
      <w:rFonts w:hAnsi="宋体" w:eastAsia="Calibri" w:cs="宋体"/>
      <w:position w:val="0"/>
      <w:szCs w:val="24"/>
      <w:lang w:val="zh-CN"/>
    </w:rPr>
  </w:style>
  <w:style w:type="paragraph" w:styleId="1127" w:customStyle="1">
    <w:name w:val="列出段落11"/>
    <w:basedOn w:val="856"/>
    <w:uiPriority w:val="34"/>
    <w:qFormat/>
    <w:pPr>
      <w:ind w:firstLine="420"/>
    </w:pPr>
    <w:rPr>
      <w:rFonts w:ascii="Calibri" w:hAnsi="Calibri" w:eastAsia="Calibri" w:cs="宋体"/>
      <w:b w:val="0"/>
      <w:position w:val="0"/>
      <w:sz w:val="20"/>
      <w:szCs w:val="24"/>
      <w:lang w:val="zh-CN"/>
    </w:rPr>
  </w:style>
  <w:style w:type="paragraph" w:styleId="1128" w:customStyle="1">
    <w:name w:val="论文正文"/>
    <w:basedOn w:val="891"/>
    <w:uiPriority w:val="0"/>
    <w:qFormat/>
    <w:pPr>
      <w:ind w:left="0" w:firstLine="200"/>
      <w:jc w:val="left"/>
      <w:spacing w:line="360" w:lineRule="auto"/>
    </w:pPr>
    <w:rPr>
      <w:rFonts w:ascii="Times New Roman" w:hAnsi="Times New Roman"/>
      <w:sz w:val="28"/>
      <w:szCs w:val="24"/>
    </w:rPr>
  </w:style>
  <w:style w:type="paragraph" w:styleId="1129" w:customStyle="1">
    <w:name w:val="Char Char11"/>
    <w:basedOn w:val="856"/>
    <w:uiPriority w:val="0"/>
    <w:qFormat/>
    <w:rPr>
      <w:rFonts w:ascii="Tahoma" w:hAnsi="Tahoma" w:eastAsia="Calibri" w:cs="宋体"/>
      <w:b w:val="0"/>
      <w:position w:val="0"/>
      <w:lang w:val="zh-CN"/>
    </w:rPr>
  </w:style>
  <w:style w:type="paragraph" w:styleId="1130" w:customStyle="1">
    <w:name w:val="a0"/>
    <w:basedOn w:val="856"/>
    <w:uiPriority w:val="0"/>
    <w:qFormat/>
    <w:pPr>
      <w:spacing w:before="100" w:beforeAutospacing="1" w:after="100" w:afterAutospacing="1"/>
      <w:widowControl/>
    </w:pPr>
    <w:rPr>
      <w:rFonts w:hAnsi="宋体" w:eastAsia="Calibri" w:cs="宋体"/>
      <w:b w:val="0"/>
      <w:position w:val="0"/>
      <w:szCs w:val="24"/>
      <w:lang w:val="zh-CN"/>
    </w:rPr>
  </w:style>
  <w:style w:type="paragraph" w:styleId="1131" w:customStyle="1">
    <w:name w:val="xl44"/>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2" w:customStyle="1">
    <w:name w:val="正文--表格内正文"/>
    <w:basedOn w:val="856"/>
    <w:uiPriority w:val="0"/>
    <w:qFormat/>
    <w:pPr>
      <w:jc w:val="center"/>
      <w:spacing w:line="0" w:lineRule="atLeast"/>
    </w:pPr>
    <w:rPr>
      <w:rFonts w:hAnsi="宋体" w:eastAsia="Calibri" w:cs="宋体"/>
      <w:b w:val="0"/>
      <w:color w:val="000000"/>
      <w:position w:val="0"/>
      <w:szCs w:val="24"/>
      <w:lang w:val="zh-CN"/>
    </w:rPr>
  </w:style>
  <w:style w:type="paragraph" w:styleId="1133"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4" w:customStyle="1">
    <w:name w:val="7"/>
    <w:basedOn w:val="856"/>
    <w:next w:val="912"/>
    <w:uiPriority w:val="0"/>
    <w:qFormat/>
    <w:pPr>
      <w:jc w:val="left"/>
      <w:spacing w:before="100" w:beforeAutospacing="1" w:after="100" w:afterAutospacing="1"/>
      <w:widowControl/>
    </w:pPr>
    <w:rPr>
      <w:rFonts w:hAnsi="宋体" w:eastAsia="Calibri" w:cs="宋体"/>
      <w:b w:val="0"/>
      <w:position w:val="0"/>
      <w:lang w:val="zh-CN"/>
    </w:rPr>
  </w:style>
  <w:style w:type="paragraph" w:styleId="1135" w:customStyle="1">
    <w:name w:val="列出段落2"/>
    <w:basedOn w:val="856"/>
    <w:uiPriority w:val="0"/>
    <w:qFormat/>
    <w:pPr>
      <w:ind w:left="720"/>
      <w:jc w:val="left"/>
      <w:widowControl/>
    </w:pPr>
    <w:rPr>
      <w:rFonts w:ascii="Arial" w:hAnsi="Arial" w:eastAsia="黑体" w:cs="Arial"/>
      <w:b w:val="0"/>
      <w:position w:val="0"/>
      <w:szCs w:val="24"/>
      <w:lang w:val="zh-CN" w:eastAsia="en-US"/>
    </w:rPr>
  </w:style>
  <w:style w:type="paragraph" w:styleId="1136" w:customStyle="1">
    <w:name w:val="xl59"/>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Char Char Char Char1 Char Char Char"/>
    <w:basedOn w:val="876"/>
    <w:uiPriority w:val="0"/>
    <w:qFormat/>
    <w:pPr>
      <w:spacing w:line="360" w:lineRule="auto"/>
    </w:pPr>
    <w:rPr>
      <w:rFonts w:ascii="Tahoma" w:hAnsi="Tahoma"/>
      <w:szCs w:val="24"/>
    </w:rPr>
  </w:style>
  <w:style w:type="paragraph" w:styleId="1138" w:customStyle="1">
    <w:name w:val="表格内容"/>
    <w:basedOn w:val="856"/>
    <w:uiPriority w:val="0"/>
    <w:qFormat/>
    <w:pPr>
      <w:jc w:val="center"/>
      <w:spacing w:before="60" w:line="300" w:lineRule="auto"/>
      <w:widowControl/>
    </w:pPr>
    <w:rPr>
      <w:rFonts w:ascii="Calibri" w:hAnsi="Calibri" w:eastAsia="Calibri" w:cs="宋体"/>
      <w:b w:val="0"/>
      <w:position w:val="0"/>
      <w:sz w:val="20"/>
      <w:lang w:val="zh-CN"/>
    </w:rPr>
  </w:style>
  <w:style w:type="paragraph" w:styleId="1139" w:customStyle="1">
    <w:name w:val="列表内容"/>
    <w:basedOn w:val="856"/>
    <w:next w:val="85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0" w:customStyle="1">
    <w:name w:val="Char Char Char Char Char Char Char1 Char"/>
    <w:basedOn w:val="856"/>
    <w:uiPriority w:val="0"/>
    <w:qFormat/>
    <w:rPr>
      <w:rFonts w:ascii="Tahoma" w:hAnsi="Tahoma" w:eastAsia="Calibri" w:cs="Tahoma"/>
      <w:b w:val="0"/>
      <w:position w:val="0"/>
      <w:lang w:val="zh-CN"/>
    </w:rPr>
  </w:style>
  <w:style w:type="paragraph" w:styleId="1141" w:customStyle="1">
    <w:name w:val="项目符号，二级"/>
    <w:basedOn w:val="968"/>
    <w:next w:val="96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2" w:customStyle="1">
    <w:name w:val="xl3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Bullets L1"/>
    <w:basedOn w:val="85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4" w:customStyle="1">
    <w:name w:val="Body Text 21"/>
    <w:basedOn w:val="856"/>
    <w:uiPriority w:val="0"/>
    <w:qFormat/>
    <w:pPr>
      <w:ind w:left="720" w:hanging="720"/>
      <w:widowControl/>
    </w:pPr>
    <w:rPr>
      <w:rFonts w:ascii="Calibri" w:hAnsi="Calibri" w:eastAsia="Calibri" w:cs="宋体"/>
      <w:b w:val="0"/>
      <w:position w:val="0"/>
      <w:lang w:val="en-GB"/>
    </w:rPr>
  </w:style>
  <w:style w:type="paragraph" w:styleId="1145" w:customStyle="1">
    <w:name w:val="方案正文"/>
    <w:basedOn w:val="856"/>
    <w:uiPriority w:val="0"/>
    <w:qFormat/>
    <w:pPr>
      <w:ind w:firstLine="359"/>
      <w:jc w:val="left"/>
      <w:spacing w:before="156" w:line="360" w:lineRule="auto"/>
    </w:pPr>
    <w:rPr>
      <w:rFonts w:ascii="Arial" w:hAnsi="Arial" w:eastAsia="Calibri" w:cs="宋体"/>
      <w:b w:val="0"/>
      <w:position w:val="0"/>
      <w:szCs w:val="21"/>
      <w:lang w:val="zh-CN"/>
    </w:rPr>
  </w:style>
  <w:style w:type="paragraph" w:styleId="1146" w:customStyle="1">
    <w:name w:val="xl62"/>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xl57"/>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Char Char1 Char Char Char Char1 Char Char Char Char Char Char"/>
    <w:basedOn w:val="856"/>
    <w:uiPriority w:val="0"/>
    <w:qFormat/>
    <w:rPr>
      <w:rFonts w:ascii="Tahoma" w:hAnsi="Tahoma" w:eastAsia="Calibri" w:cs="宋体"/>
      <w:b w:val="0"/>
      <w:position w:val="0"/>
      <w:lang w:val="zh-CN"/>
    </w:rPr>
  </w:style>
  <w:style w:type="paragraph" w:styleId="1149" w:customStyle="1">
    <w:name w:val="Char Char Char Char Char Char Char Char Char1"/>
    <w:basedOn w:val="856"/>
    <w:uiPriority w:val="0"/>
    <w:qFormat/>
    <w:pPr>
      <w:ind w:left="360" w:hanging="360"/>
      <w:tabs>
        <w:tab w:val="left" w:pos="360" w:leader="none"/>
      </w:tabs>
    </w:pPr>
    <w:rPr>
      <w:rFonts w:ascii="Calibri" w:hAnsi="Calibri" w:eastAsia="Calibri" w:cs="宋体"/>
      <w:b w:val="0"/>
      <w:position w:val="0"/>
      <w:szCs w:val="24"/>
      <w:lang w:val="zh-CN"/>
    </w:rPr>
  </w:style>
  <w:style w:type="paragraph" w:styleId="1150" w:customStyle="1">
    <w:name w:val="正文文本 22"/>
    <w:basedOn w:val="856"/>
    <w:uiPriority w:val="0"/>
    <w:qFormat/>
    <w:pPr>
      <w:ind w:left="720" w:hanging="720"/>
      <w:widowControl/>
    </w:pPr>
    <w:rPr>
      <w:rFonts w:ascii="Calibri" w:hAnsi="Calibri" w:eastAsia="Calibri" w:cs="宋体"/>
      <w:b w:val="0"/>
      <w:position w:val="0"/>
      <w:lang w:val="en-GB"/>
    </w:rPr>
  </w:style>
  <w:style w:type="paragraph" w:styleId="1151" w:customStyle="1">
    <w:name w:val="表蕊"/>
    <w:basedOn w:val="856"/>
    <w:uiPriority w:val="0"/>
    <w:qFormat/>
    <w:pPr>
      <w:jc w:val="left"/>
      <w:spacing w:line="320" w:lineRule="atLeast"/>
    </w:pPr>
    <w:rPr>
      <w:rFonts w:ascii="Calibri" w:hAnsi="Calibri" w:eastAsia="楷体_GB2312" w:cs="宋体"/>
      <w:b w:val="0"/>
      <w:spacing w:val="-10"/>
      <w:position w:val="0"/>
      <w:sz w:val="20"/>
      <w:lang w:val="zh-CN"/>
    </w:rPr>
  </w:style>
  <w:style w:type="paragraph" w:styleId="1152" w:customStyle="1">
    <w:name w:val="xl46"/>
    <w:basedOn w:val="85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3">
    <w:name w:val="No Spacing"/>
    <w:link w:val="1154"/>
    <w:uiPriority w:val="0"/>
    <w:qFormat/>
    <w:pPr>
      <w:jc w:val="both"/>
      <w:widowControl w:val="off"/>
    </w:pPr>
    <w:rPr>
      <w:rFonts w:ascii="Calibri" w:hAnsi="Calibri" w:eastAsia="微软雅黑" w:cs="Times New Roman"/>
      <w:sz w:val="24"/>
      <w:szCs w:val="22"/>
      <w:lang w:val="en-US" w:eastAsia="zh-CN" w:bidi="ar-SA"/>
    </w:rPr>
  </w:style>
  <w:style w:type="character" w:styleId="1154" w:customStyle="1">
    <w:name w:val="无间隔 Char"/>
    <w:link w:val="1153"/>
    <w:uiPriority w:val="0"/>
    <w:qFormat/>
    <w:rPr>
      <w:rFonts w:ascii="Calibri" w:hAnsi="Calibri" w:eastAsia="微软雅黑"/>
      <w:sz w:val="24"/>
      <w:szCs w:val="22"/>
      <w:lang w:bidi="ar-SA"/>
    </w:rPr>
  </w:style>
  <w:style w:type="paragraph" w:styleId="1155" w:customStyle="1">
    <w:name w:val="二级条标题"/>
    <w:basedOn w:val="856"/>
    <w:next w:val="93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6" w:customStyle="1">
    <w:name w:val="部分1"/>
    <w:basedOn w:val="85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7">
    <w:name w:val="Intense Quote"/>
    <w:basedOn w:val="856"/>
    <w:next w:val="856"/>
    <w:link w:val="115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8" w:customStyle="1">
    <w:name w:val="明显引用 Char"/>
    <w:link w:val="1157"/>
    <w:uiPriority w:val="0"/>
    <w:qFormat/>
    <w:rPr>
      <w:rFonts w:ascii="Calibri" w:hAnsi="Calibri"/>
      <w:b/>
      <w:bCs/>
      <w:i/>
      <w:iCs/>
      <w:sz w:val="22"/>
      <w:szCs w:val="22"/>
      <w:lang w:eastAsia="en-US" w:bidi="en-US"/>
    </w:rPr>
  </w:style>
  <w:style w:type="paragraph" w:styleId="1159" w:customStyle="1">
    <w:name w:val="xl2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0" w:customStyle="1">
    <w:name w:val="Table Paragraph"/>
    <w:basedOn w:val="856"/>
    <w:uiPriority w:val="0"/>
    <w:qFormat/>
    <w:rPr>
      <w:rFonts w:ascii="Times New Roman"/>
    </w:rPr>
  </w:style>
  <w:style w:type="paragraph" w:styleId="1161" w:customStyle="1">
    <w:name w:val="xl3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2" w:customStyle="1">
    <w:name w:val="表格"/>
    <w:basedOn w:val="856"/>
    <w:uiPriority w:val="0"/>
    <w:qFormat/>
    <w:pPr>
      <w:ind w:firstLine="21"/>
    </w:pPr>
    <w:rPr>
      <w:rFonts w:hAnsi="宋体" w:eastAsia="Calibri" w:cs="宋体"/>
      <w:b w:val="0"/>
      <w:position w:val="0"/>
      <w:sz w:val="20"/>
      <w:lang w:val="zh-CN"/>
    </w:rPr>
  </w:style>
  <w:style w:type="paragraph" w:styleId="1163" w:customStyle="1">
    <w:name w:val="a"/>
    <w:basedOn w:val="856"/>
    <w:uiPriority w:val="0"/>
    <w:qFormat/>
    <w:pPr>
      <w:spacing w:before="100" w:beforeAutospacing="1" w:after="100" w:afterAutospacing="1"/>
      <w:widowControl/>
    </w:pPr>
    <w:rPr>
      <w:rFonts w:hAnsi="宋体" w:eastAsia="Calibri" w:cs="宋体"/>
      <w:b w:val="0"/>
      <w:position w:val="0"/>
      <w:szCs w:val="24"/>
      <w:lang w:val="zh-CN"/>
    </w:rPr>
  </w:style>
  <w:style w:type="paragraph" w:styleId="1164" w:customStyle="1">
    <w:name w:val="马刚标题4"/>
    <w:basedOn w:val="1004"/>
    <w:next w:val="856"/>
    <w:uiPriority w:val="0"/>
    <w:qFormat/>
    <w:pPr>
      <w:spacing w:before="100" w:after="40"/>
      <w:tabs>
        <w:tab w:val="clear" w:pos="567" w:leader="none"/>
        <w:tab w:val="clear" w:pos="735" w:leader="none"/>
        <w:tab w:val="left" w:pos="1050" w:leader="none"/>
      </w:tabs>
      <w:outlineLvl w:val="3"/>
    </w:pPr>
    <w:rPr>
      <w:b w:val="0"/>
    </w:rPr>
  </w:style>
  <w:style w:type="paragraph" w:styleId="1165" w:customStyle="1">
    <w:name w:val="Char Char Char Char Char Char Char Char Char Char Char Char Char Char Char Char Char Char Char Char Char Char Char1"/>
    <w:basedOn w:val="856"/>
    <w:uiPriority w:val="0"/>
    <w:qFormat/>
    <w:rPr>
      <w:rFonts w:ascii="Tahoma" w:hAnsi="Tahoma" w:eastAsia="Calibri" w:cs="Tahoma"/>
      <w:b w:val="0"/>
      <w:position w:val="0"/>
      <w:lang w:val="zh-CN"/>
    </w:rPr>
  </w:style>
  <w:style w:type="paragraph" w:styleId="116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7" w:customStyle="1">
    <w:name w:val="xl49"/>
    <w:basedOn w:val="85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8" w:customStyle="1">
    <w:name w:val="Char Char Char Char1"/>
    <w:basedOn w:val="876"/>
    <w:uiPriority w:val="0"/>
    <w:qFormat/>
    <w:rPr>
      <w:rFonts w:ascii="Tahoma" w:hAnsi="Tahoma"/>
      <w:szCs w:val="24"/>
    </w:rPr>
  </w:style>
  <w:style w:type="paragraph" w:styleId="1169" w:customStyle="1">
    <w:name w:val="Char Char Char Char Char Char Char Char Char Char Char1"/>
    <w:basedOn w:val="856"/>
    <w:uiPriority w:val="0"/>
    <w:qFormat/>
    <w:rPr>
      <w:rFonts w:ascii="Tahoma" w:hAnsi="Tahoma" w:eastAsia="Calibri" w:cs="Tahoma"/>
      <w:b w:val="0"/>
      <w:position w:val="0"/>
      <w:lang w:val="zh-CN"/>
    </w:rPr>
  </w:style>
  <w:style w:type="paragraph" w:styleId="1170" w:customStyle="1">
    <w:name w:val="font7"/>
    <w:basedOn w:val="85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1" w:customStyle="1">
    <w:name w:val="丁华标题1"/>
    <w:basedOn w:val="857"/>
    <w:next w:val="101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2" w:customStyle="1">
    <w:name w:val="Char Char Char Char Char Char Char Char Char Char Char Char Char Char Char Char Char Char Char Char Char1"/>
    <w:basedOn w:val="856"/>
    <w:uiPriority w:val="0"/>
    <w:qFormat/>
    <w:rPr>
      <w:rFonts w:ascii="Tahoma" w:hAnsi="Tahoma" w:eastAsia="Calibri" w:cs="宋体"/>
      <w:b w:val="0"/>
      <w:position w:val="0"/>
      <w:lang w:val="zh-CN"/>
    </w:rPr>
  </w:style>
  <w:style w:type="paragraph" w:styleId="1173" w:customStyle="1">
    <w:name w:val="标题 4宋体"/>
    <w:basedOn w:val="860"/>
    <w:uiPriority w:val="0"/>
    <w:qFormat/>
    <w:pPr>
      <w:jc w:val="left"/>
      <w:keepLines w:val="0"/>
      <w:spacing w:before="0" w:after="0" w:line="360" w:lineRule="auto"/>
    </w:pPr>
    <w:rPr>
      <w:rFonts w:ascii="宋体" w:hAnsi="宋体" w:eastAsia="宋体"/>
      <w:b/>
      <w:color w:val="000000"/>
      <w:position w:val="0"/>
      <w:sz w:val="24"/>
      <w:szCs w:val="20"/>
    </w:rPr>
  </w:style>
  <w:style w:type="paragraph" w:styleId="1174" w:customStyle="1">
    <w:name w:val="_Style 279"/>
    <w:uiPriority w:val="0"/>
    <w:semiHidden/>
    <w:qFormat/>
    <w:rPr>
      <w:rFonts w:ascii="Times New Roman" w:hAnsi="Times New Roman" w:eastAsia="宋体" w:cs="Times New Roman"/>
      <w:sz w:val="21"/>
      <w:szCs w:val="24"/>
      <w:lang w:val="en-US" w:eastAsia="zh-CN" w:bidi="ar-SA"/>
    </w:rPr>
  </w:style>
  <w:style w:type="paragraph" w:styleId="117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6" w:customStyle="1">
    <w:name w:val="Char Char Char Char Char Char Char Char Char Char Char Char Char1"/>
    <w:basedOn w:val="85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7" w:customStyle="1">
    <w:name w:val="正文11"/>
    <w:basedOn w:val="856"/>
    <w:next w:val="856"/>
    <w:uiPriority w:val="0"/>
    <w:qFormat/>
    <w:pPr>
      <w:ind w:firstLine="510"/>
      <w:spacing w:before="156" w:line="360" w:lineRule="auto"/>
    </w:pPr>
    <w:rPr>
      <w:rFonts w:ascii="Calibri" w:hAnsi="Calibri" w:eastAsia="Calibri" w:cs="宋体"/>
      <w:b w:val="0"/>
      <w:position w:val="0"/>
      <w:lang w:val="zh-CN"/>
    </w:rPr>
  </w:style>
  <w:style w:type="paragraph" w:styleId="1178" w:customStyle="1">
    <w:name w:val="普通文字"/>
    <w:basedOn w:val="856"/>
    <w:next w:val="856"/>
    <w:uiPriority w:val="0"/>
    <w:qFormat/>
    <w:rPr>
      <w:rFonts w:hAnsi="宋体" w:eastAsia="Calibri" w:cs="宋体"/>
      <w:b w:val="0"/>
      <w:position w:val="0"/>
      <w:lang w:val="zh-CN"/>
    </w:rPr>
  </w:style>
  <w:style w:type="paragraph" w:styleId="1179" w:customStyle="1">
    <w:name w:val="Char Char Char Char Char1"/>
    <w:basedOn w:val="856"/>
    <w:uiPriority w:val="0"/>
    <w:qFormat/>
    <w:rPr>
      <w:rFonts w:ascii="Tahoma" w:hAnsi="Tahoma" w:eastAsia="Calibri" w:cs="宋体"/>
      <w:b w:val="0"/>
      <w:position w:val="0"/>
      <w:lang w:val="zh-CN"/>
    </w:rPr>
  </w:style>
  <w:style w:type="paragraph" w:styleId="1180" w:customStyle="1">
    <w:name w:val="标准文本"/>
    <w:basedOn w:val="856"/>
    <w:uiPriority w:val="0"/>
    <w:qFormat/>
    <w:pPr>
      <w:ind w:firstLine="480"/>
      <w:spacing w:line="360" w:lineRule="auto"/>
    </w:pPr>
    <w:rPr>
      <w:rFonts w:ascii="Calibri" w:hAnsi="Calibri" w:eastAsia="Calibri" w:cs="宋体"/>
      <w:b w:val="0"/>
      <w:position w:val="0"/>
      <w:szCs w:val="24"/>
      <w:lang w:val="zh-CN"/>
    </w:rPr>
  </w:style>
  <w:style w:type="paragraph" w:styleId="1181" w:customStyle="1">
    <w:name w:val="华宇段落1 Char"/>
    <w:basedOn w:val="856"/>
    <w:uiPriority w:val="0"/>
    <w:qFormat/>
    <w:pPr>
      <w:ind w:firstLine="200"/>
      <w:spacing w:line="360" w:lineRule="auto"/>
    </w:pPr>
    <w:rPr>
      <w:rFonts w:ascii="Calibri" w:hAnsi="Calibri" w:eastAsia="Calibri" w:cs="宋体"/>
      <w:b w:val="0"/>
      <w:bCs/>
      <w:position w:val="0"/>
      <w:szCs w:val="24"/>
      <w:lang w:val="zh-CN"/>
    </w:rPr>
  </w:style>
  <w:style w:type="paragraph" w:styleId="1182" w:customStyle="1">
    <w:name w:val="font6"/>
    <w:basedOn w:val="856"/>
    <w:uiPriority w:val="0"/>
    <w:qFormat/>
    <w:pPr>
      <w:jc w:val="left"/>
      <w:spacing w:before="100" w:beforeAutospacing="1" w:after="100" w:afterAutospacing="1"/>
      <w:widowControl/>
    </w:pPr>
    <w:rPr>
      <w:rFonts w:hint="eastAsia" w:hAnsi="宋体"/>
      <w:sz w:val="28"/>
      <w:szCs w:val="28"/>
      <w:u w:val="single"/>
    </w:rPr>
  </w:style>
  <w:style w:type="paragraph" w:styleId="1183" w:customStyle="1">
    <w:name w:val="列出段落1"/>
    <w:basedOn w:val="856"/>
    <w:link w:val="1294"/>
    <w:uiPriority w:val="0"/>
    <w:qFormat/>
    <w:pPr>
      <w:contextualSpacing/>
      <w:ind w:left="720"/>
      <w:jc w:val="left"/>
      <w:widowControl/>
    </w:pPr>
    <w:rPr>
      <w:rFonts w:ascii="Arial" w:hAnsi="Arial" w:eastAsia="黑体" w:cs="宋体"/>
      <w:b w:val="0"/>
      <w:position w:val="0"/>
      <w:szCs w:val="24"/>
      <w:lang w:val="zh-CN" w:eastAsia="en-US"/>
    </w:rPr>
  </w:style>
  <w:style w:type="paragraph" w:styleId="118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5" w:customStyle="1">
    <w:name w:val="文档正文"/>
    <w:basedOn w:val="856"/>
    <w:uiPriority w:val="0"/>
    <w:qFormat/>
    <w:pPr>
      <w:spacing w:line="360" w:lineRule="auto"/>
    </w:pPr>
    <w:rPr>
      <w:rFonts w:hAnsi="宋体" w:eastAsia="Calibri" w:cs="宋体"/>
      <w:bCs/>
      <w:position w:val="0"/>
      <w:sz w:val="20"/>
      <w:szCs w:val="24"/>
      <w:lang w:val="zh-CN"/>
    </w:rPr>
  </w:style>
  <w:style w:type="paragraph" w:styleId="1186" w:customStyle="1">
    <w:name w:val="xl61"/>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7" w:customStyle="1">
    <w:name w:val="标准小四"/>
    <w:basedOn w:val="856"/>
    <w:uiPriority w:val="0"/>
    <w:qFormat/>
    <w:pPr>
      <w:ind w:firstLine="480"/>
      <w:spacing w:line="360" w:lineRule="auto"/>
    </w:pPr>
    <w:rPr>
      <w:rFonts w:ascii="Arial" w:hAnsi="Arial" w:eastAsia="Calibri" w:cs="宋体"/>
      <w:b w:val="0"/>
      <w:position w:val="0"/>
      <w:szCs w:val="21"/>
      <w:lang w:val="zh-CN"/>
    </w:rPr>
  </w:style>
  <w:style w:type="paragraph" w:styleId="1188" w:customStyle="1">
    <w:name w:val="正文 + 宋体"/>
    <w:basedOn w:val="856"/>
    <w:uiPriority w:val="0"/>
    <w:qFormat/>
    <w:pPr>
      <w:ind w:firstLine="420"/>
      <w:spacing w:line="360" w:lineRule="auto"/>
    </w:pPr>
    <w:rPr>
      <w:rFonts w:ascii="Calibri" w:hAnsi="Calibri" w:eastAsia="Calibri" w:cs="宋体"/>
      <w:b w:val="0"/>
      <w:position w:val="0"/>
      <w:sz w:val="20"/>
      <w:szCs w:val="24"/>
      <w:lang w:val="zh-CN"/>
    </w:rPr>
  </w:style>
  <w:style w:type="paragraph" w:styleId="1189" w:customStyle="1">
    <w:name w:val="马刚标题1"/>
    <w:basedOn w:val="857"/>
    <w:next w:val="85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0" w:customStyle="1">
    <w:name w:val="font9"/>
    <w:basedOn w:val="85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92" w:customStyle="1">
    <w:name w:val="font8"/>
    <w:basedOn w:val="85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3" w:customStyle="1">
    <w:name w:val="纯文本2"/>
    <w:basedOn w:val="856"/>
    <w:uiPriority w:val="0"/>
    <w:qFormat/>
    <w:rPr>
      <w:rFonts w:hAnsi="Courier New" w:eastAsia="楷体_GB2312"/>
      <w:sz w:val="28"/>
    </w:rPr>
  </w:style>
  <w:style w:type="paragraph" w:styleId="1194" w:customStyle="1">
    <w:name w:val="大标题"/>
    <w:basedOn w:val="856"/>
    <w:next w:val="85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5" w:customStyle="1">
    <w:name w:val="Char Char1 Char Char Char Char"/>
    <w:basedOn w:val="876"/>
    <w:uiPriority w:val="0"/>
    <w:qFormat/>
    <w:pPr>
      <w:ind w:left="357"/>
      <w:jc w:val="left"/>
      <w:spacing w:line="436" w:lineRule="exact"/>
      <w:outlineLvl w:val="3"/>
    </w:pPr>
    <w:rPr>
      <w:rFonts w:ascii="Tahoma" w:hAnsi="Tahoma" w:cs="Tahoma"/>
      <w:position w:val="0"/>
      <w:szCs w:val="24"/>
    </w:rPr>
  </w:style>
  <w:style w:type="paragraph" w:styleId="1196" w:customStyle="1">
    <w:name w:val="标题2，章节第二层"/>
    <w:basedOn w:val="856"/>
    <w:next w:val="96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7" w:customStyle="1">
    <w:name w:val="Char Char1 Char Char Char Char Char Char Char"/>
    <w:basedOn w:val="856"/>
    <w:uiPriority w:val="0"/>
    <w:qFormat/>
    <w:rPr>
      <w:rFonts w:ascii="Tahoma" w:hAnsi="Tahoma" w:eastAsia="Calibri" w:cs="Tahoma"/>
      <w:b w:val="0"/>
      <w:position w:val="0"/>
      <w:lang w:val="zh-CN"/>
    </w:rPr>
  </w:style>
  <w:style w:type="paragraph" w:styleId="1198" w:customStyle="1">
    <w:name w:val="xl2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9" w:customStyle="1">
    <w:name w:val="纯文本 Char Char"/>
    <w:uiPriority w:val="0"/>
    <w:qFormat/>
    <w:rPr>
      <w:rFonts w:ascii="宋体" w:hAnsi="Courier New" w:eastAsia="宋体"/>
      <w:sz w:val="21"/>
      <w:szCs w:val="21"/>
      <w:lang w:val="en-US" w:eastAsia="zh-CN" w:bidi="ar-SA"/>
    </w:rPr>
  </w:style>
  <w:style w:type="character" w:styleId="1200" w:customStyle="1">
    <w:name w:val="concon"/>
    <w:uiPriority w:val="0"/>
    <w:qFormat/>
  </w:style>
  <w:style w:type="character" w:styleId="1201" w:customStyle="1">
    <w:name w:val="标题 字符1"/>
    <w:uiPriority w:val="0"/>
    <w:qFormat/>
    <w:rPr>
      <w:rFonts w:ascii="等线 Light" w:hAnsi="等线 Light" w:eastAsia="宋体" w:cs="Times New Roman"/>
      <w:b/>
      <w:bCs/>
      <w:position w:val="-10"/>
      <w:sz w:val="32"/>
      <w:szCs w:val="32"/>
    </w:rPr>
  </w:style>
  <w:style w:type="character" w:styleId="1202" w:customStyle="1">
    <w:name w:val="小四 段落 宋体 Char Char Char Char Char Char Char Char"/>
    <w:uiPriority w:val="0"/>
    <w:qFormat/>
    <w:rPr>
      <w:rFonts w:eastAsia="宋体"/>
      <w:sz w:val="24"/>
      <w:szCs w:val="24"/>
      <w:lang w:val="en-US" w:eastAsia="zh-CN" w:bidi="ar-SA"/>
    </w:rPr>
  </w:style>
  <w:style w:type="character" w:styleId="1203" w:customStyle="1">
    <w:name w:val="qxdate"/>
    <w:uiPriority w:val="0"/>
    <w:qFormat/>
    <w:rPr>
      <w:rFonts w:ascii="Times New Roman" w:hAnsi="Times New Roman" w:eastAsia="宋体" w:cs="Times New Roman"/>
      <w:color w:val="333333"/>
      <w:sz w:val="18"/>
      <w:szCs w:val="18"/>
    </w:rPr>
  </w:style>
  <w:style w:type="character" w:styleId="1204" w:customStyle="1">
    <w:name w:val="Title1 Char"/>
    <w:uiPriority w:val="0"/>
    <w:qFormat/>
    <w:rPr>
      <w:rFonts w:eastAsia="宋体"/>
      <w:b/>
      <w:bCs/>
      <w:sz w:val="44"/>
      <w:szCs w:val="44"/>
      <w:lang w:val="en-US" w:eastAsia="zh-CN" w:bidi="ar-SA"/>
    </w:rPr>
  </w:style>
  <w:style w:type="character" w:styleId="1205" w:customStyle="1">
    <w:name w:val="小四 段落 宋体 Char Char Char1"/>
    <w:uiPriority w:val="0"/>
    <w:qFormat/>
    <w:rPr>
      <w:rFonts w:ascii="宋体" w:hAnsi="宋体" w:eastAsia="宋体"/>
      <w:sz w:val="24"/>
      <w:szCs w:val="24"/>
      <w:lang w:val="en-US" w:eastAsia="zh-CN" w:bidi="ar-SA"/>
    </w:rPr>
  </w:style>
  <w:style w:type="character" w:styleId="1206" w:customStyle="1">
    <w:name w:val="标准文本 Char Char"/>
    <w:uiPriority w:val="0"/>
    <w:qFormat/>
    <w:rPr>
      <w:rFonts w:eastAsia="宋体" w:cs="宋体"/>
      <w:sz w:val="24"/>
      <w:szCs w:val="24"/>
      <w:lang w:val="en-US" w:eastAsia="zh-CN" w:bidi="ar-SA"/>
    </w:rPr>
  </w:style>
  <w:style w:type="character" w:styleId="1207" w:customStyle="1">
    <w:name w:val="Char Char26"/>
    <w:uiPriority w:val="0"/>
    <w:qFormat/>
    <w:rPr>
      <w:b/>
      <w:bCs/>
      <w:sz w:val="32"/>
      <w:szCs w:val="32"/>
    </w:rPr>
  </w:style>
  <w:style w:type="character" w:styleId="1208" w:customStyle="1">
    <w:name w:val="_Style 315"/>
    <w:uiPriority w:val="0"/>
    <w:qFormat/>
    <w:rPr>
      <w:i/>
      <w:iCs/>
      <w:smallCaps/>
      <w:spacing w:val="5"/>
    </w:rPr>
  </w:style>
  <w:style w:type="character" w:styleId="1209" w:customStyle="1">
    <w:name w:val="prev1"/>
    <w:uiPriority w:val="0"/>
    <w:qFormat/>
    <w:rPr>
      <w:rFonts w:ascii="Times New Roman" w:hAnsi="Times New Roman" w:eastAsia="宋体" w:cs="Times New Roman"/>
      <w:color w:val="888888"/>
    </w:rPr>
  </w:style>
  <w:style w:type="character" w:styleId="1210" w:customStyle="1">
    <w:name w:val="redfilefwwh"/>
    <w:uiPriority w:val="0"/>
    <w:qFormat/>
    <w:rPr>
      <w:rFonts w:ascii="Times New Roman" w:hAnsi="Times New Roman" w:eastAsia="宋体" w:cs="Times New Roman"/>
      <w:color w:val="ba2636"/>
      <w:sz w:val="18"/>
      <w:szCs w:val="18"/>
    </w:rPr>
  </w:style>
  <w:style w:type="character" w:styleId="1211" w:customStyle="1">
    <w:name w:val="listbenefit"/>
    <w:uiPriority w:val="0"/>
    <w:qFormat/>
  </w:style>
  <w:style w:type="character" w:styleId="1212" w:customStyle="1">
    <w:name w:val="textcontents"/>
    <w:uiPriority w:val="0"/>
    <w:qFormat/>
  </w:style>
  <w:style w:type="character" w:styleId="1213" w:customStyle="1">
    <w:name w:val="_Style 321"/>
    <w:uiPriority w:val="0"/>
    <w:qFormat/>
    <w:rPr>
      <w:smallCaps/>
    </w:rPr>
  </w:style>
  <w:style w:type="character" w:styleId="1214" w:customStyle="1">
    <w:name w:val="case31"/>
    <w:uiPriority w:val="0"/>
    <w:qFormat/>
    <w:rPr>
      <w:sz w:val="21"/>
      <w:szCs w:val="21"/>
    </w:rPr>
  </w:style>
  <w:style w:type="character" w:styleId="1215" w:customStyle="1">
    <w:name w:val="Char Char23"/>
    <w:uiPriority w:val="0"/>
    <w:qFormat/>
    <w:rPr>
      <w:rFonts w:ascii="Arial" w:hAnsi="Arial" w:eastAsia="黑体"/>
      <w:b/>
      <w:bCs/>
      <w:sz w:val="24"/>
      <w:szCs w:val="24"/>
    </w:rPr>
  </w:style>
  <w:style w:type="character" w:styleId="1216" w:customStyle="1">
    <w:name w:val="_Style 326"/>
    <w:uiPriority w:val="0"/>
    <w:qFormat/>
    <w:rPr>
      <w:b/>
      <w:bCs/>
    </w:rPr>
  </w:style>
  <w:style w:type="character" w:styleId="1217" w:customStyle="1">
    <w:name w:val="zhengwen1"/>
    <w:uiPriority w:val="99"/>
    <w:qFormat/>
    <w:rPr>
      <w:sz w:val="21"/>
    </w:rPr>
  </w:style>
  <w:style w:type="character" w:styleId="1218" w:customStyle="1">
    <w:name w:val="样式 非加粗"/>
    <w:uiPriority w:val="0"/>
    <w:qFormat/>
    <w:rPr>
      <w:rFonts w:eastAsia="宋体"/>
      <w:sz w:val="28"/>
    </w:rPr>
  </w:style>
  <w:style w:type="character" w:styleId="1219" w:customStyle="1">
    <w:name w:val="next3"/>
    <w:uiPriority w:val="0"/>
    <w:qFormat/>
    <w:rPr>
      <w:rFonts w:hint="eastAsia" w:ascii="微软雅黑" w:hAnsi="微软雅黑" w:eastAsia="微软雅黑" w:cs="微软雅黑"/>
      <w:sz w:val="21"/>
      <w:szCs w:val="21"/>
    </w:rPr>
  </w:style>
  <w:style w:type="character" w:styleId="1220" w:customStyle="1">
    <w:name w:val="标题 3 Char"/>
    <w:uiPriority w:val="0"/>
    <w:qFormat/>
    <w:rPr>
      <w:rFonts w:ascii="宋体" w:hAnsi="宋体" w:eastAsia="宋体"/>
      <w:b/>
      <w:bCs/>
      <w:sz w:val="24"/>
      <w:szCs w:val="32"/>
      <w:lang w:val="en-US" w:eastAsia="zh-CN" w:bidi="ar-SA"/>
    </w:rPr>
  </w:style>
  <w:style w:type="character" w:styleId="1221" w:customStyle="1">
    <w:name w:val="小四 段落 宋体 Char1"/>
    <w:uiPriority w:val="0"/>
    <w:qFormat/>
    <w:rPr>
      <w:rFonts w:eastAsia="宋体"/>
      <w:sz w:val="24"/>
      <w:szCs w:val="24"/>
      <w:lang w:val="en-US" w:eastAsia="zh-CN" w:bidi="ar-SA"/>
    </w:rPr>
  </w:style>
  <w:style w:type="character" w:styleId="1222" w:customStyle="1">
    <w:name w:val="next1"/>
    <w:uiPriority w:val="0"/>
    <w:qFormat/>
    <w:rPr>
      <w:rFonts w:ascii="Times New Roman" w:hAnsi="Times New Roman" w:eastAsia="宋体" w:cs="Times New Roman"/>
      <w:color w:val="888888"/>
    </w:rPr>
  </w:style>
  <w:style w:type="character" w:styleId="1223" w:customStyle="1">
    <w:name w:val="style13"/>
    <w:uiPriority w:val="0"/>
    <w:qFormat/>
    <w:rPr>
      <w:sz w:val="18"/>
      <w:szCs w:val="18"/>
    </w:rPr>
  </w:style>
  <w:style w:type="character" w:styleId="1224" w:customStyle="1">
    <w:name w:val="next2"/>
    <w:uiPriority w:val="0"/>
    <w:qFormat/>
    <w:rPr>
      <w:rFonts w:ascii="Times New Roman" w:hAnsi="Times New Roman" w:eastAsia="宋体" w:cs="Times New Roman"/>
      <w:color w:val="888888"/>
    </w:rPr>
  </w:style>
  <w:style w:type="character" w:styleId="1225" w:customStyle="1">
    <w:name w:val="Char Char27"/>
    <w:uiPriority w:val="0"/>
    <w:qFormat/>
    <w:rPr>
      <w:b/>
      <w:bCs/>
      <w:sz w:val="44"/>
      <w:szCs w:val="44"/>
    </w:rPr>
  </w:style>
  <w:style w:type="character" w:styleId="1226" w:customStyle="1">
    <w:name w:val="Char Char8"/>
    <w:uiPriority w:val="0"/>
    <w:qFormat/>
    <w:rPr>
      <w:rFonts w:eastAsia="宋体"/>
      <w:sz w:val="21"/>
      <w:lang w:val="en-US" w:eastAsia="zh-CN" w:bidi="ar-SA"/>
    </w:rPr>
  </w:style>
  <w:style w:type="character" w:styleId="1227" w:customStyle="1">
    <w:name w:val="3zw"/>
    <w:uiPriority w:val="0"/>
    <w:qFormat/>
  </w:style>
  <w:style w:type="character" w:styleId="1228" w:customStyle="1">
    <w:name w:val="小四 段落 宋体 Char Char Char Char Char"/>
    <w:uiPriority w:val="0"/>
    <w:qFormat/>
    <w:rPr>
      <w:rFonts w:eastAsia="宋体"/>
      <w:sz w:val="24"/>
      <w:szCs w:val="24"/>
      <w:lang w:val="en-US" w:eastAsia="zh-CN" w:bidi="ar-SA"/>
    </w:rPr>
  </w:style>
  <w:style w:type="character" w:styleId="1229" w:customStyle="1">
    <w:name w:val="h Char Char"/>
    <w:uiPriority w:val="0"/>
    <w:qFormat/>
    <w:rPr>
      <w:rFonts w:eastAsia="宋体"/>
      <w:sz w:val="18"/>
      <w:szCs w:val="18"/>
      <w:lang w:val="en-US" w:eastAsia="zh-CN" w:bidi="ar-SA"/>
    </w:rPr>
  </w:style>
  <w:style w:type="character" w:styleId="1230" w:customStyle="1">
    <w:name w:val="content"/>
    <w:uiPriority w:val="0"/>
    <w:qFormat/>
  </w:style>
  <w:style w:type="character" w:styleId="1231" w:customStyle="1">
    <w:name w:val="redfilenumber"/>
    <w:uiPriority w:val="0"/>
    <w:qFormat/>
    <w:rPr>
      <w:rFonts w:ascii="Times New Roman" w:hAnsi="Times New Roman" w:eastAsia="宋体" w:cs="Times New Roman"/>
      <w:color w:val="ba2636"/>
      <w:sz w:val="18"/>
      <w:szCs w:val="18"/>
    </w:rPr>
  </w:style>
  <w:style w:type="character" w:styleId="1232" w:customStyle="1">
    <w:name w:val="Char Char28"/>
    <w:uiPriority w:val="0"/>
    <w:qFormat/>
    <w:rPr>
      <w:rFonts w:ascii="Arial" w:hAnsi="Arial" w:eastAsia="黑体" w:cs="Arial"/>
      <w:b/>
      <w:bCs/>
      <w:sz w:val="32"/>
      <w:szCs w:val="32"/>
    </w:rPr>
  </w:style>
  <w:style w:type="character" w:styleId="1233" w:customStyle="1">
    <w:name w:val="正文 + 宋体 Char"/>
    <w:uiPriority w:val="0"/>
    <w:qFormat/>
    <w:rPr>
      <w:rFonts w:eastAsia="宋体"/>
      <w:sz w:val="21"/>
      <w:szCs w:val="24"/>
      <w:lang w:val="en-US" w:eastAsia="zh-CN" w:bidi="ar-SA"/>
    </w:rPr>
  </w:style>
  <w:style w:type="character" w:styleId="1234" w:customStyle="1">
    <w:name w:val="Char Char211"/>
    <w:uiPriority w:val="0"/>
    <w:qFormat/>
    <w:rPr>
      <w:rFonts w:ascii="宋体" w:hAnsi="Courier New" w:eastAsia="宋体"/>
      <w:sz w:val="21"/>
      <w:szCs w:val="21"/>
      <w:lang w:val="en-US" w:eastAsia="zh-CN" w:bidi="ar-SA"/>
    </w:rPr>
  </w:style>
  <w:style w:type="character" w:styleId="1235" w:customStyle="1">
    <w:name w:val="subtitle1"/>
    <w:uiPriority w:val="0"/>
    <w:qFormat/>
    <w:rPr>
      <w:rFonts w:hint="default" w:ascii="Georgia" w:hAnsi="Georgia"/>
      <w:b/>
      <w:bCs/>
      <w:color w:val="666666"/>
      <w:sz w:val="18"/>
      <w:szCs w:val="18"/>
    </w:rPr>
  </w:style>
  <w:style w:type="character" w:styleId="1236" w:customStyle="1">
    <w:name w:val="特点 Char1"/>
    <w:uiPriority w:val="0"/>
    <w:qFormat/>
    <w:rPr>
      <w:rFonts w:eastAsia="宋体"/>
      <w:sz w:val="21"/>
      <w:lang w:val="en-US" w:eastAsia="zh-CN" w:bidi="ar-SA"/>
    </w:rPr>
  </w:style>
  <w:style w:type="character" w:styleId="1237" w:customStyle="1">
    <w:name w:val="样式 宋体 小四"/>
    <w:uiPriority w:val="0"/>
    <w:qFormat/>
    <w:rPr>
      <w:rFonts w:ascii="宋体" w:hAnsi="宋体"/>
      <w:sz w:val="24"/>
    </w:rPr>
  </w:style>
  <w:style w:type="character" w:styleId="1238" w:customStyle="1">
    <w:name w:val="Char Char22"/>
    <w:uiPriority w:val="0"/>
    <w:qFormat/>
    <w:rPr>
      <w:b/>
      <w:bCs/>
      <w:sz w:val="24"/>
      <w:szCs w:val="24"/>
    </w:rPr>
  </w:style>
  <w:style w:type="character" w:styleId="1239" w:customStyle="1">
    <w:name w:val="para_small"/>
    <w:uiPriority w:val="0"/>
    <w:qFormat/>
  </w:style>
  <w:style w:type="character" w:styleId="1240" w:customStyle="1">
    <w:name w:val="纯文本 Char Char Char1"/>
    <w:uiPriority w:val="0"/>
    <w:qFormat/>
    <w:rPr>
      <w:rFonts w:ascii="宋体" w:hAnsi="Courier New" w:eastAsia="宋体"/>
      <w:sz w:val="21"/>
      <w:szCs w:val="21"/>
      <w:lang w:val="en-US" w:eastAsia="zh-CN" w:bidi="ar-SA"/>
    </w:rPr>
  </w:style>
  <w:style w:type="character" w:styleId="1241" w:customStyle="1">
    <w:name w:val="style131"/>
    <w:uiPriority w:val="0"/>
    <w:qFormat/>
    <w:rPr>
      <w:rFonts w:cs="Times New Roman"/>
      <w:sz w:val="18"/>
      <w:szCs w:val="18"/>
    </w:rPr>
  </w:style>
  <w:style w:type="character" w:styleId="1242" w:customStyle="1">
    <w:name w:val="displayarti"/>
    <w:uiPriority w:val="0"/>
    <w:qFormat/>
    <w:rPr>
      <w:rFonts w:ascii="Times New Roman" w:hAnsi="Times New Roman" w:eastAsia="宋体" w:cs="Times New Roman"/>
      <w:color w:val="ffffff"/>
      <w:shd w:val="clear" w:color="auto" w:fill="a00000"/>
    </w:rPr>
  </w:style>
  <w:style w:type="character" w:styleId="1243" w:customStyle="1">
    <w:name w:val="Char Char21"/>
    <w:uiPriority w:val="0"/>
    <w:qFormat/>
    <w:rPr>
      <w:rFonts w:ascii="Arial" w:hAnsi="Arial" w:eastAsia="黑体"/>
      <w:sz w:val="24"/>
      <w:szCs w:val="24"/>
    </w:rPr>
  </w:style>
  <w:style w:type="character" w:styleId="1244" w:customStyle="1">
    <w:name w:val="纯文本 Char1"/>
    <w:uiPriority w:val="0"/>
    <w:qFormat/>
    <w:rPr>
      <w:rFonts w:ascii="宋体" w:hAnsi="Courier New" w:eastAsia="宋体" w:cs="Courier New"/>
      <w:sz w:val="21"/>
      <w:szCs w:val="21"/>
      <w:lang w:val="en-US" w:eastAsia="zh-CN" w:bidi="ar-SA"/>
    </w:rPr>
  </w:style>
  <w:style w:type="character" w:styleId="1245" w:customStyle="1">
    <w:name w:val="华宇段落1 Char Char Char"/>
    <w:uiPriority w:val="0"/>
    <w:qFormat/>
    <w:rPr>
      <w:rFonts w:eastAsia="宋体"/>
      <w:bCs/>
      <w:sz w:val="24"/>
      <w:szCs w:val="24"/>
      <w:lang w:val="en-US" w:eastAsia="zh-CN" w:bidi="ar-SA"/>
    </w:rPr>
  </w:style>
  <w:style w:type="character" w:styleId="1246" w:customStyle="1">
    <w:name w:val="_Style 367"/>
    <w:uiPriority w:val="0"/>
    <w:qFormat/>
    <w:rPr>
      <w:smallCaps/>
      <w:spacing w:val="5"/>
      <w:u w:val="single"/>
    </w:rPr>
  </w:style>
  <w:style w:type="character" w:styleId="1247" w:customStyle="1">
    <w:name w:val="HTML 预设格式 字符1"/>
    <w:uiPriority w:val="0"/>
    <w:qFormat/>
    <w:rPr>
      <w:rFonts w:ascii="Courier New" w:hAnsi="Courier New" w:eastAsia="宋体" w:cs="Courier New"/>
      <w:b/>
      <w:position w:val="-10"/>
    </w:rPr>
  </w:style>
  <w:style w:type="character" w:styleId="1248" w:customStyle="1">
    <w:name w:val="next"/>
    <w:uiPriority w:val="0"/>
    <w:qFormat/>
    <w:rPr>
      <w:rFonts w:ascii="微软雅黑" w:hAnsi="微软雅黑" w:eastAsia="微软雅黑" w:cs="微软雅黑"/>
      <w:sz w:val="21"/>
      <w:szCs w:val="21"/>
    </w:rPr>
  </w:style>
  <w:style w:type="character" w:styleId="1249" w:customStyle="1">
    <w:name w:val="prev"/>
    <w:uiPriority w:val="0"/>
    <w:qFormat/>
    <w:rPr>
      <w:rFonts w:hint="eastAsia" w:ascii="微软雅黑" w:hAnsi="微软雅黑" w:eastAsia="微软雅黑" w:cs="微软雅黑"/>
      <w:sz w:val="21"/>
      <w:szCs w:val="21"/>
    </w:rPr>
  </w:style>
  <w:style w:type="character" w:styleId="1250" w:customStyle="1">
    <w:name w:val="title_emph1"/>
    <w:uiPriority w:val="0"/>
    <w:qFormat/>
    <w:rPr>
      <w:rFonts w:ascii="Arial" w:cs="Arial"/>
      <w:b/>
      <w:bCs/>
      <w:sz w:val="18"/>
      <w:szCs w:val="18"/>
    </w:rPr>
  </w:style>
  <w:style w:type="character" w:styleId="1251" w:customStyle="1">
    <w:name w:val="Char Char20"/>
    <w:uiPriority w:val="0"/>
    <w:qFormat/>
    <w:rPr>
      <w:rFonts w:ascii="Arial" w:hAnsi="Arial" w:eastAsia="黑体"/>
      <w:sz w:val="21"/>
      <w:szCs w:val="21"/>
    </w:rPr>
  </w:style>
  <w:style w:type="character" w:styleId="1252" w:customStyle="1">
    <w:name w:val="_Style 379"/>
    <w:uiPriority w:val="0"/>
    <w:qFormat/>
    <w:rPr>
      <w:i/>
      <w:iCs/>
    </w:rPr>
  </w:style>
  <w:style w:type="character" w:styleId="1253" w:customStyle="1">
    <w:name w:val="normalfont1"/>
    <w:uiPriority w:val="0"/>
    <w:qFormat/>
    <w:rPr>
      <w:rFonts w:hint="default" w:ascii="ˎ̥" w:hAnsi="ˎ̥"/>
      <w:sz w:val="18"/>
      <w:szCs w:val="18"/>
      <w:u w:val="none"/>
    </w:rPr>
  </w:style>
  <w:style w:type="character" w:styleId="1254" w:customStyle="1">
    <w:name w:val="已访问的超链接1"/>
    <w:uiPriority w:val="0"/>
    <w:qFormat/>
    <w:rPr>
      <w:color w:val="auto"/>
      <w:u w:val="none"/>
    </w:rPr>
  </w:style>
  <w:style w:type="character" w:styleId="1255" w:customStyle="1">
    <w:name w:val="A2"/>
    <w:uiPriority w:val="0"/>
    <w:qFormat/>
    <w:rPr>
      <w:rFonts w:cs="Helvetica"/>
      <w:color w:val="000000"/>
      <w:sz w:val="18"/>
      <w:szCs w:val="18"/>
    </w:rPr>
  </w:style>
  <w:style w:type="character" w:styleId="1256" w:customStyle="1">
    <w:name w:val="Char Char29"/>
    <w:uiPriority w:val="0"/>
    <w:qFormat/>
    <w:rPr>
      <w:rFonts w:ascii="Times New Roman" w:hAnsi="Times New Roman" w:eastAsia="宋体" w:cs="Times New Roman"/>
      <w:b/>
      <w:bCs/>
      <w:sz w:val="44"/>
      <w:szCs w:val="44"/>
    </w:rPr>
  </w:style>
  <w:style w:type="character" w:styleId="1257" w:customStyle="1">
    <w:name w:val="content_lineheight1"/>
    <w:uiPriority w:val="0"/>
    <w:qFormat/>
  </w:style>
  <w:style w:type="character" w:styleId="1258" w:customStyle="1">
    <w:name w:val="标准小四 Char"/>
    <w:uiPriority w:val="0"/>
    <w:qFormat/>
    <w:rPr>
      <w:rFonts w:ascii="Arial" w:hAnsi="Arial" w:eastAsia="宋体"/>
      <w:sz w:val="24"/>
      <w:szCs w:val="21"/>
      <w:lang w:val="en-US" w:eastAsia="zh-CN" w:bidi="ar-SA"/>
    </w:rPr>
  </w:style>
  <w:style w:type="character" w:styleId="1259" w:customStyle="1">
    <w:name w:val="标准小四 Char Char"/>
    <w:uiPriority w:val="0"/>
    <w:qFormat/>
    <w:rPr>
      <w:rFonts w:ascii="Arial" w:hAnsi="Arial" w:eastAsia="宋体"/>
      <w:sz w:val="24"/>
      <w:szCs w:val="21"/>
      <w:lang w:val="en-US" w:eastAsia="zh-CN" w:bidi="ar-SA"/>
    </w:rPr>
  </w:style>
  <w:style w:type="character" w:styleId="1260" w:customStyle="1">
    <w:name w:val="ih151"/>
    <w:uiPriority w:val="0"/>
    <w:qFormat/>
    <w:rPr>
      <w:color w:val="666666"/>
      <w:sz w:val="18"/>
      <w:szCs w:val="18"/>
      <w:u w:val="none"/>
    </w:rPr>
  </w:style>
  <w:style w:type="character" w:styleId="1261" w:customStyle="1">
    <w:name w:val="标准文本 Char"/>
    <w:uiPriority w:val="0"/>
    <w:qFormat/>
    <w:rPr>
      <w:rFonts w:eastAsia="宋体" w:cs="宋体"/>
      <w:sz w:val="24"/>
      <w:szCs w:val="24"/>
      <w:lang w:val="en-US" w:eastAsia="zh-CN" w:bidi="ar-SA"/>
    </w:rPr>
  </w:style>
  <w:style w:type="character" w:styleId="1262" w:customStyle="1">
    <w:name w:val="gjfg"/>
    <w:uiPriority w:val="0"/>
    <w:qFormat/>
  </w:style>
  <w:style w:type="character" w:styleId="1263" w:customStyle="1">
    <w:name w:val="小四 段落 宋体 Char Char Char Char1"/>
    <w:uiPriority w:val="0"/>
    <w:qFormat/>
    <w:rPr>
      <w:rFonts w:eastAsia="宋体"/>
      <w:sz w:val="24"/>
      <w:szCs w:val="24"/>
      <w:lang w:val="en-US" w:eastAsia="zh-CN" w:bidi="ar-SA"/>
    </w:rPr>
  </w:style>
  <w:style w:type="character" w:styleId="1264" w:customStyle="1">
    <w:name w:val="引用 字符1"/>
    <w:uiPriority w:val="99"/>
    <w:qFormat/>
    <w:rPr>
      <w:rFonts w:ascii="宋体" w:hAnsi="Times New Roman" w:eastAsia="宋体" w:cs="Times New Roman"/>
      <w:b/>
      <w:i/>
      <w:iCs/>
      <w:color w:val="404040"/>
      <w:position w:val="-10"/>
      <w:sz w:val="24"/>
    </w:rPr>
  </w:style>
  <w:style w:type="character" w:styleId="1265" w:customStyle="1">
    <w:name w:val="prev2"/>
    <w:uiPriority w:val="0"/>
    <w:qFormat/>
    <w:rPr>
      <w:rFonts w:ascii="Times New Roman" w:hAnsi="Times New Roman" w:eastAsia="宋体" w:cs="Times New Roman"/>
      <w:color w:val="888888"/>
    </w:rPr>
  </w:style>
  <w:style w:type="character" w:styleId="1266" w:customStyle="1">
    <w:name w:val="t1"/>
    <w:uiPriority w:val="0"/>
    <w:qFormat/>
  </w:style>
  <w:style w:type="character" w:styleId="1267" w:customStyle="1">
    <w:name w:val="cfdate"/>
    <w:uiPriority w:val="0"/>
    <w:qFormat/>
    <w:rPr>
      <w:rFonts w:ascii="Times New Roman" w:hAnsi="Times New Roman" w:eastAsia="宋体" w:cs="Times New Roman"/>
      <w:color w:val="333333"/>
      <w:sz w:val="18"/>
      <w:szCs w:val="18"/>
    </w:rPr>
  </w:style>
  <w:style w:type="character" w:styleId="1268" w:customStyle="1">
    <w:name w:val="Char Char24"/>
    <w:uiPriority w:val="0"/>
    <w:qFormat/>
    <w:rPr>
      <w:b/>
      <w:bCs/>
      <w:sz w:val="28"/>
      <w:szCs w:val="28"/>
    </w:rPr>
  </w:style>
  <w:style w:type="character" w:styleId="1269" w:customStyle="1">
    <w:name w:val="point_normal1"/>
    <w:uiPriority w:val="0"/>
    <w:qFormat/>
    <w:rPr>
      <w:rFonts w:hint="default" w:ascii="Arial" w:hAnsi="Arial" w:cs="Arial"/>
      <w:sz w:val="18"/>
      <w:szCs w:val="18"/>
    </w:rPr>
  </w:style>
  <w:style w:type="character" w:styleId="1270" w:customStyle="1">
    <w:name w:val="小四 段落 宋体 Char Char Char Char Char Char"/>
    <w:uiPriority w:val="0"/>
    <w:qFormat/>
    <w:rPr>
      <w:rFonts w:eastAsia="宋体"/>
      <w:sz w:val="24"/>
      <w:szCs w:val="24"/>
      <w:lang w:val="en-US" w:eastAsia="zh-CN" w:bidi="ar-SA"/>
    </w:rPr>
  </w:style>
  <w:style w:type="character" w:styleId="1271" w:customStyle="1">
    <w:name w:val="Char Char17"/>
    <w:uiPriority w:val="0"/>
    <w:qFormat/>
    <w:rPr>
      <w:rFonts w:ascii="宋体" w:hAnsi="Courier New"/>
      <w:sz w:val="21"/>
      <w:szCs w:val="21"/>
    </w:rPr>
  </w:style>
  <w:style w:type="character" w:styleId="1272" w:customStyle="1">
    <w:name w:val="明显引用 字符1"/>
    <w:uiPriority w:val="99"/>
    <w:qFormat/>
    <w:rPr>
      <w:rFonts w:ascii="宋体" w:hAnsi="Times New Roman" w:eastAsia="宋体" w:cs="Times New Roman"/>
      <w:b/>
      <w:i/>
      <w:iCs/>
      <w:color w:val="4472c4"/>
      <w:position w:val="-10"/>
      <w:sz w:val="24"/>
    </w:rPr>
  </w:style>
  <w:style w:type="character" w:styleId="1273" w:customStyle="1">
    <w:name w:val="标题 Char1"/>
    <w:uiPriority w:val="0"/>
    <w:qFormat/>
    <w:rPr>
      <w:rFonts w:ascii="Cambria" w:eastAsia="宋体" w:cs="Times New Roman"/>
      <w:b/>
      <w:bCs/>
      <w:sz w:val="32"/>
      <w:szCs w:val="32"/>
    </w:rPr>
  </w:style>
  <w:style w:type="character" w:styleId="1274" w:customStyle="1">
    <w:name w:val="prev3"/>
    <w:uiPriority w:val="0"/>
    <w:qFormat/>
    <w:rPr>
      <w:rFonts w:ascii="微软雅黑" w:hAnsi="微软雅黑" w:eastAsia="微软雅黑" w:cs="微软雅黑"/>
      <w:sz w:val="21"/>
      <w:szCs w:val="21"/>
    </w:rPr>
  </w:style>
  <w:style w:type="character" w:styleId="1275" w:customStyle="1">
    <w:name w:val="param-value"/>
    <w:uiPriority w:val="0"/>
    <w:qFormat/>
  </w:style>
  <w:style w:type="character" w:styleId="1276" w:customStyle="1">
    <w:name w:val="正文文本缩进 2 字符1"/>
    <w:uiPriority w:val="0"/>
    <w:qFormat/>
    <w:rPr>
      <w:rFonts w:ascii="宋体" w:hAnsi="Times New Roman" w:eastAsia="宋体" w:cs="Times New Roman"/>
      <w:b/>
      <w:position w:val="-10"/>
      <w:sz w:val="24"/>
    </w:rPr>
  </w:style>
  <w:style w:type="character" w:styleId="1277" w:customStyle="1">
    <w:name w:val="apple-converted-space"/>
    <w:uiPriority w:val="0"/>
    <w:qFormat/>
  </w:style>
  <w:style w:type="character" w:styleId="127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9" w:customStyle="1">
    <w:name w:val="华宇段落1 Char Char"/>
    <w:uiPriority w:val="0"/>
    <w:qFormat/>
    <w:rPr>
      <w:rFonts w:eastAsia="宋体"/>
      <w:bCs/>
      <w:sz w:val="24"/>
      <w:szCs w:val="24"/>
      <w:lang w:val="en-US" w:eastAsia="zh-CN" w:bidi="ar-SA"/>
    </w:rPr>
  </w:style>
  <w:style w:type="character" w:styleId="1280" w:customStyle="1">
    <w:name w:val="Char Char25"/>
    <w:uiPriority w:val="0"/>
    <w:qFormat/>
    <w:rPr>
      <w:rFonts w:ascii="Arial" w:hAnsi="Arial" w:eastAsia="黑体"/>
      <w:b/>
      <w:sz w:val="28"/>
    </w:rPr>
  </w:style>
  <w:style w:type="character" w:styleId="1281" w:customStyle="1">
    <w:name w:val="标题 3 Char Char"/>
    <w:uiPriority w:val="0"/>
    <w:qFormat/>
    <w:rPr>
      <w:rFonts w:eastAsia="仿宋_GB2312"/>
      <w:b/>
      <w:bCs/>
      <w:sz w:val="28"/>
      <w:szCs w:val="32"/>
      <w:lang w:val="en-US" w:eastAsia="zh-CN" w:bidi="ar-SA"/>
    </w:rPr>
  </w:style>
  <w:style w:type="character" w:styleId="1282" w:customStyle="1">
    <w:name w:val="样式 首行缩进:  2 字符 Char"/>
    <w:uiPriority w:val="0"/>
    <w:qFormat/>
    <w:rPr>
      <w:rFonts w:eastAsia="宋体" w:cs="宋体"/>
      <w:sz w:val="24"/>
      <w:lang w:val="en-US" w:eastAsia="zh-CN" w:bidi="ar-SA"/>
    </w:rPr>
  </w:style>
  <w:style w:type="table" w:styleId="1283" w:customStyle="1">
    <w:name w:val="Table Normal"/>
    <w:uiPriority w:val="0"/>
    <w:qFormat/>
    <w:tblPr>
      <w:tblCellMar>
        <w:left w:w="0" w:type="dxa"/>
        <w:top w:w="0" w:type="dxa"/>
        <w:right w:w="0" w:type="dxa"/>
        <w:bottom w:w="0" w:type="dxa"/>
      </w:tblCellMar>
    </w:tblPr>
  </w:style>
  <w:style w:type="table" w:styleId="1284" w:customStyle="1">
    <w:name w:val="网格型1"/>
    <w:basedOn w:val="86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5">
    <w:name w:val="Placeholder Text"/>
    <w:uiPriority w:val="99"/>
    <w:semiHidden/>
    <w:qFormat/>
    <w:rPr>
      <w:color w:val="808080"/>
    </w:rPr>
  </w:style>
  <w:style w:type="paragraph" w:styleId="1286" w:customStyle="1">
    <w:name w:val="正文文本1"/>
    <w:basedOn w:val="856"/>
    <w:uiPriority w:val="0"/>
    <w:qFormat/>
    <w:pPr>
      <w:ind w:firstLine="400"/>
      <w:spacing w:line="480" w:lineRule="auto"/>
    </w:pPr>
    <w:rPr>
      <w:rFonts w:hAnsi="宋体" w:cs="宋体"/>
      <w:sz w:val="20"/>
      <w:lang w:val="zh-CN" w:bidi="zh-CN"/>
    </w:rPr>
  </w:style>
  <w:style w:type="character" w:styleId="1287" w:customStyle="1">
    <w:name w:val="font01"/>
    <w:basedOn w:val="866"/>
    <w:uiPriority w:val="0"/>
    <w:qFormat/>
    <w:rPr>
      <w:rFonts w:hint="eastAsia" w:ascii="宋体" w:hAnsi="宋体" w:eastAsia="宋体" w:cs="宋体"/>
      <w:color w:val="000000"/>
      <w:sz w:val="22"/>
      <w:szCs w:val="22"/>
      <w:u w:val="none"/>
    </w:rPr>
  </w:style>
  <w:style w:type="character" w:styleId="1288" w:customStyle="1">
    <w:name w:val="font21"/>
    <w:basedOn w:val="866"/>
    <w:uiPriority w:val="0"/>
    <w:qFormat/>
    <w:rPr>
      <w:rFonts w:hint="default" w:ascii="Times New Roman" w:hAnsi="Times New Roman" w:cs="Times New Roman"/>
      <w:color w:val="000000"/>
      <w:sz w:val="22"/>
      <w:szCs w:val="22"/>
      <w:u w:val="none"/>
    </w:rPr>
  </w:style>
  <w:style w:type="character" w:styleId="1289" w:customStyle="1">
    <w:name w:val="页眉 Char"/>
    <w:basedOn w:val="866"/>
    <w:link w:val="895"/>
    <w:uiPriority w:val="0"/>
    <w:qFormat/>
    <w:rPr>
      <w:b/>
      <w:position w:val="-10"/>
      <w:sz w:val="18"/>
      <w:szCs w:val="18"/>
    </w:rPr>
  </w:style>
  <w:style w:type="character" w:styleId="1290" w:customStyle="1">
    <w:name w:val="日期 Char"/>
    <w:basedOn w:val="866"/>
    <w:link w:val="890"/>
    <w:uiPriority w:val="0"/>
    <w:qFormat/>
    <w:rPr>
      <w:b/>
      <w:position w:val="-10"/>
      <w:sz w:val="24"/>
      <w:szCs w:val="24"/>
    </w:rPr>
  </w:style>
  <w:style w:type="character" w:styleId="1291" w:customStyle="1">
    <w:name w:val="批注框文本 Char"/>
    <w:basedOn w:val="866"/>
    <w:link w:val="893"/>
    <w:uiPriority w:val="0"/>
    <w:qFormat/>
    <w:rPr>
      <w:b/>
      <w:position w:val="-10"/>
      <w:sz w:val="18"/>
      <w:szCs w:val="18"/>
    </w:rPr>
  </w:style>
  <w:style w:type="character" w:styleId="1292" w:customStyle="1">
    <w:name w:val="批注文字 Char1"/>
    <w:basedOn w:val="866"/>
    <w:uiPriority w:val="0"/>
    <w:qFormat/>
    <w:rPr>
      <w:rFonts w:ascii="Times New Roman" w:hAnsi="Times New Roman" w:eastAsia="宋体" w:cs="Times New Roman"/>
      <w:szCs w:val="24"/>
    </w:rPr>
  </w:style>
  <w:style w:type="character" w:styleId="1293" w:customStyle="1">
    <w:name w:val="p12"/>
    <w:uiPriority w:val="0"/>
    <w:qFormat/>
  </w:style>
  <w:style w:type="character" w:styleId="1294" w:customStyle="1">
    <w:name w:val="列出段落 Char"/>
    <w:link w:val="1183"/>
    <w:uiPriority w:val="0"/>
    <w:qFormat/>
    <w:rPr>
      <w:rFonts w:ascii="Arial" w:hAnsi="Arial" w:eastAsia="黑体" w:cs="宋体"/>
      <w:sz w:val="24"/>
      <w:szCs w:val="24"/>
      <w:lang w:val="zh-CN" w:eastAsia="en-US"/>
    </w:rPr>
  </w:style>
  <w:style w:type="paragraph" w:styleId="129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首行缩进 2 Char"/>
    <w:basedOn w:val="946"/>
    <w:link w:val="917"/>
    <w:uiPriority w:val="0"/>
    <w:semiHidden/>
    <w:qFormat/>
    <w:rPr>
      <w:rFonts w:ascii="宋体"/>
      <w:position w:val="-10"/>
      <w:sz w:val="24"/>
    </w:rPr>
  </w:style>
  <w:style w:type="paragraph" w:styleId="129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98" w:customStyle="1">
    <w:name w:val="修订3"/>
    <w:hidden/>
    <w:uiPriority w:val="99"/>
    <w:unhideWhenUsed/>
    <w:qFormat/>
    <w:rPr>
      <w:rFonts w:ascii="宋体" w:hAnsi="Times New Roman" w:eastAsia="宋体" w:cs="Times New Roman"/>
      <w:b/>
      <w:position w:val="-10"/>
      <w:sz w:val="24"/>
      <w:lang w:val="en-US" w:eastAsia="zh-CN" w:bidi="ar-SA"/>
    </w:rPr>
  </w:style>
  <w:style w:type="table" w:styleId="1299" w:customStyle="1">
    <w:name w:val="网格型2"/>
    <w:basedOn w:val="8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0" w:customStyle="1">
    <w:name w:val="网格型3"/>
    <w:basedOn w:val="8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2026-03-30T09:31:09Z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