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pStyle w:val="6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pStyle w:val="689"/>
        <w:ind w:firstLine="0"/>
        <w:jc w:val="center"/>
        <w:spacing w:line="240" w:lineRule="auto"/>
        <w:rPr>
          <w:rFonts w:hint="default" w:ascii="Times New Roman" w:hAnsi="Times New Roman" w:eastAsia="方正小标宋简体" w:cs="Times New Roman"/>
          <w:bCs/>
          <w:color w:val="auto"/>
          <w:sz w:val="52"/>
          <w:szCs w:val="52"/>
          <w:highlight w:val="none"/>
        </w:rPr>
        <w:outlineLvl w:val="9"/>
      </w:pPr>
      <w:r>
        <w:rPr>
          <w:rFonts w:hint="default" w:ascii="Times New Roman" w:hAnsi="Times New Roman" w:eastAsia="方正小标宋简体" w:cs="Times New Roman"/>
          <w:bCs/>
          <w:color w:val="auto"/>
          <w:sz w:val="52"/>
          <w:szCs w:val="52"/>
          <w:highlight w:val="none"/>
        </w:rPr>
        <w:t xml:space="preserve">如皋市政府采购公开招标文件</w:t>
      </w:r>
      <w:r/>
    </w:p>
    <w:p>
      <w:pPr>
        <w:pStyle w:val="689"/>
        <w:ind w:firstLine="0"/>
        <w:jc w:val="center"/>
        <w:spacing w:line="240" w:lineRule="auto"/>
        <w:rPr>
          <w:rFonts w:hint="default" w:ascii="Times New Roman" w:hAnsi="Times New Roman" w:eastAsia="方正小标宋简体" w:cs="Times New Roman"/>
          <w:bCs/>
          <w:color w:val="auto"/>
          <w:sz w:val="44"/>
          <w:szCs w:val="44"/>
          <w:highlight w:val="none"/>
        </w:rPr>
      </w:pPr>
      <w:r>
        <w:rPr>
          <w:rFonts w:hint="default" w:ascii="Times New Roman" w:hAnsi="Times New Roman" w:eastAsia="方正小标宋简体" w:cs="Times New Roman"/>
          <w:bCs/>
          <w:color w:val="auto"/>
          <w:sz w:val="44"/>
          <w:szCs w:val="44"/>
          <w:highlight w:val="none"/>
        </w:rPr>
      </w:r>
      <w:r/>
    </w:p>
    <w:p>
      <w:pPr>
        <w:pStyle w:val="689"/>
        <w:ind w:firstLine="0"/>
        <w:jc w:val="center"/>
        <w:spacing w:line="240" w:lineRule="auto"/>
        <w:rPr>
          <w:rFonts w:hint="default" w:ascii="Times New Roman" w:hAnsi="Times New Roman" w:eastAsia="方正小标宋简体" w:cs="Times New Roman"/>
          <w:bCs/>
          <w:color w:val="auto"/>
          <w:sz w:val="44"/>
          <w:szCs w:val="44"/>
          <w:highlight w:val="none"/>
        </w:rPr>
      </w:pPr>
      <w:r>
        <w:rPr>
          <w:rFonts w:hint="default" w:ascii="Times New Roman" w:hAnsi="Times New Roman" w:eastAsia="方正小标宋简体" w:cs="Times New Roman"/>
          <w:bCs/>
          <w:color w:val="auto"/>
          <w:sz w:val="44"/>
          <w:szCs w:val="44"/>
          <w:highlight w:val="none"/>
        </w:rPr>
      </w:r>
      <w:r/>
    </w:p>
    <w:p>
      <w:pPr>
        <w:pStyle w:val="689"/>
        <w:spacing w:line="240" w:lineRule="auto"/>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项目名称：</w:t>
      </w:r>
      <w:r>
        <w:rPr>
          <w:rFonts w:hint="default" w:ascii="Times New Roman" w:hAnsi="Times New Roman" w:cs="Times New Roman"/>
          <w:b/>
          <w:bCs/>
          <w:color w:val="auto"/>
          <w:sz w:val="32"/>
          <w:highlight w:val="none"/>
          <w:lang w:val="en-US" w:eastAsia="zh-CN"/>
        </w:rPr>
        <w:t xml:space="preserve">如皋市如海河以东一二级河道保洁</w:t>
      </w:r>
      <w:r/>
    </w:p>
    <w:p>
      <w:pPr>
        <w:pStyle w:val="689"/>
        <w:spacing w:line="240" w:lineRule="auto"/>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项目编号：</w:t>
      </w:r>
      <w:r>
        <w:rPr>
          <w:rFonts w:hint="default" w:ascii="Times New Roman" w:hAnsi="Times New Roman" w:cs="Times New Roman"/>
          <w:b/>
          <w:bCs/>
          <w:color w:val="auto"/>
          <w:sz w:val="32"/>
          <w:highlight w:val="none"/>
          <w:lang w:val="en-US" w:eastAsia="zh-CN"/>
        </w:rPr>
        <w:t xml:space="preserve">JSZC-320682-NTJW-G2026-0012</w:t>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689"/>
        <w:ind w:firstLine="993"/>
        <w:spacing w:line="240" w:lineRule="auto"/>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采购人名称：</w:t>
      </w:r>
      <w:r>
        <w:rPr>
          <w:rFonts w:hint="default" w:ascii="Times New Roman" w:hAnsi="Times New Roman" w:cs="Times New Roman"/>
          <w:b/>
          <w:bCs/>
          <w:color w:val="auto"/>
          <w:sz w:val="32"/>
          <w:highlight w:val="none"/>
          <w:lang w:val="en-US" w:eastAsia="zh-CN"/>
        </w:rPr>
        <w:t xml:space="preserve">如皋市水务局</w:t>
      </w:r>
      <w:r/>
    </w:p>
    <w:p>
      <w:pPr>
        <w:pStyle w:val="689"/>
        <w:ind w:firstLine="993"/>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t xml:space="preserve">采购代理机构名称：南通泾天纬地项目管理有限公司</w:t>
      </w:r>
      <w:r/>
    </w:p>
    <w:p>
      <w:pPr>
        <w:pStyle w:val="68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lang w:val="en-US" w:eastAsia="zh-CN"/>
        </w:rPr>
        <w:t xml:space="preserve">2026</w:t>
      </w:r>
      <w:r>
        <w:rPr>
          <w:rFonts w:hint="default" w:ascii="Times New Roman" w:hAnsi="Times New Roman" w:cs="Times New Roman"/>
          <w:b/>
          <w:bCs/>
          <w:color w:val="auto"/>
          <w:sz w:val="32"/>
          <w:highlight w:val="none"/>
        </w:rPr>
        <w:t xml:space="preserve">年</w:t>
      </w:r>
      <w:r>
        <w:rPr>
          <w:rFonts w:hint="default" w:ascii="Times New Roman" w:hAnsi="Times New Roman" w:cs="Times New Roman"/>
          <w:b/>
          <w:bCs/>
          <w:color w:val="auto"/>
          <w:sz w:val="32"/>
          <w:highlight w:val="none"/>
          <w:lang w:val="en-US" w:eastAsia="zh-CN"/>
        </w:rPr>
        <w:t xml:space="preserve">3</w:t>
      </w:r>
      <w:r>
        <w:rPr>
          <w:rFonts w:hint="default" w:ascii="Times New Roman" w:hAnsi="Times New Roman" w:cs="Times New Roman"/>
          <w:b/>
          <w:bCs/>
          <w:color w:val="auto"/>
          <w:sz w:val="32"/>
          <w:highlight w:val="none"/>
        </w:rPr>
        <w:t xml:space="preserve">月</w:t>
      </w:r>
      <w:r>
        <w:rPr>
          <w:rFonts w:hint="eastAsia" w:ascii="Times New Roman" w:hAnsi="Times New Roman" w:cs="Times New Roman"/>
          <w:b/>
          <w:bCs/>
          <w:color w:val="auto"/>
          <w:sz w:val="32"/>
          <w:highlight w:val="none"/>
          <w:lang w:val="en-US" w:eastAsia="zh-CN"/>
        </w:rPr>
        <w:t xml:space="preserve">30</w:t>
      </w:r>
      <w:r>
        <w:rPr>
          <w:rFonts w:hint="default" w:ascii="Times New Roman" w:hAnsi="Times New Roman" w:cs="Times New Roman"/>
          <w:b/>
          <w:bCs/>
          <w:color w:val="auto"/>
          <w:sz w:val="32"/>
          <w:highlight w:val="none"/>
        </w:rPr>
        <w:t xml:space="preserve">日</w:t>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lang w:val="en-US" w:eastAsia="zh-CN"/>
        </w:rPr>
        <w:outlineLvl w:val="9"/>
      </w:pPr>
      <w:r>
        <w:rPr>
          <w:rFonts w:hint="default" w:ascii="Times New Roman" w:hAnsi="Times New Roman" w:cs="Times New Roman"/>
          <w:b/>
          <w:bCs/>
          <w:color w:val="auto"/>
          <w:sz w:val="32"/>
          <w:highlight w:val="none"/>
        </w:rPr>
        <w:br w:type="page" w:clear="all"/>
      </w:r>
      <w:r>
        <w:rPr>
          <w:rFonts w:hint="default" w:ascii="Times New Roman" w:hAnsi="Times New Roman" w:eastAsia="方正小标宋简体" w:cs="Times New Roman"/>
          <w:bCs/>
          <w:color w:val="auto"/>
          <w:sz w:val="32"/>
          <w:szCs w:val="32"/>
          <w:highlight w:val="none"/>
          <w:lang w:val="en-US" w:eastAsia="zh-CN"/>
        </w:rPr>
        <w:t xml:space="preserve">目   录</w:t>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TOC \o "1-2" \h \u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_Toc15196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第1章 公开招标公告</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_Toc15196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_Toc14235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一、项目基本情况</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_Toc14235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_Toc1334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二、投标人的资格要求</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_Toc1334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_Toc22350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三、获取公开招标文件</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_Toc22350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_Toc27261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四、提交投标文件截止时间、开标时间和地点</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_Toc27261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_Toc9725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五、公告期限</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_Toc9725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_Toc8192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六、其他补充事宜</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_Toc8192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_Toc18784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七、凡对本次采购提出询问，请按以下方式联系。</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_Toc18784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_Toc28726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第2章 投标须知</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_Toc28726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_Toc5954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 投标费用</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_Toc5954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_Toc552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 招标文件的约束力</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_Toc552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_Toc18761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3.投标文件编制</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_Toc18761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_Toc9369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4. 投标文件提交、撤回和修改</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_Toc9369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_Toc26623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 开标和评标</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_Toc26623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_Toc10105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 中标和合同</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_Toc10105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10</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_Toc28408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7.政府采购政策功能落实</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_Toc28408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10</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_Toc24038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8.无效投标和招标活动终止</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_Toc24038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18</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_Toc31561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9. 询问、质疑和投诉</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_Toc31561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19</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_Toc30027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10. 政府采购合同信用融资扶持政策</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_Toc30027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24</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_Toc7859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11. 采购代理服务费</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_Toc7859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24</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_Toc29276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第3章 采购需求</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_Toc29276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_Toc1328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一、项目简介</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_Toc1328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_Toc27387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二、采购内容</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_Toc27387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_Toc18361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三、服务要求</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_Toc18361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27</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_Toc3151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四、</w:t>
      </w:r>
      <w:r>
        <w:rPr>
          <w:rFonts w:hint="default" w:ascii="Times New Roman" w:hAnsi="Times New Roman" w:eastAsia="黑体" w:cs="Times New Roman"/>
          <w:color w:val="auto"/>
          <w:sz w:val="24"/>
          <w:szCs w:val="24"/>
          <w:highlight w:val="none"/>
          <w:lang w:val="en-US" w:eastAsia="zh-CN"/>
        </w:rPr>
        <w:t xml:space="preserve">项目管理要求</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_Toc3151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28</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_Toc24201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五、考核</w:t>
      </w:r>
      <w:r>
        <w:rPr>
          <w:rFonts w:hint="default" w:ascii="Times New Roman" w:hAnsi="Times New Roman" w:eastAsia="黑体" w:cs="Times New Roman"/>
          <w:color w:val="auto"/>
          <w:sz w:val="24"/>
          <w:szCs w:val="24"/>
          <w:highlight w:val="none"/>
          <w:lang w:val="en-US" w:eastAsia="zh-CN"/>
        </w:rPr>
        <w:t xml:space="preserve">方案</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_Toc24201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31</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_Toc13976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lang w:val="en-US" w:eastAsia="zh-CN"/>
        </w:rPr>
        <w:t xml:space="preserve">六</w:t>
      </w:r>
      <w:r>
        <w:rPr>
          <w:rFonts w:hint="default" w:ascii="Times New Roman" w:hAnsi="Times New Roman" w:eastAsia="黑体" w:cs="Times New Roman"/>
          <w:color w:val="auto"/>
          <w:sz w:val="24"/>
          <w:szCs w:val="24"/>
          <w:highlight w:val="none"/>
        </w:rPr>
        <w:t xml:space="preserve">、服务期限和地点</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_Toc13976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33</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_Toc30246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lang w:val="en-US" w:eastAsia="zh-CN"/>
        </w:rPr>
        <w:t xml:space="preserve">七</w:t>
      </w:r>
      <w:r>
        <w:rPr>
          <w:rFonts w:hint="default" w:ascii="Times New Roman" w:hAnsi="Times New Roman" w:eastAsia="黑体" w:cs="Times New Roman"/>
          <w:color w:val="auto"/>
          <w:sz w:val="24"/>
          <w:szCs w:val="24"/>
          <w:highlight w:val="none"/>
        </w:rPr>
        <w:t xml:space="preserve">、付款方式</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_Toc30246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34</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_Toc1147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lang w:val="en-US" w:eastAsia="zh-CN"/>
        </w:rPr>
        <w:t xml:space="preserve">八</w:t>
      </w:r>
      <w:r>
        <w:rPr>
          <w:rFonts w:hint="default" w:ascii="Times New Roman" w:hAnsi="Times New Roman" w:eastAsia="黑体" w:cs="Times New Roman"/>
          <w:color w:val="auto"/>
          <w:sz w:val="24"/>
          <w:szCs w:val="24"/>
          <w:highlight w:val="none"/>
        </w:rPr>
        <w:t xml:space="preserve">、其他要求</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_Toc1147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34</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_Toc17905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第4章 合同文本</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_Toc17905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37</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_Toc479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第5章 评标标准和方法</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_Toc479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55</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7"/>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_Toc15382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bCs/>
          <w:color w:val="auto"/>
          <w:sz w:val="24"/>
          <w:szCs w:val="24"/>
          <w:highlight w:val="none"/>
        </w:rPr>
        <w:t xml:space="preserve">第6章 投标文件组成</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_Toc15382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60</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_Toc12814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一、开标一览表</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_Toc12814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61</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_Toc2922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二、资格证明文件</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_Toc2922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62</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_Toc13837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三、商务技术文件</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_Toc13837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69</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pStyle w:val="661"/>
        <w:spacing w:line="360" w:lineRule="auto"/>
        <w:tabs>
          <w:tab w:val="right" w:pos="9354" w:leader="dot"/>
        </w:tabs>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HYPERLINK \l _Toc1071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四、报价文件</w:t>
      </w:r>
      <w:r>
        <w:rPr>
          <w:rFonts w:hint="default" w:ascii="Times New Roman" w:hAnsi="Times New Roman" w:eastAsia="黑体" w:cs="Times New Roman"/>
          <w:color w:val="auto"/>
          <w:sz w:val="24"/>
          <w:szCs w:val="24"/>
          <w:highlight w:val="none"/>
        </w:rPr>
        <w:tab/>
      </w:r>
      <w:r>
        <w:rPr>
          <w:rFonts w:hint="default" w:ascii="Times New Roman" w:hAnsi="Times New Roman" w:eastAsia="黑体" w:cs="Times New Roman"/>
          <w:color w:val="auto"/>
          <w:sz w:val="24"/>
          <w:szCs w:val="24"/>
          <w:highlight w:val="none"/>
        </w:rPr>
        <w:fldChar w:fldCharType="begin"/>
      </w:r>
      <w:r>
        <w:rPr>
          <w:rFonts w:hint="default" w:ascii="Times New Roman" w:hAnsi="Times New Roman" w:eastAsia="黑体" w:cs="Times New Roman"/>
          <w:color w:val="auto"/>
          <w:sz w:val="24"/>
          <w:szCs w:val="24"/>
          <w:highlight w:val="none"/>
        </w:rPr>
        <w:instrText xml:space="preserve"> PAGEREF _Toc1071 \h </w:instrText>
      </w:r>
      <w:r>
        <w:rPr>
          <w:rFonts w:hint="default" w:ascii="Times New Roman" w:hAnsi="Times New Roman" w:eastAsia="黑体" w:cs="Times New Roman"/>
          <w:color w:val="auto"/>
          <w:sz w:val="24"/>
          <w:szCs w:val="24"/>
          <w:highlight w:val="none"/>
        </w:rPr>
        <w:fldChar w:fldCharType="separate"/>
      </w:r>
      <w:r>
        <w:rPr>
          <w:rFonts w:hint="default" w:ascii="Times New Roman" w:hAnsi="Times New Roman" w:eastAsia="黑体" w:cs="Times New Roman"/>
          <w:color w:val="auto"/>
          <w:sz w:val="24"/>
          <w:szCs w:val="24"/>
          <w:highlight w:val="none"/>
        </w:rPr>
        <w:t xml:space="preserve">79</w:t>
      </w:r>
      <w:r>
        <w:rPr>
          <w:rFonts w:hint="default" w:ascii="Times New Roman" w:hAnsi="Times New Roman" w:eastAsia="黑体" w:cs="Times New Roman"/>
          <w:color w:val="auto"/>
          <w:sz w:val="24"/>
          <w:szCs w:val="24"/>
          <w:highlight w:val="none"/>
        </w:rPr>
        <w:fldChar w:fldCharType="end"/>
      </w:r>
      <w:r>
        <w:rPr>
          <w:rFonts w:hint="default" w:ascii="Times New Roman" w:hAnsi="Times New Roman" w:eastAsia="黑体" w:cs="Times New Roman"/>
          <w:color w:val="auto"/>
          <w:sz w:val="24"/>
          <w:szCs w:val="24"/>
          <w:highlight w:val="none"/>
        </w:rPr>
        <w:fldChar w:fldCharType="end"/>
      </w:r>
      <w:r/>
    </w:p>
    <w:p>
      <w:pPr>
        <w:spacing w:line="360" w:lineRule="auto"/>
        <w:rPr>
          <w:rFonts w:hint="default" w:ascii="Times New Roman" w:hAnsi="Times New Roman" w:cs="Times New Roman"/>
          <w:color w:val="auto"/>
          <w:highlight w:val="none"/>
        </w:rPr>
      </w:pPr>
      <w:r>
        <w:rPr>
          <w:rFonts w:hint="default" w:ascii="Times New Roman" w:hAnsi="Times New Roman" w:eastAsia="黑体" w:cs="Times New Roman"/>
          <w:color w:val="auto"/>
          <w:sz w:val="24"/>
          <w:szCs w:val="24"/>
          <w:highlight w:val="none"/>
        </w:rPr>
        <w:fldChar w:fldCharType="end"/>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default" w:ascii="Times New Roman" w:hAnsi="Times New Roman" w:eastAsia="方正小标宋简体" w:cs="Times New Roman"/>
          <w:bCs/>
          <w:color w:val="auto"/>
          <w:sz w:val="32"/>
          <w:szCs w:val="32"/>
          <w:highlight w:val="none"/>
        </w:rPr>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rPr>
        <w:outlineLvl w:val="0"/>
      </w:pPr>
      <w:r/>
      <w:bookmarkStart w:id="0" w:name="_Toc15196"/>
      <w:r>
        <w:rPr>
          <w:rFonts w:hint="default" w:ascii="Times New Roman" w:hAnsi="Times New Roman" w:eastAsia="方正小标宋简体" w:cs="Times New Roman"/>
          <w:bCs/>
          <w:color w:val="auto"/>
          <w:sz w:val="32"/>
          <w:szCs w:val="32"/>
          <w:highlight w:val="none"/>
        </w:rPr>
        <w:t xml:space="preserve">第1章 公开招标公告</w:t>
      </w:r>
      <w:bookmarkEnd w:id="0"/>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1" w:name="_Toc35393629"/>
      <w:r/>
      <w:bookmarkStart w:id="2" w:name="_Toc28359012"/>
      <w:r/>
      <w:bookmarkStart w:id="3" w:name="_Toc14235"/>
      <w:r/>
      <w:bookmarkStart w:id="4" w:name="_Toc35393798"/>
      <w:r/>
      <w:bookmarkStart w:id="5" w:name="_Toc28359089"/>
      <w:r/>
      <w:bookmarkStart w:id="6" w:name="OLE_LINK2"/>
      <w:r>
        <w:rPr>
          <w:rFonts w:hint="default" w:ascii="Times New Roman" w:hAnsi="Times New Roman" w:eastAsia="黑体" w:cs="Times New Roman"/>
          <w:color w:val="auto"/>
          <w:sz w:val="28"/>
          <w:szCs w:val="28"/>
          <w:highlight w:val="none"/>
        </w:rPr>
        <w:t xml:space="preserve">一、项目基本情况</w:t>
      </w:r>
      <w:bookmarkEnd w:id="1"/>
      <w:r/>
      <w:bookmarkEnd w:id="2"/>
      <w:r/>
      <w:bookmarkEnd w:id="3"/>
      <w:r/>
      <w:bookmarkEnd w:id="4"/>
      <w:r/>
      <w:bookmarkEnd w:id="5"/>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1. 项目名称：</w:t>
      </w:r>
      <w:r>
        <w:rPr>
          <w:rFonts w:hint="default" w:ascii="Times New Roman" w:hAnsi="Times New Roman" w:eastAsia="仿宋" w:cs="Times New Roman"/>
          <w:color w:val="auto"/>
          <w:sz w:val="28"/>
          <w:szCs w:val="28"/>
          <w:highlight w:val="none"/>
          <w:lang w:val="en-US" w:eastAsia="zh-CN"/>
        </w:rPr>
        <w:t xml:space="preserve">如皋市如海河以东一二级河道保洁</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2. 项目编号：</w:t>
      </w:r>
      <w:r>
        <w:rPr>
          <w:rFonts w:hint="default" w:ascii="Times New Roman" w:hAnsi="Times New Roman" w:eastAsia="仿宋" w:cs="Times New Roman"/>
          <w:color w:val="auto"/>
          <w:sz w:val="28"/>
          <w:szCs w:val="28"/>
          <w:highlight w:val="none"/>
          <w:lang w:val="en-US" w:eastAsia="zh-CN"/>
        </w:rPr>
        <w:t xml:space="preserve">JSZC-320682-NTJW-G2026-0012</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 预算金额：人民币2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1.88万元/年</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 最高限价：人民币2</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1.88万元/年</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5. 采购需求：如皋市如海河以东一二级河道保洁，详见第</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章。</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 合同履行期限：自合同</w:t>
      </w:r>
      <w:r>
        <w:rPr>
          <w:rFonts w:hint="default" w:ascii="Times New Roman" w:hAnsi="Times New Roman" w:eastAsia="仿宋" w:cs="Times New Roman"/>
          <w:color w:val="auto"/>
          <w:sz w:val="28"/>
          <w:szCs w:val="28"/>
          <w:highlight w:val="none"/>
          <w:lang w:eastAsia="zh-CN"/>
        </w:rPr>
        <w:t xml:space="preserve">签订</w:t>
      </w:r>
      <w:r>
        <w:rPr>
          <w:rFonts w:hint="default" w:ascii="Times New Roman" w:hAnsi="Times New Roman" w:eastAsia="仿宋" w:cs="Times New Roman"/>
          <w:color w:val="auto"/>
          <w:sz w:val="28"/>
          <w:szCs w:val="28"/>
          <w:highlight w:val="none"/>
        </w:rPr>
        <w:t xml:space="preserve">之日起三年，每年一次</w:t>
      </w:r>
      <w:r>
        <w:rPr>
          <w:rFonts w:hint="default" w:ascii="Times New Roman" w:hAnsi="Times New Roman" w:eastAsia="仿宋" w:cs="Times New Roman"/>
          <w:color w:val="auto"/>
          <w:sz w:val="28"/>
          <w:szCs w:val="28"/>
          <w:highlight w:val="none"/>
          <w:lang w:eastAsia="zh-CN"/>
        </w:rPr>
        <w:t xml:space="preserve">履约</w:t>
      </w:r>
      <w:r>
        <w:rPr>
          <w:rFonts w:hint="default" w:ascii="Times New Roman" w:hAnsi="Times New Roman" w:eastAsia="仿宋" w:cs="Times New Roman"/>
          <w:color w:val="auto"/>
          <w:sz w:val="28"/>
          <w:szCs w:val="28"/>
          <w:highlight w:val="none"/>
        </w:rPr>
        <w:t xml:space="preserve">验收，经验收合格，可以根据本项目服务要求继续履行合同。</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 本项目是否接受联合体：否。</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 本项目是否专门面向中小企业采购：是。</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 项目类型：服务。</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0</w:t>
      </w:r>
      <w:r>
        <w:rPr>
          <w:rFonts w:hint="default" w:ascii="Times New Roman" w:hAnsi="Times New Roman" w:eastAsia="仿宋" w:cs="Times New Roman"/>
          <w:color w:val="auto"/>
          <w:sz w:val="28"/>
          <w:szCs w:val="28"/>
          <w:highlight w:val="none"/>
        </w:rPr>
        <w:t xml:space="preserve">. 项目所属行业：其他未列明行业。</w:t>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7" w:name="_Toc28359090"/>
      <w:r/>
      <w:bookmarkStart w:id="8" w:name="_Toc35393630"/>
      <w:r/>
      <w:bookmarkStart w:id="9" w:name="_Toc35393799"/>
      <w:r/>
      <w:bookmarkStart w:id="10" w:name="_Toc1334"/>
      <w:r/>
      <w:bookmarkStart w:id="11" w:name="_Toc28359013"/>
      <w:r>
        <w:rPr>
          <w:rFonts w:hint="default" w:ascii="Times New Roman" w:hAnsi="Times New Roman" w:eastAsia="黑体" w:cs="Times New Roman"/>
          <w:color w:val="auto"/>
          <w:sz w:val="28"/>
          <w:szCs w:val="28"/>
          <w:highlight w:val="none"/>
        </w:rPr>
        <w:t xml:space="preserve">二、投标人的资格要求</w:t>
      </w:r>
      <w:bookmarkEnd w:id="7"/>
      <w:r/>
      <w:bookmarkEnd w:id="8"/>
      <w:r/>
      <w:bookmarkEnd w:id="9"/>
      <w:r/>
      <w:bookmarkEnd w:id="10"/>
      <w:r/>
      <w:bookmarkEnd w:id="11"/>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1.《中华人民共和国政府采购法》第二十二条规定的条件：</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bookmarkStart w:id="12" w:name="_Toc28359091"/>
      <w:r/>
      <w:bookmarkStart w:id="13" w:name="_Toc28359014"/>
      <w:r>
        <w:rPr>
          <w:rFonts w:hint="default" w:ascii="Times New Roman" w:hAnsi="Times New Roman" w:eastAsia="仿宋" w:cs="Times New Roman"/>
          <w:color w:val="auto"/>
          <w:sz w:val="28"/>
          <w:szCs w:val="28"/>
          <w:highlight w:val="none"/>
        </w:rPr>
        <w:t xml:space="preserve">（1）具有独立承担民事责任的能力;</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（2）具有良好的商业信誉和健全的财务会计制度;</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（3）具有履行合同所必需的设备和专业技术能力;</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（4）有依法缴纳税收和社会保障资金的良好记录;</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（5）参加政府采购活动前三年内，在经营活动中没有重大违法记录;</w:t>
      </w:r>
      <w:r/>
    </w:p>
    <w:p>
      <w:pPr>
        <w:pStyle w:val="670"/>
        <w:ind w:left="0" w:firstLine="560"/>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（6）法律、行政法规规定的其他条件。</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2. 落实政府采购政策需满足的资格要求：</w:t>
      </w:r>
      <w:r/>
    </w:p>
    <w:p>
      <w:pPr>
        <w:pStyle w:val="670"/>
        <w:ind w:left="0" w:firstLine="482"/>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pStyle w:val="670"/>
        <w:ind w:left="0" w:firstLine="482"/>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iCs/>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iCs/>
          <w:color w:val="auto"/>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default" w:ascii="Times New Roman" w:hAnsi="Times New Roman" w:eastAsia="仿宋" w:cs="Times New Roman"/>
          <w:iCs/>
          <w:color w:val="auto"/>
          <w:sz w:val="28"/>
          <w:szCs w:val="28"/>
          <w:highlight w:val="none"/>
        </w:rPr>
        <w:t xml:space="preserve">。</w:t>
      </w:r>
      <w:r/>
    </w:p>
    <w:p>
      <w:pPr>
        <w:pStyle w:val="670"/>
        <w:ind w:left="0" w:firstLine="482"/>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iCs/>
          <w:color w:val="auto"/>
          <w:sz w:val="28"/>
          <w:szCs w:val="28"/>
          <w:highlight w:val="none"/>
        </w:rPr>
        <w:t xml:space="preserve">（3）</w:t>
      </w:r>
      <w:r>
        <w:rPr>
          <w:rFonts w:hint="default" w:ascii="Times New Roman" w:hAnsi="Times New Roman"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default" w:ascii="Times New Roman" w:hAnsi="Times New Roman" w:eastAsia="仿宋" w:cs="Times New Roman"/>
          <w:iCs/>
          <w:color w:val="auto"/>
          <w:sz w:val="28"/>
          <w:szCs w:val="28"/>
          <w:highlight w:val="none"/>
        </w:rPr>
        <w:t xml:space="preserve">,以及全国认证认可信息公共服务平台查询截图</w:t>
      </w:r>
      <w:r>
        <w:rPr>
          <w:rFonts w:hint="default" w:ascii="Times New Roman" w:hAnsi="Times New Roman" w:eastAsia="仿宋" w:cs="Times New Roman"/>
          <w:iCs/>
          <w:color w:val="auto"/>
          <w:sz w:val="28"/>
          <w:szCs w:val="28"/>
          <w:highlight w:val="none"/>
        </w:rPr>
        <w:t xml:space="preserve">。</w:t>
      </w:r>
      <w:r/>
    </w:p>
    <w:p>
      <w:pPr>
        <w:pStyle w:val="670"/>
        <w:ind w:left="0" w:firstLine="567"/>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left="0" w:firstLine="560"/>
        <w:keepLines w:val="0"/>
        <w:keepNext w:val="0"/>
        <w:pageBreakBefore w:val="0"/>
        <w:spacing w:line="500" w:lineRule="exact"/>
        <w:rPr>
          <w:rFonts w:hint="default" w:ascii="Times New Roman" w:hAnsi="Times New Roman" w:eastAsia="仿宋" w:cs="Times New Roman"/>
          <w:iCs/>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4. 本项目的特定资格要求：</w:t>
      </w:r>
      <w:r>
        <w:rPr>
          <w:rFonts w:hint="default" w:ascii="Times New Roman" w:hAnsi="Times New Roman" w:eastAsia="仿宋" w:cs="Times New Roman"/>
          <w:color w:val="auto"/>
          <w:sz w:val="28"/>
          <w:szCs w:val="28"/>
          <w:highlight w:val="none"/>
          <w:lang w:val="en-US" w:eastAsia="zh-CN"/>
        </w:rPr>
        <w:t xml:space="preserve">无。</w:t>
      </w:r>
      <w:r/>
    </w:p>
    <w:p>
      <w:pPr>
        <w:pStyle w:val="670"/>
        <w:ind w:left="0" w:firstLine="567"/>
        <w:keepLines w:val="0"/>
        <w:keepNext w:val="0"/>
        <w:pageBreakBefore w:val="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iCs/>
          <w:color w:val="auto"/>
          <w:sz w:val="28"/>
          <w:szCs w:val="28"/>
          <w:highlight w:val="none"/>
        </w:rPr>
        <w:t xml:space="preserve">5.</w:t>
      </w:r>
      <w:r>
        <w:rPr>
          <w:rFonts w:hint="default" w:ascii="Times New Roman" w:hAnsi="Times New Roman" w:eastAsia="仿宋" w:cs="Times New Roman"/>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default" w:ascii="Times New Roman" w:hAnsi="Times New Roman" w:eastAsia="仿宋" w:cs="Times New Roman"/>
          <w:iCs/>
          <w:color w:val="auto"/>
          <w:sz w:val="28"/>
          <w:szCs w:val="28"/>
          <w:highlight w:val="none"/>
        </w:rPr>
        <w:t xml:space="preserve">授权委托书。</w:t>
      </w:r>
      <w:r/>
    </w:p>
    <w:p>
      <w:pPr>
        <w:ind w:left="0" w:firstLine="565"/>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14" w:name="_Toc35393800"/>
      <w:r/>
      <w:bookmarkStart w:id="15" w:name="_Toc22350"/>
      <w:r/>
      <w:bookmarkStart w:id="16" w:name="_Toc35393631"/>
      <w:r>
        <w:rPr>
          <w:rFonts w:hint="default" w:ascii="Times New Roman" w:hAnsi="Times New Roman" w:eastAsia="黑体" w:cs="Times New Roman"/>
          <w:color w:val="auto"/>
          <w:sz w:val="28"/>
          <w:szCs w:val="28"/>
          <w:highlight w:val="none"/>
        </w:rPr>
        <w:t xml:space="preserve">三、获取公开招标文件</w:t>
      </w:r>
      <w:bookmarkEnd w:id="12"/>
      <w:r/>
      <w:bookmarkEnd w:id="13"/>
      <w:r/>
      <w:bookmarkEnd w:id="14"/>
      <w:r/>
      <w:bookmarkEnd w:id="15"/>
      <w:r/>
      <w:bookmarkEnd w:id="16"/>
      <w:r/>
      <w:r/>
    </w:p>
    <w:p>
      <w:pPr>
        <w:ind w:left="0" w:firstLine="600"/>
        <w:keepLines w:val="0"/>
        <w:keepNext w:val="0"/>
        <w:pageBreakBefore w:val="0"/>
        <w:spacing w:line="500" w:lineRule="exac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1.时间：自公告发布之日起5个工作日内。</w:t>
      </w:r>
      <w:r/>
    </w:p>
    <w:p>
      <w:pPr>
        <w:ind w:left="0" w:firstLine="600"/>
        <w:keepLines w:val="0"/>
        <w:keepNext w:val="0"/>
        <w:pageBreakBefore w:val="0"/>
        <w:spacing w:line="500" w:lineRule="exac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2.地点：江苏省政府采购网。</w:t>
      </w:r>
      <w:r/>
    </w:p>
    <w:p>
      <w:pPr>
        <w:ind w:left="0" w:firstLine="600"/>
        <w:keepLines w:val="0"/>
        <w:keepNext w:val="0"/>
        <w:pageBreakBefore w:val="0"/>
        <w:spacing w:line="500" w:lineRule="exac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3.方式：本项目采用“苏采云”系统网上注册登记方式，具体详见《江苏省政府采购管理交易系统（苏采云）投标人操作手册》。</w:t>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17" w:name="_Toc28359092"/>
      <w:r/>
      <w:bookmarkStart w:id="18" w:name="_Toc35393801"/>
      <w:r/>
      <w:bookmarkStart w:id="19" w:name="_Toc35393632"/>
      <w:r/>
      <w:bookmarkStart w:id="20" w:name="_Toc28359015"/>
      <w:r/>
      <w:bookmarkStart w:id="21" w:name="_Toc27261"/>
      <w:r>
        <w:rPr>
          <w:rFonts w:hint="default" w:ascii="Times New Roman" w:hAnsi="Times New Roman" w:eastAsia="黑体" w:cs="Times New Roman"/>
          <w:color w:val="auto"/>
          <w:sz w:val="28"/>
          <w:szCs w:val="28"/>
          <w:highlight w:val="none"/>
        </w:rPr>
        <w:t xml:space="preserve">四、提交投标文件</w:t>
      </w:r>
      <w:bookmarkEnd w:id="17"/>
      <w:r/>
      <w:bookmarkEnd w:id="18"/>
      <w:r/>
      <w:bookmarkEnd w:id="19"/>
      <w:r/>
      <w:bookmarkEnd w:id="20"/>
      <w:r>
        <w:rPr>
          <w:rFonts w:hint="default" w:ascii="Times New Roman" w:hAnsi="Times New Roman" w:eastAsia="黑体" w:cs="Times New Roman"/>
          <w:color w:val="auto"/>
          <w:sz w:val="28"/>
          <w:szCs w:val="28"/>
          <w:highlight w:val="none"/>
        </w:rPr>
        <w:t xml:space="preserve">截止时间、开标时间和地点</w:t>
      </w:r>
      <w:bookmarkEnd w:id="21"/>
      <w:r/>
      <w:r/>
    </w:p>
    <w:p>
      <w:pPr>
        <w:ind w:left="0" w:firstLine="560"/>
        <w:keepLines w:val="0"/>
        <w:keepNext w:val="0"/>
        <w:pageBreakBefore w:val="0"/>
        <w:spacing w:line="500" w:lineRule="exact"/>
        <w:rPr>
          <w:rFonts w:hint="default" w:ascii="Times New Roman" w:hAnsi="Times New Roman" w:eastAsia="仿宋" w:cs="Times New Roman"/>
          <w:bCs/>
          <w:color w:val="auto"/>
          <w:sz w:val="28"/>
          <w:szCs w:val="28"/>
          <w:highlight w:val="none"/>
          <w:u w:val="single"/>
        </w:rPr>
      </w:pPr>
      <w:r>
        <w:rPr>
          <w:rFonts w:hint="default" w:ascii="Times New Roman" w:hAnsi="Times New Roman" w:eastAsia="仿宋" w:cs="Times New Roman"/>
          <w:color w:val="auto"/>
          <w:sz w:val="28"/>
          <w:szCs w:val="28"/>
          <w:highlight w:val="none"/>
        </w:rPr>
        <w:t xml:space="preserve">截止时间：</w:t>
      </w:r>
      <w:r>
        <w:rPr>
          <w:rFonts w:hint="default" w:ascii="Times New Roman" w:hAnsi="Times New Roman" w:eastAsia="仿宋" w:cs="Times New Roman"/>
          <w:color w:val="auto"/>
          <w:sz w:val="28"/>
          <w:szCs w:val="28"/>
          <w:highlight w:val="none"/>
          <w:lang w:val="en-US" w:eastAsia="zh-CN"/>
        </w:rPr>
        <w:t xml:space="preserve">2026</w:t>
      </w:r>
      <w:r>
        <w:rPr>
          <w:rFonts w:hint="default" w:ascii="Times New Roman" w:hAnsi="Times New Roman" w:eastAsia="仿宋" w:cs="Times New Roman"/>
          <w:bCs/>
          <w:color w:val="auto"/>
          <w:sz w:val="28"/>
          <w:szCs w:val="28"/>
          <w:highlight w:val="none"/>
        </w:rPr>
        <w:t xml:space="preserve">年</w:t>
      </w:r>
      <w:r>
        <w:rPr>
          <w:rFonts w:hint="default" w:ascii="Times New Roman" w:hAnsi="Times New Roman" w:eastAsia="仿宋" w:cs="Times New Roman"/>
          <w:bCs/>
          <w:color w:val="auto"/>
          <w:sz w:val="28"/>
          <w:szCs w:val="28"/>
          <w:highlight w:val="none"/>
          <w:lang w:val="en-US" w:eastAsia="zh-CN"/>
        </w:rPr>
        <w:t xml:space="preserve">4</w:t>
      </w:r>
      <w:r>
        <w:rPr>
          <w:rFonts w:hint="default" w:ascii="Times New Roman" w:hAnsi="Times New Roman" w:eastAsia="仿宋" w:cs="Times New Roman"/>
          <w:bCs/>
          <w:color w:val="auto"/>
          <w:sz w:val="28"/>
          <w:szCs w:val="28"/>
          <w:highlight w:val="none"/>
        </w:rPr>
        <w:t xml:space="preserve">月</w:t>
      </w:r>
      <w:r>
        <w:rPr>
          <w:rFonts w:hint="default" w:ascii="Times New Roman" w:hAnsi="Times New Roman" w:eastAsia="仿宋" w:cs="Times New Roman"/>
          <w:bCs/>
          <w:color w:val="auto"/>
          <w:sz w:val="28"/>
          <w:szCs w:val="28"/>
          <w:highlight w:val="none"/>
          <w:lang w:val="en-US" w:eastAsia="zh-CN"/>
        </w:rPr>
        <w:t xml:space="preserve">21</w:t>
      </w:r>
      <w:r>
        <w:rPr>
          <w:rFonts w:hint="default" w:ascii="Times New Roman" w:hAnsi="Times New Roman" w:eastAsia="仿宋" w:cs="Times New Roman"/>
          <w:bCs/>
          <w:color w:val="auto"/>
          <w:sz w:val="28"/>
          <w:szCs w:val="28"/>
          <w:highlight w:val="none"/>
        </w:rPr>
        <w:t xml:space="preserve">日</w:t>
      </w:r>
      <w:r>
        <w:rPr>
          <w:rFonts w:hint="default" w:ascii="Times New Roman" w:hAnsi="Times New Roman"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点</w:t>
      </w:r>
      <w:r>
        <w:rPr>
          <w:rFonts w:hint="default" w:ascii="Times New Roman" w:hAnsi="Times New Roman" w:eastAsia="仿宋" w:cs="Times New Roman"/>
          <w:bCs/>
          <w:color w:val="auto"/>
          <w:sz w:val="28"/>
          <w:szCs w:val="28"/>
          <w:highlight w:val="none"/>
          <w:lang w:val="en-US" w:eastAsia="zh-CN"/>
        </w:rPr>
        <w:t xml:space="preserve">00</w:t>
      </w:r>
      <w:r>
        <w:rPr>
          <w:rFonts w:hint="default" w:ascii="Times New Roman" w:hAnsi="Times New Roman" w:eastAsia="仿宋" w:cs="Times New Roman"/>
          <w:bCs/>
          <w:color w:val="auto"/>
          <w:sz w:val="28"/>
          <w:szCs w:val="28"/>
          <w:highlight w:val="none"/>
        </w:rPr>
        <w:t xml:space="preserve">分（北京时间）</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地点：通过“苏采云”系统提交，具体详见《江苏省政府采购管理交易系统（苏采云）投标人操作手册》。</w:t>
      </w:r>
      <w:r/>
    </w:p>
    <w:p>
      <w:pPr>
        <w:ind w:left="0" w:firstLine="560"/>
        <w:keepLines w:val="0"/>
        <w:keepNext w:val="0"/>
        <w:pageBreakBefore w:val="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开标时间：</w:t>
      </w:r>
      <w:r>
        <w:rPr>
          <w:rFonts w:hint="default" w:ascii="Times New Roman" w:hAnsi="Times New Roman" w:eastAsia="仿宋" w:cs="Times New Roman"/>
          <w:color w:val="auto"/>
          <w:sz w:val="28"/>
          <w:szCs w:val="28"/>
          <w:highlight w:val="none"/>
          <w:lang w:val="en-US" w:eastAsia="zh-CN"/>
        </w:rPr>
        <w:t xml:space="preserve">2026</w:t>
      </w:r>
      <w:r>
        <w:rPr>
          <w:rFonts w:hint="default" w:ascii="Times New Roman" w:hAnsi="Times New Roman" w:eastAsia="仿宋" w:cs="Times New Roman"/>
          <w:bCs/>
          <w:color w:val="auto"/>
          <w:sz w:val="28"/>
          <w:szCs w:val="28"/>
          <w:highlight w:val="none"/>
        </w:rPr>
        <w:t xml:space="preserve">年</w:t>
      </w:r>
      <w:r>
        <w:rPr>
          <w:rFonts w:hint="default" w:ascii="Times New Roman" w:hAnsi="Times New Roman" w:eastAsia="仿宋" w:cs="Times New Roman"/>
          <w:bCs/>
          <w:color w:val="auto"/>
          <w:sz w:val="28"/>
          <w:szCs w:val="28"/>
          <w:highlight w:val="none"/>
          <w:lang w:val="en-US" w:eastAsia="zh-CN"/>
        </w:rPr>
        <w:t xml:space="preserve">4</w:t>
      </w:r>
      <w:r>
        <w:rPr>
          <w:rFonts w:hint="default" w:ascii="Times New Roman" w:hAnsi="Times New Roman" w:eastAsia="仿宋" w:cs="Times New Roman"/>
          <w:bCs/>
          <w:color w:val="auto"/>
          <w:sz w:val="28"/>
          <w:szCs w:val="28"/>
          <w:highlight w:val="none"/>
        </w:rPr>
        <w:t xml:space="preserve">月</w:t>
      </w:r>
      <w:r>
        <w:rPr>
          <w:rFonts w:hint="default" w:ascii="Times New Roman" w:hAnsi="Times New Roman" w:eastAsia="仿宋" w:cs="Times New Roman"/>
          <w:bCs/>
          <w:color w:val="auto"/>
          <w:sz w:val="28"/>
          <w:szCs w:val="28"/>
          <w:highlight w:val="none"/>
          <w:lang w:val="en-US" w:eastAsia="zh-CN"/>
        </w:rPr>
        <w:t xml:space="preserve">21</w:t>
      </w:r>
      <w:r>
        <w:rPr>
          <w:rFonts w:hint="default" w:ascii="Times New Roman" w:hAnsi="Times New Roman" w:eastAsia="仿宋" w:cs="Times New Roman"/>
          <w:bCs/>
          <w:color w:val="auto"/>
          <w:sz w:val="28"/>
          <w:szCs w:val="28"/>
          <w:highlight w:val="none"/>
        </w:rPr>
        <w:t xml:space="preserve">日</w:t>
      </w:r>
      <w:r>
        <w:rPr>
          <w:rFonts w:hint="default" w:ascii="Times New Roman" w:hAnsi="Times New Roman"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点</w:t>
      </w:r>
      <w:r>
        <w:rPr>
          <w:rFonts w:hint="default" w:ascii="Times New Roman" w:hAnsi="Times New Roman" w:eastAsia="仿宋" w:cs="Times New Roman"/>
          <w:bCs/>
          <w:color w:val="auto"/>
          <w:sz w:val="28"/>
          <w:szCs w:val="28"/>
          <w:highlight w:val="none"/>
          <w:lang w:val="en-US" w:eastAsia="zh-CN"/>
        </w:rPr>
        <w:t xml:space="preserve">00</w:t>
      </w:r>
      <w:r>
        <w:rPr>
          <w:rFonts w:hint="default" w:ascii="Times New Roman" w:hAnsi="Times New Roman" w:eastAsia="仿宋" w:cs="Times New Roman"/>
          <w:bCs/>
          <w:color w:val="auto"/>
          <w:sz w:val="28"/>
          <w:szCs w:val="28"/>
          <w:highlight w:val="none"/>
        </w:rPr>
        <w:t xml:space="preserve">分（北京时间）</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开标地点：</w:t>
      </w:r>
      <w:r>
        <w:rPr>
          <w:rFonts w:hint="default" w:ascii="Times New Roman" w:hAnsi="Times New Roman" w:eastAsia="仿宋" w:cs="Times New Roman"/>
          <w:color w:val="auto"/>
          <w:sz w:val="28"/>
          <w:szCs w:val="28"/>
          <w:highlight w:val="none"/>
        </w:rPr>
        <w:t xml:space="preserve">“苏采云”系统（网址：http://jszfcg.jsczt.cn/）“开标大厅”。</w:t>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22" w:name="_Toc28359017"/>
      <w:r/>
      <w:bookmarkStart w:id="23" w:name="_Toc35393634"/>
      <w:r/>
      <w:bookmarkStart w:id="24" w:name="_Toc9725"/>
      <w:r/>
      <w:bookmarkStart w:id="25" w:name="_Toc35393803"/>
      <w:r/>
      <w:bookmarkStart w:id="26" w:name="_Toc28359094"/>
      <w:r>
        <w:rPr>
          <w:rFonts w:hint="default" w:ascii="Times New Roman" w:hAnsi="Times New Roman" w:eastAsia="黑体" w:cs="Times New Roman"/>
          <w:color w:val="auto"/>
          <w:sz w:val="28"/>
          <w:szCs w:val="28"/>
          <w:highlight w:val="none"/>
        </w:rPr>
        <w:t xml:space="preserve">五、公告期限</w:t>
      </w:r>
      <w:bookmarkEnd w:id="22"/>
      <w:r/>
      <w:bookmarkEnd w:id="23"/>
      <w:r/>
      <w:bookmarkEnd w:id="24"/>
      <w:r/>
      <w:bookmarkEnd w:id="25"/>
      <w:r/>
      <w:bookmarkEnd w:id="26"/>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自本公告发布之日起5个工作日。</w:t>
      </w:r>
      <w:r/>
    </w:p>
    <w:p>
      <w:pPr>
        <w:pStyle w:val="660"/>
        <w:ind w:left="0" w:firstLine="560"/>
        <w:keepLines w:val="0"/>
        <w:keepNext w:val="0"/>
        <w:pageBreakBefore w:val="0"/>
        <w:spacing w:after="0" w:line="500" w:lineRule="exact"/>
        <w:rPr>
          <w:rFonts w:hint="default" w:ascii="Times New Roman" w:hAnsi="Times New Roman" w:eastAsia="黑体" w:cs="Times New Roman"/>
          <w:color w:val="auto"/>
          <w:sz w:val="28"/>
          <w:szCs w:val="28"/>
          <w:highlight w:val="none"/>
        </w:rPr>
        <w:outlineLvl w:val="1"/>
      </w:pPr>
      <w:r/>
      <w:bookmarkStart w:id="27" w:name="_Toc35393635"/>
      <w:r/>
      <w:bookmarkStart w:id="28" w:name="_Toc35393804"/>
      <w:r/>
      <w:bookmarkStart w:id="29" w:name="_Toc8192"/>
      <w:r>
        <w:rPr>
          <w:rFonts w:hint="default" w:ascii="Times New Roman" w:hAnsi="Times New Roman" w:eastAsia="黑体" w:cs="Times New Roman"/>
          <w:color w:val="auto"/>
          <w:sz w:val="28"/>
          <w:szCs w:val="28"/>
          <w:highlight w:val="none"/>
        </w:rPr>
        <w:t xml:space="preserve">六、其他补充事宜</w:t>
      </w:r>
      <w:bookmarkEnd w:id="27"/>
      <w:r/>
      <w:bookmarkEnd w:id="28"/>
      <w:r/>
      <w:bookmarkEnd w:id="29"/>
      <w:r/>
      <w:r/>
    </w:p>
    <w:p>
      <w:pPr>
        <w:ind w:left="0" w:firstLine="565"/>
        <w:keepLines w:val="0"/>
        <w:keepNext w:val="0"/>
        <w:pageBreakBefore w:val="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bCs/>
          <w:color w:val="auto"/>
          <w:sz w:val="28"/>
          <w:szCs w:val="28"/>
          <w:highlight w:val="none"/>
        </w:rPr>
        <w:t xml:space="preserve">本项目采用电子化交易模式，</w:t>
      </w:r>
      <w:r>
        <w:rPr>
          <w:rFonts w:hint="default" w:ascii="Times New Roman" w:hAnsi="Times New Roman" w:eastAsia="仿宋" w:cs="Times New Roman"/>
          <w:color w:val="auto"/>
          <w:sz w:val="28"/>
          <w:szCs w:val="28"/>
          <w:highlight w:val="none"/>
        </w:rPr>
        <w:t xml:space="preserve">具体详见《江苏省政府采购管理交易系统（苏采云）投标人操作手册》，特别</w:t>
      </w:r>
      <w:r>
        <w:rPr>
          <w:rFonts w:hint="default" w:ascii="Times New Roman" w:hAnsi="Times New Roman" w:eastAsia="仿宋" w:cs="Times New Roman"/>
          <w:bCs/>
          <w:color w:val="auto"/>
          <w:sz w:val="28"/>
          <w:szCs w:val="28"/>
          <w:highlight w:val="none"/>
        </w:rPr>
        <w:t xml:space="preserve">注意以下事项：</w:t>
      </w:r>
      <w:r/>
    </w:p>
    <w:p>
      <w:pPr>
        <w:ind w:left="0" w:firstLine="560"/>
        <w:keepLines w:val="0"/>
        <w:keepNext w:val="0"/>
        <w:pageBreakBefore w:val="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（1）“苏采云”系统的网址为：http://jszfcg.jsczt.cn/；</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bCs/>
          <w:color w:val="auto"/>
          <w:sz w:val="28"/>
          <w:szCs w:val="28"/>
          <w:highlight w:val="none"/>
        </w:rPr>
        <w:t xml:space="preserve">需办理“CA 数字证书”的，可参阅“江苏省政府采购网/办事指南/资料下载”中有关资料。</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（3）使用谷歌浏览器。</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（4）提前准备好麦克风、音响，摄像头，并检查保证能够正常使用。</w:t>
      </w:r>
      <w:r/>
    </w:p>
    <w:p>
      <w:pPr>
        <w:ind w:left="0" w:firstLine="560"/>
        <w:keepLines w:val="0"/>
        <w:keepNext w:val="0"/>
        <w:pageBreakBefore w:val="0"/>
        <w:spacing w:line="5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（5）操作系统至少win7以上，建议使用win10操作系统。</w:t>
      </w:r>
      <w:r/>
    </w:p>
    <w:p>
      <w:pPr>
        <w:ind w:left="0" w:firstLine="48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（6）供应商应当通过“苏采云”系统提交电子投标文件，投标文件不得超过150M。</w:t>
      </w:r>
      <w:r/>
    </w:p>
    <w:p>
      <w:pPr>
        <w:ind w:left="0" w:firstLine="560"/>
        <w:keepLines w:val="0"/>
        <w:keepNext w:val="0"/>
        <w:pageBreakBefore w:val="0"/>
        <w:spacing w:line="50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2. 投标保证金及履约保证金：免收</w:t>
      </w:r>
      <w:r>
        <w:rPr>
          <w:rFonts w:hint="default" w:ascii="Times New Roman" w:hAnsi="Times New Roman" w:eastAsia="仿宋" w:cs="Times New Roman"/>
          <w:color w:val="auto"/>
          <w:sz w:val="28"/>
          <w:szCs w:val="28"/>
          <w:highlight w:val="none"/>
          <w:lang w:eastAsia="zh-CN"/>
        </w:rPr>
        <w:t xml:space="preserve">。</w:t>
      </w:r>
      <w:r/>
    </w:p>
    <w:p>
      <w:pPr>
        <w:pStyle w:val="660"/>
        <w:ind w:left="0" w:firstLine="560"/>
        <w:keepLines w:val="0"/>
        <w:keepNext w:val="0"/>
        <w:pageBreakBefore w:val="0"/>
        <w:spacing w:after="0" w:line="500" w:lineRule="exact"/>
        <w:rPr>
          <w:rFonts w:hint="default" w:ascii="Times New Roman" w:hAnsi="Times New Roman" w:cs="Times New Roman"/>
          <w:b/>
          <w:color w:val="auto"/>
          <w:sz w:val="28"/>
          <w:szCs w:val="28"/>
          <w:highlight w:val="none"/>
        </w:rPr>
        <w:outlineLvl w:val="1"/>
      </w:pPr>
      <w:r/>
      <w:bookmarkStart w:id="30" w:name="_Toc35393805"/>
      <w:r/>
      <w:bookmarkStart w:id="31" w:name="_Toc28359018"/>
      <w:r/>
      <w:bookmarkStart w:id="32" w:name="_Toc28359095"/>
      <w:r/>
      <w:bookmarkStart w:id="33" w:name="_Toc35393636"/>
      <w:r/>
      <w:bookmarkStart w:id="34" w:name="_Toc18784"/>
      <w:r>
        <w:rPr>
          <w:rFonts w:hint="default" w:ascii="Times New Roman" w:hAnsi="Times New Roman" w:eastAsia="黑体" w:cs="Times New Roman"/>
          <w:color w:val="auto"/>
          <w:sz w:val="28"/>
          <w:szCs w:val="28"/>
          <w:highlight w:val="none"/>
        </w:rPr>
        <w:t xml:space="preserve">七、凡对本次采购提出询问，请按以下方式联系。</w:t>
      </w:r>
      <w:bookmarkEnd w:id="30"/>
      <w:r/>
      <w:bookmarkEnd w:id="31"/>
      <w:r/>
      <w:bookmarkEnd w:id="32"/>
      <w:r/>
      <w:bookmarkEnd w:id="33"/>
      <w:r/>
      <w:bookmarkEnd w:id="34"/>
      <w:r/>
      <w:r/>
    </w:p>
    <w:p>
      <w:pPr>
        <w:ind w:left="0" w:firstLine="540"/>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bookmarkStart w:id="35" w:name="_Toc28359096"/>
      <w:r/>
      <w:bookmarkStart w:id="36" w:name="_Toc28359019"/>
      <w:r/>
      <w:bookmarkStart w:id="37" w:name="_Toc35393806"/>
      <w:r/>
      <w:bookmarkStart w:id="38" w:name="_Toc35393637"/>
      <w:r>
        <w:rPr>
          <w:rFonts w:hint="default" w:ascii="Times New Roman" w:hAnsi="Times New Roman" w:eastAsia="仿宋" w:cs="Times New Roman"/>
          <w:color w:val="auto"/>
          <w:sz w:val="28"/>
          <w:szCs w:val="28"/>
          <w:highlight w:val="none"/>
        </w:rPr>
        <w:t xml:space="preserve">1. 采购人信息</w:t>
      </w:r>
      <w:bookmarkEnd w:id="35"/>
      <w:r/>
      <w:bookmarkEnd w:id="36"/>
      <w:r/>
      <w:bookmarkEnd w:id="37"/>
      <w:r/>
      <w:bookmarkEnd w:id="38"/>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名    称：如皋市水务局</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    址：如皋市行政中心B座6楼</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项目经办人姓名：梁艳</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项目经办人联系方式：0513-87285989 </w:t>
      </w:r>
      <w:r/>
    </w:p>
    <w:p>
      <w:pPr>
        <w:ind w:left="0" w:firstLine="540"/>
        <w:keepLines w:val="0"/>
        <w:keepNext w:val="0"/>
        <w:pageBreakBefore w:val="0"/>
        <w:spacing w:line="500" w:lineRule="exact"/>
        <w:rPr>
          <w:rFonts w:hint="default" w:ascii="Times New Roman" w:hAnsi="Times New Roman" w:eastAsia="仿宋" w:cs="Times New Roman"/>
          <w:color w:val="auto"/>
          <w:sz w:val="28"/>
          <w:szCs w:val="28"/>
          <w:highlight w:val="none"/>
        </w:rPr>
        <w:outlineLvl w:val="9"/>
      </w:pPr>
      <w:r/>
      <w:bookmarkStart w:id="39" w:name="_Toc35393638"/>
      <w:r/>
      <w:bookmarkStart w:id="40" w:name="_Toc35393807"/>
      <w:r/>
      <w:bookmarkStart w:id="41" w:name="_Toc28359020"/>
      <w:r/>
      <w:bookmarkStart w:id="42" w:name="_Toc28359097"/>
      <w:r>
        <w:rPr>
          <w:rFonts w:hint="default" w:ascii="Times New Roman" w:hAnsi="Times New Roman" w:eastAsia="仿宋" w:cs="Times New Roman"/>
          <w:color w:val="auto"/>
          <w:sz w:val="28"/>
          <w:szCs w:val="28"/>
          <w:highlight w:val="none"/>
        </w:rPr>
        <w:t xml:space="preserve">2. 采购代理机构信息（如有）</w:t>
      </w:r>
      <w:bookmarkEnd w:id="39"/>
      <w:r/>
      <w:bookmarkEnd w:id="40"/>
      <w:r/>
      <w:bookmarkEnd w:id="41"/>
      <w:r/>
      <w:bookmarkEnd w:id="42"/>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名    称：南通泾天纬地项目管理有限公司</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　　址：如皋市如城街道惠政路269号纪庄大楼9层</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项目经办人姓名：</w:t>
      </w:r>
      <w:r>
        <w:rPr>
          <w:rFonts w:hint="default" w:ascii="Times New Roman" w:hAnsi="Times New Roman" w:eastAsia="仿宋" w:cs="Times New Roman"/>
          <w:color w:val="auto"/>
          <w:sz w:val="28"/>
          <w:szCs w:val="28"/>
          <w:highlight w:val="none"/>
          <w:lang w:val="en-US" w:eastAsia="zh-CN"/>
        </w:rPr>
        <w:t xml:space="preserve">丁玉娇 </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项目经办人联系方式：051387610696</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u w:val="single"/>
        </w:rPr>
      </w:r>
      <w:r/>
    </w:p>
    <w:p>
      <w:pPr>
        <w:ind w:left="0"/>
        <w:keepLines w:val="0"/>
        <w:keepNext w:val="0"/>
        <w:pageBreakBefore w:val="0"/>
        <w:spacing w:line="500" w:lineRule="exact"/>
        <w:rPr>
          <w:rFonts w:hint="default" w:ascii="Times New Roman" w:hAnsi="Times New Roman" w:eastAsia="仿宋" w:cs="Times New Roman"/>
          <w:b/>
          <w:color w:val="auto"/>
          <w:sz w:val="28"/>
          <w:szCs w:val="28"/>
          <w:highlight w:val="none"/>
          <w:lang w:eastAsia="zh-CN"/>
        </w:rPr>
        <w:outlineLvl w:val="9"/>
      </w:pPr>
      <w:r>
        <w:rPr>
          <w:rFonts w:hint="default" w:ascii="Times New Roman" w:hAnsi="Times New Roman" w:eastAsia="仿宋" w:cs="Times New Roman"/>
          <w:b/>
          <w:color w:val="auto"/>
          <w:sz w:val="28"/>
          <w:szCs w:val="28"/>
          <w:highlight w:val="none"/>
        </w:rPr>
        <w:t xml:space="preserve">附件: 1.</w:t>
      </w:r>
      <w:r>
        <w:rPr>
          <w:rFonts w:hint="default" w:ascii="Times New Roman" w:hAnsi="Times New Roman" w:eastAsia="仿宋" w:cs="Times New Roman"/>
          <w:b/>
          <w:color w:val="auto"/>
          <w:sz w:val="28"/>
          <w:szCs w:val="28"/>
          <w:highlight w:val="none"/>
          <w:lang w:eastAsia="zh-CN"/>
        </w:rPr>
        <w:t xml:space="preserve">办理政采贷和履约保函（保险）告知函</w:t>
      </w:r>
      <w:r/>
    </w:p>
    <w:p>
      <w:pPr>
        <w:ind w:left="0" w:firstLine="843"/>
        <w:keepLines w:val="0"/>
        <w:keepNext w:val="0"/>
        <w:pageBreakBefore w:val="0"/>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2.招标文件</w:t>
      </w:r>
      <w:r/>
    </w:p>
    <w:p>
      <w:pPr>
        <w:ind w:left="0" w:firstLine="843"/>
        <w:keepLines w:val="0"/>
        <w:keepNext w:val="0"/>
        <w:pageBreakBefore w:val="0"/>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3.采购人信用承诺</w:t>
      </w:r>
      <w:r/>
    </w:p>
    <w:p>
      <w:pPr>
        <w:ind w:firstLine="840"/>
        <w:jc w:val="center"/>
        <w:rPr>
          <w:rFonts w:hint="default" w:ascii="Times New Roman" w:hAnsi="Times New Roman" w:eastAsia="方正小标宋简体" w:cs="Times New Roman"/>
          <w:bCs/>
          <w:color w:val="auto"/>
          <w:sz w:val="32"/>
          <w:szCs w:val="32"/>
          <w:highlight w:val="none"/>
        </w:rPr>
        <w:outlineLvl w:val="0"/>
      </w:pPr>
      <w:r>
        <w:rPr>
          <w:rFonts w:hint="default" w:ascii="Times New Roman" w:hAnsi="Times New Roman" w:eastAsia="仿宋" w:cs="Times New Roman"/>
          <w:color w:val="auto"/>
          <w:sz w:val="28"/>
          <w:szCs w:val="28"/>
          <w:highlight w:val="none"/>
          <w:u w:val="single"/>
        </w:rPr>
        <w:br w:type="page" w:clear="all"/>
      </w:r>
      <w:bookmarkStart w:id="43" w:name="_Toc28726"/>
      <w:r>
        <w:rPr>
          <w:rFonts w:hint="default" w:ascii="Times New Roman" w:hAnsi="Times New Roman" w:eastAsia="方正小标宋简体" w:cs="Times New Roman"/>
          <w:bCs/>
          <w:color w:val="auto"/>
          <w:sz w:val="32"/>
          <w:szCs w:val="32"/>
          <w:highlight w:val="none"/>
        </w:rPr>
        <w:t xml:space="preserve">第2章 投标须知</w:t>
      </w:r>
      <w:bookmarkEnd w:id="43"/>
      <w:r/>
      <w:r/>
    </w:p>
    <w:p>
      <w:pPr>
        <w:ind w:left="0"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44" w:name="_Toc5954"/>
      <w:r>
        <w:rPr>
          <w:rFonts w:hint="default" w:ascii="Times New Roman" w:hAnsi="Times New Roman" w:eastAsia="黑体" w:cs="Times New Roman"/>
          <w:color w:val="auto"/>
          <w:sz w:val="28"/>
          <w:szCs w:val="28"/>
          <w:highlight w:val="none"/>
        </w:rPr>
        <w:t xml:space="preserve">1. 投标费用</w:t>
      </w:r>
      <w:bookmarkEnd w:id="44"/>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黑体" w:cs="Times New Roman"/>
          <w:color w:val="auto"/>
          <w:sz w:val="28"/>
          <w:szCs w:val="28"/>
          <w:highlight w:val="none"/>
        </w:rPr>
        <w:outlineLvl w:val="1"/>
      </w:pPr>
      <w:r/>
      <w:bookmarkStart w:id="45" w:name="_Toc552"/>
      <w:r>
        <w:rPr>
          <w:rFonts w:hint="default" w:ascii="Times New Roman" w:hAnsi="Times New Roman" w:eastAsia="黑体" w:cs="Times New Roman"/>
          <w:color w:val="auto"/>
          <w:sz w:val="28"/>
          <w:szCs w:val="28"/>
          <w:highlight w:val="none"/>
        </w:rPr>
        <w:t xml:space="preserve">2. 招标文件的约束力</w:t>
      </w:r>
      <w:bookmarkEnd w:id="45"/>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left="0"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46" w:name="_Hlt26668969"/>
      <w:r/>
      <w:bookmarkEnd w:id="46"/>
      <w:r/>
      <w:bookmarkStart w:id="47" w:name="_Hlt26954830"/>
      <w:r/>
      <w:bookmarkEnd w:id="47"/>
      <w:r/>
      <w:bookmarkStart w:id="48" w:name="_Hlt26670348"/>
      <w:r/>
      <w:bookmarkEnd w:id="48"/>
      <w:r/>
      <w:bookmarkStart w:id="49" w:name="_Hlt26670345"/>
      <w:r/>
      <w:bookmarkEnd w:id="49"/>
      <w:r/>
      <w:bookmarkStart w:id="50" w:name="_Hlt26954832"/>
      <w:r/>
      <w:bookmarkEnd w:id="50"/>
      <w:r/>
      <w:bookmarkStart w:id="51" w:name="_Hlt26670354"/>
      <w:r/>
      <w:bookmarkEnd w:id="51"/>
      <w:r/>
      <w:bookmarkStart w:id="52" w:name="_Hlt26954828"/>
      <w:r/>
      <w:bookmarkEnd w:id="52"/>
      <w:r/>
      <w:bookmarkStart w:id="53" w:name="_Toc18761"/>
      <w:r>
        <w:rPr>
          <w:rFonts w:hint="default" w:ascii="Times New Roman" w:hAnsi="Times New Roman" w:eastAsia="黑体" w:cs="Times New Roman"/>
          <w:color w:val="auto"/>
          <w:sz w:val="28"/>
          <w:szCs w:val="28"/>
          <w:highlight w:val="none"/>
        </w:rPr>
        <w:t xml:space="preserve">3.投标文件编制</w:t>
      </w:r>
      <w:bookmarkEnd w:id="53"/>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3.2 </w:t>
      </w:r>
      <w:r>
        <w:rPr>
          <w:rFonts w:hint="default" w:ascii="Times New Roman" w:hAnsi="Times New Roman" w:eastAsia="仿宋" w:cs="Times New Roman"/>
          <w:bCs/>
          <w:color w:val="auto"/>
          <w:sz w:val="28"/>
          <w:szCs w:val="28"/>
          <w:highlight w:val="none"/>
        </w:rPr>
        <w:t xml:space="preserve">除技术性能另有规定外，投标文件所使用的度量衡单位，均须采用国家法定计量单位</w:t>
      </w:r>
      <w:r>
        <w:rPr>
          <w:rFonts w:hint="default" w:ascii="Times New Roman" w:hAnsi="Times New Roman" w:eastAsia="仿宋" w:cs="Times New Roman"/>
          <w:color w:val="auto"/>
          <w:sz w:val="28"/>
          <w:szCs w:val="28"/>
          <w:highlight w:val="none"/>
        </w:rPr>
        <w:t xml:space="preserve">。</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3.3 投标文件由开标一览表、资格审查文件、商务技术文件和报价文件等四部分组成，</w:t>
      </w:r>
      <w:r>
        <w:rPr>
          <w:rFonts w:hint="default" w:ascii="Times New Roman" w:hAnsi="Times New Roman" w:eastAsia="仿宋" w:cs="Times New Roman"/>
          <w:bCs/>
          <w:color w:val="auto"/>
          <w:sz w:val="28"/>
          <w:szCs w:val="28"/>
          <w:highlight w:val="none"/>
        </w:rPr>
        <w:t xml:space="preserve">具体按照“第6章 投标文件组成”要求编写</w:t>
      </w:r>
      <w:r>
        <w:rPr>
          <w:rFonts w:hint="default" w:ascii="Times New Roman" w:hAnsi="Times New Roman" w:eastAsia="仿宋" w:cs="Times New Roman"/>
          <w:color w:val="auto"/>
          <w:sz w:val="28"/>
          <w:szCs w:val="28"/>
          <w:highlight w:val="none"/>
        </w:rPr>
        <w:t xml:space="preserve">。</w:t>
      </w:r>
      <w:r/>
    </w:p>
    <w:p>
      <w:pPr>
        <w:ind w:left="0"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54" w:name="_Toc9369"/>
      <w:r>
        <w:rPr>
          <w:rFonts w:hint="default" w:ascii="Times New Roman" w:hAnsi="Times New Roman" w:eastAsia="黑体" w:cs="Times New Roman"/>
          <w:color w:val="auto"/>
          <w:sz w:val="28"/>
          <w:szCs w:val="28"/>
          <w:highlight w:val="none"/>
        </w:rPr>
        <w:t xml:space="preserve">4. 投标文件提交、撤回和修改</w:t>
      </w:r>
      <w:bookmarkEnd w:id="54"/>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4.1 供应商</w:t>
      </w:r>
      <w:r>
        <w:rPr>
          <w:rFonts w:hint="default" w:ascii="Times New Roman" w:hAnsi="Times New Roman" w:eastAsia="仿宋" w:cs="Times New Roman"/>
          <w:bCs/>
          <w:color w:val="auto"/>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4.2 </w:t>
      </w:r>
      <w:r>
        <w:rPr>
          <w:rFonts w:hint="default" w:ascii="Times New Roman" w:hAnsi="Times New Roman" w:eastAsia="仿宋" w:cs="Times New Roman"/>
          <w:bCs/>
          <w:color w:val="auto"/>
          <w:sz w:val="28"/>
          <w:szCs w:val="28"/>
          <w:highlight w:val="none"/>
        </w:rPr>
        <w:t xml:space="preserve">供应商应当按照采购文件和“苏采云”系统的要求编制并加密投标文件。</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4.7 供应商可在投标文件提交截止时间前，撤回其电子投标文件，具体操作方法见《</w:t>
      </w:r>
      <w:r>
        <w:rPr>
          <w:rFonts w:hint="default" w:ascii="Times New Roman" w:hAnsi="Times New Roman" w:eastAsia="仿宋" w:cs="Times New Roman"/>
          <w:color w:val="auto"/>
          <w:sz w:val="28"/>
          <w:szCs w:val="28"/>
          <w:highlight w:val="none"/>
        </w:rPr>
        <w:t xml:space="preserve">江苏省政府采购管理交易系统（苏采云）投标人操作手册</w:t>
      </w:r>
      <w:r>
        <w:rPr>
          <w:rFonts w:hint="default" w:ascii="Times New Roman" w:hAnsi="Times New Roman" w:eastAsia="仿宋" w:cs="Times New Roman"/>
          <w:bCs/>
          <w:color w:val="auto"/>
          <w:sz w:val="28"/>
          <w:szCs w:val="28"/>
          <w:highlight w:val="none"/>
        </w:rPr>
        <w:t xml:space="preserve">》。供应商撤回电子投标文件的，则认为其不再参与本项目招标活动。</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4.9 采购代理机构可以通过修改招标文件，酌情延长投标文件提交截止时间。</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4.10 投标文件的有效期：从提交投标文件截止日起90天。</w:t>
      </w:r>
      <w:r/>
    </w:p>
    <w:p>
      <w:pPr>
        <w:ind w:left="0" w:firstLine="560"/>
        <w:keepLines w:val="0"/>
        <w:keepNext w:val="0"/>
        <w:pageBreakBefore w:val="0"/>
        <w:spacing w:line="500" w:lineRule="exact"/>
        <w:widowControl w:val="off"/>
        <w:tabs>
          <w:tab w:val="left" w:pos="900" w:leader="none"/>
        </w:tabs>
        <w:rPr>
          <w:rFonts w:hint="default" w:ascii="Times New Roman" w:hAnsi="Times New Roman" w:eastAsia="仿宋" w:cs="Times New Roman"/>
          <w:color w:val="auto"/>
          <w:sz w:val="28"/>
          <w:szCs w:val="28"/>
          <w:highlight w:val="none"/>
        </w:rPr>
        <w:outlineLvl w:val="1"/>
      </w:pPr>
      <w:r/>
      <w:bookmarkStart w:id="55" w:name="_Toc26623"/>
      <w:r>
        <w:rPr>
          <w:rFonts w:hint="default" w:ascii="Times New Roman" w:hAnsi="Times New Roman" w:eastAsia="黑体" w:cs="Times New Roman"/>
          <w:color w:val="auto"/>
          <w:sz w:val="28"/>
          <w:szCs w:val="28"/>
          <w:highlight w:val="none"/>
        </w:rPr>
        <w:t xml:space="preserve">5. 开标和评标</w:t>
      </w:r>
      <w:bookmarkEnd w:id="55"/>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 采购人或者采购代理机构将在公开招标公告中规定的时间和地点组织开标活动。</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5.5 </w:t>
      </w:r>
      <w:r>
        <w:rPr>
          <w:rFonts w:hint="default" w:ascii="Times New Roman" w:hAnsi="Times New Roman" w:eastAsia="仿宋" w:cs="Times New Roman"/>
          <w:bCs/>
          <w:color w:val="auto"/>
          <w:sz w:val="28"/>
          <w:szCs w:val="28"/>
          <w:highlight w:val="none"/>
        </w:rPr>
        <w:t xml:space="preserve">供应商在评标全过程中应保持通讯畅通，并安排专人与采购人或采购代理机构及评标委员会联系</w:t>
      </w:r>
      <w:r>
        <w:rPr>
          <w:rFonts w:hint="default" w:ascii="Times New Roman" w:hAnsi="Times New Roman" w:eastAsia="仿宋" w:cs="Times New Roman"/>
          <w:color w:val="auto"/>
          <w:sz w:val="28"/>
          <w:szCs w:val="28"/>
          <w:highlight w:val="none"/>
        </w:rPr>
        <w:t xml:space="preserve">。</w:t>
      </w:r>
      <w:r/>
    </w:p>
    <w:p>
      <w:pPr>
        <w:ind w:left="0" w:firstLine="560"/>
        <w:keepLines w:val="0"/>
        <w:keepNext w:val="0"/>
        <w:pageBreakBefore w:val="0"/>
        <w:spacing w:line="500" w:lineRule="exact"/>
        <w:widowControl w:val="off"/>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5.6 开标结束后，采购人或者采购代理机构依法对投标人的资格进行审查。合格投标人不足3家的，不得评标。</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5.7 评标委员会由采购人代表和评审专家组成，成员人数应当为5人以上单数，其中评审专家不得少于成员总数的三分之二。对于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"https://baike.baidu.com/item/%E9%87%87%E8%B4%AD%E9%A2%84%E7%AE%97/6362950?fromModule=lemma_inlink" \t "_blank"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预算</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金额在1000万元以上、技术复杂或者社会影响较大的采购项目，评标委员会成员人数应当为7人以上单数。</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5.8 采购人或者采购代理机构应当从省级以上财政部门设立的政府采购评审专家库中，通过随机方式抽取评审专家。</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5.9 对技术复杂、专业性强的采购项目，通过随机方式难以确定合适评审专家的，经主管</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"https://baike.baidu.com/item/%E9%A2%84%E7%AE%97%E5%8D%95%E4%BD%8D/2793664?fromModule=lemma_inlink" \t "_blank"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预算单位</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同意，采购人可以自行选定相应专业领域的评审专家。</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5.10 除了第5.9条规定的情形之外，评审专家对本单位的采购项目只能作为采购人代表参与评标。</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5.14 出现下列情形之一的，</w:t>
      </w:r>
      <w:r>
        <w:rPr>
          <w:rFonts w:hint="default" w:ascii="Times New Roman" w:hAnsi="Times New Roman" w:eastAsia="仿宋" w:cs="Times New Roman"/>
          <w:color w:val="auto"/>
          <w:sz w:val="28"/>
          <w:szCs w:val="28"/>
          <w:highlight w:val="none"/>
          <w:lang w:eastAsia="zh-CN"/>
        </w:rPr>
        <w:t xml:space="preserve">评标委员会</w:t>
      </w:r>
      <w:r>
        <w:rPr>
          <w:rFonts w:hint="default" w:ascii="Times New Roman" w:hAnsi="Times New Roman" w:eastAsia="仿宋" w:cs="Times New Roman"/>
          <w:color w:val="auto"/>
          <w:sz w:val="28"/>
          <w:szCs w:val="28"/>
          <w:highlight w:val="none"/>
        </w:rPr>
        <w:t xml:space="preserve">应当启动异常低价响应审查程序： </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5.14</w:t>
      </w: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低于全部通过符合性审查供应商</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平均值50%的，即</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&lt;全部通过符合性审查供应商</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平均值×50%；</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5.14</w:t>
      </w: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低于通过符合性审查的次低报价供应商</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50%的，即</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&lt;通过符合性审查的次低报价供应商</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×50%；</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5.14</w:t>
      </w: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eastAsia="zh-CN"/>
        </w:rPr>
        <w:t xml:space="preserve">投标报价</w:t>
      </w:r>
      <w:r>
        <w:rPr>
          <w:rFonts w:hint="default" w:ascii="Times New Roman" w:hAnsi="Times New Roman" w:eastAsia="仿宋" w:cs="Times New Roman"/>
          <w:color w:val="auto"/>
          <w:sz w:val="28"/>
          <w:szCs w:val="28"/>
          <w:highlight w:val="none"/>
        </w:rPr>
        <w:t xml:space="preserve">低于采购项目最高限价45%的，即投标报价&lt;采购项目最高限价×45%；</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5.14</w:t>
      </w: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lang w:eastAsia="zh-CN"/>
        </w:rPr>
        <w:t xml:space="preserve">评标委员会</w:t>
      </w:r>
      <w:r>
        <w:rPr>
          <w:rFonts w:hint="default" w:ascii="Times New Roman" w:hAnsi="Times New Roman" w:eastAsia="仿宋" w:cs="Times New Roman"/>
          <w:color w:val="auto"/>
          <w:sz w:val="28"/>
          <w:szCs w:val="28"/>
          <w:highlight w:val="none"/>
        </w:rPr>
        <w:t xml:space="preserve">基于专业判断，认为供应商报价过低，有可能影响产品质量或者不能诚信履约的其他情形。</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评标委员会</w:t>
      </w:r>
      <w:r>
        <w:rPr>
          <w:rFonts w:hint="default" w:ascii="Times New Roman" w:hAnsi="Times New Roman" w:eastAsia="仿宋" w:cs="Times New Roman"/>
          <w:color w:val="auto"/>
          <w:sz w:val="28"/>
          <w:szCs w:val="28"/>
          <w:highlight w:val="none"/>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评标委员会</w:t>
      </w:r>
      <w:r>
        <w:rPr>
          <w:rFonts w:hint="default" w:ascii="Times New Roman" w:hAnsi="Times New Roman" w:eastAsia="仿宋" w:cs="Times New Roman"/>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w:t>
      </w:r>
      <w:r>
        <w:rPr>
          <w:rFonts w:hint="default" w:ascii="Times New Roman" w:hAnsi="Times New Roman" w:eastAsia="仿宋" w:cs="Times New Roman"/>
          <w:color w:val="auto"/>
          <w:sz w:val="28"/>
          <w:szCs w:val="28"/>
          <w:highlight w:val="none"/>
          <w:lang w:val="en-US" w:eastAsia="zh-CN"/>
        </w:rPr>
        <w:t xml:space="preserve">投标</w:t>
      </w:r>
      <w:r>
        <w:rPr>
          <w:rFonts w:hint="default" w:ascii="Times New Roman" w:hAnsi="Times New Roman" w:eastAsia="仿宋" w:cs="Times New Roman"/>
          <w:color w:val="auto"/>
          <w:sz w:val="28"/>
          <w:szCs w:val="28"/>
          <w:highlight w:val="none"/>
        </w:rPr>
        <w:t xml:space="preserve">处理。</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5.15投标文件报价出现前后不一致的，除招标文件另有规定外，按照下列规定修正：</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5.15.1投标文件中开标一览表（报价表）内容与投标文件中相应内容不一致的，以开标一览表（报价表）为准；</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5.15.2大写金额和小写金额不一致的，以大写金额为准；</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5.15.3单价金额小数点或者百分比有明显错位的，以开标一览表的总价为准，并修改单价；</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5.15.4总价金额与按单价汇总金额不一致的，以单价金额计算结果为准。</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w:t>
      </w:r>
      <w:r>
        <w:rPr>
          <w:rFonts w:hint="eastAsia"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同时出现两种以上不一致的，按照前款规定的顺序修正。修正后的报价经投标人确认后产生约束力，投标人不确认的，其投标无效。</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 有下列情形之一的，视为投标人串通投标，其投标无效：</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5.19.1不同投标人的投标文件由同一单位或者个人编制；</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5.19.2不同投标人的电子投标文件由同一台电子设备编制、打包、加密或者上传；</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5.19.3 不同投标人的投标文件由同一投标人的电子设备打印、复印；</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5.19.4不同投标人的投标报价用同一个预算编制软件密码锁制作或者出自同一投标人的电子文档；</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5.19.5不同投标人从同一个</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或者同一个自然人的互联网协议地址下载招标文件、上传投标文件；</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5.19.6 不同投标人的投标文件异常一致或者投标报价呈规律性差异；</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5.19.7 不同投标人委托同一单位或者个人办理投标事宜；</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5.19.8不同投标人的投标文件载明的项目管理成员或者联系人员为同一人；</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5.19.9不同投标人的投标保证金虽然经由投标人自己的基本账户转出，但所需资金来自同一单位或者个人的账户。</w:t>
      </w:r>
      <w:r/>
    </w:p>
    <w:p>
      <w:pPr>
        <w:ind w:left="0"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56" w:name="_Toc10105"/>
      <w:r>
        <w:rPr>
          <w:rFonts w:hint="default" w:ascii="Times New Roman" w:hAnsi="Times New Roman" w:eastAsia="黑体" w:cs="Times New Roman"/>
          <w:color w:val="auto"/>
          <w:sz w:val="28"/>
          <w:szCs w:val="28"/>
          <w:highlight w:val="none"/>
        </w:rPr>
        <w:t xml:space="preserve">6. 中标和合同</w:t>
      </w:r>
      <w:bookmarkEnd w:id="56"/>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6.2 采购人自行组织招标的，应当在评标结束后5个工作日内确定中标人。</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6.4 中标通知书发出后，采购人不得违法改变中标结果，中标人无正当理由不得放弃中标。</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1"/>
      </w:pPr>
      <w:r/>
      <w:bookmarkStart w:id="57" w:name="_Toc28408"/>
      <w:r>
        <w:rPr>
          <w:rFonts w:hint="default" w:ascii="Times New Roman" w:hAnsi="Times New Roman" w:eastAsia="黑体" w:cs="Times New Roman"/>
          <w:bCs/>
          <w:color w:val="auto"/>
          <w:sz w:val="28"/>
          <w:szCs w:val="28"/>
          <w:highlight w:val="none"/>
        </w:rPr>
        <w:t xml:space="preserve">7.政府采购政策功能落实</w:t>
      </w:r>
      <w:bookmarkEnd w:id="57"/>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用扣除后的价格参加评审。</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7.1.6.2 </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与大企业的负责人为同一人，或者与大企业存在直接控股、管理关系。</w:t>
      </w:r>
      <w:r/>
    </w:p>
    <w:p>
      <w:pPr>
        <w:ind w:left="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7.1.7《中小企业划型标准规定》（工信部联企业〔2011〕300号）</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行业名称</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指标名称</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计量</w:t>
            </w:r>
            <w:r/>
          </w:p>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单位</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中型</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小型</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b/>
                <w:color w:val="auto"/>
                <w:highlight w:val="none"/>
              </w:rPr>
              <w:outlineLvl w:val="9"/>
            </w:pPr>
            <w:r>
              <w:rPr>
                <w:rFonts w:hint="default" w:ascii="Times New Roman" w:hAnsi="Times New Roman" w:eastAsia="仿宋" w:cs="Times New Roman"/>
                <w:b/>
                <w:color w:val="auto"/>
                <w:highlight w:val="none"/>
              </w:rPr>
              <w:t xml:space="preserve">微型</w:t>
            </w:r>
            <w:r/>
          </w:p>
        </w:tc>
      </w:tr>
      <w:tr>
        <w:trPr>
          <w:cantSplit/>
          <w:jc w:val="center"/>
        </w:trPr>
        <w:tc>
          <w:tcPr>
            <w:tcW w:w="1954"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农、林、牧、渔</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500≤Y&lt;20000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50≤Y&lt;500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Y&lt;50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工业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2000≤Y&lt;40000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300≤Y&lt;2000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Y&lt;300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建筑业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6000≤Y&lt;80000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300≤Y&lt;6000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Y&lt;300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5000≤Z &lt;80000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300≤Z &lt;5000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Z&lt;300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批发业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20≤X&lt;200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5≤X&lt;20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X&lt;5</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5000≤Y&lt;50000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1000≤Y&lt;5000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零售业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10≤X&lt;50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500≤Y&lt;20000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100≤Y&lt;500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交通运输业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3000≤Y&lt;30000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200≤Y&lt;3000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Y&lt;200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仓储业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100≤X&lt;200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1000≤Y&lt;30000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邮政业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2000≤Y&lt;30000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住宿业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2000≤Y&lt;10000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餐饮业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2000≤Y&lt;10000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信息传输业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100≤X&lt;2000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1000≤Y&lt;100000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软件和信息技术服务业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1000≤Y&lt;10000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50≤Y&lt;1000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Y&lt;50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房地产开发经营</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1000≤Y&lt;200000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5000≤Z &lt;10000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2000≤Z &lt;5000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Z&lt;2000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物业管理</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1000≤Y&lt;5000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500≤Y&lt;1000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Y&lt;500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租赁和商务服务业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8000≤Z &lt;120000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100≤Z &lt;8000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Z&lt;100</w:t>
            </w:r>
            <w:r/>
          </w:p>
        </w:tc>
      </w:tr>
      <w:tr>
        <w:trPr>
          <w:cantSplit/>
          <w:jc w:val="center"/>
        </w:trPr>
        <w:tc>
          <w:tcPr>
            <w:tcW w:w="1954"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其他未列明行业</w:t>
            </w:r>
            <w:r/>
          </w:p>
        </w:tc>
        <w:tc>
          <w:tcPr>
            <w:tcW w:w="1447"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X&lt;10</w:t>
            </w:r>
            <w:r/>
          </w:p>
        </w:tc>
      </w:tr>
    </w:tbl>
    <w:p>
      <w:pPr>
        <w:ind w:firstLine="42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 残疾人福利单位价格扣除</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7.2.1享受政府采购支持政策的残疾人福利性单位应当同时满足以下条件：</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7.2.1.2 依法与安置的每位残疾人签订了一年以上（含一年）的劳动合同或服务协议；</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7.2.1.3 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7.2.1.4 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7.2.1.5 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 监狱和戒毒企业价格扣除</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7.4 根据《财政部、发展改革委关于印发节能产品政府采购品目清单的通知》（</w:t>
      </w:r>
      <w:r>
        <w:rPr>
          <w:rFonts w:hint="default" w:ascii="Times New Roman" w:hAnsi="Times New Roman" w:eastAsia="仿宋" w:cs="Times New Roman"/>
          <w:color w:val="auto"/>
          <w:sz w:val="26"/>
          <w:szCs w:val="26"/>
          <w:highlight w:val="none"/>
        </w:rPr>
        <w:t xml:space="preserve">财库〔2019〕19号</w:t>
      </w:r>
      <w:r>
        <w:rPr>
          <w:rFonts w:hint="default" w:ascii="Times New Roman" w:hAnsi="Times New Roman" w:eastAsia="仿宋" w:cs="Times New Roman"/>
          <w:color w:val="auto"/>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7.5 根据《财政部、生态环境部关于印发环境标志产品政府采购品目清单的通知》（财库〔2019〕18号）要求，对于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"http://gks.mof.gov.cn/zhengfucaigouguanli/201903/P020190329702478575295.pdf"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环境标志产品政府采购品目清单</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内的计算机设备、打印设备、显示设备、扫描仪、投影仪、复印机、多功能一体机、速印机、载货汽车（含自卸汽车）、乘用车、小型客车、</w:t>
      </w:r>
      <w:r>
        <w:rPr>
          <w:rFonts w:hint="default" w:ascii="Times New Roman" w:hAnsi="Times New Roman" w:eastAsia="仿宋" w:cs="Times New Roman"/>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7.6.4供应商对其提供的产品出具《关于符合本国产品标准的声明函》或财政部会同有关部门规定的有关证明文件。</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w:t>
      </w: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 根据《江苏省政府采购供应商监督管理暂行办法》的规定，诚信记录分每减10分，给予本项目总分值2%的扣分，扣分最多不超过本项目总分值6%。</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7.9 商品包装环保要求：应当按《关于印发〈商品包装政府采购需求标准（试行）〉、〈快递包装政府采购需求标准（试行）〉的通知》（财办库〔2020〕123号）文件执行。</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（1）商品包装层数不得超过 3 层，空隙率不大于 40%；</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（3）商品包装中铅、汞、镉、六价铬的总含量应不大于100mg/kg；</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（4）商品包装印刷使用的油墨中挥发性有机化合物(VOCs)含量应不大于 5%（以重量计）；</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（5）塑料材质商品包装上呈现的印刷颜色不得超过 6 色；</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（6）纸质商品包装应使用 75%以上的可再生纤维原料生产；</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（7）木质商品包装的原料应来源于可持续性森林。</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（投标时供应商提供承诺函，承诺函需对以上要求逐一作出响应。采购人在必要时可要求中标人在履约验收环节出具检测报告。）</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2.快递包装环保要求：</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（1）快递包装中重金属（铅、汞、镉、六价铬）总量应不大于 100mg/kg；</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（3）快递包装中使用纸基材的包装材料，纸基材中的有机氯的含量应不大于 150 mg/kg；</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（7）快递中使用的集装袋应为单一材质制成，其重复使用次数应不小于 80 次；</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（8）快递中应使用幅宽不大于45mm 的生物降解胶带；</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（9）快递包装中不得使用溶剂型胶粘剂；</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（11）快递应使用电子面单；</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（12）直接使用商品包装作为快递包装的商品，其商品包装满足《商品包装政府采购需求标准（试行）》即可；</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（13）快递包装产品质量和封装方式应符合相关国家或行业标准技术指标要求。</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（投标时供应商提供承诺函，承诺函需对以上要求逐一作出响应。采购人在必要时可要求中标人在履约验收环节出具检测报告。）</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7.10绿色数据中心（如有）</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（1）采购数据中心相关设备、运维服务，应当有利于节约能源、环境保护和资源循环利用。</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（3）中标人未按合同约定提供设备或服务的，采购人依法追究其违约责任。对供应商提供虚假材料谋取中标、成交的，依法由相关部门予以处理。</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697"/>
        <w:ind w:firstLine="560"/>
        <w:keepLines w:val="0"/>
        <w:keepNext w:val="0"/>
        <w:pageBreakBefore w:val="0"/>
        <w:spacing w:line="500" w:lineRule="exact"/>
        <w:widowControl w:val="off"/>
        <w:rPr>
          <w:rFonts w:hint="default" w:ascii="Times New Roman" w:hAnsi="Times New Roman" w:eastAsia="仿宋" w:cs="Times New Roman"/>
          <w:i w:val="0"/>
          <w:iCs w:val="0"/>
          <w:color w:val="auto"/>
          <w:sz w:val="28"/>
          <w:szCs w:val="28"/>
          <w:highlight w:val="none"/>
          <w:lang w:val="en-US" w:eastAsia="zh-CN"/>
        </w:rPr>
        <w:outlineLvl w:val="9"/>
      </w:pPr>
      <w:r>
        <w:rPr>
          <w:rFonts w:hint="default" w:ascii="Times New Roman" w:hAnsi="Times New Roman" w:eastAsia="仿宋" w:cs="Times New Roman"/>
          <w:i w:val="0"/>
          <w:iCs w:val="0"/>
          <w:color w:val="auto"/>
          <w:sz w:val="28"/>
          <w:szCs w:val="28"/>
          <w:highlight w:val="none"/>
          <w:lang w:val="en-US" w:eastAsia="zh-CN"/>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i w:val="0"/>
          <w:iCs w:val="0"/>
          <w:color w:val="auto"/>
          <w:sz w:val="28"/>
          <w:szCs w:val="28"/>
          <w:highlight w:val="none"/>
          <w:lang w:val="en-US" w:eastAsia="zh-CN"/>
        </w:rPr>
        <w:t xml:space="preserve">7.13绿色低碳管理目标和服务要求：在物业、合同能源管理等服务类采购项目中，要强化绿色低碳管理目标和服务要求，促进绿色产品和服务推广应用。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1"/>
      </w:pPr>
      <w:r/>
      <w:bookmarkStart w:id="58" w:name="_Toc24038"/>
      <w:r>
        <w:rPr>
          <w:rFonts w:hint="default" w:ascii="Times New Roman" w:hAnsi="Times New Roman" w:eastAsia="黑体" w:cs="Times New Roman"/>
          <w:bCs/>
          <w:color w:val="auto"/>
          <w:sz w:val="28"/>
          <w:szCs w:val="28"/>
          <w:highlight w:val="none"/>
        </w:rPr>
        <w:t xml:space="preserve">8.无效投标和招标活动终止</w:t>
      </w:r>
      <w:bookmarkEnd w:id="58"/>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 出现下列情形之一的，作无效投标处理。</w:t>
      </w:r>
      <w:r>
        <w:rPr>
          <w:rFonts w:hint="default" w:ascii="Times New Roman" w:hAnsi="Times New Roman" w:eastAsia="仿宋" w:cs="Times New Roman"/>
          <w:color w:val="auto"/>
          <w:sz w:val="28"/>
          <w:szCs w:val="28"/>
          <w:highlight w:val="none"/>
        </w:rPr>
        <w:tab/>
      </w:r>
      <w:r>
        <w:rPr>
          <w:rFonts w:hint="default" w:ascii="Times New Roman" w:hAnsi="Times New Roman" w:eastAsia="仿宋" w:cs="Times New Roman"/>
          <w:color w:val="auto"/>
          <w:sz w:val="28"/>
          <w:szCs w:val="28"/>
          <w:highlight w:val="none"/>
        </w:rPr>
        <w:tab/>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 不具备招标文件中规定的资格要求的。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8.1.2 报价超过了采购预算或最高限价的。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8.1.3 未通过符合性审查的。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8.1.4 不符合法律、法规和招标文件中规定的其他实质性要求的。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8.1.6 投标文件含有采购人不能接受的附加条件的。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8.1.8 投标文件未按照招标文件要求加盖电子签章。</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8.1.9 供应商在系统规定的时间内未成功解密电子投标文件的。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8.1.10 未完整上传投标文件电子文档的,或上传的文件打不开的。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8.1.11 不同的供应商投标文件制作机器码、文件创建标识码一致的。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8.1.12 不同投标人委托同一单位或者个人办理投标事宜。</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8.1.13 同投标人的投标文件载明的项目管理成员或者联系人员为同一人。</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8.1.14 不同投标人的投标文件异常一致或者投标报价呈规律性差异。</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8.1.16其他法律、法规及本招标文件规定的属无效投标的情形。</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8.2 出现下列情形之一的，本次招标活动将被终止：</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8.2.1 合格投标人不足3家的；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8.2.2 出现影响采购公正的违法、违规行为的；</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8.2.3  因重大变故，采购任务取消的。</w:t>
      </w:r>
      <w:r/>
    </w:p>
    <w:p>
      <w:pPr>
        <w:ind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59" w:name="_Toc31561"/>
      <w:r>
        <w:rPr>
          <w:rFonts w:hint="default" w:ascii="Times New Roman" w:hAnsi="Times New Roman" w:eastAsia="黑体" w:cs="Times New Roman"/>
          <w:color w:val="auto"/>
          <w:sz w:val="28"/>
          <w:szCs w:val="28"/>
          <w:highlight w:val="none"/>
        </w:rPr>
        <w:t xml:space="preserve">9. 询问、质疑和投诉</w:t>
      </w:r>
      <w:bookmarkEnd w:id="59"/>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9.5 </w:t>
      </w:r>
      <w:r>
        <w:rPr>
          <w:rFonts w:hint="default" w:ascii="Times New Roman" w:hAnsi="Times New Roman" w:eastAsia="仿宋" w:cs="Times New Roman"/>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keepLines w:val="0"/>
        <w:keepNext w:val="0"/>
        <w:pageBreakBefore w:val="0"/>
        <w:spacing w:line="500" w:lineRule="exact"/>
        <w:widowControl w:val="off"/>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9.6 </w:t>
      </w:r>
      <w:r>
        <w:rPr>
          <w:rFonts w:hint="default" w:ascii="Times New Roman" w:hAnsi="Times New Roman" w:eastAsia="仿宋" w:cs="Times New Roman"/>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9.7 以下情形的质疑不予受理：</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9.7.1 内容不符合《政府采购质疑和投诉办法》第十二条规定的质疑。</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9.7.2 超出政府采购法定期限的质疑。</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9.7.3未参加招标活动的供应商或在招标活动中自身权益未受到损害的供应商所提出的质疑。</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9.7.4 供应商组成联合体参加招标活动，联合体中任何一方或多方未按要求签字、盖章、加盖公章的质疑。</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9.9 质疑函范本</w:t>
      </w:r>
      <w:r/>
    </w:p>
    <w:p>
      <w:pPr>
        <w:jc w:val="center"/>
        <w:keepLines w:val="0"/>
        <w:keepNext w:val="0"/>
        <w:pageBreakBefore w:val="0"/>
        <w:spacing w:line="500" w:lineRule="exact"/>
        <w:widowControl w:val="off"/>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szCs w:val="32"/>
          <w:highlight w:val="none"/>
        </w:rPr>
        <w:t xml:space="preserve">质疑函</w:t>
      </w:r>
      <w:r/>
    </w:p>
    <w:p>
      <w:pPr>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9"/>
      </w:pPr>
      <w:r>
        <w:rPr>
          <w:rFonts w:hint="default" w:ascii="Times New Roman" w:hAnsi="Times New Roman" w:eastAsia="黑体" w:cs="Times New Roman"/>
          <w:bCs/>
          <w:color w:val="auto"/>
          <w:sz w:val="28"/>
          <w:szCs w:val="28"/>
          <w:highlight w:val="none"/>
        </w:rPr>
        <w:t xml:space="preserve">一、质疑供应商基本信息</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质疑供应商：</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地址：邮编：</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联系人：联系电话：</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授权代表：联系电话：</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地址：邮编：</w:t>
      </w:r>
      <w:r/>
    </w:p>
    <w:p>
      <w:pPr>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9"/>
      </w:pPr>
      <w:r>
        <w:rPr>
          <w:rFonts w:hint="default" w:ascii="Times New Roman" w:hAnsi="Times New Roman" w:eastAsia="黑体" w:cs="Times New Roman"/>
          <w:bCs/>
          <w:color w:val="auto"/>
          <w:sz w:val="28"/>
          <w:szCs w:val="28"/>
          <w:highlight w:val="none"/>
        </w:rPr>
        <w:t xml:space="preserve">二、质疑项目基本情况</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质疑项目的名称：</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质疑项目的编号：包号：</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采购人名称：</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采购文件获取日期：</w:t>
      </w:r>
      <w:r/>
    </w:p>
    <w:p>
      <w:pPr>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9"/>
      </w:pPr>
      <w:r>
        <w:rPr>
          <w:rFonts w:hint="default" w:ascii="Times New Roman" w:hAnsi="Times New Roman" w:eastAsia="黑体" w:cs="Times New Roman"/>
          <w:bCs/>
          <w:color w:val="auto"/>
          <w:sz w:val="28"/>
          <w:szCs w:val="28"/>
          <w:highlight w:val="none"/>
        </w:rPr>
        <w:t xml:space="preserve">三、质疑事项具体内容</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质疑事项1：</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事实依据：</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法律依据：</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u w:val="single"/>
        </w:rPr>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质疑事项2</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w:t>
      </w:r>
      <w:r/>
    </w:p>
    <w:p>
      <w:pPr>
        <w:keepLines w:val="0"/>
        <w:keepNext w:val="0"/>
        <w:pageBreakBefore w:val="0"/>
        <w:spacing w:line="500" w:lineRule="exact"/>
        <w:widowControl w:val="off"/>
        <w:rPr>
          <w:rFonts w:hint="default" w:ascii="Times New Roman" w:hAnsi="Times New Roman" w:eastAsia="黑体" w:cs="Times New Roman"/>
          <w:bCs/>
          <w:color w:val="auto"/>
          <w:sz w:val="28"/>
          <w:szCs w:val="28"/>
          <w:highlight w:val="none"/>
        </w:rPr>
        <w:outlineLvl w:val="9"/>
      </w:pPr>
      <w:r>
        <w:rPr>
          <w:rFonts w:hint="default" w:ascii="Times New Roman" w:hAnsi="Times New Roman" w:eastAsia="黑体" w:cs="Times New Roman"/>
          <w:bCs/>
          <w:color w:val="auto"/>
          <w:sz w:val="28"/>
          <w:szCs w:val="28"/>
          <w:highlight w:val="none"/>
        </w:rPr>
        <w:t xml:space="preserve">四、与质疑事项相关的质疑请求</w:t>
      </w:r>
      <w:r/>
    </w:p>
    <w:p>
      <w:pPr>
        <w:keepLines w:val="0"/>
        <w:keepNext w:val="0"/>
        <w:pageBreakBefore w:val="0"/>
        <w:spacing w:line="500" w:lineRule="exact"/>
        <w:widowControl w:val="off"/>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请求：</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签字(签章)：              公章：                      </w:t>
      </w:r>
      <w:r/>
    </w:p>
    <w:p>
      <w:pPr>
        <w:ind w:right="560"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日期：</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9.13 投诉人应当将投诉书送达如皋市财政局政府采购管理科（如皋市解放路199号，行政中心A座</w:t>
      </w:r>
      <w:r>
        <w:rPr>
          <w:rFonts w:hint="default" w:ascii="Times New Roman" w:hAnsi="Times New Roman" w:eastAsia="仿宋" w:cs="Times New Roman"/>
          <w:color w:val="auto"/>
          <w:sz w:val="28"/>
          <w:szCs w:val="28"/>
          <w:highlight w:val="none"/>
          <w:lang w:eastAsia="zh-CN"/>
        </w:rPr>
        <w:t xml:space="preserve">710</w:t>
      </w:r>
      <w:r>
        <w:rPr>
          <w:rFonts w:hint="default" w:ascii="Times New Roman" w:hAnsi="Times New Roman" w:eastAsia="仿宋" w:cs="Times New Roman"/>
          <w:color w:val="auto"/>
          <w:sz w:val="28"/>
          <w:szCs w:val="28"/>
          <w:highlight w:val="none"/>
        </w:rPr>
        <w:t xml:space="preserve">室，联系电话0513-87623860）。</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9.14 投诉书范本</w:t>
      </w:r>
      <w:r/>
    </w:p>
    <w:p>
      <w:pPr>
        <w:jc w:val="center"/>
        <w:keepLines w:val="0"/>
        <w:keepNext w:val="0"/>
        <w:pageBreakBefore w:val="0"/>
        <w:spacing w:line="500" w:lineRule="exact"/>
        <w:widowControl w:val="off"/>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t xml:space="preserve">投诉书</w:t>
      </w:r>
      <w:r/>
    </w:p>
    <w:p>
      <w:pPr>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9"/>
      </w:pPr>
      <w:r>
        <w:rPr>
          <w:rFonts w:hint="default" w:ascii="Times New Roman" w:hAnsi="Times New Roman" w:eastAsia="黑体" w:cs="Times New Roman"/>
          <w:color w:val="auto"/>
          <w:sz w:val="28"/>
          <w:szCs w:val="28"/>
          <w:highlight w:val="none"/>
        </w:rPr>
        <w:t xml:space="preserve">一、投诉相关主体基本情况</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投诉人：</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地     址：邮编：</w:t>
      </w:r>
      <w:r/>
    </w:p>
    <w:p>
      <w:pPr>
        <w:jc w:val="left"/>
        <w:keepLines w:val="0"/>
        <w:keepNext w:val="0"/>
        <w:pageBreakBefore w:val="0"/>
        <w:spacing w:line="500" w:lineRule="exact"/>
        <w:widowControl w:val="off"/>
        <w:tabs>
          <w:tab w:val="left" w:pos="6510" w:leader="none"/>
        </w:tabs>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法定代表人/主要负责人：联系电话：</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授权代表：联系电话：</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地     址：邮编：</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被投诉人1：</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地     址：邮编：</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联系人：联系电话：</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被投诉人2</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相关供应商：</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地     址：邮编：</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联系人：联系电话：</w:t>
      </w:r>
      <w:r/>
    </w:p>
    <w:p>
      <w:pPr>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9"/>
      </w:pPr>
      <w:r>
        <w:rPr>
          <w:rFonts w:hint="default" w:ascii="Times New Roman" w:hAnsi="Times New Roman" w:eastAsia="黑体" w:cs="Times New Roman"/>
          <w:color w:val="auto"/>
          <w:sz w:val="28"/>
          <w:szCs w:val="28"/>
          <w:highlight w:val="none"/>
        </w:rPr>
        <w:t xml:space="preserve">二、投诉项目基本情况</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采购项目名称：</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采购项目编号：包号：</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采购人名称：</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代理机构名称：</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采购文件公告:</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采购结果公告:</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9"/>
      </w:pPr>
      <w:r>
        <w:rPr>
          <w:rFonts w:hint="default" w:ascii="Times New Roman" w:hAnsi="Times New Roman" w:eastAsia="黑体" w:cs="Times New Roman"/>
          <w:color w:val="auto"/>
          <w:sz w:val="28"/>
          <w:szCs w:val="28"/>
          <w:highlight w:val="none"/>
        </w:rPr>
        <w:t xml:space="preserve">三、质疑基本情况</w:t>
      </w:r>
      <w:r/>
    </w:p>
    <w:p>
      <w:pPr>
        <w:ind w:firstLine="560"/>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投诉人于年月日,向提出质疑，质疑事项为：</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u w:val="single"/>
        </w:rPr>
      </w:r>
      <w:r/>
    </w:p>
    <w:p>
      <w:pPr>
        <w:ind w:firstLine="420"/>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u w:val="single"/>
        </w:rPr>
        <w:t xml:space="preserve">采购人/代理机构</w:t>
      </w:r>
      <w:r>
        <w:rPr>
          <w:rFonts w:hint="default" w:ascii="Times New Roman" w:hAnsi="Times New Roman" w:eastAsia="仿宋_GB2312" w:cs="Times New Roman"/>
          <w:color w:val="auto"/>
          <w:sz w:val="28"/>
          <w:szCs w:val="28"/>
          <w:highlight w:val="none"/>
        </w:rPr>
        <w:t xml:space="preserve">于年月日,就质疑事项作出了答复/没有在法定期限内作出答复。</w:t>
      </w:r>
      <w:r/>
    </w:p>
    <w:p>
      <w:pPr>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9"/>
      </w:pPr>
      <w:r>
        <w:rPr>
          <w:rFonts w:hint="default" w:ascii="Times New Roman" w:hAnsi="Times New Roman" w:eastAsia="黑体" w:cs="Times New Roman"/>
          <w:color w:val="auto"/>
          <w:sz w:val="28"/>
          <w:szCs w:val="28"/>
          <w:highlight w:val="none"/>
        </w:rPr>
        <w:t xml:space="preserve">四、投诉事项具体内容</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投诉事项 1：</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事实依据：</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u w:val="single"/>
        </w:rPr>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法律依据：</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u w:val="single"/>
        </w:rPr>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投诉事项2</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w:t>
      </w:r>
      <w:r/>
    </w:p>
    <w:p>
      <w:pPr>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9"/>
      </w:pPr>
      <w:r>
        <w:rPr>
          <w:rFonts w:hint="default" w:ascii="Times New Roman" w:hAnsi="Times New Roman" w:eastAsia="黑体" w:cs="Times New Roman"/>
          <w:color w:val="auto"/>
          <w:sz w:val="28"/>
          <w:szCs w:val="28"/>
          <w:highlight w:val="none"/>
        </w:rPr>
        <w:t xml:space="preserve">五、与投诉事项相关的投诉请求</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请求：</w:t>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u w:val="single"/>
        </w:rPr>
      </w:r>
      <w:r/>
    </w:p>
    <w:p>
      <w:pPr>
        <w:keepLines w:val="0"/>
        <w:keepNext w:val="0"/>
        <w:pageBreakBefore w:val="0"/>
        <w:spacing w:line="50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签字(签章)：                   公章：                      </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日期：    </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1"/>
      </w:pPr>
      <w:r/>
      <w:bookmarkStart w:id="60" w:name="_Toc30027"/>
      <w:r>
        <w:rPr>
          <w:rFonts w:hint="default" w:ascii="Times New Roman" w:hAnsi="Times New Roman" w:eastAsia="黑体" w:cs="Times New Roman"/>
          <w:color w:val="auto"/>
          <w:sz w:val="28"/>
          <w:szCs w:val="28"/>
          <w:highlight w:val="none"/>
        </w:rPr>
        <w:t xml:space="preserve">10. 政府采购合同信用融资扶持政策</w:t>
      </w:r>
      <w:bookmarkEnd w:id="60"/>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10.1 政府采购</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10.2 </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500" w:lineRule="exact"/>
        <w:widowControl w:val="off"/>
        <w:rPr>
          <w:rFonts w:hint="default" w:ascii="Times New Roman" w:hAnsi="Times New Roman" w:eastAsia="黑体" w:cs="Times New Roman"/>
          <w:color w:val="auto"/>
          <w:sz w:val="28"/>
          <w:szCs w:val="28"/>
          <w:highlight w:val="none"/>
        </w:rPr>
        <w:outlineLvl w:val="1"/>
      </w:pPr>
      <w:r/>
      <w:bookmarkStart w:id="61" w:name="_Toc7859"/>
      <w:r>
        <w:rPr>
          <w:rFonts w:hint="default" w:ascii="Times New Roman" w:hAnsi="Times New Roman" w:eastAsia="黑体" w:cs="Times New Roman"/>
          <w:color w:val="auto"/>
          <w:sz w:val="28"/>
          <w:szCs w:val="28"/>
          <w:highlight w:val="none"/>
        </w:rPr>
        <w:t xml:space="preserve">11. 采购代理服务费</w:t>
      </w:r>
      <w:bookmarkEnd w:id="61"/>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11.1 采购代理服务费收取标准：代理服务费以中标价为基数，费率为1.0%，由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承担。本项目预算中包含此费用，</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在报价中需考虑此费用的代付，采购人不再另行支付。</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11.2 采购代理服务费由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支付。</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自成交结果公告发布之日起五个工作日内，向采购代理机构支付服务费。</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11.3 采购代理机构账户信息：</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11.3.1</w:t>
      </w:r>
      <w:r>
        <w:rPr>
          <w:rFonts w:hint="default" w:ascii="Times New Roman" w:hAnsi="Times New Roman" w:eastAsia="仿宋" w:cs="Times New Roman"/>
          <w:color w:val="auto"/>
          <w:sz w:val="28"/>
          <w:szCs w:val="28"/>
          <w:highlight w:val="none"/>
        </w:rPr>
        <w:t xml:space="preserve">收款单位名称为：南通泾天纬地项目管理有限公司；</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11.3.2</w:t>
      </w:r>
      <w:r>
        <w:rPr>
          <w:rFonts w:hint="default" w:ascii="Times New Roman" w:hAnsi="Times New Roman" w:eastAsia="仿宋" w:cs="Times New Roman"/>
          <w:color w:val="auto"/>
          <w:sz w:val="28"/>
          <w:szCs w:val="28"/>
          <w:highlight w:val="none"/>
        </w:rPr>
        <w:t xml:space="preserve">账户号码：32050164723600005459；</w:t>
      </w:r>
      <w:r/>
    </w:p>
    <w:p>
      <w:pPr>
        <w:ind w:firstLine="560"/>
        <w:jc w:val="left"/>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11.3.3</w:t>
      </w:r>
      <w:r>
        <w:rPr>
          <w:rFonts w:hint="default" w:ascii="Times New Roman" w:hAnsi="Times New Roman" w:eastAsia="仿宋" w:cs="Times New Roman"/>
          <w:color w:val="auto"/>
          <w:sz w:val="28"/>
          <w:szCs w:val="28"/>
          <w:highlight w:val="none"/>
        </w:rPr>
        <w:t xml:space="preserve">开户行：建设银行如皋支行，行号：105306200016；</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bookmarkEnd w:id="6"/>
      <w:r/>
    </w:p>
    <w:p>
      <w:pPr>
        <w:jc w:val="center"/>
        <w:spacing w:line="600" w:lineRule="exact"/>
        <w:rPr>
          <w:rFonts w:hint="default" w:ascii="Times New Roman" w:hAnsi="Times New Roman" w:eastAsia="方正小标宋简体" w:cs="Times New Roman"/>
          <w:bCs/>
          <w:color w:val="auto"/>
          <w:sz w:val="32"/>
          <w:szCs w:val="32"/>
          <w:highlight w:val="none"/>
        </w:rPr>
        <w:outlineLvl w:val="0"/>
      </w:pPr>
      <w:r>
        <w:rPr>
          <w:rFonts w:hint="default" w:ascii="Times New Roman" w:hAnsi="Times New Roman" w:eastAsia="方正小标宋简体" w:cs="Times New Roman"/>
          <w:bCs/>
          <w:color w:val="auto"/>
          <w:sz w:val="44"/>
          <w:szCs w:val="28"/>
          <w:highlight w:val="none"/>
        </w:rPr>
        <w:br w:type="page" w:clear="all"/>
      </w:r>
      <w:bookmarkStart w:id="62" w:name="_Toc29276"/>
      <w:r>
        <w:rPr>
          <w:rFonts w:hint="default" w:ascii="Times New Roman" w:hAnsi="Times New Roman" w:eastAsia="方正小标宋简体" w:cs="Times New Roman"/>
          <w:bCs/>
          <w:color w:val="auto"/>
          <w:sz w:val="32"/>
          <w:szCs w:val="32"/>
          <w:highlight w:val="none"/>
        </w:rPr>
        <w:t xml:space="preserve">第3章 采购需求</w:t>
      </w:r>
      <w:bookmarkEnd w:id="62"/>
      <w:r/>
      <w:r/>
    </w:p>
    <w:p>
      <w:pPr>
        <w:ind w:firstLine="562"/>
        <w:jc w:val="left"/>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投标人在制作投标文件时仔细研究采购需求说明。采购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63" w:name="_Toc1328"/>
      <w:r>
        <w:rPr>
          <w:rFonts w:hint="default" w:ascii="Times New Roman" w:hAnsi="Times New Roman" w:eastAsia="黑体" w:cs="Times New Roman"/>
          <w:color w:val="auto"/>
          <w:sz w:val="28"/>
          <w:szCs w:val="28"/>
          <w:highlight w:val="none"/>
        </w:rPr>
        <w:t xml:space="preserve">一、项目简介</w:t>
      </w:r>
      <w:bookmarkEnd w:id="63"/>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对如皋市境内如海</w:t>
      </w:r>
      <w:r>
        <w:rPr>
          <w:rFonts w:hint="default" w:ascii="Times New Roman" w:hAnsi="Times New Roman" w:eastAsia="仿宋" w:cs="Times New Roman"/>
          <w:color w:val="auto"/>
          <w:sz w:val="28"/>
          <w:szCs w:val="28"/>
          <w:highlight w:val="none"/>
          <w:lang w:eastAsia="zh-CN"/>
        </w:rPr>
        <w:t xml:space="preserve">运</w:t>
      </w:r>
      <w:r>
        <w:rPr>
          <w:rFonts w:hint="default" w:ascii="Times New Roman" w:hAnsi="Times New Roman" w:eastAsia="仿宋" w:cs="Times New Roman"/>
          <w:color w:val="auto"/>
          <w:sz w:val="28"/>
          <w:szCs w:val="28"/>
          <w:highlight w:val="none"/>
        </w:rPr>
        <w:t xml:space="preserve">河以东（含如海运河）一二级河道进行长效化</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64" w:name="_Toc27387"/>
      <w:r>
        <w:rPr>
          <w:rFonts w:hint="default" w:ascii="Times New Roman" w:hAnsi="Times New Roman" w:eastAsia="黑体" w:cs="Times New Roman"/>
          <w:color w:val="auto"/>
          <w:sz w:val="28"/>
          <w:szCs w:val="28"/>
          <w:highlight w:val="none"/>
        </w:rPr>
        <w:t xml:space="preserve">二、采购内容</w:t>
      </w:r>
      <w:bookmarkEnd w:id="64"/>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范围：对如海</w:t>
      </w:r>
      <w:r>
        <w:rPr>
          <w:rFonts w:hint="default" w:ascii="Times New Roman" w:hAnsi="Times New Roman" w:eastAsia="仿宋" w:cs="Times New Roman"/>
          <w:color w:val="auto"/>
          <w:sz w:val="28"/>
          <w:szCs w:val="28"/>
          <w:highlight w:val="none"/>
          <w:lang w:eastAsia="zh-CN"/>
        </w:rPr>
        <w:t xml:space="preserve">运</w:t>
      </w:r>
      <w:r>
        <w:rPr>
          <w:rFonts w:hint="default" w:ascii="Times New Roman" w:hAnsi="Times New Roman" w:eastAsia="仿宋" w:cs="Times New Roman"/>
          <w:color w:val="auto"/>
          <w:sz w:val="28"/>
          <w:szCs w:val="28"/>
          <w:highlight w:val="none"/>
        </w:rPr>
        <w:t xml:space="preserve">河以东（含如海运河）一二级河道14条段及一二级河道支流上的控导19处、8处国省市考水质断面</w:t>
      </w:r>
      <w:r>
        <w:rPr>
          <w:rFonts w:hint="default" w:ascii="Times New Roman" w:hAnsi="Times New Roman" w:eastAsia="仿宋" w:cs="Times New Roman"/>
          <w:color w:val="auto"/>
          <w:sz w:val="28"/>
          <w:szCs w:val="28"/>
          <w:highlight w:val="none"/>
          <w:lang w:eastAsia="zh-CN"/>
        </w:rPr>
        <w:t xml:space="preserve">周边（</w:t>
      </w:r>
      <w:r>
        <w:rPr>
          <w:rFonts w:hint="default" w:ascii="Times New Roman" w:hAnsi="Times New Roman" w:eastAsia="仿宋" w:cs="Times New Roman"/>
          <w:color w:val="auto"/>
          <w:sz w:val="28"/>
          <w:szCs w:val="28"/>
          <w:highlight w:val="none"/>
          <w:lang w:val="en-US" w:eastAsia="zh-CN"/>
        </w:rPr>
        <w:t xml:space="preserve">详见表1《</w:t>
      </w:r>
      <w:r>
        <w:rPr>
          <w:rFonts w:hint="default" w:ascii="Times New Roman" w:hAnsi="Times New Roman" w:eastAsia="仿宋" w:cs="Times New Roman"/>
          <w:color w:val="auto"/>
          <w:sz w:val="28"/>
          <w:szCs w:val="28"/>
          <w:highlight w:val="none"/>
        </w:rPr>
        <w:t xml:space="preserve">如海</w:t>
      </w:r>
      <w:r>
        <w:rPr>
          <w:rFonts w:hint="default" w:ascii="Times New Roman" w:hAnsi="Times New Roman" w:eastAsia="仿宋" w:cs="Times New Roman"/>
          <w:color w:val="auto"/>
          <w:sz w:val="28"/>
          <w:szCs w:val="28"/>
          <w:highlight w:val="none"/>
          <w:lang w:eastAsia="zh-CN"/>
        </w:rPr>
        <w:t xml:space="preserve">运</w:t>
      </w:r>
      <w:r>
        <w:rPr>
          <w:rFonts w:hint="default" w:ascii="Times New Roman" w:hAnsi="Times New Roman" w:eastAsia="仿宋" w:cs="Times New Roman"/>
          <w:color w:val="auto"/>
          <w:sz w:val="28"/>
          <w:szCs w:val="28"/>
          <w:highlight w:val="none"/>
        </w:rPr>
        <w:t xml:space="preserve">河</w:t>
      </w:r>
      <w:r>
        <w:rPr>
          <w:rFonts w:hint="default" w:ascii="Times New Roman" w:hAnsi="Times New Roman" w:eastAsia="仿宋" w:cs="Times New Roman"/>
          <w:color w:val="auto"/>
          <w:sz w:val="28"/>
          <w:szCs w:val="28"/>
          <w:highlight w:val="none"/>
          <w:lang w:eastAsia="zh-CN"/>
        </w:rPr>
        <w:t xml:space="preserve">以东一二级河道保洁项目河道清单》、</w:t>
      </w:r>
      <w:r>
        <w:rPr>
          <w:rFonts w:hint="default" w:ascii="Times New Roman" w:hAnsi="Times New Roman" w:eastAsia="仿宋" w:cs="Times New Roman"/>
          <w:color w:val="auto"/>
          <w:sz w:val="28"/>
          <w:szCs w:val="28"/>
          <w:highlight w:val="none"/>
          <w:lang w:val="en-US" w:eastAsia="zh-CN"/>
        </w:rPr>
        <w:t xml:space="preserve">表2</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如海</w:t>
      </w:r>
      <w:r>
        <w:rPr>
          <w:rFonts w:hint="default" w:ascii="Times New Roman" w:hAnsi="Times New Roman" w:eastAsia="仿宋" w:cs="Times New Roman"/>
          <w:color w:val="auto"/>
          <w:sz w:val="28"/>
          <w:szCs w:val="28"/>
          <w:highlight w:val="none"/>
          <w:lang w:eastAsia="zh-CN"/>
        </w:rPr>
        <w:t xml:space="preserve">运</w:t>
      </w:r>
      <w:r>
        <w:rPr>
          <w:rFonts w:hint="default" w:ascii="Times New Roman" w:hAnsi="Times New Roman" w:eastAsia="仿宋" w:cs="Times New Roman"/>
          <w:color w:val="auto"/>
          <w:sz w:val="28"/>
          <w:szCs w:val="28"/>
          <w:highlight w:val="none"/>
        </w:rPr>
        <w:t xml:space="preserve">河</w:t>
      </w:r>
      <w:r>
        <w:rPr>
          <w:rFonts w:hint="default" w:ascii="Times New Roman" w:hAnsi="Times New Roman" w:eastAsia="仿宋" w:cs="Times New Roman"/>
          <w:color w:val="auto"/>
          <w:sz w:val="28"/>
          <w:szCs w:val="28"/>
          <w:highlight w:val="none"/>
          <w:lang w:val="en-US" w:eastAsia="zh-CN"/>
        </w:rPr>
        <w:t xml:space="preserve">以东一二级河道保洁项目区内控导清单</w:t>
      </w:r>
      <w:r>
        <w:rPr>
          <w:rFonts w:hint="default" w:ascii="Times New Roman" w:hAnsi="Times New Roman" w:eastAsia="仿宋" w:cs="Times New Roman"/>
          <w:color w:val="auto"/>
          <w:sz w:val="28"/>
          <w:szCs w:val="28"/>
          <w:highlight w:val="none"/>
          <w:lang w:eastAsia="zh-CN"/>
        </w:rPr>
        <w:t xml:space="preserve">》）进行</w:t>
      </w:r>
      <w:r>
        <w:rPr>
          <w:rFonts w:hint="default" w:ascii="Times New Roman" w:hAnsi="Times New Roman" w:eastAsia="仿宋" w:cs="Times New Roman"/>
          <w:color w:val="auto"/>
          <w:sz w:val="28"/>
          <w:szCs w:val="28"/>
          <w:highlight w:val="none"/>
        </w:rPr>
        <w:t xml:space="preserve">长效化</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w:t>
      </w:r>
      <w:r>
        <w:rPr>
          <w:rFonts w:hint="eastAsia" w:eastAsia="仿宋" w:cs="Times New Roman"/>
          <w:color w:val="auto"/>
          <w:sz w:val="28"/>
          <w:szCs w:val="28"/>
          <w:highlight w:val="none"/>
          <w:lang w:eastAsia="zh-CN"/>
        </w:rPr>
        <w:t xml:space="preserve">具体包括：</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1.主体范围。</w:t>
      </w:r>
      <w:r>
        <w:rPr>
          <w:rFonts w:hint="default" w:ascii="Times New Roman" w:hAnsi="Times New Roman" w:eastAsia="仿宋" w:cs="Times New Roman"/>
          <w:color w:val="auto"/>
          <w:sz w:val="28"/>
          <w:szCs w:val="28"/>
          <w:highlight w:val="none"/>
          <w:lang w:eastAsia="zh-CN"/>
        </w:rPr>
        <w:t xml:space="preserve">对</w:t>
      </w:r>
      <w:r>
        <w:rPr>
          <w:rFonts w:hint="default" w:ascii="Times New Roman" w:hAnsi="Times New Roman" w:eastAsia="仿宋" w:cs="Times New Roman"/>
          <w:color w:val="auto"/>
          <w:sz w:val="28"/>
          <w:szCs w:val="28"/>
          <w:highlight w:val="none"/>
        </w:rPr>
        <w:t xml:space="preserve">河道</w:t>
      </w:r>
      <w:r>
        <w:rPr>
          <w:rFonts w:hint="default" w:ascii="Times New Roman" w:hAnsi="Times New Roman" w:eastAsia="仿宋" w:cs="Times New Roman"/>
          <w:color w:val="auto"/>
          <w:sz w:val="28"/>
          <w:szCs w:val="28"/>
          <w:highlight w:val="none"/>
          <w:lang w:eastAsia="zh-CN"/>
        </w:rPr>
        <w:t xml:space="preserve">水面进行保洁</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2.支河口区域。有漂浮物拦截设施的，</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范围为设施以内；无拦截设施的，向支河延伸10米（含）；有控导工程的，延伸至工程节点。</w:t>
      </w:r>
      <w:r/>
    </w:p>
    <w:p>
      <w:pPr>
        <w:ind w:firstLine="560"/>
        <w:spacing w:line="500" w:lineRule="exact"/>
        <w:rPr>
          <w:rFonts w:hint="default" w:ascii="Times New Roman" w:hAnsi="Times New Roman" w:cs="Times New Roman"/>
          <w:highlight w:val="none"/>
        </w:rPr>
        <w:outlineLvl w:val="9"/>
      </w:pPr>
      <w:r>
        <w:rPr>
          <w:rFonts w:hint="default" w:ascii="Times New Roman" w:hAnsi="Times New Roman" w:eastAsia="仿宋" w:cs="Times New Roman"/>
          <w:color w:val="auto"/>
          <w:sz w:val="28"/>
          <w:szCs w:val="28"/>
          <w:highlight w:val="none"/>
        </w:rPr>
        <w:t xml:space="preserve">3.特殊区域。对国省市考断面</w:t>
      </w:r>
      <w:r>
        <w:rPr>
          <w:rFonts w:hint="default" w:ascii="Times New Roman" w:hAnsi="Times New Roman" w:eastAsia="仿宋" w:cs="Times New Roman"/>
          <w:color w:val="auto"/>
          <w:sz w:val="28"/>
          <w:szCs w:val="28"/>
          <w:highlight w:val="none"/>
          <w:lang w:eastAsia="zh-CN"/>
        </w:rPr>
        <w:t xml:space="preserve">周边进行</w:t>
      </w:r>
      <w:r>
        <w:rPr>
          <w:rFonts w:hint="default" w:ascii="Times New Roman" w:hAnsi="Times New Roman" w:eastAsia="仿宋" w:cs="Times New Roman"/>
          <w:color w:val="auto"/>
          <w:sz w:val="28"/>
          <w:szCs w:val="28"/>
          <w:highlight w:val="none"/>
        </w:rPr>
        <w:t xml:space="preserve">重点</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；河道管理范围内的附属设施纳入</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范畴。</w:t>
      </w:r>
      <w:r/>
    </w:p>
    <w:p>
      <w:pPr>
        <w:jc w:val="both"/>
        <w:keepLines w:val="0"/>
        <w:keepNext w:val="0"/>
        <w:pageBreakBefore w:val="0"/>
        <w:spacing w:line="400" w:lineRule="exact"/>
        <w:widowControl w:val="off"/>
        <w:rPr>
          <w:rFonts w:hint="default" w:ascii="Times New Roman" w:hAnsi="Times New Roman" w:eastAsia="仿宋_GB2312" w:cs="Times New Roman"/>
          <w:b/>
          <w:bCs/>
          <w:color w:val="auto"/>
          <w:sz w:val="28"/>
          <w:szCs w:val="28"/>
          <w:highlight w:val="none"/>
          <w:lang w:val="en-US" w:eastAsia="zh-CN"/>
        </w:rPr>
      </w:pPr>
      <w:r>
        <w:rPr>
          <w:rFonts w:hint="default" w:ascii="Times New Roman" w:hAnsi="Times New Roman" w:eastAsia="仿宋_GB2312" w:cs="Times New Roman"/>
          <w:b/>
          <w:bCs/>
          <w:color w:val="auto"/>
          <w:sz w:val="28"/>
          <w:szCs w:val="28"/>
          <w:highlight w:val="none"/>
          <w:lang w:eastAsia="zh-CN"/>
        </w:rPr>
        <w:t xml:space="preserve">表</w:t>
      </w:r>
      <w:r>
        <w:rPr>
          <w:rFonts w:hint="default" w:ascii="Times New Roman" w:hAnsi="Times New Roman" w:eastAsia="仿宋_GB2312" w:cs="Times New Roman"/>
          <w:b/>
          <w:bCs/>
          <w:color w:val="auto"/>
          <w:sz w:val="28"/>
          <w:szCs w:val="28"/>
          <w:highlight w:val="none"/>
          <w:lang w:val="en-US" w:eastAsia="zh-CN"/>
        </w:rPr>
        <w:t xml:space="preserve">1：</w:t>
      </w:r>
      <w:r/>
    </w:p>
    <w:p>
      <w:pPr>
        <w:jc w:val="center"/>
        <w:keepLines w:val="0"/>
        <w:keepNext w:val="0"/>
        <w:pageBreakBefore w:val="0"/>
        <w:spacing w:line="400" w:lineRule="exact"/>
        <w:widowControl w:val="off"/>
        <w:rPr>
          <w:rFonts w:hint="default" w:ascii="Times New Roman" w:hAnsi="Times New Roman" w:eastAsia="方正小标宋简体" w:cs="Times New Roman"/>
          <w:color w:val="auto"/>
          <w:sz w:val="36"/>
          <w:szCs w:val="36"/>
          <w:highlight w:val="none"/>
          <w:lang w:val="en-US" w:eastAsia="zh-CN"/>
        </w:rPr>
      </w:pPr>
      <w:r>
        <w:rPr>
          <w:rFonts w:hint="default" w:ascii="Times New Roman" w:hAnsi="Times New Roman" w:eastAsia="方正小标宋简体" w:cs="Times New Roman"/>
          <w:color w:val="auto"/>
          <w:sz w:val="36"/>
          <w:szCs w:val="36"/>
          <w:highlight w:val="none"/>
          <w:lang w:val="en-US" w:eastAsia="zh-CN"/>
        </w:rPr>
        <w:t xml:space="preserve">如海运河以东一二级河道保洁项目河道清单</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84"/>
        <w:gridCol w:w="1169"/>
        <w:gridCol w:w="2488"/>
        <w:gridCol w:w="2502"/>
      </w:tblGrid>
      <w:tr>
        <w:trPr>
          <w:jc w:val="center"/>
          <w:trHeight w:val="824"/>
          <w:tblHeader/>
        </w:trPr>
        <w:tc>
          <w:tcPr>
            <w:tcW w:w="272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河道名称</w:t>
            </w:r>
            <w:r/>
          </w:p>
        </w:tc>
        <w:tc>
          <w:tcPr>
            <w:tcW w:w="68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等级</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长度</w:t>
            </w:r>
            <w:r/>
          </w:p>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rPr>
              <w:t xml:space="preserve">公里</w:t>
            </w:r>
            <w:r>
              <w:rPr>
                <w:rFonts w:hint="default" w:ascii="Times New Roman" w:hAnsi="Times New Roman" w:eastAsia="仿宋" w:cs="Times New Roman"/>
                <w:b/>
                <w:bCs/>
                <w:color w:val="auto"/>
                <w:sz w:val="24"/>
                <w:szCs w:val="24"/>
                <w:highlight w:val="none"/>
                <w:lang w:eastAsia="zh-CN"/>
              </w:rPr>
              <w:t xml:space="preserve">）</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起址点</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备注</w:t>
            </w:r>
            <w:r/>
          </w:p>
        </w:tc>
      </w:tr>
      <w:tr>
        <w:trPr>
          <w:jc w:val="center"/>
          <w:trHeight w:val="824"/>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一</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48.245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通州界至海安界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国考断面：勇敢大桥</w:t>
            </w:r>
            <w:r/>
          </w:p>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省考断面：新南新线桥</w:t>
            </w:r>
            <w:r/>
          </w:p>
        </w:tc>
      </w:tr>
      <w:tr>
        <w:trPr>
          <w:jc w:val="center"/>
          <w:trHeight w:val="122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一</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44.27</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长江至海安县通扬运河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国考断面：碾砣港闸</w:t>
            </w:r>
            <w:r/>
          </w:p>
          <w:p>
            <w:pPr>
              <w:pStyle w:val="671"/>
              <w:ind w:left="0" w:firstLine="0"/>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省考断面：向阳桥</w:t>
            </w:r>
            <w:r/>
          </w:p>
          <w:p>
            <w:pPr>
              <w:pStyle w:val="671"/>
              <w:ind w:left="0" w:firstLine="0"/>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市考断面：长庄大桥</w:t>
            </w:r>
            <w:r/>
          </w:p>
        </w:tc>
      </w:tr>
      <w:tr>
        <w:trPr>
          <w:jc w:val="center"/>
          <w:trHeight w:val="824"/>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rPr>
                <w:rFonts w:hint="default" w:ascii="Times New Roman" w:hAnsi="Times New Roman" w:eastAsia="仿宋" w:cs="Times New Roman"/>
                <w:color w:val="auto"/>
                <w:sz w:val="22"/>
                <w:szCs w:val="22"/>
                <w:highlight w:val="none"/>
              </w:rPr>
              <w:t xml:space="preserve">（如海</w:t>
            </w:r>
            <w:r>
              <w:rPr>
                <w:rFonts w:hint="default" w:ascii="Times New Roman" w:hAnsi="Times New Roman" w:eastAsia="仿宋" w:cs="Times New Roman"/>
                <w:color w:val="auto"/>
                <w:sz w:val="22"/>
                <w:szCs w:val="22"/>
                <w:highlight w:val="none"/>
                <w:lang w:eastAsia="zh-CN"/>
              </w:rPr>
              <w:t xml:space="preserve">运</w:t>
            </w:r>
            <w:r>
              <w:rPr>
                <w:rFonts w:hint="default" w:ascii="Times New Roman" w:hAnsi="Times New Roman" w:eastAsia="仿宋" w:cs="Times New Roman"/>
                <w:color w:val="auto"/>
                <w:sz w:val="22"/>
                <w:szCs w:val="22"/>
                <w:highlight w:val="none"/>
              </w:rPr>
              <w:t xml:space="preserve">河以东）</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一</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11.8</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如东县界至如海</w:t>
            </w:r>
            <w:r>
              <w:rPr>
                <w:rFonts w:hint="default" w:ascii="Times New Roman" w:hAnsi="Times New Roman" w:eastAsia="仿宋" w:cs="Times New Roman"/>
                <w:color w:val="auto"/>
                <w:sz w:val="24"/>
                <w:szCs w:val="24"/>
                <w:highlight w:val="none"/>
                <w:lang w:eastAsia="zh-CN"/>
              </w:rPr>
              <w:t xml:space="preserve">运</w:t>
            </w:r>
            <w:r>
              <w:rPr>
                <w:rFonts w:hint="default" w:ascii="Times New Roman" w:hAnsi="Times New Roman" w:eastAsia="仿宋" w:cs="Times New Roman"/>
                <w:color w:val="auto"/>
                <w:sz w:val="24"/>
                <w:szCs w:val="24"/>
                <w:highlight w:val="none"/>
              </w:rPr>
              <w:t xml:space="preserve">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省考断面：曙光电灌站</w:t>
            </w:r>
            <w:r/>
          </w:p>
          <w:p>
            <w:pPr>
              <w:pStyle w:val="671"/>
              <w:ind w:left="0" w:firstLine="0"/>
              <w:jc w:val="cente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市考断面：环西大桥</w:t>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丁堡河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7.993</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通扬运河至海安界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市考断面：四新桥</w:t>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南凌河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16.45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通扬运河至如东县界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514"/>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丁石河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9.175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如泰运河至南凌河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新姚河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7.25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通扬运河至如东县界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龙游河（如海</w:t>
            </w:r>
            <w:r>
              <w:rPr>
                <w:rFonts w:hint="default" w:ascii="Times New Roman" w:hAnsi="Times New Roman" w:eastAsia="仿宋" w:cs="Times New Roman"/>
                <w:color w:val="auto"/>
                <w:sz w:val="24"/>
                <w:szCs w:val="24"/>
                <w:highlight w:val="none"/>
                <w:lang w:eastAsia="zh-CN"/>
              </w:rPr>
              <w:t xml:space="preserve">运</w:t>
            </w:r>
            <w:r>
              <w:rPr>
                <w:rFonts w:hint="default" w:ascii="Times New Roman" w:hAnsi="Times New Roman" w:eastAsia="仿宋" w:cs="Times New Roman"/>
                <w:color w:val="auto"/>
                <w:sz w:val="24"/>
                <w:szCs w:val="24"/>
                <w:highlight w:val="none"/>
              </w:rPr>
              <w:t xml:space="preserve">河以东）</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15.4</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eastAsia" w:eastAsia="仿宋" w:cs="Times New Roman"/>
                <w:color w:val="auto"/>
                <w:sz w:val="24"/>
                <w:szCs w:val="24"/>
                <w:highlight w:val="none"/>
                <w:lang w:eastAsia="zh-CN"/>
              </w:rPr>
              <w:t xml:space="preserve">中央大道</w:t>
            </w:r>
            <w:r>
              <w:rPr>
                <w:rFonts w:hint="default" w:ascii="Times New Roman" w:hAnsi="Times New Roman" w:eastAsia="仿宋" w:cs="Times New Roman"/>
                <w:color w:val="auto"/>
                <w:sz w:val="24"/>
                <w:szCs w:val="24"/>
                <w:highlight w:val="none"/>
              </w:rPr>
              <w:t xml:space="preserve">至如海</w:t>
            </w:r>
            <w:r>
              <w:rPr>
                <w:rFonts w:hint="default" w:ascii="Times New Roman" w:hAnsi="Times New Roman" w:eastAsia="仿宋" w:cs="Times New Roman"/>
                <w:color w:val="auto"/>
                <w:sz w:val="24"/>
                <w:szCs w:val="24"/>
                <w:highlight w:val="none"/>
                <w:lang w:eastAsia="zh-CN"/>
              </w:rPr>
              <w:t xml:space="preserve">运</w:t>
            </w:r>
            <w:r>
              <w:rPr>
                <w:rFonts w:hint="default" w:ascii="Times New Roman" w:hAnsi="Times New Roman" w:eastAsia="仿宋" w:cs="Times New Roman"/>
                <w:color w:val="auto"/>
                <w:sz w:val="24"/>
                <w:szCs w:val="24"/>
                <w:highlight w:val="none"/>
              </w:rPr>
              <w:t xml:space="preserve">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杨马河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5.56</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龙游河至东司马港</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白毛港</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7.94</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如海运河至通扬运河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大明河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13.95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如海运河至通扬运河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东司马港</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16</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如海运河至通扬运河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15.375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如海运河至通扬运河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30"/>
        </w:trPr>
        <w:tc>
          <w:tcPr>
            <w:tcW w:w="272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白李河</w:t>
            </w:r>
            <w:r/>
          </w:p>
        </w:tc>
        <w:tc>
          <w:tcPr>
            <w:tcW w:w="68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二</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15.5</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如海运河至通扬运河</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462"/>
        </w:trPr>
        <w:tc>
          <w:tcPr>
            <w:gridSpan w:val="2"/>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合计</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234.908</w:t>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0" w:type="auto"/>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pStyle w:val="671"/>
        <w:ind w:left="0" w:firstLine="0"/>
        <w:jc w:val="both"/>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注：若生态环境部门对水质断面数量及位置等进行调整，以调整后清单为准。</w:t>
      </w:r>
      <w:r/>
    </w:p>
    <w:p>
      <w:pPr>
        <w:pStyle w:val="671"/>
        <w:ind w:left="0" w:firstLine="0"/>
        <w:jc w:val="both"/>
        <w:keepLines w:val="0"/>
        <w:keepNext w:val="0"/>
        <w:pageBreakBefore w:val="0"/>
        <w:spacing w:line="400" w:lineRule="exact"/>
        <w:rPr>
          <w:rFonts w:hint="default" w:ascii="Times New Roman" w:hAnsi="Times New Roman" w:eastAsia="方正小标宋简体" w:cs="Times New Roman"/>
          <w:color w:val="auto"/>
          <w:sz w:val="28"/>
          <w:szCs w:val="28"/>
          <w:highlight w:val="none"/>
          <w:lang w:val="en-US" w:eastAsia="zh-CN"/>
        </w:rPr>
      </w:pPr>
      <w:r>
        <w:rPr>
          <w:rFonts w:hint="default" w:ascii="Times New Roman" w:hAnsi="Times New Roman" w:eastAsia="方正小标宋简体" w:cs="Times New Roman"/>
          <w:color w:val="auto"/>
          <w:sz w:val="28"/>
          <w:szCs w:val="28"/>
          <w:highlight w:val="none"/>
          <w:lang w:val="en-US" w:eastAsia="zh-CN"/>
        </w:rPr>
      </w:r>
      <w:r/>
    </w:p>
    <w:p>
      <w:pPr>
        <w:pStyle w:val="671"/>
        <w:ind w:left="0" w:firstLine="0"/>
        <w:jc w:val="both"/>
        <w:keepLines w:val="0"/>
        <w:keepNext w:val="0"/>
        <w:pageBreakBefore w:val="0"/>
        <w:spacing w:line="400" w:lineRule="exact"/>
        <w:rPr>
          <w:rFonts w:hint="default" w:ascii="Times New Roman" w:hAnsi="Times New Roman" w:eastAsia="方正小标宋简体" w:cs="Times New Roman"/>
          <w:color w:val="auto"/>
          <w:sz w:val="28"/>
          <w:szCs w:val="28"/>
          <w:highlight w:val="none"/>
          <w:lang w:val="en-US" w:eastAsia="zh-CN"/>
        </w:rPr>
      </w:pPr>
      <w:r>
        <w:rPr>
          <w:rFonts w:hint="default" w:ascii="Times New Roman" w:hAnsi="Times New Roman" w:eastAsia="方正小标宋简体" w:cs="Times New Roman"/>
          <w:color w:val="auto"/>
          <w:sz w:val="28"/>
          <w:szCs w:val="28"/>
          <w:highlight w:val="none"/>
          <w:lang w:val="en-US" w:eastAsia="zh-CN"/>
        </w:rPr>
        <w:t xml:space="preserve">表2：</w:t>
      </w:r>
      <w:r/>
    </w:p>
    <w:p>
      <w:pPr>
        <w:pStyle w:val="671"/>
        <w:ind w:left="0" w:firstLine="0"/>
        <w:jc w:val="center"/>
        <w:keepLines w:val="0"/>
        <w:keepNext w:val="0"/>
        <w:pageBreakBefore w:val="0"/>
        <w:spacing w:line="400" w:lineRule="exact"/>
        <w:rPr>
          <w:rFonts w:hint="default" w:ascii="Times New Roman" w:hAnsi="Times New Roman" w:eastAsia="方正小标宋简体" w:cs="Times New Roman"/>
          <w:color w:val="auto"/>
          <w:sz w:val="36"/>
          <w:szCs w:val="36"/>
          <w:highlight w:val="none"/>
          <w:lang w:val="en-US" w:eastAsia="zh-CN"/>
        </w:rPr>
      </w:pPr>
      <w:r>
        <w:rPr>
          <w:rFonts w:hint="default" w:ascii="Times New Roman" w:hAnsi="Times New Roman" w:eastAsia="方正小标宋简体" w:cs="Times New Roman"/>
          <w:color w:val="auto"/>
          <w:sz w:val="36"/>
          <w:szCs w:val="36"/>
          <w:highlight w:val="none"/>
          <w:lang w:val="en-US" w:eastAsia="zh-CN"/>
        </w:rPr>
        <w:t xml:space="preserve">如海运河以东一二级河道保洁项目区内控导清单</w:t>
      </w:r>
      <w:r/>
    </w:p>
    <w:tbl>
      <w:tblPr>
        <w:tblStyle w:val="653"/>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799"/>
        <w:gridCol w:w="1220"/>
        <w:gridCol w:w="1108"/>
        <w:gridCol w:w="1257"/>
        <w:gridCol w:w="2688"/>
        <w:gridCol w:w="1934"/>
      </w:tblGrid>
      <w:tr>
        <w:trPr>
          <w:jc w:val="center"/>
          <w:trHeight w:val="399"/>
          <w:tblHeader/>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序号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河道名称</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镇</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别</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村</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别</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工程名称</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位</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置</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备注</w:t>
            </w:r>
            <w:r/>
          </w:p>
        </w:tc>
      </w:tr>
      <w:tr>
        <w:trPr>
          <w:jc w:val="center"/>
          <w:trHeight w:val="399"/>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纪港村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中红旗河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如皋市花木路41号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乌生沟附近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浦东社区</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窑池河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如皋市天桥南路301号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分水龙附近</w:t>
            </w:r>
            <w:r/>
          </w:p>
        </w:tc>
      </w:tr>
      <w:tr>
        <w:trPr>
          <w:jc w:val="center"/>
          <w:trHeight w:val="399"/>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邵庄村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东红旗河西</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如皋市花木路41号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孔桥七组附近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邵庄村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四新河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如皋市邓元路288号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邵庄村村务监督委员会附近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东风社区</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东风河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如皋市庆余西路3-15号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万林名都城附近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鹿门社区</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如皋市鹿门路329号</w:t>
            </w:r>
            <w:r/>
          </w:p>
        </w:tc>
        <w:tc>
          <w:tcPr>
            <w:tcW w:w="0" w:type="auto"/>
            <w:vAlign w:val="center"/>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jc w:val="center"/>
          <w:trHeight w:val="655"/>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鹿门社区</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鹿门河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如皋市鹿门路382号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如皋市飞腾热处理有限公司附近</w:t>
            </w:r>
            <w:r/>
          </w:p>
        </w:tc>
      </w:tr>
      <w:tr>
        <w:trPr>
          <w:jc w:val="center"/>
          <w:trHeight w:val="49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镇南村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东红旗河东</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如皋市鹿门路498号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中八里附近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9</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通扬运河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杨宗村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北洋港</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如皋市花城大道789号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戴庄北桥附近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丁堰镇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新堰村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丁东河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如皋市丁新路109号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新安驾校附近</w:t>
            </w:r>
            <w:r/>
          </w:p>
        </w:tc>
      </w:tr>
      <w:tr>
        <w:trPr>
          <w:jc w:val="center"/>
          <w:trHeight w:val="399"/>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11</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丁堰镇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新堰村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丁石河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如东县丁新路1号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丁石河桥附近</w:t>
            </w:r>
            <w:r/>
          </w:p>
        </w:tc>
      </w:tr>
      <w:tr>
        <w:trPr>
          <w:jc w:val="center"/>
          <w:trHeight w:val="399"/>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12</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丁堰镇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堰南村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丁林河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如皋市丁新路1号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万石村附近</w:t>
            </w:r>
            <w:r/>
          </w:p>
        </w:tc>
      </w:tr>
      <w:tr>
        <w:trPr>
          <w:jc w:val="center"/>
          <w:trHeight w:val="399"/>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如泰运河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丁堰镇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刘海村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红马河</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如皋市旺财路1号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石甸社区附近</w:t>
            </w:r>
            <w:r/>
          </w:p>
        </w:tc>
      </w:tr>
      <w:tr>
        <w:trPr>
          <w:jc w:val="center"/>
          <w:trHeight w:val="657"/>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14</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九华镇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白李河西橡胶坝</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如皋市九华镇白李村</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江苏省南通市如皋市</w:t>
            </w:r>
            <w:r/>
          </w:p>
        </w:tc>
      </w:tr>
      <w:tr>
        <w:trPr>
          <w:jc w:val="center"/>
          <w:trHeight w:val="974"/>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15</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吴窑镇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长西村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跃进河西橡胶坝</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如皋市吴窑镇</w:t>
            </w:r>
            <w:r>
              <w:rPr>
                <w:rFonts w:hint="default" w:ascii="Times New Roman" w:hAnsi="Times New Roman" w:eastAsia="仿宋" w:cs="Times New Roman"/>
                <w:color w:val="auto"/>
                <w:sz w:val="24"/>
                <w:szCs w:val="24"/>
                <w:highlight w:val="none"/>
                <w:lang w:eastAsia="zh-CN"/>
              </w:rPr>
              <w:t xml:space="preserve">长西村原菊栏村</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江苏省南通市如皋市谢庄中心路</w:t>
            </w:r>
            <w:r/>
          </w:p>
        </w:tc>
      </w:tr>
      <w:tr>
        <w:trPr>
          <w:jc w:val="center"/>
          <w:trHeight w:val="974"/>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16</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白蒲镇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文著</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跃进河东橡胶坝</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如皋市白蒲镇五里墩</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江苏省南通市如皋市五里中心路</w:t>
            </w:r>
            <w:r/>
          </w:p>
        </w:tc>
      </w:tr>
      <w:tr>
        <w:trPr>
          <w:jc w:val="center"/>
          <w:trHeight w:val="595"/>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白蒲镇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蒲西</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白李河东橡胶坝</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如皋市招富机电五金总汇东南100米（蒲塘路南）</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江苏省南通市如皋市蒲塘路</w:t>
            </w:r>
            <w:r/>
          </w:p>
        </w:tc>
      </w:tr>
      <w:tr>
        <w:trPr>
          <w:jc w:val="center"/>
          <w:trHeight w:val="974"/>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18</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新姚河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白蒲镇</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松杨、朱家桥村</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新姚河简易控导闸</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如皋市白蒲镇三里楼子</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江苏省南通市如皋市环乡中路</w:t>
            </w:r>
            <w:r/>
          </w:p>
        </w:tc>
      </w:tr>
      <w:tr>
        <w:trPr>
          <w:jc w:val="center"/>
          <w:trHeight w:val="405"/>
        </w:trPr>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19</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如海运河</w:t>
            </w:r>
            <w:r/>
          </w:p>
        </w:tc>
        <w:tc>
          <w:tcPr>
            <w:tcW w:w="122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城北街道</w:t>
            </w:r>
            <w:r/>
          </w:p>
        </w:tc>
        <w:tc>
          <w:tcPr>
            <w:tcW w:w="110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浦东社区</w:t>
            </w:r>
            <w:r/>
          </w:p>
        </w:tc>
        <w:tc>
          <w:tcPr>
            <w:tcW w:w="125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北焦港</w:t>
            </w:r>
            <w:r/>
          </w:p>
        </w:tc>
        <w:tc>
          <w:tcPr>
            <w:tcW w:w="268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如皋市蒲园路20号</w:t>
            </w:r>
            <w:r/>
          </w:p>
        </w:tc>
        <w:tc>
          <w:tcPr>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浦东村附近</w:t>
            </w:r>
            <w:r/>
          </w:p>
        </w:tc>
      </w:tr>
    </w:tbl>
    <w:p>
      <w:pPr>
        <w:pStyle w:val="671"/>
        <w:ind w:left="0" w:firstLine="0"/>
        <w:jc w:val="both"/>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pPr>
      <w:r/>
      <w:bookmarkStart w:id="65" w:name="_Toc18361"/>
      <w:r>
        <w:rPr>
          <w:rFonts w:hint="default" w:ascii="Times New Roman" w:hAnsi="Times New Roman" w:eastAsia="仿宋" w:cs="Times New Roman"/>
          <w:color w:val="auto"/>
          <w:sz w:val="24"/>
          <w:szCs w:val="24"/>
          <w:highlight w:val="none"/>
          <w:lang w:val="en-US" w:eastAsia="zh-CN" w:bidi="ar-SA"/>
        </w:rPr>
        <w:t xml:space="preserve">注：若水务局对控导数量及位置等进行调整，以调整后清单为准。</w:t>
      </w:r>
      <w:r/>
    </w:p>
    <w:p>
      <w:pPr>
        <w:ind w:firstLine="560"/>
        <w:spacing w:line="500" w:lineRule="exact"/>
        <w:rPr>
          <w:rFonts w:hint="default" w:ascii="Times New Roman" w:hAnsi="Times New Roman" w:eastAsia="黑体" w:cs="Times New Roman"/>
          <w:color w:val="auto"/>
          <w:sz w:val="28"/>
          <w:szCs w:val="28"/>
          <w:highlight w:val="none"/>
        </w:rPr>
        <w:outlineLvl w:val="1"/>
      </w:pPr>
      <w:r>
        <w:rPr>
          <w:rFonts w:hint="default" w:ascii="Times New Roman" w:hAnsi="Times New Roman" w:eastAsia="黑体" w:cs="Times New Roman"/>
          <w:color w:val="auto"/>
          <w:sz w:val="28"/>
          <w:szCs w:val="28"/>
          <w:highlight w:val="none"/>
        </w:rPr>
        <w:t xml:space="preserve">三、服务要求</w:t>
      </w:r>
      <w:bookmarkEnd w:id="65"/>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（一）保洁标准：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1.无动物尸体；</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2.无成块恶性水生植物；</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3.无倒伏树、秸秆；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4.无生活垃圾漂浮物。</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（二）保洁</w:t>
      </w:r>
      <w:r>
        <w:rPr>
          <w:rFonts w:hint="default" w:ascii="Times New Roman" w:hAnsi="Times New Roman" w:eastAsia="仿宋" w:cs="Times New Roman"/>
          <w:color w:val="auto"/>
          <w:sz w:val="28"/>
          <w:szCs w:val="28"/>
          <w:highlight w:val="none"/>
          <w:lang w:eastAsia="zh-CN"/>
        </w:rPr>
        <w:t xml:space="preserve">频次</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eastAsia="zh-CN"/>
        </w:rPr>
        <w:t xml:space="preserve">严格作业标准，确保保洁人员和频次达到要求。严格按照规定配足配齐作业船只和保洁人员。在保洁要求上，突出重点，控导周边、水质断面周边等重点区域，每月巡查天数不少于25天，发现问题</w:t>
      </w:r>
      <w:r>
        <w:rPr>
          <w:rFonts w:hint="default" w:ascii="Times New Roman" w:hAnsi="Times New Roman" w:eastAsia="仿宋" w:cs="Times New Roman"/>
          <w:color w:val="auto"/>
          <w:sz w:val="28"/>
          <w:szCs w:val="28"/>
          <w:highlight w:val="none"/>
          <w:lang w:eastAsia="zh-CN"/>
        </w:rPr>
        <w:t xml:space="preserve">及时</w:t>
      </w:r>
      <w:r>
        <w:rPr>
          <w:rFonts w:hint="default" w:ascii="Times New Roman" w:hAnsi="Times New Roman" w:eastAsia="仿宋" w:cs="Times New Roman"/>
          <w:color w:val="auto"/>
          <w:sz w:val="28"/>
          <w:szCs w:val="28"/>
          <w:highlight w:val="none"/>
          <w:lang w:eastAsia="zh-CN"/>
        </w:rPr>
        <w:t xml:space="preserve">清理，确保重点部位始终处于可控状态。在作业频次上，每年4月至11月作为重点时段，每月工作天数不少于25天；每年1月至3月及12月作为其他时段，每月工作天数不少于10天。核定作业天数内每天工作时长不得少于6小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（三）打捞垃圾上岸处置：</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必须将打捞垃圾分类到位，不得堆在河坡上，及时清运，合理处置，避免造成二次污染：</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1.动物尸体由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将打捞的动物尸体装袋或装桶后送市动物尸体无害化处理中心；</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2.禁止施洒除草剂等农药处理水生植物，河道内粉碎的水生植物必须及时打捞清除，避免造成水质污染；水花生、秸秆、水葫芦、</w:t>
      </w:r>
      <w:r>
        <w:rPr>
          <w:rFonts w:hint="default" w:ascii="Times New Roman" w:hAnsi="Times New Roman" w:eastAsia="仿宋" w:cs="Times New Roman"/>
          <w:color w:val="auto"/>
          <w:sz w:val="28"/>
          <w:szCs w:val="28"/>
          <w:highlight w:val="none"/>
          <w:lang w:val="en-US" w:eastAsia="zh-CN"/>
        </w:rPr>
        <w:t xml:space="preserve">倒伏至水面的倒伏树</w:t>
      </w:r>
      <w:r>
        <w:rPr>
          <w:rFonts w:hint="default" w:ascii="Times New Roman" w:hAnsi="Times New Roman" w:eastAsia="仿宋" w:cs="Times New Roman"/>
          <w:color w:val="auto"/>
          <w:sz w:val="28"/>
          <w:szCs w:val="28"/>
          <w:highlight w:val="none"/>
        </w:rPr>
        <w:t xml:space="preserve">等由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与所在镇（区、街道）对接（倒伏树清理过程中遇到的矛盾等由属地政府进行协调）上岸点，并及时清运、有效处置（运输工具及所产生的费用由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自行承担）；</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在保洁船上配备收集篮收集各类垃圾、漂浮物，</w:t>
      </w:r>
      <w:r>
        <w:rPr>
          <w:rFonts w:hint="default" w:ascii="Times New Roman" w:hAnsi="Times New Roman" w:eastAsia="仿宋" w:cs="Times New Roman"/>
          <w:color w:val="auto"/>
          <w:sz w:val="28"/>
          <w:szCs w:val="28"/>
          <w:highlight w:val="none"/>
          <w:lang w:eastAsia="zh-CN"/>
        </w:rPr>
        <w:t xml:space="preserve">按地方规定自行进行合规的垃圾处置</w:t>
      </w:r>
      <w:r>
        <w:rPr>
          <w:rFonts w:hint="default" w:ascii="Times New Roman" w:hAnsi="Times New Roman" w:eastAsia="仿宋" w:cs="Times New Roman"/>
          <w:color w:val="auto"/>
          <w:sz w:val="28"/>
          <w:szCs w:val="28"/>
          <w:highlight w:val="none"/>
        </w:rPr>
        <w:t xml:space="preserve">（运输工具及所产生的费用由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自行承担）。</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（四）省、市有现场会或者调研活动需要的，须服从市水务局统一调度。</w:t>
      </w:r>
      <w:r/>
    </w:p>
    <w:p>
      <w:pPr>
        <w:ind w:firstLine="560"/>
        <w:spacing w:line="500" w:lineRule="exact"/>
        <w:rPr>
          <w:rFonts w:hint="default" w:ascii="Times New Roman" w:hAnsi="Times New Roman" w:cs="Times New Roman"/>
          <w:color w:val="auto"/>
          <w:highlight w:val="none"/>
          <w:lang w:eastAsia="zh-CN"/>
        </w:rPr>
      </w:pPr>
      <w:r>
        <w:rPr>
          <w:rFonts w:hint="default" w:ascii="Times New Roman" w:hAnsi="Times New Roman" w:eastAsia="仿宋" w:cs="Times New Roman"/>
          <w:color w:val="auto"/>
          <w:sz w:val="28"/>
          <w:szCs w:val="28"/>
          <w:highlight w:val="none"/>
        </w:rPr>
        <w:t xml:space="preserve">（五）</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按照采购人要求每月</w:t>
      </w:r>
      <w:r>
        <w:rPr>
          <w:rFonts w:hint="default" w:ascii="Times New Roman" w:hAnsi="Times New Roman" w:eastAsia="仿宋" w:cs="Times New Roman"/>
          <w:color w:val="auto"/>
          <w:sz w:val="28"/>
          <w:szCs w:val="28"/>
          <w:highlight w:val="none"/>
          <w:lang w:eastAsia="zh-CN"/>
        </w:rPr>
        <w:t xml:space="preserve">每条河至少进行</w:t>
      </w:r>
      <w:r>
        <w:rPr>
          <w:rFonts w:hint="default" w:ascii="Times New Roman" w:hAnsi="Times New Roman" w:eastAsia="仿宋" w:cs="Times New Roman"/>
          <w:color w:val="auto"/>
          <w:sz w:val="28"/>
          <w:szCs w:val="28"/>
          <w:highlight w:val="none"/>
          <w:lang w:val="en-US" w:eastAsia="zh-CN"/>
        </w:rPr>
        <w:t xml:space="preserve">1次水质检测并提供</w:t>
      </w:r>
      <w:r>
        <w:rPr>
          <w:rFonts w:hint="default" w:ascii="Times New Roman" w:hAnsi="Times New Roman" w:eastAsia="仿宋" w:cs="Times New Roman"/>
          <w:color w:val="auto"/>
          <w:sz w:val="28"/>
          <w:szCs w:val="28"/>
          <w:highlight w:val="none"/>
        </w:rPr>
        <w:t xml:space="preserve">《水质检测报告》，如采购人有特殊需求时，</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须配合采购人要求完成。</w:t>
      </w:r>
      <w:r/>
    </w:p>
    <w:p>
      <w:pPr>
        <w:ind w:firstLine="560"/>
        <w:spacing w:line="500" w:lineRule="exact"/>
        <w:rPr>
          <w:rFonts w:hint="default" w:ascii="Times New Roman" w:hAnsi="Times New Roman" w:eastAsia="黑体" w:cs="Times New Roman"/>
          <w:color w:val="auto"/>
          <w:sz w:val="28"/>
          <w:szCs w:val="28"/>
          <w:highlight w:val="none"/>
          <w:lang w:val="en-US" w:eastAsia="zh-CN"/>
        </w:rPr>
        <w:outlineLvl w:val="1"/>
      </w:pPr>
      <w:r/>
      <w:bookmarkStart w:id="66" w:name="_Toc3151"/>
      <w:r>
        <w:rPr>
          <w:rFonts w:hint="default" w:ascii="Times New Roman" w:hAnsi="Times New Roman" w:eastAsia="黑体" w:cs="Times New Roman"/>
          <w:color w:val="auto"/>
          <w:sz w:val="28"/>
          <w:szCs w:val="28"/>
          <w:highlight w:val="none"/>
        </w:rPr>
        <w:t xml:space="preserve">四、</w:t>
      </w:r>
      <w:r>
        <w:rPr>
          <w:rFonts w:hint="default" w:ascii="Times New Roman" w:hAnsi="Times New Roman" w:eastAsia="黑体" w:cs="Times New Roman"/>
          <w:color w:val="auto"/>
          <w:sz w:val="28"/>
          <w:szCs w:val="28"/>
          <w:highlight w:val="none"/>
          <w:lang w:val="en-US" w:eastAsia="zh-CN"/>
        </w:rPr>
        <w:t xml:space="preserve">项目管理要求</w:t>
      </w:r>
      <w:bookmarkEnd w:id="66"/>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pPr>
      <w:r>
        <w:rPr>
          <w:rFonts w:hint="default" w:ascii="Times New Roman" w:hAnsi="Times New Roman" w:eastAsia="楷体_GB2312" w:cs="Times New Roman"/>
          <w:color w:val="auto"/>
          <w:sz w:val="28"/>
          <w:szCs w:val="28"/>
          <w:highlight w:val="none"/>
          <w:lang w:val="en-US" w:eastAsia="zh-CN"/>
        </w:rPr>
        <w:t xml:space="preserve">一、设备要求：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 w:cs="Times New Roman"/>
          <w:color w:val="auto"/>
          <w:sz w:val="28"/>
          <w:szCs w:val="36"/>
          <w:highlight w:val="none"/>
          <w:lang w:val="en-US" w:eastAsia="zh-CN"/>
        </w:rPr>
      </w:pPr>
      <w:r>
        <w:rPr>
          <w:rFonts w:hint="default" w:ascii="Times New Roman" w:hAnsi="Times New Roman" w:eastAsia="仿宋" w:cs="Times New Roman"/>
          <w:color w:val="auto"/>
          <w:sz w:val="28"/>
          <w:szCs w:val="36"/>
          <w:highlight w:val="none"/>
          <w:lang w:val="en-US" w:eastAsia="zh-CN"/>
        </w:rPr>
        <w:t xml:space="preserve">（一）设备配备要求：</w:t>
      </w:r>
      <w:r/>
    </w:p>
    <w:p>
      <w:pPr>
        <w:ind w:firstLine="560"/>
        <w:spacing w:line="500" w:lineRule="exac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color w:val="auto"/>
          <w:sz w:val="28"/>
          <w:szCs w:val="28"/>
          <w:highlight w:val="none"/>
        </w:rPr>
        <w:t xml:space="preserve">保洁所需的船只（设备）由</w:t>
      </w:r>
      <w:r>
        <w:rPr>
          <w:rFonts w:hint="default" w:ascii="Times New Roman" w:hAnsi="Times New Roman" w:eastAsia="仿宋" w:cs="Times New Roman"/>
          <w:color w:val="auto"/>
          <w:sz w:val="28"/>
          <w:szCs w:val="28"/>
          <w:highlight w:val="none"/>
          <w:lang w:eastAsia="zh-CN"/>
        </w:rPr>
        <w:t xml:space="preserve">投标人</w:t>
      </w:r>
      <w:r>
        <w:rPr>
          <w:rFonts w:hint="default" w:ascii="Times New Roman" w:hAnsi="Times New Roman" w:eastAsia="仿宋" w:cs="Times New Roman"/>
          <w:color w:val="auto"/>
          <w:sz w:val="28"/>
          <w:szCs w:val="28"/>
          <w:highlight w:val="none"/>
        </w:rPr>
        <w:t xml:space="preserve">自行组织、自备安排</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其船只（设备）使用费纳入承包价款。</w:t>
      </w:r>
      <w:r>
        <w:rPr>
          <w:rFonts w:hint="default" w:ascii="Times New Roman" w:hAnsi="Times New Roman" w:eastAsia="仿宋" w:cs="Times New Roman"/>
          <w:color w:val="auto"/>
          <w:sz w:val="28"/>
          <w:szCs w:val="36"/>
          <w:highlight w:val="none"/>
          <w:lang w:eastAsia="zh-CN"/>
        </w:rPr>
        <w:t xml:space="preserve">投标人</w:t>
      </w:r>
      <w:r>
        <w:rPr>
          <w:rFonts w:hint="default" w:ascii="Times New Roman" w:hAnsi="Times New Roman" w:eastAsia="仿宋" w:cs="Times New Roman"/>
          <w:color w:val="auto"/>
          <w:sz w:val="28"/>
          <w:szCs w:val="36"/>
          <w:highlight w:val="none"/>
        </w:rPr>
        <w:t xml:space="preserve">须具有承担本项目河道保洁服务所必需的设备和专业技术能力。</w:t>
      </w:r>
      <w:r/>
    </w:p>
    <w:p>
      <w:pPr>
        <w:ind w:firstLine="560"/>
        <w:spacing w:line="500" w:lineRule="exac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color w:val="auto"/>
          <w:sz w:val="28"/>
          <w:szCs w:val="36"/>
          <w:highlight w:val="none"/>
          <w:lang w:val="en-US" w:eastAsia="zh-CN"/>
        </w:rPr>
        <w:t xml:space="preserve">1.</w:t>
      </w:r>
      <w:r>
        <w:rPr>
          <w:rFonts w:hint="default" w:ascii="Times New Roman" w:hAnsi="Times New Roman" w:eastAsia="仿宋" w:cs="Times New Roman"/>
          <w:color w:val="auto"/>
          <w:sz w:val="28"/>
          <w:szCs w:val="36"/>
          <w:highlight w:val="none"/>
        </w:rPr>
        <w:t xml:space="preserve">具体要求：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（1）配备机械保洁船，不得少于3条自动机械保洁船、8条一般机械保洁船、1条碎草船。</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（2）配备清运车不少于2辆（</w:t>
      </w:r>
      <w:r>
        <w:rPr>
          <w:rFonts w:hint="default" w:ascii="Times New Roman" w:hAnsi="Times New Roman" w:eastAsia="仿宋" w:cs="Times New Roman"/>
          <w:color w:val="auto"/>
          <w:sz w:val="28"/>
          <w:szCs w:val="28"/>
          <w:highlight w:val="none"/>
          <w:lang w:eastAsia="zh-CN"/>
        </w:rPr>
        <w:t xml:space="preserve">核定载质量不少于</w:t>
      </w:r>
      <w:r>
        <w:rPr>
          <w:rFonts w:hint="default" w:ascii="Times New Roman" w:hAnsi="Times New Roman" w:eastAsia="仿宋" w:cs="Times New Roman"/>
          <w:color w:val="auto"/>
          <w:sz w:val="28"/>
          <w:szCs w:val="28"/>
          <w:highlight w:val="none"/>
          <w:lang w:val="en-US" w:eastAsia="zh-CN"/>
        </w:rPr>
        <w:t xml:space="preserve">1000kg</w:t>
      </w:r>
      <w:r>
        <w:rPr>
          <w:rFonts w:hint="default" w:ascii="Times New Roman" w:hAnsi="Times New Roman" w:eastAsia="仿宋" w:cs="Times New Roman"/>
          <w:color w:val="auto"/>
          <w:sz w:val="28"/>
          <w:szCs w:val="28"/>
          <w:highlight w:val="none"/>
        </w:rPr>
        <w:t xml:space="preserve">）、配备随车吊</w:t>
      </w:r>
      <w:r>
        <w:rPr>
          <w:rFonts w:hint="default" w:ascii="Times New Roman" w:hAnsi="Times New Roman" w:eastAsia="仿宋" w:cs="Times New Roman"/>
          <w:color w:val="auto"/>
          <w:sz w:val="28"/>
          <w:szCs w:val="28"/>
          <w:highlight w:val="none"/>
          <w:lang w:val="en-US" w:eastAsia="zh-CN"/>
        </w:rPr>
        <w:t xml:space="preserve">1辆</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核定载质量不少于</w:t>
      </w:r>
      <w:r>
        <w:rPr>
          <w:rFonts w:hint="default" w:ascii="Times New Roman" w:hAnsi="Times New Roman" w:eastAsia="仿宋" w:cs="Times New Roman"/>
          <w:color w:val="auto"/>
          <w:sz w:val="28"/>
          <w:szCs w:val="28"/>
          <w:highlight w:val="none"/>
          <w:lang w:val="en-US" w:eastAsia="zh-CN"/>
        </w:rPr>
        <w:t xml:space="preserve">6000kg</w:t>
      </w:r>
      <w:r>
        <w:rPr>
          <w:rFonts w:hint="default" w:ascii="Times New Roman" w:hAnsi="Times New Roman" w:eastAsia="仿宋" w:cs="Times New Roman"/>
          <w:color w:val="auto"/>
          <w:sz w:val="28"/>
          <w:szCs w:val="28"/>
          <w:highlight w:val="none"/>
        </w:rPr>
        <w:t xml:space="preserve">）、管理巡查车辆。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2.船型要求：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自动机械保洁船，主要技术参数：工作尺寸不小于：长7米、宽3米，发动机功率不小于50千瓦，船体满载吃水（型深）不小于0.8米。作业</w:t>
      </w:r>
      <w:r>
        <w:rPr>
          <w:rFonts w:hint="default" w:ascii="Times New Roman" w:hAnsi="Times New Roman" w:eastAsia="仿宋" w:cs="Times New Roman"/>
          <w:color w:val="auto"/>
          <w:sz w:val="28"/>
          <w:szCs w:val="28"/>
          <w:highlight w:val="none"/>
          <w:lang w:eastAsia="zh-CN"/>
        </w:rPr>
        <w:t xml:space="preserve">内容</w:t>
      </w:r>
      <w:r>
        <w:rPr>
          <w:rFonts w:hint="default" w:ascii="Times New Roman" w:hAnsi="Times New Roman" w:eastAsia="仿宋" w:cs="Times New Roman"/>
          <w:color w:val="auto"/>
          <w:sz w:val="28"/>
          <w:szCs w:val="28"/>
          <w:highlight w:val="none"/>
        </w:rPr>
        <w:t xml:space="preserve">：打捞大面积水葫芦、浮萍、水花生、树叶、倒伏树枝及白色垃圾等。</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一般机械保洁船，主要技术参数：工作尺寸不小于：长7米、宽3米。发动机功率不小于16千瓦，船体满载吃水（型深）不小于0.8米。作业</w:t>
      </w:r>
      <w:r>
        <w:rPr>
          <w:rFonts w:hint="default" w:ascii="Times New Roman" w:hAnsi="Times New Roman" w:eastAsia="仿宋" w:cs="Times New Roman"/>
          <w:color w:val="auto"/>
          <w:sz w:val="28"/>
          <w:szCs w:val="28"/>
          <w:highlight w:val="none"/>
          <w:lang w:eastAsia="zh-CN"/>
        </w:rPr>
        <w:t xml:space="preserve">内容</w:t>
      </w:r>
      <w:r>
        <w:rPr>
          <w:rFonts w:hint="default" w:ascii="Times New Roman" w:hAnsi="Times New Roman" w:eastAsia="仿宋" w:cs="Times New Roman"/>
          <w:color w:val="auto"/>
          <w:sz w:val="28"/>
          <w:szCs w:val="28"/>
          <w:highlight w:val="none"/>
        </w:rPr>
        <w:t xml:space="preserve">：打捞水葫芦、浮萍、水花生、树叶、倒伏树枝及白色垃圾等。</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上述</w:t>
      </w:r>
      <w:r>
        <w:rPr>
          <w:rFonts w:hint="default" w:ascii="Times New Roman" w:hAnsi="Times New Roman" w:eastAsia="仿宋" w:cs="Times New Roman"/>
          <w:color w:val="auto"/>
          <w:sz w:val="28"/>
          <w:szCs w:val="28"/>
          <w:highlight w:val="none"/>
          <w:lang w:eastAsia="zh-CN"/>
        </w:rPr>
        <w:t xml:space="preserve">设备</w:t>
      </w:r>
      <w:r>
        <w:rPr>
          <w:rFonts w:hint="default" w:ascii="Times New Roman" w:hAnsi="Times New Roman" w:eastAsia="仿宋" w:cs="Times New Roman"/>
          <w:color w:val="auto"/>
          <w:sz w:val="28"/>
          <w:szCs w:val="28"/>
          <w:highlight w:val="none"/>
        </w:rPr>
        <w:t xml:space="preserve">配备为项目最低要求</w:t>
      </w:r>
      <w:r>
        <w:rPr>
          <w:rFonts w:hint="default" w:ascii="Times New Roman" w:hAnsi="Times New Roman" w:eastAsia="仿宋" w:cs="Times New Roman"/>
          <w:color w:val="auto"/>
          <w:sz w:val="28"/>
          <w:szCs w:val="28"/>
          <w:highlight w:val="none"/>
          <w:lang w:eastAsia="zh-CN"/>
        </w:rPr>
        <w:t xml:space="preserve">，如不能满足承包范围内保洁要求，</w:t>
      </w:r>
      <w:r>
        <w:rPr>
          <w:rFonts w:hint="default" w:ascii="Times New Roman" w:hAnsi="Times New Roman" w:eastAsia="仿宋" w:cs="Times New Roman"/>
          <w:color w:val="auto"/>
          <w:sz w:val="28"/>
          <w:szCs w:val="28"/>
          <w:highlight w:val="none"/>
          <w:lang w:val="en-US" w:eastAsia="zh-CN"/>
        </w:rPr>
        <w:t xml:space="preserve">投标人须</w:t>
      </w:r>
      <w:r>
        <w:rPr>
          <w:rFonts w:hint="default" w:ascii="Times New Roman" w:hAnsi="Times New Roman" w:eastAsia="仿宋" w:cs="Times New Roman"/>
          <w:color w:val="auto"/>
          <w:sz w:val="28"/>
          <w:szCs w:val="28"/>
          <w:highlight w:val="none"/>
        </w:rPr>
        <w:t xml:space="preserve">根据实际作业情况和河道状况增加配置保洁设备。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（二）设备管理要求：</w:t>
      </w:r>
      <w:r/>
    </w:p>
    <w:p>
      <w:pPr>
        <w:ind w:firstLine="56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lang w:eastAsia="zh-CN"/>
        </w:rPr>
        <w:t xml:space="preserve">项目范围内的自动机械</w:t>
      </w:r>
      <w:r>
        <w:rPr>
          <w:rFonts w:hint="default" w:ascii="Times New Roman" w:hAnsi="Times New Roman" w:eastAsia="仿宋" w:cs="Times New Roman"/>
          <w:color w:val="auto"/>
          <w:sz w:val="28"/>
          <w:szCs w:val="28"/>
          <w:highlight w:val="none"/>
        </w:rPr>
        <w:t xml:space="preserve">保洁船</w:t>
      </w:r>
      <w:r>
        <w:rPr>
          <w:rFonts w:hint="default" w:ascii="Times New Roman" w:hAnsi="Times New Roman" w:eastAsia="仿宋" w:cs="Times New Roman"/>
          <w:color w:val="auto"/>
          <w:sz w:val="28"/>
          <w:szCs w:val="28"/>
          <w:highlight w:val="none"/>
          <w:lang w:eastAsia="zh-CN"/>
        </w:rPr>
        <w:t xml:space="preserve">及一般机械保洁船</w:t>
      </w:r>
      <w:r>
        <w:rPr>
          <w:rFonts w:hint="default" w:ascii="Times New Roman" w:hAnsi="Times New Roman" w:eastAsia="仿宋" w:cs="Times New Roman"/>
          <w:color w:val="auto"/>
          <w:sz w:val="28"/>
          <w:szCs w:val="28"/>
          <w:highlight w:val="none"/>
        </w:rPr>
        <w:t xml:space="preserve">，必须具有海事部门颁发的船舶所有权登记证书、船检证书等合法手续</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车辆</w:t>
      </w:r>
      <w:r>
        <w:rPr>
          <w:rFonts w:hint="default" w:ascii="Times New Roman" w:hAnsi="Times New Roman" w:eastAsia="仿宋" w:cs="Times New Roman"/>
          <w:color w:val="auto"/>
          <w:sz w:val="28"/>
          <w:szCs w:val="28"/>
          <w:highlight w:val="none"/>
          <w:lang w:eastAsia="zh-CN"/>
        </w:rPr>
        <w:t xml:space="preserve">必须具有</w:t>
      </w:r>
      <w:r>
        <w:rPr>
          <w:rFonts w:hint="default" w:ascii="Times New Roman" w:hAnsi="Times New Roman" w:eastAsia="仿宋" w:cs="Times New Roman"/>
          <w:color w:val="auto"/>
          <w:sz w:val="28"/>
          <w:szCs w:val="28"/>
          <w:highlight w:val="none"/>
        </w:rPr>
        <w:t xml:space="preserve">有效</w:t>
      </w:r>
      <w:r>
        <w:rPr>
          <w:rFonts w:hint="default"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rPr>
        <w:t xml:space="preserve">车辆登记证书、行驶证</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符合交通等部门的相关规定</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如</w:t>
      </w:r>
      <w:r>
        <w:rPr>
          <w:rFonts w:hint="default" w:ascii="Times New Roman" w:hAnsi="Times New Roman" w:eastAsia="仿宋" w:cs="Times New Roman"/>
          <w:color w:val="auto"/>
          <w:sz w:val="28"/>
          <w:szCs w:val="28"/>
          <w:highlight w:val="none"/>
          <w:lang w:eastAsia="zh-CN"/>
        </w:rPr>
        <w:t xml:space="preserve">车辆船舶等在作业过程中</w:t>
      </w:r>
      <w:r>
        <w:rPr>
          <w:rFonts w:hint="default" w:ascii="Times New Roman" w:hAnsi="Times New Roman" w:eastAsia="仿宋" w:cs="Times New Roman"/>
          <w:color w:val="auto"/>
          <w:sz w:val="28"/>
          <w:szCs w:val="28"/>
          <w:highlight w:val="none"/>
        </w:rPr>
        <w:t xml:space="preserve">被执法部门巡查到不符合规定</w:t>
      </w:r>
      <w:r>
        <w:rPr>
          <w:rFonts w:hint="default" w:ascii="Times New Roman" w:hAnsi="Times New Roman" w:eastAsia="仿宋" w:cs="Times New Roman"/>
          <w:color w:val="auto"/>
          <w:sz w:val="28"/>
          <w:szCs w:val="28"/>
          <w:highlight w:val="none"/>
          <w:lang w:eastAsia="zh-CN"/>
        </w:rPr>
        <w:t xml:space="preserve">或有</w:t>
      </w:r>
      <w:r>
        <w:rPr>
          <w:rFonts w:hint="default" w:ascii="Times New Roman" w:hAnsi="Times New Roman" w:eastAsia="仿宋" w:cs="Times New Roman"/>
          <w:color w:val="auto"/>
          <w:sz w:val="28"/>
          <w:szCs w:val="28"/>
          <w:highlight w:val="none"/>
        </w:rPr>
        <w:t xml:space="preserve">其它违规违法行为的</w:t>
      </w:r>
      <w:r>
        <w:rPr>
          <w:rFonts w:hint="default" w:ascii="Times New Roman" w:hAnsi="Times New Roman" w:eastAsia="仿宋" w:cs="Times New Roman"/>
          <w:color w:val="auto"/>
          <w:sz w:val="28"/>
          <w:szCs w:val="28"/>
          <w:highlight w:val="none"/>
          <w:lang w:eastAsia="zh-CN"/>
        </w:rPr>
        <w:t xml:space="preserve">，由中标人</w:t>
      </w:r>
      <w:r>
        <w:rPr>
          <w:rFonts w:hint="default" w:ascii="Times New Roman" w:hAnsi="Times New Roman" w:eastAsia="仿宋" w:cs="Times New Roman"/>
          <w:color w:val="auto"/>
          <w:sz w:val="28"/>
          <w:szCs w:val="28"/>
          <w:highlight w:val="none"/>
        </w:rPr>
        <w:t xml:space="preserve">自行负责，与</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无关。</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2.中标人</w:t>
      </w:r>
      <w:r>
        <w:rPr>
          <w:rFonts w:hint="default" w:ascii="Times New Roman" w:hAnsi="Times New Roman" w:eastAsia="仿宋" w:cs="Times New Roman"/>
          <w:color w:val="auto"/>
          <w:sz w:val="28"/>
          <w:szCs w:val="28"/>
          <w:highlight w:val="none"/>
          <w:lang w:eastAsia="zh-CN"/>
        </w:rPr>
        <w:t xml:space="preserve">需向</w:t>
      </w:r>
      <w:r>
        <w:rPr>
          <w:rFonts w:hint="default" w:ascii="Times New Roman" w:hAnsi="Times New Roman" w:eastAsia="仿宋" w:cs="Times New Roman"/>
          <w:color w:val="auto"/>
          <w:sz w:val="28"/>
          <w:szCs w:val="28"/>
          <w:highlight w:val="none"/>
          <w:lang w:val="en-US" w:eastAsia="zh-CN"/>
        </w:rPr>
        <w:t xml:space="preserve">采购人</w:t>
      </w:r>
      <w:r>
        <w:rPr>
          <w:rFonts w:hint="default" w:ascii="Times New Roman" w:hAnsi="Times New Roman" w:eastAsia="仿宋" w:cs="Times New Roman"/>
          <w:color w:val="auto"/>
          <w:sz w:val="28"/>
          <w:szCs w:val="28"/>
          <w:highlight w:val="none"/>
          <w:lang w:eastAsia="zh-CN"/>
        </w:rPr>
        <w:t xml:space="preserve">报备</w:t>
      </w:r>
      <w:r>
        <w:rPr>
          <w:rFonts w:hint="default" w:ascii="Times New Roman" w:hAnsi="Times New Roman" w:eastAsia="仿宋" w:cs="Times New Roman"/>
          <w:color w:val="auto"/>
          <w:sz w:val="28"/>
          <w:szCs w:val="28"/>
          <w:highlight w:val="none"/>
        </w:rPr>
        <w:t xml:space="preserve">提供</w:t>
      </w:r>
      <w:r>
        <w:rPr>
          <w:rFonts w:hint="default" w:ascii="Times New Roman" w:hAnsi="Times New Roman" w:eastAsia="仿宋" w:cs="Times New Roman"/>
          <w:color w:val="auto"/>
          <w:sz w:val="28"/>
          <w:szCs w:val="28"/>
          <w:highlight w:val="none"/>
          <w:lang w:eastAsia="zh-CN"/>
        </w:rPr>
        <w:t xml:space="preserve">服务的船只等设备，</w:t>
      </w:r>
      <w:r>
        <w:rPr>
          <w:rFonts w:hint="default" w:ascii="Times New Roman" w:hAnsi="Times New Roman" w:eastAsia="仿宋" w:cs="Times New Roman"/>
          <w:color w:val="auto"/>
          <w:sz w:val="28"/>
          <w:szCs w:val="28"/>
          <w:highlight w:val="none"/>
        </w:rPr>
        <w:t xml:space="preserve">原则上不得随意变动，</w:t>
      </w:r>
      <w:r>
        <w:rPr>
          <w:rFonts w:hint="default" w:ascii="Times New Roman" w:hAnsi="Times New Roman" w:eastAsia="仿宋" w:cs="Times New Roman"/>
          <w:color w:val="auto"/>
          <w:sz w:val="28"/>
          <w:szCs w:val="28"/>
          <w:highlight w:val="none"/>
          <w:lang w:eastAsia="zh-CN"/>
        </w:rPr>
        <w:t xml:space="preserve">船只不得随意离开服务范围，</w:t>
      </w:r>
      <w:r>
        <w:rPr>
          <w:rFonts w:hint="default" w:ascii="Times New Roman" w:hAnsi="Times New Roman" w:eastAsia="仿宋" w:cs="Times New Roman"/>
          <w:color w:val="auto"/>
          <w:sz w:val="28"/>
          <w:szCs w:val="28"/>
          <w:highlight w:val="none"/>
        </w:rPr>
        <w:t xml:space="preserve">如需变动须经</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同意。</w:t>
      </w:r>
      <w:r/>
    </w:p>
    <w:p>
      <w:pPr>
        <w:ind w:firstLine="560"/>
        <w:spacing w:line="50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3.应当按照国家规定的安全要求，在船只等设备上安装保洁摄像仪系统（符合招标文件规定的管理和技术要求），配备航行设备（</w:t>
      </w:r>
      <w:r>
        <w:rPr>
          <w:rFonts w:hint="default" w:ascii="Times New Roman" w:hAnsi="Times New Roman" w:eastAsia="仿宋" w:cs="Times New Roman"/>
          <w:color w:val="auto"/>
          <w:sz w:val="28"/>
          <w:szCs w:val="28"/>
          <w:highlight w:val="none"/>
        </w:rPr>
        <w:t xml:space="preserve">包括</w:t>
      </w:r>
      <w:r>
        <w:rPr>
          <w:rFonts w:hint="default" w:ascii="Times New Roman" w:hAnsi="Times New Roman" w:eastAsia="仿宋" w:cs="Times New Roman"/>
          <w:color w:val="auto"/>
          <w:sz w:val="28"/>
          <w:szCs w:val="28"/>
          <w:highlight w:val="none"/>
          <w:lang w:eastAsia="zh-CN"/>
        </w:rPr>
        <w:t xml:space="preserve">但</w:t>
      </w:r>
      <w:r>
        <w:rPr>
          <w:rFonts w:hint="default" w:ascii="Times New Roman" w:hAnsi="Times New Roman" w:eastAsia="仿宋" w:cs="Times New Roman"/>
          <w:color w:val="auto"/>
          <w:sz w:val="28"/>
          <w:szCs w:val="28"/>
          <w:highlight w:val="none"/>
        </w:rPr>
        <w:t xml:space="preserve">不限于</w:t>
      </w:r>
      <w:r>
        <w:rPr>
          <w:rFonts w:hint="default" w:ascii="Times New Roman" w:hAnsi="Times New Roman" w:eastAsia="仿宋" w:cs="Times New Roman"/>
          <w:color w:val="auto"/>
          <w:sz w:val="28"/>
          <w:szCs w:val="28"/>
          <w:highlight w:val="none"/>
        </w:rPr>
        <w:t xml:space="preserve">船载自动识别系统Ais）、</w:t>
      </w:r>
      <w:r>
        <w:rPr>
          <w:rFonts w:hint="default" w:ascii="Times New Roman" w:hAnsi="Times New Roman" w:eastAsia="仿宋" w:cs="Times New Roman"/>
          <w:color w:val="auto"/>
          <w:sz w:val="28"/>
          <w:szCs w:val="28"/>
          <w:highlight w:val="none"/>
          <w:lang w:eastAsia="zh-CN"/>
        </w:rPr>
        <w:t xml:space="preserve">对讲机、</w:t>
      </w:r>
      <w:r>
        <w:rPr>
          <w:rFonts w:hint="default" w:ascii="Times New Roman" w:hAnsi="Times New Roman" w:eastAsia="仿宋" w:cs="Times New Roman"/>
          <w:color w:val="auto"/>
          <w:sz w:val="28"/>
          <w:szCs w:val="28"/>
          <w:highlight w:val="none"/>
        </w:rPr>
        <w:t xml:space="preserve">无线电设备（甚高频）、信号设备（航行信号灯及号笛，国旗等）、救生设备等</w:t>
      </w:r>
      <w:r>
        <w:rPr>
          <w:rFonts w:hint="default" w:ascii="Times New Roman" w:hAnsi="Times New Roman" w:eastAsia="仿宋" w:cs="Times New Roman"/>
          <w:color w:val="auto"/>
          <w:sz w:val="28"/>
          <w:szCs w:val="28"/>
          <w:highlight w:val="none"/>
          <w:lang w:eastAsia="zh-CN"/>
        </w:rPr>
        <w:t xml:space="preserve">。</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二、人员要求：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（一）人员配备要求：</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应按要求配足</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人员、管理人员。配备人员不得少于28人：保洁人员不少于25人，管理人员不少于3人。</w:t>
      </w:r>
      <w:r/>
    </w:p>
    <w:p>
      <w:pPr>
        <w:ind w:firstLine="560"/>
        <w:spacing w:line="500" w:lineRule="exact"/>
        <w:rPr>
          <w:rFonts w:hint="default" w:ascii="Times New Roman" w:hAnsi="Times New Roman" w:eastAsia="仿宋" w:cs="Times New Roman"/>
          <w:b/>
          <w:bCs/>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（二）项目负责人：</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要指定不少于一人全程全权负责本项目服务的落实，指定一人负安全总责，包括服务的咨询、执行和后续工作。项目负责人、项目安全责任人未经采购人书面同意，不得更换。否则按</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违约处理，记不良行为。</w:t>
      </w:r>
      <w:r>
        <w:rPr>
          <w:rFonts w:hint="default" w:ascii="Times New Roman" w:hAnsi="Times New Roman" w:eastAsia="仿宋" w:cs="Times New Roman"/>
          <w:b w:val="0"/>
          <w:bCs w:val="0"/>
          <w:color w:val="auto"/>
          <w:sz w:val="28"/>
          <w:szCs w:val="28"/>
          <w:highlight w:val="none"/>
        </w:rPr>
        <w:t xml:space="preserve">安全负责人须持有适应本项目的安全证书</w:t>
      </w:r>
      <w:r>
        <w:rPr>
          <w:rFonts w:hint="default" w:ascii="Times New Roman" w:hAnsi="Times New Roman" w:eastAsia="仿宋" w:cs="Times New Roman"/>
          <w:b w:val="0"/>
          <w:bCs w:val="0"/>
          <w:color w:val="auto"/>
          <w:sz w:val="28"/>
          <w:szCs w:val="28"/>
          <w:highlight w:val="none"/>
          <w:lang w:eastAsia="zh-CN"/>
        </w:rPr>
        <w:t xml:space="preserve">。</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（三）人员管理要求：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加强从业人员管理，保洁人员在工作时间内，必须按作业要求配齐各项劳保工具及用品，穿戴标志性服装，河道保洁要配备必要的防护设备及严格遵守水上作业的安全保障规定，采取切实的保护措施，按照操作规程作业。</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en-US" w:eastAsia="zh-CN"/>
        </w:rPr>
        <w:t xml:space="preserve">所聘用职工必须符合国家规定，</w:t>
      </w:r>
      <w:r>
        <w:rPr>
          <w:rFonts w:hint="default" w:ascii="Times New Roman" w:hAnsi="Times New Roman" w:eastAsia="仿宋" w:cs="Times New Roman"/>
          <w:color w:val="auto"/>
          <w:sz w:val="28"/>
          <w:szCs w:val="28"/>
          <w:highlight w:val="none"/>
        </w:rPr>
        <w:t xml:space="preserve">要求每条船均须有2人及以上保洁人员作业；船舶</w:t>
      </w:r>
      <w:r>
        <w:rPr>
          <w:rFonts w:hint="default" w:ascii="Times New Roman" w:hAnsi="Times New Roman" w:eastAsia="仿宋" w:cs="Times New Roman"/>
          <w:color w:val="auto"/>
          <w:sz w:val="28"/>
          <w:szCs w:val="28"/>
          <w:highlight w:val="none"/>
          <w:lang w:eastAsia="zh-CN"/>
        </w:rPr>
        <w:t xml:space="preserve">、车辆</w:t>
      </w:r>
      <w:r>
        <w:rPr>
          <w:rFonts w:hint="default" w:ascii="Times New Roman" w:hAnsi="Times New Roman" w:eastAsia="仿宋" w:cs="Times New Roman"/>
          <w:color w:val="auto"/>
          <w:sz w:val="28"/>
          <w:szCs w:val="28"/>
          <w:highlight w:val="none"/>
        </w:rPr>
        <w:t xml:space="preserve">驾驶员要</w:t>
      </w:r>
      <w:r>
        <w:rPr>
          <w:rFonts w:hint="default" w:ascii="Times New Roman" w:hAnsi="Times New Roman" w:eastAsia="仿宋" w:cs="Times New Roman"/>
          <w:color w:val="auto"/>
          <w:sz w:val="28"/>
          <w:szCs w:val="28"/>
          <w:highlight w:val="none"/>
          <w:lang w:eastAsia="zh-CN"/>
        </w:rPr>
        <w:t xml:space="preserve">持</w:t>
      </w:r>
      <w:r>
        <w:rPr>
          <w:rFonts w:hint="default" w:ascii="Times New Roman" w:hAnsi="Times New Roman" w:eastAsia="仿宋" w:cs="Times New Roman"/>
          <w:color w:val="auto"/>
          <w:sz w:val="28"/>
          <w:szCs w:val="28"/>
          <w:highlight w:val="none"/>
        </w:rPr>
        <w:t xml:space="preserve">有</w:t>
      </w:r>
      <w:r>
        <w:rPr>
          <w:rFonts w:hint="default" w:ascii="Times New Roman" w:hAnsi="Times New Roman" w:eastAsia="仿宋" w:cs="Times New Roman"/>
          <w:color w:val="auto"/>
          <w:sz w:val="28"/>
          <w:szCs w:val="28"/>
          <w:highlight w:val="none"/>
          <w:lang w:eastAsia="zh-CN"/>
        </w:rPr>
        <w:t xml:space="preserve">相应的</w:t>
      </w:r>
      <w:r>
        <w:rPr>
          <w:rFonts w:hint="default" w:ascii="Times New Roman" w:hAnsi="Times New Roman" w:eastAsia="仿宋" w:cs="Times New Roman"/>
          <w:color w:val="auto"/>
          <w:sz w:val="28"/>
          <w:szCs w:val="28"/>
          <w:highlight w:val="none"/>
        </w:rPr>
        <w:t xml:space="preserve">船舶</w:t>
      </w:r>
      <w:r>
        <w:rPr>
          <w:rFonts w:hint="default" w:ascii="Times New Roman" w:hAnsi="Times New Roman" w:eastAsia="仿宋" w:cs="Times New Roman"/>
          <w:color w:val="auto"/>
          <w:sz w:val="28"/>
          <w:szCs w:val="28"/>
          <w:highlight w:val="none"/>
          <w:lang w:eastAsia="zh-CN"/>
        </w:rPr>
        <w:t xml:space="preserve">船员适任证书、车辆</w:t>
      </w:r>
      <w:r>
        <w:rPr>
          <w:rFonts w:hint="default" w:ascii="Times New Roman" w:hAnsi="Times New Roman" w:eastAsia="仿宋" w:cs="Times New Roman"/>
          <w:color w:val="auto"/>
          <w:sz w:val="28"/>
          <w:szCs w:val="28"/>
          <w:highlight w:val="none"/>
        </w:rPr>
        <w:t xml:space="preserve">驾驶证；作业时必须穿着工作服及救生衣，并严格遵守水上作业的安全保障规定，采取切实的保护措施。确保全年不出安全责任事故，如发生安全责任事故，一切经济、法律责任由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自行承担，并妥善处理好事后工作，招标人概不负责。</w:t>
      </w:r>
      <w:r/>
    </w:p>
    <w:p>
      <w:pPr>
        <w:ind w:firstLine="560"/>
        <w:spacing w:line="500" w:lineRule="exact"/>
        <w:rPr>
          <w:rFonts w:hint="default" w:ascii="Times New Roman" w:hAnsi="Times New Roman" w:eastAsia="仿宋_GB2312" w:cs="Times New Roman"/>
          <w:color w:val="auto"/>
          <w:sz w:val="28"/>
          <w:szCs w:val="36"/>
          <w:highlight w:val="none"/>
          <w:lang w:val="en-US" w:eastAsia="zh-CN"/>
        </w:rPr>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_GB2312" w:cs="Times New Roman"/>
          <w:color w:val="auto"/>
          <w:sz w:val="28"/>
          <w:szCs w:val="36"/>
          <w:highlight w:val="none"/>
          <w:lang w:val="en-US" w:eastAsia="zh-CN"/>
        </w:rPr>
        <w:t xml:space="preserve">方必须给所聘用的保洁人员在保险部门办理工伤保险或雇主责任险、医疗保险等。</w:t>
      </w:r>
      <w:r/>
    </w:p>
    <w:p>
      <w:pPr>
        <w:ind w:firstLine="560"/>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lang w:eastAsia="zh-CN"/>
        </w:rPr>
        <w:t xml:space="preserve">中标人应与聘用人员签订聘用合同，必须按期支付保洁工人的工资，为其缴纳社会保险，如无故拖欠保洁工人工资，经采购人核实后有权从中标人应得的合同价款中预支付，预支付的合同款，中标人须及时按原数额补足。如连续3个月或以上无故拖欠保洁工人工资的，采购人有权终止承包合同。若中标人拖欠保洁人员工资和社会保险，采购人将对其不良行为上报相关部门处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5.中标</w:t>
      </w:r>
      <w:r>
        <w:rPr>
          <w:rFonts w:hint="default" w:ascii="Times New Roman" w:hAnsi="Times New Roman" w:eastAsia="仿宋" w:cs="Times New Roman"/>
          <w:color w:val="auto"/>
          <w:sz w:val="28"/>
          <w:szCs w:val="28"/>
          <w:highlight w:val="none"/>
          <w:lang w:val="en-US" w:eastAsia="zh-CN"/>
        </w:rPr>
        <w:t xml:space="preserve">人</w:t>
      </w:r>
      <w:r>
        <w:rPr>
          <w:rFonts w:hint="default" w:ascii="Times New Roman" w:hAnsi="Times New Roman" w:eastAsia="仿宋" w:cs="Times New Roman"/>
          <w:color w:val="auto"/>
          <w:sz w:val="28"/>
          <w:szCs w:val="28"/>
          <w:highlight w:val="none"/>
        </w:rPr>
        <w:t xml:space="preserve">必须遵守《中华人民共和国劳动法》，依法规范用工。</w:t>
      </w:r>
      <w:r/>
    </w:p>
    <w:p>
      <w:pPr>
        <w:ind w:firstLine="56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6.如因中标人所聘用的保洁人员或工人因未按法缴纳工伤保险或未按约支付工资报酬等导致劳动关系、劳务关系争议，所产生的一切责任和后果均由中标人承担。</w:t>
      </w:r>
      <w:r/>
    </w:p>
    <w:p>
      <w:pPr>
        <w:ind w:firstLine="560"/>
        <w:spacing w:line="500" w:lineRule="exact"/>
        <w:rPr>
          <w:rFonts w:hint="default" w:ascii="Times New Roman" w:hAnsi="Times New Roman" w:eastAsia="黑体" w:cs="Times New Roman"/>
          <w:color w:val="auto"/>
          <w:sz w:val="28"/>
          <w:szCs w:val="28"/>
          <w:highlight w:val="none"/>
          <w:lang w:eastAsia="zh-CN"/>
        </w:rPr>
        <w:outlineLvl w:val="1"/>
      </w:pPr>
      <w:r/>
      <w:bookmarkStart w:id="67" w:name="_Toc24201"/>
      <w:r>
        <w:rPr>
          <w:rFonts w:hint="default" w:ascii="Times New Roman" w:hAnsi="Times New Roman" w:eastAsia="黑体" w:cs="Times New Roman"/>
          <w:color w:val="auto"/>
          <w:sz w:val="28"/>
          <w:szCs w:val="28"/>
          <w:highlight w:val="none"/>
        </w:rPr>
        <w:t xml:space="preserve">五、考核</w:t>
      </w:r>
      <w:r>
        <w:rPr>
          <w:rFonts w:hint="default" w:ascii="Times New Roman" w:hAnsi="Times New Roman" w:eastAsia="黑体" w:cs="Times New Roman"/>
          <w:color w:val="auto"/>
          <w:sz w:val="28"/>
          <w:szCs w:val="28"/>
          <w:highlight w:val="none"/>
          <w:lang w:val="en-US" w:eastAsia="zh-CN"/>
        </w:rPr>
        <w:t xml:space="preserve">方案</w:t>
      </w:r>
      <w:bookmarkEnd w:id="67"/>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一</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考核办法</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河道保洁考核工作由如皋市水务局具体负责，考核办法最终解释权归如皋市水务局。（考核细则详见</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如皋市一二级河道保洁考核细则</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河道保洁考核采取定期与不定期相结合的办法。定期考核每月一次，不定期考核若干次。采购人对</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保洁工程的工作质量评定考核，每次考核情况采购人以书面形式（可用照片或录像）进行备案记录。</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应及时将整改结果反馈至如皋市水务局。</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每次检查对保洁不到位的，可给予经济处罚（以处罚通知单为准），处罚金额</w:t>
      </w:r>
      <w:r>
        <w:rPr>
          <w:rFonts w:hint="default" w:ascii="Times New Roman" w:hAnsi="Times New Roman" w:eastAsia="仿宋" w:cs="Times New Roman"/>
          <w:color w:val="auto"/>
          <w:sz w:val="28"/>
          <w:szCs w:val="28"/>
          <w:highlight w:val="none"/>
          <w:lang w:eastAsia="zh-CN"/>
        </w:rPr>
        <w:t xml:space="preserve">在拨付合同保洁经费时予以扣除。</w:t>
      </w:r>
      <w:r/>
    </w:p>
    <w:p>
      <w:pPr>
        <w:pStyle w:val="654"/>
        <w:ind w:left="0" w:firstLine="0"/>
        <w:jc w:val="center"/>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方正小标宋简体" w:cs="Times New Roman"/>
          <w:b w:val="0"/>
          <w:bCs w:val="0"/>
          <w:color w:val="auto"/>
          <w:sz w:val="36"/>
          <w:szCs w:val="36"/>
          <w:highlight w:val="none"/>
          <w:lang w:val="en-US" w:eastAsia="zh-CN"/>
        </w:rPr>
        <w:t xml:space="preserve">如皋市一二级河道保洁考核细则</w:t>
      </w:r>
      <w:r/>
    </w:p>
    <w:tbl>
      <w:tblPr>
        <w:tblStyle w:val="65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57"/>
        <w:gridCol w:w="2650"/>
        <w:gridCol w:w="4159"/>
        <w:gridCol w:w="170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检查方式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保洁效果</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无动物尸体</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动物尸体有1只扣1分。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现场检查</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无</w:t>
            </w:r>
            <w:r>
              <w:rPr>
                <w:rFonts w:hint="default" w:ascii="Times New Roman" w:hAnsi="Times New Roman" w:eastAsia="仿宋" w:cs="Times New Roman"/>
                <w:color w:val="auto"/>
                <w:sz w:val="21"/>
                <w:szCs w:val="21"/>
                <w:highlight w:val="none"/>
              </w:rPr>
              <w:t xml:space="preserve">恶性水生植物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恶性水生植物，1平方米以下（包括1平方米）扣</w:t>
            </w:r>
            <w:r>
              <w:rPr>
                <w:rFonts w:hint="default" w:ascii="Times New Roman" w:hAnsi="Times New Roman" w:eastAsia="仿宋" w:cs="Times New Roman"/>
                <w:color w:val="auto"/>
                <w:sz w:val="21"/>
                <w:szCs w:val="21"/>
                <w:highlight w:val="none"/>
                <w:lang w:val="en-US" w:eastAsia="zh-CN"/>
              </w:rPr>
              <w:t xml:space="preserve">0.4</w:t>
            </w:r>
            <w:r>
              <w:rPr>
                <w:rFonts w:hint="default" w:ascii="Times New Roman" w:hAnsi="Times New Roman" w:eastAsia="仿宋" w:cs="Times New Roman"/>
                <w:color w:val="auto"/>
                <w:sz w:val="21"/>
                <w:szCs w:val="21"/>
                <w:highlight w:val="none"/>
              </w:rPr>
              <w:t xml:space="preserve">分，l平方米以上</w:t>
            </w:r>
            <w:r>
              <w:rPr>
                <w:rFonts w:hint="default" w:ascii="Times New Roman" w:hAnsi="Times New Roman" w:eastAsia="仿宋" w:cs="Times New Roman"/>
                <w:color w:val="auto"/>
                <w:sz w:val="21"/>
                <w:szCs w:val="21"/>
                <w:highlight w:val="none"/>
                <w:lang w:val="en-US" w:eastAsia="zh-CN"/>
              </w:rPr>
              <w:t xml:space="preserve">2平方米以下（包含2平方米）扣0.5-1分，2平方米以上</w:t>
            </w:r>
            <w:r>
              <w:rPr>
                <w:rFonts w:hint="default" w:ascii="Times New Roman" w:hAnsi="Times New Roman" w:eastAsia="仿宋" w:cs="Times New Roman"/>
                <w:color w:val="auto"/>
                <w:sz w:val="21"/>
                <w:szCs w:val="21"/>
                <w:highlight w:val="none"/>
              </w:rPr>
              <w:t xml:space="preserve">4平方米以下（包括4平方米）扣</w:t>
            </w:r>
            <w:r>
              <w:rPr>
                <w:rFonts w:hint="default" w:ascii="Times New Roman" w:hAnsi="Times New Roman" w:eastAsia="仿宋" w:cs="Times New Roman"/>
                <w:color w:val="auto"/>
                <w:sz w:val="21"/>
                <w:szCs w:val="21"/>
                <w:highlight w:val="none"/>
                <w:lang w:val="en-US" w:eastAsia="zh-CN"/>
              </w:rPr>
              <w:t xml:space="preserve">1-2</w:t>
            </w:r>
            <w:r>
              <w:rPr>
                <w:rFonts w:hint="default" w:ascii="Times New Roman" w:hAnsi="Times New Roman" w:eastAsia="仿宋" w:cs="Times New Roman"/>
                <w:color w:val="auto"/>
                <w:sz w:val="21"/>
                <w:szCs w:val="21"/>
                <w:highlight w:val="none"/>
              </w:rPr>
              <w:t xml:space="preserve">分，4平方米以上扣</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5分。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无各类秸秆、倒伏树</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发现秸秆入河，1平方米及以下每块扣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分，l-5平方米每块扣</w:t>
            </w:r>
            <w:r>
              <w:rPr>
                <w:rFonts w:hint="default" w:ascii="Times New Roman" w:hAnsi="Times New Roman" w:eastAsia="仿宋" w:cs="Times New Roman"/>
                <w:color w:val="auto"/>
                <w:sz w:val="21"/>
                <w:szCs w:val="21"/>
                <w:highlight w:val="none"/>
                <w:lang w:val="en-US" w:eastAsia="zh-CN"/>
              </w:rPr>
              <w:t xml:space="preserve">0.5-2</w:t>
            </w:r>
            <w:r>
              <w:rPr>
                <w:rFonts w:hint="default" w:ascii="Times New Roman" w:hAnsi="Times New Roman" w:eastAsia="仿宋" w:cs="Times New Roman"/>
                <w:color w:val="auto"/>
                <w:sz w:val="21"/>
                <w:szCs w:val="21"/>
                <w:highlight w:val="none"/>
              </w:rPr>
              <w:t xml:space="preserve">分，5平方米及以上每块扣</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4分。发现</w:t>
            </w:r>
            <w:r>
              <w:rPr>
                <w:rFonts w:hint="default" w:ascii="Times New Roman" w:hAnsi="Times New Roman" w:eastAsia="仿宋" w:cs="Times New Roman"/>
                <w:color w:val="auto"/>
                <w:sz w:val="21"/>
                <w:szCs w:val="21"/>
                <w:highlight w:val="none"/>
                <w:lang w:eastAsia="zh-CN"/>
              </w:rPr>
              <w:t xml:space="preserve">倒伏至水面</w:t>
            </w:r>
            <w:r>
              <w:rPr>
                <w:rFonts w:hint="default" w:ascii="Times New Roman" w:hAnsi="Times New Roman" w:eastAsia="仿宋" w:cs="Times New Roman"/>
                <w:color w:val="auto"/>
                <w:sz w:val="21"/>
                <w:szCs w:val="21"/>
                <w:highlight w:val="none"/>
              </w:rPr>
              <w:t xml:space="preserve">未清理且未与镇村协调处理的倒伏树，每处扣1分</w:t>
            </w:r>
            <w:r>
              <w:rPr>
                <w:rFonts w:hint="default" w:ascii="Times New Roman" w:hAnsi="Times New Roman" w:eastAsia="仿宋" w:cs="Times New Roman"/>
                <w:color w:val="auto"/>
                <w:sz w:val="21"/>
                <w:szCs w:val="21"/>
                <w:highlight w:val="none"/>
                <w:lang w:eastAsia="zh-CN"/>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无垃圾漂浮物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河道可视范围内各类</w:t>
            </w:r>
            <w:r>
              <w:rPr>
                <w:rFonts w:hint="default" w:ascii="Times New Roman" w:hAnsi="Times New Roman" w:eastAsia="仿宋" w:cs="Times New Roman"/>
                <w:color w:val="auto"/>
                <w:sz w:val="21"/>
                <w:szCs w:val="21"/>
                <w:highlight w:val="none"/>
                <w:lang w:eastAsia="zh-CN"/>
              </w:rPr>
              <w:t xml:space="preserve">零星</w:t>
            </w:r>
            <w:r>
              <w:rPr>
                <w:rFonts w:hint="default" w:ascii="Times New Roman" w:hAnsi="Times New Roman" w:eastAsia="仿宋" w:cs="Times New Roman"/>
                <w:color w:val="auto"/>
                <w:sz w:val="21"/>
                <w:szCs w:val="21"/>
                <w:highlight w:val="none"/>
              </w:rPr>
              <w:t xml:space="preserve">漂浮物6</w:t>
            </w:r>
            <w:r>
              <w:rPr>
                <w:rFonts w:hint="default" w:ascii="Times New Roman" w:hAnsi="Times New Roman" w:eastAsia="仿宋" w:cs="Times New Roman"/>
                <w:color w:val="auto"/>
                <w:sz w:val="21"/>
                <w:szCs w:val="21"/>
                <w:highlight w:val="none"/>
                <w:lang w:eastAsia="zh-CN"/>
              </w:rPr>
              <w:t xml:space="preserve">处以内</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0.2</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零星各类漂浮物</w:t>
            </w:r>
            <w:r>
              <w:rPr>
                <w:rFonts w:hint="default" w:ascii="Times New Roman" w:hAnsi="Times New Roman" w:eastAsia="仿宋" w:cs="Times New Roman"/>
                <w:color w:val="auto"/>
                <w:sz w:val="21"/>
                <w:szCs w:val="21"/>
                <w:highlight w:val="none"/>
                <w:lang w:val="en-US" w:eastAsia="zh-CN"/>
              </w:rPr>
              <w:t xml:space="preserve">6处以上</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；有</w:t>
            </w:r>
            <w:r>
              <w:rPr>
                <w:rFonts w:hint="default" w:ascii="Times New Roman" w:hAnsi="Times New Roman" w:eastAsia="仿宋" w:cs="Times New Roman"/>
                <w:color w:val="auto"/>
                <w:sz w:val="21"/>
                <w:szCs w:val="21"/>
                <w:highlight w:val="none"/>
                <w:lang w:val="en-US" w:eastAsia="zh-CN"/>
              </w:rPr>
              <w:t xml:space="preserve">2平方米以下的成堆垃圾，每堆扣1分；2平方米以上的成堆垃圾，每堆扣2分</w:t>
            </w:r>
            <w:r>
              <w:rPr>
                <w:rFonts w:hint="default" w:ascii="Times New Roman" w:hAnsi="Times New Roman" w:eastAsia="仿宋" w:cs="Times New Roman"/>
                <w:color w:val="auto"/>
                <w:sz w:val="21"/>
                <w:szCs w:val="21"/>
                <w:highlight w:val="none"/>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打捞的垃圾等废弃物应及时清运至垃圾处理中心，禁止堆放在河坡。</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pStyle w:val="654"/>
              <w:ind w:left="0" w:firstLine="0"/>
              <w:spacing w:line="24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发现打捞上来的垃圾堆放在河坡未清运的，发现</w:t>
            </w:r>
            <w:r>
              <w:rPr>
                <w:rFonts w:hint="default" w:ascii="Times New Roman" w:hAnsi="Times New Roman" w:eastAsia="仿宋" w:cs="Times New Roman"/>
                <w:color w:val="auto"/>
                <w:sz w:val="21"/>
                <w:szCs w:val="21"/>
                <w:highlight w:val="none"/>
                <w:lang w:val="en-US" w:eastAsia="zh-CN"/>
              </w:rPr>
              <w:t xml:space="preserve">1处扣1分。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保洁</w:t>
            </w:r>
            <w:r>
              <w:rPr>
                <w:rFonts w:hint="default" w:ascii="Times New Roman" w:hAnsi="Times New Roman" w:eastAsia="仿宋" w:cs="Times New Roman"/>
                <w:color w:val="auto"/>
                <w:sz w:val="21"/>
                <w:szCs w:val="21"/>
                <w:highlight w:val="none"/>
              </w:rPr>
              <w:t xml:space="preserve">过程</w:t>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重点区域，每月巡查天数不少于25天，</w:t>
            </w:r>
            <w:r>
              <w:rPr>
                <w:rFonts w:hint="default" w:ascii="Times New Roman" w:hAnsi="Times New Roman" w:eastAsia="仿宋" w:cs="Times New Roman"/>
                <w:color w:val="auto"/>
                <w:sz w:val="21"/>
                <w:szCs w:val="21"/>
                <w:highlight w:val="none"/>
              </w:rPr>
              <w:t xml:space="preserve">重点时段（每年4-11月份）每月工作天数不少于26天，</w:t>
            </w:r>
            <w:r>
              <w:rPr>
                <w:rFonts w:hint="default" w:ascii="Times New Roman" w:hAnsi="Times New Roman" w:eastAsia="仿宋" w:cs="Times New Roman"/>
                <w:color w:val="auto"/>
                <w:sz w:val="21"/>
                <w:szCs w:val="21"/>
                <w:highlight w:val="none"/>
                <w:lang w:eastAsia="zh-CN"/>
              </w:rPr>
              <w:t xml:space="preserve">其他时段</w:t>
            </w:r>
            <w:r>
              <w:rPr>
                <w:rFonts w:hint="default" w:ascii="Times New Roman" w:hAnsi="Times New Roman" w:eastAsia="仿宋" w:cs="Times New Roman"/>
                <w:color w:val="auto"/>
                <w:sz w:val="21"/>
                <w:szCs w:val="21"/>
                <w:highlight w:val="none"/>
              </w:rPr>
              <w:t xml:space="preserve">（每年1、2、3、12月份）每月工作天数不少于10天。</w:t>
            </w:r>
            <w:r>
              <w:rPr>
                <w:rFonts w:hint="default" w:ascii="Times New Roman" w:hAnsi="Times New Roman" w:eastAsia="仿宋" w:cs="Times New Roman"/>
                <w:color w:val="auto"/>
                <w:sz w:val="21"/>
                <w:szCs w:val="21"/>
                <w:highlight w:val="none"/>
                <w:lang w:eastAsia="zh-CN"/>
              </w:rPr>
              <w:t xml:space="preserve">作业人员每天在岗时间不低于</w:t>
            </w:r>
            <w:r>
              <w:rPr>
                <w:rFonts w:hint="default" w:ascii="Times New Roman" w:hAnsi="Times New Roman" w:eastAsia="仿宋" w:cs="Times New Roman"/>
                <w:color w:val="auto"/>
                <w:sz w:val="21"/>
                <w:szCs w:val="21"/>
                <w:highlight w:val="none"/>
                <w:lang w:val="en-US" w:eastAsia="zh-CN"/>
              </w:rPr>
              <w:t xml:space="preserve">6小时。</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随机抽查船舶轨迹、视频监控，</w:t>
            </w:r>
            <w:r>
              <w:rPr>
                <w:rFonts w:hint="default" w:ascii="Times New Roman" w:hAnsi="Times New Roman" w:eastAsia="仿宋" w:cs="Times New Roman"/>
                <w:color w:val="auto"/>
                <w:sz w:val="21"/>
                <w:szCs w:val="21"/>
                <w:highlight w:val="none"/>
                <w:lang w:val="en-US" w:eastAsia="zh-CN"/>
              </w:rPr>
              <w:t xml:space="preserve">发现1次当月保洁频次不达标，扣1分。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2.每月初上报工作计划，包括河道月度保洁计划，设备、人员出勤安排。</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未上报保洁记录或工作计划一次扣</w:t>
            </w: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1次设备、保洁人员出勤与报备不相符的扣1分。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left w:val="single" w:color="000000" w:sz="4" w:space="0"/>
              <w:bottom w:val="single" w:color="auto"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垃圾分类</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打捞垃圾乱堆乱放、打捞垃圾不分类到位每发现1次扣2分。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保洁船上未配备白色垃圾收集篮的和动物尸体收集袋（桶）的，每发现1次扣2分。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项目管理</w:t>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1.人员设备使用规范：</w:t>
            </w:r>
            <w:r>
              <w:rPr>
                <w:rFonts w:hint="default" w:ascii="Times New Roman" w:hAnsi="Times New Roman" w:eastAsia="仿宋" w:cs="Times New Roman"/>
                <w:color w:val="auto"/>
                <w:sz w:val="21"/>
                <w:szCs w:val="21"/>
                <w:highlight w:val="none"/>
                <w:lang w:eastAsia="zh-CN"/>
              </w:rPr>
              <w:t xml:space="preserve">足额配备符合要求的船只，监控设备能正常使用。按照招投标文件要求配置人员。人员无超龄情况，定期缴纳社保、意外险等，车辆、船舶驾驶员要有驾驶证、船舶</w:t>
            </w:r>
            <w:r>
              <w:rPr>
                <w:rFonts w:hint="default" w:ascii="Times New Roman" w:hAnsi="Times New Roman" w:eastAsia="仿宋" w:cs="Times New Roman"/>
                <w:color w:val="auto"/>
                <w:sz w:val="21"/>
                <w:szCs w:val="21"/>
                <w:highlight w:val="none"/>
                <w:lang w:val="en-US" w:eastAsia="zh-CN"/>
              </w:rPr>
              <w:t xml:space="preserve">船员适任证书</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定期抽查河道作业船是否均在如皋范围内作业，发现少</w:t>
            </w:r>
            <w:r>
              <w:rPr>
                <w:rFonts w:hint="default" w:ascii="Times New Roman" w:hAnsi="Times New Roman" w:eastAsia="仿宋" w:cs="Times New Roman"/>
                <w:color w:val="auto"/>
                <w:sz w:val="21"/>
                <w:szCs w:val="21"/>
                <w:highlight w:val="none"/>
                <w:lang w:val="en-US" w:eastAsia="zh-CN"/>
              </w:rPr>
              <w:t xml:space="preserve">1条扣1分。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做好船只调配及应急处置工作，如因人员及船只调配不到位严重影响打捞效果，发现1次扣5分。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1次监控设备无法正常使用扣1分。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4.发现1次服务人员存在超龄和缴纳保险数据核对存在不一致情况扣2分。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1次车辆、</w:t>
            </w:r>
            <w:r>
              <w:rPr>
                <w:rFonts w:hint="default" w:ascii="Times New Roman" w:hAnsi="Times New Roman" w:eastAsia="仿宋" w:cs="Times New Roman"/>
                <w:color w:val="auto"/>
                <w:sz w:val="21"/>
                <w:szCs w:val="21"/>
                <w:highlight w:val="none"/>
                <w:lang w:eastAsia="zh-CN"/>
              </w:rPr>
              <w:t xml:space="preserve">船舶无证驾驶扣</w:t>
            </w:r>
            <w:r>
              <w:rPr>
                <w:rFonts w:hint="default" w:ascii="Times New Roman" w:hAnsi="Times New Roman" w:eastAsia="仿宋" w:cs="Times New Roman"/>
                <w:color w:val="auto"/>
                <w:sz w:val="21"/>
                <w:szCs w:val="21"/>
                <w:highlight w:val="none"/>
                <w:lang w:val="en-US" w:eastAsia="zh-CN"/>
              </w:rPr>
              <w:t xml:space="preserve">5分，当月扣款1000元</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应急处置能力：对水葫芦暴发等突发生态问题应及时响应。水务局安排的活动期间，外包公司应当服从调度，确保活动顺利开展。</w:t>
            </w:r>
            <w:r>
              <w:rPr>
                <w:rFonts w:hint="default" w:ascii="Times New Roman" w:hAnsi="Times New Roman" w:eastAsia="仿宋" w:cs="Times New Roman"/>
                <w:color w:val="auto"/>
                <w:sz w:val="21"/>
                <w:szCs w:val="21"/>
                <w:highlight w:val="none"/>
              </w:rPr>
              <w:t xml:space="preserve">不影响下游（风）河道保洁</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上级重要活动的准备阶段或举办期间，不服从市水务局调动或造成影响的，在月度综合考核中每次扣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在上游（风），成片垃圾不打捞，任由垃圾流（漂）向下游（风）被举报的，每次扣5分，每次罚款不少于1000元。</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对各类网络平台、信访、12345等举报且经核查情况属实的，如皋级扣1分、南通级扣2分、省级</w:t>
            </w:r>
            <w:r>
              <w:rPr>
                <w:rFonts w:hint="default" w:ascii="Times New Roman" w:hAnsi="Times New Roman" w:eastAsia="仿宋" w:cs="Times New Roman"/>
                <w:color w:val="auto"/>
                <w:sz w:val="21"/>
                <w:szCs w:val="21"/>
                <w:highlight w:val="none"/>
                <w:lang w:eastAsia="zh-CN"/>
              </w:rPr>
              <w:t xml:space="preserve">扣</w:t>
            </w:r>
            <w:r>
              <w:rPr>
                <w:rFonts w:hint="default" w:ascii="Times New Roman" w:hAnsi="Times New Roman" w:eastAsia="仿宋" w:cs="Times New Roman"/>
                <w:color w:val="auto"/>
                <w:sz w:val="21"/>
                <w:szCs w:val="21"/>
                <w:highlight w:val="none"/>
              </w:rPr>
              <w:t xml:space="preserve">3分。</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安全生产：有应急预案，无人员伤亡等；</w:t>
            </w:r>
            <w:r>
              <w:rPr>
                <w:rFonts w:hint="default" w:ascii="Times New Roman" w:hAnsi="Times New Roman" w:eastAsia="仿宋" w:cs="Times New Roman"/>
                <w:color w:val="auto"/>
                <w:sz w:val="21"/>
                <w:szCs w:val="21"/>
                <w:highlight w:val="none"/>
                <w:lang w:val="en-US" w:eastAsia="zh-CN"/>
              </w:rPr>
              <w:t xml:space="preserve">每年开展至少1次应急演练；每月集中安全培训不低于1次。作业船上</w:t>
            </w:r>
            <w:r>
              <w:rPr>
                <w:rFonts w:hint="default" w:ascii="Times New Roman" w:hAnsi="Times New Roman" w:eastAsia="仿宋" w:cs="Times New Roman"/>
                <w:color w:val="auto"/>
                <w:sz w:val="21"/>
                <w:szCs w:val="21"/>
                <w:highlight w:val="none"/>
                <w:lang w:val="en-US" w:eastAsia="zh-CN"/>
              </w:rPr>
              <w:t xml:space="preserve">配备足够</w:t>
            </w:r>
            <w:r>
              <w:rPr>
                <w:rFonts w:hint="default" w:ascii="Times New Roman" w:hAnsi="Times New Roman" w:eastAsia="仿宋" w:cs="Times New Roman"/>
                <w:color w:val="auto"/>
                <w:sz w:val="21"/>
                <w:szCs w:val="21"/>
                <w:highlight w:val="none"/>
                <w:lang w:val="en-US" w:eastAsia="zh-CN"/>
              </w:rPr>
              <w:t xml:space="preserve">的安全设备（救生设备、消防器材、警示标识等）；人员作业时要按规定穿戴救生衣。</w:t>
            </w:r>
            <w:r/>
          </w:p>
        </w:tc>
        <w:tc>
          <w:tcPr>
            <w:tcBorders>
              <w:top w:val="single" w:color="auto"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无应急预案或预案准备不充分扣</w:t>
            </w:r>
            <w:r>
              <w:rPr>
                <w:rFonts w:hint="default" w:ascii="Times New Roman" w:hAnsi="Times New Roman" w:eastAsia="仿宋" w:cs="Times New Roman"/>
                <w:color w:val="auto"/>
                <w:sz w:val="21"/>
                <w:szCs w:val="21"/>
                <w:highlight w:val="none"/>
                <w:lang w:val="en-US" w:eastAsia="zh-CN"/>
              </w:rPr>
              <w:t xml:space="preserve">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2.未按照规定开展培训、演练的发现1次扣2分。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3.保洁人员作业时未按要求穿戴救生衣1次扣2分。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4.作业船上安全设备未按照相关法律法规配备的发现1处扣2分。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保洁作业过程中发生事故造成人员伤害的，每起扣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造成人员死亡一次扣10分。</w:t>
            </w:r>
            <w:r/>
          </w:p>
        </w:tc>
        <w:tc>
          <w:tcPr>
            <w:tcBorders>
              <w:top w:val="single" w:color="auto"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加分项</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配合做好特殊区域保洁、市级及以上重大活动保障到位、承担突击保洁任务（如市级及以上领导巡河、上级检查、现场会活动等），在月度考核中，如皋级加1分、南通级加2分、省级加3分。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引进先进打捞设备、船只等，在年度考核中加</w:t>
            </w:r>
            <w:r>
              <w:rPr>
                <w:rFonts w:hint="default" w:ascii="Times New Roman" w:hAnsi="Times New Roman" w:eastAsia="仿宋" w:cs="Times New Roman"/>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根据实际</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一票否决</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一年内累计</w:t>
            </w:r>
            <w:r>
              <w:rPr>
                <w:rFonts w:hint="default" w:ascii="Times New Roman" w:hAnsi="Times New Roman" w:eastAsia="仿宋" w:cs="Times New Roman"/>
                <w:color w:val="auto"/>
                <w:sz w:val="21"/>
                <w:szCs w:val="21"/>
                <w:highlight w:val="none"/>
                <w:lang w:val="en-US" w:eastAsia="zh-CN"/>
              </w:rPr>
              <w:t xml:space="preserve">3次</w:t>
            </w:r>
            <w:r>
              <w:rPr>
                <w:rFonts w:hint="default" w:ascii="Times New Roman" w:hAnsi="Times New Roman" w:eastAsia="仿宋" w:cs="Times New Roman"/>
                <w:color w:val="auto"/>
                <w:sz w:val="21"/>
                <w:szCs w:val="21"/>
                <w:highlight w:val="none"/>
                <w:lang w:eastAsia="zh-CN"/>
              </w:rPr>
              <w:t xml:space="preserve">月度考核得分低于80分，直接终止合同，终止合同日期为一个年度内第三次警告开出的日期为准。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年度综合考核低于</w:t>
            </w:r>
            <w:r>
              <w:rPr>
                <w:rFonts w:hint="default" w:ascii="Times New Roman" w:hAnsi="Times New Roman" w:eastAsia="仿宋" w:cs="Times New Roman"/>
                <w:color w:val="auto"/>
                <w:sz w:val="21"/>
                <w:szCs w:val="21"/>
                <w:highlight w:val="none"/>
                <w:lang w:val="en-US" w:eastAsia="zh-CN"/>
              </w:rPr>
              <w:t xml:space="preserve">80分为年度考核不合格</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签订合同后不按合同条款履行的，1年内被水利局约谈累计两次的。</w:t>
            </w:r>
            <w:r/>
          </w:p>
          <w:p>
            <w:pPr>
              <w:jc w:val="left"/>
              <w:keepLines w:val="0"/>
              <w:keepNext w:val="0"/>
              <w:pageBreakBefore w:val="0"/>
              <w:spacing w:line="240" w:lineRule="auto"/>
              <w:widowControl/>
              <w:rPr>
                <w:rFonts w:hint="default" w:ascii="Times New Roman" w:hAnsi="Times New Roman" w:eastAsia="仿宋" w:cs="Times New Roman"/>
                <w:bCs/>
                <w:color w:val="auto"/>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因管理不善造成重大社会负面影响的。</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发生前栏任何一种情形，采购人有权终止合同、终止拨付剩余合同资金，情节严重的超报招采中心记不良信誉。</w:t>
            </w:r>
            <w:r/>
          </w:p>
        </w:tc>
      </w:tr>
    </w:tbl>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二</w:t>
      </w:r>
      <w:r>
        <w:rPr>
          <w:rFonts w:hint="default" w:ascii="Times New Roman" w:hAnsi="Times New Roman" w:eastAsia="仿宋" w:cs="Times New Roman"/>
          <w:color w:val="auto"/>
          <w:sz w:val="28"/>
          <w:szCs w:val="28"/>
          <w:highlight w:val="none"/>
          <w:lang w:eastAsia="zh-CN"/>
        </w:rPr>
        <w:t xml:space="preserve">）考核结果运用</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年度总费用按以下比例划分：90%作为季度考核费用，根据月度考核结果每季度拨付1次</w:t>
      </w:r>
      <w:r>
        <w:rPr>
          <w:rFonts w:hint="default" w:ascii="Times New Roman" w:hAnsi="Times New Roman" w:eastAsia="仿宋" w:cs="Times New Roman"/>
          <w:color w:val="auto"/>
          <w:sz w:val="28"/>
          <w:szCs w:val="28"/>
          <w:highlight w:val="none"/>
          <w:lang w:val="en-US" w:eastAsia="zh-CN"/>
        </w:rPr>
        <w:t xml:space="preserve">（每季度拨付合同价的22.5%，如考核低于90分，按照拨付规则扣款）</w:t>
      </w:r>
      <w:r>
        <w:rPr>
          <w:rFonts w:hint="default" w:ascii="Times New Roman" w:hAnsi="Times New Roman" w:eastAsia="仿宋" w:cs="Times New Roman"/>
          <w:color w:val="auto"/>
          <w:sz w:val="28"/>
          <w:szCs w:val="28"/>
          <w:highlight w:val="none"/>
          <w:lang w:eastAsia="zh-CN"/>
        </w:rPr>
        <w:t xml:space="preserve">。10%作为年度考核费用，根据年度综合考核结果进行发放（以合同年度为周期，履约验收合格后发放）。</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1.季度考核费用拨付规则。季度考核按河道（标段）打分，每月考核1次，每季度综合月度考核结果拨付1次。</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当月实际考核得分90分以上（包括90分）的不扣保洁经费。</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低于90分高于80分的（包括80分），每低1分相应从月度保洁经费中扣除2%的金额（当月扣费总数在20%以内）。</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低于80分的为不合格，在前述扣除经费的基础上每低1分相应从月度保洁经费中扣除5%的金额（当月扣费在25%以上）。</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2.年度考核费用拨付规则：年度综合得分为12个月的平均得分，若年度综合得分低于90分，则每下降1分扣除当年的年度考核费用1万元，扣完为止。</w:t>
      </w:r>
      <w:r/>
    </w:p>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3.其他。河道（标段）月度考核得分低于80分，第一次给予警告，第二次给予严重警告，第三次直接终止合同（一个年度内累计），终止合同日期为一个年度内第三次警告开出的日期为准。年度考核低于80分为年度考核不合格，则终止合同，并且中标人不得参与下一轮本项目投标。</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68" w:name="_Toc13976"/>
      <w:r>
        <w:rPr>
          <w:rFonts w:hint="default" w:ascii="Times New Roman" w:hAnsi="Times New Roman" w:eastAsia="黑体" w:cs="Times New Roman"/>
          <w:color w:val="auto"/>
          <w:sz w:val="28"/>
          <w:szCs w:val="28"/>
          <w:highlight w:val="none"/>
          <w:lang w:val="en-US" w:eastAsia="zh-CN"/>
        </w:rPr>
        <w:t xml:space="preserve">六</w:t>
      </w:r>
      <w:r>
        <w:rPr>
          <w:rFonts w:hint="default" w:ascii="Times New Roman" w:hAnsi="Times New Roman" w:eastAsia="黑体" w:cs="Times New Roman"/>
          <w:color w:val="auto"/>
          <w:sz w:val="28"/>
          <w:szCs w:val="28"/>
          <w:highlight w:val="none"/>
        </w:rPr>
        <w:t xml:space="preserve">、服务期限和地点</w:t>
      </w:r>
      <w:bookmarkEnd w:id="68"/>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服务期限：自合同</w:t>
      </w:r>
      <w:r>
        <w:rPr>
          <w:rFonts w:hint="default" w:ascii="Times New Roman" w:hAnsi="Times New Roman" w:eastAsia="仿宋" w:cs="Times New Roman"/>
          <w:color w:val="auto"/>
          <w:sz w:val="28"/>
          <w:szCs w:val="28"/>
          <w:highlight w:val="none"/>
          <w:lang w:eastAsia="zh-CN"/>
        </w:rPr>
        <w:t xml:space="preserve">签订</w:t>
      </w:r>
      <w:r>
        <w:rPr>
          <w:rFonts w:hint="default" w:ascii="Times New Roman" w:hAnsi="Times New Roman" w:eastAsia="仿宋" w:cs="Times New Roman"/>
          <w:color w:val="auto"/>
          <w:sz w:val="28"/>
          <w:szCs w:val="28"/>
          <w:highlight w:val="none"/>
        </w:rPr>
        <w:t xml:space="preserve">之日起三年，每年一次</w:t>
      </w:r>
      <w:r>
        <w:rPr>
          <w:rFonts w:hint="default" w:ascii="Times New Roman" w:hAnsi="Times New Roman" w:eastAsia="仿宋" w:cs="Times New Roman"/>
          <w:color w:val="auto"/>
          <w:sz w:val="28"/>
          <w:szCs w:val="28"/>
          <w:highlight w:val="none"/>
          <w:lang w:eastAsia="zh-CN"/>
        </w:rPr>
        <w:t xml:space="preserve">履约</w:t>
      </w:r>
      <w:r>
        <w:rPr>
          <w:rFonts w:hint="default" w:ascii="Times New Roman" w:hAnsi="Times New Roman" w:eastAsia="仿宋" w:cs="Times New Roman"/>
          <w:color w:val="auto"/>
          <w:sz w:val="28"/>
          <w:szCs w:val="28"/>
          <w:highlight w:val="none"/>
        </w:rPr>
        <w:t xml:space="preserve">验收，经验收合格，可以根据政府采购要求继续履行合同。</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地点：采购人指定地点</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69" w:name="_Toc30246"/>
      <w:r>
        <w:rPr>
          <w:rFonts w:hint="default" w:ascii="Times New Roman" w:hAnsi="Times New Roman" w:eastAsia="黑体" w:cs="Times New Roman"/>
          <w:color w:val="auto"/>
          <w:sz w:val="28"/>
          <w:szCs w:val="28"/>
          <w:highlight w:val="none"/>
          <w:lang w:val="en-US" w:eastAsia="zh-CN"/>
        </w:rPr>
        <w:t xml:space="preserve">七</w:t>
      </w:r>
      <w:r>
        <w:rPr>
          <w:rFonts w:hint="default" w:ascii="Times New Roman" w:hAnsi="Times New Roman" w:eastAsia="黑体" w:cs="Times New Roman"/>
          <w:color w:val="auto"/>
          <w:sz w:val="28"/>
          <w:szCs w:val="28"/>
          <w:highlight w:val="none"/>
        </w:rPr>
        <w:t xml:space="preserve">、付款方式</w:t>
      </w:r>
      <w:bookmarkEnd w:id="69"/>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1.中标价的90%用于河道保洁及打捞过程考核，按月考核，保洁经费根据考核结果按季度拨付，上季度应付保洁费于次季度首月</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0日之前向</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支付，每次拨付按实结算（扣除考核罚扣款）；</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2.中标价的10%用于年度考核费用，保洁经费根据年度综合考核结果按年度拨付，于合同年度结束后的第一月20日之前向</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支付上年度费用，每次拨付按实结算（扣除考核罚扣款）。</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3.本合同项下所有款项均以人民币支付。上述分期付款的款项，到期后</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必须开具正式税票，凭税票向采购人支取相应的款项。</w:t>
      </w:r>
      <w:r/>
    </w:p>
    <w:p>
      <w:pPr>
        <w:ind w:firstLine="560"/>
        <w:spacing w:line="500" w:lineRule="exact"/>
        <w:rPr>
          <w:rFonts w:hint="default" w:ascii="Times New Roman" w:hAnsi="Times New Roman" w:eastAsia="仿宋" w:cs="Times New Roman"/>
          <w:color w:val="auto"/>
          <w:sz w:val="28"/>
          <w:szCs w:val="28"/>
          <w:highlight w:val="none"/>
        </w:rPr>
        <w:outlineLvl w:val="1"/>
      </w:pPr>
      <w:r/>
      <w:bookmarkStart w:id="70" w:name="_Toc1147"/>
      <w:r>
        <w:rPr>
          <w:rFonts w:hint="default" w:ascii="Times New Roman" w:hAnsi="Times New Roman" w:eastAsia="黑体" w:cs="Times New Roman"/>
          <w:color w:val="auto"/>
          <w:sz w:val="28"/>
          <w:szCs w:val="28"/>
          <w:highlight w:val="none"/>
          <w:lang w:val="en-US" w:eastAsia="zh-CN"/>
        </w:rPr>
        <w:t xml:space="preserve">八</w:t>
      </w:r>
      <w:r>
        <w:rPr>
          <w:rFonts w:hint="default" w:ascii="Times New Roman" w:hAnsi="Times New Roman" w:eastAsia="黑体" w:cs="Times New Roman"/>
          <w:color w:val="auto"/>
          <w:sz w:val="28"/>
          <w:szCs w:val="28"/>
          <w:highlight w:val="none"/>
        </w:rPr>
        <w:t xml:space="preserve">、其他要求</w:t>
      </w:r>
      <w:bookmarkEnd w:id="70"/>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（一）报价要求：</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1.本</w:t>
      </w:r>
      <w:r>
        <w:rPr>
          <w:rFonts w:hint="default" w:ascii="Times New Roman" w:hAnsi="Times New Roman" w:eastAsia="仿宋" w:cs="Times New Roman"/>
          <w:color w:val="auto"/>
          <w:sz w:val="28"/>
          <w:szCs w:val="28"/>
          <w:highlight w:val="none"/>
          <w:lang w:val="en-US" w:eastAsia="zh-CN"/>
        </w:rPr>
        <w:t xml:space="preserve">项目报价</w:t>
      </w:r>
      <w:r>
        <w:rPr>
          <w:rFonts w:hint="default" w:ascii="Times New Roman" w:hAnsi="Times New Roman" w:eastAsia="仿宋" w:cs="Times New Roman"/>
          <w:color w:val="auto"/>
          <w:sz w:val="28"/>
          <w:szCs w:val="28"/>
          <w:highlight w:val="none"/>
        </w:rPr>
        <w:t xml:space="preserve">采用固定总价方式。包含本项目的一切费用</w:t>
      </w:r>
      <w:r>
        <w:rPr>
          <w:rFonts w:hint="default" w:ascii="Times New Roman" w:hAnsi="Times New Roman" w:eastAsia="仿宋" w:cs="Times New Roman"/>
          <w:color w:val="auto"/>
          <w:sz w:val="28"/>
          <w:szCs w:val="28"/>
          <w:highlight w:val="none"/>
          <w:lang w:eastAsia="zh-CN"/>
        </w:rPr>
        <w:t xml:space="preserve">，包括但不限于</w:t>
      </w:r>
      <w:r>
        <w:rPr>
          <w:rFonts w:hint="default" w:ascii="Times New Roman" w:hAnsi="Times New Roman" w:eastAsia="仿宋" w:cs="Times New Roman"/>
          <w:color w:val="auto"/>
          <w:sz w:val="28"/>
          <w:szCs w:val="28"/>
          <w:highlight w:val="none"/>
        </w:rPr>
        <w:t xml:space="preserve">本合同保洁项目所需要的车辆船舶等机械设备的使用、恶性水生植物、秸秆、倒伏树、垃圾等清运、人员工资</w:t>
      </w:r>
      <w:r>
        <w:rPr>
          <w:rFonts w:hint="default" w:ascii="Times New Roman" w:hAnsi="Times New Roman" w:eastAsia="仿宋" w:cs="Times New Roman"/>
          <w:color w:val="auto"/>
          <w:sz w:val="28"/>
          <w:szCs w:val="28"/>
          <w:highlight w:val="none"/>
          <w:lang w:eastAsia="zh-CN"/>
        </w:rPr>
        <w:t xml:space="preserve">、社会保险费用</w:t>
      </w:r>
      <w:r>
        <w:rPr>
          <w:rFonts w:hint="default" w:ascii="Times New Roman" w:hAnsi="Times New Roman" w:eastAsia="仿宋" w:cs="Times New Roman"/>
          <w:color w:val="auto"/>
          <w:sz w:val="28"/>
          <w:szCs w:val="28"/>
          <w:highlight w:val="none"/>
        </w:rPr>
        <w:t xml:space="preserve">及培训</w:t>
      </w:r>
      <w:r>
        <w:rPr>
          <w:rFonts w:hint="default" w:ascii="Times New Roman" w:hAnsi="Times New Roman" w:eastAsia="仿宋" w:cs="Times New Roman"/>
          <w:color w:val="auto"/>
          <w:sz w:val="28"/>
          <w:szCs w:val="28"/>
          <w:highlight w:val="none"/>
        </w:rPr>
        <w:t xml:space="preserve">、税金</w:t>
      </w:r>
      <w:r>
        <w:rPr>
          <w:rFonts w:hint="default" w:ascii="Times New Roman" w:hAnsi="Times New Roman" w:eastAsia="仿宋" w:cs="Times New Roman"/>
          <w:color w:val="auto"/>
          <w:sz w:val="28"/>
          <w:szCs w:val="28"/>
          <w:highlight w:val="none"/>
        </w:rPr>
        <w:t xml:space="preserve">、安全措施等一切河道</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相关费用，双方在本合同中</w:t>
      </w:r>
      <w:r>
        <w:rPr>
          <w:rFonts w:hint="default" w:ascii="Times New Roman" w:hAnsi="Times New Roman" w:eastAsia="仿宋" w:cs="Times New Roman"/>
          <w:color w:val="auto"/>
          <w:sz w:val="28"/>
          <w:szCs w:val="28"/>
          <w:highlight w:val="none"/>
          <w:lang w:eastAsia="zh-CN"/>
        </w:rPr>
        <w:t xml:space="preserve">已</w:t>
      </w:r>
      <w:r>
        <w:rPr>
          <w:rFonts w:hint="default" w:ascii="Times New Roman" w:hAnsi="Times New Roman" w:eastAsia="仿宋" w:cs="Times New Roman"/>
          <w:color w:val="auto"/>
          <w:sz w:val="28"/>
          <w:szCs w:val="28"/>
          <w:highlight w:val="none"/>
        </w:rPr>
        <w:t xml:space="preserve">确认，不再调整。（除</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保洁区域、任务调整，该调整引起的工程量增减双方协商解决）。</w:t>
      </w:r>
      <w:r>
        <w:rPr>
          <w:rFonts w:hint="default" w:ascii="Times New Roman" w:hAnsi="Times New Roman" w:eastAsia="仿宋" w:cs="Times New Roman"/>
          <w:color w:val="auto"/>
          <w:sz w:val="28"/>
          <w:szCs w:val="28"/>
          <w:highlight w:val="none"/>
          <w:lang w:eastAsia="zh-CN"/>
        </w:rPr>
        <w:t xml:space="preserve">若中标人</w:t>
      </w:r>
      <w:r>
        <w:rPr>
          <w:rFonts w:hint="default" w:ascii="Times New Roman" w:hAnsi="Times New Roman" w:eastAsia="仿宋" w:cs="Times New Roman"/>
          <w:color w:val="auto"/>
          <w:sz w:val="28"/>
          <w:szCs w:val="28"/>
          <w:highlight w:val="none"/>
        </w:rPr>
        <w:t xml:space="preserve">未按</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设定的质量要求及考核标准实施日常规范保洁等造成返工、扣罚，其责任由</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自负。</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在承包合同期满后，采购人因特殊原因需延期的，</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应配合完成，此期间服务经费按原中标价格根据所延续的天数结算，按实结算或签订延续合同。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在临近承包期满之前，必须对因其自身保洁不当所造成的遗留问题进行一次性的清理解决落实，并经采购人验收合格。如</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在承包期满后还未对遗留问题落实解决的，采购人按照清理估算费用有权从</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应得的合同价款中进行扣除。</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（二）投标人必须依法规范用工，全员签订劳动合同，人员工资应不低于当年的如皋市最低工资标准，并按国家用工规定为员工缴纳社会保险，加班费用支付按政策法规规定执行。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三</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项目管理事项：</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设备及人员须在中标后20日内到岗，若在规定时间内没有到岗，则视为自动放弃中标资格。如发生意外事故，法律和经济责任均由中标人自行承担和处理。</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中标人中标后，应当在如皋市域范围内有固定工作场所。</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中标人要制定工作方案、科学分工、严密组织、责任到位、安全到位。中标人必须按照“定时段、定河段、定人员、定船只、定责任、定措施”六定原则开展保洁作业。加大对所承包区域的自我巡查力度，发现问题及时整改，按时、保质、保量完成所承包区域的长效管理。中标人必须每月向采购人提交依据采购人规定要求所制定的保洁工作计划，按照质量合格要求完成保洁工作。</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中标人需确保所有在职人员名册（包括保洁员）及时更新，保洁设备、船只进行统一的编号，并将在职人员通讯信息及保洁设备、船只编号情况及时反馈给采购人进行备案。中标人如有人员请假或保洁设备、船只损坏无法出勤，调休人员及设备、船只必须及时进行补缺，保证采购人所规定的保洁力量标准数额的配备。</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安全管理：中标人必须重视安全工作。</w:t>
      </w:r>
      <w:r>
        <w:rPr>
          <w:rFonts w:hint="default" w:ascii="Times New Roman" w:hAnsi="Times New Roman" w:eastAsia="仿宋" w:cs="Times New Roman"/>
          <w:color w:val="auto"/>
          <w:sz w:val="28"/>
          <w:szCs w:val="28"/>
          <w:highlight w:val="none"/>
          <w:lang w:eastAsia="zh-CN"/>
        </w:rPr>
        <w:t xml:space="preserve">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突发事项应急管理：</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①中标人应充分考虑突发、公共事件（包括疫情）等情况，制定针对不同风险等级的应急预案，明确响应流程、处置时限及资源调配方案，切实提升对突发情况的应对能力，确保合同履约。</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②对某些需紧急处理的情况，在接到采购人通知后，中标人应无条件在60分钟内到达指定地点，中标人如处置不力，造成恶劣影响的，采购人有权终止承包合同。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③中标人应自觉接受采购人的管理指导和考核，并在搞好日常保洁工作的同时，必须配合采购人</w:t>
      </w:r>
      <w:r>
        <w:rPr>
          <w:rFonts w:hint="default" w:ascii="Times New Roman" w:hAnsi="Times New Roman" w:eastAsia="仿宋" w:cs="Times New Roman"/>
          <w:color w:val="auto"/>
          <w:sz w:val="28"/>
          <w:szCs w:val="28"/>
          <w:highlight w:val="none"/>
          <w:lang w:eastAsia="zh-CN"/>
        </w:rPr>
        <w:t xml:space="preserve">做好</w:t>
      </w:r>
      <w:r>
        <w:rPr>
          <w:rFonts w:hint="default" w:ascii="Times New Roman" w:hAnsi="Times New Roman" w:eastAsia="仿宋" w:cs="Times New Roman"/>
          <w:color w:val="auto"/>
          <w:sz w:val="28"/>
          <w:szCs w:val="28"/>
          <w:highlight w:val="none"/>
        </w:rPr>
        <w:t xml:space="preserve">参加上级（或部门）检查及各项重大节日和活动的临时突击任务，如遇特殊情况，采购人根据需要提出</w:t>
      </w:r>
      <w:r>
        <w:rPr>
          <w:rFonts w:hint="default" w:ascii="Times New Roman" w:hAnsi="Times New Roman" w:eastAsia="仿宋" w:cs="Times New Roman"/>
          <w:color w:val="auto"/>
          <w:sz w:val="28"/>
          <w:szCs w:val="28"/>
          <w:highlight w:val="none"/>
          <w:lang w:eastAsia="zh-CN"/>
        </w:rPr>
        <w:t xml:space="preserve">特殊区域保洁、</w:t>
      </w:r>
      <w:r>
        <w:rPr>
          <w:rFonts w:hint="default" w:ascii="Times New Roman" w:hAnsi="Times New Roman" w:eastAsia="仿宋" w:cs="Times New Roman"/>
          <w:color w:val="auto"/>
          <w:sz w:val="28"/>
          <w:szCs w:val="28"/>
          <w:highlight w:val="none"/>
        </w:rPr>
        <w:t xml:space="preserve">保洁时间临时调整的，中标人必须无条件接受并积极配合。</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④建议中标人积极探索运用无人机、无人船等科技手段，针对与外县市交界的河道、问题频发的支流河道进行提前监测预警，以更快速、及时、准确地处置潜在问题。</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⑤因中标人管理不善、发生重大质量或发生安全事故或擅自停业歇业，严重影响社会公共利益或造成不良影响的，采购人有权要求中标人赔偿因此造成的损失。</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四</w:t>
      </w:r>
      <w:r>
        <w:rPr>
          <w:rFonts w:hint="default" w:ascii="Times New Roman" w:hAnsi="Times New Roman" w:eastAsia="仿宋" w:cs="Times New Roman"/>
          <w:color w:val="auto"/>
          <w:sz w:val="28"/>
          <w:szCs w:val="28"/>
          <w:highlight w:val="none"/>
        </w:rPr>
        <w:t xml:space="preserve">）投标人在投标文件中应提交详细的服务方案，至少包含管理架构和制度</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作业方案、作业时间</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安全作业保障措施</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应急预案</w:t>
      </w:r>
      <w:r>
        <w:rPr>
          <w:rFonts w:hint="default" w:ascii="Times New Roman" w:hAnsi="Times New Roman" w:eastAsia="仿宋" w:cs="Times New Roman"/>
          <w:color w:val="auto"/>
          <w:sz w:val="28"/>
          <w:szCs w:val="28"/>
          <w:highlight w:val="none"/>
          <w:lang w:val="en-US" w:eastAsia="zh-CN"/>
        </w:rPr>
        <w:t xml:space="preserve">和</w:t>
      </w:r>
      <w:r>
        <w:rPr>
          <w:rFonts w:hint="default" w:ascii="Times New Roman" w:hAnsi="Times New Roman" w:eastAsia="仿宋" w:cs="Times New Roman"/>
          <w:color w:val="auto"/>
          <w:sz w:val="28"/>
          <w:szCs w:val="28"/>
          <w:highlight w:val="none"/>
        </w:rPr>
        <w:t xml:space="preserve">成本分析。</w:t>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rPr>
        <w:outlineLvl w:val="0"/>
      </w:pPr>
      <w:r>
        <w:rPr>
          <w:rFonts w:hint="default" w:ascii="Times New Roman" w:hAnsi="Times New Roman" w:eastAsia="方正小标宋简体" w:cs="Times New Roman"/>
          <w:bCs/>
          <w:color w:val="auto"/>
          <w:sz w:val="32"/>
          <w:szCs w:val="32"/>
          <w:highlight w:val="none"/>
        </w:rPr>
        <w:br w:type="page" w:clear="all"/>
      </w:r>
      <w:bookmarkStart w:id="71" w:name="_Toc17905"/>
      <w:r>
        <w:rPr>
          <w:rFonts w:hint="default" w:ascii="Times New Roman" w:hAnsi="Times New Roman" w:eastAsia="方正小标宋简体" w:cs="Times New Roman"/>
          <w:bCs/>
          <w:color w:val="auto"/>
          <w:sz w:val="32"/>
          <w:szCs w:val="32"/>
          <w:highlight w:val="none"/>
        </w:rPr>
        <w:t xml:space="preserve">第4章 合同文本</w:t>
      </w:r>
      <w:bookmarkEnd w:id="71"/>
      <w:r/>
      <w:r/>
    </w:p>
    <w:p>
      <w:pPr>
        <w:jc w:val="center"/>
        <w:spacing w:before="19"/>
        <w:widowControl/>
        <w:rPr>
          <w:rFonts w:hint="default" w:ascii="Times New Roman" w:hAnsi="Times New Roman" w:eastAsia="微软雅黑" w:cs="Times New Roman"/>
          <w:color w:val="auto"/>
          <w:sz w:val="32"/>
          <w:szCs w:val="32"/>
          <w:highlight w:val="none"/>
        </w:rPr>
        <w:outlineLvl w:val="9"/>
      </w:pPr>
      <w:r>
        <w:rPr>
          <w:rFonts w:hint="default" w:ascii="Times New Roman" w:hAnsi="Times New Roman" w:eastAsia="微软雅黑" w:cs="Times New Roman"/>
          <w:color w:val="auto"/>
          <w:sz w:val="32"/>
          <w:szCs w:val="32"/>
          <w:highlight w:val="none"/>
        </w:rPr>
      </w:r>
      <w:r/>
    </w:p>
    <w:p>
      <w:pPr>
        <w:jc w:val="center"/>
        <w:spacing w:before="19"/>
        <w:widowControl/>
        <w:rPr>
          <w:rFonts w:hint="default" w:ascii="Times New Roman" w:hAnsi="Times New Roman" w:eastAsia="微软雅黑" w:cs="Times New Roman"/>
          <w:color w:val="auto"/>
          <w:sz w:val="32"/>
          <w:szCs w:val="32"/>
          <w:highlight w:val="none"/>
        </w:rPr>
        <w:outlineLvl w:val="9"/>
      </w:pPr>
      <w:r>
        <w:rPr>
          <w:rFonts w:hint="default" w:ascii="Times New Roman" w:hAnsi="Times New Roman" w:eastAsia="微软雅黑" w:cs="Times New Roman"/>
          <w:color w:val="auto"/>
          <w:sz w:val="32"/>
          <w:szCs w:val="32"/>
          <w:highlight w:val="none"/>
        </w:rPr>
      </w:r>
      <w:r/>
    </w:p>
    <w:p>
      <w:pPr>
        <w:jc w:val="center"/>
        <w:spacing w:before="19"/>
        <w:widowControl/>
        <w:rPr>
          <w:rFonts w:hint="default" w:ascii="Times New Roman" w:hAnsi="Times New Roman" w:eastAsia="方正小标宋简体" w:cs="Times New Roman"/>
          <w:color w:val="auto"/>
          <w:sz w:val="44"/>
          <w:szCs w:val="44"/>
          <w:highlight w:val="none"/>
        </w:rPr>
        <w:outlineLvl w:val="9"/>
      </w:pPr>
      <w:r>
        <w:rPr>
          <w:rFonts w:hint="default" w:ascii="Times New Roman" w:hAnsi="Times New Roman" w:eastAsia="微软雅黑" w:cs="Times New Roman"/>
          <w:color w:val="auto"/>
          <w:sz w:val="44"/>
          <w:szCs w:val="44"/>
          <w:highlight w:val="none"/>
        </w:rPr>
        <w:t xml:space="preserve">如皋市采购合同</w:t>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3"/>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项目名称：如皋市如海河以东一二级河道保洁项目</w:t>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eastAsia="宋体" w:cs="Times New Roman"/>
          <w:b/>
          <w:color w:val="auto"/>
          <w:highlight w:val="none"/>
          <w:lang w:val="en-US" w:eastAsia="zh-CN"/>
        </w:rPr>
        <w:outlineLvl w:val="9"/>
      </w:pPr>
      <w:r>
        <w:rPr>
          <w:rFonts w:hint="default" w:ascii="Times New Roman" w:hAnsi="Times New Roman" w:cs="Times New Roman"/>
          <w:b/>
          <w:color w:val="auto"/>
          <w:highlight w:val="none"/>
          <w:lang w:val="en-US" w:eastAsia="zh-CN"/>
        </w:rPr>
        <w:t xml:space="preserve"> </w:t>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lang w:eastAsia="zh-CN"/>
        </w:rPr>
        <w:outlineLvl w:val="9"/>
      </w:pPr>
      <w:r>
        <w:rPr>
          <w:rFonts w:hint="default" w:ascii="Times New Roman" w:hAnsi="Times New Roman" w:eastAsia="仿宋" w:cs="Times New Roman"/>
          <w:b/>
          <w:color w:val="auto"/>
          <w:sz w:val="32"/>
          <w:szCs w:val="32"/>
          <w:highlight w:val="none"/>
        </w:rPr>
        <w:t xml:space="preserve">计划编号：</w:t>
      </w:r>
      <w:r>
        <w:rPr>
          <w:rFonts w:hint="default" w:ascii="Times New Roman" w:hAnsi="Times New Roman" w:eastAsia="仿宋" w:cs="Times New Roman"/>
          <w:b/>
          <w:color w:val="auto"/>
          <w:sz w:val="32"/>
          <w:szCs w:val="32"/>
          <w:highlight w:val="none"/>
          <w:lang w:val="en-US" w:eastAsia="zh-CN"/>
        </w:rPr>
        <w:t xml:space="preserve"> </w:t>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甲 方：如皋市水务局</w:t>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665"/>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lang w:eastAsia="zh-CN"/>
        </w:rPr>
        <w:outlineLvl w:val="9"/>
      </w:pPr>
      <w:r>
        <w:rPr>
          <w:rFonts w:hint="default" w:ascii="Times New Roman" w:hAnsi="Times New Roman" w:eastAsia="仿宋" w:cs="Times New Roman"/>
          <w:b/>
          <w:color w:val="auto"/>
          <w:sz w:val="32"/>
          <w:szCs w:val="32"/>
          <w:highlight w:val="none"/>
        </w:rPr>
        <w:t xml:space="preserve">乙 方：</w:t>
      </w:r>
      <w:r>
        <w:rPr>
          <w:rFonts w:hint="default" w:ascii="Times New Roman" w:hAnsi="Times New Roman" w:eastAsia="仿宋" w:cs="Times New Roman"/>
          <w:b/>
          <w:color w:val="auto"/>
          <w:sz w:val="32"/>
          <w:szCs w:val="32"/>
          <w:highlight w:val="none"/>
          <w:lang w:val="en-US" w:eastAsia="zh-CN"/>
        </w:rPr>
        <w:t xml:space="preserve"> </w:t>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665"/>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665"/>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签订时间： 202</w:t>
      </w:r>
      <w:r>
        <w:rPr>
          <w:rFonts w:hint="default" w:ascii="Times New Roman" w:hAnsi="Times New Roman" w:eastAsia="仿宋" w:cs="Times New Roman"/>
          <w:b/>
          <w:color w:val="auto"/>
          <w:sz w:val="32"/>
          <w:szCs w:val="32"/>
          <w:highlight w:val="none"/>
          <w:lang w:val="en-US" w:eastAsia="zh-CN"/>
        </w:rPr>
        <w:t xml:space="preserve">6</w:t>
      </w:r>
      <w:r>
        <w:rPr>
          <w:rFonts w:hint="default" w:ascii="Times New Roman" w:hAnsi="Times New Roman" w:eastAsia="仿宋" w:cs="Times New Roman"/>
          <w:b/>
          <w:color w:val="auto"/>
          <w:sz w:val="32"/>
          <w:szCs w:val="32"/>
          <w:highlight w:val="none"/>
        </w:rPr>
        <w:t xml:space="preserve">年</w:t>
      </w:r>
      <w:r>
        <w:rPr>
          <w:rFonts w:hint="default" w:ascii="Times New Roman" w:hAnsi="Times New Roman" w:eastAsia="仿宋" w:cs="Times New Roman"/>
          <w:b/>
          <w:color w:val="auto"/>
          <w:sz w:val="32"/>
          <w:szCs w:val="32"/>
          <w:highlight w:val="none"/>
          <w:lang w:val="en-US" w:eastAsia="zh-CN"/>
        </w:rPr>
        <w:t xml:space="preserve">  </w:t>
      </w:r>
      <w:r>
        <w:rPr>
          <w:rFonts w:hint="default" w:ascii="Times New Roman" w:hAnsi="Times New Roman" w:eastAsia="仿宋" w:cs="Times New Roman"/>
          <w:b/>
          <w:color w:val="auto"/>
          <w:sz w:val="32"/>
          <w:szCs w:val="32"/>
          <w:highlight w:val="none"/>
        </w:rPr>
        <w:t xml:space="preserve">月</w:t>
      </w:r>
      <w:r>
        <w:rPr>
          <w:rFonts w:hint="default" w:ascii="Times New Roman" w:hAnsi="Times New Roman" w:eastAsia="仿宋" w:cs="Times New Roman"/>
          <w:b/>
          <w:color w:val="auto"/>
          <w:sz w:val="32"/>
          <w:szCs w:val="32"/>
          <w:highlight w:val="none"/>
          <w:lang w:val="en-US" w:eastAsia="zh-CN"/>
        </w:rPr>
        <w:t xml:space="preserve">  </w:t>
      </w:r>
      <w:r>
        <w:rPr>
          <w:rFonts w:hint="default" w:ascii="Times New Roman" w:hAnsi="Times New Roman" w:eastAsia="仿宋" w:cs="Times New Roman"/>
          <w:b/>
          <w:color w:val="auto"/>
          <w:sz w:val="32"/>
          <w:szCs w:val="32"/>
          <w:highlight w:val="none"/>
        </w:rPr>
        <w:t xml:space="preserve">日</w:t>
      </w:r>
      <w:r/>
    </w:p>
    <w:p>
      <w:pPr>
        <w:ind w:right="105" w:firstLine="480"/>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br w:type="page" w:clear="all"/>
      </w:r>
      <w:r>
        <w:rPr>
          <w:rFonts w:hint="default" w:ascii="Times New Roman" w:hAnsi="Times New Roman" w:eastAsia="仿宋_GB2312" w:cs="Times New Roman"/>
          <w:color w:val="auto"/>
          <w:sz w:val="28"/>
          <w:szCs w:val="28"/>
          <w:highlight w:val="none"/>
        </w:rPr>
        <w:t xml:space="preserve">依照《中华人民共和国</w:t>
      </w:r>
      <w:r>
        <w:rPr>
          <w:rFonts w:hint="default" w:ascii="Times New Roman" w:hAnsi="Times New Roman" w:eastAsia="仿宋_GB2312" w:cs="Times New Roman"/>
          <w:color w:val="auto"/>
          <w:sz w:val="28"/>
          <w:szCs w:val="28"/>
          <w:highlight w:val="none"/>
          <w:lang w:eastAsia="zh-CN"/>
        </w:rPr>
        <w:t xml:space="preserve">民法典</w:t>
      </w:r>
      <w:r>
        <w:rPr>
          <w:rFonts w:hint="default" w:ascii="Times New Roman" w:hAnsi="Times New Roman" w:eastAsia="仿宋_GB2312" w:cs="Times New Roman"/>
          <w:color w:val="auto"/>
          <w:sz w:val="28"/>
          <w:szCs w:val="28"/>
          <w:highlight w:val="none"/>
        </w:rPr>
        <w:t xml:space="preserve">》及其他有关法律、行政法规，遵循平等、自愿、公平和诚实信用的原则，双方就如皋市</w:t>
      </w:r>
      <w:r>
        <w:rPr>
          <w:rFonts w:hint="default" w:ascii="Times New Roman" w:hAnsi="Times New Roman" w:eastAsia="仿宋_GB2312" w:cs="Times New Roman"/>
          <w:color w:val="auto"/>
          <w:sz w:val="28"/>
          <w:szCs w:val="28"/>
          <w:highlight w:val="none"/>
          <w:lang w:eastAsia="zh-CN"/>
        </w:rPr>
        <w:t xml:space="preserve">如海河以东</w:t>
      </w:r>
      <w:r>
        <w:rPr>
          <w:rFonts w:hint="default" w:ascii="Times New Roman" w:hAnsi="Times New Roman" w:eastAsia="仿宋_GB2312" w:cs="Times New Roman"/>
          <w:color w:val="auto"/>
          <w:sz w:val="28"/>
          <w:szCs w:val="28"/>
          <w:highlight w:val="none"/>
        </w:rPr>
        <w:t xml:space="preserve">一、二级河道</w:t>
      </w:r>
      <w:r>
        <w:rPr>
          <w:rFonts w:hint="default" w:ascii="Times New Roman" w:hAnsi="Times New Roman" w:eastAsia="仿宋_GB2312" w:cs="Times New Roman"/>
          <w:color w:val="auto"/>
          <w:sz w:val="28"/>
          <w:szCs w:val="28"/>
          <w:highlight w:val="none"/>
          <w:lang w:val="en-US" w:eastAsia="zh-CN"/>
        </w:rPr>
        <w:t xml:space="preserve">（含如海运河）</w:t>
      </w:r>
      <w:r>
        <w:rPr>
          <w:rFonts w:hint="default" w:ascii="Times New Roman" w:hAnsi="Times New Roman" w:eastAsia="仿宋_GB2312" w:cs="Times New Roman"/>
          <w:color w:val="auto"/>
          <w:sz w:val="28"/>
          <w:szCs w:val="28"/>
          <w:highlight w:val="none"/>
        </w:rPr>
        <w:t xml:space="preserve">保洁服务标段完成事项协商一致，订立本合同。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rPr>
        <w:outlineLvl w:val="9"/>
      </w:pPr>
      <w:r>
        <w:rPr>
          <w:rFonts w:hint="default" w:ascii="Times New Roman" w:hAnsi="Times New Roman" w:eastAsia="黑体" w:cs="Times New Roman"/>
          <w:b w:val="0"/>
          <w:bCs/>
          <w:color w:val="auto"/>
          <w:sz w:val="28"/>
          <w:szCs w:val="28"/>
          <w:highlight w:val="none"/>
          <w:lang w:eastAsia="zh-CN"/>
        </w:rPr>
        <w:t xml:space="preserve">第一条</w:t>
      </w:r>
      <w:r>
        <w:rPr>
          <w:rFonts w:hint="default" w:ascii="Times New Roman" w:hAnsi="Times New Roman" w:eastAsia="黑体" w:cs="Times New Roman"/>
          <w:b w:val="0"/>
          <w:bCs/>
          <w:color w:val="auto"/>
          <w:sz w:val="28"/>
          <w:szCs w:val="28"/>
          <w:highlight w:val="none"/>
          <w:lang w:val="en-US" w:eastAsia="zh-CN"/>
        </w:rPr>
        <w:t xml:space="preserve">  </w:t>
      </w:r>
      <w:r>
        <w:rPr>
          <w:rFonts w:hint="default" w:ascii="Times New Roman" w:hAnsi="Times New Roman" w:eastAsia="黑体" w:cs="Times New Roman"/>
          <w:b w:val="0"/>
          <w:bCs/>
          <w:color w:val="auto"/>
          <w:sz w:val="28"/>
          <w:szCs w:val="28"/>
          <w:highlight w:val="none"/>
        </w:rPr>
        <w:t xml:space="preserve">合同文件</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下列与本次采购活动有关的文件及附件是本合同不可分割的组成部分，与本合同具有同等法律效力，这些文件包括但不限于：</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1.本合同协议书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2.中标通知书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eastAsia="zh-CN"/>
        </w:rPr>
        <w:t xml:space="preserve">招</w:t>
      </w:r>
      <w:r>
        <w:rPr>
          <w:rFonts w:hint="default" w:ascii="Times New Roman" w:hAnsi="Times New Roman" w:eastAsia="仿宋_GB2312" w:cs="Times New Roman"/>
          <w:color w:val="auto"/>
          <w:sz w:val="28"/>
          <w:szCs w:val="28"/>
          <w:highlight w:val="none"/>
        </w:rPr>
        <w:t xml:space="preserve">投标文件及其附件</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4.本合同专用条款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双方有关事项的洽商、变更等书面协议或文件视为本合同的组成部分。</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第二条  服务内容</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一、服务概况</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项目名称：如皋市如海</w:t>
      </w:r>
      <w:r>
        <w:rPr>
          <w:rFonts w:hint="default" w:ascii="Times New Roman" w:hAnsi="Times New Roman" w:eastAsia="仿宋_GB2312" w:cs="Times New Roman"/>
          <w:color w:val="auto"/>
          <w:sz w:val="28"/>
          <w:szCs w:val="28"/>
          <w:highlight w:val="none"/>
          <w:lang w:eastAsia="zh-CN"/>
        </w:rPr>
        <w:t xml:space="preserve">运</w:t>
      </w:r>
      <w:r>
        <w:rPr>
          <w:rFonts w:hint="default" w:ascii="Times New Roman" w:hAnsi="Times New Roman" w:eastAsia="仿宋_GB2312" w:cs="Times New Roman"/>
          <w:color w:val="auto"/>
          <w:sz w:val="28"/>
          <w:szCs w:val="28"/>
          <w:highlight w:val="none"/>
        </w:rPr>
        <w:t xml:space="preserve">河以东一二级河道保洁</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服务地点：如皋市境内如海</w:t>
      </w:r>
      <w:r>
        <w:rPr>
          <w:rFonts w:hint="default" w:ascii="Times New Roman" w:hAnsi="Times New Roman" w:eastAsia="仿宋_GB2312" w:cs="Times New Roman"/>
          <w:color w:val="auto"/>
          <w:sz w:val="28"/>
          <w:szCs w:val="28"/>
          <w:highlight w:val="none"/>
          <w:lang w:eastAsia="zh-CN"/>
        </w:rPr>
        <w:t xml:space="preserve">运</w:t>
      </w:r>
      <w:r>
        <w:rPr>
          <w:rFonts w:hint="default" w:ascii="Times New Roman" w:hAnsi="Times New Roman" w:eastAsia="仿宋_GB2312" w:cs="Times New Roman"/>
          <w:color w:val="auto"/>
          <w:sz w:val="28"/>
          <w:szCs w:val="28"/>
          <w:highlight w:val="none"/>
        </w:rPr>
        <w:t xml:space="preserve">河以东</w:t>
      </w:r>
      <w:r>
        <w:rPr>
          <w:rFonts w:hint="default" w:ascii="Times New Roman" w:hAnsi="Times New Roman" w:eastAsia="仿宋_GB2312" w:cs="Times New Roman"/>
          <w:color w:val="auto"/>
          <w:sz w:val="28"/>
          <w:szCs w:val="28"/>
          <w:highlight w:val="none"/>
          <w:lang w:eastAsia="zh-CN"/>
        </w:rPr>
        <w:t xml:space="preserve">（含如海运河）</w:t>
      </w:r>
      <w:r>
        <w:rPr>
          <w:rFonts w:hint="default" w:ascii="Times New Roman" w:hAnsi="Times New Roman" w:eastAsia="仿宋_GB2312" w:cs="Times New Roman"/>
          <w:color w:val="auto"/>
          <w:sz w:val="28"/>
          <w:szCs w:val="28"/>
          <w:highlight w:val="none"/>
        </w:rPr>
        <w:t xml:space="preserve">一二级河道</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二、服务范围</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保洁</w:t>
      </w:r>
      <w:r>
        <w:rPr>
          <w:rFonts w:hint="default" w:ascii="Times New Roman" w:hAnsi="Times New Roman" w:eastAsia="仿宋_GB2312" w:cs="Times New Roman"/>
          <w:color w:val="auto"/>
          <w:sz w:val="28"/>
          <w:szCs w:val="28"/>
          <w:highlight w:val="none"/>
        </w:rPr>
        <w:t xml:space="preserve">范围：对如海</w:t>
      </w:r>
      <w:r>
        <w:rPr>
          <w:rFonts w:hint="default" w:ascii="Times New Roman" w:hAnsi="Times New Roman" w:eastAsia="仿宋_GB2312" w:cs="Times New Roman"/>
          <w:color w:val="auto"/>
          <w:sz w:val="28"/>
          <w:szCs w:val="28"/>
          <w:highlight w:val="none"/>
          <w:lang w:eastAsia="zh-CN"/>
        </w:rPr>
        <w:t xml:space="preserve">运</w:t>
      </w:r>
      <w:r>
        <w:rPr>
          <w:rFonts w:hint="default" w:ascii="Times New Roman" w:hAnsi="Times New Roman" w:eastAsia="仿宋_GB2312" w:cs="Times New Roman"/>
          <w:color w:val="auto"/>
          <w:sz w:val="28"/>
          <w:szCs w:val="28"/>
          <w:highlight w:val="none"/>
        </w:rPr>
        <w:t xml:space="preserve">河以东</w:t>
      </w:r>
      <w:r>
        <w:rPr>
          <w:rFonts w:hint="default" w:ascii="Times New Roman" w:hAnsi="Times New Roman" w:eastAsia="仿宋_GB2312" w:cs="Times New Roman"/>
          <w:color w:val="auto"/>
          <w:sz w:val="28"/>
          <w:szCs w:val="28"/>
          <w:highlight w:val="none"/>
          <w:lang w:eastAsia="zh-CN"/>
        </w:rPr>
        <w:t xml:space="preserve">（含如海运河）</w:t>
      </w:r>
      <w:r>
        <w:rPr>
          <w:rFonts w:hint="default" w:ascii="Times New Roman" w:hAnsi="Times New Roman" w:eastAsia="仿宋_GB2312" w:cs="Times New Roman"/>
          <w:color w:val="auto"/>
          <w:sz w:val="28"/>
          <w:szCs w:val="28"/>
          <w:highlight w:val="none"/>
        </w:rPr>
        <w:t xml:space="preserve">一二级河道</w:t>
      </w:r>
      <w:r>
        <w:rPr>
          <w:rFonts w:hint="default" w:ascii="Times New Roman" w:hAnsi="Times New Roman" w:eastAsia="仿宋_GB2312" w:cs="Times New Roman"/>
          <w:color w:val="auto"/>
          <w:sz w:val="28"/>
          <w:szCs w:val="28"/>
          <w:highlight w:val="none"/>
          <w:lang w:val="en-US" w:eastAsia="zh-CN"/>
        </w:rPr>
        <w:t xml:space="preserve">14条段及一二级河道支流上的控导19处、8处国省市考水质断面周边（详见附表1、2）</w:t>
      </w:r>
      <w:r>
        <w:rPr>
          <w:rFonts w:hint="default" w:ascii="Times New Roman" w:hAnsi="Times New Roman" w:eastAsia="仿宋_GB2312" w:cs="Times New Roman"/>
          <w:color w:val="auto"/>
          <w:sz w:val="28"/>
          <w:szCs w:val="28"/>
          <w:highlight w:val="none"/>
        </w:rPr>
        <w:t xml:space="preserve">进行长效化</w:t>
      </w:r>
      <w:r>
        <w:rPr>
          <w:rFonts w:hint="default" w:ascii="Times New Roman" w:hAnsi="Times New Roman" w:eastAsia="仿宋_GB2312" w:cs="Times New Roman"/>
          <w:color w:val="auto"/>
          <w:sz w:val="28"/>
          <w:szCs w:val="28"/>
          <w:highlight w:val="none"/>
          <w:lang w:eastAsia="zh-CN"/>
        </w:rPr>
        <w:t xml:space="preserve">保洁，</w:t>
      </w:r>
      <w:r>
        <w:rPr>
          <w:rFonts w:hint="eastAsia" w:eastAsia="仿宋_GB2312" w:cs="Times New Roman"/>
          <w:color w:val="auto"/>
          <w:sz w:val="28"/>
          <w:szCs w:val="28"/>
          <w:highlight w:val="none"/>
          <w:lang w:eastAsia="zh-CN"/>
        </w:rPr>
        <w:t xml:space="preserve">具体包括</w:t>
      </w:r>
      <w:r>
        <w:rPr>
          <w:rFonts w:hint="eastAsia" w:ascii="仿宋_GB2312" w:hAnsi="仿宋_GB2312" w:eastAsia="仿宋_GB2312" w:cs="仿宋_GB2312"/>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1.主体范围</w:t>
      </w:r>
      <w:r>
        <w:rPr>
          <w:rFonts w:hint="default" w:ascii="Times New Roman" w:hAnsi="Times New Roman" w:eastAsia="仿宋_GB2312" w:cs="Times New Roman"/>
          <w:color w:val="auto"/>
          <w:sz w:val="28"/>
          <w:szCs w:val="28"/>
          <w:highlight w:val="none"/>
          <w:lang w:val="en-US" w:eastAsia="zh-CN"/>
        </w:rPr>
        <w:t xml:space="preserve">。对河道水面进行保洁。</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2.支河口区域。有漂浮物拦截设</w:t>
      </w:r>
      <w:r>
        <w:rPr>
          <w:rFonts w:hint="default" w:ascii="Times New Roman" w:hAnsi="Times New Roman" w:eastAsia="仿宋_GB2312" w:cs="Times New Roman"/>
          <w:color w:val="auto"/>
          <w:sz w:val="28"/>
          <w:szCs w:val="28"/>
          <w:highlight w:val="none"/>
        </w:rPr>
        <w:t xml:space="preserve">施的，</w:t>
      </w:r>
      <w:r>
        <w:rPr>
          <w:rFonts w:hint="default" w:ascii="Times New Roman" w:hAnsi="Times New Roman" w:eastAsia="仿宋_GB2312" w:cs="Times New Roman"/>
          <w:color w:val="auto"/>
          <w:sz w:val="28"/>
          <w:szCs w:val="28"/>
          <w:highlight w:val="none"/>
          <w:lang w:eastAsia="zh-CN"/>
        </w:rPr>
        <w:t xml:space="preserve">保洁</w:t>
      </w:r>
      <w:r>
        <w:rPr>
          <w:rFonts w:hint="default" w:ascii="Times New Roman" w:hAnsi="Times New Roman" w:eastAsia="仿宋_GB2312" w:cs="Times New Roman"/>
          <w:color w:val="auto"/>
          <w:sz w:val="28"/>
          <w:szCs w:val="28"/>
          <w:highlight w:val="none"/>
        </w:rPr>
        <w:t xml:space="preserve">范围为设施以内；无拦截设施的，向支河延伸10米（含）；有控导工程的，延伸至工程节点。</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3.特殊区域</w:t>
      </w:r>
      <w:r>
        <w:rPr>
          <w:rFonts w:hint="default" w:ascii="Times New Roman" w:hAnsi="Times New Roman" w:eastAsia="仿宋_GB2312" w:cs="Times New Roman"/>
          <w:color w:val="auto"/>
          <w:sz w:val="28"/>
          <w:szCs w:val="28"/>
          <w:highlight w:val="none"/>
          <w:lang w:eastAsia="zh-CN"/>
        </w:rPr>
        <w:t xml:space="preserve">。对国省市考断面周边进行重点保洁；</w:t>
      </w:r>
      <w:r>
        <w:rPr>
          <w:rFonts w:hint="default" w:ascii="Times New Roman" w:hAnsi="Times New Roman" w:eastAsia="仿宋_GB2312" w:cs="Times New Roman"/>
          <w:color w:val="auto"/>
          <w:sz w:val="28"/>
          <w:szCs w:val="28"/>
          <w:highlight w:val="none"/>
        </w:rPr>
        <w:t xml:space="preserve">河道管理范围内的附属设施纳入</w:t>
      </w:r>
      <w:r>
        <w:rPr>
          <w:rFonts w:hint="default" w:ascii="Times New Roman" w:hAnsi="Times New Roman" w:eastAsia="仿宋_GB2312" w:cs="Times New Roman"/>
          <w:color w:val="auto"/>
          <w:sz w:val="28"/>
          <w:szCs w:val="28"/>
          <w:highlight w:val="none"/>
          <w:lang w:eastAsia="zh-CN"/>
        </w:rPr>
        <w:t xml:space="preserve">保洁</w:t>
      </w:r>
      <w:r>
        <w:rPr>
          <w:rFonts w:hint="default" w:ascii="Times New Roman" w:hAnsi="Times New Roman" w:eastAsia="仿宋_GB2312" w:cs="Times New Roman"/>
          <w:color w:val="auto"/>
          <w:sz w:val="28"/>
          <w:szCs w:val="28"/>
          <w:highlight w:val="none"/>
        </w:rPr>
        <w:t xml:space="preserve">范畴。</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三、服务内容及要求（应包括但不限于以下内容）</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保洁</w:t>
      </w:r>
      <w:r>
        <w:rPr>
          <w:rFonts w:hint="default" w:ascii="Times New Roman" w:hAnsi="Times New Roman" w:eastAsia="仿宋_GB2312" w:cs="Times New Roman"/>
          <w:color w:val="auto"/>
          <w:sz w:val="28"/>
          <w:szCs w:val="28"/>
          <w:highlight w:val="none"/>
          <w:lang w:eastAsia="zh-CN"/>
        </w:rPr>
        <w:t xml:space="preserve">标准</w:t>
      </w:r>
      <w:r>
        <w:rPr>
          <w:rFonts w:hint="default" w:ascii="Times New Roman" w:hAnsi="Times New Roman" w:eastAsia="仿宋_GB2312" w:cs="Times New Roman"/>
          <w:color w:val="auto"/>
          <w:sz w:val="28"/>
          <w:szCs w:val="28"/>
          <w:highlight w:val="none"/>
        </w:rPr>
        <w:t xml:space="preserve">：</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无动物尸体；</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无成块</w:t>
      </w:r>
      <w:r>
        <w:rPr>
          <w:rFonts w:hint="default" w:ascii="Times New Roman" w:hAnsi="Times New Roman" w:eastAsia="仿宋_GB2312" w:cs="Times New Roman"/>
          <w:color w:val="auto"/>
          <w:sz w:val="28"/>
          <w:szCs w:val="28"/>
          <w:highlight w:val="none"/>
          <w:lang w:eastAsia="zh-CN"/>
        </w:rPr>
        <w:t xml:space="preserve">恶性</w:t>
      </w:r>
      <w:r>
        <w:rPr>
          <w:rFonts w:hint="default" w:ascii="Times New Roman" w:hAnsi="Times New Roman" w:eastAsia="仿宋_GB2312" w:cs="Times New Roman"/>
          <w:color w:val="auto"/>
          <w:sz w:val="28"/>
          <w:szCs w:val="28"/>
          <w:highlight w:val="none"/>
        </w:rPr>
        <w:t xml:space="preserve">水生植物；</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w:t>
      </w:r>
      <w:r>
        <w:rPr>
          <w:rFonts w:hint="default" w:ascii="Times New Roman" w:hAnsi="Times New Roman" w:eastAsia="仿宋_GB2312" w:cs="Times New Roman"/>
          <w:color w:val="auto"/>
          <w:sz w:val="28"/>
          <w:szCs w:val="28"/>
          <w:highlight w:val="none"/>
          <w:lang w:eastAsia="zh-CN"/>
        </w:rPr>
        <w:t xml:space="preserve">倒伏树、</w:t>
      </w:r>
      <w:r>
        <w:rPr>
          <w:rFonts w:hint="default" w:ascii="Times New Roman" w:hAnsi="Times New Roman" w:eastAsia="仿宋_GB2312" w:cs="Times New Roman"/>
          <w:color w:val="auto"/>
          <w:sz w:val="28"/>
          <w:szCs w:val="28"/>
          <w:highlight w:val="none"/>
        </w:rPr>
        <w:t xml:space="preserve">秸秆；</w:t>
      </w:r>
      <w:r/>
    </w:p>
    <w:p>
      <w:pPr>
        <w:ind w:firstLine="560"/>
        <w:jc w:val="left"/>
        <w:keepLines w:val="0"/>
        <w:keepNext w:val="0"/>
        <w:pageBreakBefore w:val="0"/>
        <w:spacing w:line="420" w:lineRule="exact"/>
        <w:widowControl w:val="off"/>
        <w:rPr>
          <w:rFonts w:hint="default" w:ascii="Times New Roman" w:hAnsi="Times New Roman" w:eastAsia="仿宋_GB2312" w:cs="Times New Roman"/>
          <w:strike/>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无生活垃圾漂浮物</w:t>
      </w:r>
      <w:r>
        <w:rPr>
          <w:rFonts w:hint="default" w:ascii="Times New Roman" w:hAnsi="Times New Roman" w:eastAsia="仿宋_GB2312" w:cs="Times New Roman"/>
          <w:color w:val="auto"/>
          <w:sz w:val="28"/>
          <w:szCs w:val="28"/>
          <w:highlight w:val="none"/>
          <w:lang w:val="en-US" w:eastAsia="zh-CN"/>
        </w:rPr>
        <w:t xml:space="preserve">。</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（二）保洁频次</w:t>
      </w:r>
      <w:r>
        <w:rPr>
          <w:rFonts w:hint="default" w:ascii="Times New Roman" w:hAnsi="Times New Roman" w:eastAsia="仿宋_GB2312" w:cs="Times New Roman"/>
          <w:color w:val="auto"/>
          <w:sz w:val="28"/>
          <w:szCs w:val="28"/>
          <w:highlight w:val="none"/>
        </w:rPr>
        <w:t xml:space="preserve">：</w:t>
      </w:r>
      <w:r/>
    </w:p>
    <w:p>
      <w:pPr>
        <w:ind w:firstLine="560"/>
        <w:jc w:val="both"/>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严格作业标准，确保</w:t>
      </w:r>
      <w:r>
        <w:rPr>
          <w:rFonts w:hint="default" w:ascii="Times New Roman" w:hAnsi="Times New Roman" w:eastAsia="仿宋_GB2312" w:cs="Times New Roman"/>
          <w:color w:val="auto"/>
          <w:sz w:val="28"/>
          <w:szCs w:val="28"/>
          <w:highlight w:val="none"/>
          <w:lang w:eastAsia="zh-CN"/>
        </w:rPr>
        <w:t xml:space="preserve">保洁</w:t>
      </w:r>
      <w:r>
        <w:rPr>
          <w:rFonts w:hint="default" w:ascii="Times New Roman" w:hAnsi="Times New Roman" w:eastAsia="仿宋_GB2312" w:cs="Times New Roman"/>
          <w:color w:val="auto"/>
          <w:sz w:val="28"/>
          <w:szCs w:val="28"/>
          <w:highlight w:val="none"/>
        </w:rPr>
        <w:t xml:space="preserve">人员和频次达到要求。严格按照规定配足配齐作业船只和保洁人员。在</w:t>
      </w:r>
      <w:r>
        <w:rPr>
          <w:rFonts w:hint="default" w:ascii="Times New Roman" w:hAnsi="Times New Roman" w:eastAsia="仿宋_GB2312" w:cs="Times New Roman"/>
          <w:color w:val="auto"/>
          <w:sz w:val="28"/>
          <w:szCs w:val="28"/>
          <w:highlight w:val="none"/>
          <w:lang w:eastAsia="zh-CN"/>
        </w:rPr>
        <w:t xml:space="preserve">保洁</w:t>
      </w:r>
      <w:r>
        <w:rPr>
          <w:rFonts w:hint="default" w:ascii="Times New Roman" w:hAnsi="Times New Roman" w:eastAsia="仿宋_GB2312" w:cs="Times New Roman"/>
          <w:color w:val="auto"/>
          <w:sz w:val="28"/>
          <w:szCs w:val="28"/>
          <w:highlight w:val="none"/>
        </w:rPr>
        <w:t xml:space="preserve">要求上，突出重点，控导周边、水质断面</w:t>
      </w:r>
      <w:r>
        <w:rPr>
          <w:rFonts w:hint="default" w:ascii="Times New Roman" w:hAnsi="Times New Roman" w:eastAsia="仿宋_GB2312" w:cs="Times New Roman"/>
          <w:color w:val="auto"/>
          <w:sz w:val="28"/>
          <w:szCs w:val="28"/>
          <w:highlight w:val="none"/>
          <w:lang w:eastAsia="zh-CN"/>
        </w:rPr>
        <w:t xml:space="preserve">周边</w:t>
      </w:r>
      <w:r>
        <w:rPr>
          <w:rFonts w:hint="default" w:ascii="Times New Roman" w:hAnsi="Times New Roman" w:eastAsia="仿宋_GB2312" w:cs="Times New Roman"/>
          <w:color w:val="auto"/>
          <w:sz w:val="28"/>
          <w:szCs w:val="28"/>
          <w:highlight w:val="none"/>
        </w:rPr>
        <w:t xml:space="preserve">等重点区域，每月巡查天数不少于25天，发现问题</w:t>
      </w:r>
      <w:r>
        <w:rPr>
          <w:rFonts w:hint="default" w:ascii="Times New Roman" w:hAnsi="Times New Roman" w:eastAsia="仿宋_GB2312" w:cs="Times New Roman"/>
          <w:color w:val="auto"/>
          <w:sz w:val="28"/>
          <w:szCs w:val="28"/>
          <w:highlight w:val="none"/>
          <w:lang w:eastAsia="zh-CN"/>
        </w:rPr>
        <w:t xml:space="preserve">及时</w:t>
      </w:r>
      <w:r>
        <w:rPr>
          <w:rFonts w:hint="default" w:ascii="Times New Roman" w:hAnsi="Times New Roman" w:eastAsia="仿宋_GB2312" w:cs="Times New Roman"/>
          <w:color w:val="auto"/>
          <w:sz w:val="28"/>
          <w:szCs w:val="28"/>
          <w:highlight w:val="none"/>
        </w:rPr>
        <w:t xml:space="preserve">清理，确保重点部位始终处于可控状态。在作业频次上，每年4月至11月作为重点时段，每月工作天数不少于25天；每年1月至3月及12月</w:t>
      </w:r>
      <w:r>
        <w:rPr>
          <w:rFonts w:hint="default" w:ascii="Times New Roman" w:hAnsi="Times New Roman" w:eastAsia="仿宋_GB2312" w:cs="Times New Roman"/>
          <w:color w:val="auto"/>
          <w:sz w:val="28"/>
          <w:szCs w:val="28"/>
          <w:highlight w:val="none"/>
          <w:lang w:eastAsia="zh-CN"/>
        </w:rPr>
        <w:t xml:space="preserve">作为</w:t>
      </w:r>
      <w:r>
        <w:rPr>
          <w:rFonts w:hint="default" w:ascii="Times New Roman" w:hAnsi="Times New Roman" w:eastAsia="仿宋_GB2312" w:cs="Times New Roman"/>
          <w:color w:val="auto"/>
          <w:sz w:val="28"/>
          <w:szCs w:val="28"/>
          <w:highlight w:val="none"/>
        </w:rPr>
        <w:t xml:space="preserve">其他时段，每月工作天数不少于10天</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核定作业天数内每天工作时长不得少于6小时。</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（三）</w:t>
      </w:r>
      <w:r>
        <w:rPr>
          <w:rFonts w:hint="default" w:ascii="Times New Roman" w:hAnsi="Times New Roman" w:eastAsia="仿宋_GB2312" w:cs="Times New Roman"/>
          <w:color w:val="auto"/>
          <w:sz w:val="28"/>
          <w:szCs w:val="28"/>
          <w:highlight w:val="none"/>
        </w:rPr>
        <w:t xml:space="preserve">打捞垃圾上岸处置：</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必须将打捞垃圾分类到位，不得堆在河坡上</w:t>
      </w:r>
      <w:r>
        <w:rPr>
          <w:rFonts w:hint="default" w:ascii="Times New Roman" w:hAnsi="Times New Roman" w:eastAsia="仿宋_GB2312" w:cs="Times New Roman"/>
          <w:color w:val="auto"/>
          <w:sz w:val="28"/>
          <w:szCs w:val="28"/>
          <w:highlight w:val="none"/>
          <w:lang w:eastAsia="zh-CN"/>
        </w:rPr>
        <w:t xml:space="preserve">，及时清运，</w:t>
      </w:r>
      <w:r>
        <w:rPr>
          <w:rFonts w:hint="default" w:ascii="Times New Roman" w:hAnsi="Times New Roman" w:eastAsia="仿宋_GB2312" w:cs="Times New Roman"/>
          <w:color w:val="auto"/>
          <w:sz w:val="28"/>
          <w:szCs w:val="28"/>
          <w:highlight w:val="none"/>
        </w:rPr>
        <w:t xml:space="preserve">合理处置，避免造成二次污染：</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1.动物尸体由</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将打捞的动物尸体装袋或装桶后送市动物尸体无害化处理中心；</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.禁止施洒除草剂等农药处理水生植物，河道内粉碎的水生植物必须</w:t>
      </w:r>
      <w:r>
        <w:rPr>
          <w:rFonts w:hint="default" w:ascii="Times New Roman" w:hAnsi="Times New Roman" w:eastAsia="仿宋_GB2312" w:cs="Times New Roman"/>
          <w:color w:val="auto"/>
          <w:sz w:val="28"/>
          <w:szCs w:val="28"/>
          <w:highlight w:val="none"/>
          <w:lang w:eastAsia="zh-CN"/>
        </w:rPr>
        <w:t xml:space="preserve">及时</w:t>
      </w:r>
      <w:r>
        <w:rPr>
          <w:rFonts w:hint="default" w:ascii="Times New Roman" w:hAnsi="Times New Roman" w:eastAsia="仿宋_GB2312" w:cs="Times New Roman"/>
          <w:color w:val="auto"/>
          <w:sz w:val="28"/>
          <w:szCs w:val="28"/>
          <w:highlight w:val="none"/>
        </w:rPr>
        <w:t xml:space="preserve">打捞清除，避免造成水质污染</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水花生、秸秆、水葫芦</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lang w:val="en-US" w:eastAsia="zh-CN"/>
        </w:rPr>
        <w:t xml:space="preserve">倒伏至水面的</w:t>
      </w:r>
      <w:r>
        <w:rPr>
          <w:rFonts w:hint="default" w:ascii="Times New Roman" w:hAnsi="Times New Roman" w:eastAsia="仿宋_GB2312" w:cs="Times New Roman"/>
          <w:color w:val="auto"/>
          <w:sz w:val="28"/>
          <w:szCs w:val="28"/>
          <w:highlight w:val="none"/>
          <w:lang w:eastAsia="zh-CN"/>
        </w:rPr>
        <w:t xml:space="preserve">树木（枝）</w:t>
      </w:r>
      <w:r>
        <w:rPr>
          <w:rFonts w:hint="default" w:ascii="Times New Roman" w:hAnsi="Times New Roman" w:eastAsia="仿宋_GB2312" w:cs="Times New Roman"/>
          <w:color w:val="auto"/>
          <w:sz w:val="28"/>
          <w:szCs w:val="28"/>
          <w:highlight w:val="none"/>
        </w:rPr>
        <w:t xml:space="preserve">等由</w:t>
      </w:r>
      <w:r>
        <w:rPr>
          <w:rFonts w:hint="default" w:ascii="Times New Roman" w:hAnsi="Times New Roman" w:eastAsia="仿宋_GB2312" w:cs="Times New Roman"/>
          <w:color w:val="auto"/>
          <w:sz w:val="28"/>
          <w:szCs w:val="28"/>
          <w:highlight w:val="none"/>
          <w:lang w:eastAsia="zh-CN"/>
        </w:rPr>
        <w:t xml:space="preserve">乙方与打捞河段</w:t>
      </w:r>
      <w:r>
        <w:rPr>
          <w:rFonts w:hint="default" w:ascii="Times New Roman" w:hAnsi="Times New Roman" w:eastAsia="仿宋_GB2312" w:cs="Times New Roman"/>
          <w:color w:val="auto"/>
          <w:sz w:val="28"/>
          <w:szCs w:val="28"/>
          <w:highlight w:val="none"/>
        </w:rPr>
        <w:t xml:space="preserve">所在镇（区、街道）</w:t>
      </w:r>
      <w:r>
        <w:rPr>
          <w:rFonts w:hint="default" w:ascii="Times New Roman" w:hAnsi="Times New Roman" w:eastAsia="仿宋_GB2312" w:cs="Times New Roman"/>
          <w:color w:val="auto"/>
          <w:sz w:val="28"/>
          <w:szCs w:val="28"/>
          <w:highlight w:val="none"/>
          <w:lang w:eastAsia="zh-CN"/>
        </w:rPr>
        <w:t xml:space="preserve">对接</w:t>
      </w:r>
      <w:r>
        <w:rPr>
          <w:rFonts w:hint="default" w:ascii="Times New Roman" w:hAnsi="Times New Roman" w:eastAsia="仿宋_GB2312" w:cs="Times New Roman"/>
          <w:color w:val="auto"/>
          <w:sz w:val="28"/>
          <w:szCs w:val="28"/>
          <w:highlight w:val="none"/>
          <w:lang w:val="en-US" w:eastAsia="zh-CN"/>
        </w:rPr>
        <w:t xml:space="preserve">（倒伏树清理过程中遇到的矛盾等由属地政府进行协调）上岸点</w:t>
      </w:r>
      <w:r>
        <w:rPr>
          <w:rFonts w:hint="default" w:ascii="Times New Roman" w:hAnsi="Times New Roman" w:eastAsia="仿宋_GB2312" w:cs="Times New Roman"/>
          <w:color w:val="auto"/>
          <w:sz w:val="28"/>
          <w:szCs w:val="28"/>
          <w:highlight w:val="none"/>
          <w:lang w:eastAsia="zh-CN"/>
        </w:rPr>
        <w:t xml:space="preserve">，并及时清运、有效处置</w:t>
      </w:r>
      <w:r>
        <w:rPr>
          <w:rFonts w:hint="default" w:ascii="Times New Roman" w:hAnsi="Times New Roman" w:eastAsia="仿宋_GB2312" w:cs="Times New Roman"/>
          <w:color w:val="auto"/>
          <w:sz w:val="28"/>
          <w:szCs w:val="28"/>
          <w:highlight w:val="none"/>
        </w:rPr>
        <w:t xml:space="preserve">（运输工具</w:t>
      </w:r>
      <w:r>
        <w:rPr>
          <w:rFonts w:hint="default" w:ascii="Times New Roman" w:hAnsi="Times New Roman" w:eastAsia="仿宋_GB2312" w:cs="Times New Roman"/>
          <w:color w:val="auto"/>
          <w:sz w:val="28"/>
          <w:szCs w:val="28"/>
          <w:highlight w:val="none"/>
          <w:lang w:eastAsia="zh-CN"/>
        </w:rPr>
        <w:t xml:space="preserve">及</w:t>
      </w:r>
      <w:r>
        <w:rPr>
          <w:rFonts w:hint="default" w:ascii="Times New Roman" w:hAnsi="Times New Roman" w:eastAsia="仿宋_GB2312" w:cs="Times New Roman"/>
          <w:color w:val="auto"/>
          <w:sz w:val="28"/>
          <w:szCs w:val="28"/>
          <w:highlight w:val="none"/>
        </w:rPr>
        <w:t xml:space="preserve">所产生的费用</w:t>
      </w:r>
      <w:r>
        <w:rPr>
          <w:rFonts w:hint="default" w:ascii="Times New Roman" w:hAnsi="Times New Roman" w:eastAsia="仿宋_GB2312" w:cs="Times New Roman"/>
          <w:color w:val="auto"/>
          <w:sz w:val="28"/>
          <w:szCs w:val="28"/>
          <w:highlight w:val="none"/>
          <w:lang w:eastAsia="zh-CN"/>
        </w:rPr>
        <w:t xml:space="preserve">由乙方</w:t>
      </w:r>
      <w:r>
        <w:rPr>
          <w:rFonts w:hint="default" w:ascii="Times New Roman" w:hAnsi="Times New Roman" w:eastAsia="仿宋_GB2312" w:cs="Times New Roman"/>
          <w:color w:val="auto"/>
          <w:sz w:val="28"/>
          <w:szCs w:val="28"/>
          <w:highlight w:val="none"/>
        </w:rPr>
        <w:t xml:space="preserve">自行承担）；</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在保洁船上配备收集篮收集各类垃圾、漂浮物，</w:t>
      </w:r>
      <w:r>
        <w:rPr>
          <w:rFonts w:hint="default" w:ascii="Times New Roman" w:hAnsi="Times New Roman" w:eastAsia="仿宋_GB2312" w:cs="Times New Roman"/>
          <w:color w:val="auto"/>
          <w:sz w:val="28"/>
          <w:szCs w:val="28"/>
          <w:highlight w:val="none"/>
          <w:lang w:eastAsia="zh-CN"/>
        </w:rPr>
        <w:t xml:space="preserve">按地方规定自行进行合规的垃圾处置</w:t>
      </w:r>
      <w:r>
        <w:rPr>
          <w:rFonts w:hint="default" w:ascii="Times New Roman" w:hAnsi="Times New Roman" w:eastAsia="仿宋_GB2312" w:cs="Times New Roman"/>
          <w:color w:val="auto"/>
          <w:sz w:val="28"/>
          <w:szCs w:val="28"/>
          <w:highlight w:val="none"/>
        </w:rPr>
        <w:t xml:space="preserve">（运输工具及所产生的费用由</w:t>
      </w:r>
      <w:r>
        <w:rPr>
          <w:rFonts w:hint="default" w:ascii="Times New Roman" w:hAnsi="Times New Roman" w:eastAsia="仿宋_GB2312" w:cs="Times New Roman"/>
          <w:color w:val="auto"/>
          <w:sz w:val="28"/>
          <w:szCs w:val="28"/>
          <w:highlight w:val="none"/>
          <w:lang w:eastAsia="zh-CN"/>
        </w:rPr>
        <w:t xml:space="preserve">中标人</w:t>
      </w:r>
      <w:r>
        <w:rPr>
          <w:rFonts w:hint="default" w:ascii="Times New Roman" w:hAnsi="Times New Roman" w:eastAsia="仿宋_GB2312" w:cs="Times New Roman"/>
          <w:color w:val="auto"/>
          <w:sz w:val="28"/>
          <w:szCs w:val="28"/>
          <w:highlight w:val="none"/>
        </w:rPr>
        <w:t xml:space="preserve">自行承担）。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eastAsia="zh-CN"/>
        </w:rPr>
        <w:t xml:space="preserve">（四）</w:t>
      </w:r>
      <w:r>
        <w:rPr>
          <w:rFonts w:hint="default" w:ascii="Times New Roman" w:hAnsi="Times New Roman" w:eastAsia="仿宋_GB2312" w:cs="Times New Roman"/>
          <w:color w:val="auto"/>
          <w:sz w:val="28"/>
          <w:szCs w:val="28"/>
          <w:highlight w:val="none"/>
        </w:rPr>
        <w:t xml:space="preserve">省、市有</w:t>
      </w:r>
      <w:r>
        <w:rPr>
          <w:rFonts w:hint="default" w:ascii="Times New Roman" w:hAnsi="Times New Roman" w:eastAsia="仿宋_GB2312" w:cs="Times New Roman"/>
          <w:color w:val="auto"/>
          <w:sz w:val="28"/>
          <w:szCs w:val="28"/>
          <w:highlight w:val="none"/>
          <w:lang w:eastAsia="zh-CN"/>
        </w:rPr>
        <w:t xml:space="preserve">现场会或者调研活动需要的</w:t>
      </w:r>
      <w:r>
        <w:rPr>
          <w:rFonts w:hint="default" w:ascii="Times New Roman" w:hAnsi="Times New Roman" w:eastAsia="仿宋_GB2312" w:cs="Times New Roman"/>
          <w:color w:val="auto"/>
          <w:sz w:val="28"/>
          <w:szCs w:val="28"/>
          <w:highlight w:val="none"/>
        </w:rPr>
        <w:t xml:space="preserve">，须服从市水务局统一</w:t>
      </w:r>
      <w:r>
        <w:rPr>
          <w:rFonts w:hint="default" w:ascii="Times New Roman" w:hAnsi="Times New Roman" w:eastAsia="仿宋_GB2312" w:cs="Times New Roman"/>
          <w:color w:val="auto"/>
          <w:sz w:val="28"/>
          <w:szCs w:val="28"/>
          <w:highlight w:val="none"/>
          <w:lang w:eastAsia="zh-CN"/>
        </w:rPr>
        <w:t xml:space="preserve">调度。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（五）乙方按照甲方</w:t>
      </w:r>
      <w:r>
        <w:rPr>
          <w:rFonts w:hint="default" w:ascii="Times New Roman" w:hAnsi="Times New Roman" w:eastAsia="仿宋_GB2312" w:cs="Times New Roman"/>
          <w:color w:val="auto"/>
          <w:sz w:val="28"/>
          <w:szCs w:val="28"/>
          <w:highlight w:val="none"/>
          <w:lang w:eastAsia="zh-CN"/>
        </w:rPr>
        <w:t xml:space="preserve">要求每月每条河至少进行</w:t>
      </w:r>
      <w:r>
        <w:rPr>
          <w:rFonts w:hint="default" w:ascii="Times New Roman" w:hAnsi="Times New Roman" w:eastAsia="仿宋_GB2312" w:cs="Times New Roman"/>
          <w:color w:val="auto"/>
          <w:sz w:val="28"/>
          <w:szCs w:val="28"/>
          <w:highlight w:val="none"/>
          <w:lang w:val="en-US" w:eastAsia="zh-CN"/>
        </w:rPr>
        <w:t xml:space="preserve">1次水质检测并提供</w:t>
      </w:r>
      <w:r>
        <w:rPr>
          <w:rFonts w:hint="default" w:ascii="Times New Roman" w:hAnsi="Times New Roman" w:eastAsia="仿宋_GB2312" w:cs="Times New Roman"/>
          <w:color w:val="auto"/>
          <w:sz w:val="28"/>
          <w:szCs w:val="28"/>
          <w:highlight w:val="none"/>
          <w:lang w:eastAsia="zh-CN"/>
        </w:rPr>
        <w:t xml:space="preserve">《水质检测报告》，如甲方有特殊需求时，乙方须配合甲方要求完成。</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第三条</w:t>
      </w:r>
      <w:r>
        <w:rPr>
          <w:rFonts w:hint="default" w:ascii="Times New Roman" w:hAnsi="Times New Roman" w:eastAsia="黑体" w:cs="Times New Roman"/>
          <w:b w:val="0"/>
          <w:bCs/>
          <w:color w:val="auto"/>
          <w:sz w:val="28"/>
          <w:szCs w:val="28"/>
          <w:highlight w:val="none"/>
          <w:lang w:val="en-US" w:eastAsia="zh-CN"/>
        </w:rPr>
        <w:t xml:space="preserve">   </w:t>
      </w:r>
      <w:r>
        <w:rPr>
          <w:rFonts w:hint="default" w:ascii="Times New Roman" w:hAnsi="Times New Roman" w:eastAsia="黑体" w:cs="Times New Roman"/>
          <w:b w:val="0"/>
          <w:bCs/>
          <w:color w:val="auto"/>
          <w:sz w:val="28"/>
          <w:szCs w:val="28"/>
          <w:highlight w:val="none"/>
          <w:lang w:eastAsia="zh-CN"/>
        </w:rPr>
        <w:t xml:space="preserve">项目管理要求</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一、设备要求：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（一）设备配备要求：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28"/>
          <w:highlight w:val="none"/>
        </w:rPr>
        <w:t xml:space="preserve">保洁所需的船只（设备）由</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自行组织、自备安排</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其船只（设备）使用费纳入承包价款。</w:t>
      </w:r>
      <w:r>
        <w:rPr>
          <w:rFonts w:hint="default" w:ascii="Times New Roman" w:hAnsi="Times New Roman" w:eastAsia="仿宋_GB2312" w:cs="Times New Roman"/>
          <w:color w:val="auto"/>
          <w:sz w:val="28"/>
          <w:szCs w:val="36"/>
          <w:highlight w:val="none"/>
        </w:rPr>
        <w:t xml:space="preserve">乙方须具有承担本项目河道保洁服务所必需的设备和专业技术能力。</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lang w:val="en-US" w:eastAsia="zh-CN"/>
        </w:rPr>
        <w:t xml:space="preserve">1.</w:t>
      </w:r>
      <w:r>
        <w:rPr>
          <w:rFonts w:hint="default" w:ascii="Times New Roman" w:hAnsi="Times New Roman" w:eastAsia="仿宋_GB2312" w:cs="Times New Roman"/>
          <w:color w:val="auto"/>
          <w:sz w:val="28"/>
          <w:szCs w:val="36"/>
          <w:highlight w:val="none"/>
        </w:rPr>
        <w:t xml:space="preserve">具体要求：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（1）配备机械保洁船，不得少于3条自动机械保洁船、8条一般机械保洁船、1条碎草船。</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（2）配备清运车不少于2辆（核定载质量不少于1000kg）、配备随车吊1辆（核定载质量不少于6000kg）、管理巡查车辆。</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2.船型要求：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自动机械保洁船，主要技术参数：工作尺寸不小于：长7米、宽3米，发动机功率不小于50千瓦，船体满载吃水（型深）不小于0.8米。作业内容：打捞大面积水葫芦、浮萍、水花生、树叶、倒伏树枝及白色垃圾等。</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一般机械保洁船，主要技术参数：工作尺寸不小于：长7米、宽3米。发动机功率不小于16千瓦，船体满载吃水（型深）不小于0.8米。作业内容：打捞水葫芦、浮萍、水花生、树叶、倒伏树枝及白色垃圾等。</w:t>
      </w:r>
      <w:r/>
    </w:p>
    <w:p>
      <w:pPr>
        <w:ind w:firstLine="560"/>
        <w:spacing w:line="50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上述</w:t>
      </w:r>
      <w:r>
        <w:rPr>
          <w:rFonts w:hint="default" w:ascii="Times New Roman" w:hAnsi="Times New Roman" w:eastAsia="仿宋_GB2312" w:cs="Times New Roman"/>
          <w:color w:val="auto"/>
          <w:sz w:val="28"/>
          <w:szCs w:val="28"/>
          <w:highlight w:val="none"/>
          <w:lang w:eastAsia="zh-CN"/>
        </w:rPr>
        <w:t xml:space="preserve">设备</w:t>
      </w:r>
      <w:r>
        <w:rPr>
          <w:rFonts w:hint="default" w:ascii="Times New Roman" w:hAnsi="Times New Roman" w:eastAsia="仿宋_GB2312" w:cs="Times New Roman"/>
          <w:color w:val="auto"/>
          <w:sz w:val="28"/>
          <w:szCs w:val="28"/>
          <w:highlight w:val="none"/>
        </w:rPr>
        <w:t xml:space="preserve">配备为项目最低要求</w:t>
      </w:r>
      <w:r>
        <w:rPr>
          <w:rFonts w:hint="default" w:ascii="Times New Roman" w:hAnsi="Times New Roman" w:eastAsia="仿宋_GB2312" w:cs="Times New Roman"/>
          <w:color w:val="auto"/>
          <w:sz w:val="28"/>
          <w:szCs w:val="28"/>
          <w:highlight w:val="none"/>
          <w:lang w:eastAsia="zh-CN"/>
        </w:rPr>
        <w:t xml:space="preserve">，如不能满足承包范围内保洁要求，乙方</w:t>
      </w:r>
      <w:r>
        <w:rPr>
          <w:rFonts w:hint="default" w:ascii="Times New Roman" w:hAnsi="Times New Roman" w:eastAsia="仿宋_GB2312" w:cs="Times New Roman"/>
          <w:color w:val="auto"/>
          <w:sz w:val="28"/>
          <w:szCs w:val="28"/>
          <w:highlight w:val="none"/>
          <w:lang w:val="en-US" w:eastAsia="zh-CN"/>
        </w:rPr>
        <w:t xml:space="preserve">须</w:t>
      </w:r>
      <w:r>
        <w:rPr>
          <w:rFonts w:hint="default" w:ascii="Times New Roman" w:hAnsi="Times New Roman" w:eastAsia="仿宋_GB2312" w:cs="Times New Roman"/>
          <w:color w:val="auto"/>
          <w:sz w:val="28"/>
          <w:szCs w:val="28"/>
          <w:highlight w:val="none"/>
        </w:rPr>
        <w:t xml:space="preserve">根据实际作业情况和河道状况增加配置保洁设备。</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（二）设备管理要求：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lang w:eastAsia="zh-CN"/>
        </w:rPr>
        <w:t xml:space="preserve">项目范围内的自动机械</w:t>
      </w:r>
      <w:r>
        <w:rPr>
          <w:rFonts w:hint="default" w:ascii="Times New Roman" w:hAnsi="Times New Roman" w:eastAsia="仿宋_GB2312" w:cs="Times New Roman"/>
          <w:color w:val="auto"/>
          <w:sz w:val="28"/>
          <w:szCs w:val="28"/>
          <w:highlight w:val="none"/>
        </w:rPr>
        <w:t xml:space="preserve">保洁船</w:t>
      </w:r>
      <w:r>
        <w:rPr>
          <w:rFonts w:hint="default" w:ascii="Times New Roman" w:hAnsi="Times New Roman" w:eastAsia="仿宋_GB2312" w:cs="Times New Roman"/>
          <w:color w:val="auto"/>
          <w:sz w:val="28"/>
          <w:szCs w:val="28"/>
          <w:highlight w:val="none"/>
          <w:lang w:eastAsia="zh-CN"/>
        </w:rPr>
        <w:t xml:space="preserve">及一般机械保洁船</w:t>
      </w:r>
      <w:r>
        <w:rPr>
          <w:rFonts w:hint="default" w:ascii="Times New Roman" w:hAnsi="Times New Roman" w:eastAsia="仿宋_GB2312" w:cs="Times New Roman"/>
          <w:color w:val="auto"/>
          <w:sz w:val="28"/>
          <w:szCs w:val="28"/>
          <w:highlight w:val="none"/>
        </w:rPr>
        <w:t xml:space="preserve">，必须具有海事部门颁发的船舶所有权登记证书、船检证书等合法手续</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车辆</w:t>
      </w:r>
      <w:r>
        <w:rPr>
          <w:rFonts w:hint="default" w:ascii="Times New Roman" w:hAnsi="Times New Roman" w:eastAsia="仿宋_GB2312" w:cs="Times New Roman"/>
          <w:color w:val="auto"/>
          <w:sz w:val="28"/>
          <w:szCs w:val="28"/>
          <w:highlight w:val="none"/>
          <w:lang w:eastAsia="zh-CN"/>
        </w:rPr>
        <w:t xml:space="preserve">必须具有</w:t>
      </w:r>
      <w:r>
        <w:rPr>
          <w:rFonts w:hint="default" w:ascii="Times New Roman" w:hAnsi="Times New Roman" w:eastAsia="仿宋_GB2312" w:cs="Times New Roman"/>
          <w:color w:val="auto"/>
          <w:sz w:val="28"/>
          <w:szCs w:val="28"/>
          <w:highlight w:val="none"/>
        </w:rPr>
        <w:t xml:space="preserve">有效</w:t>
      </w:r>
      <w:r>
        <w:rPr>
          <w:rFonts w:hint="default" w:ascii="Times New Roman" w:hAnsi="Times New Roman" w:eastAsia="仿宋_GB2312" w:cs="Times New Roman"/>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rPr>
        <w:t xml:space="preserve">车辆登记证书、行驶证</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符合交通等部门的相关规定</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如</w:t>
      </w:r>
      <w:r>
        <w:rPr>
          <w:rFonts w:hint="default" w:ascii="Times New Roman" w:hAnsi="Times New Roman" w:eastAsia="仿宋_GB2312" w:cs="Times New Roman"/>
          <w:color w:val="auto"/>
          <w:sz w:val="28"/>
          <w:szCs w:val="28"/>
          <w:highlight w:val="none"/>
          <w:lang w:eastAsia="zh-CN"/>
        </w:rPr>
        <w:t xml:space="preserve">车辆船舶等在作业过程中</w:t>
      </w:r>
      <w:r>
        <w:rPr>
          <w:rFonts w:hint="default" w:ascii="Times New Roman" w:hAnsi="Times New Roman" w:eastAsia="仿宋_GB2312" w:cs="Times New Roman"/>
          <w:color w:val="auto"/>
          <w:sz w:val="28"/>
          <w:szCs w:val="28"/>
          <w:highlight w:val="none"/>
        </w:rPr>
        <w:t xml:space="preserve">被执法部门巡查到不符合规定</w:t>
      </w:r>
      <w:r>
        <w:rPr>
          <w:rFonts w:hint="default" w:ascii="Times New Roman" w:hAnsi="Times New Roman" w:eastAsia="仿宋_GB2312" w:cs="Times New Roman"/>
          <w:color w:val="auto"/>
          <w:sz w:val="28"/>
          <w:szCs w:val="28"/>
          <w:highlight w:val="none"/>
          <w:lang w:eastAsia="zh-CN"/>
        </w:rPr>
        <w:t xml:space="preserve">或有</w:t>
      </w:r>
      <w:r>
        <w:rPr>
          <w:rFonts w:hint="default" w:ascii="Times New Roman" w:hAnsi="Times New Roman" w:eastAsia="仿宋_GB2312" w:cs="Times New Roman"/>
          <w:color w:val="auto"/>
          <w:sz w:val="28"/>
          <w:szCs w:val="28"/>
          <w:highlight w:val="none"/>
        </w:rPr>
        <w:t xml:space="preserve">其它违规违法行为的</w:t>
      </w:r>
      <w:r>
        <w:rPr>
          <w:rFonts w:hint="default" w:ascii="Times New Roman" w:hAnsi="Times New Roman" w:eastAsia="仿宋_GB2312" w:cs="Times New Roman"/>
          <w:color w:val="auto"/>
          <w:sz w:val="28"/>
          <w:szCs w:val="28"/>
          <w:highlight w:val="none"/>
          <w:lang w:eastAsia="zh-CN"/>
        </w:rPr>
        <w:t xml:space="preserve">，由乙方</w:t>
      </w:r>
      <w:r>
        <w:rPr>
          <w:rFonts w:hint="default" w:ascii="Times New Roman" w:hAnsi="Times New Roman" w:eastAsia="仿宋_GB2312" w:cs="Times New Roman"/>
          <w:color w:val="auto"/>
          <w:sz w:val="28"/>
          <w:szCs w:val="28"/>
          <w:highlight w:val="none"/>
        </w:rPr>
        <w:t xml:space="preserve">自行负责，与</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无关。</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lang w:eastAsia="zh-CN"/>
        </w:rPr>
        <w:t xml:space="preserve">乙方需向甲方报备</w:t>
      </w:r>
      <w:r>
        <w:rPr>
          <w:rFonts w:hint="default" w:ascii="Times New Roman" w:hAnsi="Times New Roman" w:eastAsia="仿宋_GB2312" w:cs="Times New Roman"/>
          <w:color w:val="auto"/>
          <w:sz w:val="28"/>
          <w:szCs w:val="28"/>
          <w:highlight w:val="none"/>
        </w:rPr>
        <w:t xml:space="preserve">提供</w:t>
      </w:r>
      <w:r>
        <w:rPr>
          <w:rFonts w:hint="default" w:ascii="Times New Roman" w:hAnsi="Times New Roman" w:eastAsia="仿宋_GB2312" w:cs="Times New Roman"/>
          <w:color w:val="auto"/>
          <w:sz w:val="28"/>
          <w:szCs w:val="28"/>
          <w:highlight w:val="none"/>
          <w:lang w:eastAsia="zh-CN"/>
        </w:rPr>
        <w:t xml:space="preserve">服务的船只等设备，</w:t>
      </w:r>
      <w:r>
        <w:rPr>
          <w:rFonts w:hint="default" w:ascii="Times New Roman" w:hAnsi="Times New Roman" w:eastAsia="仿宋_GB2312" w:cs="Times New Roman"/>
          <w:color w:val="auto"/>
          <w:sz w:val="28"/>
          <w:szCs w:val="28"/>
          <w:highlight w:val="none"/>
        </w:rPr>
        <w:t xml:space="preserve">原则上不得随意变动，</w:t>
      </w:r>
      <w:r>
        <w:rPr>
          <w:rFonts w:hint="default" w:ascii="Times New Roman" w:hAnsi="Times New Roman" w:eastAsia="仿宋_GB2312" w:cs="Times New Roman"/>
          <w:color w:val="auto"/>
          <w:sz w:val="28"/>
          <w:szCs w:val="28"/>
          <w:highlight w:val="none"/>
          <w:lang w:eastAsia="zh-CN"/>
        </w:rPr>
        <w:t xml:space="preserve">船只不得随意离开服务范围，</w:t>
      </w:r>
      <w:r>
        <w:rPr>
          <w:rFonts w:hint="default" w:ascii="Times New Roman" w:hAnsi="Times New Roman" w:eastAsia="仿宋_GB2312" w:cs="Times New Roman"/>
          <w:color w:val="auto"/>
          <w:sz w:val="28"/>
          <w:szCs w:val="28"/>
          <w:highlight w:val="none"/>
        </w:rPr>
        <w:t xml:space="preserve">如需变动须经甲方同意。</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3.应当按照国家规定的安全要求，在船只等设备上安装保洁摄像仪系统（符合招标文件规定的管理和技术要求），配备航行设备（</w:t>
      </w:r>
      <w:r>
        <w:rPr>
          <w:rFonts w:hint="default" w:ascii="Times New Roman" w:hAnsi="Times New Roman" w:eastAsia="仿宋_GB2312" w:cs="Times New Roman"/>
          <w:color w:val="auto"/>
          <w:sz w:val="28"/>
          <w:szCs w:val="28"/>
          <w:highlight w:val="none"/>
        </w:rPr>
        <w:t xml:space="preserve">包括</w:t>
      </w:r>
      <w:r>
        <w:rPr>
          <w:rFonts w:hint="default" w:ascii="Times New Roman" w:hAnsi="Times New Roman" w:eastAsia="仿宋_GB2312" w:cs="Times New Roman"/>
          <w:color w:val="auto"/>
          <w:sz w:val="28"/>
          <w:szCs w:val="28"/>
          <w:highlight w:val="none"/>
          <w:lang w:eastAsia="zh-CN"/>
        </w:rPr>
        <w:t xml:space="preserve">但</w:t>
      </w:r>
      <w:r>
        <w:rPr>
          <w:rFonts w:hint="default" w:ascii="Times New Roman" w:hAnsi="Times New Roman" w:eastAsia="仿宋_GB2312" w:cs="Times New Roman"/>
          <w:color w:val="auto"/>
          <w:sz w:val="28"/>
          <w:szCs w:val="28"/>
          <w:highlight w:val="none"/>
        </w:rPr>
        <w:t xml:space="preserve">不限于</w:t>
      </w:r>
      <w:r>
        <w:rPr>
          <w:rFonts w:hint="default" w:ascii="Times New Roman" w:hAnsi="Times New Roman" w:eastAsia="仿宋_GB2312" w:cs="Times New Roman"/>
          <w:color w:val="auto"/>
          <w:sz w:val="28"/>
          <w:szCs w:val="28"/>
          <w:highlight w:val="none"/>
        </w:rPr>
        <w:t xml:space="preserve">船载自动识别系统Ais）、</w:t>
      </w:r>
      <w:r>
        <w:rPr>
          <w:rFonts w:hint="default" w:ascii="Times New Roman" w:hAnsi="Times New Roman" w:eastAsia="仿宋_GB2312" w:cs="Times New Roman"/>
          <w:color w:val="auto"/>
          <w:sz w:val="28"/>
          <w:szCs w:val="28"/>
          <w:highlight w:val="none"/>
          <w:lang w:eastAsia="zh-CN"/>
        </w:rPr>
        <w:t xml:space="preserve">对讲机、</w:t>
      </w:r>
      <w:r>
        <w:rPr>
          <w:rFonts w:hint="default" w:ascii="Times New Roman" w:hAnsi="Times New Roman" w:eastAsia="仿宋_GB2312" w:cs="Times New Roman"/>
          <w:color w:val="auto"/>
          <w:sz w:val="28"/>
          <w:szCs w:val="28"/>
          <w:highlight w:val="none"/>
        </w:rPr>
        <w:t xml:space="preserve">无线电设备（甚高频）、信号设备（航行信号灯及号笛，国旗等）、救生设备等。</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二、人员要求：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lang w:val="en-US" w:eastAsia="zh-CN"/>
        </w:rPr>
        <w:t xml:space="preserve">（一）人员配备要求：乙方应按要求配足保洁人员、管理人员。</w:t>
      </w:r>
      <w:r>
        <w:rPr>
          <w:rFonts w:hint="default" w:ascii="Times New Roman" w:hAnsi="Times New Roman" w:eastAsia="仿宋_GB2312" w:cs="Times New Roman"/>
          <w:color w:val="auto"/>
          <w:sz w:val="28"/>
          <w:szCs w:val="36"/>
          <w:highlight w:val="none"/>
        </w:rPr>
        <w:t xml:space="preserve">配备</w:t>
      </w:r>
      <w:r>
        <w:rPr>
          <w:rFonts w:hint="default" w:ascii="Times New Roman" w:hAnsi="Times New Roman" w:eastAsia="仿宋_GB2312" w:cs="Times New Roman"/>
          <w:color w:val="auto"/>
          <w:sz w:val="28"/>
          <w:szCs w:val="36"/>
          <w:highlight w:val="none"/>
          <w:lang w:eastAsia="zh-CN"/>
        </w:rPr>
        <w:t xml:space="preserve">人员不得少于</w:t>
      </w:r>
      <w:r>
        <w:rPr>
          <w:rFonts w:hint="default" w:ascii="Times New Roman" w:hAnsi="Times New Roman" w:eastAsia="仿宋_GB2312" w:cs="Times New Roman"/>
          <w:color w:val="auto"/>
          <w:sz w:val="28"/>
          <w:szCs w:val="36"/>
          <w:highlight w:val="none"/>
          <w:lang w:val="en-US" w:eastAsia="zh-CN"/>
        </w:rPr>
        <w:t xml:space="preserve">28人：</w:t>
      </w:r>
      <w:r>
        <w:rPr>
          <w:rFonts w:hint="default" w:ascii="Times New Roman" w:hAnsi="Times New Roman" w:eastAsia="仿宋_GB2312" w:cs="Times New Roman"/>
          <w:color w:val="auto"/>
          <w:sz w:val="28"/>
          <w:szCs w:val="36"/>
          <w:highlight w:val="none"/>
        </w:rPr>
        <w:t xml:space="preserve">保洁人员</w:t>
      </w:r>
      <w:r>
        <w:rPr>
          <w:rFonts w:hint="default" w:ascii="Times New Roman" w:hAnsi="Times New Roman" w:eastAsia="仿宋_GB2312" w:cs="Times New Roman"/>
          <w:color w:val="auto"/>
          <w:sz w:val="28"/>
          <w:szCs w:val="36"/>
          <w:highlight w:val="none"/>
          <w:lang w:eastAsia="zh-CN"/>
        </w:rPr>
        <w:t xml:space="preserve">不少于</w:t>
      </w:r>
      <w:r>
        <w:rPr>
          <w:rFonts w:hint="default" w:ascii="Times New Roman" w:hAnsi="Times New Roman" w:eastAsia="仿宋_GB2312" w:cs="Times New Roman"/>
          <w:color w:val="auto"/>
          <w:sz w:val="28"/>
          <w:szCs w:val="36"/>
          <w:highlight w:val="none"/>
          <w:u w:val="single"/>
          <w:lang w:val="en-US" w:eastAsia="zh-CN"/>
        </w:rPr>
        <w:t xml:space="preserve">25</w:t>
      </w:r>
      <w:r>
        <w:rPr>
          <w:rFonts w:hint="default" w:ascii="Times New Roman" w:hAnsi="Times New Roman" w:eastAsia="仿宋_GB2312" w:cs="Times New Roman"/>
          <w:color w:val="auto"/>
          <w:sz w:val="28"/>
          <w:szCs w:val="36"/>
          <w:highlight w:val="none"/>
        </w:rPr>
        <w:t xml:space="preserve">人，管理人员</w:t>
      </w:r>
      <w:r>
        <w:rPr>
          <w:rFonts w:hint="default" w:ascii="Times New Roman" w:hAnsi="Times New Roman" w:eastAsia="仿宋_GB2312" w:cs="Times New Roman"/>
          <w:color w:val="auto"/>
          <w:sz w:val="28"/>
          <w:szCs w:val="36"/>
          <w:highlight w:val="none"/>
          <w:lang w:eastAsia="zh-CN"/>
        </w:rPr>
        <w:t xml:space="preserve">不少于</w:t>
      </w:r>
      <w:r>
        <w:rPr>
          <w:rFonts w:hint="default" w:ascii="Times New Roman" w:hAnsi="Times New Roman" w:eastAsia="仿宋_GB2312" w:cs="Times New Roman"/>
          <w:color w:val="auto"/>
          <w:sz w:val="28"/>
          <w:szCs w:val="36"/>
          <w:highlight w:val="none"/>
          <w:u w:val="single"/>
          <w:lang w:val="en-US" w:eastAsia="zh-CN"/>
        </w:rPr>
        <w:t xml:space="preserve">3</w:t>
      </w:r>
      <w:r>
        <w:rPr>
          <w:rFonts w:hint="default" w:ascii="Times New Roman" w:hAnsi="Times New Roman" w:eastAsia="仿宋_GB2312" w:cs="Times New Roman"/>
          <w:color w:val="auto"/>
          <w:sz w:val="28"/>
          <w:szCs w:val="36"/>
          <w:highlight w:val="none"/>
        </w:rPr>
        <w:t xml:space="preserve">人。</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36"/>
          <w:highlight w:val="none"/>
          <w:lang w:val="en-US" w:eastAsia="zh-CN"/>
        </w:rPr>
        <w:t xml:space="preserve">（二）项目负责人：</w:t>
      </w:r>
      <w:r>
        <w:rPr>
          <w:rFonts w:hint="default" w:ascii="Times New Roman" w:hAnsi="Times New Roman" w:eastAsia="仿宋_GB2312" w:cs="Times New Roman"/>
          <w:color w:val="auto"/>
          <w:sz w:val="28"/>
          <w:szCs w:val="36"/>
          <w:highlight w:val="none"/>
        </w:rPr>
        <w:t xml:space="preserve">乙方要指定不少于一人全程全权负责本项目服务的落实，</w:t>
      </w:r>
      <w:r>
        <w:rPr>
          <w:rFonts w:hint="default" w:ascii="Times New Roman" w:hAnsi="Times New Roman" w:eastAsia="仿宋_GB2312" w:cs="Times New Roman"/>
          <w:color w:val="auto"/>
          <w:sz w:val="28"/>
          <w:szCs w:val="36"/>
          <w:highlight w:val="none"/>
          <w:lang w:eastAsia="zh-CN"/>
        </w:rPr>
        <w:t xml:space="preserve">指定一人负安全总责，</w:t>
      </w:r>
      <w:r>
        <w:rPr>
          <w:rFonts w:hint="default" w:ascii="Times New Roman" w:hAnsi="Times New Roman" w:eastAsia="仿宋_GB2312" w:cs="Times New Roman"/>
          <w:color w:val="auto"/>
          <w:sz w:val="28"/>
          <w:szCs w:val="36"/>
          <w:highlight w:val="none"/>
        </w:rPr>
        <w:t xml:space="preserve">包括服务的咨询、执行和后续工作。</w:t>
      </w:r>
      <w:r>
        <w:rPr>
          <w:rFonts w:hint="default" w:ascii="Times New Roman" w:hAnsi="Times New Roman" w:eastAsia="仿宋_GB2312" w:cs="Times New Roman"/>
          <w:color w:val="auto"/>
          <w:sz w:val="28"/>
          <w:szCs w:val="28"/>
          <w:highlight w:val="none"/>
        </w:rPr>
        <w:t xml:space="preserve">项目负责人、项目</w:t>
      </w:r>
      <w:r>
        <w:rPr>
          <w:rFonts w:hint="default" w:ascii="Times New Roman" w:hAnsi="Times New Roman" w:eastAsia="仿宋_GB2312" w:cs="Times New Roman"/>
          <w:color w:val="auto"/>
          <w:sz w:val="28"/>
          <w:szCs w:val="28"/>
          <w:highlight w:val="none"/>
          <w:lang w:eastAsia="zh-CN"/>
        </w:rPr>
        <w:t xml:space="preserve">安全责任人</w:t>
      </w:r>
      <w:r>
        <w:rPr>
          <w:rFonts w:hint="default" w:ascii="Times New Roman" w:hAnsi="Times New Roman" w:eastAsia="仿宋_GB2312" w:cs="Times New Roman"/>
          <w:color w:val="auto"/>
          <w:sz w:val="28"/>
          <w:szCs w:val="28"/>
          <w:highlight w:val="none"/>
        </w:rPr>
        <w:t xml:space="preserve">未经甲方书面同意，不得更换。否则按乙方违约处理，记不良行为。</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项目</w:t>
      </w:r>
      <w:r>
        <w:rPr>
          <w:rFonts w:hint="default"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负责人姓名</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联系电话</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项目安全负责人姓名：</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联系电话</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w:t>
      </w:r>
      <w:r/>
    </w:p>
    <w:p>
      <w:pPr>
        <w:pStyle w:val="654"/>
        <w:ind w:firstLine="560"/>
        <w:keepLines w:val="0"/>
        <w:keepNext w:val="0"/>
        <w:pageBreakBefore w:val="0"/>
        <w:spacing w:line="420" w:lineRule="exact"/>
        <w:widowControl w:val="off"/>
        <w:rPr>
          <w:rFonts w:hint="default" w:ascii="Times New Roman" w:hAnsi="Times New Roman" w:cs="Times New Roman"/>
          <w:color w:val="auto"/>
          <w:sz w:val="22"/>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（安全负责人须持有适应本项目的安全证书）</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（三）人员管理要求：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1.乙方加强从业人员管理，保洁人员在工作时间内，必须按作业要求配齐各项劳保工具及用品，穿戴标志性服装，河道保洁要配备必要的防护设备及严格遵守水上作业的安全保障规定，采取切实的保护措施，</w:t>
      </w:r>
      <w:r>
        <w:rPr>
          <w:rFonts w:hint="default" w:ascii="Times New Roman" w:hAnsi="Times New Roman" w:eastAsia="仿宋_GB2312" w:cs="Times New Roman"/>
          <w:color w:val="auto"/>
          <w:sz w:val="28"/>
          <w:szCs w:val="28"/>
          <w:highlight w:val="none"/>
        </w:rPr>
        <w:t xml:space="preserve">按照操作规程作业</w:t>
      </w:r>
      <w:r>
        <w:rPr>
          <w:rFonts w:hint="default" w:ascii="Times New Roman" w:hAnsi="Times New Roman" w:eastAsia="仿宋_GB2312" w:cs="Times New Roman"/>
          <w:color w:val="auto"/>
          <w:sz w:val="28"/>
          <w:szCs w:val="36"/>
          <w:highlight w:val="none"/>
          <w:lang w:val="en-US"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2.所聘用职工必须符合国家规定，要求每条船均须有2人及以上保洁人员作业；</w:t>
      </w:r>
      <w:r>
        <w:rPr>
          <w:rFonts w:hint="default" w:ascii="Times New Roman" w:hAnsi="Times New Roman" w:eastAsia="仿宋_GB2312" w:cs="Times New Roman"/>
          <w:color w:val="auto"/>
          <w:sz w:val="28"/>
          <w:szCs w:val="28"/>
          <w:highlight w:val="none"/>
        </w:rPr>
        <w:t xml:space="preserve">船舶</w:t>
      </w:r>
      <w:r>
        <w:rPr>
          <w:rFonts w:hint="default" w:ascii="Times New Roman" w:hAnsi="Times New Roman" w:eastAsia="仿宋_GB2312" w:cs="Times New Roman"/>
          <w:color w:val="auto"/>
          <w:sz w:val="28"/>
          <w:szCs w:val="28"/>
          <w:highlight w:val="none"/>
          <w:lang w:eastAsia="zh-CN"/>
        </w:rPr>
        <w:t xml:space="preserve">、车辆</w:t>
      </w:r>
      <w:r>
        <w:rPr>
          <w:rFonts w:hint="default" w:ascii="Times New Roman" w:hAnsi="Times New Roman" w:eastAsia="仿宋_GB2312" w:cs="Times New Roman"/>
          <w:color w:val="auto"/>
          <w:sz w:val="28"/>
          <w:szCs w:val="28"/>
          <w:highlight w:val="none"/>
        </w:rPr>
        <w:t xml:space="preserve">驾驶员要</w:t>
      </w:r>
      <w:r>
        <w:rPr>
          <w:rFonts w:hint="default" w:ascii="Times New Roman" w:hAnsi="Times New Roman" w:eastAsia="仿宋_GB2312" w:cs="Times New Roman"/>
          <w:color w:val="auto"/>
          <w:sz w:val="28"/>
          <w:szCs w:val="28"/>
          <w:highlight w:val="none"/>
          <w:lang w:eastAsia="zh-CN"/>
        </w:rPr>
        <w:t xml:space="preserve">持</w:t>
      </w:r>
      <w:r>
        <w:rPr>
          <w:rFonts w:hint="default" w:ascii="Times New Roman" w:hAnsi="Times New Roman" w:eastAsia="仿宋_GB2312" w:cs="Times New Roman"/>
          <w:color w:val="auto"/>
          <w:sz w:val="28"/>
          <w:szCs w:val="28"/>
          <w:highlight w:val="none"/>
        </w:rPr>
        <w:t xml:space="preserve">有</w:t>
      </w:r>
      <w:r>
        <w:rPr>
          <w:rFonts w:hint="default" w:ascii="Times New Roman" w:hAnsi="Times New Roman" w:eastAsia="仿宋_GB2312" w:cs="Times New Roman"/>
          <w:color w:val="auto"/>
          <w:sz w:val="28"/>
          <w:szCs w:val="28"/>
          <w:highlight w:val="none"/>
          <w:lang w:eastAsia="zh-CN"/>
        </w:rPr>
        <w:t xml:space="preserve">相应的</w:t>
      </w:r>
      <w:r>
        <w:rPr>
          <w:rFonts w:hint="default" w:ascii="Times New Roman" w:hAnsi="Times New Roman" w:eastAsia="仿宋_GB2312" w:cs="Times New Roman"/>
          <w:color w:val="auto"/>
          <w:sz w:val="28"/>
          <w:szCs w:val="28"/>
          <w:highlight w:val="none"/>
        </w:rPr>
        <w:t xml:space="preserve">船舶</w:t>
      </w:r>
      <w:r>
        <w:rPr>
          <w:rFonts w:hint="default" w:ascii="Times New Roman" w:hAnsi="Times New Roman" w:eastAsia="仿宋_GB2312" w:cs="Times New Roman"/>
          <w:color w:val="auto"/>
          <w:sz w:val="28"/>
          <w:szCs w:val="28"/>
          <w:highlight w:val="none"/>
          <w:lang w:val="en-US" w:eastAsia="zh-CN"/>
        </w:rPr>
        <w:t xml:space="preserve">船员适任证书</w:t>
      </w:r>
      <w:r>
        <w:rPr>
          <w:rFonts w:hint="default" w:ascii="Times New Roman" w:hAnsi="Times New Roman" w:eastAsia="仿宋_GB2312" w:cs="Times New Roman"/>
          <w:color w:val="auto"/>
          <w:sz w:val="28"/>
          <w:szCs w:val="28"/>
          <w:highlight w:val="none"/>
          <w:lang w:eastAsia="zh-CN"/>
        </w:rPr>
        <w:t xml:space="preserve">、车辆</w:t>
      </w:r>
      <w:r>
        <w:rPr>
          <w:rFonts w:hint="default" w:ascii="Times New Roman" w:hAnsi="Times New Roman" w:eastAsia="仿宋_GB2312" w:cs="Times New Roman"/>
          <w:color w:val="auto"/>
          <w:sz w:val="28"/>
          <w:szCs w:val="28"/>
          <w:highlight w:val="none"/>
        </w:rPr>
        <w:t xml:space="preserve">驾驶证</w:t>
      </w:r>
      <w:r>
        <w:rPr>
          <w:rFonts w:hint="default" w:ascii="Times New Roman" w:hAnsi="Times New Roman" w:eastAsia="仿宋_GB2312" w:cs="Times New Roman"/>
          <w:color w:val="auto"/>
          <w:sz w:val="28"/>
          <w:szCs w:val="36"/>
          <w:highlight w:val="none"/>
          <w:lang w:val="en-US" w:eastAsia="zh-CN"/>
        </w:rPr>
        <w:t xml:space="preserve">；作业时必须穿着工作服及救生衣，</w:t>
      </w:r>
      <w:r>
        <w:rPr>
          <w:rFonts w:hint="default" w:ascii="Times New Roman" w:hAnsi="Times New Roman" w:eastAsia="仿宋_GB2312" w:cs="Times New Roman"/>
          <w:color w:val="auto"/>
          <w:sz w:val="28"/>
          <w:szCs w:val="28"/>
          <w:highlight w:val="none"/>
        </w:rPr>
        <w:t xml:space="preserve">并严格遵守水上作业的安全保障规定，采取切实的保护措施。</w:t>
      </w:r>
      <w:r>
        <w:rPr>
          <w:rFonts w:hint="default" w:ascii="Times New Roman" w:hAnsi="Times New Roman" w:eastAsia="仿宋_GB2312" w:cs="Times New Roman"/>
          <w:color w:val="auto"/>
          <w:sz w:val="28"/>
          <w:szCs w:val="36"/>
          <w:highlight w:val="none"/>
          <w:lang w:val="en-US" w:eastAsia="zh-CN"/>
        </w:rPr>
        <w:t xml:space="preserve">确保全年不出安全责任事故，如发生安全责任事故，</w:t>
      </w:r>
      <w:r>
        <w:rPr>
          <w:rFonts w:hint="default" w:ascii="Times New Roman" w:hAnsi="Times New Roman" w:eastAsia="仿宋_GB2312" w:cs="Times New Roman"/>
          <w:color w:val="auto"/>
          <w:sz w:val="28"/>
          <w:szCs w:val="28"/>
          <w:highlight w:val="none"/>
        </w:rPr>
        <w:t xml:space="preserve">一切经济、法律责任</w:t>
      </w:r>
      <w:r>
        <w:rPr>
          <w:rFonts w:hint="default" w:ascii="Times New Roman" w:hAnsi="Times New Roman" w:eastAsia="仿宋_GB2312" w:cs="Times New Roman"/>
          <w:color w:val="auto"/>
          <w:sz w:val="28"/>
          <w:szCs w:val="36"/>
          <w:highlight w:val="none"/>
          <w:lang w:val="en-US" w:eastAsia="zh-CN"/>
        </w:rPr>
        <w:t xml:space="preserve">由乙方自行承担，并妥善处理好事后工作，甲方概不负责。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3.乙方必须给所聘用的保洁人员在保险部门办理工伤保险或雇主责任险、医疗保险等。</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4.</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应与聘用人员签订聘用合同，必须按期支付保洁工人的工资，为其</w:t>
      </w:r>
      <w:r>
        <w:rPr>
          <w:rFonts w:hint="default" w:ascii="Times New Roman" w:hAnsi="Times New Roman" w:eastAsia="仿宋_GB2312" w:cs="Times New Roman"/>
          <w:color w:val="auto"/>
          <w:sz w:val="28"/>
          <w:szCs w:val="28"/>
          <w:highlight w:val="none"/>
          <w:lang w:eastAsia="zh-CN"/>
        </w:rPr>
        <w:t xml:space="preserve">缴纳社会保险</w:t>
      </w:r>
      <w:r>
        <w:rPr>
          <w:rFonts w:hint="default" w:ascii="Times New Roman" w:hAnsi="Times New Roman" w:eastAsia="仿宋_GB2312" w:cs="Times New Roman"/>
          <w:color w:val="auto"/>
          <w:sz w:val="28"/>
          <w:szCs w:val="28"/>
          <w:highlight w:val="none"/>
        </w:rPr>
        <w:t xml:space="preserve">，如无故拖欠保洁工人工资，经</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核实后有权从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应得的合同价款中预支付，预支付的合同款，</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须及时按原数额补足。如连续3个月或以上无故拖欠保洁工人工资的，</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有权终止承包合同。</w:t>
      </w:r>
      <w:r>
        <w:rPr>
          <w:rFonts w:hint="default" w:ascii="Times New Roman" w:hAnsi="Times New Roman" w:eastAsia="仿宋_GB2312" w:cs="Times New Roman"/>
          <w:color w:val="auto"/>
          <w:sz w:val="28"/>
          <w:szCs w:val="28"/>
          <w:highlight w:val="none"/>
          <w:lang w:eastAsia="zh-CN"/>
        </w:rPr>
        <w:t xml:space="preserve">若乙方</w:t>
      </w:r>
      <w:r>
        <w:rPr>
          <w:rFonts w:hint="default" w:ascii="Times New Roman" w:hAnsi="Times New Roman" w:eastAsia="仿宋_GB2312" w:cs="Times New Roman"/>
          <w:color w:val="auto"/>
          <w:sz w:val="28"/>
          <w:szCs w:val="36"/>
          <w:highlight w:val="none"/>
          <w:lang w:val="en-US" w:eastAsia="zh-CN"/>
        </w:rPr>
        <w:t xml:space="preserve">拖欠保洁人员工资和社会保险，甲方将对其不良行为</w:t>
      </w:r>
      <w:r>
        <w:rPr>
          <w:rFonts w:hint="default" w:ascii="Times New Roman" w:hAnsi="Times New Roman" w:eastAsia="仿宋_GB2312" w:cs="Times New Roman"/>
          <w:color w:val="auto"/>
          <w:sz w:val="28"/>
          <w:szCs w:val="28"/>
          <w:highlight w:val="none"/>
          <w:lang w:eastAsia="zh-CN"/>
        </w:rPr>
        <w:t xml:space="preserve">上报相关部门处理。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5.中标单位必须遵守《中华人民共和国劳动法》《中华人民共和国劳动合同法》，依法规范用工、社会保险等规定。</w:t>
      </w:r>
      <w:r/>
    </w:p>
    <w:p>
      <w:pPr>
        <w:ind w:firstLine="560"/>
        <w:keepLines w:val="0"/>
        <w:keepNext w:val="0"/>
        <w:pageBreakBefore w:val="0"/>
        <w:spacing w:line="420" w:lineRule="exact"/>
        <w:widowControl w:val="off"/>
        <w:rPr>
          <w:rFonts w:hint="default" w:ascii="Times New Roman" w:hAnsi="Times New Roman" w:cs="Times New Roman"/>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6.如因乙方所聘用的保洁人员或工人因未按法缴纳工伤保险或未按约支付工资报酬等导致劳动关系、劳务关系争议，所产生的一切责任和后果均由乙方承担。</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三、项目管理事项：</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（一）</w:t>
      </w:r>
      <w:r>
        <w:rPr>
          <w:rFonts w:hint="default" w:ascii="Times New Roman" w:hAnsi="Times New Roman" w:eastAsia="仿宋_GB2312" w:cs="Times New Roman"/>
          <w:color w:val="auto"/>
          <w:sz w:val="28"/>
          <w:szCs w:val="28"/>
          <w:highlight w:val="none"/>
        </w:rPr>
        <w:t xml:space="preserve">设备及</w:t>
      </w:r>
      <w:r>
        <w:rPr>
          <w:rFonts w:hint="default" w:ascii="Times New Roman" w:hAnsi="Times New Roman" w:eastAsia="仿宋_GB2312" w:cs="Times New Roman"/>
          <w:color w:val="auto"/>
          <w:sz w:val="28"/>
          <w:szCs w:val="28"/>
          <w:highlight w:val="none"/>
          <w:lang w:eastAsia="zh-CN"/>
        </w:rPr>
        <w:t xml:space="preserve">人员</w:t>
      </w:r>
      <w:r>
        <w:rPr>
          <w:rFonts w:hint="default" w:ascii="Times New Roman" w:hAnsi="Times New Roman" w:eastAsia="仿宋_GB2312" w:cs="Times New Roman"/>
          <w:color w:val="auto"/>
          <w:sz w:val="28"/>
          <w:szCs w:val="28"/>
          <w:highlight w:val="none"/>
        </w:rPr>
        <w:t xml:space="preserve">须在中标后</w:t>
      </w:r>
      <w:r>
        <w:rPr>
          <w:rFonts w:hint="default" w:ascii="Times New Roman" w:hAnsi="Times New Roman" w:eastAsia="仿宋_GB2312" w:cs="Times New Roman"/>
          <w:color w:val="auto"/>
          <w:sz w:val="28"/>
          <w:szCs w:val="28"/>
          <w:highlight w:val="none"/>
          <w:lang w:val="en-US" w:eastAsia="zh-CN"/>
        </w:rPr>
        <w:t xml:space="preserve">10日内</w:t>
      </w:r>
      <w:r>
        <w:rPr>
          <w:rFonts w:hint="default" w:ascii="Times New Roman" w:hAnsi="Times New Roman" w:eastAsia="仿宋_GB2312" w:cs="Times New Roman"/>
          <w:color w:val="auto"/>
          <w:sz w:val="28"/>
          <w:szCs w:val="28"/>
          <w:highlight w:val="none"/>
        </w:rPr>
        <w:t xml:space="preserve">到岗，若在规定</w:t>
      </w:r>
      <w:r>
        <w:rPr>
          <w:rFonts w:hint="default" w:ascii="Times New Roman" w:hAnsi="Times New Roman" w:eastAsia="仿宋_GB2312" w:cs="Times New Roman"/>
          <w:color w:val="auto"/>
          <w:sz w:val="28"/>
          <w:szCs w:val="28"/>
          <w:highlight w:val="none"/>
          <w:lang w:eastAsia="zh-CN"/>
        </w:rPr>
        <w:t xml:space="preserve">时间</w:t>
      </w:r>
      <w:r>
        <w:rPr>
          <w:rFonts w:hint="default" w:ascii="Times New Roman" w:hAnsi="Times New Roman" w:eastAsia="仿宋_GB2312" w:cs="Times New Roman"/>
          <w:color w:val="auto"/>
          <w:sz w:val="28"/>
          <w:szCs w:val="28"/>
          <w:highlight w:val="none"/>
        </w:rPr>
        <w:t xml:space="preserve">内没有到岗，则视为自动放弃中标资格。如发生意外事故，法律和经济责任均由</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自行承担和处理。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（二）乙方中标后，应当在如皋市域范围内有固定工作场所。</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（三）乙方</w:t>
      </w:r>
      <w:r>
        <w:rPr>
          <w:rFonts w:hint="default" w:ascii="Times New Roman" w:hAnsi="Times New Roman" w:eastAsia="仿宋_GB2312" w:cs="Times New Roman"/>
          <w:color w:val="auto"/>
          <w:sz w:val="28"/>
          <w:szCs w:val="28"/>
          <w:highlight w:val="none"/>
        </w:rPr>
        <w:t xml:space="preserve">要制定工作方案、科学分工、严密组织、责任到位、安全到位。</w:t>
      </w:r>
      <w:r>
        <w:rPr>
          <w:rFonts w:hint="default" w:ascii="Times New Roman" w:hAnsi="Times New Roman" w:eastAsia="仿宋_GB2312" w:cs="Times New Roman"/>
          <w:color w:val="auto"/>
          <w:sz w:val="28"/>
          <w:szCs w:val="36"/>
          <w:highlight w:val="none"/>
          <w:lang w:val="en-US" w:eastAsia="zh-CN"/>
        </w:rPr>
        <w:t xml:space="preserve">乙方必须按照“定时段、定河段、定人员、定船只、定责任、定措施”六定原则开展保洁作业。</w:t>
      </w:r>
      <w:r>
        <w:rPr>
          <w:rFonts w:hint="default" w:ascii="Times New Roman" w:hAnsi="Times New Roman" w:eastAsia="仿宋_GB2312" w:cs="Times New Roman"/>
          <w:color w:val="auto"/>
          <w:sz w:val="28"/>
          <w:szCs w:val="28"/>
          <w:highlight w:val="none"/>
        </w:rPr>
        <w:t xml:space="preserve">加大对所承包区域的自我巡查力度，发现问题及时整改</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按时、保质、保量完成所承包区域的长效管理。</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w:t>
      </w:r>
      <w:r>
        <w:rPr>
          <w:rFonts w:hint="default" w:ascii="Times New Roman" w:hAnsi="Times New Roman" w:eastAsia="仿宋_GB2312" w:cs="Times New Roman"/>
          <w:color w:val="auto"/>
          <w:sz w:val="28"/>
          <w:szCs w:val="28"/>
          <w:highlight w:val="none"/>
          <w:lang w:eastAsia="zh-CN"/>
        </w:rPr>
        <w:t xml:space="preserve">每月</w:t>
      </w:r>
      <w:r>
        <w:rPr>
          <w:rFonts w:hint="default" w:ascii="Times New Roman" w:hAnsi="Times New Roman" w:eastAsia="仿宋_GB2312" w:cs="Times New Roman"/>
          <w:color w:val="auto"/>
          <w:sz w:val="28"/>
          <w:szCs w:val="28"/>
          <w:highlight w:val="none"/>
        </w:rPr>
        <w:t xml:space="preserve">向</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提交依据</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规定要求所制定的保洁工作计划，按照质量合格要求完成保洁工作。</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（四）乙方</w:t>
      </w:r>
      <w:r>
        <w:rPr>
          <w:rFonts w:hint="default" w:ascii="Times New Roman" w:hAnsi="Times New Roman" w:eastAsia="仿宋_GB2312" w:cs="Times New Roman"/>
          <w:color w:val="auto"/>
          <w:sz w:val="28"/>
          <w:szCs w:val="28"/>
          <w:highlight w:val="none"/>
        </w:rPr>
        <w:t xml:space="preserve">需确保</w:t>
      </w:r>
      <w:r>
        <w:rPr>
          <w:rFonts w:hint="default" w:ascii="Times New Roman" w:hAnsi="Times New Roman" w:eastAsia="仿宋_GB2312" w:cs="Times New Roman"/>
          <w:color w:val="auto"/>
          <w:sz w:val="28"/>
          <w:szCs w:val="36"/>
          <w:highlight w:val="none"/>
          <w:lang w:val="en-US" w:eastAsia="zh-CN"/>
        </w:rPr>
        <w:t xml:space="preserve">所有</w:t>
      </w:r>
      <w:r>
        <w:rPr>
          <w:rFonts w:hint="default" w:ascii="Times New Roman" w:hAnsi="Times New Roman" w:eastAsia="仿宋_GB2312" w:cs="Times New Roman"/>
          <w:color w:val="auto"/>
          <w:sz w:val="28"/>
          <w:szCs w:val="28"/>
          <w:highlight w:val="none"/>
        </w:rPr>
        <w:t xml:space="preserve">在职人员</w:t>
      </w:r>
      <w:r>
        <w:rPr>
          <w:rFonts w:hint="default" w:ascii="Times New Roman" w:hAnsi="Times New Roman" w:eastAsia="仿宋_GB2312" w:cs="Times New Roman"/>
          <w:color w:val="auto"/>
          <w:sz w:val="28"/>
          <w:szCs w:val="28"/>
          <w:highlight w:val="none"/>
          <w:lang w:eastAsia="zh-CN"/>
        </w:rPr>
        <w:t xml:space="preserve">名册</w:t>
      </w:r>
      <w:r>
        <w:rPr>
          <w:rFonts w:hint="default" w:ascii="Times New Roman" w:hAnsi="Times New Roman" w:eastAsia="仿宋_GB2312" w:cs="Times New Roman"/>
          <w:color w:val="auto"/>
          <w:sz w:val="28"/>
          <w:szCs w:val="28"/>
          <w:highlight w:val="none"/>
        </w:rPr>
        <w:t xml:space="preserve">（包括保洁员）及时</w:t>
      </w:r>
      <w:r>
        <w:rPr>
          <w:rFonts w:hint="default" w:ascii="Times New Roman" w:hAnsi="Times New Roman" w:eastAsia="仿宋_GB2312" w:cs="Times New Roman"/>
          <w:color w:val="auto"/>
          <w:sz w:val="28"/>
          <w:szCs w:val="28"/>
          <w:highlight w:val="none"/>
          <w:lang w:eastAsia="zh-CN"/>
        </w:rPr>
        <w:t xml:space="preserve">更新</w:t>
      </w:r>
      <w:r>
        <w:rPr>
          <w:rFonts w:hint="default" w:ascii="Times New Roman" w:hAnsi="Times New Roman" w:eastAsia="仿宋_GB2312" w:cs="Times New Roman"/>
          <w:color w:val="auto"/>
          <w:sz w:val="28"/>
          <w:szCs w:val="28"/>
          <w:highlight w:val="none"/>
        </w:rPr>
        <w:t xml:space="preserve">，保洁设备、船只进行统一的编号，并将在职人员通讯信息及保洁设备、船只编号情况及时反馈给</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进行备案。</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如有人员请假或保洁设备、船只损坏无法出勤，调休人员及设备、船只必须及时进行补缺，保证</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所规定的保洁力量标准数额的配备。</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（五）安全管理：</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必须重视安全工作</w:t>
      </w:r>
      <w:r>
        <w:rPr>
          <w:rFonts w:hint="default" w:ascii="Times New Roman" w:hAnsi="Times New Roman" w:eastAsia="仿宋_GB2312" w:cs="Times New Roman"/>
          <w:color w:val="auto"/>
          <w:sz w:val="28"/>
          <w:szCs w:val="28"/>
          <w:highlight w:val="none"/>
          <w:lang w:eastAsia="zh-CN"/>
        </w:rPr>
        <w:t xml:space="preserve">。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（六）突发事项应急管理：</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b w:val="0"/>
          <w:bCs w:val="0"/>
          <w:color w:val="auto"/>
          <w:sz w:val="28"/>
          <w:szCs w:val="28"/>
          <w:highlight w:val="none"/>
          <w:lang w:val="en-US" w:eastAsia="zh-CN" w:bidi="ar-SA"/>
        </w:rPr>
        <w:t xml:space="preserve">乙方应</w:t>
      </w:r>
      <w:r>
        <w:rPr>
          <w:rFonts w:hint="default" w:ascii="Times New Roman" w:hAnsi="Times New Roman" w:eastAsia="仿宋_GB2312" w:cs="Times New Roman"/>
          <w:color w:val="auto"/>
          <w:sz w:val="28"/>
          <w:szCs w:val="28"/>
          <w:highlight w:val="none"/>
        </w:rPr>
        <w:t xml:space="preserve">充分考虑突发、公共事件（包括疫情）等</w:t>
      </w:r>
      <w:r>
        <w:rPr>
          <w:rFonts w:hint="default" w:ascii="Times New Roman" w:hAnsi="Times New Roman" w:eastAsia="仿宋_GB2312" w:cs="Times New Roman"/>
          <w:color w:val="auto"/>
          <w:sz w:val="28"/>
          <w:szCs w:val="28"/>
          <w:highlight w:val="none"/>
          <w:lang w:eastAsia="zh-CN"/>
        </w:rPr>
        <w:t xml:space="preserve">情况，</w:t>
      </w:r>
      <w:r>
        <w:rPr>
          <w:rFonts w:hint="default" w:ascii="Times New Roman" w:hAnsi="Times New Roman" w:eastAsia="仿宋_GB2312" w:cs="Times New Roman"/>
          <w:b w:val="0"/>
          <w:bCs w:val="0"/>
          <w:color w:val="auto"/>
          <w:sz w:val="28"/>
          <w:szCs w:val="28"/>
          <w:highlight w:val="none"/>
          <w:lang w:val="en-US" w:eastAsia="zh-CN" w:bidi="ar-SA"/>
        </w:rPr>
        <w:t xml:space="preserve">制定针对不同风险等级的应急预案，明确响应流程、处置时限及资源调配方案，切实提升对突发情况的</w:t>
      </w:r>
      <w:r>
        <w:rPr>
          <w:rFonts w:hint="default" w:ascii="Times New Roman" w:hAnsi="Times New Roman" w:eastAsia="仿宋_GB2312" w:cs="Times New Roman"/>
          <w:color w:val="auto"/>
          <w:sz w:val="28"/>
          <w:szCs w:val="28"/>
          <w:highlight w:val="none"/>
          <w:lang w:val="en-US" w:eastAsia="zh-CN"/>
        </w:rPr>
        <w:t xml:space="preserve">应对</w:t>
      </w:r>
      <w:r>
        <w:rPr>
          <w:rFonts w:hint="default" w:ascii="Times New Roman" w:hAnsi="Times New Roman" w:eastAsia="仿宋_GB2312" w:cs="Times New Roman"/>
          <w:b w:val="0"/>
          <w:bCs w:val="0"/>
          <w:color w:val="auto"/>
          <w:sz w:val="28"/>
          <w:szCs w:val="28"/>
          <w:highlight w:val="none"/>
          <w:lang w:val="en-US" w:eastAsia="zh-CN" w:bidi="ar-SA"/>
        </w:rPr>
        <w:t xml:space="preserve">能力</w:t>
      </w:r>
      <w:r>
        <w:rPr>
          <w:rFonts w:hint="default" w:ascii="Times New Roman" w:hAnsi="Times New Roman" w:eastAsia="仿宋_GB2312" w:cs="Times New Roman"/>
          <w:color w:val="auto"/>
          <w:sz w:val="28"/>
          <w:szCs w:val="28"/>
          <w:highlight w:val="none"/>
        </w:rPr>
        <w:t xml:space="preserve">，确保合同履约。</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对某些需紧急处理的情况，在接到</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通知后，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应无条件在60分钟内到达指定地点，</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如处置不力，造成恶劣影响的，</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有权终止承包合同。</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应自觉接受</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的管理指导和考核，并在搞好日常保洁工作的同时，必须配合</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做好参加上级（或部门）检查及各项重大节日和活动的临时突击任务，如遇特殊情况，</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根据需要提出</w:t>
      </w:r>
      <w:r>
        <w:rPr>
          <w:rFonts w:hint="default" w:ascii="Times New Roman" w:hAnsi="Times New Roman" w:eastAsia="仿宋_GB2312" w:cs="Times New Roman"/>
          <w:color w:val="auto"/>
          <w:sz w:val="28"/>
          <w:szCs w:val="28"/>
          <w:highlight w:val="none"/>
          <w:lang w:eastAsia="zh-CN"/>
        </w:rPr>
        <w:t xml:space="preserve">特殊区域保洁、</w:t>
      </w:r>
      <w:r>
        <w:rPr>
          <w:rFonts w:hint="default" w:ascii="Times New Roman" w:hAnsi="Times New Roman" w:eastAsia="仿宋_GB2312" w:cs="Times New Roman"/>
          <w:color w:val="auto"/>
          <w:sz w:val="28"/>
          <w:szCs w:val="28"/>
          <w:highlight w:val="none"/>
        </w:rPr>
        <w:t xml:space="preserve">保洁时间临时调整的</w:t>
      </w:r>
      <w:r>
        <w:rPr>
          <w:rFonts w:hint="eastAsia"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必须无条件接受并积极配合。</w:t>
      </w:r>
      <w:r/>
    </w:p>
    <w:p>
      <w:pPr>
        <w:pStyle w:val="654"/>
        <w:ind w:firstLine="560"/>
        <w:keepLines w:val="0"/>
        <w:keepNext w:val="0"/>
        <w:pageBreakBefore w:val="0"/>
        <w:spacing w:line="420" w:lineRule="exact"/>
        <w:widowControl w:val="off"/>
        <w:rPr>
          <w:rFonts w:hint="default" w:ascii="Times New Roman" w:hAnsi="Times New Roman" w:eastAsia="仿宋_GB2312" w:cs="Times New Roman"/>
          <w:b w:val="0"/>
          <w:bCs w:val="0"/>
          <w:color w:val="auto"/>
          <w:sz w:val="28"/>
          <w:szCs w:val="28"/>
          <w:highlight w:val="none"/>
          <w:lang w:val="en-US" w:eastAsia="zh-CN" w:bidi="ar-SA"/>
        </w:rPr>
        <w:outlineLvl w:val="9"/>
      </w:pPr>
      <w:r>
        <w:rPr>
          <w:rFonts w:hint="default" w:ascii="Times New Roman" w:hAnsi="Times New Roman" w:eastAsia="仿宋_GB2312" w:cs="Times New Roman"/>
          <w:b w:val="0"/>
          <w:bCs w:val="0"/>
          <w:color w:val="auto"/>
          <w:sz w:val="28"/>
          <w:szCs w:val="28"/>
          <w:highlight w:val="none"/>
          <w:lang w:val="en-US" w:eastAsia="zh-CN" w:bidi="ar-SA"/>
        </w:rPr>
        <w:t xml:space="preserve">4.建议乙方积极探索运用无人机、无人船等科技手段，针对与外县市交界的河道、问题频发的支流河道进行提前监测预警，以更快速、及时、准确地处置潜在问题。</w:t>
      </w:r>
      <w:r/>
    </w:p>
    <w:p>
      <w:pPr>
        <w:pStyle w:val="65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因乙方管理不善、发生重大质量或发生安全事故或擅自停业歇业，严重影响社会公共利益或造成不良影响的，甲方有权要求</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赔偿因此造成的损失。</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val="en-US" w:eastAsia="zh-CN"/>
        </w:rPr>
        <w:outlineLvl w:val="9"/>
      </w:pPr>
      <w:r>
        <w:rPr>
          <w:rFonts w:hint="default" w:ascii="Times New Roman" w:hAnsi="Times New Roman" w:eastAsia="黑体" w:cs="Times New Roman"/>
          <w:b w:val="0"/>
          <w:bCs/>
          <w:color w:val="auto"/>
          <w:sz w:val="28"/>
          <w:szCs w:val="28"/>
          <w:highlight w:val="none"/>
          <w:lang w:val="en-US" w:eastAsia="zh-CN"/>
        </w:rPr>
        <w:t xml:space="preserve">第四条  考核办法</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楷体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河道保洁考核工作由</w:t>
      </w:r>
      <w:r>
        <w:rPr>
          <w:rFonts w:hint="default" w:ascii="Times New Roman" w:hAnsi="Times New Roman" w:eastAsia="仿宋_GB2312" w:cs="Times New Roman"/>
          <w:color w:val="auto"/>
          <w:sz w:val="28"/>
          <w:szCs w:val="36"/>
          <w:highlight w:val="none"/>
        </w:rPr>
        <w:t xml:space="preserve">如皋市水务局具体负责</w:t>
      </w:r>
      <w:r>
        <w:rPr>
          <w:rFonts w:hint="default" w:ascii="Times New Roman" w:hAnsi="Times New Roman" w:eastAsia="仿宋_GB2312" w:cs="Times New Roman"/>
          <w:color w:val="auto"/>
          <w:sz w:val="28"/>
          <w:szCs w:val="36"/>
          <w:highlight w:val="none"/>
          <w:lang w:eastAsia="zh-CN"/>
        </w:rPr>
        <w:t xml:space="preserve">，考核</w:t>
      </w:r>
      <w:r>
        <w:rPr>
          <w:rFonts w:hint="default" w:ascii="Times New Roman" w:hAnsi="Times New Roman" w:eastAsia="仿宋_GB2312" w:cs="Times New Roman"/>
          <w:color w:val="auto"/>
          <w:sz w:val="28"/>
          <w:szCs w:val="28"/>
          <w:highlight w:val="none"/>
        </w:rPr>
        <w:t xml:space="preserve">办法最终解释权归如皋市水务局。</w:t>
      </w:r>
      <w:r>
        <w:rPr>
          <w:rFonts w:hint="default" w:ascii="Times New Roman" w:hAnsi="Times New Roman" w:eastAsia="仿宋_GB2312" w:cs="Times New Roman"/>
          <w:color w:val="auto"/>
          <w:sz w:val="28"/>
          <w:szCs w:val="28"/>
          <w:highlight w:val="none"/>
          <w:lang w:eastAsia="zh-CN"/>
        </w:rPr>
        <w:t xml:space="preserve">（考核细则详见附表</w:t>
      </w: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二、</w:t>
      </w:r>
      <w:r>
        <w:rPr>
          <w:rFonts w:hint="default" w:ascii="Times New Roman" w:hAnsi="Times New Roman" w:eastAsia="仿宋_GB2312" w:cs="Times New Roman"/>
          <w:color w:val="auto"/>
          <w:sz w:val="28"/>
          <w:szCs w:val="28"/>
          <w:highlight w:val="none"/>
          <w:lang w:eastAsia="zh-CN"/>
        </w:rPr>
        <w:t xml:space="preserve">河道</w:t>
      </w:r>
      <w:r>
        <w:rPr>
          <w:rFonts w:hint="default" w:ascii="Times New Roman" w:hAnsi="Times New Roman" w:eastAsia="仿宋_GB2312" w:cs="Times New Roman"/>
          <w:color w:val="auto"/>
          <w:sz w:val="28"/>
          <w:szCs w:val="28"/>
          <w:highlight w:val="none"/>
        </w:rPr>
        <w:t xml:space="preserve">保洁考核采取定期与不定期相结合的办法。定期考核每月</w:t>
      </w:r>
      <w:r>
        <w:rPr>
          <w:rFonts w:hint="default" w:ascii="Times New Roman" w:hAnsi="Times New Roman" w:eastAsia="仿宋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次，不定期考核若干次。</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对</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保洁工程的工作质量评定考核，每次考核情况</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以书面形式（可用照片或录像）进行备案记录。</w:t>
      </w:r>
      <w:r>
        <w:rPr>
          <w:rFonts w:hint="default" w:ascii="Times New Roman" w:hAnsi="Times New Roman" w:eastAsia="仿宋_GB2312" w:cs="Times New Roman"/>
          <w:color w:val="auto"/>
          <w:sz w:val="28"/>
          <w:szCs w:val="28"/>
          <w:highlight w:val="none"/>
          <w:lang w:eastAsia="zh-CN"/>
        </w:rPr>
        <w:t xml:space="preserve">乙方应及时将整改结果反馈至如皋市水务局。</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楷体_GB2312" w:cs="Times New Roman"/>
          <w:color w:val="auto"/>
          <w:sz w:val="28"/>
          <w:szCs w:val="28"/>
          <w:highlight w:val="none"/>
          <w:lang w:eastAsia="zh-CN"/>
        </w:rPr>
        <w:t xml:space="preserve">三、</w:t>
      </w:r>
      <w:r>
        <w:rPr>
          <w:rFonts w:hint="default" w:ascii="Times New Roman" w:hAnsi="Times New Roman" w:eastAsia="仿宋_GB2312" w:cs="Times New Roman"/>
          <w:color w:val="auto"/>
          <w:sz w:val="28"/>
          <w:szCs w:val="28"/>
          <w:highlight w:val="none"/>
        </w:rPr>
        <w:t xml:space="preserve">每次检查对保洁不到位的，可给予经济处罚（以处罚通知单为准），处罚金额在拨付合同保洁经费时予以扣除。</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val="en-US" w:eastAsia="zh-CN"/>
        </w:rPr>
        <w:t xml:space="preserve">四、</w:t>
      </w:r>
      <w:r>
        <w:rPr>
          <w:rFonts w:hint="default" w:ascii="Times New Roman" w:hAnsi="Times New Roman" w:eastAsia="楷体_GB2312" w:cs="Times New Roman"/>
          <w:color w:val="auto"/>
          <w:sz w:val="28"/>
          <w:szCs w:val="28"/>
          <w:highlight w:val="none"/>
          <w:lang w:eastAsia="zh-CN"/>
        </w:rPr>
        <w:t xml:space="preserve">考核结果运用</w:t>
      </w:r>
      <w:r/>
    </w:p>
    <w:p>
      <w:pPr>
        <w:pStyle w:val="671"/>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年度总费用按以下比例划分：90%作为季度考核费用，</w:t>
      </w:r>
      <w:r>
        <w:rPr>
          <w:rFonts w:hint="default" w:ascii="Times New Roman" w:hAnsi="Times New Roman" w:cs="Times New Roman"/>
          <w:color w:val="auto"/>
          <w:sz w:val="28"/>
          <w:szCs w:val="36"/>
          <w:highlight w:val="none"/>
          <w:lang w:val="en-US" w:eastAsia="zh-CN" w:bidi="ar-SA"/>
        </w:rPr>
        <w:t xml:space="preserve">根据月度考核结果</w:t>
      </w:r>
      <w:r>
        <w:rPr>
          <w:rFonts w:hint="default" w:ascii="Times New Roman" w:hAnsi="Times New Roman" w:eastAsia="仿宋_GB2312" w:cs="Times New Roman"/>
          <w:color w:val="auto"/>
          <w:sz w:val="28"/>
          <w:szCs w:val="36"/>
          <w:highlight w:val="none"/>
          <w:lang w:val="en-US" w:eastAsia="zh-CN" w:bidi="ar-SA"/>
        </w:rPr>
        <w:t xml:space="preserve">每季度拨付1次</w:t>
      </w:r>
      <w:r>
        <w:rPr>
          <w:rFonts w:hint="default" w:ascii="Times New Roman" w:hAnsi="Times New Roman" w:cs="Times New Roman"/>
          <w:color w:val="auto"/>
          <w:sz w:val="28"/>
          <w:szCs w:val="36"/>
          <w:highlight w:val="none"/>
          <w:lang w:val="en-US" w:eastAsia="zh-CN" w:bidi="ar-SA"/>
        </w:rPr>
        <w:t xml:space="preserve">（每季度拨付合同价的22.5%，如考核低于90分，按照拨付规则扣款）</w:t>
      </w:r>
      <w:r>
        <w:rPr>
          <w:rFonts w:hint="default" w:ascii="Times New Roman" w:hAnsi="Times New Roman" w:eastAsia="仿宋_GB2312" w:cs="Times New Roman"/>
          <w:color w:val="auto"/>
          <w:sz w:val="28"/>
          <w:szCs w:val="36"/>
          <w:highlight w:val="none"/>
          <w:lang w:val="en-US" w:eastAsia="zh-CN" w:bidi="ar-SA"/>
        </w:rPr>
        <w:t xml:space="preserve">。10%作为年度考核费用，根据年度综合考核结果进行发放</w:t>
      </w:r>
      <w:r>
        <w:rPr>
          <w:rFonts w:hint="default" w:ascii="Times New Roman" w:hAnsi="Times New Roman" w:cs="Times New Roman"/>
          <w:color w:val="auto"/>
          <w:sz w:val="28"/>
          <w:szCs w:val="36"/>
          <w:highlight w:val="none"/>
          <w:lang w:val="en-US" w:eastAsia="zh-CN" w:bidi="ar-SA"/>
        </w:rPr>
        <w:t xml:space="preserve">（以合同年度为周期，履约验收合格后发放）</w:t>
      </w:r>
      <w:r>
        <w:rPr>
          <w:rFonts w:hint="default" w:ascii="Times New Roman" w:hAnsi="Times New Roman" w:eastAsia="仿宋_GB2312" w:cs="Times New Roman"/>
          <w:color w:val="auto"/>
          <w:sz w:val="28"/>
          <w:szCs w:val="36"/>
          <w:highlight w:val="none"/>
          <w:lang w:val="en-US" w:eastAsia="zh-CN" w:bidi="ar-SA"/>
        </w:rPr>
        <w:t xml:space="preserve">。</w:t>
      </w:r>
      <w:r/>
    </w:p>
    <w:p>
      <w:pPr>
        <w:pStyle w:val="671"/>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楷体" w:cs="Times New Roman"/>
          <w:color w:val="auto"/>
          <w:sz w:val="28"/>
          <w:szCs w:val="36"/>
          <w:highlight w:val="none"/>
          <w:lang w:val="en-US" w:eastAsia="zh-CN" w:bidi="ar-SA"/>
        </w:rPr>
        <w:t xml:space="preserve">1.季度考核费用拨付规则。</w:t>
      </w:r>
      <w:r>
        <w:rPr>
          <w:rFonts w:hint="default" w:ascii="Times New Roman" w:hAnsi="Times New Roman" w:eastAsia="仿宋_GB2312" w:cs="Times New Roman"/>
          <w:color w:val="auto"/>
          <w:sz w:val="28"/>
          <w:szCs w:val="36"/>
          <w:highlight w:val="none"/>
          <w:lang w:eastAsia="zh-CN"/>
        </w:rPr>
        <w:t xml:space="preserve">季度</w:t>
      </w:r>
      <w:r>
        <w:rPr>
          <w:rFonts w:hint="default" w:ascii="Times New Roman" w:hAnsi="Times New Roman" w:eastAsia="仿宋_GB2312" w:cs="Times New Roman"/>
          <w:color w:val="auto"/>
          <w:sz w:val="28"/>
          <w:szCs w:val="36"/>
          <w:highlight w:val="none"/>
        </w:rPr>
        <w:t xml:space="preserve">考核按河道（标段）打分，每月考核1次，每季度综合月度考核结果拨付1次。</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eastAsia="zh-CN"/>
        </w:rPr>
        <w:outlineLvl w:val="9"/>
      </w:pPr>
      <w:r>
        <w:rPr>
          <w:rFonts w:hint="default" w:ascii="Times New Roman" w:hAnsi="Times New Roman" w:eastAsia="仿宋_GB2312" w:cs="Times New Roman"/>
          <w:color w:val="auto"/>
          <w:sz w:val="28"/>
          <w:szCs w:val="36"/>
          <w:highlight w:val="none"/>
        </w:rPr>
        <w:t xml:space="preserve">当月实际考核得分90分以上（包括90分）的</w:t>
      </w:r>
      <w:r>
        <w:rPr>
          <w:rFonts w:hint="default" w:ascii="Times New Roman" w:hAnsi="Times New Roman" w:eastAsia="仿宋_GB2312" w:cs="Times New Roman"/>
          <w:color w:val="auto"/>
          <w:sz w:val="28"/>
          <w:szCs w:val="36"/>
          <w:highlight w:val="none"/>
          <w:lang w:val="en-US" w:eastAsia="zh-CN"/>
        </w:rPr>
        <w:t xml:space="preserve">，</w:t>
      </w:r>
      <w:r>
        <w:rPr>
          <w:rFonts w:hint="default" w:ascii="Times New Roman" w:hAnsi="Times New Roman" w:eastAsia="仿宋_GB2312" w:cs="Times New Roman"/>
          <w:color w:val="auto"/>
          <w:sz w:val="28"/>
          <w:szCs w:val="36"/>
          <w:highlight w:val="none"/>
        </w:rPr>
        <w:t xml:space="preserve">不扣保洁经费</w:t>
      </w:r>
      <w:r>
        <w:rPr>
          <w:rFonts w:hint="default" w:ascii="Times New Roman" w:hAnsi="Times New Roman" w:eastAsia="仿宋_GB2312" w:cs="Times New Roman"/>
          <w:color w:val="auto"/>
          <w:sz w:val="28"/>
          <w:szCs w:val="36"/>
          <w:highlight w:val="none"/>
          <w:lang w:eastAsia="zh-CN"/>
        </w:rPr>
        <w:t xml:space="preserve">。</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eastAsia="zh-CN"/>
        </w:rPr>
        <w:outlineLvl w:val="9"/>
      </w:pPr>
      <w:r>
        <w:rPr>
          <w:rFonts w:hint="default" w:ascii="Times New Roman" w:hAnsi="Times New Roman" w:eastAsia="仿宋_GB2312" w:cs="Times New Roman"/>
          <w:color w:val="auto"/>
          <w:sz w:val="28"/>
          <w:szCs w:val="36"/>
          <w:highlight w:val="none"/>
        </w:rPr>
        <w:t xml:space="preserve">低于90分高于80分的（包括80分），每低1分相应从月度保洁经费中扣除2%的金额（当月扣费总数在20%以内）</w:t>
      </w:r>
      <w:r>
        <w:rPr>
          <w:rFonts w:hint="default" w:ascii="Times New Roman" w:hAnsi="Times New Roman" w:eastAsia="仿宋_GB2312" w:cs="Times New Roman"/>
          <w:color w:val="auto"/>
          <w:sz w:val="28"/>
          <w:szCs w:val="36"/>
          <w:highlight w:val="none"/>
          <w:lang w:eastAsia="zh-CN"/>
        </w:rPr>
        <w:t xml:space="preserve">。</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rPr>
        <w:t xml:space="preserve">低于80分的为不合格，在前述扣除经费的基础上每低1分相应从月度保洁经费中扣除5%的金额（当月扣费在25%以上）。</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楷体" w:cs="Times New Roman"/>
          <w:color w:val="auto"/>
          <w:sz w:val="28"/>
          <w:szCs w:val="36"/>
          <w:highlight w:val="none"/>
          <w:lang w:val="en-US" w:eastAsia="zh-CN" w:bidi="ar-SA"/>
        </w:rPr>
        <w:t xml:space="preserve">2.年度考核费用拨付规则：</w:t>
      </w:r>
      <w:r>
        <w:rPr>
          <w:rFonts w:hint="default" w:ascii="Times New Roman" w:hAnsi="Times New Roman" w:eastAsia="仿宋_GB2312" w:cs="Times New Roman"/>
          <w:color w:val="auto"/>
          <w:sz w:val="28"/>
          <w:szCs w:val="36"/>
          <w:highlight w:val="none"/>
        </w:rPr>
        <w:t xml:space="preserve">年度综合得分为12个月的平均得分，若年度综合得分低于90分，则每下降1分扣除当年的年度考核费用1万元，扣完为止。</w:t>
      </w:r>
      <w:r/>
    </w:p>
    <w:p>
      <w:pPr>
        <w:pStyle w:val="671"/>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 w:cs="Times New Roman"/>
          <w:color w:val="auto"/>
          <w:sz w:val="28"/>
          <w:szCs w:val="36"/>
          <w:highlight w:val="none"/>
          <w:lang w:val="en-US" w:eastAsia="zh-CN" w:bidi="ar-SA"/>
        </w:rPr>
        <w:t xml:space="preserve">3.其他。</w:t>
      </w:r>
      <w:r>
        <w:rPr>
          <w:rFonts w:hint="default" w:ascii="Times New Roman" w:hAnsi="Times New Roman" w:eastAsia="仿宋_GB2312" w:cs="Times New Roman"/>
          <w:color w:val="auto"/>
          <w:sz w:val="28"/>
          <w:szCs w:val="36"/>
          <w:highlight w:val="none"/>
        </w:rPr>
        <w:t xml:space="preserve">河道</w:t>
      </w:r>
      <w:r>
        <w:rPr>
          <w:rFonts w:hint="default" w:ascii="Times New Roman" w:hAnsi="Times New Roman" w:cs="Times New Roman"/>
          <w:color w:val="auto"/>
          <w:sz w:val="28"/>
          <w:szCs w:val="36"/>
          <w:highlight w:val="none"/>
          <w:lang w:eastAsia="zh-CN"/>
        </w:rPr>
        <w:t xml:space="preserve">（标段）</w:t>
      </w:r>
      <w:r>
        <w:rPr>
          <w:rFonts w:hint="default" w:ascii="Times New Roman" w:hAnsi="Times New Roman" w:eastAsia="仿宋_GB2312" w:cs="Times New Roman"/>
          <w:color w:val="auto"/>
          <w:sz w:val="28"/>
          <w:szCs w:val="36"/>
          <w:highlight w:val="none"/>
        </w:rPr>
        <w:t xml:space="preserve">月度考核</w:t>
      </w:r>
      <w:r>
        <w:rPr>
          <w:rFonts w:hint="default" w:ascii="Times New Roman" w:hAnsi="Times New Roman" w:cs="Times New Roman"/>
          <w:color w:val="auto"/>
          <w:sz w:val="28"/>
          <w:szCs w:val="36"/>
          <w:highlight w:val="none"/>
          <w:lang w:eastAsia="zh-CN"/>
        </w:rPr>
        <w:t xml:space="preserve">得分</w:t>
      </w:r>
      <w:r>
        <w:rPr>
          <w:rFonts w:hint="default" w:ascii="Times New Roman" w:hAnsi="Times New Roman" w:eastAsia="仿宋_GB2312" w:cs="Times New Roman"/>
          <w:color w:val="auto"/>
          <w:sz w:val="28"/>
          <w:szCs w:val="36"/>
          <w:highlight w:val="none"/>
        </w:rPr>
        <w:t xml:space="preserve">低于80分，第一次给予警告，第二次</w:t>
      </w:r>
      <w:r>
        <w:rPr>
          <w:rFonts w:hint="default" w:ascii="Times New Roman" w:hAnsi="Times New Roman" w:cs="Times New Roman"/>
          <w:color w:val="auto"/>
          <w:sz w:val="28"/>
          <w:szCs w:val="36"/>
          <w:highlight w:val="none"/>
          <w:lang w:eastAsia="zh-CN"/>
        </w:rPr>
        <w:t xml:space="preserve">给予</w:t>
      </w:r>
      <w:r>
        <w:rPr>
          <w:rFonts w:hint="default" w:ascii="Times New Roman" w:hAnsi="Times New Roman" w:eastAsia="仿宋_GB2312" w:cs="Times New Roman"/>
          <w:color w:val="auto"/>
          <w:sz w:val="28"/>
          <w:szCs w:val="36"/>
          <w:highlight w:val="none"/>
        </w:rPr>
        <w:t xml:space="preserve">严重警告，第三次直接终止合同（一个年度内累计）</w:t>
      </w:r>
      <w:r>
        <w:rPr>
          <w:rFonts w:hint="default" w:ascii="Times New Roman" w:hAnsi="Times New Roman" w:cs="Times New Roman"/>
          <w:color w:val="auto"/>
          <w:sz w:val="28"/>
          <w:szCs w:val="36"/>
          <w:highlight w:val="none"/>
          <w:lang w:eastAsia="zh-CN"/>
        </w:rPr>
        <w:t xml:space="preserve">，</w:t>
      </w:r>
      <w:r>
        <w:rPr>
          <w:rFonts w:hint="default" w:ascii="Times New Roman" w:hAnsi="Times New Roman" w:eastAsia="仿宋_GB2312" w:cs="Times New Roman"/>
          <w:color w:val="auto"/>
          <w:sz w:val="28"/>
          <w:szCs w:val="28"/>
          <w:highlight w:val="none"/>
        </w:rPr>
        <w:t xml:space="preserve">终止合同日期为一个年度内第三次警告开出的日期为准</w:t>
      </w:r>
      <w:r>
        <w:rPr>
          <w:rFonts w:hint="default" w:ascii="Times New Roman" w:hAnsi="Times New Roman" w:eastAsia="仿宋_GB2312" w:cs="Times New Roman"/>
          <w:color w:val="auto"/>
          <w:sz w:val="28"/>
          <w:szCs w:val="36"/>
          <w:highlight w:val="none"/>
        </w:rPr>
        <w:t xml:space="preserve">。</w:t>
      </w:r>
      <w:r>
        <w:rPr>
          <w:rFonts w:hint="default" w:ascii="Times New Roman" w:hAnsi="Times New Roman" w:cs="Times New Roman"/>
          <w:color w:val="auto"/>
          <w:sz w:val="28"/>
          <w:szCs w:val="36"/>
          <w:highlight w:val="none"/>
          <w:lang w:eastAsia="zh-CN"/>
        </w:rPr>
        <w:t xml:space="preserve">年度考核低于</w:t>
      </w:r>
      <w:r>
        <w:rPr>
          <w:rFonts w:hint="default" w:ascii="Times New Roman" w:hAnsi="Times New Roman" w:cs="Times New Roman"/>
          <w:color w:val="auto"/>
          <w:sz w:val="28"/>
          <w:szCs w:val="36"/>
          <w:highlight w:val="none"/>
          <w:lang w:val="en-US" w:eastAsia="zh-CN"/>
        </w:rPr>
        <w:t xml:space="preserve">80分为年度考核不合格，</w:t>
      </w:r>
      <w:r>
        <w:rPr>
          <w:rFonts w:hint="default" w:ascii="Times New Roman" w:hAnsi="Times New Roman" w:cs="Times New Roman"/>
          <w:color w:val="auto"/>
          <w:sz w:val="28"/>
          <w:szCs w:val="28"/>
          <w:highlight w:val="none"/>
          <w:lang w:eastAsia="zh-CN"/>
        </w:rPr>
        <w:t xml:space="preserve">则终止合同</w:t>
      </w:r>
      <w:r>
        <w:rPr>
          <w:rFonts w:hint="default" w:ascii="Times New Roman" w:hAnsi="Times New Roman" w:eastAsia="仿宋_GB2312" w:cs="Times New Roman"/>
          <w:color w:val="auto"/>
          <w:sz w:val="28"/>
          <w:szCs w:val="28"/>
          <w:highlight w:val="none"/>
        </w:rPr>
        <w:t xml:space="preserve">，并且</w:t>
      </w:r>
      <w:r>
        <w:rPr>
          <w:rFonts w:hint="default" w:ascii="Times New Roman" w:hAnsi="Times New Roman"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不得参与下一年度本项目</w:t>
      </w:r>
      <w:r>
        <w:rPr>
          <w:rFonts w:hint="default" w:ascii="Times New Roman" w:hAnsi="Times New Roman" w:eastAsia="仿宋_GB2312" w:cs="Times New Roman"/>
          <w:color w:val="auto"/>
          <w:sz w:val="28"/>
          <w:szCs w:val="28"/>
          <w:highlight w:val="none"/>
          <w:lang w:eastAsia="zh-CN"/>
        </w:rPr>
        <w:t xml:space="preserve">投标。</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val="en-US" w:eastAsia="zh-CN"/>
        </w:rPr>
        <w:outlineLvl w:val="9"/>
      </w:pPr>
      <w:r>
        <w:rPr>
          <w:rFonts w:hint="default" w:ascii="Times New Roman" w:hAnsi="Times New Roman" w:eastAsia="黑体" w:cs="Times New Roman"/>
          <w:b w:val="0"/>
          <w:bCs/>
          <w:color w:val="auto"/>
          <w:sz w:val="28"/>
          <w:szCs w:val="28"/>
          <w:highlight w:val="none"/>
          <w:lang w:eastAsia="zh-CN"/>
        </w:rPr>
        <w:t xml:space="preserve">第五条  合同期限及金额</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一、合同期限</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自合同签</w:t>
      </w:r>
      <w:r>
        <w:rPr>
          <w:rFonts w:hint="default" w:ascii="Times New Roman" w:hAnsi="Times New Roman" w:eastAsia="仿宋_GB2312" w:cs="Times New Roman"/>
          <w:color w:val="auto"/>
          <w:sz w:val="28"/>
          <w:szCs w:val="28"/>
          <w:highlight w:val="none"/>
          <w:lang w:eastAsia="zh-CN"/>
        </w:rPr>
        <w:t xml:space="preserve">订</w:t>
      </w:r>
      <w:r>
        <w:rPr>
          <w:rFonts w:hint="default" w:ascii="Times New Roman" w:hAnsi="Times New Roman" w:eastAsia="仿宋_GB2312" w:cs="Times New Roman"/>
          <w:color w:val="auto"/>
          <w:sz w:val="28"/>
          <w:szCs w:val="28"/>
          <w:highlight w:val="none"/>
        </w:rPr>
        <w:t xml:space="preserve">之日起三年</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日至</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，每年一次</w:t>
      </w:r>
      <w:r>
        <w:rPr>
          <w:rFonts w:hint="default" w:ascii="Times New Roman" w:hAnsi="Times New Roman" w:eastAsia="仿宋_GB2312" w:cs="Times New Roman"/>
          <w:color w:val="auto"/>
          <w:sz w:val="28"/>
          <w:szCs w:val="28"/>
          <w:highlight w:val="none"/>
          <w:lang w:eastAsia="zh-CN"/>
        </w:rPr>
        <w:t xml:space="preserve">履约</w:t>
      </w:r>
      <w:r>
        <w:rPr>
          <w:rFonts w:hint="default" w:ascii="Times New Roman" w:hAnsi="Times New Roman" w:eastAsia="仿宋_GB2312" w:cs="Times New Roman"/>
          <w:color w:val="auto"/>
          <w:sz w:val="28"/>
          <w:szCs w:val="28"/>
          <w:highlight w:val="none"/>
        </w:rPr>
        <w:t xml:space="preserve">验收，经验收合格，可以根据本项目服务要求</w:t>
      </w:r>
      <w:r>
        <w:rPr>
          <w:rFonts w:hint="default" w:ascii="Times New Roman" w:hAnsi="Times New Roman" w:eastAsia="仿宋_GB2312" w:cs="Times New Roman"/>
          <w:color w:val="auto"/>
          <w:sz w:val="28"/>
          <w:szCs w:val="28"/>
          <w:highlight w:val="none"/>
          <w:lang w:val="en-US" w:eastAsia="zh-CN"/>
        </w:rPr>
        <w:t xml:space="preserve">继续</w:t>
      </w:r>
      <w:r>
        <w:rPr>
          <w:rFonts w:hint="default" w:ascii="Times New Roman" w:hAnsi="Times New Roman" w:eastAsia="仿宋_GB2312" w:cs="Times New Roman"/>
          <w:color w:val="auto"/>
          <w:sz w:val="28"/>
          <w:szCs w:val="28"/>
          <w:highlight w:val="none"/>
        </w:rPr>
        <w:t xml:space="preserve">履行合同</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本项目合同金额为单年金额（本项目预算为一年度的预算，根据《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乙方自行承担相应风险），除政策性调整（如最低工资等）外，合同金额不作改变。如果乙方没有达到合同所要求履行条件之一的，则甲方有权在委托期限内随时终止合同。</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二、</w:t>
      </w:r>
      <w:r>
        <w:rPr>
          <w:rFonts w:hint="default" w:ascii="Times New Roman" w:hAnsi="Times New Roman" w:eastAsia="楷体_GB2312" w:cs="Times New Roman"/>
          <w:color w:val="auto"/>
          <w:sz w:val="28"/>
          <w:szCs w:val="28"/>
          <w:highlight w:val="none"/>
          <w:lang w:eastAsia="zh-CN"/>
        </w:rPr>
        <w:t xml:space="preserve">合同价款及说明</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金额（大写）：</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lang w:eastAsia="zh-CN"/>
        </w:rPr>
        <w:t xml:space="preserve">万元</w:t>
      </w:r>
      <w:r>
        <w:rPr>
          <w:rFonts w:hint="default" w:ascii="Times New Roman" w:hAnsi="Times New Roman" w:eastAsia="仿宋_GB2312" w:cs="Times New Roman"/>
          <w:color w:val="auto"/>
          <w:sz w:val="28"/>
          <w:szCs w:val="28"/>
          <w:highlight w:val="none"/>
        </w:rPr>
        <w:t xml:space="preserve">（人民币）</w:t>
      </w:r>
      <w:r>
        <w:rPr>
          <w:rFonts w:hint="default" w:ascii="Times New Roman" w:hAnsi="Times New Roman" w:eastAsia="仿宋_GB2312" w:cs="Times New Roman"/>
          <w:color w:val="auto"/>
          <w:sz w:val="28"/>
          <w:szCs w:val="28"/>
          <w:highlight w:val="none"/>
          <w:lang w:val="en-US" w:eastAsia="zh-CN"/>
        </w:rPr>
        <w:t xml:space="preserve">/年</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（小写）：</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元（人民币）</w:t>
      </w:r>
      <w:r>
        <w:rPr>
          <w:rFonts w:hint="default" w:ascii="Times New Roman" w:hAnsi="Times New Roman" w:eastAsia="仿宋_GB2312" w:cs="Times New Roman"/>
          <w:color w:val="auto"/>
          <w:sz w:val="28"/>
          <w:szCs w:val="28"/>
          <w:highlight w:val="none"/>
          <w:lang w:val="en-US" w:eastAsia="zh-CN"/>
        </w:rPr>
        <w:t xml:space="preserve">/年</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本合同价款采用固定总价方式。包含本项目的一切费用</w:t>
      </w:r>
      <w:r>
        <w:rPr>
          <w:rFonts w:hint="default" w:ascii="Times New Roman" w:hAnsi="Times New Roman" w:eastAsia="仿宋_GB2312" w:cs="Times New Roman"/>
          <w:color w:val="auto"/>
          <w:sz w:val="28"/>
          <w:szCs w:val="28"/>
          <w:highlight w:val="none"/>
          <w:lang w:eastAsia="zh-CN"/>
        </w:rPr>
        <w:t xml:space="preserve">，包括但不限于</w:t>
      </w:r>
      <w:r>
        <w:rPr>
          <w:rFonts w:hint="default" w:ascii="Times New Roman" w:hAnsi="Times New Roman" w:eastAsia="仿宋_GB2312" w:cs="Times New Roman"/>
          <w:color w:val="auto"/>
          <w:sz w:val="28"/>
          <w:szCs w:val="28"/>
          <w:highlight w:val="none"/>
        </w:rPr>
        <w:t xml:space="preserve">本合同保洁项目所需要的车辆船舶等机械设备的使用、恶性水生植物、秸秆、倒伏树、垃圾等清运、人员工资</w:t>
      </w:r>
      <w:r>
        <w:rPr>
          <w:rFonts w:hint="default" w:ascii="Times New Roman" w:hAnsi="Times New Roman" w:eastAsia="仿宋_GB2312" w:cs="Times New Roman"/>
          <w:color w:val="auto"/>
          <w:sz w:val="28"/>
          <w:szCs w:val="28"/>
          <w:highlight w:val="none"/>
          <w:lang w:eastAsia="zh-CN"/>
        </w:rPr>
        <w:t xml:space="preserve">、社会保险费用</w:t>
      </w:r>
      <w:r>
        <w:rPr>
          <w:rFonts w:hint="default" w:ascii="Times New Roman" w:hAnsi="Times New Roman" w:eastAsia="仿宋_GB2312" w:cs="Times New Roman"/>
          <w:color w:val="auto"/>
          <w:sz w:val="28"/>
          <w:szCs w:val="28"/>
          <w:highlight w:val="none"/>
        </w:rPr>
        <w:t xml:space="preserve">及培</w:t>
      </w:r>
      <w:r>
        <w:rPr>
          <w:rFonts w:hint="default" w:ascii="Times New Roman" w:hAnsi="Times New Roman" w:eastAsia="仿宋_GB2312" w:cs="Times New Roman"/>
          <w:color w:val="auto"/>
          <w:sz w:val="28"/>
          <w:szCs w:val="28"/>
          <w:highlight w:val="none"/>
        </w:rPr>
        <w:t xml:space="preserve">训、税金</w:t>
      </w:r>
      <w:r>
        <w:rPr>
          <w:rFonts w:hint="default" w:ascii="Times New Roman" w:hAnsi="Times New Roman" w:eastAsia="仿宋_GB2312" w:cs="Times New Roman"/>
          <w:color w:val="auto"/>
          <w:sz w:val="28"/>
          <w:szCs w:val="28"/>
          <w:highlight w:val="none"/>
        </w:rPr>
        <w:t xml:space="preserve">、安全措施等一切河道</w:t>
      </w:r>
      <w:r>
        <w:rPr>
          <w:rFonts w:hint="default" w:ascii="Times New Roman" w:hAnsi="Times New Roman" w:eastAsia="仿宋_GB2312" w:cs="Times New Roman"/>
          <w:color w:val="auto"/>
          <w:sz w:val="28"/>
          <w:szCs w:val="28"/>
          <w:highlight w:val="none"/>
          <w:lang w:eastAsia="zh-CN"/>
        </w:rPr>
        <w:t xml:space="preserve">保洁</w:t>
      </w:r>
      <w:r>
        <w:rPr>
          <w:rFonts w:hint="default" w:ascii="Times New Roman" w:hAnsi="Times New Roman" w:eastAsia="仿宋_GB2312" w:cs="Times New Roman"/>
          <w:color w:val="auto"/>
          <w:sz w:val="28"/>
          <w:szCs w:val="28"/>
          <w:highlight w:val="none"/>
        </w:rPr>
        <w:t xml:space="preserve">相关费用，双方在本合同中</w:t>
      </w:r>
      <w:r>
        <w:rPr>
          <w:rFonts w:hint="default" w:ascii="Times New Roman" w:hAnsi="Times New Roman" w:eastAsia="仿宋_GB2312" w:cs="Times New Roman"/>
          <w:color w:val="auto"/>
          <w:sz w:val="28"/>
          <w:szCs w:val="28"/>
          <w:highlight w:val="none"/>
          <w:lang w:eastAsia="zh-CN"/>
        </w:rPr>
        <w:t xml:space="preserve">已</w:t>
      </w:r>
      <w:r>
        <w:rPr>
          <w:rFonts w:hint="default" w:ascii="Times New Roman" w:hAnsi="Times New Roman" w:eastAsia="仿宋_GB2312" w:cs="Times New Roman"/>
          <w:color w:val="auto"/>
          <w:sz w:val="28"/>
          <w:szCs w:val="28"/>
          <w:highlight w:val="none"/>
        </w:rPr>
        <w:t xml:space="preserve">确认，不再调整。（除</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保洁区域、任务调整，该调整引起的工程量增减双方协商解决）。</w:t>
      </w:r>
      <w:r>
        <w:rPr>
          <w:rFonts w:hint="default" w:ascii="Times New Roman" w:hAnsi="Times New Roman" w:eastAsia="仿宋_GB2312" w:cs="Times New Roman"/>
          <w:color w:val="auto"/>
          <w:sz w:val="28"/>
          <w:szCs w:val="28"/>
          <w:highlight w:val="none"/>
          <w:lang w:eastAsia="zh-CN"/>
        </w:rPr>
        <w:t xml:space="preserve">若乙方</w:t>
      </w:r>
      <w:r>
        <w:rPr>
          <w:rFonts w:hint="default" w:ascii="Times New Roman" w:hAnsi="Times New Roman" w:eastAsia="仿宋_GB2312" w:cs="Times New Roman"/>
          <w:color w:val="auto"/>
          <w:sz w:val="28"/>
          <w:szCs w:val="28"/>
          <w:highlight w:val="none"/>
        </w:rPr>
        <w:t xml:space="preserve">未按</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设定的质量要求及考核标准实施日常规范保洁等造成返工、扣罚，其责任由</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自负。</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2.乙方在承包合同期满后，甲方因特殊原因需延期的，乙方应配合完成，此期间服务经费按原中标价格根据所延续的天数结算，按实结算或签订延续合同。</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乙方在临近承包期满之前，必须对因其自身保洁不当所造成的遗留问题进行一次性的清理解决落实，并经甲方验收合格。如乙方在承包期满后还未对遗留问题落实解决的，甲方按照清理估算费用有权从乙方应得的合同价款中进行扣除。</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三、服务款（进度款）支付</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中标价的90%用于河道保洁及打捞过程考核，</w:t>
      </w:r>
      <w:r>
        <w:rPr>
          <w:rFonts w:hint="default" w:ascii="Times New Roman" w:hAnsi="Times New Roman" w:eastAsia="仿宋_GB2312" w:cs="Times New Roman"/>
          <w:color w:val="auto"/>
          <w:sz w:val="28"/>
          <w:szCs w:val="28"/>
          <w:highlight w:val="none"/>
          <w:lang w:eastAsia="zh-CN"/>
        </w:rPr>
        <w:t xml:space="preserve">按</w:t>
      </w:r>
      <w:r>
        <w:rPr>
          <w:rFonts w:hint="default" w:ascii="Times New Roman" w:hAnsi="Times New Roman" w:eastAsia="仿宋_GB2312" w:cs="Times New Roman"/>
          <w:color w:val="auto"/>
          <w:sz w:val="28"/>
          <w:szCs w:val="28"/>
          <w:highlight w:val="none"/>
        </w:rPr>
        <w:t xml:space="preserve">月考核，保洁经费根据考核结果按季度拨付，上季度应付保洁费于次季度首月</w:t>
      </w:r>
      <w:r>
        <w:rPr>
          <w:rFonts w:hint="default" w:ascii="Times New Roman" w:hAnsi="Times New Roman" w:eastAsia="仿宋_GB2312" w:cs="Times New Roman"/>
          <w:color w:val="auto"/>
          <w:sz w:val="28"/>
          <w:szCs w:val="28"/>
          <w:highlight w:val="none"/>
          <w:lang w:val="en-US" w:eastAsia="zh-CN"/>
        </w:rPr>
        <w:t xml:space="preserve">20日</w:t>
      </w:r>
      <w:r>
        <w:rPr>
          <w:rFonts w:hint="default" w:ascii="Times New Roman" w:hAnsi="Times New Roman" w:eastAsia="仿宋_GB2312" w:cs="Times New Roman"/>
          <w:color w:val="auto"/>
          <w:sz w:val="28"/>
          <w:szCs w:val="28"/>
          <w:highlight w:val="none"/>
        </w:rPr>
        <w:t xml:space="preserve">之前向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支付，每次拨付按实结算（扣除考核罚扣款）；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中标价的10%用于</w:t>
      </w:r>
      <w:r>
        <w:rPr>
          <w:rFonts w:hint="default" w:ascii="Times New Roman" w:hAnsi="Times New Roman" w:eastAsia="仿宋_GB2312" w:cs="Times New Roman"/>
          <w:color w:val="auto"/>
          <w:sz w:val="28"/>
          <w:szCs w:val="28"/>
          <w:highlight w:val="none"/>
          <w:lang w:eastAsia="zh-CN"/>
        </w:rPr>
        <w:t xml:space="preserve">年度考核费用</w:t>
      </w:r>
      <w:r>
        <w:rPr>
          <w:rFonts w:hint="default" w:ascii="Times New Roman" w:hAnsi="Times New Roman" w:eastAsia="仿宋_GB2312" w:cs="Times New Roman"/>
          <w:color w:val="auto"/>
          <w:sz w:val="28"/>
          <w:szCs w:val="28"/>
          <w:highlight w:val="none"/>
        </w:rPr>
        <w:t xml:space="preserve">，保洁经费根据年度综合考核结果按年度拨付，于</w:t>
      </w:r>
      <w:r>
        <w:rPr>
          <w:rFonts w:hint="default" w:ascii="Times New Roman" w:hAnsi="Times New Roman" w:eastAsia="仿宋_GB2312" w:cs="Times New Roman"/>
          <w:color w:val="auto"/>
          <w:sz w:val="28"/>
          <w:szCs w:val="28"/>
          <w:highlight w:val="none"/>
          <w:lang w:eastAsia="zh-CN"/>
        </w:rPr>
        <w:t xml:space="preserve">合同年度结束后的</w:t>
      </w:r>
      <w:r>
        <w:rPr>
          <w:rFonts w:hint="default" w:ascii="Times New Roman" w:hAnsi="Times New Roman" w:eastAsia="仿宋_GB2312" w:cs="Times New Roman"/>
          <w:color w:val="auto"/>
          <w:sz w:val="28"/>
          <w:szCs w:val="28"/>
          <w:highlight w:val="none"/>
        </w:rPr>
        <w:t xml:space="preserve">第一月20</w:t>
      </w:r>
      <w:r>
        <w:rPr>
          <w:rFonts w:hint="default" w:ascii="Times New Roman" w:hAnsi="Times New Roman" w:eastAsia="仿宋_GB2312" w:cs="Times New Roman"/>
          <w:color w:val="auto"/>
          <w:sz w:val="28"/>
          <w:szCs w:val="28"/>
          <w:highlight w:val="none"/>
          <w:lang w:eastAsia="zh-CN"/>
        </w:rPr>
        <w:t xml:space="preserve">日</w:t>
      </w:r>
      <w:r>
        <w:rPr>
          <w:rFonts w:hint="default" w:ascii="Times New Roman" w:hAnsi="Times New Roman" w:eastAsia="仿宋_GB2312" w:cs="Times New Roman"/>
          <w:color w:val="auto"/>
          <w:sz w:val="28"/>
          <w:szCs w:val="28"/>
          <w:highlight w:val="none"/>
        </w:rPr>
        <w:t xml:space="preserve">之前向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支付上年度费用，每次拨付按实结算（扣除考核罚扣款）。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本合同项下所有款项均以人民币支付。上述分期付款的款项，到期后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必须开具正式税票，凭税票向</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支取相应的款项。</w:t>
      </w:r>
      <w:r/>
    </w:p>
    <w:p>
      <w:pPr>
        <w:ind w:firstLine="560"/>
        <w:keepLines w:val="0"/>
        <w:keepNext w:val="0"/>
        <w:pageBreakBefore w:val="0"/>
        <w:spacing w:line="420" w:lineRule="exact"/>
        <w:widowControl w:val="off"/>
        <w:rPr>
          <w:rFonts w:hint="default" w:ascii="Times New Roman" w:hAnsi="Times New Roman" w:cs="Times New Roman"/>
          <w:color w:val="auto"/>
          <w:sz w:val="28"/>
          <w:szCs w:val="28"/>
          <w:highlight w:val="none"/>
        </w:rPr>
        <w:outlineLvl w:val="9"/>
      </w:pPr>
      <w:r>
        <w:rPr>
          <w:rFonts w:hint="default" w:ascii="Times New Roman" w:hAnsi="Times New Roman" w:eastAsia="黑体" w:cs="Times New Roman"/>
          <w:b w:val="0"/>
          <w:bCs/>
          <w:color w:val="auto"/>
          <w:sz w:val="28"/>
          <w:szCs w:val="28"/>
          <w:highlight w:val="none"/>
          <w:lang w:eastAsia="zh-CN"/>
        </w:rPr>
        <w:t xml:space="preserve">第六条  </w:t>
      </w:r>
      <w:r>
        <w:rPr>
          <w:rFonts w:hint="default" w:ascii="Times New Roman" w:hAnsi="Times New Roman" w:cs="Times New Roman"/>
          <w:b/>
          <w:color w:val="auto"/>
          <w:sz w:val="28"/>
          <w:szCs w:val="28"/>
          <w:highlight w:val="none"/>
        </w:rPr>
        <w:t xml:space="preserve">双方职责和权利</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甲方职责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提供给</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本合同所述河道保洁范围及数据资料；</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定期或不定期对</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保洁成果进行监督和考核检查；</w:t>
      </w:r>
      <w:r/>
    </w:p>
    <w:p>
      <w:pPr>
        <w:ind w:firstLine="560"/>
        <w:keepLines w:val="0"/>
        <w:keepNext w:val="0"/>
        <w:pageBreakBefore w:val="0"/>
        <w:spacing w:line="420" w:lineRule="exact"/>
        <w:widowControl w:val="off"/>
        <w:rPr>
          <w:rFonts w:hint="default" w:ascii="Times New Roman" w:hAnsi="Times New Roman" w:eastAsia="仿宋_GB2312" w:cs="Times New Roman"/>
          <w:color w:val="auto"/>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3.定期组织对乙方进行安全检查，发现安全问题的，及时督促整改；</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应按考核得分结合合同规定的付款方式</w:t>
      </w:r>
      <w:r>
        <w:rPr>
          <w:rFonts w:hint="default" w:ascii="Times New Roman" w:hAnsi="Times New Roman" w:eastAsia="仿宋_GB2312" w:cs="Times New Roman"/>
          <w:color w:val="auto"/>
          <w:sz w:val="28"/>
          <w:szCs w:val="28"/>
          <w:highlight w:val="none"/>
          <w:lang w:eastAsia="zh-CN"/>
        </w:rPr>
        <w:t xml:space="preserve">及</w:t>
      </w:r>
      <w:r>
        <w:rPr>
          <w:rFonts w:hint="default" w:ascii="Times New Roman" w:hAnsi="Times New Roman" w:eastAsia="仿宋_GB2312" w:cs="Times New Roman"/>
          <w:color w:val="auto"/>
          <w:sz w:val="28"/>
          <w:szCs w:val="28"/>
          <w:highlight w:val="none"/>
        </w:rPr>
        <w:t xml:space="preserve">时限支付承包款项。</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若有城市建设或规划区域调整，</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有权对保洁范围（长度）进行调整，调整后新增加工程部分的保洁费用经双方协商按实结算；</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6</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如遇到阻碍河道保洁工作的政策性问题或其</w:t>
      </w:r>
      <w:r>
        <w:rPr>
          <w:rFonts w:hint="default" w:ascii="Times New Roman" w:hAnsi="Times New Roman" w:eastAsia="仿宋_GB2312" w:cs="Times New Roman"/>
          <w:color w:val="auto"/>
          <w:sz w:val="28"/>
          <w:szCs w:val="28"/>
          <w:highlight w:val="none"/>
          <w:lang w:eastAsia="zh-CN"/>
        </w:rPr>
        <w:t xml:space="preserve">他</w:t>
      </w:r>
      <w:r>
        <w:rPr>
          <w:rFonts w:hint="default" w:ascii="Times New Roman" w:hAnsi="Times New Roman" w:eastAsia="仿宋_GB2312" w:cs="Times New Roman"/>
          <w:color w:val="auto"/>
          <w:sz w:val="28"/>
          <w:szCs w:val="28"/>
          <w:highlight w:val="none"/>
        </w:rPr>
        <w:t xml:space="preserve">人为原因等无法自行解决</w:t>
      </w:r>
      <w:r>
        <w:rPr>
          <w:rFonts w:hint="default" w:ascii="Times New Roman" w:hAnsi="Times New Roman" w:eastAsia="仿宋_GB2312" w:cs="Times New Roman"/>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应配合解决</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7.</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承诺按照考核得分，结合合同约定的期限和方式支付合同价款及其他应当支付的款项。</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乙方职责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向</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承诺</w:t>
      </w:r>
      <w:r>
        <w:rPr>
          <w:rFonts w:hint="default" w:ascii="Times New Roman" w:hAnsi="Times New Roman" w:eastAsia="仿宋_GB2312" w:cs="Times New Roman"/>
          <w:color w:val="auto"/>
          <w:sz w:val="28"/>
          <w:szCs w:val="28"/>
          <w:highlight w:val="none"/>
          <w:lang w:eastAsia="zh-CN"/>
        </w:rPr>
        <w:t xml:space="preserve">按合同约定的服务内容及相关工作要求完成保洁。</w:t>
      </w:r>
      <w:r/>
    </w:p>
    <w:p>
      <w:pPr>
        <w:ind w:firstLine="560"/>
        <w:keepLines w:val="0"/>
        <w:keepNext w:val="0"/>
        <w:pageBreakBefore w:val="0"/>
        <w:spacing w:line="420" w:lineRule="exact"/>
        <w:widowControl w:val="off"/>
        <w:rPr>
          <w:rFonts w:hint="default" w:ascii="Times New Roman" w:hAnsi="Times New Roman" w:cs="Times New Roman"/>
          <w:color w:val="auto"/>
          <w:sz w:val="22"/>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2.乙方应按要求配足设备及人员，并承担配备人员工资、社保费用，承担用人主体责任，按要求做好项目管理。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3.乙方应接受并配合甲方的检查考核，若未按规定完成，则应接受本合同中的相应处置。</w:t>
      </w:r>
      <w:r/>
    </w:p>
    <w:p>
      <w:pPr>
        <w:pStyle w:val="654"/>
        <w:ind w:firstLine="560"/>
        <w:keepLines w:val="0"/>
        <w:keepNext w:val="0"/>
        <w:pageBreakBefore w:val="0"/>
        <w:spacing w:line="420" w:lineRule="exact"/>
        <w:widowControl w:val="off"/>
        <w:rPr>
          <w:rFonts w:hint="default" w:ascii="Times New Roman" w:hAnsi="Times New Roman" w:cs="Times New Roman"/>
          <w:color w:val="auto"/>
          <w:highlight w:val="none"/>
          <w:lang w:val="en-US"/>
        </w:rPr>
        <w:outlineLvl w:val="9"/>
      </w:pPr>
      <w:r>
        <w:rPr>
          <w:rFonts w:hint="default" w:ascii="Times New Roman" w:hAnsi="Times New Roman" w:eastAsia="仿宋_GB2312" w:cs="Times New Roman"/>
          <w:color w:val="auto"/>
          <w:sz w:val="28"/>
          <w:szCs w:val="28"/>
          <w:highlight w:val="none"/>
          <w:lang w:val="en-US" w:eastAsia="zh-CN"/>
        </w:rPr>
        <w:t xml:space="preserve">4.乙方应当严格按照合同条款中的安全生产管理要求开展工作。</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第七条  履约保证金</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无。</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第八条  验收</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1.验收时间： </w:t>
      </w:r>
      <w:r>
        <w:rPr>
          <w:rFonts w:hint="default" w:ascii="Times New Roman" w:hAnsi="Times New Roman" w:eastAsia="仿宋_GB2312" w:cs="Times New Roman"/>
          <w:color w:val="auto"/>
          <w:sz w:val="28"/>
          <w:szCs w:val="28"/>
          <w:highlight w:val="none"/>
          <w:u w:val="single"/>
          <w:lang w:eastAsia="zh-CN"/>
        </w:rPr>
        <w:t xml:space="preserve">由甲方决定</w:t>
      </w:r>
      <w:r/>
    </w:p>
    <w:p>
      <w:pPr>
        <w:ind w:firstLine="84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验收地点： </w:t>
      </w:r>
      <w:r>
        <w:rPr>
          <w:rFonts w:hint="default" w:ascii="Times New Roman" w:hAnsi="Times New Roman" w:eastAsia="仿宋_GB2312" w:cs="Times New Roman"/>
          <w:color w:val="auto"/>
          <w:sz w:val="28"/>
          <w:szCs w:val="28"/>
          <w:highlight w:val="none"/>
          <w:u w:val="single"/>
          <w:lang w:eastAsia="zh-CN"/>
        </w:rPr>
        <w:t xml:space="preserve">如海运</w:t>
      </w:r>
      <w:r>
        <w:rPr>
          <w:rFonts w:hint="default" w:ascii="Times New Roman" w:hAnsi="Times New Roman" w:eastAsia="仿宋_GB2312" w:cs="Times New Roman"/>
          <w:color w:val="auto"/>
          <w:sz w:val="28"/>
          <w:szCs w:val="28"/>
          <w:highlight w:val="none"/>
          <w:u w:val="single"/>
        </w:rPr>
        <w:t xml:space="preserve">河</w:t>
      </w:r>
      <w:r>
        <w:rPr>
          <w:rFonts w:hint="default" w:ascii="Times New Roman" w:hAnsi="Times New Roman" w:eastAsia="仿宋_GB2312" w:cs="Times New Roman"/>
          <w:color w:val="auto"/>
          <w:sz w:val="28"/>
          <w:szCs w:val="28"/>
          <w:highlight w:val="none"/>
          <w:u w:val="single"/>
          <w:lang w:eastAsia="zh-CN"/>
        </w:rPr>
        <w:t xml:space="preserve">以东现场及乙方如皋项目部</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2. 乙方应对提供的服务成果作出全面自查和整理保洁台账，作为甲方验收依据，甲方有权在服务期内随时抽查台账。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4.甲方可以视项目规模或复杂情况聘请专业人员参与验收，大型或复杂项目，以及涉及专业服务内容的应当邀请国家认可的第三方质量检测机构参与验收。</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仿宋_GB2312" w:cs="Times New Roman"/>
          <w:color w:val="auto"/>
          <w:sz w:val="28"/>
          <w:szCs w:val="36"/>
          <w:highlight w:val="none"/>
          <w:lang w:val="en-US" w:eastAsia="zh-CN" w:bidi="ar-SA"/>
        </w:rPr>
        <w:t xml:space="preserve">5.如果合同双方对《履约验收报告》有分歧，双方须于出现分歧后</w:t>
      </w:r>
      <w:r>
        <w:rPr>
          <w:rFonts w:hint="default" w:ascii="Times New Roman" w:hAnsi="Times New Roman" w:eastAsia="仿宋_GB2312" w:cs="Times New Roman"/>
          <w:color w:val="auto"/>
          <w:sz w:val="28"/>
          <w:szCs w:val="36"/>
          <w:highlight w:val="none"/>
          <w:u w:val="single"/>
          <w:lang w:val="en-US" w:eastAsia="zh-CN" w:bidi="ar-SA"/>
        </w:rPr>
        <w:t xml:space="preserve"> 7 </w:t>
      </w:r>
      <w:r>
        <w:rPr>
          <w:rFonts w:hint="default" w:ascii="Times New Roman" w:hAnsi="Times New Roman" w:eastAsia="仿宋_GB2312" w:cs="Times New Roman"/>
          <w:color w:val="auto"/>
          <w:sz w:val="28"/>
          <w:szCs w:val="36"/>
          <w:highlight w:val="none"/>
          <w:lang w:val="en-US" w:eastAsia="zh-CN" w:bidi="ar-SA"/>
        </w:rPr>
        <w:t xml:space="preserve">天内给对方书面声明，以陈述己方的理由及要求，并附有关证据。分歧应通过协商解决。</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第九条  售后服务</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1.服务期内，乙方应提供相关服务支持。对甲方所反映的任何服务问题在</w:t>
      </w:r>
      <w:r>
        <w:rPr>
          <w:rFonts w:hint="default" w:ascii="Times New Roman" w:hAnsi="Times New Roman" w:eastAsia="仿宋_GB2312" w:cs="Times New Roman"/>
          <w:color w:val="auto"/>
          <w:sz w:val="28"/>
          <w:szCs w:val="28"/>
          <w:highlight w:val="none"/>
          <w:u w:val="single"/>
          <w:lang w:val="en-US" w:eastAsia="zh-CN"/>
        </w:rPr>
        <w:t xml:space="preserve">6小时</w:t>
      </w:r>
      <w:r>
        <w:rPr>
          <w:rFonts w:hint="default" w:ascii="Times New Roman" w:hAnsi="Times New Roman" w:eastAsia="仿宋_GB2312" w:cs="Times New Roman"/>
          <w:color w:val="auto"/>
          <w:sz w:val="28"/>
          <w:szCs w:val="28"/>
          <w:highlight w:val="none"/>
        </w:rPr>
        <w:t xml:space="preserve">之内做出及时响应，在</w:t>
      </w: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日之内赶到现场实地解决问题。若问题在</w:t>
      </w:r>
      <w:r>
        <w:rPr>
          <w:rFonts w:hint="default" w:ascii="Times New Roman" w:hAnsi="Times New Roman" w:eastAsia="仿宋_GB2312" w:cs="Times New Roman"/>
          <w:color w:val="auto"/>
          <w:sz w:val="28"/>
          <w:szCs w:val="28"/>
          <w:highlight w:val="none"/>
          <w:u w:val="single"/>
          <w:lang w:val="en-US" w:eastAsia="zh-CN"/>
        </w:rPr>
        <w:t xml:space="preserve">7个</w:t>
      </w:r>
      <w:r>
        <w:rPr>
          <w:rFonts w:hint="default" w:ascii="Times New Roman" w:hAnsi="Times New Roman" w:eastAsia="仿宋_GB2312" w:cs="Times New Roman"/>
          <w:color w:val="auto"/>
          <w:sz w:val="28"/>
          <w:szCs w:val="28"/>
          <w:highlight w:val="none"/>
        </w:rPr>
        <w:t xml:space="preserve">工作日后仍无法解决，乙方应在</w:t>
      </w:r>
      <w:r>
        <w:rPr>
          <w:rFonts w:hint="default" w:ascii="Times New Roman" w:hAnsi="Times New Roman" w:eastAsia="仿宋_GB2312" w:cs="Times New Roman"/>
          <w:color w:val="auto"/>
          <w:sz w:val="28"/>
          <w:szCs w:val="28"/>
          <w:highlight w:val="none"/>
          <w:u w:val="single"/>
          <w:lang w:val="en-US" w:eastAsia="zh-CN"/>
        </w:rPr>
        <w:t xml:space="preserve">3</w:t>
      </w:r>
      <w:r>
        <w:rPr>
          <w:rFonts w:hint="default" w:ascii="Times New Roman" w:hAnsi="Times New Roman" w:eastAsia="仿宋_GB2312" w:cs="Times New Roman"/>
          <w:color w:val="auto"/>
          <w:sz w:val="28"/>
          <w:szCs w:val="28"/>
          <w:highlight w:val="none"/>
        </w:rPr>
        <w:t xml:space="preserve">日内</w:t>
      </w:r>
      <w:r>
        <w:rPr>
          <w:rFonts w:hint="default" w:ascii="Times New Roman" w:hAnsi="Times New Roman" w:eastAsia="仿宋_GB2312" w:cs="Times New Roman"/>
          <w:color w:val="auto"/>
          <w:sz w:val="28"/>
          <w:szCs w:val="28"/>
          <w:highlight w:val="none"/>
          <w:lang w:eastAsia="zh-CN"/>
        </w:rPr>
        <w:t xml:space="preserve">采取应急措施</w:t>
      </w:r>
      <w:r>
        <w:rPr>
          <w:rFonts w:hint="default" w:ascii="Times New Roman" w:hAnsi="Times New Roman" w:eastAsia="仿宋_GB2312" w:cs="Times New Roman"/>
          <w:color w:val="auto"/>
          <w:sz w:val="28"/>
          <w:szCs w:val="28"/>
          <w:highlight w:val="none"/>
        </w:rPr>
        <w:t xml:space="preserve">，直至服务恢复正常</w:t>
      </w:r>
      <w:r>
        <w:rPr>
          <w:rFonts w:hint="default" w:ascii="Times New Roman" w:hAnsi="Times New Roman" w:eastAsia="仿宋_GB2312" w:cs="Times New Roman"/>
          <w:color w:val="auto"/>
          <w:sz w:val="28"/>
          <w:szCs w:val="28"/>
          <w:highlight w:val="none"/>
          <w:lang w:eastAsia="zh-CN"/>
        </w:rPr>
        <w:t xml:space="preserve">，否则甲方将对乙方进行约谈</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.乙方必须遵守甲方的有关管理制度、操作规程。对于乙方违规操作造成甲方损失的，由乙方按照本合同第十二条的约定承担赔偿责任。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第十条  分包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1.本合同范围</w:t>
      </w:r>
      <w:r>
        <w:rPr>
          <w:rFonts w:hint="default" w:ascii="Times New Roman" w:hAnsi="Times New Roman" w:eastAsia="仿宋_GB2312" w:cs="Times New Roman"/>
          <w:color w:val="auto"/>
          <w:sz w:val="28"/>
          <w:szCs w:val="28"/>
          <w:highlight w:val="none"/>
          <w:lang w:eastAsia="zh-CN"/>
        </w:rPr>
        <w:t xml:space="preserve">内</w:t>
      </w:r>
      <w:r>
        <w:rPr>
          <w:rFonts w:hint="default" w:ascii="Times New Roman" w:hAnsi="Times New Roman" w:eastAsia="仿宋_GB2312" w:cs="Times New Roman"/>
          <w:color w:val="auto"/>
          <w:sz w:val="28"/>
          <w:szCs w:val="28"/>
          <w:highlight w:val="none"/>
        </w:rPr>
        <w:t xml:space="preserve">的服务，应由乙方直接供应，不得转让他人供应；</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2.如有转让和未经甲方同意的分包行为，甲方有权解除合同，并追究乙方的违约责任。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第十一条  合同的生效</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1.本合同经甲乙双方授权代表签字并加盖公章或合同专用章后生效。</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2.生效后，除</w:t>
      </w:r>
      <w:r>
        <w:rPr>
          <w:rFonts w:hint="default" w:ascii="Times New Roman" w:hAnsi="Times New Roman" w:eastAsia="仿宋_GB2312" w:cs="Times New Roman"/>
          <w:color w:val="auto"/>
          <w:sz w:val="28"/>
          <w:szCs w:val="28"/>
          <w:highlight w:val="none"/>
          <w:lang w:val="en-US" w:eastAsia="zh-CN"/>
        </w:rPr>
        <w:t xml:space="preserve">法律</w:t>
      </w:r>
      <w:r>
        <w:rPr>
          <w:rFonts w:hint="default" w:ascii="Times New Roman" w:hAnsi="Times New Roman" w:eastAsia="仿宋_GB2312" w:cs="Times New Roman"/>
          <w:color w:val="auto"/>
          <w:sz w:val="28"/>
          <w:szCs w:val="28"/>
          <w:highlight w:val="none"/>
        </w:rPr>
        <w:t xml:space="preserve">规定的情形外，甲乙双方不得擅自变更、中止或终止合同。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第十二条  违约责任</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在承包期内，无充分理由单方终止承包合同履行，</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有权没收</w:t>
      </w:r>
      <w:r>
        <w:rPr>
          <w:rFonts w:hint="default" w:ascii="Times New Roman" w:hAnsi="Times New Roman" w:eastAsia="仿宋_GB2312" w:cs="Times New Roman"/>
          <w:color w:val="auto"/>
          <w:sz w:val="28"/>
          <w:szCs w:val="28"/>
          <w:highlight w:val="none"/>
          <w:lang w:eastAsia="zh-CN"/>
        </w:rPr>
        <w:t xml:space="preserve">乙方项目</w:t>
      </w:r>
      <w:r>
        <w:rPr>
          <w:rFonts w:hint="default" w:ascii="Times New Roman" w:hAnsi="Times New Roman" w:eastAsia="仿宋_GB2312" w:cs="Times New Roman"/>
          <w:color w:val="auto"/>
          <w:sz w:val="28"/>
          <w:szCs w:val="28"/>
          <w:highlight w:val="none"/>
        </w:rPr>
        <w:t xml:space="preserve">余款。</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同时赔偿由此给</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造成的损失。</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.乙方无正当理由逾期提供服务的，每逾期1天，乙方向甲方偿付合同总额的</w:t>
      </w:r>
      <w:r>
        <w:rPr>
          <w:rFonts w:hint="default" w:ascii="Times New Roman" w:hAnsi="Times New Roman" w:eastAsia="仿宋_GB2312" w:cs="Times New Roman"/>
          <w:color w:val="auto"/>
          <w:sz w:val="28"/>
          <w:szCs w:val="28"/>
          <w:highlight w:val="none"/>
          <w:u w:val="single"/>
          <w:lang w:val="en-US" w:eastAsia="zh-CN"/>
        </w:rPr>
        <w:t xml:space="preserve"> 5 </w:t>
      </w:r>
      <w:r>
        <w:rPr>
          <w:rFonts w:hint="default" w:ascii="Times New Roman" w:hAnsi="Times New Roman" w:eastAsia="仿宋_GB2312" w:cs="Times New Roman"/>
          <w:color w:val="auto"/>
          <w:sz w:val="28"/>
          <w:szCs w:val="28"/>
          <w:highlight w:val="none"/>
        </w:rPr>
        <w:t xml:space="preserve">‰的违约金。如乙方逾期达</w:t>
      </w:r>
      <w:r>
        <w:rPr>
          <w:rFonts w:hint="default" w:ascii="Times New Roman" w:hAnsi="Times New Roman" w:eastAsia="仿宋_GB2312" w:cs="Times New Roman"/>
          <w:color w:val="auto"/>
          <w:sz w:val="28"/>
          <w:szCs w:val="28"/>
          <w:highlight w:val="none"/>
          <w:u w:val="single"/>
          <w:lang w:val="en-US" w:eastAsia="zh-CN"/>
        </w:rPr>
        <w:t xml:space="preserve">10</w:t>
      </w:r>
      <w:r>
        <w:rPr>
          <w:rFonts w:hint="default" w:ascii="Times New Roman" w:hAnsi="Times New Roman" w:eastAsia="仿宋_GB2312" w:cs="Times New Roman"/>
          <w:color w:val="auto"/>
          <w:sz w:val="28"/>
          <w:szCs w:val="28"/>
          <w:highlight w:val="none"/>
        </w:rPr>
        <w:t xml:space="preserve">天，甲方有权解除合同，甲方解除合同的通知自到达乙方时生效。在此情况下，乙方给甲方造成的实际损失高于违约金的，对高出违约金的部分乙方应予以赔偿。</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.其</w:t>
      </w:r>
      <w:r>
        <w:rPr>
          <w:rFonts w:hint="default" w:ascii="Times New Roman" w:hAnsi="Times New Roman" w:eastAsia="仿宋_GB2312" w:cs="Times New Roman"/>
          <w:color w:val="auto"/>
          <w:sz w:val="28"/>
          <w:szCs w:val="28"/>
          <w:highlight w:val="none"/>
          <w:lang w:eastAsia="zh-CN"/>
        </w:rPr>
        <w:t xml:space="preserve">他</w:t>
      </w:r>
      <w:r>
        <w:rPr>
          <w:rFonts w:hint="default" w:ascii="Times New Roman" w:hAnsi="Times New Roman" w:eastAsia="仿宋_GB2312" w:cs="Times New Roman"/>
          <w:color w:val="auto"/>
          <w:sz w:val="28"/>
          <w:szCs w:val="28"/>
          <w:highlight w:val="none"/>
        </w:rPr>
        <w:t xml:space="preserve">未尽事宜，以《</w:t>
      </w:r>
      <w:r>
        <w:rPr>
          <w:rFonts w:hint="default" w:ascii="Times New Roman" w:hAnsi="Times New Roman" w:eastAsia="仿宋_GB2312" w:cs="Times New Roman"/>
          <w:color w:val="auto"/>
          <w:sz w:val="28"/>
          <w:szCs w:val="28"/>
          <w:highlight w:val="none"/>
          <w:lang w:eastAsia="zh-CN"/>
        </w:rPr>
        <w:t xml:space="preserve">中华人民共和国民法典</w:t>
      </w:r>
      <w:r>
        <w:rPr>
          <w:rFonts w:hint="default" w:ascii="Times New Roman" w:hAnsi="Times New Roman" w:eastAsia="仿宋_GB2312" w:cs="Times New Roman"/>
          <w:color w:val="auto"/>
          <w:sz w:val="28"/>
          <w:szCs w:val="28"/>
          <w:highlight w:val="none"/>
        </w:rPr>
        <w:t xml:space="preserve">》等有关法律法规规定为准，无相关规定的，双方协商解决。</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第十三条  不可抗力</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甲、乙方中任何一方，因不可抗力不能按时或完全履行合同的，应及时通知对方，并在</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10</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个工作日内提供相应证明，结算服务费用。未履行的部分是否继续履行、如何履行等问题，可由双方初步协商，并向主管部门报告。确定为不可抗力原因造成的损失，免予承担责任。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第十四条  争议的解决方式</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1.因服务质量问题发生争议的，应当邀请国家认可的质量检测机构对服务进行鉴定。服务符合标准的，鉴定费由甲方承担；不符合质量标准的，鉴定费由乙方承担。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2.在解释或者执行本合同的过程中发生争议时，双方应通过协商方式解决。</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3.经协商不能解决的争议，双方可选择以下第</w:t>
      </w:r>
      <w:r>
        <w:rPr>
          <w:rFonts w:hint="default" w:ascii="Times New Roman" w:hAnsi="Times New Roman" w:eastAsia="仿宋_GB2312" w:cs="Times New Roman"/>
          <w:i w:val="0"/>
          <w:iCs w:val="0"/>
          <w:color w:val="auto"/>
          <w:sz w:val="28"/>
          <w:szCs w:val="28"/>
          <w:highlight w:val="none"/>
          <w:u w:val="single"/>
        </w:rPr>
        <w:t xml:space="preserve"> ①</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种方式解决：</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①向如皋市人民法院提起诉讼；</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②向南通市仲裁委员会提出仲裁。</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4.在法院审理和仲裁期间，除有争议部分外，本合同其他部分可以履行的仍应按合同条款继续履行。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第十五条  其他</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符合</w:t>
      </w:r>
      <w:r>
        <w:rPr>
          <w:rFonts w:hint="default" w:ascii="Times New Roman" w:hAnsi="Times New Roman" w:eastAsia="仿宋_GB2312" w:cs="Times New Roman"/>
          <w:color w:val="auto"/>
          <w:sz w:val="28"/>
          <w:szCs w:val="28"/>
          <w:highlight w:val="none"/>
          <w:lang w:val="en-US" w:eastAsia="zh-CN"/>
        </w:rPr>
        <w:t xml:space="preserve">法律</w:t>
      </w:r>
      <w:r>
        <w:rPr>
          <w:rFonts w:hint="default" w:ascii="Times New Roman" w:hAnsi="Times New Roman" w:eastAsia="仿宋_GB2312" w:cs="Times New Roman"/>
          <w:color w:val="auto"/>
          <w:sz w:val="28"/>
          <w:szCs w:val="28"/>
          <w:highlight w:val="none"/>
        </w:rPr>
        <w:t xml:space="preserve">规定的，经双方协商，办理采购手续后，可签订补充合同，所签订的补充合同与本合同具有同等法律效力。</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本合同一式</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份，甲、乙双方各执</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份。</w:t>
      </w:r>
      <w:r/>
    </w:p>
    <w:p>
      <w:pPr>
        <w:ind w:firstLine="560"/>
        <w:keepLines w:val="0"/>
        <w:keepNext w:val="0"/>
        <w:pageBreakBefore w:val="0"/>
        <w:spacing w:line="4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tbl>
      <w:tblPr>
        <w:tblStyle w:val="653"/>
        <w:tblW w:w="9320" w:type="dxa"/>
        <w:tblInd w:w="0" w:type="dxa"/>
        <w:tblLayout w:type="autofit"/>
        <w:tblCellMar>
          <w:left w:w="108" w:type="dxa"/>
          <w:top w:w="0" w:type="dxa"/>
          <w:right w:w="108" w:type="dxa"/>
          <w:bottom w:w="0" w:type="dxa"/>
        </w:tblCellMar>
        <w:tblLook w:val="04A0" w:firstRow="1" w:lastRow="0" w:firstColumn="1" w:lastColumn="0" w:noHBand="0" w:noVBand="1"/>
      </w:tblPr>
      <w:tblGrid>
        <w:gridCol w:w="4660"/>
        <w:gridCol w:w="4660"/>
      </w:tblGrid>
      <w:tr>
        <w:trPr>
          <w:trHeight w:val="2575"/>
        </w:trPr>
        <w:tc>
          <w:tcPr>
            <w:tcW w:w="4660" w:type="dxa"/>
            <w:vAlign w:val="top"/>
            <w:textDirection w:val="lrTb"/>
            <w:noWrap w:val="false"/>
          </w:tcPr>
          <w:p>
            <w:pPr>
              <w:keepLines w:val="0"/>
              <w:keepNext w:val="0"/>
              <w:pageBreakBefore w:val="0"/>
              <w:spacing w:line="400" w:lineRule="exact"/>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甲方（公章）：</w:t>
            </w:r>
            <w:r>
              <w:rPr>
                <w:rFonts w:hint="default" w:ascii="Times New Roman" w:hAnsi="Times New Roman" w:eastAsia="仿宋_GB2312" w:cs="Times New Roman"/>
                <w:color w:val="auto"/>
                <w:sz w:val="28"/>
                <w:szCs w:val="28"/>
                <w:highlight w:val="none"/>
                <w:lang w:eastAsia="zh-CN"/>
              </w:rPr>
              <w:t xml:space="preserve">如皋市水务局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地址：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法定代表人（授权人）：</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r>
            <w:r/>
          </w:p>
          <w:p>
            <w:pPr>
              <w:jc w:val="right"/>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年  月  日</w:t>
            </w:r>
            <w:r/>
          </w:p>
        </w:tc>
        <w:tc>
          <w:tcPr>
            <w:tcW w:w="4660" w:type="dxa"/>
            <w:vAlign w:val="top"/>
            <w:textDirection w:val="lrTb"/>
            <w:noWrap w:val="false"/>
          </w:tcPr>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乙方（公章）：</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地址：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法定代表人（授权人）：</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开户行：</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银行账号：</w:t>
            </w:r>
            <w:r/>
          </w:p>
          <w:p>
            <w:pPr>
              <w:jc w:val="right"/>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        年  月  日</w:t>
            </w:r>
            <w:r/>
          </w:p>
        </w:tc>
      </w:tr>
    </w:tbl>
    <w:p>
      <w:pPr>
        <w:ind w:firstLine="560"/>
        <w:keepLines w:val="0"/>
        <w:keepNext w:val="0"/>
        <w:pageBreakBefore w:val="0"/>
        <w:spacing w:line="4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jc w:val="center"/>
        <w:keepLines w:val="0"/>
        <w:keepNext w:val="0"/>
        <w:pageBreakBefore w:val="0"/>
        <w:spacing w:line="400" w:lineRule="exact"/>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bCs/>
          <w:color w:val="auto"/>
          <w:sz w:val="28"/>
          <w:szCs w:val="28"/>
          <w:highlight w:val="none"/>
        </w:rPr>
        <w:br w:type="page" w:clear="all"/>
      </w:r>
      <w:r>
        <w:rPr>
          <w:rFonts w:hint="default" w:ascii="Times New Roman" w:hAnsi="Times New Roman" w:eastAsia="仿宋_GB2312" w:cs="Times New Roman"/>
          <w:b/>
          <w:bCs/>
          <w:color w:val="auto"/>
          <w:sz w:val="28"/>
          <w:szCs w:val="28"/>
          <w:highlight w:val="none"/>
        </w:rPr>
        <w:t xml:space="preserve">附件一廉政合同</w:t>
      </w:r>
      <w:r/>
    </w:p>
    <w:p>
      <w:pPr>
        <w:jc w:val="center"/>
        <w:keepLines w:val="0"/>
        <w:keepNext w:val="0"/>
        <w:pageBreakBefore w:val="0"/>
        <w:spacing w:line="400" w:lineRule="exact"/>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bCs/>
          <w:color w:val="auto"/>
          <w:sz w:val="28"/>
          <w:szCs w:val="28"/>
          <w:highlight w:val="none"/>
        </w:rPr>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（全称）：</w:t>
      </w:r>
      <w:r>
        <w:rPr>
          <w:rFonts w:hint="default" w:ascii="Times New Roman" w:hAnsi="Times New Roman" w:eastAsia="仿宋_GB2312" w:cs="Times New Roman"/>
          <w:color w:val="auto"/>
          <w:sz w:val="28"/>
          <w:szCs w:val="28"/>
          <w:highlight w:val="none"/>
          <w:u w:val="single"/>
        </w:rPr>
        <w:t xml:space="preserve">如皋市水务局</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（全称）：</w:t>
      </w:r>
      <w:r>
        <w:rPr>
          <w:rFonts w:hint="default" w:ascii="Times New Roman" w:hAnsi="Times New Roman" w:eastAsia="仿宋_GB2312" w:cs="Times New Roman"/>
          <w:color w:val="auto"/>
          <w:sz w:val="28"/>
          <w:szCs w:val="28"/>
          <w:highlight w:val="none"/>
          <w:u w:val="single"/>
          <w:lang w:val="en-US" w:eastAsia="zh-CN"/>
        </w:rPr>
        <w:t xml:space="preserve">               </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根据国家、省工程建设和廉政建设的有关规定，为做好合同工程的廉政建设，保证工程质量与施工安全，提高建设资金的有效使用和投资效益，</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就加强合同工程的廉政建设，订立本合同。</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双方权利和义务</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1.1严格遵守国家有关法律法规的规定。</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1.2严格执行一切合同文件，自觉按合同办事。</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1.3双方的业务活动坚持公平、公开、公正和诚信的原则（法律认定的商业秘密和合同文件另有规定除外），不得损害国家和集体利益，不得违反工程建设管理规章制度。</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1.4建立健全廉政制度，开展廉政教育，设立廉政告示牌，公布举报电话，监督并认真查处违法违纪行为。</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1.5发现对方在业务活动中有违反廉政建设规定的行为，应及时给予提醒和纠正。</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1.6发现对方严重违反合同的行为，有向其上级部门举报、建议给予处理并要求告知处理结果的权利。</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义务</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2.1</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和其工作人员不得索要或接受</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的礼金、有价证券和贵重物品，不得在</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报销任何应由</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或工作人员个人支付的费用等。</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2.2</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和其工作人员不得参加</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安排的宴请和娱乐活动；不得接受</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提供的通讯工具、交通工具和高档办公用品等。</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2.3</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和其工作人员不得要求或者接受</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为其住房装修、婚丧嫁娶活动、配偶子女的工作安排以及出国出境、旅游等提供方便等。</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2.4</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和其工作人员及其配偶、子女不得从事与</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有关的劳动服务等经济活动，一切须按中央、省市规定进行。</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2.5</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和其工作人员不得以任何理由向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推荐分包单位或推销合同规定外材料设备，不得要求</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购买合同约定外的材料和设备。</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2.6</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和其工作人员要秉公办事，不准营私舞弊，不准利用职权从事各种个人有偿中介活动。</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义务</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3.1</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不得以任何理由向</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及其工作人员行贿或馈赠礼金、有价证券、贵重礼品。</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3.2</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不得以任何名义为</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及其工作人员报销应由</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或工作人员个人支付的任何费用。</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3.3</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不得以任何理由安排</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及其工作人员参加宴请及娱乐活动。</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3.4</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不得为</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和个人购置或提供通讯工具、交通工具和高档办公用品等。</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违约责任</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4.1</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及其工作人员违反本合同第1条和第2条规定，应依据有关规定给予廉政建设规定的处分：涉嫌犯罪的，移交司法机关追究刑事责任；给</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造成经济损失的，应予赔偿。</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4.2</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及其工作人员违反本合同第1条和第3条规定，应依据有关廉政建设规定给予处分；给</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造成经济损失的，应予赔偿；情节严重的，</w:t>
      </w:r>
      <w:r>
        <w:rPr>
          <w:rFonts w:hint="default" w:ascii="Times New Roman" w:hAnsi="Times New Roman" w:eastAsia="仿宋_GB2312" w:cs="Times New Roman"/>
          <w:color w:val="auto"/>
          <w:sz w:val="28"/>
          <w:szCs w:val="28"/>
          <w:highlight w:val="none"/>
          <w:lang w:eastAsia="zh-CN"/>
        </w:rPr>
        <w:t xml:space="preserve">报相关部门处理</w:t>
      </w:r>
      <w:r>
        <w:rPr>
          <w:rFonts w:hint="default" w:ascii="Times New Roman" w:hAnsi="Times New Roman" w:eastAsia="仿宋_GB2312" w:cs="Times New Roman"/>
          <w:color w:val="auto"/>
          <w:sz w:val="28"/>
          <w:szCs w:val="28"/>
          <w:highlight w:val="none"/>
        </w:rPr>
        <w:t xml:space="preserve">。</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双方约定</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本合同由双方或其上级部门负责监督执行，并由双方或其上级部门相互约请对本合同执行情况进行检查。</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6</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合同生效</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本合同的有效期，自双方签署之</w:t>
      </w:r>
      <w:r>
        <w:rPr>
          <w:rFonts w:hint="default" w:ascii="Times New Roman" w:hAnsi="Times New Roman" w:eastAsia="仿宋_GB2312" w:cs="Times New Roman"/>
          <w:color w:val="auto"/>
          <w:sz w:val="28"/>
          <w:szCs w:val="28"/>
          <w:highlight w:val="none"/>
          <w:lang w:val="en-US" w:eastAsia="zh-CN"/>
        </w:rPr>
        <w:t xml:space="preserve">日</w:t>
      </w:r>
      <w:r>
        <w:rPr>
          <w:rFonts w:hint="default" w:ascii="Times New Roman" w:hAnsi="Times New Roman" w:eastAsia="仿宋_GB2312" w:cs="Times New Roman"/>
          <w:color w:val="auto"/>
          <w:sz w:val="28"/>
          <w:szCs w:val="28"/>
          <w:highlight w:val="none"/>
        </w:rPr>
        <w:t xml:space="preserve">起至该主合同结束之日止。</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7.</w:t>
      </w:r>
      <w:r>
        <w:rPr>
          <w:rFonts w:hint="default" w:ascii="Times New Roman" w:hAnsi="Times New Roman" w:eastAsia="仿宋_GB2312" w:cs="Times New Roman"/>
          <w:color w:val="auto"/>
          <w:sz w:val="28"/>
          <w:szCs w:val="28"/>
          <w:highlight w:val="none"/>
        </w:rPr>
        <w:t xml:space="preserve">合同法律效力</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本合同作为如皋市如海河以东一二级河道保洁</w:t>
      </w:r>
      <w:r>
        <w:rPr>
          <w:rFonts w:hint="default" w:ascii="Times New Roman" w:hAnsi="Times New Roman" w:eastAsia="仿宋_GB2312" w:cs="Times New Roman"/>
          <w:color w:val="auto"/>
          <w:sz w:val="28"/>
          <w:szCs w:val="28"/>
          <w:highlight w:val="none"/>
          <w:lang w:eastAsia="zh-CN"/>
        </w:rPr>
        <w:t xml:space="preserve">项目</w:t>
      </w:r>
      <w:r>
        <w:rPr>
          <w:rFonts w:hint="default" w:ascii="Times New Roman" w:hAnsi="Times New Roman" w:eastAsia="仿宋_GB2312" w:cs="Times New Roman"/>
          <w:color w:val="auto"/>
          <w:sz w:val="28"/>
          <w:szCs w:val="28"/>
          <w:highlight w:val="none"/>
        </w:rPr>
        <w:t xml:space="preserve">合同书的附件，与保洁合同具有同等的法律效力，经双方签署后生效。</w:t>
      </w:r>
      <w:r/>
    </w:p>
    <w:p>
      <w:pPr>
        <w:numPr>
          <w:ilvl w:val="0"/>
          <w:numId w:val="0"/>
        </w:num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8.</w:t>
      </w:r>
      <w:r>
        <w:rPr>
          <w:rFonts w:hint="default" w:ascii="Times New Roman" w:hAnsi="Times New Roman" w:eastAsia="仿宋_GB2312" w:cs="Times New Roman"/>
          <w:color w:val="auto"/>
          <w:sz w:val="28"/>
          <w:szCs w:val="28"/>
          <w:highlight w:val="none"/>
        </w:rPr>
        <w:t xml:space="preserve">合同份数：双方约定合同正副本份数：5份。</w:t>
      </w:r>
      <w:r/>
    </w:p>
    <w:p>
      <w:pPr>
        <w:pStyle w:val="654"/>
        <w:numPr>
          <w:ilvl w:val="0"/>
          <w:numId w:val="0"/>
        </w:numPr>
        <w:jc w:val="both"/>
        <w:keepLines w:val="0"/>
        <w:keepNext w:val="0"/>
        <w:pageBreakBefore w:val="0"/>
        <w:spacing w:line="420" w:lineRule="exact"/>
        <w:widowControl w:val="off"/>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pStyle w:val="654"/>
        <w:numPr>
          <w:ilvl w:val="0"/>
          <w:numId w:val="0"/>
        </w:numPr>
        <w:jc w:val="both"/>
        <w:keepLines w:val="0"/>
        <w:keepNext w:val="0"/>
        <w:pageBreakBefore w:val="0"/>
        <w:spacing w:line="420" w:lineRule="exact"/>
        <w:widowControl w:val="off"/>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（公章）：</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（公章）：</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法定代表人（签字或盖章）：</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法定代表人（签字或盖章）：</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p>
    <w:p>
      <w:pPr>
        <w:pStyle w:val="671"/>
        <w:ind w:left="0" w:firstLine="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eastAsia="zh-CN"/>
        </w:rPr>
      </w:r>
      <w:r/>
    </w:p>
    <w:p>
      <w:pPr>
        <w:jc w:val="both"/>
        <w:keepLines w:val="0"/>
        <w:keepNext w:val="0"/>
        <w:pageBreakBefore w:val="0"/>
        <w:spacing w:line="400" w:lineRule="exact"/>
        <w:widowControl w:val="off"/>
        <w:rPr>
          <w:rFonts w:hint="default" w:ascii="Times New Roman" w:hAnsi="Times New Roman" w:eastAsia="仿宋_GB2312" w:cs="Times New Roman"/>
          <w:b/>
          <w:bCs/>
          <w:color w:val="auto"/>
          <w:sz w:val="28"/>
          <w:szCs w:val="28"/>
          <w:highlight w:val="none"/>
          <w:lang w:val="en-US" w:eastAsia="zh-CN"/>
        </w:rPr>
        <w:outlineLvl w:val="9"/>
      </w:pPr>
      <w:r>
        <w:rPr>
          <w:rFonts w:hint="default" w:ascii="Times New Roman" w:hAnsi="Times New Roman" w:eastAsia="仿宋_GB2312" w:cs="Times New Roman"/>
          <w:b/>
          <w:bCs/>
          <w:color w:val="auto"/>
          <w:sz w:val="28"/>
          <w:szCs w:val="28"/>
          <w:highlight w:val="none"/>
        </w:rPr>
        <w:br w:type="page" w:clear="all"/>
      </w:r>
      <w:r>
        <w:rPr>
          <w:rFonts w:hint="default" w:ascii="Times New Roman" w:hAnsi="Times New Roman" w:eastAsia="仿宋_GB2312" w:cs="Times New Roman"/>
          <w:b/>
          <w:bCs/>
          <w:color w:val="auto"/>
          <w:sz w:val="28"/>
          <w:szCs w:val="28"/>
          <w:highlight w:val="none"/>
          <w:lang w:eastAsia="zh-CN"/>
        </w:rPr>
        <w:t xml:space="preserve">附表</w:t>
      </w:r>
      <w:r>
        <w:rPr>
          <w:rFonts w:hint="default" w:ascii="Times New Roman" w:hAnsi="Times New Roman" w:eastAsia="仿宋_GB2312" w:cs="Times New Roman"/>
          <w:b/>
          <w:bCs/>
          <w:color w:val="auto"/>
          <w:sz w:val="28"/>
          <w:szCs w:val="28"/>
          <w:highlight w:val="none"/>
          <w:lang w:val="en-US" w:eastAsia="zh-CN"/>
        </w:rPr>
        <w:t xml:space="preserve">1：</w:t>
      </w:r>
      <w:r/>
    </w:p>
    <w:p>
      <w:pPr>
        <w:jc w:val="center"/>
        <w:keepLines w:val="0"/>
        <w:keepNext w:val="0"/>
        <w:pageBreakBefore w:val="0"/>
        <w:spacing w:line="400" w:lineRule="exact"/>
        <w:widowControl w:val="off"/>
        <w:rPr>
          <w:rFonts w:hint="default" w:ascii="Times New Roman" w:hAnsi="Times New Roman" w:eastAsia="方正小标宋简体" w:cs="Times New Roman"/>
          <w:color w:val="auto"/>
          <w:sz w:val="36"/>
          <w:szCs w:val="36"/>
          <w:highlight w:val="none"/>
          <w:lang w:val="en-US" w:eastAsia="zh-CN"/>
        </w:rPr>
        <w:outlineLvl w:val="9"/>
      </w:pPr>
      <w:r>
        <w:rPr>
          <w:rFonts w:hint="default" w:ascii="Times New Roman" w:hAnsi="Times New Roman" w:eastAsia="方正小标宋简体" w:cs="Times New Roman"/>
          <w:color w:val="auto"/>
          <w:sz w:val="36"/>
          <w:szCs w:val="36"/>
          <w:highlight w:val="none"/>
          <w:lang w:val="en-US" w:eastAsia="zh-CN"/>
        </w:rPr>
        <w:t xml:space="preserve">如海运河以东一二级河道保洁项目河道清单</w:t>
      </w:r>
      <w:r/>
    </w:p>
    <w:tbl>
      <w:tblPr>
        <w:tblStyle w:val="653"/>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0"/>
        <w:gridCol w:w="708"/>
        <w:gridCol w:w="1286"/>
        <w:gridCol w:w="2501"/>
        <w:gridCol w:w="2494"/>
      </w:tblGrid>
      <w:tr>
        <w:trPr>
          <w:jc w:val="center"/>
          <w:trHeight w:val="1067"/>
          <w:tblHeader/>
        </w:trPr>
        <w:tc>
          <w:tcPr>
            <w:tcW w:w="253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rPr>
              <w:outlineLvl w:val="9"/>
            </w:pPr>
            <w:r>
              <w:rPr>
                <w:rFonts w:hint="default" w:ascii="Times New Roman" w:hAnsi="Times New Roman" w:eastAsia="仿宋" w:cs="Times New Roman"/>
                <w:b/>
                <w:bCs/>
                <w:color w:val="auto"/>
                <w:sz w:val="22"/>
                <w:szCs w:val="22"/>
                <w:highlight w:val="none"/>
              </w:rPr>
              <w:t xml:space="preserve">河道名称</w:t>
            </w:r>
            <w:r/>
          </w:p>
        </w:tc>
        <w:tc>
          <w:tcPr>
            <w:tcW w:w="70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rPr>
              <w:outlineLvl w:val="9"/>
            </w:pPr>
            <w:r>
              <w:rPr>
                <w:rFonts w:hint="default" w:ascii="Times New Roman" w:hAnsi="Times New Roman" w:eastAsia="仿宋" w:cs="Times New Roman"/>
                <w:b/>
                <w:bCs/>
                <w:color w:val="auto"/>
                <w:sz w:val="22"/>
                <w:szCs w:val="22"/>
                <w:highlight w:val="none"/>
              </w:rPr>
              <w:t xml:space="preserve">等级</w:t>
            </w:r>
            <w:r/>
          </w:p>
        </w:tc>
        <w:tc>
          <w:tcPr>
            <w:tcW w:w="1286"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rPr>
              <w:outlineLvl w:val="9"/>
            </w:pPr>
            <w:r>
              <w:rPr>
                <w:rFonts w:hint="default" w:ascii="Times New Roman" w:hAnsi="Times New Roman" w:eastAsia="仿宋" w:cs="Times New Roman"/>
                <w:b/>
                <w:bCs/>
                <w:color w:val="auto"/>
                <w:sz w:val="22"/>
                <w:szCs w:val="22"/>
                <w:highlight w:val="none"/>
              </w:rPr>
              <w:t xml:space="preserve">长度</w:t>
            </w:r>
            <w:r/>
          </w:p>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rPr>
              <w:outlineLvl w:val="9"/>
            </w:pPr>
            <w:r>
              <w:rPr>
                <w:rFonts w:hint="default" w:ascii="Times New Roman" w:hAnsi="Times New Roman" w:eastAsia="仿宋" w:cs="Times New Roman"/>
                <w:b/>
                <w:bCs/>
                <w:color w:val="auto"/>
                <w:sz w:val="22"/>
                <w:szCs w:val="22"/>
                <w:highlight w:val="none"/>
                <w:lang w:eastAsia="zh-CN"/>
              </w:rPr>
              <w:t xml:space="preserve">（</w:t>
            </w:r>
            <w:r>
              <w:rPr>
                <w:rFonts w:hint="default" w:ascii="Times New Roman" w:hAnsi="Times New Roman" w:eastAsia="仿宋" w:cs="Times New Roman"/>
                <w:b/>
                <w:bCs/>
                <w:color w:val="auto"/>
                <w:sz w:val="22"/>
                <w:szCs w:val="22"/>
                <w:highlight w:val="none"/>
              </w:rPr>
              <w:t xml:space="preserve">公里</w:t>
            </w:r>
            <w:r>
              <w:rPr>
                <w:rFonts w:hint="default" w:ascii="Times New Roman" w:hAnsi="Times New Roman" w:eastAsia="仿宋" w:cs="Times New Roman"/>
                <w:b/>
                <w:bCs/>
                <w:color w:val="auto"/>
                <w:sz w:val="22"/>
                <w:szCs w:val="22"/>
                <w:highlight w:val="none"/>
                <w:lang w:eastAsia="zh-CN"/>
              </w:rPr>
              <w:t xml:space="preserve">）</w:t>
            </w:r>
            <w:r/>
          </w:p>
        </w:tc>
        <w:tc>
          <w:tcPr>
            <w:tcW w:w="25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rPr>
              <w:outlineLvl w:val="9"/>
            </w:pPr>
            <w:r>
              <w:rPr>
                <w:rFonts w:hint="default" w:ascii="Times New Roman" w:hAnsi="Times New Roman" w:eastAsia="仿宋" w:cs="Times New Roman"/>
                <w:b/>
                <w:bCs/>
                <w:color w:val="auto"/>
                <w:sz w:val="22"/>
                <w:szCs w:val="22"/>
                <w:highlight w:val="none"/>
              </w:rPr>
              <w:t xml:space="preserve">起址点</w:t>
            </w:r>
            <w:r/>
          </w:p>
        </w:tc>
        <w:tc>
          <w:tcPr>
            <w:tcW w:w="2494"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2"/>
                <w:szCs w:val="22"/>
                <w:highlight w:val="none"/>
                <w:lang w:val="en-US" w:eastAsia="zh-CN"/>
              </w:rPr>
              <w:outlineLvl w:val="9"/>
            </w:pPr>
            <w:r>
              <w:rPr>
                <w:rFonts w:hint="default" w:ascii="Times New Roman" w:hAnsi="Times New Roman" w:eastAsia="仿宋" w:cs="Times New Roman"/>
                <w:b/>
                <w:bCs/>
                <w:color w:val="auto"/>
                <w:sz w:val="22"/>
                <w:szCs w:val="22"/>
                <w:highlight w:val="none"/>
                <w:lang w:val="en-US" w:eastAsia="zh-CN"/>
              </w:rPr>
              <w:t xml:space="preserve">备注</w:t>
            </w:r>
            <w:r/>
          </w:p>
        </w:tc>
      </w:tr>
      <w:tr>
        <w:trPr>
          <w:jc w:val="center"/>
          <w:trHeight w:val="1067"/>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一</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48.245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通州界至海安界</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国考断面：勇敢大桥</w:t>
            </w:r>
            <w:r/>
          </w:p>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省考断面：新南新线桥</w:t>
            </w:r>
            <w:r/>
          </w:p>
        </w:tc>
      </w:tr>
      <w:tr>
        <w:trPr>
          <w:jc w:val="center"/>
          <w:trHeight w:val="1585"/>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一</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44.27</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长江至海安县通扬运河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国考断面：碾砣港闸</w:t>
            </w:r>
            <w:r/>
          </w:p>
          <w:p>
            <w:pPr>
              <w:pStyle w:val="671"/>
              <w:ind w:left="0" w:firstLine="0"/>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省考断面：向阳桥</w:t>
            </w:r>
            <w:r/>
          </w:p>
          <w:p>
            <w:pPr>
              <w:pStyle w:val="671"/>
              <w:ind w:left="0" w:firstLine="0"/>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市考断面：长庄大桥</w:t>
            </w:r>
            <w:r/>
          </w:p>
        </w:tc>
      </w:tr>
      <w:tr>
        <w:trPr>
          <w:jc w:val="center"/>
          <w:trHeight w:val="1067"/>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rPr>
                <w:rFonts w:hint="default" w:ascii="Times New Roman" w:hAnsi="Times New Roman" w:eastAsia="仿宋" w:cs="Times New Roman"/>
                <w:color w:val="auto"/>
                <w:sz w:val="22"/>
                <w:szCs w:val="22"/>
                <w:highlight w:val="none"/>
              </w:rPr>
              <w:t xml:space="preserve">（如海</w:t>
            </w:r>
            <w:r>
              <w:rPr>
                <w:rFonts w:hint="default" w:ascii="Times New Roman" w:hAnsi="Times New Roman" w:eastAsia="仿宋" w:cs="Times New Roman"/>
                <w:color w:val="auto"/>
                <w:sz w:val="22"/>
                <w:szCs w:val="22"/>
                <w:highlight w:val="none"/>
                <w:lang w:eastAsia="zh-CN"/>
              </w:rPr>
              <w:t xml:space="preserve">运</w:t>
            </w:r>
            <w:r>
              <w:rPr>
                <w:rFonts w:hint="default" w:ascii="Times New Roman" w:hAnsi="Times New Roman" w:eastAsia="仿宋" w:cs="Times New Roman"/>
                <w:color w:val="auto"/>
                <w:sz w:val="22"/>
                <w:szCs w:val="22"/>
                <w:highlight w:val="none"/>
              </w:rPr>
              <w:t xml:space="preserve">河以东）</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一</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11.8</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如东县界至如海</w:t>
            </w:r>
            <w:r>
              <w:rPr>
                <w:rFonts w:hint="default" w:ascii="Times New Roman" w:hAnsi="Times New Roman" w:eastAsia="仿宋" w:cs="Times New Roman"/>
                <w:color w:val="auto"/>
                <w:sz w:val="22"/>
                <w:szCs w:val="22"/>
                <w:highlight w:val="none"/>
                <w:lang w:eastAsia="zh-CN"/>
              </w:rPr>
              <w:t xml:space="preserve">运</w:t>
            </w:r>
            <w:r>
              <w:rPr>
                <w:rFonts w:hint="default" w:ascii="Times New Roman" w:hAnsi="Times New Roman" w:eastAsia="仿宋" w:cs="Times New Roman"/>
                <w:color w:val="auto"/>
                <w:sz w:val="22"/>
                <w:szCs w:val="22"/>
                <w:highlight w:val="none"/>
              </w:rPr>
              <w:t xml:space="preserve">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省考断面：曙光电灌站</w:t>
            </w:r>
            <w:r/>
          </w:p>
          <w:p>
            <w:pPr>
              <w:pStyle w:val="671"/>
              <w:ind w:left="0" w:firstLine="0"/>
              <w:jc w:val="center"/>
              <w:keepLines w:val="0"/>
              <w:keepNext w:val="0"/>
              <w:pageBreakBefore w:val="0"/>
              <w:spacing w:line="400" w:lineRule="exact"/>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市考断面：环西大桥</w:t>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丁堡河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7.993</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通扬运河至海安界</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市考断面：四新桥</w:t>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南凌河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16.45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通扬运河至如东县界</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32"/>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丁石河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9.175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如泰运河至南凌河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新姚河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7.25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通扬运河至如东县界</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龙游河（如海</w:t>
            </w:r>
            <w:r>
              <w:rPr>
                <w:rFonts w:hint="default" w:ascii="Times New Roman" w:hAnsi="Times New Roman" w:eastAsia="仿宋" w:cs="Times New Roman"/>
                <w:color w:val="auto"/>
                <w:sz w:val="22"/>
                <w:szCs w:val="22"/>
                <w:highlight w:val="none"/>
                <w:lang w:eastAsia="zh-CN"/>
              </w:rPr>
              <w:t xml:space="preserve">运</w:t>
            </w:r>
            <w:r>
              <w:rPr>
                <w:rFonts w:hint="default" w:ascii="Times New Roman" w:hAnsi="Times New Roman" w:eastAsia="仿宋" w:cs="Times New Roman"/>
                <w:color w:val="auto"/>
                <w:sz w:val="22"/>
                <w:szCs w:val="22"/>
                <w:highlight w:val="none"/>
              </w:rPr>
              <w:t xml:space="preserve">河以东）</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15.4</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eastAsia" w:eastAsia="仿宋" w:cs="Times New Roman"/>
                <w:color w:val="auto"/>
                <w:sz w:val="24"/>
                <w:szCs w:val="24"/>
                <w:highlight w:val="none"/>
                <w:lang w:eastAsia="zh-CN"/>
              </w:rPr>
              <w:t xml:space="preserve">中央大道</w:t>
            </w:r>
            <w:r>
              <w:rPr>
                <w:rFonts w:hint="default" w:ascii="Times New Roman" w:hAnsi="Times New Roman" w:eastAsia="仿宋" w:cs="Times New Roman"/>
                <w:color w:val="auto"/>
                <w:sz w:val="24"/>
                <w:szCs w:val="24"/>
                <w:highlight w:val="none"/>
              </w:rPr>
              <w:t xml:space="preserve">至如海</w:t>
            </w:r>
            <w:r>
              <w:rPr>
                <w:rFonts w:hint="default" w:ascii="Times New Roman" w:hAnsi="Times New Roman" w:eastAsia="仿宋" w:cs="Times New Roman"/>
                <w:color w:val="auto"/>
                <w:sz w:val="24"/>
                <w:szCs w:val="24"/>
                <w:highlight w:val="none"/>
                <w:lang w:eastAsia="zh-CN"/>
              </w:rPr>
              <w:t xml:space="preserve">运</w:t>
            </w:r>
            <w:r>
              <w:rPr>
                <w:rFonts w:hint="default" w:ascii="Times New Roman" w:hAnsi="Times New Roman" w:eastAsia="仿宋" w:cs="Times New Roman"/>
                <w:color w:val="auto"/>
                <w:sz w:val="24"/>
                <w:szCs w:val="24"/>
                <w:highlight w:val="none"/>
              </w:rPr>
              <w:t xml:space="preserve">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杨马河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5.56</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龙游河至东司马港</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白毛港</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7.94</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如海运河至通扬运河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大明河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13.95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如海运河至通扬运河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东司马港</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16</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如海运河至通扬运河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15.375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如海运河至通扬运河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51"/>
        </w:trPr>
        <w:tc>
          <w:tcPr>
            <w:tcW w:w="2530"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白李河</w:t>
            </w:r>
            <w:r/>
          </w:p>
        </w:tc>
        <w:tc>
          <w:tcPr>
            <w:tcW w:w="70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二</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15.5</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如海运河至通扬运河</w:t>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584"/>
        </w:trPr>
        <w:tc>
          <w:tcPr>
            <w:gridSpan w:val="2"/>
            <w:tcW w:w="3238"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合计</w:t>
            </w:r>
            <w:r/>
          </w:p>
        </w:tc>
        <w:tc>
          <w:tcPr>
            <w:tcW w:w="1286"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234.908</w:t>
            </w:r>
            <w:r/>
          </w:p>
        </w:tc>
        <w:tc>
          <w:tcPr>
            <w:tcW w:w="25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c>
          <w:tcPr>
            <w:tcW w:w="2494"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bl>
    <w:p>
      <w:pPr>
        <w:pStyle w:val="671"/>
        <w:ind w:left="0" w:firstLine="0"/>
        <w:jc w:val="left"/>
        <w:keepLines w:val="0"/>
        <w:keepNext w:val="0"/>
        <w:pageBreakBefore w:val="0"/>
        <w:spacing w:line="400" w:lineRule="exact"/>
        <w:rPr>
          <w:rFonts w:hint="default" w:ascii="Times New Roman" w:hAnsi="Times New Roman" w:eastAsia="方正小标宋简体" w:cs="Times New Roman"/>
          <w:color w:val="auto"/>
          <w:sz w:val="28"/>
          <w:szCs w:val="28"/>
          <w:highlight w:val="none"/>
          <w:lang w:val="en-US" w:eastAsia="zh-CN"/>
        </w:rPr>
        <w:outlineLvl w:val="9"/>
      </w:pPr>
      <w:r>
        <w:rPr>
          <w:rFonts w:hint="default" w:ascii="Times New Roman" w:hAnsi="Times New Roman" w:eastAsia="仿宋" w:cs="Times New Roman"/>
          <w:color w:val="auto"/>
          <w:sz w:val="24"/>
          <w:szCs w:val="24"/>
          <w:highlight w:val="none"/>
          <w:lang w:val="en-US" w:eastAsia="zh-CN" w:bidi="ar-SA"/>
        </w:rPr>
        <w:t xml:space="preserve">注：若生态环境部门对水质断面数量及位置等进行调整，以调整后清单为准。</w:t>
      </w:r>
      <w:r/>
    </w:p>
    <w:p>
      <w:pPr>
        <w:pStyle w:val="671"/>
        <w:ind w:left="0" w:firstLine="0"/>
        <w:jc w:val="center"/>
        <w:keepLines w:val="0"/>
        <w:keepNext w:val="0"/>
        <w:pageBreakBefore w:val="0"/>
        <w:spacing w:line="400" w:lineRule="exact"/>
        <w:rPr>
          <w:rFonts w:hint="default" w:ascii="Times New Roman" w:hAnsi="Times New Roman" w:eastAsia="方正小标宋简体" w:cs="Times New Roman"/>
          <w:color w:val="auto"/>
          <w:sz w:val="28"/>
          <w:szCs w:val="28"/>
          <w:highlight w:val="none"/>
          <w:lang w:val="en-US" w:eastAsia="zh-CN"/>
        </w:rPr>
        <w:outlineLvl w:val="9"/>
      </w:pPr>
      <w:r>
        <w:rPr>
          <w:rFonts w:hint="default" w:ascii="Times New Roman" w:hAnsi="Times New Roman" w:eastAsia="方正小标宋简体" w:cs="Times New Roman"/>
          <w:color w:val="auto"/>
          <w:sz w:val="28"/>
          <w:szCs w:val="28"/>
          <w:highlight w:val="none"/>
          <w:lang w:val="en-US" w:eastAsia="zh-CN"/>
        </w:rPr>
      </w:r>
      <w:r/>
    </w:p>
    <w:p>
      <w:pPr>
        <w:pStyle w:val="671"/>
        <w:ind w:left="0" w:firstLine="0"/>
        <w:jc w:val="both"/>
        <w:keepLines w:val="0"/>
        <w:keepNext w:val="0"/>
        <w:pageBreakBefore w:val="0"/>
        <w:spacing w:line="400" w:lineRule="exact"/>
        <w:rPr>
          <w:rFonts w:hint="default" w:ascii="Times New Roman" w:hAnsi="Times New Roman" w:eastAsia="方正小标宋简体" w:cs="Times New Roman"/>
          <w:color w:val="auto"/>
          <w:sz w:val="28"/>
          <w:szCs w:val="28"/>
          <w:highlight w:val="none"/>
          <w:lang w:val="en-US" w:eastAsia="zh-CN"/>
        </w:rPr>
        <w:outlineLvl w:val="9"/>
      </w:pPr>
      <w:r>
        <w:rPr>
          <w:rFonts w:hint="default" w:ascii="Times New Roman" w:hAnsi="Times New Roman" w:eastAsia="方正小标宋简体" w:cs="Times New Roman"/>
          <w:color w:val="auto"/>
          <w:sz w:val="28"/>
          <w:szCs w:val="28"/>
          <w:highlight w:val="none"/>
          <w:lang w:val="en-US" w:eastAsia="zh-CN"/>
        </w:rPr>
        <w:br w:type="page" w:clear="all"/>
      </w:r>
      <w:r>
        <w:rPr>
          <w:rFonts w:hint="default" w:ascii="Times New Roman" w:hAnsi="Times New Roman" w:eastAsia="方正小标宋简体" w:cs="Times New Roman"/>
          <w:color w:val="auto"/>
          <w:sz w:val="28"/>
          <w:szCs w:val="28"/>
          <w:highlight w:val="none"/>
          <w:lang w:val="en-US" w:eastAsia="zh-CN"/>
        </w:rPr>
        <w:t xml:space="preserve">附表2：</w:t>
      </w:r>
      <w:r/>
    </w:p>
    <w:p>
      <w:pPr>
        <w:pStyle w:val="671"/>
        <w:ind w:left="0" w:firstLine="0"/>
        <w:jc w:val="center"/>
        <w:keepLines w:val="0"/>
        <w:keepNext w:val="0"/>
        <w:pageBreakBefore w:val="0"/>
        <w:spacing w:line="400" w:lineRule="exact"/>
        <w:rPr>
          <w:rFonts w:hint="default" w:ascii="Times New Roman" w:hAnsi="Times New Roman" w:eastAsia="方正小标宋简体" w:cs="Times New Roman"/>
          <w:color w:val="auto"/>
          <w:sz w:val="36"/>
          <w:szCs w:val="36"/>
          <w:highlight w:val="none"/>
          <w:lang w:val="en-US" w:eastAsia="zh-CN"/>
        </w:rPr>
        <w:outlineLvl w:val="9"/>
      </w:pPr>
      <w:r>
        <w:rPr>
          <w:rFonts w:hint="default" w:ascii="Times New Roman" w:hAnsi="Times New Roman" w:eastAsia="方正小标宋简体" w:cs="Times New Roman"/>
          <w:color w:val="auto"/>
          <w:sz w:val="36"/>
          <w:szCs w:val="36"/>
          <w:highlight w:val="none"/>
          <w:lang w:val="en-US" w:eastAsia="zh-CN"/>
        </w:rPr>
        <w:t xml:space="preserve">如海运河以东一二级河道保洁项目区内控导清单</w:t>
      </w:r>
      <w:r/>
    </w:p>
    <w:tbl>
      <w:tblPr>
        <w:tblStyle w:val="653"/>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313"/>
        <w:gridCol w:w="1329"/>
        <w:gridCol w:w="1183"/>
        <w:gridCol w:w="1382"/>
        <w:gridCol w:w="2168"/>
        <w:gridCol w:w="1710"/>
      </w:tblGrid>
      <w:tr>
        <w:trPr>
          <w:jc w:val="center"/>
          <w:trHeight w:val="588"/>
          <w:tblHeader/>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序号</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河道名称</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镇</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别</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村</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别</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工程名称</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位</w:t>
            </w:r>
            <w:r>
              <w:rPr>
                <w:rStyle w:val="704"/>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b/>
                <w:bCs/>
                <w:color w:val="auto"/>
                <w:sz w:val="24"/>
                <w:szCs w:val="24"/>
                <w:highlight w:val="none"/>
              </w:rPr>
              <w:t xml:space="preserve">置</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b/>
                <w:bCs/>
                <w:color w:val="auto"/>
                <w:sz w:val="24"/>
                <w:szCs w:val="24"/>
                <w:highlight w:val="none"/>
              </w:rPr>
              <w:t xml:space="preserve">备注</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纪港村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中红旗河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如皋市花木路41号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乌生沟附近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2</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浦东社区</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窑池河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如皋市天桥南路301号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分水龙附近</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3</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邵庄村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东红旗河西</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如皋市花木路41号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孔桥七组附近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4</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邵庄村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四新河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如皋市邓元路288号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邵庄村村务监督委员会附近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5</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东风社区</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东风河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如皋市庆余西路3-15号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万林名都城附近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6</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鹿门社区</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如皋市鹿门路329号</w:t>
            </w:r>
            <w:r/>
          </w:p>
        </w:tc>
        <w:tc>
          <w:tcPr>
            <w:tcW w:w="1710" w:type="dxa"/>
            <w:vAlign w:val="center"/>
            <w:textDirection w:val="lrTb"/>
            <w:noWrap w:val="false"/>
          </w:tcPr>
          <w:p>
            <w:pPr>
              <w:jc w:val="center"/>
              <w:keepLines w:val="0"/>
              <w:keepNext w:val="0"/>
              <w:pageBreakBefore w:val="0"/>
              <w:spacing w:line="400" w:lineRule="exact"/>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r>
            <w:r/>
          </w:p>
        </w:tc>
      </w:tr>
      <w:tr>
        <w:trPr>
          <w:jc w:val="center"/>
          <w:trHeight w:val="1737"/>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7</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鹿门社区</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鹿门河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如皋市鹿门路382号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如皋市飞腾热处理有限公司附近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8</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镇南村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东红旗河东</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如皋市鹿门路498号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中八里附近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9</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通扬运河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杨宗村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北洋港</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如皋市花城大道789号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戴庄北桥附近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10</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丁堰镇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新堰村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丁东河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如皋市丁新路109号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新安驾校附近</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11</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丁堰镇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新堰村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丁石河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如东县丁新路1号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丁石河桥附近</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12</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丁堰镇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堰南村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丁林河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如皋市丁新路1号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万石村附近</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13</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如泰运河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丁堰镇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刘海村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红马河</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如皋市旺财路1号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石甸社区附近</w:t>
            </w:r>
            <w:r/>
          </w:p>
        </w:tc>
      </w:tr>
      <w:tr>
        <w:trPr>
          <w:jc w:val="center"/>
          <w:trHeight w:val="116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14</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九华镇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白李河西橡胶坝</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如皋市九华镇白李村</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江苏省南通市如皋市</w:t>
            </w:r>
            <w:r/>
          </w:p>
        </w:tc>
      </w:tr>
      <w:tr>
        <w:trPr>
          <w:jc w:val="center"/>
          <w:trHeight w:val="1737"/>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15</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吴窑镇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lang w:eastAsia="zh-CN"/>
              </w:rPr>
              <w:outlineLvl w:val="9"/>
            </w:pPr>
            <w:r>
              <w:rPr>
                <w:rFonts w:hint="default" w:ascii="Times New Roman" w:hAnsi="Times New Roman" w:eastAsia="仿宋" w:cs="Times New Roman"/>
                <w:color w:val="auto"/>
                <w:sz w:val="22"/>
                <w:szCs w:val="22"/>
                <w:highlight w:val="none"/>
                <w:lang w:eastAsia="zh-CN"/>
              </w:rPr>
              <w:t xml:space="preserve">长西村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跃进河西橡胶坝</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如皋市吴窑镇</w:t>
            </w:r>
            <w:r>
              <w:rPr>
                <w:rFonts w:hint="default" w:ascii="Times New Roman" w:hAnsi="Times New Roman" w:eastAsia="仿宋" w:cs="Times New Roman"/>
                <w:color w:val="auto"/>
                <w:sz w:val="22"/>
                <w:szCs w:val="22"/>
                <w:highlight w:val="none"/>
                <w:lang w:eastAsia="zh-CN"/>
              </w:rPr>
              <w:t xml:space="preserve">长西村原</w:t>
            </w:r>
            <w:r>
              <w:rPr>
                <w:rFonts w:hint="default" w:ascii="Times New Roman" w:hAnsi="Times New Roman" w:eastAsia="仿宋" w:cs="Times New Roman"/>
                <w:color w:val="auto"/>
                <w:sz w:val="22"/>
                <w:szCs w:val="22"/>
                <w:highlight w:val="none"/>
              </w:rPr>
              <w:t xml:space="preserve">菊</w:t>
            </w:r>
            <w:r>
              <w:rPr>
                <w:rFonts w:hint="default" w:ascii="Times New Roman" w:hAnsi="Times New Roman" w:eastAsia="仿宋" w:cs="Times New Roman"/>
                <w:color w:val="auto"/>
                <w:sz w:val="22"/>
                <w:szCs w:val="22"/>
                <w:highlight w:val="none"/>
                <w:lang w:eastAsia="zh-CN"/>
              </w:rPr>
              <w:t xml:space="preserve">栏</w:t>
            </w:r>
            <w:r>
              <w:rPr>
                <w:rFonts w:hint="default" w:ascii="Times New Roman" w:hAnsi="Times New Roman" w:eastAsia="仿宋" w:cs="Times New Roman"/>
                <w:color w:val="auto"/>
                <w:sz w:val="22"/>
                <w:szCs w:val="22"/>
                <w:highlight w:val="none"/>
              </w:rPr>
              <w:t xml:space="preserve">村</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江苏省南通市如皋市谢庄中心路</w:t>
            </w:r>
            <w:r/>
          </w:p>
        </w:tc>
      </w:tr>
      <w:tr>
        <w:trPr>
          <w:jc w:val="center"/>
          <w:trHeight w:val="1737"/>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16</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白蒲镇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文著</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跃进河东橡胶坝</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如皋市白蒲镇五里墩</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江苏省南通市如皋市五里中心路</w:t>
            </w:r>
            <w:r/>
          </w:p>
        </w:tc>
      </w:tr>
      <w:tr>
        <w:trPr>
          <w:jc w:val="center"/>
          <w:trHeight w:val="588"/>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17</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白蒲镇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蒲西</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白李河东橡胶坝</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如皋市招富机电五金总汇东南100米（蒲塘路南）</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江苏省南通市如皋市蒲塘路</w:t>
            </w:r>
            <w:r/>
          </w:p>
        </w:tc>
      </w:tr>
      <w:tr>
        <w:trPr>
          <w:jc w:val="center"/>
          <w:trHeight w:val="1737"/>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18</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新姚河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白蒲镇</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松杨、朱家桥村</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新姚河简易控导闸</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如皋市白蒲镇三里楼子</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江苏省南通市如皋市环乡中路</w:t>
            </w:r>
            <w:r/>
          </w:p>
        </w:tc>
      </w:tr>
      <w:tr>
        <w:trPr>
          <w:jc w:val="center"/>
          <w:trHeight w:val="603"/>
        </w:trPr>
        <w:tc>
          <w:tcPr>
            <w:tcW w:w="85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19</w:t>
            </w:r>
            <w:r/>
          </w:p>
        </w:tc>
        <w:tc>
          <w:tcPr>
            <w:tcW w:w="131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如海运河</w:t>
            </w:r>
            <w:r/>
          </w:p>
        </w:tc>
        <w:tc>
          <w:tcPr>
            <w:tcW w:w="1329"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城北街道</w:t>
            </w:r>
            <w:r/>
          </w:p>
        </w:tc>
        <w:tc>
          <w:tcPr>
            <w:tcW w:w="1183"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浦东社区</w:t>
            </w:r>
            <w:r/>
          </w:p>
        </w:tc>
        <w:tc>
          <w:tcPr>
            <w:tcW w:w="13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北焦港</w:t>
            </w:r>
            <w:r/>
          </w:p>
        </w:tc>
        <w:tc>
          <w:tcPr>
            <w:tcW w:w="216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如皋市蒲园路20号</w:t>
            </w:r>
            <w:r/>
          </w:p>
        </w:tc>
        <w:tc>
          <w:tcPr>
            <w:tcW w:w="171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 w:val="22"/>
                <w:szCs w:val="22"/>
                <w:highlight w:val="none"/>
              </w:rPr>
              <w:outlineLvl w:val="9"/>
            </w:pPr>
            <w:r>
              <w:rPr>
                <w:rFonts w:hint="default" w:ascii="Times New Roman" w:hAnsi="Times New Roman" w:eastAsia="仿宋" w:cs="Times New Roman"/>
                <w:color w:val="auto"/>
                <w:sz w:val="22"/>
                <w:szCs w:val="22"/>
                <w:highlight w:val="none"/>
              </w:rPr>
              <w:t xml:space="preserve">浦东村附近</w:t>
            </w:r>
            <w:r/>
          </w:p>
        </w:tc>
      </w:tr>
    </w:tbl>
    <w:p>
      <w:pPr>
        <w:pStyle w:val="671"/>
        <w:ind w:left="0" w:firstLine="0"/>
        <w:jc w:val="both"/>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注：若水务局对控导数量及位置等进行调整，以调整后清单为准。</w:t>
      </w:r>
      <w:r/>
    </w:p>
    <w:p>
      <w:pPr>
        <w:keepLines w:val="0"/>
        <w:keepNext w:val="0"/>
        <w:pageBreakBefore w:val="0"/>
        <w:spacing w:line="400" w:lineRule="exact"/>
        <w:rPr>
          <w:rFonts w:hint="default" w:ascii="Times New Roman" w:hAnsi="Times New Roman" w:eastAsia="仿宋_GB2312" w:cs="Times New Roman"/>
          <w:b/>
          <w:bCs/>
          <w:color w:val="auto"/>
          <w:sz w:val="28"/>
          <w:szCs w:val="28"/>
          <w:highlight w:val="none"/>
          <w:lang w:val="en-US" w:eastAsia="zh-CN"/>
        </w:rPr>
        <w:outlineLvl w:val="9"/>
      </w:pPr>
      <w:r>
        <w:rPr>
          <w:rFonts w:hint="default" w:ascii="Times New Roman" w:hAnsi="Times New Roman" w:eastAsia="仿宋_GB2312" w:cs="Times New Roman"/>
          <w:b/>
          <w:bCs/>
          <w:color w:val="auto"/>
          <w:sz w:val="28"/>
          <w:szCs w:val="28"/>
          <w:highlight w:val="none"/>
        </w:rPr>
        <w:br w:type="page" w:clear="all"/>
      </w:r>
      <w:r>
        <w:rPr>
          <w:rFonts w:hint="default" w:ascii="Times New Roman" w:hAnsi="Times New Roman" w:eastAsia="仿宋_GB2312" w:cs="Times New Roman"/>
          <w:b/>
          <w:bCs/>
          <w:color w:val="auto"/>
          <w:sz w:val="28"/>
          <w:szCs w:val="28"/>
          <w:highlight w:val="none"/>
          <w:lang w:eastAsia="zh-CN"/>
        </w:rPr>
        <w:t xml:space="preserve">附表</w:t>
      </w:r>
      <w:r>
        <w:rPr>
          <w:rFonts w:hint="default" w:ascii="Times New Roman" w:hAnsi="Times New Roman" w:eastAsia="仿宋_GB2312" w:cs="Times New Roman"/>
          <w:b/>
          <w:bCs/>
          <w:color w:val="auto"/>
          <w:sz w:val="28"/>
          <w:szCs w:val="28"/>
          <w:highlight w:val="none"/>
          <w:lang w:val="en-US" w:eastAsia="zh-CN"/>
        </w:rPr>
        <w:t xml:space="preserve">3：</w:t>
      </w:r>
      <w:r/>
    </w:p>
    <w:p>
      <w:pPr>
        <w:pStyle w:val="654"/>
        <w:ind w:left="0" w:firstLine="0"/>
        <w:jc w:val="center"/>
        <w:rPr>
          <w:rFonts w:hint="default" w:ascii="Times New Roman" w:hAnsi="Times New Roman" w:eastAsia="仿宋_GB2312" w:cs="Times New Roman"/>
          <w:b/>
          <w:bCs/>
          <w:color w:val="auto"/>
          <w:sz w:val="32"/>
          <w:szCs w:val="32"/>
          <w:highlight w:val="none"/>
          <w:lang w:val="en-US" w:eastAsia="zh-CN"/>
        </w:rPr>
        <w:outlineLvl w:val="9"/>
      </w:pPr>
      <w:r>
        <w:rPr>
          <w:rFonts w:hint="default" w:ascii="Times New Roman" w:hAnsi="Times New Roman" w:eastAsia="方正小标宋简体" w:cs="Times New Roman"/>
          <w:b w:val="0"/>
          <w:bCs w:val="0"/>
          <w:color w:val="auto"/>
          <w:sz w:val="36"/>
          <w:szCs w:val="36"/>
          <w:highlight w:val="none"/>
          <w:lang w:val="en-US" w:eastAsia="zh-CN"/>
        </w:rPr>
        <w:t xml:space="preserve">如皋市一二级河道保洁考核细则</w:t>
      </w:r>
      <w:r/>
    </w:p>
    <w:p>
      <w:pPr>
        <w:ind w:firstLine="480"/>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bl>
      <w:tblPr>
        <w:tblStyle w:val="65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57"/>
        <w:gridCol w:w="2650"/>
        <w:gridCol w:w="4159"/>
        <w:gridCol w:w="1704"/>
      </w:tblGrid>
      <w:tr>
        <w:trPr>
          <w:jc w:val="center"/>
          <w:trHeight w:val="552"/>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检查方式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保洁效果</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无动物尸体</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动物尸体有1只扣1分。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现场检查</w:t>
            </w:r>
            <w:r/>
          </w:p>
        </w:tc>
      </w:tr>
      <w:tr>
        <w:trPr>
          <w:jc w:val="center"/>
          <w:trHeight w:val="17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无</w:t>
            </w:r>
            <w:r>
              <w:rPr>
                <w:rFonts w:hint="default" w:ascii="Times New Roman" w:hAnsi="Times New Roman" w:eastAsia="仿宋" w:cs="Times New Roman"/>
                <w:color w:val="auto"/>
                <w:sz w:val="21"/>
                <w:szCs w:val="21"/>
                <w:highlight w:val="none"/>
              </w:rPr>
              <w:t xml:space="preserve">恶性水生植物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恶性水生植物，1平方米以下（包括1平方米）扣</w:t>
            </w:r>
            <w:r>
              <w:rPr>
                <w:rFonts w:hint="default" w:ascii="Times New Roman" w:hAnsi="Times New Roman" w:eastAsia="仿宋" w:cs="Times New Roman"/>
                <w:color w:val="auto"/>
                <w:sz w:val="21"/>
                <w:szCs w:val="21"/>
                <w:highlight w:val="none"/>
                <w:lang w:val="en-US" w:eastAsia="zh-CN"/>
              </w:rPr>
              <w:t xml:space="preserve">0.4</w:t>
            </w:r>
            <w:r>
              <w:rPr>
                <w:rFonts w:hint="default" w:ascii="Times New Roman" w:hAnsi="Times New Roman" w:eastAsia="仿宋" w:cs="Times New Roman"/>
                <w:color w:val="auto"/>
                <w:sz w:val="21"/>
                <w:szCs w:val="21"/>
                <w:highlight w:val="none"/>
              </w:rPr>
              <w:t xml:space="preserve">分，l平方米以上</w:t>
            </w:r>
            <w:r>
              <w:rPr>
                <w:rFonts w:hint="default" w:ascii="Times New Roman" w:hAnsi="Times New Roman" w:eastAsia="仿宋" w:cs="Times New Roman"/>
                <w:color w:val="auto"/>
                <w:sz w:val="21"/>
                <w:szCs w:val="21"/>
                <w:highlight w:val="none"/>
                <w:lang w:val="en-US" w:eastAsia="zh-CN"/>
              </w:rPr>
              <w:t xml:space="preserve">2平方米以下（包含2平方米）扣0.5-1分，2平方米以上</w:t>
            </w:r>
            <w:r>
              <w:rPr>
                <w:rFonts w:hint="default" w:ascii="Times New Roman" w:hAnsi="Times New Roman" w:eastAsia="仿宋" w:cs="Times New Roman"/>
                <w:color w:val="auto"/>
                <w:sz w:val="21"/>
                <w:szCs w:val="21"/>
                <w:highlight w:val="none"/>
              </w:rPr>
              <w:t xml:space="preserve">4平方米以下（包括4平方米）扣</w:t>
            </w:r>
            <w:r>
              <w:rPr>
                <w:rFonts w:hint="default" w:ascii="Times New Roman" w:hAnsi="Times New Roman" w:eastAsia="仿宋" w:cs="Times New Roman"/>
                <w:color w:val="auto"/>
                <w:sz w:val="21"/>
                <w:szCs w:val="21"/>
                <w:highlight w:val="none"/>
                <w:lang w:val="en-US" w:eastAsia="zh-CN"/>
              </w:rPr>
              <w:t xml:space="preserve">1-2</w:t>
            </w:r>
            <w:r>
              <w:rPr>
                <w:rFonts w:hint="default" w:ascii="Times New Roman" w:hAnsi="Times New Roman" w:eastAsia="仿宋" w:cs="Times New Roman"/>
                <w:color w:val="auto"/>
                <w:sz w:val="21"/>
                <w:szCs w:val="21"/>
                <w:highlight w:val="none"/>
              </w:rPr>
              <w:t xml:space="preserve">分，4平方米以上扣</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5分。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无各类秸秆、倒伏树</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发现秸秆入河，1平方米及以下每块扣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分，l-5平方米每块扣</w:t>
            </w:r>
            <w:r>
              <w:rPr>
                <w:rFonts w:hint="default" w:ascii="Times New Roman" w:hAnsi="Times New Roman" w:eastAsia="仿宋" w:cs="Times New Roman"/>
                <w:color w:val="auto"/>
                <w:sz w:val="21"/>
                <w:szCs w:val="21"/>
                <w:highlight w:val="none"/>
                <w:lang w:val="en-US" w:eastAsia="zh-CN"/>
              </w:rPr>
              <w:t xml:space="preserve">0.5-2</w:t>
            </w:r>
            <w:r>
              <w:rPr>
                <w:rFonts w:hint="default" w:ascii="Times New Roman" w:hAnsi="Times New Roman" w:eastAsia="仿宋" w:cs="Times New Roman"/>
                <w:color w:val="auto"/>
                <w:sz w:val="21"/>
                <w:szCs w:val="21"/>
                <w:highlight w:val="none"/>
              </w:rPr>
              <w:t xml:space="preserve">分，5平方米及以上每块扣</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4分。发现</w:t>
            </w:r>
            <w:r>
              <w:rPr>
                <w:rFonts w:hint="default" w:ascii="Times New Roman" w:hAnsi="Times New Roman" w:eastAsia="仿宋" w:cs="Times New Roman"/>
                <w:color w:val="auto"/>
                <w:sz w:val="21"/>
                <w:szCs w:val="21"/>
                <w:highlight w:val="none"/>
                <w:lang w:eastAsia="zh-CN"/>
              </w:rPr>
              <w:t xml:space="preserve">倒伏至水面</w:t>
            </w:r>
            <w:r>
              <w:rPr>
                <w:rFonts w:hint="default" w:ascii="Times New Roman" w:hAnsi="Times New Roman" w:eastAsia="仿宋" w:cs="Times New Roman"/>
                <w:color w:val="auto"/>
                <w:sz w:val="21"/>
                <w:szCs w:val="21"/>
                <w:highlight w:val="none"/>
              </w:rPr>
              <w:t xml:space="preserve">未清理且未与镇村协调处理的倒伏树，每处扣1分。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7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无垃圾漂浮物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河道可视范围内各类</w:t>
            </w:r>
            <w:r>
              <w:rPr>
                <w:rFonts w:hint="default" w:ascii="Times New Roman" w:hAnsi="Times New Roman" w:eastAsia="仿宋" w:cs="Times New Roman"/>
                <w:color w:val="auto"/>
                <w:sz w:val="21"/>
                <w:szCs w:val="21"/>
                <w:highlight w:val="none"/>
                <w:lang w:eastAsia="zh-CN"/>
              </w:rPr>
              <w:t xml:space="preserve">零星</w:t>
            </w:r>
            <w:r>
              <w:rPr>
                <w:rFonts w:hint="default" w:ascii="Times New Roman" w:hAnsi="Times New Roman" w:eastAsia="仿宋" w:cs="Times New Roman"/>
                <w:color w:val="auto"/>
                <w:sz w:val="21"/>
                <w:szCs w:val="21"/>
                <w:highlight w:val="none"/>
              </w:rPr>
              <w:t xml:space="preserve">漂浮物6</w:t>
            </w:r>
            <w:r>
              <w:rPr>
                <w:rFonts w:hint="default" w:ascii="Times New Roman" w:hAnsi="Times New Roman" w:eastAsia="仿宋" w:cs="Times New Roman"/>
                <w:color w:val="auto"/>
                <w:sz w:val="21"/>
                <w:szCs w:val="21"/>
                <w:highlight w:val="none"/>
                <w:lang w:eastAsia="zh-CN"/>
              </w:rPr>
              <w:t xml:space="preserve">处以内</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0.2</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零星各类漂浮物</w:t>
            </w:r>
            <w:r>
              <w:rPr>
                <w:rFonts w:hint="default" w:ascii="Times New Roman" w:hAnsi="Times New Roman" w:eastAsia="仿宋" w:cs="Times New Roman"/>
                <w:color w:val="auto"/>
                <w:sz w:val="21"/>
                <w:szCs w:val="21"/>
                <w:highlight w:val="none"/>
                <w:lang w:val="en-US" w:eastAsia="zh-CN"/>
              </w:rPr>
              <w:t xml:space="preserve">6处以上</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；有</w:t>
            </w:r>
            <w:r>
              <w:rPr>
                <w:rFonts w:hint="default" w:ascii="Times New Roman" w:hAnsi="Times New Roman" w:eastAsia="仿宋" w:cs="Times New Roman"/>
                <w:color w:val="auto"/>
                <w:sz w:val="21"/>
                <w:szCs w:val="21"/>
                <w:highlight w:val="none"/>
                <w:lang w:val="en-US" w:eastAsia="zh-CN"/>
              </w:rPr>
              <w:t xml:space="preserve">2平方米以下的成堆垃圾，每堆扣1分；2平方米以上的成堆垃圾，每堆扣2分</w:t>
            </w:r>
            <w:r>
              <w:rPr>
                <w:rFonts w:hint="default" w:ascii="Times New Roman" w:hAnsi="Times New Roman" w:eastAsia="仿宋" w:cs="Times New Roman"/>
                <w:color w:val="auto"/>
                <w:sz w:val="21"/>
                <w:szCs w:val="21"/>
                <w:highlight w:val="none"/>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打捞的垃圾等废弃物应及时清运至垃圾处理中心，禁止堆放在河坡。</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pStyle w:val="654"/>
              <w:ind w:left="0" w:firstLine="0"/>
              <w:spacing w:line="24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1"/>
                <w:szCs w:val="21"/>
                <w:highlight w:val="none"/>
                <w:lang w:eastAsia="zh-CN"/>
              </w:rPr>
              <w:t xml:space="preserve">发现打捞上来的垃圾堆放在河坡未清运的，发现</w:t>
            </w:r>
            <w:r>
              <w:rPr>
                <w:rFonts w:hint="default" w:ascii="Times New Roman" w:hAnsi="Times New Roman" w:eastAsia="仿宋" w:cs="Times New Roman"/>
                <w:color w:val="auto"/>
                <w:sz w:val="21"/>
                <w:szCs w:val="21"/>
                <w:highlight w:val="none"/>
                <w:lang w:val="en-US" w:eastAsia="zh-CN"/>
              </w:rPr>
              <w:t xml:space="preserve">1处扣1分。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5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保洁</w:t>
            </w:r>
            <w:r>
              <w:rPr>
                <w:rFonts w:hint="default" w:ascii="Times New Roman" w:hAnsi="Times New Roman" w:eastAsia="仿宋" w:cs="Times New Roman"/>
                <w:color w:val="auto"/>
                <w:sz w:val="21"/>
                <w:szCs w:val="21"/>
                <w:highlight w:val="none"/>
              </w:rPr>
              <w:t xml:space="preserve">过程</w:t>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重点区域，每月巡查天数不少于25天，</w:t>
            </w:r>
            <w:r>
              <w:rPr>
                <w:rFonts w:hint="default" w:ascii="Times New Roman" w:hAnsi="Times New Roman" w:eastAsia="仿宋" w:cs="Times New Roman"/>
                <w:color w:val="auto"/>
                <w:sz w:val="21"/>
                <w:szCs w:val="21"/>
                <w:highlight w:val="none"/>
              </w:rPr>
              <w:t xml:space="preserve">重点时段（每年4-11月份）每月工作天数不少于26天，</w:t>
            </w:r>
            <w:r>
              <w:rPr>
                <w:rFonts w:hint="default" w:ascii="Times New Roman" w:hAnsi="Times New Roman" w:eastAsia="仿宋" w:cs="Times New Roman"/>
                <w:color w:val="auto"/>
                <w:sz w:val="21"/>
                <w:szCs w:val="21"/>
                <w:highlight w:val="none"/>
                <w:lang w:eastAsia="zh-CN"/>
              </w:rPr>
              <w:t xml:space="preserve">其他时段</w:t>
            </w:r>
            <w:r>
              <w:rPr>
                <w:rFonts w:hint="default" w:ascii="Times New Roman" w:hAnsi="Times New Roman" w:eastAsia="仿宋" w:cs="Times New Roman"/>
                <w:color w:val="auto"/>
                <w:sz w:val="21"/>
                <w:szCs w:val="21"/>
                <w:highlight w:val="none"/>
              </w:rPr>
              <w:t xml:space="preserve">（每年1、2、3、12月份）每月工作天数不少于10天。</w:t>
            </w:r>
            <w:r>
              <w:rPr>
                <w:rFonts w:hint="default" w:ascii="Times New Roman" w:hAnsi="Times New Roman" w:eastAsia="仿宋" w:cs="Times New Roman"/>
                <w:color w:val="auto"/>
                <w:sz w:val="21"/>
                <w:szCs w:val="21"/>
                <w:highlight w:val="none"/>
                <w:lang w:eastAsia="zh-CN"/>
              </w:rPr>
              <w:t xml:space="preserve">作业人员每天在岗时间不低于</w:t>
            </w:r>
            <w:r>
              <w:rPr>
                <w:rFonts w:hint="default" w:ascii="Times New Roman" w:hAnsi="Times New Roman" w:eastAsia="仿宋" w:cs="Times New Roman"/>
                <w:color w:val="auto"/>
                <w:sz w:val="21"/>
                <w:szCs w:val="21"/>
                <w:highlight w:val="none"/>
                <w:lang w:val="en-US" w:eastAsia="zh-CN"/>
              </w:rPr>
              <w:t xml:space="preserve">6小时。</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随机抽查船舶轨迹、视频监控，</w:t>
            </w:r>
            <w:r>
              <w:rPr>
                <w:rFonts w:hint="default" w:ascii="Times New Roman" w:hAnsi="Times New Roman" w:eastAsia="仿宋" w:cs="Times New Roman"/>
                <w:color w:val="auto"/>
                <w:sz w:val="21"/>
                <w:szCs w:val="21"/>
                <w:highlight w:val="none"/>
                <w:lang w:val="en-US" w:eastAsia="zh-CN"/>
              </w:rPr>
              <w:t xml:space="preserve">发现1次当月保洁频次不达标，扣1分。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69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2.每月初上报工作计划，包括河道月度保洁计划，设备、人员出勤安排。</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未上报保洁记录或工作计划一次扣</w:t>
            </w: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1次设备、保洁人员出勤与报备不相符的扣1分。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443"/>
        </w:trPr>
        <w:tc>
          <w:tcPr>
            <w:tcBorders>
              <w:left w:val="single" w:color="000000" w:sz="4" w:space="0"/>
              <w:bottom w:val="single" w:color="auto"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垃圾分类</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打捞垃圾乱堆乱放、打捞垃圾不分类到位每发现1次扣2分。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保洁船上未配备白色垃圾收集篮的和动物尸体收集袋（桶）的，每发现1次扣2分。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3011"/>
        </w:trPr>
        <w:tc>
          <w:tcPr>
            <w:tcBorders>
              <w:top w:val="single" w:color="auto" w:sz="4" w:space="0"/>
              <w:left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项目管理</w:t>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1.人员设备使用规范：</w:t>
            </w:r>
            <w:r>
              <w:rPr>
                <w:rFonts w:hint="default" w:ascii="Times New Roman" w:hAnsi="Times New Roman" w:eastAsia="仿宋" w:cs="Times New Roman"/>
                <w:color w:val="auto"/>
                <w:sz w:val="21"/>
                <w:szCs w:val="21"/>
                <w:highlight w:val="none"/>
                <w:lang w:eastAsia="zh-CN"/>
              </w:rPr>
              <w:t xml:space="preserve">足额配备符合要求的船只，监控设备能正常使用。按照招投标文件要求配置人员。人员无超龄情况，定期缴纳社保、意外险等，车辆、船舶驾驶员要有驾驶证、船舶</w:t>
            </w:r>
            <w:r>
              <w:rPr>
                <w:rFonts w:hint="default" w:ascii="Times New Roman" w:hAnsi="Times New Roman" w:eastAsia="仿宋" w:cs="Times New Roman"/>
                <w:color w:val="auto"/>
                <w:sz w:val="21"/>
                <w:szCs w:val="21"/>
                <w:highlight w:val="none"/>
                <w:lang w:val="en-US" w:eastAsia="zh-CN"/>
              </w:rPr>
              <w:t xml:space="preserve">船员适任证书</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定期抽查河道作业船是否均在如皋范围内作业，发现少</w:t>
            </w:r>
            <w:r>
              <w:rPr>
                <w:rFonts w:hint="default" w:ascii="Times New Roman" w:hAnsi="Times New Roman" w:eastAsia="仿宋" w:cs="Times New Roman"/>
                <w:color w:val="auto"/>
                <w:sz w:val="21"/>
                <w:szCs w:val="21"/>
                <w:highlight w:val="none"/>
                <w:lang w:val="en-US" w:eastAsia="zh-CN"/>
              </w:rPr>
              <w:t xml:space="preserve">1条扣1分。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做好船只调配及应急处置工作，如因人员及船只调配不到位严重影响打捞效果，发现1次扣5分。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1次监控设备无法正常使用扣1分。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4.发现1次服务人员存在超龄和缴纳保险数据核对存在不一致情况扣2分。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1次车辆、</w:t>
            </w:r>
            <w:r>
              <w:rPr>
                <w:rFonts w:hint="default" w:ascii="Times New Roman" w:hAnsi="Times New Roman" w:eastAsia="仿宋" w:cs="Times New Roman"/>
                <w:color w:val="auto"/>
                <w:sz w:val="21"/>
                <w:szCs w:val="21"/>
                <w:highlight w:val="none"/>
                <w:lang w:eastAsia="zh-CN"/>
              </w:rPr>
              <w:t xml:space="preserve">船舶无证驾驶扣</w:t>
            </w:r>
            <w:r>
              <w:rPr>
                <w:rFonts w:hint="default" w:ascii="Times New Roman" w:hAnsi="Times New Roman" w:eastAsia="仿宋" w:cs="Times New Roman"/>
                <w:color w:val="auto"/>
                <w:sz w:val="21"/>
                <w:szCs w:val="21"/>
                <w:highlight w:val="none"/>
                <w:lang w:val="en-US" w:eastAsia="zh-CN"/>
              </w:rPr>
              <w:t xml:space="preserve">5分，当月扣款1000元</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302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应急处置能力：对水葫芦暴发等突发生态问题应及时响应。水务局安排的活动期间，外包公司应当服从调度，确保活动顺利开展。</w:t>
            </w:r>
            <w:r>
              <w:rPr>
                <w:rFonts w:hint="default" w:ascii="Times New Roman" w:hAnsi="Times New Roman" w:eastAsia="仿宋" w:cs="Times New Roman"/>
                <w:color w:val="auto"/>
                <w:sz w:val="21"/>
                <w:szCs w:val="21"/>
                <w:highlight w:val="none"/>
              </w:rPr>
              <w:t xml:space="preserve">不影响下游（风）河道保洁</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上级重要活动的准备阶段或举办期间，不服从市水务局调动或造成影响的，在月度综合考核中每次扣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在上游（风），成片垃圾不打捞，任由垃圾流（漂）向下游（风）被举报的，每次扣5分，每次罚款不少于1000元。</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对各类网络平台、信访、12345等举报且经核查情况属实的，如皋级扣1分、南通级扣2分、省级</w:t>
            </w:r>
            <w:r>
              <w:rPr>
                <w:rFonts w:hint="default" w:ascii="Times New Roman" w:hAnsi="Times New Roman" w:eastAsia="仿宋" w:cs="Times New Roman"/>
                <w:color w:val="auto"/>
                <w:sz w:val="21"/>
                <w:szCs w:val="21"/>
                <w:highlight w:val="none"/>
                <w:lang w:eastAsia="zh-CN"/>
              </w:rPr>
              <w:t xml:space="preserve">扣</w:t>
            </w:r>
            <w:r>
              <w:rPr>
                <w:rFonts w:hint="default" w:ascii="Times New Roman" w:hAnsi="Times New Roman" w:eastAsia="仿宋" w:cs="Times New Roman"/>
                <w:color w:val="auto"/>
                <w:sz w:val="21"/>
                <w:szCs w:val="21"/>
                <w:highlight w:val="none"/>
              </w:rPr>
              <w:t xml:space="preserve">3分。</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2678"/>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安全生产：有应急预案，无人员伤亡等；</w:t>
            </w:r>
            <w:r>
              <w:rPr>
                <w:rFonts w:hint="default" w:ascii="Times New Roman" w:hAnsi="Times New Roman" w:eastAsia="仿宋" w:cs="Times New Roman"/>
                <w:color w:val="auto"/>
                <w:sz w:val="21"/>
                <w:szCs w:val="21"/>
                <w:highlight w:val="none"/>
                <w:lang w:val="en-US" w:eastAsia="zh-CN"/>
              </w:rPr>
              <w:t xml:space="preserve">每年开展至少1次应急演练；每月集中安全培训不低于1次。作业船上</w:t>
            </w:r>
            <w:r>
              <w:rPr>
                <w:rFonts w:hint="default" w:ascii="Times New Roman" w:hAnsi="Times New Roman" w:eastAsia="仿宋" w:cs="Times New Roman"/>
                <w:color w:val="auto"/>
                <w:sz w:val="21"/>
                <w:szCs w:val="21"/>
                <w:highlight w:val="none"/>
                <w:lang w:val="en-US" w:eastAsia="zh-CN"/>
              </w:rPr>
              <w:t xml:space="preserve">配备足够</w:t>
            </w:r>
            <w:r>
              <w:rPr>
                <w:rFonts w:hint="default" w:ascii="Times New Roman" w:hAnsi="Times New Roman" w:eastAsia="仿宋" w:cs="Times New Roman"/>
                <w:color w:val="auto"/>
                <w:sz w:val="21"/>
                <w:szCs w:val="21"/>
                <w:highlight w:val="none"/>
                <w:lang w:val="en-US" w:eastAsia="zh-CN"/>
              </w:rPr>
              <w:t xml:space="preserve">的安全设备（救生设备、消防器材、警示标识等）；人员作业时要按规定穿戴救生衣。</w:t>
            </w:r>
            <w:r/>
          </w:p>
        </w:tc>
        <w:tc>
          <w:tcPr>
            <w:tcBorders>
              <w:top w:val="single" w:color="auto"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无应急预案或预案准备不充分扣</w:t>
            </w:r>
            <w:r>
              <w:rPr>
                <w:rFonts w:hint="default" w:ascii="Times New Roman" w:hAnsi="Times New Roman" w:eastAsia="仿宋" w:cs="Times New Roman"/>
                <w:color w:val="auto"/>
                <w:sz w:val="21"/>
                <w:szCs w:val="21"/>
                <w:highlight w:val="none"/>
                <w:lang w:val="en-US" w:eastAsia="zh-CN"/>
              </w:rPr>
              <w:t xml:space="preserve">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2.未按照规定开展培训、演练的发现1次扣2分。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3.保洁人员作业时未按要求穿戴救生衣1次扣2分。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4.作业船上安全设备未按照相关法律法规配备的发现1处扣2分。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保洁作业过程中发生事故造成人员伤害的，每起扣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造成人员死亡一次扣10分。</w:t>
            </w:r>
            <w:r/>
          </w:p>
        </w:tc>
        <w:tc>
          <w:tcPr>
            <w:tcBorders>
              <w:top w:val="single" w:color="auto"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129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加分项</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配合做好特殊区域保洁、市级及以上重大活动保障到位、承担突击保洁任务（如市级及以上领导巡河、上级检查、现场会活动等），在月度考核中，如皋级加1分、南通级加2分、省级加3分。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引进先进打捞设备、船只等，在年度考核中加</w:t>
            </w:r>
            <w:r>
              <w:rPr>
                <w:rFonts w:hint="default" w:ascii="Times New Roman" w:hAnsi="Times New Roman" w:eastAsia="仿宋" w:cs="Times New Roman"/>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根据实际</w:t>
            </w:r>
            <w:r/>
          </w:p>
        </w:tc>
      </w:tr>
      <w:tr>
        <w:trPr>
          <w:jc w:val="center"/>
          <w:trHeight w:val="21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一票否决</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一年内累计</w:t>
            </w:r>
            <w:r>
              <w:rPr>
                <w:rFonts w:hint="default" w:ascii="Times New Roman" w:hAnsi="Times New Roman" w:eastAsia="仿宋" w:cs="Times New Roman"/>
                <w:color w:val="auto"/>
                <w:sz w:val="21"/>
                <w:szCs w:val="21"/>
                <w:highlight w:val="none"/>
                <w:lang w:val="en-US" w:eastAsia="zh-CN"/>
              </w:rPr>
              <w:t xml:space="preserve">3次</w:t>
            </w:r>
            <w:r>
              <w:rPr>
                <w:rFonts w:hint="default" w:ascii="Times New Roman" w:hAnsi="Times New Roman" w:eastAsia="仿宋" w:cs="Times New Roman"/>
                <w:color w:val="auto"/>
                <w:sz w:val="21"/>
                <w:szCs w:val="21"/>
                <w:highlight w:val="none"/>
                <w:lang w:eastAsia="zh-CN"/>
              </w:rPr>
              <w:t xml:space="preserve">月度考核得分低于80分，直接终止合同，终止合同日期为一个年度内第三次警告开出的日期为准。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年度综合考核低于</w:t>
            </w:r>
            <w:r>
              <w:rPr>
                <w:rFonts w:hint="default" w:ascii="Times New Roman" w:hAnsi="Times New Roman" w:eastAsia="仿宋" w:cs="Times New Roman"/>
                <w:color w:val="auto"/>
                <w:sz w:val="21"/>
                <w:szCs w:val="21"/>
                <w:highlight w:val="none"/>
                <w:lang w:val="en-US" w:eastAsia="zh-CN"/>
              </w:rPr>
              <w:t xml:space="preserve">80分为年度考核不合格</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签订合同后不按合同条款履行的，1年内被水利局约谈累计两次的。</w:t>
            </w:r>
            <w:r/>
          </w:p>
          <w:p>
            <w:pPr>
              <w:jc w:val="left"/>
              <w:keepLines w:val="0"/>
              <w:keepNext w:val="0"/>
              <w:pageBreakBefore w:val="0"/>
              <w:spacing w:line="240" w:lineRule="auto"/>
              <w:widowControl/>
              <w:rPr>
                <w:rFonts w:hint="default" w:ascii="Times New Roman" w:hAnsi="Times New Roman" w:eastAsia="仿宋" w:cs="Times New Roman"/>
                <w:bCs/>
                <w:color w:val="auto"/>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因管理不善造成重大社会负面影响的。</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发生前栏任何一种情形，采购人有权终止合同、终止拨付剩余合同资金，情节严重的超报招采中心记不良信誉。</w:t>
            </w:r>
            <w:r/>
          </w:p>
        </w:tc>
      </w:tr>
    </w:tbl>
    <w:p>
      <w:pPr>
        <w:pStyle w:val="689"/>
        <w:ind w:firstLine="0"/>
        <w:jc w:val="center"/>
        <w:spacing w:line="240" w:lineRule="auto"/>
        <w:rPr>
          <w:rFonts w:hint="default" w:ascii="Times New Roman" w:hAnsi="Times New Roman" w:cs="Times New Roman"/>
          <w:b/>
          <w:color w:val="auto"/>
          <w:highlight w:val="none"/>
        </w:rPr>
        <w:outlineLvl w:val="0"/>
      </w:pPr>
      <w:r>
        <w:rPr>
          <w:rFonts w:hint="default" w:ascii="Times New Roman" w:hAnsi="Times New Roman" w:eastAsia="仿宋" w:cs="Times New Roman"/>
          <w:color w:val="auto"/>
          <w:highlight w:val="none"/>
        </w:rPr>
        <w:br w:type="page" w:clear="all"/>
      </w:r>
      <w:bookmarkStart w:id="72" w:name="_Toc479"/>
      <w:r>
        <w:rPr>
          <w:rFonts w:hint="default" w:ascii="Times New Roman" w:hAnsi="Times New Roman" w:eastAsia="方正小标宋简体" w:cs="Times New Roman"/>
          <w:bCs/>
          <w:color w:val="auto"/>
          <w:sz w:val="32"/>
          <w:szCs w:val="32"/>
          <w:highlight w:val="none"/>
        </w:rPr>
        <w:t xml:space="preserve">第5章 评标标准和方法</w:t>
      </w:r>
      <w:bookmarkEnd w:id="72"/>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本项目采用</w:t>
      </w:r>
      <w:r>
        <w:rPr>
          <w:rFonts w:hint="default" w:ascii="Times New Roman" w:hAnsi="Times New Roman" w:eastAsia="仿宋" w:cs="Times New Roman"/>
          <w:color w:val="auto"/>
          <w:sz w:val="28"/>
          <w:szCs w:val="28"/>
          <w:highlight w:val="none"/>
        </w:rPr>
        <w:t xml:space="preserve">综合评分法</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1.投标文件满足招标文件全部实质性要求，且按照评审因素的量化指标评审得分最高的投标人为中标候选人。</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3.评审因素：价格、技术、商务、财务状况、信誉、业绩、服务、对招标文件的响应程度，以及相应的比重或者权值等。</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投标报价得分=(评标基准价／投标报价)×价格分分值</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lang w:val="en-US" w:eastAsia="zh-CN"/>
        </w:rPr>
        <w:t xml:space="preserve">评分标准表</w:t>
      </w:r>
      <w:r/>
    </w:p>
    <w:tbl>
      <w:tblPr>
        <w:tblStyle w:val="653"/>
        <w:tblW w:w="494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3"/>
        <w:gridCol w:w="1290"/>
        <w:gridCol w:w="975"/>
        <w:gridCol w:w="6431"/>
      </w:tblGrid>
      <w:tr>
        <w:trPr>
          <w:trHeight w:val="286"/>
        </w:trPr>
        <w:tc>
          <w:tcPr>
            <w:tcW w:w="773"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序号</w:t>
            </w:r>
            <w:r/>
          </w:p>
        </w:tc>
        <w:tc>
          <w:tcPr>
            <w:tcW w:w="1290" w:type="dxa"/>
            <w:vAlign w:val="center"/>
            <w:textDirection w:val="lrTb"/>
            <w:noWrap w:val="false"/>
          </w:tcPr>
          <w:p>
            <w:pPr>
              <w:jc w:val="center"/>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评审因素</w:t>
            </w:r>
            <w:r/>
          </w:p>
        </w:tc>
        <w:tc>
          <w:tcPr>
            <w:tcW w:w="97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分值</w:t>
            </w:r>
            <w:r/>
          </w:p>
        </w:tc>
        <w:tc>
          <w:tcPr>
            <w:tcW w:w="6431"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评审要求或标准</w:t>
            </w:r>
            <w:r/>
          </w:p>
        </w:tc>
      </w:tr>
      <w:tr>
        <w:trPr>
          <w:trHeight w:val="6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项目</w:t>
            </w:r>
            <w:r>
              <w:rPr>
                <w:rFonts w:hint="default" w:ascii="Times New Roman" w:hAnsi="Times New Roman" w:eastAsia="仿宋" w:cs="Times New Roman"/>
                <w:b w:val="0"/>
                <w:bCs w:val="0"/>
                <w:color w:val="auto"/>
                <w:sz w:val="24"/>
                <w:szCs w:val="24"/>
                <w:highlight w:val="none"/>
              </w:rPr>
              <w:t xml:space="preserve">管理</w:t>
            </w:r>
            <w:r>
              <w:rPr>
                <w:rFonts w:hint="default" w:ascii="Times New Roman" w:hAnsi="Times New Roman" w:eastAsia="仿宋" w:cs="Times New Roman"/>
                <w:b w:val="0"/>
                <w:bCs w:val="0"/>
                <w:color w:val="auto"/>
                <w:sz w:val="24"/>
                <w:szCs w:val="24"/>
                <w:highlight w:val="none"/>
                <w:lang w:val="en-US" w:eastAsia="zh-CN"/>
              </w:rPr>
              <w:t xml:space="preserve">方案</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rPr>
              <w:t xml:space="preserve">5</w:t>
            </w:r>
            <w:r/>
          </w:p>
        </w:tc>
        <w:tc>
          <w:tcPr>
            <w:shd w:val="clear" w:color="auto" w:fill="auto"/>
            <w:tcW w:w="6431"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制定该项目总体管理方案，</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1.</w:t>
            </w:r>
            <w:r>
              <w:rPr>
                <w:rFonts w:hint="default" w:ascii="Times New Roman" w:hAnsi="Times New Roman" w:eastAsia="仿宋" w:cs="Times New Roman"/>
                <w:color w:val="auto"/>
                <w:sz w:val="24"/>
                <w:szCs w:val="24"/>
                <w:highlight w:val="none"/>
                <w:lang w:val="en-US" w:eastAsia="zh-CN"/>
              </w:rPr>
              <w:t xml:space="preserve">本项目</w:t>
            </w:r>
            <w:r>
              <w:rPr>
                <w:rFonts w:hint="default" w:ascii="Times New Roman" w:hAnsi="Times New Roman" w:eastAsia="仿宋" w:cs="Times New Roman"/>
                <w:color w:val="auto"/>
                <w:sz w:val="24"/>
                <w:szCs w:val="24"/>
                <w:highlight w:val="none"/>
              </w:rPr>
              <w:t xml:space="preserve">组织机构</w:t>
            </w:r>
            <w:r>
              <w:rPr>
                <w:rFonts w:hint="default" w:ascii="Times New Roman" w:hAnsi="Times New Roman" w:eastAsia="仿宋" w:cs="Times New Roman"/>
                <w:color w:val="auto"/>
                <w:sz w:val="24"/>
                <w:szCs w:val="24"/>
                <w:highlight w:val="none"/>
                <w:lang w:val="en-US" w:eastAsia="zh-CN"/>
              </w:rPr>
              <w:t xml:space="preserve">及岗位职责</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2.</w:t>
            </w:r>
            <w:r>
              <w:rPr>
                <w:rFonts w:hint="default" w:ascii="Times New Roman" w:hAnsi="Times New Roman" w:eastAsia="仿宋" w:cs="Times New Roman"/>
                <w:color w:val="auto"/>
                <w:sz w:val="24"/>
                <w:szCs w:val="24"/>
                <w:highlight w:val="none"/>
                <w:lang w:val="en-US" w:eastAsia="zh-CN"/>
              </w:rPr>
              <w:t xml:space="preserve">本项目</w:t>
            </w:r>
            <w:r>
              <w:rPr>
                <w:rFonts w:hint="default" w:ascii="Times New Roman" w:hAnsi="Times New Roman" w:eastAsia="仿宋" w:cs="Times New Roman"/>
                <w:color w:val="auto"/>
                <w:sz w:val="24"/>
                <w:szCs w:val="24"/>
                <w:highlight w:val="none"/>
              </w:rPr>
              <w:t xml:space="preserve">人员安排</w:t>
            </w:r>
            <w:r>
              <w:rPr>
                <w:rFonts w:hint="default" w:ascii="Times New Roman" w:hAnsi="Times New Roman" w:eastAsia="仿宋" w:cs="Times New Roman"/>
                <w:color w:val="auto"/>
                <w:sz w:val="24"/>
                <w:szCs w:val="24"/>
                <w:highlight w:val="none"/>
                <w:lang w:eastAsia="zh-CN"/>
              </w:rPr>
              <w:t xml:space="preserve">及设备配备</w:t>
            </w:r>
            <w:r>
              <w:rPr>
                <w:rFonts w:hint="default" w:ascii="Times New Roman" w:hAnsi="Times New Roman" w:eastAsia="仿宋" w:cs="Times New Roman"/>
                <w:color w:val="auto"/>
                <w:sz w:val="24"/>
                <w:szCs w:val="24"/>
                <w:highlight w:val="none"/>
                <w:lang w:val="en-US" w:eastAsia="zh-CN"/>
              </w:rPr>
              <w:t xml:space="preserve">方案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3.本项目</w:t>
            </w:r>
            <w:r>
              <w:rPr>
                <w:rFonts w:hint="default" w:ascii="Times New Roman" w:hAnsi="Times New Roman" w:eastAsia="仿宋" w:cs="Times New Roman"/>
                <w:color w:val="auto"/>
                <w:sz w:val="24"/>
                <w:szCs w:val="24"/>
                <w:highlight w:val="none"/>
              </w:rPr>
              <w:t xml:space="preserve">区域划分</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4.本项目河道</w:t>
            </w:r>
            <w:r>
              <w:rPr>
                <w:rFonts w:hint="default" w:ascii="Times New Roman" w:hAnsi="Times New Roman" w:eastAsia="仿宋" w:cs="Times New Roman"/>
                <w:color w:val="auto"/>
                <w:sz w:val="24"/>
                <w:szCs w:val="24"/>
                <w:highlight w:val="none"/>
              </w:rPr>
              <w:t xml:space="preserve">作业时间</w:t>
            </w:r>
            <w:r>
              <w:rPr>
                <w:rFonts w:hint="default" w:ascii="Times New Roman" w:hAnsi="Times New Roman" w:eastAsia="仿宋" w:cs="Times New Roman"/>
                <w:color w:val="auto"/>
                <w:sz w:val="24"/>
                <w:szCs w:val="24"/>
                <w:highlight w:val="none"/>
                <w:lang w:val="en-US" w:eastAsia="zh-CN"/>
              </w:rPr>
              <w:t xml:space="preserve">安排；</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5.本项目</w:t>
            </w:r>
            <w:r>
              <w:rPr>
                <w:rFonts w:hint="default" w:ascii="Times New Roman" w:hAnsi="Times New Roman" w:eastAsia="仿宋" w:cs="Times New Roman"/>
                <w:color w:val="auto"/>
                <w:sz w:val="24"/>
                <w:szCs w:val="24"/>
                <w:highlight w:val="none"/>
              </w:rPr>
              <w:t xml:space="preserve">干支流及区镇村河道协同管理</w:t>
            </w:r>
            <w:r>
              <w:rPr>
                <w:rFonts w:hint="default" w:ascii="Times New Roman" w:hAnsi="Times New Roman" w:eastAsia="仿宋" w:cs="Times New Roman"/>
                <w:color w:val="auto"/>
                <w:sz w:val="24"/>
                <w:szCs w:val="24"/>
                <w:highlight w:val="none"/>
                <w:lang w:val="en-US" w:eastAsia="zh-CN"/>
              </w:rPr>
              <w:t xml:space="preserve">方案。</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上述5方面内容中每缺少一项内容扣1分，每有一处需求分析内容存在缺陷或不足的扣0.5分，扣完为止。(本项最多得5分)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099"/>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2</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河道保洁作业流程</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rPr>
              <w:t xml:space="preserve">6</w:t>
            </w:r>
            <w:r/>
          </w:p>
        </w:tc>
        <w:tc>
          <w:tcPr>
            <w:shd w:val="clear" w:color="auto" w:fill="auto"/>
            <w:tcW w:w="6431"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根据公司拟投入的保洁船、设备、人员，并结合河道实际，制定河道保洁作业流程，</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1.各季节巡航保洁的工作重点内容及不同河道问题的处置办法；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2.河道隐患、工厂排污、畜禽粪便直排等问题处置办法；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3.对不同航河道、重点河段保洁方案；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4.垃圾渗漏液处置工艺、方案及措施；</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5.服务期间与其他部门、沿线乡镇的综合协调方案；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6.服务所需的船只、设备、工具等保养、维修、使用方案。</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上述6方面内容中每缺少一项内容扣1分，每有一处需求分析内容存在缺陷或不足的扣0.5分，扣完为止。(本项最多得6分)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流程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33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3</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重点河段、时段</w:t>
            </w:r>
            <w:r>
              <w:rPr>
                <w:rFonts w:hint="default" w:ascii="Times New Roman" w:hAnsi="Times New Roman" w:eastAsia="仿宋" w:cs="Times New Roman"/>
                <w:b w:val="0"/>
                <w:bCs w:val="0"/>
                <w:color w:val="auto"/>
                <w:sz w:val="24"/>
                <w:szCs w:val="24"/>
                <w:highlight w:val="none"/>
                <w:lang w:eastAsia="zh-CN"/>
              </w:rPr>
              <w:t xml:space="preserve">保洁</w:t>
            </w:r>
            <w:r>
              <w:rPr>
                <w:rFonts w:hint="default" w:ascii="Times New Roman" w:hAnsi="Times New Roman" w:eastAsia="仿宋" w:cs="Times New Roman"/>
                <w:b w:val="0"/>
                <w:bCs w:val="0"/>
                <w:color w:val="auto"/>
                <w:sz w:val="24"/>
                <w:szCs w:val="24"/>
                <w:highlight w:val="none"/>
              </w:rPr>
              <w:t xml:space="preserve">措施</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4</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lang w:val="en-US" w:eastAsia="zh-CN"/>
              </w:rPr>
              <w:t xml:space="preserve">根据本项目特点</w:t>
            </w:r>
            <w:r>
              <w:rPr>
                <w:rFonts w:hint="default" w:ascii="Times New Roman" w:hAnsi="Times New Roman" w:eastAsia="仿宋" w:cs="Times New Roman"/>
                <w:color w:val="auto"/>
                <w:sz w:val="24"/>
                <w:szCs w:val="24"/>
                <w:highlight w:val="none"/>
              </w:rPr>
              <w:t xml:space="preserve">制定</w:t>
            </w:r>
            <w:r>
              <w:rPr>
                <w:rFonts w:hint="default" w:ascii="Times New Roman" w:hAnsi="Times New Roman" w:eastAsia="仿宋" w:cs="Times New Roman"/>
                <w:color w:val="auto"/>
                <w:sz w:val="24"/>
                <w:szCs w:val="24"/>
                <w:highlight w:val="none"/>
                <w:lang w:val="en-US" w:eastAsia="zh-CN"/>
              </w:rPr>
              <w:t xml:space="preserve">针对性措施，</w:t>
            </w:r>
            <w:r>
              <w:rPr>
                <w:rFonts w:hint="default" w:ascii="Times New Roman" w:hAnsi="Times New Roman" w:eastAsia="仿宋" w:cs="Times New Roman"/>
                <w:color w:val="auto"/>
                <w:sz w:val="24"/>
                <w:szCs w:val="24"/>
                <w:highlight w:val="none"/>
                <w:lang w:val="en-US" w:eastAsia="zh-CN" w:bidi="ar"/>
              </w:rPr>
              <w:t xml:space="preserve">内容包括但不限</w:t>
            </w:r>
            <w:r>
              <w:rPr>
                <w:rFonts w:hint="default" w:ascii="Times New Roman" w:hAnsi="Times New Roman" w:eastAsia="仿宋" w:cs="Times New Roman"/>
                <w:color w:val="auto"/>
                <w:sz w:val="24"/>
                <w:szCs w:val="24"/>
                <w:highlight w:val="none"/>
                <w:lang w:val="en-US" w:eastAsia="zh-CN"/>
              </w:rPr>
              <w:t xml:space="preserve">于：</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lang w:eastAsia="zh-CN"/>
              </w:rPr>
              <w:t xml:space="preserve">周边、水利控导建筑、闸站周边、水质监测断面周边、不具备通航条件等河段的保洁措施；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针对引排时段、不同季节的保洁措施；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3.针对恶性水生作物暴发的处置办法；</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河道拦截点</w:t>
            </w:r>
            <w:r>
              <w:rPr>
                <w:rFonts w:hint="default" w:ascii="Times New Roman" w:hAnsi="Times New Roman" w:eastAsia="仿宋" w:cs="Times New Roman"/>
                <w:color w:val="auto"/>
                <w:sz w:val="24"/>
                <w:szCs w:val="24"/>
                <w:highlight w:val="none"/>
              </w:rPr>
              <w:t xml:space="preserve">的处置</w:t>
            </w:r>
            <w:r>
              <w:rPr>
                <w:rFonts w:hint="default" w:ascii="Times New Roman" w:hAnsi="Times New Roman" w:eastAsia="仿宋" w:cs="Times New Roman"/>
                <w:color w:val="auto"/>
                <w:sz w:val="24"/>
                <w:szCs w:val="24"/>
                <w:highlight w:val="none"/>
                <w:lang w:val="en-US" w:eastAsia="zh-CN"/>
              </w:rPr>
              <w:t xml:space="preserve">措施等</w:t>
            </w:r>
            <w:r>
              <w:rPr>
                <w:rFonts w:hint="default" w:ascii="Times New Roman" w:hAnsi="Times New Roman" w:eastAsia="仿宋" w:cs="Times New Roman"/>
                <w:color w:val="auto"/>
                <w:sz w:val="24"/>
                <w:szCs w:val="24"/>
                <w:highlight w:val="none"/>
              </w:rPr>
              <w:t xml:space="preserve">。</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上述4方面内容中每缺少一项内容扣1分，每有一处需求分析内容存在缺陷或不足的扣0.5分，扣完为止。(本项最多得4分)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4</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应急预案</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eastAsia="zh-CN"/>
              </w:rPr>
              <w:t xml:space="preserve">投标人根据</w:t>
            </w:r>
            <w:r>
              <w:rPr>
                <w:rFonts w:hint="default" w:ascii="Times New Roman" w:hAnsi="Times New Roman" w:eastAsia="仿宋" w:cs="Times New Roman"/>
                <w:color w:val="auto"/>
                <w:sz w:val="24"/>
                <w:szCs w:val="24"/>
                <w:highlight w:val="none"/>
                <w:lang w:val="en-US" w:eastAsia="zh-CN"/>
              </w:rPr>
              <w:t xml:space="preserve">本项目特点</w:t>
            </w:r>
            <w:r>
              <w:rPr>
                <w:rFonts w:hint="default" w:ascii="Times New Roman" w:hAnsi="Times New Roman" w:eastAsia="仿宋" w:cs="Times New Roman"/>
                <w:color w:val="auto"/>
                <w:sz w:val="24"/>
                <w:szCs w:val="24"/>
                <w:highlight w:val="none"/>
              </w:rPr>
              <w:t xml:space="preserve">提供</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重大活动</w:t>
            </w:r>
            <w:r>
              <w:rPr>
                <w:rFonts w:hint="default" w:ascii="Times New Roman" w:hAnsi="Times New Roman" w:eastAsia="仿宋" w:cs="Times New Roman"/>
                <w:color w:val="auto"/>
                <w:sz w:val="24"/>
                <w:szCs w:val="24"/>
                <w:highlight w:val="none"/>
                <w:lang w:val="en-US" w:eastAsia="zh-CN"/>
              </w:rPr>
              <w:t xml:space="preserve">及</w:t>
            </w:r>
            <w:r>
              <w:rPr>
                <w:rFonts w:hint="default" w:ascii="Times New Roman" w:hAnsi="Times New Roman" w:eastAsia="仿宋" w:cs="Times New Roman"/>
                <w:color w:val="auto"/>
                <w:sz w:val="24"/>
                <w:szCs w:val="24"/>
                <w:highlight w:val="none"/>
              </w:rPr>
              <w:t xml:space="preserve">突发事件</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季节性</w:t>
            </w:r>
            <w:r>
              <w:rPr>
                <w:rFonts w:hint="default" w:ascii="Times New Roman" w:hAnsi="Times New Roman" w:eastAsia="仿宋" w:cs="Times New Roman"/>
                <w:color w:val="auto"/>
                <w:sz w:val="24"/>
                <w:szCs w:val="24"/>
                <w:highlight w:val="none"/>
                <w:lang w:eastAsia="zh-CN"/>
              </w:rPr>
              <w:t xml:space="preserve">恶性水生植物</w:t>
            </w:r>
            <w:r>
              <w:rPr>
                <w:rFonts w:hint="default" w:ascii="Times New Roman" w:hAnsi="Times New Roman" w:eastAsia="仿宋" w:cs="Times New Roman"/>
                <w:color w:val="auto"/>
                <w:sz w:val="24"/>
                <w:szCs w:val="24"/>
                <w:highlight w:val="none"/>
              </w:rPr>
              <w:t xml:space="preserve">多发、支河</w:t>
            </w:r>
            <w:r>
              <w:rPr>
                <w:rFonts w:hint="default" w:ascii="Times New Roman" w:hAnsi="Times New Roman" w:eastAsia="仿宋" w:cs="Times New Roman"/>
                <w:color w:val="auto"/>
                <w:sz w:val="24"/>
                <w:szCs w:val="24"/>
                <w:highlight w:val="none"/>
                <w:lang w:eastAsia="zh-CN"/>
              </w:rPr>
              <w:t xml:space="preserve">恶性水生植物、秸秆</w:t>
            </w:r>
            <w:r>
              <w:rPr>
                <w:rFonts w:hint="default" w:ascii="Times New Roman" w:hAnsi="Times New Roman" w:eastAsia="仿宋" w:cs="Times New Roman"/>
                <w:color w:val="auto"/>
                <w:sz w:val="24"/>
                <w:szCs w:val="24"/>
                <w:highlight w:val="none"/>
              </w:rPr>
              <w:t xml:space="preserve">侵入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恶劣天气</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触电落水应急救援</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交通事故、船舶丧失操纵能力、进水堵漏、碰撞</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rPr>
              <w:t xml:space="preserve">应急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rPr>
              <w:t xml:space="preserve">。</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上述5方面内容中每缺少一项内容扣1分，每有一处需求分析内容存在缺陷或不足的扣0.5分，扣完为止。(本项最多得5分)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234"/>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5</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安全作业保障措施</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投标人应根据招标文件要求及本项目特点，提供</w:t>
            </w:r>
            <w:r>
              <w:rPr>
                <w:rFonts w:hint="default" w:ascii="Times New Roman" w:hAnsi="Times New Roman" w:eastAsia="仿宋" w:cs="Times New Roman"/>
                <w:color w:val="auto"/>
                <w:sz w:val="24"/>
                <w:szCs w:val="24"/>
                <w:highlight w:val="none"/>
              </w:rPr>
              <w:t xml:space="preserve">安全作业保障措施</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包括但不限于：</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安全教育制度；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安全检查考核制度；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安全人员配备；</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安全生产投入；</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风险规避措施</w:t>
            </w:r>
            <w:r>
              <w:rPr>
                <w:rFonts w:hint="default" w:ascii="Times New Roman" w:hAnsi="Times New Roman" w:eastAsia="仿宋" w:cs="Times New Roman"/>
                <w:color w:val="auto"/>
                <w:sz w:val="24"/>
                <w:szCs w:val="24"/>
                <w:highlight w:val="none"/>
                <w:lang w:eastAsia="zh-CN"/>
              </w:rPr>
              <w:t xml:space="preserve">。</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上述5方面内容中每缺少一项内容扣1分，每有一处内容存在缺陷或不足的扣0.5分，扣完为止。本项最高得5分。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内容存在缺陷或不足是指以下任意一种情形：内容不切合行业实际、不符合国家法规政策；或内容生搬硬造，与实际情况不符，存在偏差；或存在与项目无关的文字内容；或内容不适用项目实际情况；或内容逻辑漏洞或原理错误。</w:t>
            </w:r>
            <w:r/>
          </w:p>
        </w:tc>
      </w:tr>
      <w:tr>
        <w:trPr>
          <w:trHeight w:val="1372"/>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6</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服务能力</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4</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rPr>
              <w:t xml:space="preserve">具有ISO9001质量管理体系证书、ISO45001职业健康安全管理体系证书、ISO14001环境管理体系证书、SA8000企业社会责任体系证书的有一个得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分，最</w:t>
            </w:r>
            <w:r>
              <w:rPr>
                <w:rFonts w:hint="default" w:ascii="Times New Roman" w:hAnsi="Times New Roman" w:eastAsia="仿宋" w:cs="Times New Roman"/>
                <w:b w:val="0"/>
                <w:bCs w:val="0"/>
                <w:color w:val="auto"/>
                <w:sz w:val="24"/>
                <w:szCs w:val="24"/>
                <w:highlight w:val="none"/>
                <w:lang w:val="en-US" w:eastAsia="zh-CN"/>
              </w:rPr>
              <w:t xml:space="preserve">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
              </w:rPr>
              <w:t xml:space="preserve">投标文件中须提供认证证书扫描件和全国认证认可信息公共服务平台查询截图加盖单位公章，未提供或提供不全不得分。</w:t>
            </w:r>
            <w:r/>
          </w:p>
        </w:tc>
      </w:tr>
      <w:tr>
        <w:trPr>
          <w:trHeight w:val="1372"/>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7</w:t>
            </w:r>
            <w:r/>
          </w:p>
        </w:tc>
        <w:tc>
          <w:tcPr>
            <w:shd w:val="clear" w:color="auto" w:fill="auto"/>
            <w:tcW w:w="12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仿宋" w:cs="Times New Roman"/>
                <w:b w:val="0"/>
                <w:bCs w:val="0"/>
                <w:color w:val="auto"/>
                <w:sz w:val="24"/>
                <w:szCs w:val="24"/>
                <w:highlight w:val="none"/>
                <w:lang w:val="en-US" w:eastAsia="zh-CN" w:bidi="ar-SA"/>
              </w:rPr>
              <w:suppressLineNumbers w:val="0"/>
            </w:pPr>
            <w:r>
              <w:rPr>
                <w:rFonts w:hint="default" w:ascii="Times New Roman" w:hAnsi="Times New Roman" w:eastAsia="仿宋" w:cs="Times New Roman"/>
                <w:b w:val="0"/>
                <w:bCs w:val="0"/>
                <w:color w:val="auto"/>
                <w:sz w:val="24"/>
                <w:szCs w:val="24"/>
                <w:highlight w:val="none"/>
                <w:lang w:val="en-US" w:eastAsia="zh-CN" w:bidi="ar"/>
              </w:rPr>
              <w:t xml:space="preserve">服务水平</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8</w:t>
            </w:r>
            <w:r/>
          </w:p>
        </w:tc>
        <w:tc>
          <w:tcPr>
            <w:shd w:val="clear" w:color="auto" w:fill="auto"/>
            <w:tcW w:w="6431"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default" w:ascii="Times New Roman" w:hAnsi="Times New Roman" w:eastAsia="仿宋" w:cs="Times New Roman"/>
                <w:b w:val="0"/>
                <w:bCs w:val="0"/>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bidi="ar"/>
              </w:rPr>
              <w:t xml:space="preserve">1.2022年1月1日以来投标人获得县（区）级及以上政府部门颁发的荣誉或表彰的得2分。本项最多6分，不提供不得分。</w:t>
            </w:r>
            <w:r/>
          </w:p>
          <w:p>
            <w:pPr>
              <w:ind w:left="0" w:right="0"/>
              <w:jc w:val="both"/>
              <w:keepLines w:val="0"/>
              <w:keepNext w:val="0"/>
              <w:pageBreakBefore w:val="0"/>
              <w:spacing w:before="0" w:beforeAutospacing="0" w:after="0" w:afterAutospacing="0" w:line="240" w:lineRule="auto"/>
              <w:widowControl/>
              <w:rPr>
                <w:rFonts w:hint="default" w:ascii="Times New Roman" w:hAnsi="Times New Roman" w:eastAsia="仿宋" w:cs="Times New Roman"/>
                <w:b/>
                <w:bCs/>
                <w:color w:val="auto"/>
                <w:sz w:val="24"/>
                <w:szCs w:val="24"/>
                <w:highlight w:val="none"/>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投标文件中须提供获奖证书、红头文件扫描件加盖单位公章，未提供不得分。</w:t>
            </w:r>
            <w:r/>
          </w:p>
          <w:p>
            <w:pPr>
              <w:pStyle w:val="670"/>
              <w:ind w:left="0" w:right="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b w:val="0"/>
                <w:bCs w:val="0"/>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bidi="ar"/>
              </w:rPr>
              <w:t xml:space="preserve">2.投标人获得人力资源和社会保障部门颁发的劳动保障信用（诚信）表彰的，得2分。</w:t>
            </w:r>
            <w:r/>
          </w:p>
          <w:p>
            <w:pPr>
              <w:ind w:left="0" w:right="0"/>
              <w:jc w:val="left"/>
              <w:keepLines w:val="0"/>
              <w:keepNext w:val="0"/>
              <w:pageBreakBefore w:val="0"/>
              <w:spacing w:before="0" w:beforeAutospacing="0" w:after="0" w:afterAutospacing="0" w:line="240" w:lineRule="auto"/>
              <w:widowControl/>
              <w:rPr>
                <w:rFonts w:hint="default" w:ascii="Times New Roman" w:hAnsi="Times New Roman" w:eastAsia="仿宋" w:cs="Times New Roman"/>
                <w:b w:val="0"/>
                <w:bCs w:val="0"/>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投标文件中须提供证书或荣誉证明资料扫描件等加盖供应商公章，不提供不得分。</w:t>
            </w:r>
            <w:r/>
          </w:p>
        </w:tc>
      </w:tr>
      <w:tr>
        <w:trPr>
          <w:trHeight w:val="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8</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企业业绩</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8</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自202</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年</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月1日以来（以合同签订时间为准）具有服务</w:t>
            </w:r>
            <w:r>
              <w:rPr>
                <w:rFonts w:hint="default" w:ascii="Times New Roman" w:hAnsi="Times New Roman" w:eastAsia="仿宋" w:cs="Times New Roman"/>
                <w:b w:val="0"/>
                <w:bCs w:val="0"/>
                <w:color w:val="auto"/>
                <w:sz w:val="24"/>
                <w:szCs w:val="24"/>
                <w:highlight w:val="none"/>
                <w:lang w:val="en-US" w:eastAsia="zh-CN"/>
              </w:rPr>
              <w:t xml:space="preserve">内容包含一二级河道</w:t>
            </w:r>
            <w:r>
              <w:rPr>
                <w:rFonts w:hint="default" w:ascii="Times New Roman" w:hAnsi="Times New Roman" w:eastAsia="仿宋" w:cs="Times New Roman"/>
                <w:b w:val="0"/>
                <w:bCs w:val="0"/>
                <w:color w:val="auto"/>
                <w:sz w:val="24"/>
                <w:szCs w:val="24"/>
                <w:highlight w:val="none"/>
              </w:rPr>
              <w:t xml:space="preserve">保洁</w:t>
            </w:r>
            <w:r>
              <w:rPr>
                <w:rFonts w:hint="default" w:ascii="Times New Roman" w:hAnsi="Times New Roman" w:eastAsia="仿宋" w:cs="Times New Roman"/>
                <w:b w:val="0"/>
                <w:bCs w:val="0"/>
                <w:color w:val="auto"/>
                <w:sz w:val="24"/>
                <w:szCs w:val="24"/>
                <w:highlight w:val="none"/>
                <w:lang w:val="en-US" w:eastAsia="zh-CN"/>
              </w:rPr>
              <w:t xml:space="preserve">或城区河道保洁</w:t>
            </w:r>
            <w:r>
              <w:rPr>
                <w:rFonts w:hint="default" w:ascii="Times New Roman" w:hAnsi="Times New Roman" w:eastAsia="仿宋" w:cs="Times New Roman"/>
                <w:b w:val="0"/>
                <w:bCs w:val="0"/>
                <w:color w:val="auto"/>
                <w:sz w:val="24"/>
                <w:szCs w:val="24"/>
                <w:highlight w:val="none"/>
              </w:rPr>
              <w:t xml:space="preserve">的，有1个得2分，本项目最多得</w:t>
            </w:r>
            <w:r>
              <w:rPr>
                <w:rFonts w:hint="default" w:ascii="Times New Roman" w:hAnsi="Times New Roman" w:eastAsia="仿宋" w:cs="Times New Roman"/>
                <w:b w:val="0"/>
                <w:bCs w:val="0"/>
                <w:color w:val="auto"/>
                <w:sz w:val="24"/>
                <w:szCs w:val="24"/>
                <w:highlight w:val="none"/>
                <w:lang w:val="en-US" w:eastAsia="zh-CN"/>
              </w:rPr>
              <w:t xml:space="preserve">8</w:t>
            </w:r>
            <w:r>
              <w:rPr>
                <w:rFonts w:hint="default" w:ascii="Times New Roman" w:hAnsi="Times New Roman" w:eastAsia="仿宋" w:cs="Times New Roman"/>
                <w:b w:val="0"/>
                <w:bCs w:val="0"/>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val="0"/>
                <w:color w:val="auto"/>
                <w:sz w:val="24"/>
                <w:szCs w:val="24"/>
                <w:highlight w:val="none"/>
                <w:lang w:val="en-US" w:eastAsia="zh-CN" w:bidi="ar"/>
              </w:rPr>
              <w:t xml:space="preserve">须同时提供中标通知书、合同、至少一张合同期内开具的费用结算发票等复印件加盖供应商单位公章。不提供或提供不全的不得分。同一项目不同年份业绩不重复得分。</w:t>
            </w:r>
            <w:r/>
          </w:p>
        </w:tc>
      </w:tr>
      <w:tr>
        <w:trPr>
          <w:trHeight w:val="87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9</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服务团队</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val="0"/>
                <w:color w:val="auto"/>
                <w:sz w:val="24"/>
                <w:szCs w:val="24"/>
                <w:highlight w:val="none"/>
                <w:u w:val="singl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18</w:t>
            </w:r>
            <w:r/>
          </w:p>
        </w:tc>
        <w:tc>
          <w:tcPr>
            <w:shd w:val="clear" w:color="auto" w:fill="auto"/>
            <w:tcW w:w="6431" w:type="dxa"/>
            <w:vAlign w:val="center"/>
            <w:textDirection w:val="lrTb"/>
            <w:noWrap w:val="false"/>
          </w:tcPr>
          <w:p>
            <w:pPr>
              <w:ind w:right="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val="en-US" w:eastAsia="zh-CN" w:bidi="ar"/>
              </w:rPr>
              <w:t xml:space="preserve">1.项目负责人（6分）：</w:t>
            </w:r>
            <w:r/>
          </w:p>
          <w:p>
            <w:pPr>
              <w:ind w:left="0" w:right="0" w:firstLine="48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val="en-US" w:eastAsia="zh-CN" w:bidi="ar"/>
              </w:rPr>
              <w:t xml:space="preserve">（1）拟派项目负责人年龄在55周岁以下、大专（或以上）学历的，满足一项得1分，本项共2分。</w:t>
            </w:r>
            <w:r/>
          </w:p>
          <w:p>
            <w:pPr>
              <w:pStyle w:val="657"/>
              <w:ind w:firstLine="480"/>
              <w:keepLines w:val="0"/>
              <w:keepNext w:val="0"/>
              <w:pageBreakBefore w:val="0"/>
              <w:spacing w:beforeAutospacing="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rPr>
              <w:t xml:space="preserve">（2）拟派项目负责人20</w:t>
            </w: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rPr>
              <w:t xml:space="preserve">年1月1日（以合同签订时间为准）以来担任过类似项目负责人的（合同主要内容应有</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rPr>
              <w:t xml:space="preserve">保洁的项目），得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left="0" w:right="0" w:firstLine="48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val="en-US" w:eastAsia="zh-CN" w:bidi="ar"/>
              </w:rPr>
              <w:t xml:space="preserve">（3）拟派项目负责人2022年1月1日以来获得县（区）级及以上人民政府或行业行政主管部门颁发的优秀个人荣誉的，得2分。</w:t>
            </w:r>
            <w:r/>
          </w:p>
          <w:p>
            <w:pPr>
              <w:ind w:right="0"/>
              <w:jc w:val="left"/>
              <w:keepLines w:val="0"/>
              <w:keepNext w:val="0"/>
              <w:pageBreakBefore w:val="0"/>
              <w:spacing w:before="0" w:beforeAutospacing="0" w:after="0" w:afterAutospacing="0" w:line="240" w:lineRule="auto"/>
              <w:widowControl/>
              <w:rPr>
                <w:rFonts w:hint="default" w:ascii="Times New Roman" w:hAnsi="Times New Roman" w:eastAsia="仿宋" w:cs="Times New Roman"/>
                <w:b/>
                <w:bCs w:val="0"/>
                <w:color w:val="auto"/>
                <w:sz w:val="24"/>
                <w:szCs w:val="24"/>
                <w:highlight w:val="none"/>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val="0"/>
                <w:color w:val="auto"/>
                <w:sz w:val="24"/>
                <w:szCs w:val="24"/>
                <w:highlight w:val="none"/>
                <w:lang w:val="en-US" w:eastAsia="zh-CN" w:bidi="ar"/>
              </w:rPr>
              <w:t xml:space="preserve">须提供项目负责人身份证、学历证书（同时提供学信网查询截图）、荣誉证书</w:t>
            </w:r>
            <w:r>
              <w:rPr>
                <w:rFonts w:hint="default" w:ascii="Times New Roman" w:hAnsi="Times New Roman" w:eastAsia="仿宋" w:cs="Times New Roman"/>
                <w:b/>
                <w:bCs w:val="0"/>
                <w:color w:val="auto"/>
                <w:sz w:val="24"/>
                <w:szCs w:val="24"/>
                <w:highlight w:val="none"/>
                <w:lang w:val="en-US" w:eastAsia="zh-CN"/>
              </w:rPr>
              <w:t xml:space="preserve">扫描件</w:t>
            </w:r>
            <w:r>
              <w:rPr>
                <w:rFonts w:hint="default" w:ascii="Times New Roman" w:hAnsi="Times New Roman" w:eastAsia="仿宋" w:cs="Times New Roman"/>
                <w:b/>
                <w:bCs w:val="0"/>
                <w:color w:val="auto"/>
                <w:sz w:val="24"/>
                <w:szCs w:val="24"/>
                <w:highlight w:val="none"/>
                <w:lang w:val="en-US" w:eastAsia="zh-CN" w:bidi="ar"/>
              </w:rPr>
              <w:t xml:space="preserve">加盖投标人公章；业绩经验证明（服务合同，合同内容不能体现项目负责人信息，须另提供业主单位证明）。</w:t>
            </w:r>
            <w:r/>
          </w:p>
          <w:p>
            <w:pPr>
              <w:pStyle w:val="654"/>
              <w:numPr>
                <w:ilvl w:val="0"/>
                <w:numId w:val="1"/>
              </w:numPr>
              <w:ind w:left="0" w:firstLine="0"/>
              <w:keepLines w:val="0"/>
              <w:keepNext w:val="0"/>
              <w:pageBreakBefore w:val="0"/>
              <w:spacing w:beforeAutospacing="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rPr>
              <w:t xml:space="preserve">提供拟派管理团队</w:t>
            </w:r>
            <w:r>
              <w:rPr>
                <w:rFonts w:hint="default" w:ascii="Times New Roman" w:hAnsi="Times New Roman" w:eastAsia="仿宋" w:cs="Times New Roman"/>
                <w:color w:val="auto"/>
                <w:sz w:val="24"/>
                <w:szCs w:val="24"/>
                <w:highlight w:val="none"/>
                <w:lang w:val="en-US" w:eastAsia="zh-CN"/>
              </w:rPr>
              <w:t xml:space="preserve">中</w:t>
            </w:r>
            <w:r>
              <w:rPr>
                <w:rFonts w:hint="default" w:ascii="Times New Roman" w:hAnsi="Times New Roman" w:eastAsia="仿宋" w:cs="Times New Roman"/>
                <w:color w:val="auto"/>
                <w:sz w:val="24"/>
                <w:szCs w:val="24"/>
                <w:highlight w:val="none"/>
              </w:rPr>
              <w:t xml:space="preserve">（项目负责人除外）</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河道现场负责人</w:t>
            </w:r>
            <w:r>
              <w:rPr>
                <w:rFonts w:hint="default" w:ascii="Times New Roman" w:hAnsi="Times New Roman" w:eastAsia="仿宋" w:cs="Times New Roman"/>
                <w:color w:val="auto"/>
                <w:sz w:val="24"/>
                <w:szCs w:val="24"/>
                <w:highlight w:val="none"/>
              </w:rPr>
              <w:t xml:space="preserve">具有大专及以上学历，</w:t>
            </w:r>
            <w:r>
              <w:rPr>
                <w:rFonts w:hint="default" w:ascii="Times New Roman" w:hAnsi="Times New Roman" w:eastAsia="仿宋" w:cs="Times New Roman"/>
                <w:color w:val="auto"/>
                <w:sz w:val="24"/>
                <w:szCs w:val="24"/>
                <w:highlight w:val="none"/>
                <w:lang w:val="en-US" w:eastAsia="zh-CN" w:bidi="ar"/>
              </w:rPr>
              <w:t xml:space="preserve">具有人社部门颁发的</w:t>
            </w:r>
            <w:r>
              <w:rPr>
                <w:rFonts w:hint="default" w:ascii="Times New Roman" w:hAnsi="Times New Roman" w:eastAsia="仿宋" w:cs="Times New Roman"/>
                <w:color w:val="auto"/>
                <w:sz w:val="24"/>
                <w:szCs w:val="24"/>
                <w:highlight w:val="none"/>
              </w:rPr>
              <w:t xml:space="preserve">中级及以上职称的，得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分，最高</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pStyle w:val="654"/>
              <w:ind w:left="0" w:firstLine="0"/>
              <w:keepLines w:val="0"/>
              <w:keepNext w:val="0"/>
              <w:pageBreakBefore w:val="0"/>
              <w:spacing w:beforeAutospacing="0" w:afterAutospacing="0" w:line="240" w:lineRule="auto"/>
              <w:widowControl w:val="off"/>
              <w:rPr>
                <w:rFonts w:hint="default" w:ascii="Times New Roman" w:hAnsi="Times New Roman" w:eastAsia="仿宋" w:cs="Times New Roman"/>
                <w:b/>
                <w:bCs/>
                <w:color w:val="auto"/>
                <w:sz w:val="24"/>
                <w:szCs w:val="24"/>
                <w:highlight w:val="none"/>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color w:val="auto"/>
                <w:sz w:val="24"/>
                <w:szCs w:val="24"/>
                <w:highlight w:val="none"/>
              </w:rPr>
              <w:t xml:space="preserve">提供</w:t>
            </w:r>
            <w:r>
              <w:rPr>
                <w:rFonts w:hint="default" w:ascii="Times New Roman" w:hAnsi="Times New Roman" w:eastAsia="仿宋" w:cs="Times New Roman"/>
                <w:b/>
                <w:bCs/>
                <w:color w:val="auto"/>
                <w:sz w:val="24"/>
                <w:szCs w:val="24"/>
                <w:highlight w:val="none"/>
                <w:lang w:eastAsia="zh-CN"/>
              </w:rPr>
              <w:t xml:space="preserve">学历</w:t>
            </w:r>
            <w:r>
              <w:rPr>
                <w:rFonts w:hint="default" w:ascii="Times New Roman" w:hAnsi="Times New Roman" w:eastAsia="仿宋" w:cs="Times New Roman"/>
                <w:b/>
                <w:bCs/>
                <w:color w:val="auto"/>
                <w:sz w:val="24"/>
                <w:szCs w:val="24"/>
                <w:highlight w:val="none"/>
              </w:rPr>
              <w:t xml:space="preserve">证书</w:t>
            </w:r>
            <w:r>
              <w:rPr>
                <w:rFonts w:hint="default" w:ascii="Times New Roman" w:hAnsi="Times New Roman" w:eastAsia="仿宋" w:cs="Times New Roman"/>
                <w:b/>
                <w:bCs w:val="0"/>
                <w:color w:val="auto"/>
                <w:sz w:val="24"/>
                <w:szCs w:val="24"/>
                <w:highlight w:val="none"/>
                <w:lang w:val="en-US" w:eastAsia="zh-CN" w:bidi="ar"/>
              </w:rPr>
              <w:t xml:space="preserve">（同时提供学信网查询截图）</w:t>
            </w:r>
            <w:r>
              <w:rPr>
                <w:rFonts w:hint="default" w:ascii="Times New Roman" w:hAnsi="Times New Roman" w:eastAsia="仿宋" w:cs="Times New Roman"/>
                <w:b/>
                <w:bCs/>
                <w:color w:val="auto"/>
                <w:sz w:val="24"/>
                <w:szCs w:val="24"/>
                <w:highlight w:val="none"/>
              </w:rPr>
              <w:t xml:space="preserve">或职称证书</w:t>
            </w:r>
            <w:r>
              <w:rPr>
                <w:rFonts w:hint="default" w:ascii="Times New Roman" w:hAnsi="Times New Roman" w:eastAsia="仿宋" w:cs="Times New Roman"/>
                <w:b/>
                <w:bCs w:val="0"/>
                <w:color w:val="auto"/>
                <w:sz w:val="24"/>
                <w:szCs w:val="24"/>
                <w:highlight w:val="none"/>
                <w:lang w:val="en-US" w:eastAsia="zh-CN"/>
              </w:rPr>
              <w:t xml:space="preserve">扫描件</w:t>
            </w:r>
            <w:r>
              <w:rPr>
                <w:rFonts w:hint="default" w:ascii="Times New Roman" w:hAnsi="Times New Roman" w:eastAsia="仿宋" w:cs="Times New Roman"/>
                <w:b/>
                <w:bCs w:val="0"/>
                <w:color w:val="auto"/>
                <w:sz w:val="24"/>
                <w:szCs w:val="24"/>
                <w:highlight w:val="none"/>
              </w:rPr>
              <w:t xml:space="preserve">加盖投标人公章</w:t>
            </w:r>
            <w:r>
              <w:rPr>
                <w:rFonts w:hint="default" w:ascii="Times New Roman" w:hAnsi="Times New Roman" w:eastAsia="仿宋" w:cs="Times New Roman"/>
                <w:b/>
                <w:bCs/>
                <w:color w:val="auto"/>
                <w:sz w:val="24"/>
                <w:szCs w:val="24"/>
                <w:highlight w:val="none"/>
              </w:rPr>
              <w:t xml:space="preserve">，同一人员不重复得分。</w:t>
            </w:r>
            <w:r/>
          </w:p>
          <w:p>
            <w:pPr>
              <w:pStyle w:val="655"/>
              <w:ind w:left="0" w:right="0" w:firstLine="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rPr>
              <w:t xml:space="preserve">3.拟派项目管理人员中（项目负责人除外），</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rPr>
              <w:t xml:space="preserve">安全管理人员具有有效证件（安全培训考核</w:t>
            </w:r>
            <w:r>
              <w:rPr>
                <w:rFonts w:hint="default" w:ascii="Times New Roman" w:hAnsi="Times New Roman" w:eastAsia="仿宋" w:cs="Times New Roman"/>
                <w:color w:val="auto"/>
                <w:sz w:val="24"/>
                <w:szCs w:val="24"/>
                <w:highlight w:val="none"/>
                <w:lang w:eastAsia="zh-CN"/>
              </w:rPr>
              <w:t xml:space="preserve">合格证</w:t>
            </w:r>
            <w:r>
              <w:rPr>
                <w:rFonts w:hint="default" w:ascii="Times New Roman" w:hAnsi="Times New Roman" w:eastAsia="仿宋" w:cs="Times New Roman"/>
                <w:b/>
                <w:bCs/>
                <w:color w:val="auto"/>
                <w:sz w:val="24"/>
                <w:szCs w:val="24"/>
                <w:highlight w:val="none"/>
              </w:rPr>
              <w:t xml:space="preserve">或</w:t>
            </w:r>
            <w:r>
              <w:rPr>
                <w:rFonts w:hint="default" w:ascii="Times New Roman" w:hAnsi="Times New Roman" w:eastAsia="仿宋" w:cs="Times New Roman"/>
                <w:color w:val="auto"/>
                <w:sz w:val="24"/>
                <w:szCs w:val="24"/>
                <w:highlight w:val="none"/>
              </w:rPr>
              <w:t xml:space="preserve">安全员证）的得2分。此项最高得2分。</w:t>
            </w:r>
            <w:r/>
          </w:p>
          <w:p>
            <w:pPr>
              <w:pStyle w:val="655"/>
              <w:ind w:left="0" w:right="0" w:firstLine="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val="0"/>
                <w:color w:val="auto"/>
                <w:sz w:val="24"/>
                <w:szCs w:val="24"/>
                <w:highlight w:val="none"/>
                <w:lang w:eastAsia="zh-CN"/>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val="0"/>
                <w:color w:val="auto"/>
                <w:sz w:val="24"/>
                <w:szCs w:val="24"/>
                <w:highlight w:val="none"/>
              </w:rPr>
              <w:t xml:space="preserve">须提供证书复</w:t>
            </w:r>
            <w:r>
              <w:rPr>
                <w:rFonts w:hint="default" w:ascii="Times New Roman" w:hAnsi="Times New Roman" w:eastAsia="仿宋" w:cs="Times New Roman"/>
                <w:b/>
                <w:bCs w:val="0"/>
                <w:color w:val="auto"/>
                <w:sz w:val="24"/>
                <w:szCs w:val="24"/>
                <w:highlight w:val="none"/>
                <w:lang w:val="en-US" w:eastAsia="zh-CN"/>
              </w:rPr>
              <w:t xml:space="preserve">扫描件</w:t>
            </w:r>
            <w:r>
              <w:rPr>
                <w:rFonts w:hint="default" w:ascii="Times New Roman" w:hAnsi="Times New Roman" w:eastAsia="仿宋" w:cs="Times New Roman"/>
                <w:b/>
                <w:bCs w:val="0"/>
                <w:color w:val="auto"/>
                <w:sz w:val="24"/>
                <w:szCs w:val="24"/>
                <w:highlight w:val="none"/>
              </w:rPr>
              <w:t xml:space="preserve">加盖投标人公章</w:t>
            </w:r>
            <w:r>
              <w:rPr>
                <w:rFonts w:hint="default" w:ascii="Times New Roman" w:hAnsi="Times New Roman" w:eastAsia="仿宋" w:cs="Times New Roman"/>
                <w:b/>
                <w:bCs w:val="0"/>
                <w:color w:val="auto"/>
                <w:sz w:val="24"/>
                <w:szCs w:val="24"/>
                <w:highlight w:val="none"/>
                <w:lang w:eastAsia="zh-CN"/>
              </w:rPr>
              <w:t xml:space="preserve">。</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bidi="ar"/>
              </w:rPr>
              <w:t xml:space="preserve">4.</w:t>
            </w:r>
            <w:r>
              <w:rPr>
                <w:rFonts w:hint="default" w:ascii="Times New Roman" w:hAnsi="Times New Roman" w:eastAsia="仿宋" w:cs="Times New Roman"/>
                <w:color w:val="auto"/>
                <w:sz w:val="24"/>
                <w:szCs w:val="24"/>
                <w:highlight w:val="none"/>
              </w:rPr>
              <w:t xml:space="preserve">拟派项目管理人员中（项目负责人除外），</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lang w:val="en-US" w:eastAsia="zh-CN" w:bidi="ar"/>
              </w:rPr>
              <w:t xml:space="preserve">保洁人员具备海事部门颁发的国内河船舶船员适任证书：三类轮机长1名得2分，最高得2分；三类驾驶员或船长每提供1名得1分，最高4分。此项最高得6分</w:t>
            </w:r>
            <w:r>
              <w:rPr>
                <w:rFonts w:hint="default" w:ascii="Times New Roman" w:hAnsi="Times New Roman" w:eastAsia="仿宋" w:cs="Times New Roman"/>
                <w:color w:val="auto"/>
                <w:sz w:val="24"/>
                <w:szCs w:val="24"/>
                <w:highlight w:val="none"/>
              </w:rPr>
              <w:t xml:space="preserve">。</w:t>
            </w:r>
            <w:r/>
          </w:p>
          <w:p>
            <w:pPr>
              <w:pStyle w:val="655"/>
              <w:ind w:left="0" w:right="0" w:firstLine="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val="0"/>
                <w:color w:val="auto"/>
                <w:sz w:val="24"/>
                <w:szCs w:val="24"/>
                <w:highlight w:val="none"/>
                <w:lang w:eastAsia="zh-CN"/>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val="0"/>
                <w:color w:val="auto"/>
                <w:sz w:val="24"/>
                <w:szCs w:val="24"/>
                <w:highlight w:val="none"/>
              </w:rPr>
              <w:t xml:space="preserve">须提供证书</w:t>
            </w:r>
            <w:r>
              <w:rPr>
                <w:rFonts w:hint="default" w:ascii="Times New Roman" w:hAnsi="Times New Roman" w:eastAsia="仿宋" w:cs="Times New Roman"/>
                <w:b/>
                <w:bCs w:val="0"/>
                <w:color w:val="auto"/>
                <w:sz w:val="24"/>
                <w:szCs w:val="24"/>
                <w:highlight w:val="none"/>
                <w:lang w:val="en-US" w:eastAsia="zh-CN"/>
              </w:rPr>
              <w:t xml:space="preserve">扫描件</w:t>
            </w:r>
            <w:r>
              <w:rPr>
                <w:rFonts w:hint="default" w:ascii="Times New Roman" w:hAnsi="Times New Roman" w:eastAsia="仿宋" w:cs="Times New Roman"/>
                <w:b/>
                <w:bCs w:val="0"/>
                <w:color w:val="auto"/>
                <w:sz w:val="24"/>
                <w:szCs w:val="24"/>
                <w:highlight w:val="none"/>
              </w:rPr>
              <w:t xml:space="preserve">加盖投标人公章</w:t>
            </w:r>
            <w:r>
              <w:rPr>
                <w:rFonts w:hint="default" w:ascii="Times New Roman" w:hAnsi="Times New Roman" w:eastAsia="仿宋" w:cs="Times New Roman"/>
                <w:b/>
                <w:bCs w:val="0"/>
                <w:color w:val="auto"/>
                <w:sz w:val="24"/>
                <w:szCs w:val="24"/>
                <w:highlight w:val="none"/>
                <w:lang w:eastAsia="zh-CN"/>
              </w:rPr>
              <w:t xml:space="preserve">。</w:t>
            </w:r>
            <w:r/>
          </w:p>
          <w:p>
            <w:pPr>
              <w:pStyle w:val="655"/>
              <w:ind w:left="0" w:right="0" w:firstLine="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拟派项目管理人员中（项目负责人除外），</w:t>
            </w:r>
            <w:r>
              <w:rPr>
                <w:rFonts w:hint="default" w:ascii="Times New Roman" w:hAnsi="Times New Roman" w:eastAsia="仿宋" w:cs="Times New Roman"/>
                <w:color w:val="auto"/>
                <w:sz w:val="24"/>
                <w:szCs w:val="24"/>
                <w:highlight w:val="none"/>
                <w:lang w:val="en-US" w:eastAsia="zh-CN"/>
              </w:rPr>
              <w:t xml:space="preserve">河道水质监测</w:t>
            </w:r>
            <w:r>
              <w:rPr>
                <w:rFonts w:hint="default" w:ascii="Times New Roman" w:hAnsi="Times New Roman" w:eastAsia="仿宋" w:cs="Times New Roman"/>
                <w:color w:val="auto"/>
                <w:sz w:val="24"/>
                <w:szCs w:val="24"/>
                <w:highlight w:val="none"/>
              </w:rPr>
              <w:t xml:space="preserve">人员具有</w:t>
            </w:r>
            <w:r>
              <w:rPr>
                <w:rFonts w:hint="default" w:ascii="Times New Roman" w:hAnsi="Times New Roman" w:eastAsia="仿宋" w:cs="Times New Roman"/>
                <w:color w:val="auto"/>
                <w:sz w:val="24"/>
                <w:szCs w:val="24"/>
                <w:highlight w:val="none"/>
                <w:lang w:val="en-US" w:eastAsia="zh-CN" w:bidi="ar"/>
              </w:rPr>
              <w:t xml:space="preserve">人社部门颁发的环境工程</w:t>
            </w:r>
            <w:r>
              <w:rPr>
                <w:rFonts w:hint="default" w:ascii="Times New Roman" w:hAnsi="Times New Roman" w:eastAsia="仿宋" w:cs="Times New Roman"/>
                <w:color w:val="auto"/>
                <w:sz w:val="24"/>
                <w:szCs w:val="24"/>
                <w:highlight w:val="none"/>
              </w:rPr>
              <w:t xml:space="preserve">中级以上</w:t>
            </w:r>
            <w:r>
              <w:rPr>
                <w:rFonts w:hint="default" w:ascii="Times New Roman" w:hAnsi="Times New Roman" w:eastAsia="仿宋" w:cs="Times New Roman"/>
                <w:color w:val="auto"/>
                <w:sz w:val="24"/>
                <w:szCs w:val="24"/>
                <w:highlight w:val="none"/>
              </w:rPr>
              <w:t xml:space="preserve">职称</w:t>
            </w:r>
            <w:r>
              <w:rPr>
                <w:rFonts w:hint="default" w:ascii="Times New Roman" w:hAnsi="Times New Roman" w:eastAsia="仿宋" w:cs="Times New Roman"/>
                <w:color w:val="auto"/>
                <w:sz w:val="24"/>
                <w:szCs w:val="24"/>
                <w:highlight w:val="none"/>
                <w:lang w:eastAsia="zh-CN"/>
              </w:rPr>
              <w:t xml:space="preserve">证</w:t>
            </w:r>
            <w:r>
              <w:rPr>
                <w:rFonts w:hint="default" w:ascii="Times New Roman" w:hAnsi="Times New Roman" w:eastAsia="仿宋" w:cs="Times New Roman"/>
                <w:color w:val="auto"/>
                <w:sz w:val="24"/>
                <w:szCs w:val="24"/>
                <w:highlight w:val="none"/>
                <w:lang w:val="en-US" w:eastAsia="zh-CN"/>
              </w:rPr>
              <w:t xml:space="preserve">书</w:t>
            </w:r>
            <w:r>
              <w:rPr>
                <w:rFonts w:hint="default" w:ascii="Times New Roman" w:hAnsi="Times New Roman" w:eastAsia="仿宋" w:cs="Times New Roman"/>
                <w:color w:val="auto"/>
                <w:sz w:val="24"/>
                <w:szCs w:val="24"/>
                <w:highlight w:val="none"/>
              </w:rPr>
              <w:t xml:space="preserve">的得2分。此项最高得2分。</w:t>
            </w:r>
            <w:r/>
          </w:p>
          <w:p>
            <w:pPr>
              <w:pStyle w:val="655"/>
              <w:ind w:left="0" w:right="0" w:firstLine="0"/>
              <w:jc w:val="left"/>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eastAsia="zh-CN"/>
              </w:rPr>
              <w:suppressLineNumbers w:val="0"/>
            </w:pPr>
            <w:r>
              <w:rPr>
                <w:rFonts w:hint="default" w:ascii="Times New Roman" w:hAnsi="Times New Roman" w:eastAsia="仿宋" w:cs="Times New Roman"/>
                <w:b/>
                <w:bCs/>
                <w:color w:val="auto"/>
                <w:sz w:val="24"/>
                <w:szCs w:val="24"/>
                <w:highlight w:val="none"/>
                <w:lang w:val="en-US" w:eastAsia="zh-CN" w:bidi="ar"/>
              </w:rPr>
              <w:t xml:space="preserve">投标文件中</w:t>
            </w:r>
            <w:r>
              <w:rPr>
                <w:rFonts w:hint="default" w:ascii="Times New Roman" w:hAnsi="Times New Roman" w:eastAsia="仿宋" w:cs="Times New Roman"/>
                <w:b/>
                <w:bCs w:val="0"/>
                <w:color w:val="auto"/>
                <w:sz w:val="24"/>
                <w:szCs w:val="24"/>
                <w:highlight w:val="none"/>
              </w:rPr>
              <w:t xml:space="preserve">须提供证书</w:t>
            </w:r>
            <w:r>
              <w:rPr>
                <w:rFonts w:hint="default" w:ascii="Times New Roman" w:hAnsi="Times New Roman" w:eastAsia="仿宋" w:cs="Times New Roman"/>
                <w:b/>
                <w:bCs w:val="0"/>
                <w:color w:val="auto"/>
                <w:sz w:val="24"/>
                <w:szCs w:val="24"/>
                <w:highlight w:val="none"/>
                <w:lang w:val="en-US" w:eastAsia="zh-CN"/>
              </w:rPr>
              <w:t xml:space="preserve">扫描件</w:t>
            </w:r>
            <w:r>
              <w:rPr>
                <w:rFonts w:hint="default" w:ascii="Times New Roman" w:hAnsi="Times New Roman" w:eastAsia="仿宋" w:cs="Times New Roman"/>
                <w:b/>
                <w:bCs w:val="0"/>
                <w:color w:val="auto"/>
                <w:sz w:val="24"/>
                <w:szCs w:val="24"/>
                <w:highlight w:val="none"/>
              </w:rPr>
              <w:t xml:space="preserve">加盖投标人公章</w:t>
            </w:r>
            <w:r>
              <w:rPr>
                <w:rFonts w:hint="default" w:ascii="Times New Roman" w:hAnsi="Times New Roman" w:eastAsia="仿宋" w:cs="Times New Roman"/>
                <w:b/>
                <w:bCs w:val="0"/>
                <w:color w:val="auto"/>
                <w:sz w:val="24"/>
                <w:szCs w:val="24"/>
                <w:highlight w:val="none"/>
                <w:lang w:eastAsia="zh-CN"/>
              </w:rPr>
              <w:t xml:space="preserve">。</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val="0"/>
                <w:color w:val="auto"/>
                <w:sz w:val="24"/>
                <w:szCs w:val="24"/>
                <w:highlight w:val="none"/>
                <w:lang w:val="en-US" w:eastAsia="zh-CN" w:bidi="ar"/>
              </w:rPr>
              <w:suppressLineNumbers w:val="0"/>
            </w:pPr>
            <w:r>
              <w:rPr>
                <w:rFonts w:hint="default" w:ascii="Times New Roman" w:hAnsi="Times New Roman" w:eastAsia="仿宋" w:cs="Times New Roman"/>
                <w:b/>
                <w:bCs w:val="0"/>
                <w:color w:val="auto"/>
                <w:sz w:val="24"/>
                <w:szCs w:val="24"/>
                <w:highlight w:val="none"/>
                <w:lang w:val="en-US" w:eastAsia="zh-CN" w:bidi="ar"/>
              </w:rPr>
              <w:t xml:space="preserve">注：（1）以上拟投入人员须同时提供投标文件提交截止日前最近1个月投标人为其缴纳社保的证明；新成立企业距响应文件提交截止日期不足30日的，可不提供缴纳社保的证明（以新办企业营业执照发放日期为准），否则不得分。</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bCs w:val="0"/>
                <w:color w:val="auto"/>
                <w:sz w:val="24"/>
                <w:szCs w:val="24"/>
                <w:highlight w:val="none"/>
                <w:u w:val="single"/>
                <w:lang w:val="en-US" w:eastAsia="zh-CN" w:bidi="ar"/>
              </w:rPr>
              <w:t xml:space="preserve">（2）投标人须承诺中标后上述拟派人员服务于本项目，（在投标文件中提供承诺书，格式自拟）否则本项不得分。</w:t>
            </w:r>
            <w:r/>
          </w:p>
        </w:tc>
      </w:tr>
      <w:tr>
        <w:trPr>
          <w:trHeight w:val="417"/>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10</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设备配置</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u w:val="single"/>
                <w:lang w:val="en-US" w:eastAsia="zh-CN" w:bidi="ar"/>
              </w:rPr>
            </w:pPr>
            <w:r>
              <w:rPr>
                <w:rFonts w:hint="default" w:ascii="Times New Roman" w:hAnsi="Times New Roman" w:eastAsia="仿宋" w:cs="Times New Roman"/>
                <w:color w:val="auto"/>
                <w:sz w:val="24"/>
                <w:szCs w:val="24"/>
                <w:highlight w:val="none"/>
                <w:lang w:val="en-US" w:eastAsia="zh-CN"/>
              </w:rPr>
              <w:t xml:space="preserve">22</w:t>
            </w:r>
            <w:r/>
          </w:p>
        </w:tc>
        <w:tc>
          <w:tcPr>
            <w:shd w:val="clear" w:color="auto" w:fill="auto"/>
            <w:tcW w:w="6431"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
              </w:rPr>
              <w:t xml:space="preserve">投标人拟投入本项目的</w:t>
            </w:r>
            <w:r>
              <w:rPr>
                <w:rFonts w:hint="default" w:ascii="Times New Roman" w:hAnsi="Times New Roman" w:eastAsia="仿宋" w:cs="Times New Roman"/>
                <w:b/>
                <w:bCs/>
                <w:color w:val="auto"/>
                <w:sz w:val="24"/>
                <w:szCs w:val="24"/>
                <w:highlight w:val="none"/>
                <w:lang w:val="en-US" w:eastAsia="zh-CN" w:bidi="ar"/>
              </w:rPr>
              <w:t xml:space="preserve">自有设备</w:t>
            </w:r>
            <w:r>
              <w:rPr>
                <w:rFonts w:hint="default" w:ascii="Times New Roman" w:hAnsi="Times New Roman" w:eastAsia="仿宋" w:cs="Times New Roman"/>
                <w:color w:val="auto"/>
                <w:sz w:val="24"/>
                <w:szCs w:val="24"/>
                <w:highlight w:val="none"/>
                <w:lang w:val="en-US" w:eastAsia="zh-CN" w:bidi="ar"/>
              </w:rPr>
              <w:t xml:space="preserve">评分，具体如下：</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.河道专业作业船</w:t>
            </w:r>
            <w:r>
              <w:rPr>
                <w:rFonts w:hint="default" w:ascii="Times New Roman" w:hAnsi="Times New Roman" w:eastAsia="仿宋" w:cs="Times New Roman"/>
                <w:color w:val="auto"/>
                <w:sz w:val="24"/>
                <w:szCs w:val="24"/>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（1）投标人自有</w:t>
            </w:r>
            <w:r>
              <w:rPr>
                <w:rFonts w:hint="default" w:ascii="Times New Roman" w:hAnsi="Times New Roman" w:eastAsia="仿宋" w:cs="Times New Roman"/>
                <w:color w:val="auto"/>
                <w:sz w:val="24"/>
                <w:szCs w:val="24"/>
                <w:highlight w:val="none"/>
                <w:lang w:val="en-US" w:eastAsia="zh-CN"/>
              </w:rPr>
              <w:t xml:space="preserve">总功率</w:t>
            </w:r>
            <w:r>
              <w:rPr>
                <w:rFonts w:hint="default" w:ascii="Times New Roman" w:hAnsi="Times New Roman" w:eastAsia="仿宋" w:cs="Times New Roman"/>
                <w:color w:val="auto"/>
                <w:sz w:val="24"/>
                <w:szCs w:val="24"/>
                <w:highlight w:val="none"/>
              </w:rPr>
              <w:t xml:space="preserve">50</w:t>
            </w:r>
            <w:r>
              <w:rPr>
                <w:rFonts w:hint="default" w:ascii="Times New Roman" w:hAnsi="Times New Roman" w:eastAsia="仿宋" w:cs="Times New Roman"/>
                <w:color w:val="auto"/>
                <w:sz w:val="24"/>
                <w:szCs w:val="24"/>
                <w:highlight w:val="none"/>
                <w:lang w:eastAsia="zh-CN"/>
              </w:rPr>
              <w:t xml:space="preserve">kW</w:t>
            </w:r>
            <w:r>
              <w:rPr>
                <w:rFonts w:hint="default" w:ascii="Times New Roman" w:hAnsi="Times New Roman" w:eastAsia="仿宋" w:cs="Times New Roman"/>
                <w:color w:val="auto"/>
                <w:sz w:val="24"/>
                <w:szCs w:val="24"/>
                <w:highlight w:val="none"/>
              </w:rPr>
              <w:t xml:space="preserve">以上自动机械保洁船每艘得2分，</w:t>
            </w:r>
            <w:r>
              <w:rPr>
                <w:rFonts w:hint="default" w:ascii="Times New Roman" w:hAnsi="Times New Roman" w:eastAsia="仿宋" w:cs="Times New Roman"/>
                <w:b w:val="0"/>
                <w:bCs w:val="0"/>
                <w:color w:val="auto"/>
                <w:sz w:val="24"/>
                <w:szCs w:val="24"/>
                <w:highlight w:val="none"/>
                <w:lang w:val="en-US" w:eastAsia="zh-CN"/>
              </w:rPr>
              <w:t xml:space="preserve">本项</w:t>
            </w:r>
            <w:r>
              <w:rPr>
                <w:rFonts w:hint="default" w:ascii="Times New Roman" w:hAnsi="Times New Roman" w:eastAsia="仿宋" w:cs="Times New Roman"/>
                <w:b w:val="0"/>
                <w:bCs w:val="0"/>
                <w:color w:val="auto"/>
                <w:sz w:val="24"/>
                <w:szCs w:val="24"/>
                <w:highlight w:val="none"/>
              </w:rPr>
              <w:t xml:space="preserve">最高得</w:t>
            </w:r>
            <w:r>
              <w:rPr>
                <w:rFonts w:hint="default" w:ascii="Times New Roman" w:hAnsi="Times New Roman" w:eastAsia="仿宋" w:cs="Times New Roman"/>
                <w:color w:val="auto"/>
                <w:sz w:val="24"/>
                <w:szCs w:val="24"/>
                <w:highlight w:val="none"/>
              </w:rPr>
              <w:t xml:space="preserve">6分；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（2）投标人自有</w:t>
            </w:r>
            <w:r>
              <w:rPr>
                <w:rFonts w:hint="default" w:ascii="Times New Roman" w:hAnsi="Times New Roman" w:eastAsia="仿宋" w:cs="Times New Roman"/>
                <w:color w:val="auto"/>
                <w:sz w:val="24"/>
                <w:szCs w:val="24"/>
                <w:highlight w:val="none"/>
                <w:lang w:val="en-US" w:eastAsia="zh-CN"/>
              </w:rPr>
              <w:t xml:space="preserve">总功率16</w:t>
            </w:r>
            <w:r>
              <w:rPr>
                <w:rFonts w:hint="default" w:ascii="Times New Roman" w:hAnsi="Times New Roman" w:eastAsia="仿宋" w:cs="Times New Roman"/>
                <w:color w:val="auto"/>
                <w:sz w:val="24"/>
                <w:szCs w:val="24"/>
                <w:highlight w:val="none"/>
                <w:lang w:eastAsia="zh-CN"/>
              </w:rPr>
              <w:t xml:space="preserve">kW</w:t>
            </w:r>
            <w:r>
              <w:rPr>
                <w:rFonts w:hint="default" w:ascii="Times New Roman" w:hAnsi="Times New Roman" w:eastAsia="仿宋" w:cs="Times New Roman"/>
                <w:color w:val="auto"/>
                <w:sz w:val="24"/>
                <w:szCs w:val="24"/>
                <w:highlight w:val="none"/>
              </w:rPr>
              <w:t xml:space="preserve">以上一般机械保洁船每艘得</w:t>
            </w:r>
            <w:r>
              <w:rPr>
                <w:rFonts w:hint="default" w:ascii="Times New Roman" w:hAnsi="Times New Roman" w:eastAsia="仿宋" w:cs="Times New Roman"/>
                <w:color w:val="auto"/>
                <w:sz w:val="24"/>
                <w:szCs w:val="24"/>
                <w:highlight w:val="none"/>
                <w:lang w:val="en-US" w:eastAsia="zh-CN"/>
              </w:rPr>
              <w:t xml:space="preserve">0.5</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b w:val="0"/>
                <w:bCs w:val="0"/>
                <w:color w:val="auto"/>
                <w:sz w:val="24"/>
                <w:szCs w:val="24"/>
                <w:highlight w:val="none"/>
                <w:lang w:val="en-US" w:eastAsia="zh-CN"/>
              </w:rPr>
              <w:t xml:space="preserve">本项</w:t>
            </w:r>
            <w:r>
              <w:rPr>
                <w:rFonts w:hint="default" w:ascii="Times New Roman" w:hAnsi="Times New Roman" w:eastAsia="仿宋" w:cs="Times New Roman"/>
                <w:b w:val="0"/>
                <w:bCs w:val="0"/>
                <w:color w:val="auto"/>
                <w:sz w:val="24"/>
                <w:szCs w:val="24"/>
                <w:highlight w:val="none"/>
              </w:rPr>
              <w:t xml:space="preserve">最高得</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（3）投标人自有</w:t>
            </w:r>
            <w:r>
              <w:rPr>
                <w:rFonts w:hint="default" w:ascii="Times New Roman" w:hAnsi="Times New Roman" w:eastAsia="仿宋" w:cs="Times New Roman"/>
                <w:color w:val="auto"/>
                <w:sz w:val="24"/>
                <w:szCs w:val="24"/>
                <w:highlight w:val="none"/>
                <w:lang w:val="en-US" w:eastAsia="zh-CN"/>
              </w:rPr>
              <w:t xml:space="preserve">总功率16</w:t>
            </w:r>
            <w:r>
              <w:rPr>
                <w:rFonts w:hint="default" w:ascii="Times New Roman" w:hAnsi="Times New Roman" w:eastAsia="仿宋" w:cs="Times New Roman"/>
                <w:color w:val="auto"/>
                <w:sz w:val="24"/>
                <w:szCs w:val="24"/>
                <w:highlight w:val="none"/>
                <w:lang w:eastAsia="zh-CN"/>
              </w:rPr>
              <w:t xml:space="preserve">kW</w:t>
            </w:r>
            <w:r>
              <w:rPr>
                <w:rFonts w:hint="default" w:ascii="Times New Roman" w:hAnsi="Times New Roman" w:eastAsia="仿宋" w:cs="Times New Roman"/>
                <w:color w:val="auto"/>
                <w:sz w:val="24"/>
                <w:szCs w:val="24"/>
                <w:highlight w:val="none"/>
              </w:rPr>
              <w:t xml:space="preserve">以上</w:t>
            </w:r>
            <w:r>
              <w:rPr>
                <w:rFonts w:hint="default" w:ascii="Times New Roman" w:hAnsi="Times New Roman" w:eastAsia="仿宋" w:cs="Times New Roman"/>
                <w:color w:val="auto"/>
                <w:sz w:val="24"/>
                <w:szCs w:val="24"/>
                <w:highlight w:val="none"/>
                <w:lang w:val="en-US" w:eastAsia="zh-CN"/>
              </w:rPr>
              <w:t xml:space="preserve">且</w:t>
            </w:r>
            <w:r>
              <w:rPr>
                <w:rFonts w:hint="default" w:ascii="Times New Roman" w:hAnsi="Times New Roman" w:eastAsia="仿宋" w:cs="Times New Roman"/>
                <w:color w:val="auto"/>
                <w:sz w:val="24"/>
                <w:szCs w:val="24"/>
                <w:highlight w:val="none"/>
              </w:rPr>
              <w:t xml:space="preserve">自带起吊装置的保洁船得2分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本项最高得2分。</w:t>
            </w:r>
            <w:r/>
          </w:p>
          <w:p>
            <w:pPr>
              <w:numPr>
                <w:ilvl w:val="0"/>
                <w:numId w:val="0"/>
              </w:numPr>
              <w:keepLines w:val="0"/>
              <w:keepNext w:val="0"/>
              <w:pageBreakBefore w:val="0"/>
              <w:spacing w:line="240" w:lineRule="auto"/>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rPr>
              <w:t xml:space="preserve">投标文件中</w:t>
            </w:r>
            <w:r>
              <w:rPr>
                <w:rFonts w:hint="default" w:ascii="Times New Roman" w:hAnsi="Times New Roman" w:eastAsia="仿宋" w:cs="Times New Roman"/>
                <w:b/>
                <w:bCs/>
                <w:color w:val="auto"/>
                <w:sz w:val="24"/>
                <w:szCs w:val="24"/>
                <w:highlight w:val="none"/>
              </w:rPr>
              <w:t xml:space="preserve">须提供船舶照片、购买发票、海事部门的所有权登记证件且所有人必须是投标人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rPr>
                <w:rFonts w:hint="default" w:ascii="Times New Roman" w:hAnsi="Times New Roman" w:eastAsia="仿宋" w:cs="Times New Roman"/>
                <w:b/>
                <w:bCs/>
                <w:color w:val="auto"/>
                <w:sz w:val="24"/>
                <w:szCs w:val="24"/>
                <w:highlight w:val="none"/>
                <w:lang w:eastAsia="zh-CN"/>
              </w:rPr>
              <w:t xml:space="preserve">。</w:t>
            </w:r>
            <w:r/>
          </w:p>
          <w:p>
            <w:pPr>
              <w:numPr>
                <w:ilvl w:val="0"/>
                <w:numId w:val="0"/>
              </w:num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bidi="ar-SA"/>
              </w:rPr>
              <w:t xml:space="preserve">2.</w:t>
            </w:r>
            <w:r>
              <w:rPr>
                <w:rFonts w:hint="default" w:ascii="Times New Roman" w:hAnsi="Times New Roman" w:eastAsia="仿宋" w:cs="Times New Roman"/>
                <w:b w:val="0"/>
                <w:bCs w:val="0"/>
                <w:color w:val="auto"/>
                <w:sz w:val="24"/>
                <w:szCs w:val="24"/>
                <w:highlight w:val="none"/>
              </w:rPr>
              <w:t xml:space="preserve">投标人自有</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1000kg及以上后装压缩车</w:t>
            </w:r>
            <w:r>
              <w:rPr>
                <w:rFonts w:hint="default" w:ascii="Times New Roman" w:hAnsi="Times New Roman" w:eastAsia="仿宋" w:cs="Times New Roman"/>
                <w:b w:val="0"/>
                <w:bCs w:val="0"/>
                <w:color w:val="auto"/>
                <w:sz w:val="24"/>
                <w:szCs w:val="24"/>
                <w:highlight w:val="none"/>
              </w:rPr>
              <w:t xml:space="preserve">的，得1分；</w:t>
            </w:r>
            <w:r>
              <w:rPr>
                <w:rFonts w:hint="default" w:ascii="Times New Roman" w:hAnsi="Times New Roman" w:eastAsia="仿宋" w:cs="Times New Roman"/>
                <w:b w:val="0"/>
                <w:bCs w:val="0"/>
                <w:color w:val="auto"/>
                <w:sz w:val="24"/>
                <w:szCs w:val="24"/>
                <w:highlight w:val="none"/>
                <w:lang w:val="en-US" w:eastAsia="zh-CN"/>
              </w:rPr>
              <w:t xml:space="preserve">本项</w:t>
            </w:r>
            <w:r>
              <w:rPr>
                <w:rFonts w:hint="default" w:ascii="Times New Roman" w:hAnsi="Times New Roman" w:eastAsia="仿宋" w:cs="Times New Roman"/>
                <w:b w:val="0"/>
                <w:bCs w:val="0"/>
                <w:color w:val="auto"/>
                <w:sz w:val="24"/>
                <w:szCs w:val="24"/>
                <w:highlight w:val="none"/>
              </w:rPr>
              <w:t xml:space="preserve">最高得</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分。</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投标人自有</w:t>
            </w:r>
            <w:r>
              <w:rPr>
                <w:rFonts w:hint="default" w:ascii="Times New Roman" w:hAnsi="Times New Roman" w:eastAsia="仿宋" w:cs="Times New Roman"/>
                <w:color w:val="auto"/>
                <w:sz w:val="24"/>
                <w:szCs w:val="24"/>
                <w:highlight w:val="none"/>
                <w:lang w:eastAsia="zh-CN"/>
              </w:rPr>
              <w:t xml:space="preserve">核定载质量大于</w:t>
            </w:r>
            <w:r>
              <w:rPr>
                <w:rFonts w:hint="default" w:ascii="Times New Roman" w:hAnsi="Times New Roman" w:eastAsia="仿宋" w:cs="Times New Roman"/>
                <w:color w:val="auto"/>
                <w:sz w:val="24"/>
                <w:szCs w:val="24"/>
                <w:highlight w:val="none"/>
                <w:lang w:val="en-US" w:eastAsia="zh-CN"/>
              </w:rPr>
              <w:t xml:space="preserve">4000kg</w:t>
            </w:r>
            <w:r>
              <w:rPr>
                <w:rFonts w:hint="default" w:ascii="Times New Roman" w:hAnsi="Times New Roman" w:eastAsia="仿宋" w:cs="Times New Roman"/>
                <w:color w:val="auto"/>
                <w:sz w:val="24"/>
                <w:szCs w:val="24"/>
                <w:highlight w:val="none"/>
              </w:rPr>
              <w:t xml:space="preserve">及以上吸污车的，得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val="en-US" w:eastAsia="zh-CN"/>
              </w:rPr>
              <w:t xml:space="preserve">本项</w:t>
            </w:r>
            <w:r>
              <w:rPr>
                <w:rFonts w:hint="default" w:ascii="Times New Roman" w:hAnsi="Times New Roman" w:eastAsia="仿宋" w:cs="Times New Roman"/>
                <w:b w:val="0"/>
                <w:bCs w:val="0"/>
                <w:color w:val="auto"/>
                <w:sz w:val="24"/>
                <w:szCs w:val="24"/>
                <w:highlight w:val="none"/>
              </w:rPr>
              <w:t xml:space="preserve">最高得</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分。</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.投标人自有重型栏板货车</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随车吊</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6000kg及</w:t>
            </w:r>
            <w:r>
              <w:rPr>
                <w:rFonts w:hint="default" w:ascii="Times New Roman" w:hAnsi="Times New Roman" w:eastAsia="仿宋" w:cs="Times New Roman"/>
                <w:color w:val="auto"/>
                <w:sz w:val="24"/>
                <w:szCs w:val="24"/>
                <w:highlight w:val="none"/>
              </w:rPr>
              <w:t xml:space="preserve">以上的</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val="en-US" w:eastAsia="zh-CN"/>
              </w:rPr>
              <w:t xml:space="preserve">本项</w:t>
            </w:r>
            <w:r>
              <w:rPr>
                <w:rFonts w:hint="default" w:ascii="Times New Roman" w:hAnsi="Times New Roman" w:eastAsia="仿宋" w:cs="Times New Roman"/>
                <w:b w:val="0"/>
                <w:bCs w:val="0"/>
                <w:color w:val="auto"/>
                <w:sz w:val="24"/>
                <w:szCs w:val="24"/>
                <w:highlight w:val="none"/>
              </w:rPr>
              <w:t xml:space="preserve">最高得</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2-4项</w:t>
            </w:r>
            <w:r>
              <w:rPr>
                <w:rFonts w:hint="default" w:ascii="Times New Roman" w:hAnsi="Times New Roman" w:eastAsia="仿宋" w:cs="Times New Roman"/>
                <w:b/>
                <w:bCs/>
                <w:color w:val="auto"/>
                <w:sz w:val="24"/>
                <w:szCs w:val="24"/>
                <w:highlight w:val="none"/>
              </w:rPr>
              <w:t xml:space="preserve">投标文件中须提供车辆购置发票、有效车辆登记证书、行驶证、车辆照片（须包含车牌号），且车辆所有人必须是投标人，</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p>
          <w:p>
            <w:pPr>
              <w:pStyle w:val="671"/>
              <w:numPr>
                <w:ilvl w:val="0"/>
                <w:numId w:val="0"/>
              </w:num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.自有</w:t>
            </w:r>
            <w:r>
              <w:rPr>
                <w:rFonts w:hint="default" w:ascii="Times New Roman" w:hAnsi="Times New Roman" w:eastAsia="仿宋" w:cs="Times New Roman"/>
                <w:color w:val="auto"/>
                <w:sz w:val="24"/>
                <w:szCs w:val="24"/>
                <w:highlight w:val="none"/>
                <w:lang w:val="en-US" w:eastAsia="zh-CN"/>
              </w:rPr>
              <w:t xml:space="preserve">碎草船</w:t>
            </w:r>
            <w:r>
              <w:rPr>
                <w:rFonts w:hint="default" w:ascii="Times New Roman" w:hAnsi="Times New Roman" w:eastAsia="仿宋" w:cs="Times New Roman"/>
                <w:color w:val="auto"/>
                <w:sz w:val="24"/>
                <w:szCs w:val="24"/>
                <w:highlight w:val="none"/>
              </w:rPr>
              <w:t xml:space="preserve">的得2分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自有管道检测机器人的得2分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本项最高得</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投标文件中须提供采购发票，</w:t>
            </w:r>
            <w:r>
              <w:rPr>
                <w:rFonts w:hint="default" w:ascii="Times New Roman" w:hAnsi="Times New Roman" w:eastAsia="仿宋" w:cs="Times New Roman"/>
                <w:b/>
                <w:bCs/>
                <w:color w:val="auto"/>
                <w:sz w:val="24"/>
                <w:szCs w:val="24"/>
                <w:highlight w:val="none"/>
              </w:rPr>
              <w:t xml:space="preserve">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或不提供不得分。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u w:val="single"/>
                <w:lang w:val="en-US" w:eastAsia="zh-CN" w:bidi="ar"/>
              </w:rPr>
              <w:t xml:space="preserve">注：投标人需承诺中标后上述拟投入的自有设备服务于本项目（在投标文件中提供承诺书，格式自拟，不提供承诺函，本项不得分）。</w:t>
            </w:r>
            <w:r/>
          </w:p>
        </w:tc>
      </w:tr>
      <w:tr>
        <w:trPr>
          <w:trHeight w:val="279"/>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11</w:t>
            </w:r>
            <w:r/>
          </w:p>
        </w:tc>
        <w:tc>
          <w:tcPr>
            <w:shd w:val="clear" w:color="auto" w:fill="auto"/>
            <w:tcW w:w="1290"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rPr>
              <w:t xml:space="preserve">价格</w:t>
            </w:r>
            <w:r/>
          </w:p>
        </w:tc>
        <w:tc>
          <w:tcPr>
            <w:shd w:val="clear" w:color="auto" w:fill="auto"/>
            <w:tcW w:w="975"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lang w:val="en-US" w:eastAsia="zh-CN"/>
              </w:rPr>
              <w:t xml:space="preserve">15</w:t>
            </w:r>
            <w:r/>
          </w:p>
        </w:tc>
        <w:tc>
          <w:tcPr>
            <w:shd w:val="clear" w:color="auto" w:fill="auto"/>
            <w:tcW w:w="6431" w:type="dxa"/>
            <w:vAlign w:val="center"/>
            <w:textDirection w:val="lrTb"/>
            <w:noWrap w:val="false"/>
          </w:tcPr>
          <w:p>
            <w:pPr>
              <w:jc w:val="left"/>
              <w:widowControl/>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widowControl/>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投标报价得分=(评标基准价／投标报价)×价格分分值</w:t>
            </w:r>
            <w:r/>
          </w:p>
          <w:p>
            <w:pPr>
              <w:jc w:val="left"/>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rPr>
              <w:t xml:space="preserve">评标过程中，不得去掉报价中的最高报价和最低报价。因落实政府采购政策进行价格调整的，以调整后的价格计算评标基准价和投标报价。</w:t>
            </w:r>
            <w:r/>
          </w:p>
        </w:tc>
      </w:tr>
      <w:tr>
        <w:trPr>
          <w:trHeight w:val="204"/>
        </w:trPr>
        <w:tc>
          <w:tcPr>
            <w:gridSpan w:val="2"/>
            <w:shd w:val="clear" w:color="auto" w:fill="auto"/>
            <w:tcW w:w="2063"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合计</w:t>
            </w:r>
            <w:r/>
          </w:p>
        </w:tc>
        <w:tc>
          <w:tcPr>
            <w:shd w:val="clear" w:color="auto" w:fill="auto"/>
            <w:tcW w:w="975"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100</w:t>
            </w:r>
            <w:r/>
          </w:p>
        </w:tc>
        <w:tc>
          <w:tcPr>
            <w:shd w:val="clear" w:color="auto" w:fill="auto"/>
            <w:tcW w:w="6431" w:type="dxa"/>
            <w:vAlign w:val="center"/>
            <w:textDirection w:val="lrTb"/>
            <w:noWrap w:val="false"/>
          </w:tcPr>
          <w:p>
            <w:pPr>
              <w:jc w:val="center"/>
              <w:widowControl/>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r>
            <w:r/>
          </w:p>
        </w:tc>
      </w:tr>
    </w:tbl>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备注：</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1.上述</w:t>
      </w:r>
      <w:r>
        <w:rPr>
          <w:rFonts w:hint="default" w:ascii="Times New Roman" w:hAnsi="Times New Roman" w:eastAsia="仿宋" w:cs="Times New Roman"/>
          <w:color w:val="auto"/>
          <w:sz w:val="28"/>
          <w:szCs w:val="28"/>
          <w:highlight w:val="none"/>
          <w:lang w:eastAsia="zh-CN"/>
        </w:rPr>
        <w:t xml:space="preserve">投标文件</w:t>
      </w:r>
      <w:r>
        <w:rPr>
          <w:rFonts w:hint="default" w:ascii="Times New Roman" w:hAnsi="Times New Roman" w:eastAsia="仿宋" w:cs="Times New Roman"/>
          <w:color w:val="auto"/>
          <w:sz w:val="28"/>
          <w:szCs w:val="28"/>
          <w:highlight w:val="none"/>
        </w:rPr>
        <w:t xml:space="preserve">中所提供的相关证书等证明材料如有有效期的均须在有效期内。</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2.上述</w:t>
      </w:r>
      <w:r>
        <w:rPr>
          <w:rFonts w:hint="default" w:ascii="Times New Roman" w:hAnsi="Times New Roman" w:eastAsia="仿宋" w:cs="Times New Roman"/>
          <w:color w:val="auto"/>
          <w:sz w:val="28"/>
          <w:szCs w:val="28"/>
          <w:highlight w:val="none"/>
          <w:lang w:eastAsia="zh-CN"/>
        </w:rPr>
        <w:t xml:space="preserve">投标文</w:t>
      </w:r>
      <w:bookmarkStart w:id="82" w:name="_GoBack"/>
      <w:r/>
      <w:bookmarkEnd w:id="82"/>
      <w:r>
        <w:rPr>
          <w:rFonts w:hint="default" w:ascii="Times New Roman" w:hAnsi="Times New Roman" w:eastAsia="仿宋" w:cs="Times New Roman"/>
          <w:color w:val="auto"/>
          <w:sz w:val="28"/>
          <w:szCs w:val="28"/>
          <w:highlight w:val="none"/>
          <w:lang w:eastAsia="zh-CN"/>
        </w:rPr>
        <w:t xml:space="preserve">件</w:t>
      </w:r>
      <w:r>
        <w:rPr>
          <w:rFonts w:hint="default" w:ascii="Times New Roman" w:hAnsi="Times New Roman" w:eastAsia="仿宋" w:cs="Times New Roman"/>
          <w:color w:val="auto"/>
          <w:sz w:val="28"/>
          <w:szCs w:val="28"/>
          <w:highlight w:val="none"/>
        </w:rPr>
        <w:t xml:space="preserve">中所提供的相关合同业绩、获奖证书、获奖文件、证明及报告等必须与原件一致。</w:t>
      </w:r>
      <w:r>
        <w:rPr>
          <w:rFonts w:hint="default" w:ascii="Times New Roman" w:hAnsi="Times New Roman" w:eastAsia="仿宋" w:cs="Times New Roman"/>
          <w:color w:val="auto"/>
          <w:sz w:val="28"/>
          <w:szCs w:val="28"/>
          <w:highlight w:val="none"/>
          <w:lang w:val="en-US" w:eastAsia="zh-CN"/>
        </w:rPr>
        <w:t xml:space="preserve">采购结束后，在确认中标结果之前，采购人将对中标人投标文件中所提供的证明文件进行核实，如发现不一致，则另行确定中标结果。</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3.本项目商务技术评分标准中须提供的相关得分佐证材料较多，</w:t>
      </w:r>
      <w:r>
        <w:rPr>
          <w:rFonts w:hint="default" w:ascii="Times New Roman" w:hAnsi="Times New Roman" w:eastAsia="仿宋" w:cs="Times New Roman"/>
          <w:color w:val="auto"/>
          <w:sz w:val="28"/>
          <w:szCs w:val="28"/>
          <w:highlight w:val="none"/>
          <w:lang w:eastAsia="zh-CN"/>
        </w:rPr>
        <w:t xml:space="preserve">响应供应商</w:t>
      </w:r>
      <w:r>
        <w:rPr>
          <w:rFonts w:hint="default" w:ascii="Times New Roman" w:hAnsi="Times New Roman" w:eastAsia="仿宋" w:cs="Times New Roman"/>
          <w:color w:val="auto"/>
          <w:sz w:val="28"/>
          <w:szCs w:val="28"/>
          <w:highlight w:val="none"/>
        </w:rPr>
        <w:t xml:space="preserve">需有序放置于相应</w:t>
      </w:r>
      <w:r>
        <w:rPr>
          <w:rFonts w:hint="default" w:ascii="Times New Roman" w:hAnsi="Times New Roman" w:eastAsia="仿宋" w:cs="Times New Roman"/>
          <w:color w:val="auto"/>
          <w:sz w:val="28"/>
          <w:szCs w:val="28"/>
          <w:highlight w:val="none"/>
          <w:lang w:eastAsia="zh-CN"/>
        </w:rPr>
        <w:t xml:space="preserve">投标文件</w:t>
      </w:r>
      <w:r>
        <w:rPr>
          <w:rFonts w:hint="default" w:ascii="Times New Roman" w:hAnsi="Times New Roman" w:eastAsia="仿宋" w:cs="Times New Roman"/>
          <w:color w:val="auto"/>
          <w:sz w:val="28"/>
          <w:szCs w:val="28"/>
          <w:highlight w:val="none"/>
        </w:rPr>
        <w:t xml:space="preserve">中，并注明如评分点 1，评分点 2……，条理清晰，对重点部分着重标注标识，便于评委检索。若因错放，漏放造成的不得分情况由</w:t>
      </w:r>
      <w:r>
        <w:rPr>
          <w:rFonts w:hint="default" w:ascii="Times New Roman" w:hAnsi="Times New Roman" w:eastAsia="仿宋" w:cs="Times New Roman"/>
          <w:color w:val="auto"/>
          <w:sz w:val="28"/>
          <w:szCs w:val="28"/>
          <w:highlight w:val="none"/>
          <w:lang w:eastAsia="zh-CN"/>
        </w:rPr>
        <w:t xml:space="preserve">响应供应商</w:t>
      </w:r>
      <w:r>
        <w:rPr>
          <w:rFonts w:hint="default" w:ascii="Times New Roman" w:hAnsi="Times New Roman" w:eastAsia="仿宋" w:cs="Times New Roman"/>
          <w:color w:val="auto"/>
          <w:sz w:val="28"/>
          <w:szCs w:val="28"/>
          <w:highlight w:val="none"/>
        </w:rPr>
        <w:t xml:space="preserve">自行承担。</w:t>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rPr>
        <w:outlineLvl w:val="0"/>
      </w:pPr>
      <w:r>
        <w:rPr>
          <w:rFonts w:hint="default" w:ascii="Times New Roman" w:hAnsi="Times New Roman" w:eastAsia="方正小标宋简体" w:cs="Times New Roman"/>
          <w:bCs/>
          <w:color w:val="auto"/>
          <w:sz w:val="44"/>
          <w:szCs w:val="28"/>
          <w:highlight w:val="none"/>
        </w:rPr>
        <w:br w:type="page" w:clear="all"/>
      </w:r>
      <w:bookmarkStart w:id="73" w:name="_Toc15382"/>
      <w:r>
        <w:rPr>
          <w:rFonts w:hint="default" w:ascii="Times New Roman" w:hAnsi="Times New Roman" w:eastAsia="方正小标宋简体" w:cs="Times New Roman"/>
          <w:bCs/>
          <w:color w:val="auto"/>
          <w:sz w:val="32"/>
          <w:szCs w:val="32"/>
          <w:highlight w:val="none"/>
        </w:rPr>
        <w:t xml:space="preserve">第6章 投标文件组成</w:t>
      </w:r>
      <w:bookmarkEnd w:id="73"/>
      <w:r/>
      <w:r/>
    </w:p>
    <w:p>
      <w:pPr>
        <w:pStyle w:val="689"/>
        <w:ind w:firstLine="0"/>
        <w:jc w:val="center"/>
        <w:spacing w:line="240" w:lineRule="auto"/>
        <w:rPr>
          <w:rFonts w:hint="default" w:ascii="Times New Roman" w:hAnsi="Times New Roman" w:eastAsia="方正小标宋简体" w:cs="Times New Roman"/>
          <w:bCs/>
          <w:color w:val="auto"/>
          <w:sz w:val="32"/>
          <w:szCs w:val="32"/>
          <w:highlight w:val="none"/>
        </w:rPr>
      </w:pPr>
      <w:r>
        <w:rPr>
          <w:rFonts w:hint="default" w:ascii="Times New Roman" w:hAnsi="Times New Roman" w:eastAsia="方正小标宋简体" w:cs="Times New Roman"/>
          <w:bCs/>
          <w:color w:val="auto"/>
          <w:sz w:val="32"/>
          <w:szCs w:val="32"/>
          <w:highlight w:val="none"/>
        </w:rPr>
      </w:r>
      <w:r/>
    </w:p>
    <w:p>
      <w:pPr>
        <w:jc w:val="center"/>
        <w:rPr>
          <w:rFonts w:hint="default" w:ascii="Times New Roman" w:hAnsi="Times New Roman" w:eastAsia="方正小标宋简体" w:cs="Times New Roman"/>
          <w:color w:val="auto"/>
          <w:sz w:val="44"/>
          <w:szCs w:val="44"/>
          <w:highlight w:val="none"/>
        </w:rPr>
        <w:outlineLvl w:val="9"/>
      </w:pPr>
      <w:r>
        <w:rPr>
          <w:rFonts w:hint="default" w:ascii="Times New Roman" w:hAnsi="Times New Roman" w:eastAsia="方正小标宋简体" w:cs="Times New Roman"/>
          <w:color w:val="auto"/>
          <w:sz w:val="44"/>
          <w:szCs w:val="44"/>
          <w:highlight w:val="none"/>
        </w:rPr>
        <w:t xml:space="preserve">如皋市政府采购投标文件</w:t>
      </w:r>
      <w:r/>
    </w:p>
    <w:p>
      <w:pPr>
        <w:ind w:firstLine="1434"/>
        <w:rPr>
          <w:rFonts w:hint="default" w:ascii="Times New Roman" w:hAnsi="Times New Roman" w:cs="Times New Roman"/>
          <w:b/>
          <w:color w:val="auto"/>
          <w:sz w:val="24"/>
          <w:highlight w:val="none"/>
        </w:rPr>
        <w:outlineLvl w:val="9"/>
      </w:pPr>
      <w:r>
        <w:rPr>
          <w:rFonts w:hint="default" w:ascii="Times New Roman" w:hAnsi="Times New Roman" w:cs="Times New Roman"/>
          <w:b/>
          <w:color w:val="auto"/>
          <w:sz w:val="24"/>
          <w:highlight w:val="none"/>
        </w:rPr>
      </w:r>
      <w:r/>
    </w:p>
    <w:p>
      <w:pPr>
        <w:ind w:firstLine="2072"/>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r>
      <w:r/>
    </w:p>
    <w:p>
      <w:pPr>
        <w:ind w:firstLine="2072"/>
        <w:rPr>
          <w:rFonts w:hint="default" w:ascii="Times New Roman" w:hAnsi="Times New Roman" w:eastAsia="宋体" w:cs="Times New Roman"/>
          <w:b/>
          <w:color w:val="auto"/>
          <w:sz w:val="32"/>
          <w:szCs w:val="32"/>
          <w:highlight w:val="none"/>
          <w:lang w:val="en-US" w:eastAsia="zh-CN"/>
        </w:rPr>
        <w:outlineLvl w:val="9"/>
      </w:pPr>
      <w:r>
        <w:rPr>
          <w:rFonts w:hint="default" w:ascii="Times New Roman" w:hAnsi="Times New Roman" w:cs="Times New Roman"/>
          <w:b/>
          <w:color w:val="auto"/>
          <w:sz w:val="32"/>
          <w:szCs w:val="32"/>
          <w:highlight w:val="none"/>
        </w:rPr>
        <w:t xml:space="preserve">项目名称：</w:t>
      </w:r>
      <w:r>
        <w:rPr>
          <w:rFonts w:hint="default" w:ascii="Times New Roman" w:hAnsi="Times New Roman" w:cs="Times New Roman"/>
          <w:b/>
          <w:color w:val="auto"/>
          <w:sz w:val="32"/>
          <w:szCs w:val="32"/>
          <w:highlight w:val="none"/>
          <w:lang w:val="en-US" w:eastAsia="zh-CN"/>
        </w:rPr>
        <w:t xml:space="preserve">如皋市如海河以东一二级河道保洁</w:t>
      </w:r>
      <w:r/>
    </w:p>
    <w:p>
      <w:pPr>
        <w:ind w:firstLine="2072"/>
        <w:rPr>
          <w:rFonts w:hint="default" w:ascii="Times New Roman" w:hAnsi="Times New Roman" w:eastAsia="宋体" w:cs="Times New Roman"/>
          <w:b/>
          <w:color w:val="auto"/>
          <w:sz w:val="32"/>
          <w:szCs w:val="32"/>
          <w:highlight w:val="none"/>
          <w:lang w:val="en-US" w:eastAsia="zh-CN"/>
        </w:rPr>
        <w:outlineLvl w:val="9"/>
      </w:pPr>
      <w:r>
        <w:rPr>
          <w:rFonts w:hint="default" w:ascii="Times New Roman" w:hAnsi="Times New Roman" w:cs="Times New Roman"/>
          <w:b/>
          <w:color w:val="auto"/>
          <w:sz w:val="32"/>
          <w:szCs w:val="32"/>
          <w:highlight w:val="none"/>
        </w:rPr>
        <w:t xml:space="preserve">项目编号：</w:t>
      </w:r>
      <w:r>
        <w:rPr>
          <w:rFonts w:hint="default" w:ascii="Times New Roman" w:hAnsi="Times New Roman" w:cs="Times New Roman"/>
          <w:b/>
          <w:color w:val="auto"/>
          <w:sz w:val="32"/>
          <w:szCs w:val="32"/>
          <w:highlight w:val="none"/>
          <w:lang w:val="en-US" w:eastAsia="zh-CN"/>
        </w:rPr>
        <w:t xml:space="preserve">JSZC-320682-NTJW-G2026-0012</w:t>
      </w:r>
      <w:r/>
    </w:p>
    <w:p>
      <w:pPr>
        <w:jc w:val="center"/>
        <w:rPr>
          <w:rFonts w:hint="default" w:ascii="Times New Roman" w:hAnsi="Times New Roman" w:cs="Times New Roman"/>
          <w:b/>
          <w:color w:val="auto"/>
          <w:sz w:val="32"/>
          <w:szCs w:val="32"/>
          <w:highlight w:val="none"/>
          <w:u w:val="single"/>
        </w:rPr>
        <w:outlineLvl w:val="9"/>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outlineLvl w:val="9"/>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outlineLvl w:val="9"/>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outlineLvl w:val="9"/>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outlineLvl w:val="9"/>
      </w:pPr>
      <w:r>
        <w:rPr>
          <w:rFonts w:hint="default" w:ascii="Times New Roman" w:hAnsi="Times New Roman" w:cs="Times New Roman"/>
          <w:b/>
          <w:color w:val="auto"/>
          <w:sz w:val="32"/>
          <w:szCs w:val="32"/>
          <w:highlight w:val="none"/>
          <w:u w:val="single"/>
        </w:rPr>
      </w:r>
      <w:r/>
    </w:p>
    <w:p>
      <w:pPr>
        <w:pStyle w:val="660"/>
        <w:spacing w:line="240" w:lineRule="auto"/>
        <w:rPr>
          <w:rFonts w:hint="default" w:ascii="Times New Roman" w:hAnsi="Times New Roman" w:eastAsia="文鼎CS楷体" w:cs="Times New Roman"/>
          <w:b/>
          <w:bCs/>
          <w:color w:val="auto"/>
          <w:sz w:val="32"/>
          <w:szCs w:val="32"/>
          <w:highlight w:val="none"/>
        </w:rPr>
        <w:outlineLvl w:val="9"/>
      </w:pPr>
      <w:r>
        <w:rPr>
          <w:rFonts w:hint="default" w:ascii="Times New Roman" w:hAnsi="Times New Roman" w:eastAsia="文鼎CS楷体" w:cs="Times New Roman"/>
          <w:b/>
          <w:bCs/>
          <w:color w:val="auto"/>
          <w:sz w:val="32"/>
          <w:szCs w:val="32"/>
          <w:highlight w:val="none"/>
        </w:rPr>
      </w:r>
      <w:r/>
    </w:p>
    <w:p>
      <w:pPr>
        <w:pStyle w:val="660"/>
        <w:spacing w:line="240" w:lineRule="auto"/>
        <w:rPr>
          <w:rFonts w:hint="default" w:ascii="Times New Roman" w:hAnsi="Times New Roman" w:eastAsia="文鼎CS楷体" w:cs="Times New Roman"/>
          <w:b/>
          <w:bCs/>
          <w:color w:val="auto"/>
          <w:sz w:val="32"/>
          <w:szCs w:val="32"/>
          <w:highlight w:val="none"/>
        </w:rPr>
        <w:outlineLvl w:val="9"/>
      </w:pPr>
      <w:r>
        <w:rPr>
          <w:rFonts w:hint="default" w:ascii="Times New Roman" w:hAnsi="Times New Roman" w:eastAsia="文鼎CS楷体" w:cs="Times New Roman"/>
          <w:b/>
          <w:bCs/>
          <w:color w:val="auto"/>
          <w:sz w:val="32"/>
          <w:szCs w:val="32"/>
          <w:highlight w:val="none"/>
        </w:rPr>
      </w:r>
      <w:r/>
    </w:p>
    <w:p>
      <w:pPr>
        <w:pStyle w:val="660"/>
        <w:spacing w:line="240" w:lineRule="auto"/>
        <w:rPr>
          <w:rFonts w:hint="default" w:ascii="Times New Roman" w:hAnsi="Times New Roman" w:eastAsia="文鼎CS楷体" w:cs="Times New Roman"/>
          <w:b/>
          <w:bCs/>
          <w:color w:val="auto"/>
          <w:sz w:val="32"/>
          <w:szCs w:val="32"/>
          <w:highlight w:val="none"/>
        </w:rPr>
        <w:outlineLvl w:val="9"/>
      </w:pPr>
      <w:r>
        <w:rPr>
          <w:rFonts w:hint="default" w:ascii="Times New Roman" w:hAnsi="Times New Roman" w:eastAsia="文鼎CS楷体" w:cs="Times New Roman"/>
          <w:b/>
          <w:bCs/>
          <w:color w:val="auto"/>
          <w:sz w:val="32"/>
          <w:szCs w:val="32"/>
          <w:highlight w:val="none"/>
        </w:rPr>
      </w:r>
      <w:r/>
    </w:p>
    <w:p>
      <w:pPr>
        <w:pStyle w:val="660"/>
        <w:spacing w:line="240" w:lineRule="auto"/>
        <w:rPr>
          <w:rFonts w:hint="default" w:ascii="Times New Roman" w:hAnsi="Times New Roman" w:eastAsia="文鼎CS楷体" w:cs="Times New Roman"/>
          <w:b/>
          <w:bCs/>
          <w:color w:val="auto"/>
          <w:sz w:val="32"/>
          <w:szCs w:val="32"/>
          <w:highlight w:val="none"/>
        </w:rPr>
        <w:outlineLvl w:val="9"/>
      </w:pPr>
      <w:r>
        <w:rPr>
          <w:rFonts w:hint="default" w:ascii="Times New Roman" w:hAnsi="Times New Roman" w:eastAsia="文鼎CS楷体" w:cs="Times New Roman"/>
          <w:b/>
          <w:bCs/>
          <w:color w:val="auto"/>
          <w:sz w:val="32"/>
          <w:szCs w:val="32"/>
          <w:highlight w:val="none"/>
        </w:rPr>
      </w:r>
      <w:r/>
    </w:p>
    <w:p>
      <w:pPr>
        <w:rPr>
          <w:rFonts w:hint="default" w:ascii="Times New Roman" w:hAnsi="Times New Roman" w:cs="Times New Roman"/>
          <w:color w:val="auto"/>
          <w:sz w:val="32"/>
          <w:szCs w:val="32"/>
          <w:highlight w:val="none"/>
          <w:u w:val="single"/>
        </w:rPr>
        <w:outlineLvl w:val="9"/>
      </w:pPr>
      <w:r>
        <w:rPr>
          <w:rFonts w:hint="default" w:ascii="Times New Roman" w:hAnsi="Times New Roman" w:cs="Times New Roman"/>
          <w:b/>
          <w:color w:val="auto"/>
          <w:sz w:val="32"/>
          <w:szCs w:val="32"/>
          <w:highlight w:val="none"/>
        </w:rPr>
        <w:t xml:space="preserve">供应商名称：</w:t>
      </w:r>
      <w:r/>
    </w:p>
    <w:p>
      <w:pPr>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t xml:space="preserve">地址： </w:t>
      </w:r>
      <w:r/>
    </w:p>
    <w:p>
      <w:pPr>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t xml:space="preserve">联系电话： </w:t>
      </w:r>
      <w:r/>
    </w:p>
    <w:p>
      <w:pPr>
        <w:jc w:val="center"/>
        <w:rPr>
          <w:rFonts w:hint="default" w:ascii="Times New Roman" w:hAnsi="Times New Roman" w:cs="Times New Roman"/>
          <w:b/>
          <w:color w:val="auto"/>
          <w:sz w:val="32"/>
          <w:szCs w:val="32"/>
          <w:highlight w:val="none"/>
        </w:rPr>
        <w:outlineLvl w:val="9"/>
      </w:pPr>
      <w:r>
        <w:rPr>
          <w:rFonts w:hint="default" w:ascii="Times New Roman" w:hAnsi="Times New Roman" w:cs="Times New Roman"/>
          <w:b/>
          <w:color w:val="auto"/>
          <w:sz w:val="32"/>
          <w:szCs w:val="32"/>
          <w:highlight w:val="none"/>
        </w:rPr>
        <w:t xml:space="preserve">年月日</w:t>
      </w:r>
      <w:r/>
    </w:p>
    <w:p>
      <w:pPr>
        <w:ind w:firstLine="954"/>
        <w:rPr>
          <w:rFonts w:hint="default" w:ascii="Times New Roman" w:hAnsi="Times New Roman" w:eastAsia="黑体" w:cs="Times New Roman"/>
          <w:color w:val="auto"/>
          <w:sz w:val="28"/>
          <w:szCs w:val="28"/>
          <w:highlight w:val="none"/>
        </w:rPr>
        <w:outlineLvl w:val="1"/>
      </w:pPr>
      <w:r>
        <w:rPr>
          <w:rFonts w:hint="default" w:ascii="Times New Roman" w:hAnsi="Times New Roman" w:cs="Times New Roman"/>
          <w:b/>
          <w:color w:val="auto"/>
          <w:sz w:val="24"/>
          <w:highlight w:val="none"/>
        </w:rPr>
        <w:br w:type="page" w:clear="all"/>
      </w:r>
      <w:bookmarkStart w:id="74" w:name="_Toc12814"/>
      <w:r>
        <w:rPr>
          <w:rFonts w:hint="default" w:ascii="Times New Roman" w:hAnsi="Times New Roman" w:eastAsia="黑体" w:cs="Times New Roman"/>
          <w:color w:val="auto"/>
          <w:sz w:val="28"/>
          <w:szCs w:val="28"/>
          <w:highlight w:val="none"/>
        </w:rPr>
        <w:t xml:space="preserve">一、开标一览表</w:t>
      </w:r>
      <w:bookmarkEnd w:id="74"/>
      <w:r/>
      <w:r/>
    </w:p>
    <w:p>
      <w:pPr>
        <w:ind w:firstLine="720"/>
        <w:jc w:val="center"/>
        <w:rPr>
          <w:rFonts w:hint="default" w:ascii="Times New Roman" w:hAnsi="Times New Roman" w:eastAsia="方正小标宋简体" w:cs="Times New Roman"/>
          <w:color w:val="auto"/>
          <w:sz w:val="36"/>
          <w:szCs w:val="36"/>
          <w:highlight w:val="none"/>
        </w:rPr>
      </w:pPr>
      <w:r>
        <w:rPr>
          <w:rFonts w:hint="default" w:ascii="Times New Roman" w:hAnsi="Times New Roman" w:eastAsia="方正小标宋简体" w:cs="Times New Roman"/>
          <w:color w:val="auto"/>
          <w:sz w:val="36"/>
          <w:szCs w:val="36"/>
          <w:highlight w:val="none"/>
        </w:rPr>
        <w:t xml:space="preserve">开标一览表（服务类）</w:t>
      </w:r>
      <w:r/>
    </w:p>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项目名称：</w:t>
      </w:r>
      <w:r>
        <w:rPr>
          <w:rFonts w:hint="default" w:ascii="Times New Roman" w:hAnsi="Times New Roman" w:eastAsia="仿宋" w:cs="Times New Roman"/>
          <w:color w:val="auto"/>
          <w:sz w:val="28"/>
          <w:szCs w:val="28"/>
          <w:highlight w:val="none"/>
          <w:lang w:val="en-US" w:eastAsia="zh-CN"/>
        </w:rPr>
        <w:t xml:space="preserve">如皋市如海河以东一二级河道保洁</w:t>
      </w:r>
      <w:r>
        <w:rPr>
          <w:rFonts w:hint="default" w:ascii="Times New Roman" w:hAnsi="Times New Roman" w:eastAsia="仿宋" w:cs="Times New Roman"/>
          <w:color w:val="auto"/>
          <w:sz w:val="28"/>
          <w:szCs w:val="28"/>
          <w:highlight w:val="none"/>
        </w:rPr>
        <w:t xml:space="preserve">　                </w:t>
      </w:r>
      <w:r/>
    </w:p>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项目编号：</w:t>
      </w:r>
      <w:r>
        <w:rPr>
          <w:rFonts w:hint="default" w:ascii="Times New Roman" w:hAnsi="Times New Roman" w:eastAsia="仿宋" w:cs="Times New Roman"/>
          <w:color w:val="auto"/>
          <w:sz w:val="28"/>
          <w:szCs w:val="28"/>
          <w:highlight w:val="none"/>
          <w:lang w:val="en-US" w:eastAsia="zh-CN"/>
        </w:rPr>
        <w:t xml:space="preserve">JSZC-320682-NTJW-G2026-0012</w:t>
      </w:r>
      <w:r>
        <w:rPr>
          <w:rFonts w:hint="default" w:ascii="Times New Roman" w:hAnsi="Times New Roman" w:eastAsia="仿宋" w:cs="Times New Roman"/>
          <w:color w:val="auto"/>
          <w:sz w:val="28"/>
          <w:szCs w:val="28"/>
          <w:highlight w:val="none"/>
        </w:rPr>
        <w:t xml:space="preserve">                        </w:t>
      </w:r>
      <w:r/>
    </w:p>
    <w:tbl>
      <w:tblPr>
        <w:tblStyle w:val="653"/>
        <w:tblW w:w="501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21"/>
        <w:gridCol w:w="1234"/>
        <w:gridCol w:w="1264"/>
        <w:gridCol w:w="1101"/>
        <w:gridCol w:w="1137"/>
        <w:gridCol w:w="2932"/>
      </w:tblGrid>
      <w:tr>
        <w:trPr>
          <w:trHeight w:val="662"/>
        </w:trPr>
        <w:tc>
          <w:tcPr>
            <w:tcW w:w="1720" w:type="dxa"/>
            <w:vAlign w:val="center"/>
            <w:vMerge w:val="restart"/>
            <w:textDirection w:val="lrTb"/>
            <w:noWrap w:val="false"/>
          </w:tcPr>
          <w:p>
            <w:pPr>
              <w:ind w:left="0" w:right="0" w:firstLine="0"/>
              <w:jc w:val="center"/>
              <w:keepLines w:val="0"/>
              <w:keepNext w:val="0"/>
              <w:pageBreakBefore w:val="0"/>
              <w:widowControl w:val="off"/>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w:t>
            </w:r>
            <w:r/>
          </w:p>
        </w:tc>
        <w:tc>
          <w:tcPr>
            <w:tcW w:w="1233"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c>
        <w:tc>
          <w:tcPr>
            <w:tcW w:w="1263"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包号</w:t>
            </w:r>
            <w:r/>
          </w:p>
        </w:tc>
        <w:tc>
          <w:tcPr>
            <w:tcW w:w="1100"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服务期限</w:t>
            </w:r>
            <w:r/>
          </w:p>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w:t>
            </w:r>
            <w:r/>
          </w:p>
        </w:tc>
        <w:tc>
          <w:tcPr>
            <w:gridSpan w:val="2"/>
            <w:tcW w:w="4066"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投标报价（元</w:t>
            </w:r>
            <w:r>
              <w:rPr>
                <w:rFonts w:hint="eastAsia"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rPr>
              <w:t xml:space="preserve">）</w:t>
            </w:r>
            <w:r/>
          </w:p>
        </w:tc>
      </w:tr>
      <w:tr>
        <w:trPr>
          <w:trHeight w:val="615"/>
        </w:trPr>
        <w:tc>
          <w:tcPr>
            <w:tcW w:w="1720" w:type="dxa"/>
            <w:vAlign w:val="center"/>
            <w:vMerge w:val="continue"/>
            <w:textDirection w:val="lrTb"/>
            <w:noWrap w:val="false"/>
          </w:tcPr>
          <w:p>
            <w:pPr>
              <w:ind w:left="0" w:right="0" w:firstLine="0"/>
              <w:jc w:val="center"/>
              <w:keepLines w:val="0"/>
              <w:keepNext w:val="0"/>
              <w:pageBreakBefore w:val="0"/>
              <w:widowControl w:val="off"/>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33"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63"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00"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6"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小写</w:t>
            </w:r>
            <w:r/>
          </w:p>
        </w:tc>
        <w:tc>
          <w:tcPr>
            <w:tcW w:w="2930"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大写</w:t>
            </w:r>
            <w:r/>
          </w:p>
        </w:tc>
      </w:tr>
      <w:tr>
        <w:trPr>
          <w:trHeight w:val="842"/>
        </w:trPr>
        <w:tc>
          <w:tcPr>
            <w:tcW w:w="1720" w:type="dxa"/>
            <w:vAlign w:val="center"/>
            <w:textDirection w:val="lrTb"/>
            <w:noWrap w:val="false"/>
          </w:tcPr>
          <w:p>
            <w:pPr>
              <w:ind w:left="0" w:right="0" w:firstLine="0"/>
              <w:jc w:val="center"/>
              <w:keepLines w:val="0"/>
              <w:keepNext w:val="0"/>
              <w:pageBreakBefore w:val="0"/>
              <w:widowControl w:val="off"/>
              <w:tabs>
                <w:tab w:val="left" w:pos="5580" w:leader="none"/>
              </w:tabs>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如皋市如海河以东一二级河道保洁</w:t>
            </w:r>
            <w:r/>
          </w:p>
        </w:tc>
        <w:tc>
          <w:tcPr>
            <w:tcW w:w="1233" w:type="dxa"/>
            <w:vAlign w:val="center"/>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63" w:type="dxa"/>
            <w:vAlign w:val="center"/>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00" w:type="dxa"/>
            <w:vAlign w:val="center"/>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6" w:type="dxa"/>
            <w:vAlign w:val="center"/>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930" w:type="dxa"/>
            <w:vAlign w:val="center"/>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outlineLvl w:val="1"/>
      </w:pPr>
      <w:r>
        <w:rPr>
          <w:rFonts w:hint="default" w:ascii="Times New Roman" w:hAnsi="Times New Roman" w:eastAsia="黑体" w:cs="Times New Roman"/>
          <w:color w:val="auto"/>
          <w:sz w:val="28"/>
          <w:szCs w:val="28"/>
          <w:highlight w:val="none"/>
        </w:rPr>
        <w:br w:type="page" w:clear="all"/>
      </w:r>
      <w:bookmarkStart w:id="75" w:name="_Toc2922"/>
      <w:r>
        <w:rPr>
          <w:rFonts w:hint="default" w:ascii="Times New Roman" w:hAnsi="Times New Roman" w:eastAsia="黑体" w:cs="Times New Roman"/>
          <w:color w:val="auto"/>
          <w:sz w:val="28"/>
          <w:szCs w:val="28"/>
          <w:highlight w:val="none"/>
        </w:rPr>
        <w:t xml:space="preserve">二、资格证明文件</w:t>
      </w:r>
      <w:bookmarkEnd w:id="75"/>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（一）法人或者其他组织的营业执照，自然人的身份证（复印件）。</w:t>
      </w:r>
      <w:r/>
    </w:p>
    <w:p>
      <w:pPr>
        <w:ind w:firstLine="560"/>
        <w:jc w:val="left"/>
        <w:spacing w:before="5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（二）参加本次政府采购活动前的会计报表（复印件，成立不满一年不需提供）。</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（三）参加本次政府采购活动前一年内至少一个月缴纳增值税、营业税或者企业所得税的凭据，以及缴纳社会保险的凭据（专用收据或者社会保险缴纳清单）（复印件）。</w:t>
      </w:r>
      <w:r/>
    </w:p>
    <w:p>
      <w:pPr>
        <w:ind w:firstLine="560"/>
        <w:jc w:val="left"/>
        <w:spacing w:before="5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color w:val="auto"/>
          <w:sz w:val="28"/>
          <w:szCs w:val="28"/>
          <w:highlight w:val="none"/>
        </w:rPr>
        <w:t xml:space="preserve">（四）根据项目需求提供履行合同必需的设备和专业技术能力的声明及证明材料。</w:t>
      </w:r>
      <w:r/>
    </w:p>
    <w:p>
      <w:pPr>
        <w:jc w:val="center"/>
        <w:rPr>
          <w:rFonts w:hint="default" w:ascii="Times New Roman" w:hAnsi="Times New Roman" w:eastAsia="方正小标宋简体" w:cs="Times New Roman"/>
          <w:color w:val="auto"/>
          <w:sz w:val="36"/>
          <w:szCs w:val="36"/>
          <w:highlight w:val="none"/>
        </w:rPr>
        <w:outlineLvl w:val="9"/>
      </w:pPr>
      <w:r>
        <w:rPr>
          <w:rFonts w:hint="default" w:ascii="Times New Roman" w:hAnsi="Times New Roman" w:eastAsia="方正小标宋简体" w:cs="Times New Roman"/>
          <w:color w:val="auto"/>
          <w:sz w:val="36"/>
          <w:szCs w:val="36"/>
          <w:highlight w:val="none"/>
        </w:rPr>
        <w:t xml:space="preserve">声  明</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主要设备有：________。</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主要专业技术能力有：________。</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252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供应商名称（公章）：</w:t>
      </w:r>
      <w:r/>
    </w:p>
    <w:p>
      <w:pPr>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授权代表签字：_________________</w:t>
      </w:r>
      <w:r/>
    </w:p>
    <w:p>
      <w:pPr>
        <w:ind w:firstLine="560"/>
        <w:jc w:val="left"/>
        <w:spacing w:before="50"/>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日期：______年 月日</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color w:val="auto"/>
          <w:sz w:val="28"/>
          <w:szCs w:val="28"/>
          <w:highlight w:val="none"/>
        </w:rPr>
        <w:t xml:space="preserve">（五）参加本次政府采购活动前 3 年内在经营活动中没有重大违法记录的书面声明。</w:t>
      </w:r>
      <w:r/>
    </w:p>
    <w:p>
      <w:pPr>
        <w:jc w:val="center"/>
        <w:rPr>
          <w:rFonts w:hint="default" w:ascii="Times New Roman" w:hAnsi="Times New Roman" w:eastAsia="方正小标宋简体" w:cs="Times New Roman"/>
          <w:color w:val="auto"/>
          <w:sz w:val="36"/>
          <w:szCs w:val="36"/>
          <w:highlight w:val="none"/>
        </w:rPr>
        <w:outlineLvl w:val="9"/>
      </w:pPr>
      <w:r>
        <w:rPr>
          <w:rFonts w:hint="default" w:ascii="Times New Roman" w:hAnsi="Times New Roman" w:eastAsia="方正小标宋简体" w:cs="Times New Roman"/>
          <w:color w:val="auto"/>
          <w:sz w:val="36"/>
          <w:szCs w:val="36"/>
          <w:highlight w:val="none"/>
        </w:rPr>
        <w:t xml:space="preserve">声  明</w:t>
      </w:r>
      <w:r/>
    </w:p>
    <w:p>
      <w:pPr>
        <w:ind w:firstLine="482"/>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在投标截止时间节点，没有被“信用中国”（www.creditchina.gov.cn）、“中国政府采购网”（www.ccgp.gov.cn）网站列入失信被执行人、重大税收违法案件当事人名单、政府采购严重违法失信行为记录名单。</w:t>
      </w:r>
      <w:r/>
    </w:p>
    <w:p>
      <w:pPr>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供应商名称（公章）：</w:t>
      </w:r>
      <w:r/>
    </w:p>
    <w:p>
      <w:pPr>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授权代表签字：_________________</w:t>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日期：______年 月日</w:t>
      </w:r>
      <w:r/>
    </w:p>
    <w:p>
      <w:pPr>
        <w:ind w:firstLine="560"/>
        <w:jc w:val="left"/>
        <w:spacing w:before="5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color w:val="auto"/>
          <w:sz w:val="28"/>
          <w:szCs w:val="28"/>
          <w:highlight w:val="none"/>
        </w:rPr>
        <w:t xml:space="preserve">（六）法定代表人身份证明及身份证复印件</w:t>
      </w:r>
      <w:r/>
    </w:p>
    <w:p>
      <w:pPr>
        <w:ind w:firstLine="562"/>
        <w:jc w:val="center"/>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法定代表人身份证明</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供应商名称： </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单位性质： </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地址：</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成立时间：年月日 </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经营期限：</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姓名：</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性别： </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年龄：</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 xml:space="preserve">职务：</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系（供应商名称）的法定代表人。 特此证明。 </w:t>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jc w:val="lef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法定代表人身份证</w:t>
      </w:r>
      <w:r/>
    </w:p>
    <w:p>
      <w:pPr>
        <w:ind w:firstLine="560"/>
        <w:jc w:val="righ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jc w:val="right"/>
        <w:spacing w:before="50" w:after="156"/>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供应商名称（公章）：</w:t>
      </w:r>
      <w:r/>
    </w:p>
    <w:p>
      <w:pPr>
        <w:ind w:firstLine="560"/>
        <w:jc w:val="right"/>
        <w:spacing w:before="5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日期：年 月日</w:t>
      </w:r>
      <w:r/>
    </w:p>
    <w:p>
      <w:pPr>
        <w:jc w:val="left"/>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br w:type="page" w:clear="all"/>
      </w:r>
      <w:r/>
    </w:p>
    <w:p>
      <w:pPr>
        <w:ind w:firstLine="560"/>
        <w:jc w:val="left"/>
        <w:spacing w:before="5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七</w:t>
      </w:r>
      <w:r>
        <w:rPr>
          <w:rFonts w:hint="default" w:ascii="Times New Roman" w:hAnsi="Times New Roman" w:eastAsia="仿宋" w:cs="Times New Roman"/>
          <w:color w:val="auto"/>
          <w:sz w:val="28"/>
          <w:szCs w:val="28"/>
          <w:highlight w:val="none"/>
        </w:rPr>
        <w:t xml:space="preserve">）法定代表人授权委托书。</w:t>
      </w:r>
      <w:r/>
    </w:p>
    <w:p>
      <w:pPr>
        <w:jc w:val="center"/>
        <w:spacing w:line="500" w:lineRule="exact"/>
        <w:rPr>
          <w:rFonts w:hint="default" w:ascii="Times New Roman" w:hAnsi="Times New Roman" w:eastAsia="方正小标宋简体" w:cs="Times New Roman"/>
          <w:i/>
          <w:color w:val="auto"/>
          <w:sz w:val="36"/>
          <w:szCs w:val="36"/>
          <w:highlight w:val="none"/>
        </w:rPr>
        <w:outlineLvl w:val="9"/>
      </w:pPr>
      <w:r>
        <w:rPr>
          <w:rFonts w:hint="default" w:ascii="Times New Roman" w:hAnsi="Times New Roman" w:eastAsia="方正小标宋简体" w:cs="Times New Roman"/>
          <w:color w:val="auto"/>
          <w:sz w:val="36"/>
          <w:szCs w:val="36"/>
          <w:highlight w:val="none"/>
        </w:rPr>
        <w:t xml:space="preserve">法定代表人授权委托书</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本授权书声明：______      ______（供应商名称）授权________________（代理人的姓名）为我方就项目名称：</w:t>
      </w:r>
      <w:r>
        <w:rPr>
          <w:rFonts w:hint="default" w:ascii="Times New Roman" w:hAnsi="Times New Roman" w:eastAsia="仿宋" w:cs="Times New Roman"/>
          <w:color w:val="auto"/>
          <w:sz w:val="28"/>
          <w:szCs w:val="28"/>
          <w:highlight w:val="none"/>
          <w:u w:val="single"/>
          <w:lang w:val="en-US" w:eastAsia="zh-CN"/>
        </w:rPr>
        <w:t xml:space="preserve">如皋市如海河以东一二级河道保洁</w:t>
      </w:r>
      <w:r>
        <w:rPr>
          <w:rFonts w:hint="default" w:ascii="Times New Roman" w:hAnsi="Times New Roman" w:eastAsia="仿宋" w:cs="Times New Roman"/>
          <w:color w:val="auto"/>
          <w:sz w:val="28"/>
          <w:szCs w:val="28"/>
          <w:highlight w:val="none"/>
        </w:rPr>
        <w:t xml:space="preserve">项目编号:</w:t>
      </w:r>
      <w:r>
        <w:rPr>
          <w:rFonts w:hint="default" w:ascii="Times New Roman" w:hAnsi="Times New Roman" w:eastAsia="仿宋" w:cs="Times New Roman"/>
          <w:color w:val="auto"/>
          <w:sz w:val="28"/>
          <w:szCs w:val="28"/>
          <w:highlight w:val="none"/>
          <w:u w:val="single"/>
          <w:lang w:val="en-US" w:eastAsia="zh-CN"/>
        </w:rPr>
        <w:t xml:space="preserve">JSZC-320682-NTJW-G2026-0012</w:t>
      </w:r>
      <w:r>
        <w:rPr>
          <w:rFonts w:hint="default" w:ascii="Times New Roman" w:hAnsi="Times New Roman" w:eastAsia="仿宋" w:cs="Times New Roman"/>
          <w:color w:val="auto"/>
          <w:sz w:val="28"/>
          <w:szCs w:val="28"/>
          <w:highlight w:val="none"/>
        </w:rPr>
        <w:t xml:space="preserve">采购活动的合法代理人，以本公司名义全权处理一切与该项目采购有关的事务。</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本授权书于______年____月____日起生效，特此声明。</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691"/>
        <w:ind w:firstLine="480"/>
        <w:spacing w:line="500" w:lineRule="exact"/>
        <w:rPr>
          <w:rFonts w:hint="default" w:ascii="Times New Roman" w:hAnsi="Times New Roman" w:eastAsia="仿宋" w:cs="Times New Roman"/>
          <w:color w:val="auto"/>
          <w:sz w:val="28"/>
          <w:szCs w:val="28"/>
          <w:highlight w:val="none"/>
          <w:u w:val="single"/>
        </w:rPr>
        <w:outlineLvl w:val="9"/>
      </w:pPr>
      <w:r>
        <w:rPr>
          <w:rFonts w:hint="default" w:ascii="Times New Roman" w:hAnsi="Times New Roman" w:eastAsia="仿宋" w:cs="Times New Roman"/>
          <w:color w:val="auto"/>
          <w:sz w:val="28"/>
          <w:szCs w:val="28"/>
          <w:highlight w:val="none"/>
        </w:rPr>
        <w:t xml:space="preserve">法定代表人（签字）： </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身份证号码：</w:t>
      </w:r>
      <w:r/>
    </w:p>
    <w:p>
      <w:pPr>
        <w:pStyle w:val="691"/>
        <w:ind w:firstLine="232"/>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联系电话（手机）：</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代理人姓名：</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身份证号码：                         </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联系电话（手机）：                    </w:t>
      </w:r>
      <w:r/>
    </w:p>
    <w:p>
      <w:pPr>
        <w:pStyle w:val="691"/>
        <w:ind w:firstLine="48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691"/>
        <w:ind w:firstLine="12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供应商名称（加盖公章）：</w:t>
      </w:r>
      <w:r/>
    </w:p>
    <w:p>
      <w:pPr>
        <w:pStyle w:val="691"/>
        <w:ind w:firstLine="602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年   月   日</w:t>
      </w:r>
      <w:r/>
    </w:p>
    <w:p>
      <w:pPr>
        <w:pStyle w:val="691"/>
        <w:ind w:firstLine="480"/>
        <w:spacing w:line="500" w:lineRule="exact"/>
        <w:rPr>
          <w:rFonts w:hint="default" w:ascii="Times New Roman" w:hAnsi="Times New Roman" w:eastAsia="仿宋" w:cs="Times New Roman"/>
          <w:color w:val="auto"/>
          <w:sz w:val="28"/>
          <w:szCs w:val="28"/>
          <w:highlight w:val="none"/>
        </w:rPr>
      </w:pPr>
      <w:r/>
      <w:bookmarkStart w:id="76" w:name="_格式3__银行出具的资信证明"/>
      <w:r/>
      <w:bookmarkEnd w:id="76"/>
      <w:r/>
      <w:bookmarkStart w:id="77" w:name="_Hlt26671380"/>
      <w:r/>
      <w:bookmarkEnd w:id="77"/>
      <w:r/>
      <w:bookmarkStart w:id="78" w:name="_Hlt26955070"/>
      <w:r/>
      <w:bookmarkEnd w:id="78"/>
      <w:r/>
      <w:r/>
    </w:p>
    <w:p>
      <w:pPr>
        <w:pStyle w:val="654"/>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654"/>
        <w:ind w:firstLine="49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代理人身份证复印件</w:t>
      </w:r>
      <w:r/>
    </w:p>
    <w:p>
      <w:pPr>
        <w:ind w:firstLine="480"/>
        <w:jc w:val="left"/>
        <w:spacing w:before="50"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val="en-US" w:eastAsia="zh-CN"/>
        </w:rPr>
        <w:t xml:space="preserve">八</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投标函</w:t>
      </w:r>
      <w:r/>
    </w:p>
    <w:p>
      <w:pPr>
        <w:jc w:val="center"/>
        <w:spacing w:before="50" w:line="500" w:lineRule="exact"/>
        <w:rPr>
          <w:rFonts w:hint="default" w:ascii="Times New Roman" w:hAnsi="Times New Roman" w:eastAsia="方正小标宋简体" w:cs="Times New Roman"/>
          <w:color w:val="auto"/>
          <w:sz w:val="36"/>
          <w:szCs w:val="36"/>
          <w:highlight w:val="none"/>
        </w:rPr>
        <w:outlineLvl w:val="9"/>
      </w:pPr>
      <w:r>
        <w:rPr>
          <w:rFonts w:hint="default" w:ascii="Times New Roman" w:hAnsi="Times New Roman" w:eastAsia="方正小标宋简体" w:cs="Times New Roman"/>
          <w:color w:val="auto"/>
          <w:sz w:val="36"/>
          <w:szCs w:val="36"/>
          <w:highlight w:val="none"/>
        </w:rPr>
        <w:t xml:space="preserve">投标函</w:t>
      </w:r>
      <w:r/>
    </w:p>
    <w:p>
      <w:pPr>
        <w:pStyle w:val="691"/>
        <w:spacing w:line="500" w:lineRule="exact"/>
        <w:rPr>
          <w:rFonts w:hint="default"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rPr>
        <w:t xml:space="preserve">致：</w:t>
      </w:r>
      <w:r>
        <w:rPr>
          <w:rFonts w:hint="default" w:ascii="Times New Roman" w:hAnsi="Times New Roman" w:eastAsia="仿宋" w:cs="Times New Roman"/>
          <w:color w:val="auto"/>
          <w:sz w:val="28"/>
          <w:szCs w:val="28"/>
          <w:highlight w:val="none"/>
          <w:lang w:val="en-US" w:eastAsia="zh-CN"/>
        </w:rPr>
        <w:t xml:space="preserve">如皋市水务局</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根据贵方</w:t>
      </w:r>
      <w:r>
        <w:rPr>
          <w:rFonts w:hint="default" w:ascii="Times New Roman" w:hAnsi="Times New Roman" w:eastAsia="仿宋" w:cs="Times New Roman"/>
          <w:i w:val="0"/>
          <w:iCs w:val="0"/>
          <w:color w:val="auto"/>
          <w:sz w:val="28"/>
          <w:szCs w:val="28"/>
          <w:highlight w:val="none"/>
        </w:rPr>
        <w:t xml:space="preserve">的</w:t>
      </w:r>
      <w:r>
        <w:rPr>
          <w:rFonts w:hint="default" w:ascii="Times New Roman" w:hAnsi="Times New Roman" w:eastAsia="仿宋" w:cs="Times New Roman"/>
          <w:i w:val="0"/>
          <w:iCs w:val="0"/>
          <w:color w:val="auto"/>
          <w:sz w:val="28"/>
          <w:szCs w:val="28"/>
          <w:highlight w:val="none"/>
          <w:u w:val="single"/>
          <w:lang w:val="en-US" w:eastAsia="zh-CN"/>
        </w:rPr>
        <w:t xml:space="preserve">如皋市如海河以东一二级河道保洁</w:t>
      </w:r>
      <w:r>
        <w:rPr>
          <w:rFonts w:hint="default" w:ascii="Times New Roman" w:hAnsi="Times New Roman" w:eastAsia="仿宋" w:cs="Times New Roman"/>
          <w:i w:val="0"/>
          <w:iCs w:val="0"/>
          <w:color w:val="auto"/>
          <w:sz w:val="28"/>
          <w:szCs w:val="28"/>
          <w:highlight w:val="none"/>
        </w:rPr>
        <w:t xml:space="preserve">（项目编号：</w:t>
      </w:r>
      <w:r>
        <w:rPr>
          <w:rFonts w:hint="default" w:ascii="Times New Roman" w:hAnsi="Times New Roman" w:eastAsia="仿宋" w:cs="Times New Roman"/>
          <w:i w:val="0"/>
          <w:iCs w:val="0"/>
          <w:color w:val="auto"/>
          <w:sz w:val="28"/>
          <w:szCs w:val="28"/>
          <w:highlight w:val="none"/>
          <w:lang w:val="en-US" w:eastAsia="zh-CN"/>
        </w:rPr>
        <w:t xml:space="preserve">JSZC-320682-NTJW-G2026-0012</w:t>
      </w:r>
      <w:r>
        <w:rPr>
          <w:rFonts w:hint="default" w:ascii="Times New Roman" w:hAnsi="Times New Roman" w:eastAsia="仿宋" w:cs="Times New Roman"/>
          <w:i w:val="0"/>
          <w:iCs w:val="0"/>
          <w:color w:val="auto"/>
          <w:sz w:val="28"/>
          <w:szCs w:val="28"/>
          <w:highlight w:val="none"/>
        </w:rPr>
        <w:t xml:space="preserve">）招标文件，正式授权下述签字人_________ (姓名和职务)代表我方______________（供应商的名称），全权处理本次项目招标采购的有关事</w:t>
      </w:r>
      <w:r>
        <w:rPr>
          <w:rFonts w:hint="default" w:ascii="Times New Roman" w:hAnsi="Times New Roman" w:eastAsia="仿宋" w:cs="Times New Roman"/>
          <w:color w:val="auto"/>
          <w:sz w:val="28"/>
          <w:szCs w:val="28"/>
          <w:highlight w:val="none"/>
        </w:rPr>
        <w:t xml:space="preserve">宜。</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据此函，__________（签字人）兹宣布同意如下：</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1.按招标文件规定的各项要求，向买方提供所需货物、服务。</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2.我们已详细审核全部招标文件及其有效补充文件，我们知道必须放弃提出含糊不清或误解问题的权利。</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3.我们同意从规定的投标文件接收截止时间起遵循本投标文件，并在规定的招标有效期期满之前均具有约束力。</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5.如果我方中标，我方将在法定期限内签订合同，否则将承担相应法律责任。</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6.我方将根据招标文件的规定，严格履行合同的责任和义务，并保证在招标文件规定的时间完成项目。</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7.遵守招标文件中要求的收费项目和标准。</w:t>
      </w:r>
      <w:r/>
    </w:p>
    <w:p>
      <w:pPr>
        <w:pStyle w:val="691"/>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8.与本招标采购有关的正式通讯地址为：</w:t>
      </w:r>
      <w:r/>
    </w:p>
    <w:p>
      <w:pPr>
        <w:pStyle w:val="691"/>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 址：                         邮 编：</w:t>
      </w:r>
      <w:r/>
    </w:p>
    <w:p>
      <w:pPr>
        <w:pStyle w:val="691"/>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电 话：                         传 真：</w:t>
      </w:r>
      <w:r/>
    </w:p>
    <w:p>
      <w:pPr>
        <w:pStyle w:val="691"/>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供应商开户行：                  账 户： </w:t>
      </w:r>
      <w:r/>
    </w:p>
    <w:p>
      <w:pPr>
        <w:pStyle w:val="691"/>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供应商名称（公章）：            </w:t>
      </w:r>
      <w:r/>
    </w:p>
    <w:p>
      <w:pPr>
        <w:pStyle w:val="691"/>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日 期：________年____月____日</w:t>
      </w:r>
      <w:r/>
    </w:p>
    <w:p>
      <w:pPr>
        <w:ind w:firstLine="560"/>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黑体" w:cs="Times New Roman"/>
          <w:bCs/>
          <w:color w:val="auto"/>
          <w:sz w:val="28"/>
          <w:szCs w:val="28"/>
          <w:highlight w:val="none"/>
        </w:rPr>
        <w:outlineLvl w:val="1"/>
      </w:pPr>
      <w:r>
        <w:rPr>
          <w:rFonts w:hint="default" w:ascii="Times New Roman" w:hAnsi="Times New Roman" w:eastAsia="黑体" w:cs="Times New Roman"/>
          <w:color w:val="auto"/>
          <w:sz w:val="28"/>
          <w:szCs w:val="28"/>
          <w:highlight w:val="none"/>
        </w:rPr>
        <w:br w:type="page" w:clear="all"/>
      </w:r>
      <w:bookmarkStart w:id="79" w:name="_Toc13837"/>
      <w:r>
        <w:rPr>
          <w:rFonts w:hint="default" w:ascii="Times New Roman" w:hAnsi="Times New Roman" w:eastAsia="黑体" w:cs="Times New Roman"/>
          <w:color w:val="auto"/>
          <w:sz w:val="28"/>
          <w:szCs w:val="28"/>
          <w:highlight w:val="none"/>
        </w:rPr>
        <w:t xml:space="preserve">三、商务技术文件</w:t>
      </w:r>
      <w:bookmarkEnd w:id="79"/>
      <w:r/>
      <w:r/>
    </w:p>
    <w:p>
      <w:pPr>
        <w:ind w:firstLine="560"/>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w:t>
      </w:r>
      <w:r>
        <w:rPr>
          <w:rFonts w:hint="default" w:ascii="Times New Roman" w:hAnsi="Times New Roman" w:eastAsia="仿宋" w:cs="Times New Roman"/>
          <w:bCs/>
          <w:color w:val="auto"/>
          <w:sz w:val="28"/>
          <w:szCs w:val="28"/>
          <w:highlight w:val="none"/>
        </w:rPr>
        <w:t xml:space="preserve">商务部分正负偏离表</w:t>
      </w:r>
      <w:r/>
    </w:p>
    <w:p>
      <w:pPr>
        <w:jc w:val="center"/>
        <w:rPr>
          <w:rFonts w:hint="default" w:ascii="Times New Roman" w:hAnsi="Times New Roman" w:eastAsia="方正小标宋简体" w:cs="Times New Roman"/>
          <w:color w:val="auto"/>
          <w:sz w:val="32"/>
          <w:szCs w:val="32"/>
          <w:highlight w:val="none"/>
        </w:rPr>
        <w:outlineLvl w:val="9"/>
      </w:pPr>
      <w:r>
        <w:rPr>
          <w:rFonts w:hint="default" w:ascii="Times New Roman" w:hAnsi="Times New Roman" w:eastAsia="方正小标宋简体" w:cs="Times New Roman"/>
          <w:color w:val="auto"/>
          <w:sz w:val="32"/>
          <w:szCs w:val="32"/>
          <w:highlight w:val="none"/>
        </w:rPr>
        <w:t xml:space="preserve">商务部分正负偏离表</w:t>
      </w:r>
      <w:r/>
    </w:p>
    <w:tbl>
      <w:tblPr>
        <w:tblStyle w:val="65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09"/>
        <w:gridCol w:w="3476"/>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（一）保洁标准：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1.无动物尸体；</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2.无成块恶性水生植物；</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3.无倒伏树、秸秆；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4.无生活垃圾漂浮物。</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（二）保洁</w:t>
            </w:r>
            <w:r>
              <w:rPr>
                <w:rFonts w:hint="default" w:ascii="Times New Roman" w:hAnsi="Times New Roman" w:eastAsia="仿宋" w:cs="Times New Roman"/>
                <w:color w:val="auto"/>
                <w:sz w:val="24"/>
                <w:szCs w:val="24"/>
                <w:highlight w:val="none"/>
                <w:lang w:eastAsia="zh-CN"/>
              </w:rPr>
              <w:t xml:space="preserve">频次</w:t>
            </w:r>
            <w:r>
              <w:rPr>
                <w:rFonts w:hint="default" w:ascii="Times New Roman" w:hAnsi="Times New Roman" w:eastAsia="仿宋" w:cs="Times New Roman"/>
                <w:color w:val="auto"/>
                <w:sz w:val="24"/>
                <w:szCs w:val="24"/>
                <w:highlight w:val="none"/>
              </w:rPr>
              <w:t xml:space="preserve">：</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严格作业标准，确保保洁人员和频次达到要求。严格按照规定配足配齐作业船只和保洁人员。在保洁要求上，突出重点，控导周边、水质断面周边等重点区域，每月巡查天数不少于25天，发现问题即时清理，确保重点部位始终处于可控状态。在作业频次上，每年4月至11月作为重点时段，每月工作天数不少于25天；每年1月至3月及12月作为其他时段，每月工作天数不少于10天。核定作业天数内每天工作时长不得少于6小时。</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（三）打捞垃圾上岸处置：</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必须将打捞垃圾分类到位，不得堆在河坡上，及时清运，合理处置，避免造成二次污染：</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1.动物尸体由</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将打捞的动物尸体装袋或装桶后送市动物尸体无害化处理中心；</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2.禁止施洒除草剂等农药处理水生植物，河道内粉碎的水生植物必须及时打捞清除，避免造成水质污染；水花生、秸秆、水葫芦、</w:t>
            </w:r>
            <w:r>
              <w:rPr>
                <w:rFonts w:hint="default" w:ascii="Times New Roman" w:hAnsi="Times New Roman" w:eastAsia="仿宋" w:cs="Times New Roman"/>
                <w:color w:val="auto"/>
                <w:sz w:val="24"/>
                <w:szCs w:val="24"/>
                <w:highlight w:val="none"/>
                <w:lang w:val="en-US" w:eastAsia="zh-CN"/>
              </w:rPr>
              <w:t xml:space="preserve">倒伏至水面的倒伏树</w:t>
            </w:r>
            <w:r>
              <w:rPr>
                <w:rFonts w:hint="default" w:ascii="Times New Roman" w:hAnsi="Times New Roman" w:eastAsia="仿宋" w:cs="Times New Roman"/>
                <w:color w:val="auto"/>
                <w:sz w:val="24"/>
                <w:szCs w:val="24"/>
                <w:highlight w:val="none"/>
              </w:rPr>
              <w:t xml:space="preserve">等由</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与所在镇（区、街道）对接（倒伏树清理过程中遇到的矛盾等由属地政府进行协调）上岸点，并及时清运、有效处置（运输工具及所产生的费用由</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自行承担）；</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在保洁船上配备收集篮收集各类垃圾、漂浮物，</w:t>
            </w:r>
            <w:r>
              <w:rPr>
                <w:rFonts w:hint="default" w:ascii="Times New Roman" w:hAnsi="Times New Roman" w:eastAsia="仿宋" w:cs="Times New Roman"/>
                <w:color w:val="auto"/>
                <w:sz w:val="24"/>
                <w:szCs w:val="24"/>
                <w:highlight w:val="none"/>
                <w:lang w:eastAsia="zh-CN"/>
              </w:rPr>
              <w:t xml:space="preserve">按地方规定自行进行合规的垃圾处置</w:t>
            </w:r>
            <w:r>
              <w:rPr>
                <w:rFonts w:hint="default" w:ascii="Times New Roman" w:hAnsi="Times New Roman" w:eastAsia="仿宋" w:cs="Times New Roman"/>
                <w:color w:val="auto"/>
                <w:sz w:val="24"/>
                <w:szCs w:val="24"/>
                <w:highlight w:val="none"/>
              </w:rPr>
              <w:t xml:space="preserve">（运输工具及所产生的费用由</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自行承担）。</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（四）省、市有现场会或者调研活动需要的，须服从市水务局统一调度。</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（五）</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按照采购人要求每月</w:t>
            </w:r>
            <w:r>
              <w:rPr>
                <w:rFonts w:hint="default" w:ascii="Times New Roman" w:hAnsi="Times New Roman" w:eastAsia="仿宋" w:cs="Times New Roman"/>
                <w:color w:val="auto"/>
                <w:sz w:val="24"/>
                <w:szCs w:val="24"/>
                <w:highlight w:val="none"/>
                <w:lang w:eastAsia="zh-CN"/>
              </w:rPr>
              <w:t xml:space="preserve">每条河至少进行</w:t>
            </w:r>
            <w:r>
              <w:rPr>
                <w:rFonts w:hint="default" w:ascii="Times New Roman" w:hAnsi="Times New Roman" w:eastAsia="仿宋" w:cs="Times New Roman"/>
                <w:color w:val="auto"/>
                <w:sz w:val="24"/>
                <w:szCs w:val="24"/>
                <w:highlight w:val="none"/>
                <w:lang w:val="en-US" w:eastAsia="zh-CN"/>
              </w:rPr>
              <w:t xml:space="preserve">1次水质检测并提供</w:t>
            </w:r>
            <w:r>
              <w:rPr>
                <w:rFonts w:hint="default" w:ascii="Times New Roman" w:hAnsi="Times New Roman" w:eastAsia="仿宋" w:cs="Times New Roman"/>
                <w:color w:val="auto"/>
                <w:sz w:val="24"/>
                <w:szCs w:val="24"/>
                <w:highlight w:val="none"/>
              </w:rPr>
              <w:t xml:space="preserve">《水质检测报告》，如采购人有特殊需求时，</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须配合采购人要求完成。</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lang w:val="en-US" w:eastAsia="zh-CN"/>
              </w:rPr>
              <w:t xml:space="preserve">项目管理要求</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一、设备要求：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（一）设备配备要求：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保洁所需的船只（设备）由</w:t>
            </w: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自行组织、自备安排</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其船只（设备）使用费纳入承包价款。</w:t>
            </w: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须具有承担本项目河道保洁服务所必需的设备和专业技术能力。</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具体要求：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（1）配备机械保洁船，不得少于3条自动机械保洁船、8条一般机械保洁船、1条碎草船。</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（2）配备清运车不少于2辆（</w:t>
            </w:r>
            <w:r>
              <w:rPr>
                <w:rFonts w:hint="default" w:ascii="Times New Roman" w:hAnsi="Times New Roman" w:eastAsia="仿宋" w:cs="Times New Roman"/>
                <w:color w:val="auto"/>
                <w:sz w:val="24"/>
                <w:szCs w:val="24"/>
                <w:highlight w:val="none"/>
                <w:lang w:eastAsia="zh-CN"/>
              </w:rPr>
              <w:t xml:space="preserve">核定载质量不少于</w:t>
            </w:r>
            <w:r>
              <w:rPr>
                <w:rFonts w:hint="default" w:ascii="Times New Roman" w:hAnsi="Times New Roman" w:eastAsia="仿宋" w:cs="Times New Roman"/>
                <w:color w:val="auto"/>
                <w:sz w:val="24"/>
                <w:szCs w:val="24"/>
                <w:highlight w:val="none"/>
                <w:lang w:val="en-US" w:eastAsia="zh-CN"/>
              </w:rPr>
              <w:t xml:space="preserve">1000kg</w:t>
            </w:r>
            <w:r>
              <w:rPr>
                <w:rFonts w:hint="default" w:ascii="Times New Roman" w:hAnsi="Times New Roman" w:eastAsia="仿宋" w:cs="Times New Roman"/>
                <w:color w:val="auto"/>
                <w:sz w:val="24"/>
                <w:szCs w:val="24"/>
                <w:highlight w:val="none"/>
              </w:rPr>
              <w:t xml:space="preserve">）、配备随车吊</w:t>
            </w:r>
            <w:r>
              <w:rPr>
                <w:rFonts w:hint="default" w:ascii="Times New Roman" w:hAnsi="Times New Roman" w:eastAsia="仿宋" w:cs="Times New Roman"/>
                <w:color w:val="auto"/>
                <w:sz w:val="24"/>
                <w:szCs w:val="24"/>
                <w:highlight w:val="none"/>
                <w:lang w:val="en-US" w:eastAsia="zh-CN"/>
              </w:rPr>
              <w:t xml:space="preserve">1辆</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eastAsia="zh-CN"/>
              </w:rPr>
              <w:t xml:space="preserve">核定载质量不少于</w:t>
            </w:r>
            <w:r>
              <w:rPr>
                <w:rFonts w:hint="default" w:ascii="Times New Roman" w:hAnsi="Times New Roman" w:eastAsia="仿宋" w:cs="Times New Roman"/>
                <w:color w:val="auto"/>
                <w:sz w:val="24"/>
                <w:szCs w:val="24"/>
                <w:highlight w:val="none"/>
                <w:lang w:val="en-US" w:eastAsia="zh-CN"/>
              </w:rPr>
              <w:t xml:space="preserve">6000kg</w:t>
            </w:r>
            <w:r>
              <w:rPr>
                <w:rFonts w:hint="default" w:ascii="Times New Roman" w:hAnsi="Times New Roman" w:eastAsia="仿宋" w:cs="Times New Roman"/>
                <w:color w:val="auto"/>
                <w:sz w:val="24"/>
                <w:szCs w:val="24"/>
                <w:highlight w:val="none"/>
              </w:rPr>
              <w:t xml:space="preserve">）、管理巡查车辆。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2.船型要求：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自动机械保洁船，主要技术参数：工作尺寸不小于：长7米、宽3米，发动机功率不小于50千瓦，船体满载吃水（型深）不小于0.8米。作业</w:t>
            </w:r>
            <w:r>
              <w:rPr>
                <w:rFonts w:hint="default" w:ascii="Times New Roman" w:hAnsi="Times New Roman" w:eastAsia="仿宋" w:cs="Times New Roman"/>
                <w:color w:val="auto"/>
                <w:sz w:val="24"/>
                <w:szCs w:val="24"/>
                <w:highlight w:val="none"/>
                <w:lang w:eastAsia="zh-CN"/>
              </w:rPr>
              <w:t xml:space="preserve">内容</w:t>
            </w:r>
            <w:r>
              <w:rPr>
                <w:rFonts w:hint="default" w:ascii="Times New Roman" w:hAnsi="Times New Roman" w:eastAsia="仿宋" w:cs="Times New Roman"/>
                <w:color w:val="auto"/>
                <w:sz w:val="24"/>
                <w:szCs w:val="24"/>
                <w:highlight w:val="none"/>
              </w:rPr>
              <w:t xml:space="preserve">：打捞大面积水葫芦、浮萍、水花生、树叶、倒伏树枝及白色垃圾等。</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一般机械保洁船，主要技术参数：工作尺寸不小于：长7米、宽3米。发动机功率不小于16千瓦，船体满载吃水（型深）不小于0.8米。作业</w:t>
            </w:r>
            <w:r>
              <w:rPr>
                <w:rFonts w:hint="default" w:ascii="Times New Roman" w:hAnsi="Times New Roman" w:eastAsia="仿宋" w:cs="Times New Roman"/>
                <w:color w:val="auto"/>
                <w:sz w:val="24"/>
                <w:szCs w:val="24"/>
                <w:highlight w:val="none"/>
                <w:lang w:eastAsia="zh-CN"/>
              </w:rPr>
              <w:t xml:space="preserve">内容</w:t>
            </w:r>
            <w:r>
              <w:rPr>
                <w:rFonts w:hint="default" w:ascii="Times New Roman" w:hAnsi="Times New Roman" w:eastAsia="仿宋" w:cs="Times New Roman"/>
                <w:color w:val="auto"/>
                <w:sz w:val="24"/>
                <w:szCs w:val="24"/>
                <w:highlight w:val="none"/>
              </w:rPr>
              <w:t xml:space="preserve">：打捞水葫芦、浮萍、水花生、树叶、倒伏树枝及白色垃圾等。</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上述</w:t>
            </w:r>
            <w:r>
              <w:rPr>
                <w:rFonts w:hint="default" w:ascii="Times New Roman" w:hAnsi="Times New Roman" w:eastAsia="仿宋" w:cs="Times New Roman"/>
                <w:color w:val="auto"/>
                <w:sz w:val="24"/>
                <w:szCs w:val="24"/>
                <w:highlight w:val="none"/>
                <w:lang w:eastAsia="zh-CN"/>
              </w:rPr>
              <w:t xml:space="preserve">设备</w:t>
            </w:r>
            <w:r>
              <w:rPr>
                <w:rFonts w:hint="default" w:ascii="Times New Roman" w:hAnsi="Times New Roman" w:eastAsia="仿宋" w:cs="Times New Roman"/>
                <w:color w:val="auto"/>
                <w:sz w:val="24"/>
                <w:szCs w:val="24"/>
                <w:highlight w:val="none"/>
              </w:rPr>
              <w:t xml:space="preserve">配备为项目最低要求</w:t>
            </w:r>
            <w:r>
              <w:rPr>
                <w:rFonts w:hint="default" w:ascii="Times New Roman" w:hAnsi="Times New Roman" w:eastAsia="仿宋" w:cs="Times New Roman"/>
                <w:color w:val="auto"/>
                <w:sz w:val="24"/>
                <w:szCs w:val="24"/>
                <w:highlight w:val="none"/>
                <w:lang w:eastAsia="zh-CN"/>
              </w:rPr>
              <w:t xml:space="preserve">，如不能满足承包范围内保洁要求，</w:t>
            </w:r>
            <w:r>
              <w:rPr>
                <w:rFonts w:hint="default" w:ascii="Times New Roman" w:hAnsi="Times New Roman" w:eastAsia="仿宋" w:cs="Times New Roman"/>
                <w:color w:val="auto"/>
                <w:sz w:val="24"/>
                <w:szCs w:val="24"/>
                <w:highlight w:val="none"/>
                <w:lang w:val="en-US" w:eastAsia="zh-CN"/>
              </w:rPr>
              <w:t xml:space="preserve">投标人须</w:t>
            </w:r>
            <w:r>
              <w:rPr>
                <w:rFonts w:hint="default" w:ascii="Times New Roman" w:hAnsi="Times New Roman" w:eastAsia="仿宋" w:cs="Times New Roman"/>
                <w:color w:val="auto"/>
                <w:sz w:val="24"/>
                <w:szCs w:val="24"/>
                <w:highlight w:val="none"/>
              </w:rPr>
              <w:t xml:space="preserve">根据实际作业情况和河道状况增加配置保洁设备。</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（二）设备管理要求：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项目范围内的自动机械</w:t>
            </w:r>
            <w:r>
              <w:rPr>
                <w:rFonts w:hint="default" w:ascii="Times New Roman" w:hAnsi="Times New Roman" w:eastAsia="仿宋" w:cs="Times New Roman"/>
                <w:color w:val="auto"/>
                <w:sz w:val="24"/>
                <w:szCs w:val="24"/>
                <w:highlight w:val="none"/>
              </w:rPr>
              <w:t xml:space="preserve">保洁船</w:t>
            </w:r>
            <w:r>
              <w:rPr>
                <w:rFonts w:hint="default" w:ascii="Times New Roman" w:hAnsi="Times New Roman" w:eastAsia="仿宋" w:cs="Times New Roman"/>
                <w:color w:val="auto"/>
                <w:sz w:val="24"/>
                <w:szCs w:val="24"/>
                <w:highlight w:val="none"/>
                <w:lang w:eastAsia="zh-CN"/>
              </w:rPr>
              <w:t xml:space="preserve">及一般机械保洁船</w:t>
            </w:r>
            <w:r>
              <w:rPr>
                <w:rFonts w:hint="default" w:ascii="Times New Roman" w:hAnsi="Times New Roman" w:eastAsia="仿宋" w:cs="Times New Roman"/>
                <w:color w:val="auto"/>
                <w:sz w:val="24"/>
                <w:szCs w:val="24"/>
                <w:highlight w:val="none"/>
              </w:rPr>
              <w:t xml:space="preserve">，必须具有海事部门颁发的船舶所有权登记证书、船检证书等合法手续</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车辆</w:t>
            </w:r>
            <w:r>
              <w:rPr>
                <w:rFonts w:hint="default" w:ascii="Times New Roman" w:hAnsi="Times New Roman" w:eastAsia="仿宋" w:cs="Times New Roman"/>
                <w:color w:val="auto"/>
                <w:sz w:val="24"/>
                <w:szCs w:val="24"/>
                <w:highlight w:val="none"/>
                <w:lang w:eastAsia="zh-CN"/>
              </w:rPr>
              <w:t xml:space="preserve">必须具有</w:t>
            </w:r>
            <w:r>
              <w:rPr>
                <w:rFonts w:hint="default" w:ascii="Times New Roman" w:hAnsi="Times New Roman" w:eastAsia="仿宋" w:cs="Times New Roman"/>
                <w:color w:val="auto"/>
                <w:sz w:val="24"/>
                <w:szCs w:val="24"/>
                <w:highlight w:val="none"/>
              </w:rPr>
              <w:t xml:space="preserve">有效</w:t>
            </w:r>
            <w:r>
              <w:rPr>
                <w:rFonts w:hint="default" w:ascii="Times New Roman" w:hAnsi="Times New Roman" w:eastAsia="仿宋" w:cs="Times New Roman"/>
                <w:color w:val="auto"/>
                <w:sz w:val="24"/>
                <w:szCs w:val="24"/>
                <w:highlight w:val="none"/>
                <w:lang w:eastAsia="zh-CN"/>
              </w:rPr>
              <w:t xml:space="preserve">的</w:t>
            </w:r>
            <w:r>
              <w:rPr>
                <w:rFonts w:hint="default" w:ascii="Times New Roman" w:hAnsi="Times New Roman" w:eastAsia="仿宋" w:cs="Times New Roman"/>
                <w:color w:val="auto"/>
                <w:sz w:val="24"/>
                <w:szCs w:val="24"/>
                <w:highlight w:val="none"/>
              </w:rPr>
              <w:t xml:space="preserve">车辆登记证书、行驶证</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符合交通等部门的相关规定</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如</w:t>
            </w:r>
            <w:r>
              <w:rPr>
                <w:rFonts w:hint="default" w:ascii="Times New Roman" w:hAnsi="Times New Roman" w:eastAsia="仿宋" w:cs="Times New Roman"/>
                <w:color w:val="auto"/>
                <w:sz w:val="24"/>
                <w:szCs w:val="24"/>
                <w:highlight w:val="none"/>
                <w:lang w:eastAsia="zh-CN"/>
              </w:rPr>
              <w:t xml:space="preserve">车辆船舶等在作业过程中</w:t>
            </w:r>
            <w:r>
              <w:rPr>
                <w:rFonts w:hint="default" w:ascii="Times New Roman" w:hAnsi="Times New Roman" w:eastAsia="仿宋" w:cs="Times New Roman"/>
                <w:color w:val="auto"/>
                <w:sz w:val="24"/>
                <w:szCs w:val="24"/>
                <w:highlight w:val="none"/>
              </w:rPr>
              <w:t xml:space="preserve">被执法部门巡查到不符合规定</w:t>
            </w:r>
            <w:r>
              <w:rPr>
                <w:rFonts w:hint="default" w:ascii="Times New Roman" w:hAnsi="Times New Roman" w:eastAsia="仿宋" w:cs="Times New Roman"/>
                <w:color w:val="auto"/>
                <w:sz w:val="24"/>
                <w:szCs w:val="24"/>
                <w:highlight w:val="none"/>
                <w:lang w:eastAsia="zh-CN"/>
              </w:rPr>
              <w:t xml:space="preserve">或有</w:t>
            </w:r>
            <w:r>
              <w:rPr>
                <w:rFonts w:hint="default" w:ascii="Times New Roman" w:hAnsi="Times New Roman" w:eastAsia="仿宋" w:cs="Times New Roman"/>
                <w:color w:val="auto"/>
                <w:sz w:val="24"/>
                <w:szCs w:val="24"/>
                <w:highlight w:val="none"/>
              </w:rPr>
              <w:t xml:space="preserve">其它违规违法行为的</w:t>
            </w:r>
            <w:r>
              <w:rPr>
                <w:rFonts w:hint="default" w:ascii="Times New Roman" w:hAnsi="Times New Roman" w:eastAsia="仿宋" w:cs="Times New Roman"/>
                <w:color w:val="auto"/>
                <w:sz w:val="24"/>
                <w:szCs w:val="24"/>
                <w:highlight w:val="none"/>
                <w:lang w:eastAsia="zh-CN"/>
              </w:rPr>
              <w:t xml:space="preserve">，由中标人</w:t>
            </w:r>
            <w:r>
              <w:rPr>
                <w:rFonts w:hint="default" w:ascii="Times New Roman" w:hAnsi="Times New Roman" w:eastAsia="仿宋" w:cs="Times New Roman"/>
                <w:color w:val="auto"/>
                <w:sz w:val="24"/>
                <w:szCs w:val="24"/>
                <w:highlight w:val="none"/>
              </w:rPr>
              <w:t xml:space="preserve">自行负责，与</w:t>
            </w:r>
            <w:r>
              <w:rPr>
                <w:rFonts w:hint="default"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无关。</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2.中标人</w:t>
            </w:r>
            <w:r>
              <w:rPr>
                <w:rFonts w:hint="default" w:ascii="Times New Roman" w:hAnsi="Times New Roman" w:eastAsia="仿宋" w:cs="Times New Roman"/>
                <w:color w:val="auto"/>
                <w:sz w:val="24"/>
                <w:szCs w:val="24"/>
                <w:highlight w:val="none"/>
                <w:lang w:eastAsia="zh-CN"/>
              </w:rPr>
              <w:t xml:space="preserve">需向甲方报备</w:t>
            </w:r>
            <w:r>
              <w:rPr>
                <w:rFonts w:hint="default" w:ascii="Times New Roman" w:hAnsi="Times New Roman" w:eastAsia="仿宋" w:cs="Times New Roman"/>
                <w:color w:val="auto"/>
                <w:sz w:val="24"/>
                <w:szCs w:val="24"/>
                <w:highlight w:val="none"/>
              </w:rPr>
              <w:t xml:space="preserve">提供</w:t>
            </w:r>
            <w:r>
              <w:rPr>
                <w:rFonts w:hint="default" w:ascii="Times New Roman" w:hAnsi="Times New Roman" w:eastAsia="仿宋" w:cs="Times New Roman"/>
                <w:color w:val="auto"/>
                <w:sz w:val="24"/>
                <w:szCs w:val="24"/>
                <w:highlight w:val="none"/>
                <w:lang w:eastAsia="zh-CN"/>
              </w:rPr>
              <w:t xml:space="preserve">服务的船只等设备，</w:t>
            </w:r>
            <w:r>
              <w:rPr>
                <w:rFonts w:hint="default" w:ascii="Times New Roman" w:hAnsi="Times New Roman" w:eastAsia="仿宋" w:cs="Times New Roman"/>
                <w:color w:val="auto"/>
                <w:sz w:val="24"/>
                <w:szCs w:val="24"/>
                <w:highlight w:val="none"/>
              </w:rPr>
              <w:t xml:space="preserve">原则上不得随意变动，</w:t>
            </w:r>
            <w:r>
              <w:rPr>
                <w:rFonts w:hint="default" w:ascii="Times New Roman" w:hAnsi="Times New Roman" w:eastAsia="仿宋" w:cs="Times New Roman"/>
                <w:color w:val="auto"/>
                <w:sz w:val="24"/>
                <w:szCs w:val="24"/>
                <w:highlight w:val="none"/>
                <w:lang w:eastAsia="zh-CN"/>
              </w:rPr>
              <w:t xml:space="preserve">船只不得随意离开服务范围，</w:t>
            </w:r>
            <w:r>
              <w:rPr>
                <w:rFonts w:hint="default" w:ascii="Times New Roman" w:hAnsi="Times New Roman" w:eastAsia="仿宋" w:cs="Times New Roman"/>
                <w:color w:val="auto"/>
                <w:sz w:val="24"/>
                <w:szCs w:val="24"/>
                <w:highlight w:val="none"/>
              </w:rPr>
              <w:t xml:space="preserve">如需变动须经</w:t>
            </w:r>
            <w:r>
              <w:rPr>
                <w:rFonts w:hint="default"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同意。</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3.应当按照国家规定的安全要求，在船只等设备上安装保洁摄像仪系统（符合招标文件规定的管理和技术要求），配备航行设备（</w:t>
            </w:r>
            <w:r>
              <w:rPr>
                <w:rFonts w:hint="default" w:ascii="Times New Roman" w:hAnsi="Times New Roman" w:eastAsia="仿宋" w:cs="Times New Roman"/>
                <w:color w:val="auto"/>
                <w:sz w:val="24"/>
                <w:szCs w:val="24"/>
                <w:highlight w:val="none"/>
              </w:rPr>
              <w:t xml:space="preserve">包括</w:t>
            </w:r>
            <w:r>
              <w:rPr>
                <w:rFonts w:hint="default" w:ascii="Times New Roman" w:hAnsi="Times New Roman" w:eastAsia="仿宋" w:cs="Times New Roman"/>
                <w:color w:val="auto"/>
                <w:sz w:val="24"/>
                <w:szCs w:val="24"/>
                <w:highlight w:val="none"/>
                <w:lang w:eastAsia="zh-CN"/>
              </w:rPr>
              <w:t xml:space="preserve">但</w:t>
            </w:r>
            <w:r>
              <w:rPr>
                <w:rFonts w:hint="default" w:ascii="Times New Roman" w:hAnsi="Times New Roman" w:eastAsia="仿宋" w:cs="Times New Roman"/>
                <w:color w:val="auto"/>
                <w:sz w:val="24"/>
                <w:szCs w:val="24"/>
                <w:highlight w:val="none"/>
              </w:rPr>
              <w:t xml:space="preserve">不限于</w:t>
            </w:r>
            <w:r>
              <w:rPr>
                <w:rFonts w:hint="default" w:ascii="Times New Roman" w:hAnsi="Times New Roman" w:eastAsia="仿宋" w:cs="Times New Roman"/>
                <w:color w:val="auto"/>
                <w:sz w:val="24"/>
                <w:szCs w:val="24"/>
                <w:highlight w:val="none"/>
              </w:rPr>
              <w:t xml:space="preserve">船载自动识别系统Ais）、</w:t>
            </w:r>
            <w:r>
              <w:rPr>
                <w:rFonts w:hint="default" w:ascii="Times New Roman" w:hAnsi="Times New Roman" w:eastAsia="仿宋" w:cs="Times New Roman"/>
                <w:color w:val="auto"/>
                <w:sz w:val="24"/>
                <w:szCs w:val="24"/>
                <w:highlight w:val="none"/>
                <w:lang w:eastAsia="zh-CN"/>
              </w:rPr>
              <w:t xml:space="preserve">对讲机、</w:t>
            </w:r>
            <w:r>
              <w:rPr>
                <w:rFonts w:hint="default" w:ascii="Times New Roman" w:hAnsi="Times New Roman" w:eastAsia="仿宋" w:cs="Times New Roman"/>
                <w:color w:val="auto"/>
                <w:sz w:val="24"/>
                <w:szCs w:val="24"/>
                <w:highlight w:val="none"/>
              </w:rPr>
              <w:t xml:space="preserve">无线电设备（甚高频）、信号设备（航行信号灯及号笛，国旗等）、救生设备等</w:t>
            </w:r>
            <w:r>
              <w:rPr>
                <w:rFonts w:hint="default" w:ascii="Times New Roman" w:hAnsi="Times New Roman" w:eastAsia="仿宋" w:cs="Times New Roman"/>
                <w:color w:val="auto"/>
                <w:sz w:val="24"/>
                <w:szCs w:val="24"/>
                <w:highlight w:val="none"/>
                <w:lang w:eastAsia="zh-CN"/>
              </w:rPr>
              <w:t xml:space="preserve">。</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二、人员要求：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（一）人员配备要求：</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应按要求配足</w:t>
            </w:r>
            <w:r>
              <w:rPr>
                <w:rFonts w:hint="default" w:ascii="Times New Roman" w:hAnsi="Times New Roman" w:eastAsia="仿宋" w:cs="Times New Roman"/>
                <w:color w:val="auto"/>
                <w:sz w:val="24"/>
                <w:szCs w:val="24"/>
                <w:highlight w:val="none"/>
                <w:lang w:eastAsia="zh-CN"/>
              </w:rPr>
              <w:t xml:space="preserve">保洁</w:t>
            </w:r>
            <w:r>
              <w:rPr>
                <w:rFonts w:hint="default" w:ascii="Times New Roman" w:hAnsi="Times New Roman" w:eastAsia="仿宋" w:cs="Times New Roman"/>
                <w:color w:val="auto"/>
                <w:sz w:val="24"/>
                <w:szCs w:val="24"/>
                <w:highlight w:val="none"/>
              </w:rPr>
              <w:t xml:space="preserve">人员、管理人员。配备人员不得少于28人：保洁人员不少于25人，管理人员不少于3人。</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（二）项目负责人：</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要指定不少于一人全程全权负责本项目服务的落实，指定一人负安全总责，包括服务的咨询、执行和后续工作。项目负责人、项目安全责任人未经采购人书面同意，不得更换。否则按</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违约处理，记不良行为。安全负责人须持有适应本项目的安全证书</w:t>
            </w:r>
            <w:r>
              <w:rPr>
                <w:rFonts w:hint="default" w:ascii="Times New Roman" w:hAnsi="Times New Roman" w:eastAsia="仿宋" w:cs="Times New Roman"/>
                <w:color w:val="auto"/>
                <w:sz w:val="24"/>
                <w:szCs w:val="24"/>
                <w:highlight w:val="none"/>
                <w:lang w:eastAsia="zh-CN"/>
              </w:rPr>
              <w:t xml:space="preserve">。</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（三）人员管理要求：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加强从业人员管理，保洁人员在工作时间内，必须按作业要求配齐各项劳保工具及用品，穿戴标志性服装，河道保洁要配备必要的防护设备及严格遵守水上作业的安全保障规定，采取切实的保护措施，按照操作规程作业。</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en-US" w:eastAsia="zh-CN"/>
              </w:rPr>
              <w:t xml:space="preserve">所聘用职工必须符合国家规定，</w:t>
            </w:r>
            <w:r>
              <w:rPr>
                <w:rFonts w:hint="default" w:ascii="Times New Roman" w:hAnsi="Times New Roman" w:eastAsia="仿宋" w:cs="Times New Roman"/>
                <w:color w:val="auto"/>
                <w:sz w:val="24"/>
                <w:szCs w:val="24"/>
                <w:highlight w:val="none"/>
              </w:rPr>
              <w:t xml:space="preserve">要求每条船均须有2人及以上保洁人员作业；船舶</w:t>
            </w:r>
            <w:r>
              <w:rPr>
                <w:rFonts w:hint="default" w:ascii="Times New Roman" w:hAnsi="Times New Roman" w:eastAsia="仿宋" w:cs="Times New Roman"/>
                <w:color w:val="auto"/>
                <w:sz w:val="24"/>
                <w:szCs w:val="24"/>
                <w:highlight w:val="none"/>
                <w:lang w:eastAsia="zh-CN"/>
              </w:rPr>
              <w:t xml:space="preserve">、车辆</w:t>
            </w:r>
            <w:r>
              <w:rPr>
                <w:rFonts w:hint="default" w:ascii="Times New Roman" w:hAnsi="Times New Roman" w:eastAsia="仿宋" w:cs="Times New Roman"/>
                <w:color w:val="auto"/>
                <w:sz w:val="24"/>
                <w:szCs w:val="24"/>
                <w:highlight w:val="none"/>
              </w:rPr>
              <w:t xml:space="preserve">驾驶员要</w:t>
            </w:r>
            <w:r>
              <w:rPr>
                <w:rFonts w:hint="default" w:ascii="Times New Roman" w:hAnsi="Times New Roman" w:eastAsia="仿宋" w:cs="Times New Roman"/>
                <w:color w:val="auto"/>
                <w:sz w:val="24"/>
                <w:szCs w:val="24"/>
                <w:highlight w:val="none"/>
                <w:lang w:eastAsia="zh-CN"/>
              </w:rPr>
              <w:t xml:space="preserve">持</w:t>
            </w:r>
            <w:r>
              <w:rPr>
                <w:rFonts w:hint="default" w:ascii="Times New Roman" w:hAnsi="Times New Roman" w:eastAsia="仿宋" w:cs="Times New Roman"/>
                <w:color w:val="auto"/>
                <w:sz w:val="24"/>
                <w:szCs w:val="24"/>
                <w:highlight w:val="none"/>
              </w:rPr>
              <w:t xml:space="preserve">有</w:t>
            </w:r>
            <w:r>
              <w:rPr>
                <w:rFonts w:hint="default" w:ascii="Times New Roman" w:hAnsi="Times New Roman" w:eastAsia="仿宋" w:cs="Times New Roman"/>
                <w:color w:val="auto"/>
                <w:sz w:val="24"/>
                <w:szCs w:val="24"/>
                <w:highlight w:val="none"/>
                <w:lang w:eastAsia="zh-CN"/>
              </w:rPr>
              <w:t xml:space="preserve">相应的</w:t>
            </w:r>
            <w:r>
              <w:rPr>
                <w:rFonts w:hint="default" w:ascii="Times New Roman" w:hAnsi="Times New Roman" w:eastAsia="仿宋" w:cs="Times New Roman"/>
                <w:color w:val="auto"/>
                <w:sz w:val="24"/>
                <w:szCs w:val="24"/>
                <w:highlight w:val="none"/>
              </w:rPr>
              <w:t xml:space="preserve">船舶</w:t>
            </w:r>
            <w:r>
              <w:rPr>
                <w:rFonts w:hint="default" w:ascii="Times New Roman" w:hAnsi="Times New Roman" w:eastAsia="仿宋" w:cs="Times New Roman"/>
                <w:color w:val="auto"/>
                <w:sz w:val="24"/>
                <w:szCs w:val="24"/>
                <w:highlight w:val="none"/>
                <w:lang w:eastAsia="zh-CN"/>
              </w:rPr>
              <w:t xml:space="preserve">船员适任证书、车辆</w:t>
            </w:r>
            <w:r>
              <w:rPr>
                <w:rFonts w:hint="default" w:ascii="Times New Roman" w:hAnsi="Times New Roman" w:eastAsia="仿宋" w:cs="Times New Roman"/>
                <w:color w:val="auto"/>
                <w:sz w:val="24"/>
                <w:szCs w:val="24"/>
                <w:highlight w:val="none"/>
              </w:rPr>
              <w:t xml:space="preserve">驾驶证；作业时必须穿着工作服及救生衣，并严格遵守水上作业的安全保障规定，采取切实的保护措施。确保全年不出安全责任事故，如发生安全责任事故，一切经济、法律责任由</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自行承担，并妥善处理好事后工作，招标人概不负责。</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lang w:val="en-US" w:eastAsia="zh-CN"/>
              </w:rPr>
              <w:t xml:space="preserve">方必须给所聘用的保洁人员在保险部门办理工伤保险或雇主责任险、医疗保险等。</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eastAsia="zh-CN"/>
              </w:rPr>
              <w:t xml:space="preserve">中标人应与聘用人员签订聘用合同，必须按期支付保洁工人的工资，为其缴纳社会保险，如无故拖欠保洁工人工资，经采购人核实后有权从中标人应得的合同价款中预支付，预支付的合同款，中标人须及时按原数额补足。如连续3个月或以上无故拖欠保洁工人工资的，采购人有权终止承包合同。若中标人拖欠保洁人员工资和社会保险，采购人将对其不良行为上报相关部门处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5.中标单位必须遵守《中华人民共和国劳动法》，依法规范用工。</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6.如因中标人所聘用的保洁人员或工人因未按法缴纳工伤保险或未按约支付工资报酬等导致劳动关系、劳务关系争议，所产生的一切责任和后果均由中标人承担。</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考核</w:t>
            </w:r>
            <w:r>
              <w:rPr>
                <w:rFonts w:hint="default" w:ascii="Times New Roman" w:hAnsi="Times New Roman" w:eastAsia="仿宋" w:cs="Times New Roman"/>
                <w:color w:val="auto"/>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一</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考核办法</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河道保洁考核工作由如皋市水务局具体负责，考核办法最终解释权归如皋市水务局。（考核细则详见</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如皋市一二级河道保洁考核细则</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河道保洁考核采取定期与不定期相结合的办法。定期考核每月一次，不定期考核若干次。采购人对</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保洁工程的工作质量评定考核，每次考核情况采购人以书面形式（可用照片或录像）进行备案记录。</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应及时将整改结果反馈至如皋市水务局。</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每次检查对保洁不到位的，可给予经济处罚（以处罚通知单为准），处罚金额</w:t>
            </w:r>
            <w:r>
              <w:rPr>
                <w:rFonts w:hint="default" w:ascii="Times New Roman" w:hAnsi="Times New Roman" w:eastAsia="仿宋" w:cs="Times New Roman"/>
                <w:color w:val="auto"/>
                <w:sz w:val="24"/>
                <w:szCs w:val="24"/>
                <w:highlight w:val="none"/>
                <w:lang w:eastAsia="zh-CN"/>
              </w:rPr>
              <w:t xml:space="preserve">在拨付合同保洁经费时予以扣除。</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二</w:t>
            </w:r>
            <w:r>
              <w:rPr>
                <w:rFonts w:hint="default" w:ascii="Times New Roman" w:hAnsi="Times New Roman" w:eastAsia="仿宋" w:cs="Times New Roman"/>
                <w:color w:val="auto"/>
                <w:sz w:val="24"/>
                <w:szCs w:val="24"/>
                <w:highlight w:val="none"/>
                <w:lang w:eastAsia="zh-CN"/>
              </w:rPr>
              <w:t xml:space="preserve">）考核结果运用</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年度总费用按以下比例划分：90%作为季度考核费用，根据月度考核结果每季度拨付1次</w:t>
            </w:r>
            <w:r>
              <w:rPr>
                <w:rFonts w:hint="default" w:ascii="Times New Roman" w:hAnsi="Times New Roman" w:eastAsia="仿宋" w:cs="Times New Roman"/>
                <w:color w:val="auto"/>
                <w:sz w:val="24"/>
                <w:szCs w:val="24"/>
                <w:highlight w:val="none"/>
                <w:lang w:val="en-US" w:eastAsia="zh-CN"/>
              </w:rPr>
              <w:t xml:space="preserve">（每季度拨付合同价的22.5%，如考核低于90分，按照拨付规则扣款）</w:t>
            </w:r>
            <w:r>
              <w:rPr>
                <w:rFonts w:hint="default" w:ascii="Times New Roman" w:hAnsi="Times New Roman" w:eastAsia="仿宋" w:cs="Times New Roman"/>
                <w:color w:val="auto"/>
                <w:sz w:val="24"/>
                <w:szCs w:val="24"/>
                <w:highlight w:val="none"/>
                <w:lang w:eastAsia="zh-CN"/>
              </w:rPr>
              <w:t xml:space="preserve">。10%作为年度考核费用，根据年度综合考核结果进行发放（以合同年度为周期，履约验收合格后发放）。</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1.季度考核费用拨付规则。季度考核按河道（标段）打分，每月考核1次，每季度综合月度考核结果拨付1次。</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当月实际考核得分90分以上（包括90分）的不扣保洁经费。</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低于90分高于80分的（包括80分），每低1分相应从月度保洁经费中扣除2%的金额（当月扣费总数在20%以内）。</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低于80分的为不合格，在前述扣除经费的基础上每低1分相应从月度保洁经费中扣除5%的金额（当月扣费在25%以上）。</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2.年度考核费用拨付规则：年度综合得分为12个月的平均得分，若年度综合得分低于90分，则每下降1分扣除当年的年度考核费用1万元，扣完为止。</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eastAsia="zh-CN"/>
              </w:rPr>
              <w:t xml:space="preserve">3.其他。河道（标段）月度考核得分低于80分，第一次给予警告，第二次给予严重警告，第三次直接终止合同（一个年度内累计），终止合同日期为一个年度内第三次警告开出的日期为准。年度考核低于80分为年度考核不合格，则终止合同，并且中标人不得参与下一轮本项目投标。</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自合同</w:t>
            </w:r>
            <w:r>
              <w:rPr>
                <w:rFonts w:hint="default" w:ascii="Times New Roman" w:hAnsi="Times New Roman" w:eastAsia="仿宋" w:cs="Times New Roman"/>
                <w:color w:val="auto"/>
                <w:sz w:val="24"/>
                <w:szCs w:val="24"/>
                <w:highlight w:val="none"/>
                <w:lang w:eastAsia="zh-CN"/>
              </w:rPr>
              <w:t xml:space="preserve">签订</w:t>
            </w:r>
            <w:r>
              <w:rPr>
                <w:rFonts w:hint="default" w:ascii="Times New Roman" w:hAnsi="Times New Roman" w:eastAsia="仿宋" w:cs="Times New Roman"/>
                <w:color w:val="auto"/>
                <w:sz w:val="24"/>
                <w:szCs w:val="24"/>
                <w:highlight w:val="none"/>
              </w:rPr>
              <w:t xml:space="preserve">之日起三年，每年一次</w:t>
            </w:r>
            <w:r>
              <w:rPr>
                <w:rFonts w:hint="default" w:ascii="Times New Roman" w:hAnsi="Times New Roman" w:eastAsia="仿宋" w:cs="Times New Roman"/>
                <w:color w:val="auto"/>
                <w:sz w:val="24"/>
                <w:szCs w:val="24"/>
                <w:highlight w:val="none"/>
                <w:lang w:eastAsia="zh-CN"/>
              </w:rPr>
              <w:t xml:space="preserve">履约</w:t>
            </w:r>
            <w:r>
              <w:rPr>
                <w:rFonts w:hint="default" w:ascii="Times New Roman" w:hAnsi="Times New Roman" w:eastAsia="仿宋" w:cs="Times New Roman"/>
                <w:color w:val="auto"/>
                <w:sz w:val="24"/>
                <w:szCs w:val="24"/>
                <w:highlight w:val="none"/>
              </w:rPr>
              <w:t xml:space="preserve">验收，经验收合格，可以根据政府采购要求继续履行合同。</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1.中标价的90%用于河道保洁及打捞过程考核，按月考核，保洁经费根据考核结果按季度拨付，上季度应付保洁费于次季度首月</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0日之前向</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支付，每次拨付按实结算（扣除考核罚扣款）；</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2.中标价的10%用于年度考核费用，保洁经费根据年度综合考核结果按年度拨付，于合同年度结束后的第一月20日之前向</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支付上年度费用，每次拨付按实结算（扣除考核罚扣款）。</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3.本合同项下所有款项均以人民币支付。上述分期付款的款项，到期后</w:t>
            </w:r>
            <w:r>
              <w:rPr>
                <w:rFonts w:hint="default"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必须开具正式税票，凭税票向采购人支取相应的款项。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476" w:type="dxa"/>
            <w:vAlign w:val="center"/>
            <w:textDirection w:val="lrTb"/>
            <w:noWrap w:val="false"/>
          </w:tcPr>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（一）报价要求：</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本项目报价采用固定总价方式。包含本项目的一切费用，包括但不限于本合同保洁项目所需要的车辆船舶等机械设备的使用、恶性水生植物、秸秆、倒伏树、垃圾等清运、人员工资、社会保险费用及培训、验收、税金、安全措施等一切河道保洁相关费用，双方在本合同中已确认，不再调整。（除采购人保洁区域、任务调整，该调整引起的工程量增减双方协商解决）。若中标人未按采购人设定的质量要求及考核标准实施日常规范保洁等造成返工、扣罚，其责任由中标人自负。</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2.中标人在承包合同期满后，采购人因特殊原因需延期的，中标人应配合完成，此期间服务经费按原中标价格根据所延续的天数结算，按实结算或签订延续合同。</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中标人在临近承包期满之前，必须对因其自身保洁不当所造成的遗留问题进行一次性的清理解决落实，并经采购人验收合格。如中标人在承包期满后还未对遗留问题落实解决的，采购人按照清理估算费用有权从中标人应得的合同价款中进行扣除。</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（二）投标人必须依法规范用工，全员签订劳动合同，人员工资应不低于当年的如皋市最低工资标准，并按国家用工规定为员工缴纳社会保险，加班费用支付按政策法规规定执行。</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（三）项目管理事项：</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1.设备及人员须在中标后20日内到岗，若在规定时间内没有到岗，则视为自动放弃中标资格。如发生意外事故，法律和经济责任均由中标人自行承担和处理。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2.中标人中标后，应当在如皋市域范围内有固定工作场所。</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中标人要制定工作方案、科学分工、严密组织、责任到位、安全到位。中标人必须按照“定时段、定河段、定人员、定船只、定责任、定措施”六定原则开展保洁作业。加大对所承包区域的自我巡查力度，发现问题及时整改，按时、保质、保量完成所承包区域的长效管理。中标人必须每月向采购人提交依据采购人规定要求所制定的保洁工作计划，按照质量合格要求完成保洁工作。</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4.中标人需确保所有在职人员名册（包括保洁员）及时更新，保洁设备、船只进行统一的编号，并将在职人员通讯信息及保洁设备、船只编号情况及时反馈给采购人进行备案。中标人如有人员请假或保洁设备、船只损坏无法出勤，调休人员及设备、船只必须及时进行补缺，保证采购人所规定的保洁力量标准数额的配备。</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5.安全管理：中标人必须重视安全工作。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6.突发事项应急管理：</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①中标人应充分考虑突发、公共事件（包括疫情）等情况，制定针对不同风险等级的应急预案，明确响应流程、处置时限及资源调配方案，切实提升对突发情况的应对能力，确保合同履约。</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②对某些需紧急处理的情况，在接到采购人通知后，中标人应无条件在60分钟内到达指定地点，中标人如处置不力，造成恶劣影响的，采购人有权终止承包合同。</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③中标人应自觉接受采购人的管理指导和考核，并在搞好日常保洁工作的同时，必须配合采购人做好参加上级（或部门）检查及各项重大节日和活动的临时突击任务，如遇特殊情况，采购人根据需要提出特殊区域保洁、保洁时间临时调整的，中标人必须无条件接受并积极配合。</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④建议中标人积极探索运用无人机、无人船等科技手段，针对与外县市交界的河道、问题频发的支流河道进行提前监测预警，以更快速、及时、准确地处置潜在问题。</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⑤因中标人管理不善、发生重大质量或发生安全事故或擅自停业歇业，严重影响社会公共利益或造成不良影响的，采购人有权要求中标人赔偿因此造成的损失。</w:t>
            </w:r>
            <w:r/>
          </w:p>
          <w:p>
            <w:pPr>
              <w:ind w:left="0"/>
              <w:jc w:val="left"/>
              <w:keepLines w:val="0"/>
              <w:keepNext w:val="0"/>
              <w:pageBreakBefore w:val="0"/>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（四）投标人在投标文件中应提交详细的服务方案，至少包含管理架构和制度；作业方案、作业时间；安全作业保障措施；应急预案和成本分析。</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注：按照招标文件要求详细填列，可增减行。</w:t>
      </w:r>
      <w:r/>
    </w:p>
    <w:p>
      <w:pPr>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ind w:firstLine="560"/>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二</w:t>
      </w:r>
      <w:r>
        <w:rPr>
          <w:rFonts w:hint="default" w:ascii="Times New Roman" w:hAnsi="Times New Roman" w:eastAsia="仿宋" w:cs="Times New Roman"/>
          <w:color w:val="auto"/>
          <w:sz w:val="28"/>
          <w:szCs w:val="28"/>
          <w:highlight w:val="none"/>
        </w:rPr>
        <w:t xml:space="preserve">）招标文件规定提交的其他材料</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1</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项目管理方案</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2</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河道保洁作业流程</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3</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重点河段、时段保洁措施</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应急预案</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安全作业保障措施</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6</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服务能力</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7</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服务水平</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8</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企业业绩</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9</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服务团队</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10</w:t>
      </w:r>
      <w:r>
        <w:rPr>
          <w:rFonts w:hint="default" w:ascii="Times New Roman" w:hAnsi="Times New Roman" w:eastAsia="仿宋"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rPr>
        <w:t xml:space="preserve">设备配置</w:t>
      </w:r>
      <w:r/>
    </w:p>
    <w:p>
      <w:pPr>
        <w:ind w:firstLine="560"/>
        <w:rPr>
          <w:rFonts w:hint="default" w:ascii="Times New Roman" w:hAnsi="Times New Roman" w:eastAsia="黑体" w:cs="Times New Roman"/>
          <w:bCs/>
          <w:color w:val="auto"/>
          <w:sz w:val="28"/>
          <w:szCs w:val="28"/>
          <w:highlight w:val="none"/>
        </w:rPr>
        <w:outlineLvl w:val="1"/>
      </w:pPr>
      <w:r>
        <w:rPr>
          <w:rFonts w:hint="default" w:ascii="Times New Roman" w:hAnsi="Times New Roman" w:eastAsia="黑体" w:cs="Times New Roman"/>
          <w:color w:val="auto"/>
          <w:sz w:val="28"/>
          <w:szCs w:val="28"/>
          <w:highlight w:val="none"/>
        </w:rPr>
        <w:br w:type="page" w:clear="all"/>
      </w:r>
      <w:bookmarkStart w:id="80" w:name="_Toc1071"/>
      <w:r>
        <w:rPr>
          <w:rFonts w:hint="default" w:ascii="Times New Roman" w:hAnsi="Times New Roman" w:eastAsia="黑体" w:cs="Times New Roman"/>
          <w:color w:val="auto"/>
          <w:sz w:val="28"/>
          <w:szCs w:val="28"/>
          <w:highlight w:val="none"/>
        </w:rPr>
        <w:t xml:space="preserve">四、报价文件</w:t>
      </w:r>
      <w:bookmarkEnd w:id="80"/>
      <w:r/>
      <w:r/>
    </w:p>
    <w:p>
      <w:pPr>
        <w:ind w:firstLine="560"/>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t xml:space="preserve">（一）公开招标响应报价表</w:t>
      </w:r>
      <w:r/>
    </w:p>
    <w:p>
      <w:pPr>
        <w:ind w:firstLine="3040"/>
        <w:rPr>
          <w:rFonts w:hint="default" w:ascii="Times New Roman" w:hAnsi="Times New Roman" w:eastAsia="方正小标宋简体" w:cs="Times New Roman"/>
          <w:color w:val="auto"/>
          <w:sz w:val="32"/>
          <w:szCs w:val="32"/>
          <w:highlight w:val="none"/>
        </w:rPr>
        <w:outlineLvl w:val="9"/>
      </w:pPr>
      <w:r>
        <w:rPr>
          <w:rFonts w:hint="default" w:ascii="Times New Roman" w:hAnsi="Times New Roman" w:eastAsia="方正小标宋简体" w:cs="Times New Roman"/>
          <w:color w:val="auto"/>
          <w:sz w:val="32"/>
          <w:szCs w:val="32"/>
          <w:highlight w:val="none"/>
        </w:rPr>
        <w:t xml:space="preserve">公开招标响应报价表</w:t>
      </w:r>
      <w:r/>
    </w:p>
    <w:tbl>
      <w:tblPr>
        <w:tblStyle w:val="65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rPr>
              <w:t xml:space="preserve">项目名称：</w:t>
            </w:r>
            <w:r>
              <w:rPr>
                <w:rFonts w:hint="default" w:ascii="Times New Roman" w:hAnsi="Times New Roman" w:eastAsia="仿宋" w:cs="Times New Roman"/>
                <w:color w:val="auto"/>
                <w:sz w:val="24"/>
                <w:highlight w:val="none"/>
                <w:lang w:val="en-US" w:eastAsia="zh-CN"/>
              </w:rPr>
              <w:t xml:space="preserve">如皋市如海河以东一二级河道保洁</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rPr>
              <w:t xml:space="preserve">项目编号：</w:t>
            </w:r>
            <w:r>
              <w:rPr>
                <w:rFonts w:hint="default" w:ascii="Times New Roman" w:hAnsi="Times New Roman" w:eastAsia="仿宋" w:cs="Times New Roman"/>
                <w:color w:val="auto"/>
                <w:sz w:val="24"/>
                <w:highlight w:val="none"/>
                <w:lang w:val="en-US" w:eastAsia="zh-CN"/>
              </w:rPr>
              <w:t xml:space="preserve">JSZC-320682-NTJW-G2026-0012</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rPr>
              <w:t xml:space="preserve">小写：</w:t>
            </w:r>
            <w:r>
              <w:rPr>
                <w:rFonts w:hint="default" w:ascii="Times New Roman" w:hAnsi="Times New Roman" w:eastAsia="仿宋" w:cs="Times New Roman"/>
                <w:color w:val="auto"/>
                <w:sz w:val="24"/>
                <w:highlight w:val="none"/>
                <w:lang w:val="en-US" w:eastAsia="zh-CN"/>
              </w:rPr>
              <w:t xml:space="preserve">元/年</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rPr>
              <w:t xml:space="preserve">大写：</w:t>
            </w:r>
            <w:r>
              <w:rPr>
                <w:rFonts w:hint="default" w:ascii="Times New Roman" w:hAnsi="Times New Roman" w:eastAsia="仿宋" w:cs="Times New Roman"/>
                <w:color w:val="auto"/>
                <w:sz w:val="24"/>
                <w:highlight w:val="none"/>
                <w:lang w:val="en-US" w:eastAsia="zh-CN"/>
              </w:rPr>
              <w:t xml:space="preserve">每年</w:t>
            </w:r>
            <w:r/>
          </w:p>
        </w:tc>
      </w:tr>
    </w:tbl>
    <w:p>
      <w:pPr>
        <w:ind w:firstLine="560"/>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r>
      <w:r/>
    </w:p>
    <w:p>
      <w:pPr>
        <w:ind w:firstLine="560"/>
        <w:spacing w:line="500" w:lineRule="exact"/>
        <w:rPr>
          <w:rFonts w:hint="default" w:ascii="Times New Roman" w:hAnsi="Times New Roman" w:eastAsia="仿宋" w:cs="Times New Roman"/>
          <w:bCs/>
          <w:color w:val="auto"/>
          <w:sz w:val="28"/>
          <w:szCs w:val="28"/>
          <w:highlight w:val="none"/>
        </w:rPr>
        <w:outlineLvl w:val="9"/>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（二）中小企业声明函</w:t>
      </w:r>
      <w:r/>
    </w:p>
    <w:p>
      <w:pPr>
        <w:jc w:val="center"/>
        <w:spacing w:line="500" w:lineRule="exact"/>
        <w:rPr>
          <w:rFonts w:hint="default" w:ascii="Times New Roman" w:hAnsi="Times New Roman" w:eastAsia="方正小标宋简体" w:cs="Times New Roman"/>
          <w:color w:val="auto"/>
          <w:sz w:val="44"/>
          <w:szCs w:val="44"/>
          <w:highlight w:val="none"/>
        </w:rPr>
        <w:outlineLvl w:val="9"/>
      </w:pPr>
      <w:r>
        <w:rPr>
          <w:rFonts w:hint="default" w:ascii="Times New Roman" w:hAnsi="Times New Roman" w:eastAsia="方正小标宋简体" w:cs="Times New Roman"/>
          <w:color w:val="auto"/>
          <w:sz w:val="36"/>
          <w:szCs w:val="36"/>
          <w:highlight w:val="none"/>
        </w:rPr>
        <w:t xml:space="preserve">中小企业声明函（服务）</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本公司（联合体）郑重声明，根据《政府采购促进中小企业发展管理办法》（财库﹝2020﹞46 号）的规定，本公司（联合体）参加</w:t>
      </w:r>
      <w:r>
        <w:rPr>
          <w:rFonts w:hint="default" w:ascii="Times New Roman" w:hAnsi="Times New Roman" w:eastAsia="仿宋" w:cs="Times New Roman"/>
          <w:i/>
          <w:color w:val="auto"/>
          <w:sz w:val="28"/>
          <w:szCs w:val="28"/>
          <w:highlight w:val="none"/>
          <w:u w:val="single"/>
        </w:rPr>
        <w:t xml:space="preserve">（单位名称）</w:t>
      </w:r>
      <w:r>
        <w:rPr>
          <w:rFonts w:hint="default" w:ascii="Times New Roman" w:hAnsi="Times New Roman" w:eastAsia="仿宋" w:cs="Times New Roman"/>
          <w:color w:val="auto"/>
          <w:sz w:val="28"/>
          <w:szCs w:val="28"/>
          <w:highlight w:val="none"/>
        </w:rPr>
        <w:t xml:space="preserve"> 的</w:t>
      </w:r>
      <w:r>
        <w:rPr>
          <w:rFonts w:hint="default" w:ascii="Times New Roman" w:hAnsi="Times New Roman" w:eastAsia="仿宋" w:cs="Times New Roman"/>
          <w:i/>
          <w:color w:val="auto"/>
          <w:sz w:val="28"/>
          <w:szCs w:val="28"/>
          <w:highlight w:val="none"/>
          <w:u w:val="single"/>
          <w:lang w:val="en-US" w:eastAsia="zh-CN"/>
        </w:rPr>
        <w:t xml:space="preserve">如皋市如海河以东一二级河道保洁</w:t>
      </w:r>
      <w:r>
        <w:rPr>
          <w:rFonts w:hint="default" w:ascii="Times New Roman" w:hAnsi="Times New Roman" w:eastAsia="仿宋" w:cs="Times New Roman"/>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i/>
          <w:color w:val="auto"/>
          <w:sz w:val="28"/>
          <w:szCs w:val="28"/>
          <w:highlight w:val="none"/>
          <w:u w:val="single"/>
        </w:rPr>
        <w:t xml:space="preserve">如皋市如海河以东一二级河道保洁</w:t>
      </w:r>
      <w:r>
        <w:rPr>
          <w:rFonts w:hint="default" w:ascii="Times New Roman" w:hAnsi="Times New Roman" w:eastAsia="仿宋" w:cs="Times New Roman"/>
          <w:color w:val="auto"/>
          <w:sz w:val="28"/>
          <w:szCs w:val="28"/>
          <w:highlight w:val="none"/>
        </w:rPr>
        <w:t xml:space="preserve">，属于</w:t>
      </w:r>
      <w:r>
        <w:rPr>
          <w:rFonts w:hint="default" w:ascii="Times New Roman" w:hAnsi="Times New Roman" w:eastAsia="仿宋" w:cs="Times New Roman"/>
          <w:i/>
          <w:color w:val="auto"/>
          <w:sz w:val="28"/>
          <w:szCs w:val="28"/>
          <w:highlight w:val="none"/>
          <w:u w:val="single"/>
        </w:rPr>
        <w:t xml:space="preserve">其他未列明行业</w:t>
      </w:r>
      <w:r>
        <w:rPr>
          <w:rFonts w:hint="default" w:ascii="Times New Roman" w:hAnsi="Times New Roman" w:eastAsia="仿宋" w:cs="Times New Roman"/>
          <w:color w:val="auto"/>
          <w:sz w:val="28"/>
          <w:szCs w:val="28"/>
          <w:highlight w:val="none"/>
        </w:rPr>
        <w:t xml:space="preserve"> ；承建（承接）企业为 </w:t>
      </w:r>
      <w:r>
        <w:rPr>
          <w:rFonts w:hint="default" w:ascii="Times New Roman" w:hAnsi="Times New Roman" w:eastAsia="仿宋" w:cs="Times New Roman"/>
          <w:i/>
          <w:color w:val="auto"/>
          <w:sz w:val="28"/>
          <w:szCs w:val="28"/>
          <w:highlight w:val="none"/>
          <w:u w:val="single"/>
        </w:rPr>
        <w:t xml:space="preserve">（企业名称）</w:t>
      </w:r>
      <w:r>
        <w:rPr>
          <w:rFonts w:hint="default" w:ascii="Times New Roman" w:hAnsi="Times New Roman" w:eastAsia="仿宋" w:cs="Times New Roman"/>
          <w:color w:val="auto"/>
          <w:sz w:val="28"/>
          <w:szCs w:val="28"/>
          <w:highlight w:val="none"/>
        </w:rPr>
        <w:t xml:space="preserve"> ，从业人员人，营业收入为万元，资产总额为万元</w:t>
      </w:r>
      <w:r>
        <w:rPr>
          <w:rFonts w:hint="default" w:ascii="Times New Roman" w:hAnsi="Times New Roman" w:eastAsia="仿宋" w:cs="Times New Roman"/>
          <w:color w:val="auto"/>
          <w:sz w:val="28"/>
          <w:szCs w:val="28"/>
          <w:highlight w:val="none"/>
          <w:vertAlign w:val="superscript"/>
        </w:rPr>
        <w:t xml:space="preserve">1</w:t>
      </w:r>
      <w:r>
        <w:rPr>
          <w:rFonts w:hint="default" w:ascii="Times New Roman" w:hAnsi="Times New Roman" w:eastAsia="仿宋" w:cs="Times New Roman"/>
          <w:color w:val="auto"/>
          <w:sz w:val="28"/>
          <w:szCs w:val="28"/>
          <w:highlight w:val="none"/>
        </w:rPr>
        <w:t xml:space="preserve"> ，属于</w:t>
      </w:r>
      <w:r>
        <w:rPr>
          <w:rFonts w:hint="default" w:ascii="Times New Roman" w:hAnsi="Times New Roman" w:eastAsia="仿宋" w:cs="Times New Roman"/>
          <w:i/>
          <w:color w:val="auto"/>
          <w:sz w:val="28"/>
          <w:szCs w:val="28"/>
          <w:highlight w:val="none"/>
          <w:u w:val="single"/>
        </w:rPr>
        <w:t xml:space="preserve"> （中型企业、小型企业、微型企业） </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本企业对上述声明内容的真实性负责。如有虚假，将依法承担相应责任。</w:t>
      </w:r>
      <w:r/>
    </w:p>
    <w:p>
      <w:pPr>
        <w:ind w:firstLine="560"/>
        <w:jc w:val="right"/>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企业名称（盖章）：          </w:t>
      </w:r>
      <w:r/>
    </w:p>
    <w:p>
      <w:pPr>
        <w:ind w:firstLine="560"/>
        <w:jc w:val="right"/>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日 期：             </w:t>
      </w:r>
      <w:r/>
    </w:p>
    <w:p>
      <w:pPr>
        <w:ind w:right="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注1：从业人员、营业收入、资产总额填报上一年度数据，无上一年度数据的新成立企业可不填报。</w:t>
      </w:r>
      <w:r/>
    </w:p>
    <w:p>
      <w:pPr>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val="en-US" w:eastAsia="zh-CN"/>
        </w:rPr>
        <w:t xml:space="preserve">三</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残疾人福利性单位声明函</w:t>
      </w:r>
      <w:r/>
    </w:p>
    <w:p>
      <w:pPr>
        <w:jc w:val="center"/>
        <w:rPr>
          <w:rFonts w:hint="default" w:ascii="Times New Roman" w:hAnsi="Times New Roman" w:eastAsia="方正小标宋简体" w:cs="Times New Roman"/>
          <w:i/>
          <w:color w:val="auto"/>
          <w:sz w:val="36"/>
          <w:szCs w:val="36"/>
          <w:highlight w:val="none"/>
        </w:rPr>
        <w:outlineLvl w:val="9"/>
      </w:pPr>
      <w:r>
        <w:rPr>
          <w:rFonts w:hint="default" w:ascii="Times New Roman" w:hAnsi="Times New Roman" w:eastAsia="方正小标宋简体" w:cs="Times New Roman"/>
          <w:color w:val="auto"/>
          <w:sz w:val="36"/>
          <w:szCs w:val="36"/>
          <w:highlight w:val="none"/>
        </w:rPr>
        <w:t xml:space="preserve">残疾人福利性单位声明函</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default" w:ascii="Times New Roman" w:hAnsi="Times New Roman" w:eastAsia="仿宋" w:cs="Times New Roman"/>
          <w:color w:val="auto"/>
          <w:sz w:val="28"/>
          <w:szCs w:val="28"/>
          <w:highlight w:val="none"/>
          <w:lang w:val="en-US" w:eastAsia="zh-CN"/>
        </w:rPr>
        <w:t xml:space="preserve">如皋市水务局</w:t>
      </w:r>
      <w:r>
        <w:rPr>
          <w:rFonts w:hint="default" w:ascii="Times New Roman" w:hAnsi="Times New Roman" w:eastAsia="仿宋" w:cs="Times New Roman"/>
          <w:color w:val="auto"/>
          <w:sz w:val="28"/>
          <w:szCs w:val="28"/>
          <w:highlight w:val="none"/>
        </w:rPr>
        <w:t xml:space="preserve">单位的项目编号</w:t>
      </w:r>
      <w:r>
        <w:rPr>
          <w:rFonts w:hint="default" w:ascii="Times New Roman" w:hAnsi="Times New Roman" w:eastAsia="仿宋" w:cs="Times New Roman"/>
          <w:color w:val="auto"/>
          <w:sz w:val="28"/>
          <w:szCs w:val="28"/>
          <w:highlight w:val="none"/>
          <w:lang w:val="en-US" w:eastAsia="zh-CN"/>
        </w:rPr>
        <w:t xml:space="preserve">JSZC-320682-NTJW-G2026-0012</w:t>
      </w:r>
      <w:r>
        <w:rPr>
          <w:rFonts w:hint="default" w:ascii="Times New Roman" w:hAnsi="Times New Roman" w:eastAsia="仿宋" w:cs="Times New Roman"/>
          <w:color w:val="auto"/>
          <w:sz w:val="28"/>
          <w:szCs w:val="28"/>
          <w:highlight w:val="none"/>
        </w:rPr>
        <w:t xml:space="preserve">为的</w:t>
      </w:r>
      <w:r>
        <w:rPr>
          <w:rFonts w:hint="default" w:ascii="Times New Roman" w:hAnsi="Times New Roman" w:eastAsia="仿宋" w:cs="Times New Roman"/>
          <w:color w:val="auto"/>
          <w:sz w:val="28"/>
          <w:szCs w:val="28"/>
          <w:highlight w:val="none"/>
          <w:lang w:val="en-US" w:eastAsia="zh-CN"/>
        </w:rPr>
        <w:t xml:space="preserve">如皋市如海河以东一二级河道保洁</w:t>
      </w:r>
      <w:r>
        <w:rPr>
          <w:rFonts w:hint="default" w:ascii="Times New Roman" w:hAnsi="Times New Roman" w:eastAsia="仿宋" w:cs="Times New Roman"/>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本单位对上述声明的真实性负责。如有虚假，将依法承担相应责任。</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ind w:right="1560" w:firstLine="560"/>
        <w:jc w:val="center"/>
        <w:spacing w:line="500" w:lineRule="exact"/>
        <w:tabs>
          <w:tab w:val="left" w:pos="4860" w:leader="none"/>
        </w:tabs>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供应商全称（盖章）：</w:t>
      </w:r>
      <w:r/>
    </w:p>
    <w:p>
      <w:pPr>
        <w:ind w:right="1560" w:firstLine="560"/>
        <w:jc w:val="center"/>
        <w:spacing w:line="500" w:lineRule="exact"/>
        <w:tabs>
          <w:tab w:val="left" w:pos="4860" w:leader="none"/>
        </w:tabs>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                              日  期：</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689"/>
        <w:ind w:firstLine="0"/>
        <w:jc w:val="left"/>
        <w:spacing w:line="240" w:lineRule="auto"/>
        <w:rPr>
          <w:rFonts w:hint="default" w:ascii="Times New Roman" w:hAnsi="Times New Roman" w:eastAsia="仿宋" w:cs="Times New Roman"/>
          <w:b/>
          <w:color w:val="auto"/>
          <w:sz w:val="28"/>
          <w:szCs w:val="28"/>
          <w:highlight w:val="none"/>
        </w:rPr>
        <w:outlineLvl w:val="9"/>
      </w:pPr>
      <w:r>
        <w:rPr>
          <w:rFonts w:hint="default" w:ascii="Times New Roman" w:hAnsi="Times New Roman" w:eastAsia="仿宋" w:cs="Times New Roman"/>
          <w:b/>
          <w:color w:val="auto"/>
          <w:sz w:val="28"/>
          <w:szCs w:val="28"/>
          <w:highlight w:val="none"/>
        </w:rPr>
        <w:t xml:space="preserve">注意：</w:t>
      </w:r>
      <w:r>
        <w:rPr>
          <w:rFonts w:hint="default" w:ascii="Times New Roman" w:hAnsi="Times New Roman" w:eastAsia="仿宋" w:cs="Times New Roman"/>
          <w:b/>
          <w:color w:val="auto"/>
          <w:sz w:val="28"/>
          <w:szCs w:val="28"/>
          <w:highlight w:val="none"/>
          <w:lang w:eastAsia="zh-CN"/>
        </w:rPr>
        <w:t xml:space="preserve">中标人</w:t>
      </w:r>
      <w:r>
        <w:rPr>
          <w:rFonts w:hint="default" w:ascii="Times New Roman" w:hAnsi="Times New Roman" w:eastAsia="仿宋" w:cs="Times New Roman"/>
          <w:b/>
          <w:color w:val="auto"/>
          <w:sz w:val="28"/>
          <w:szCs w:val="28"/>
          <w:highlight w:val="none"/>
        </w:rPr>
        <w:t xml:space="preserve">提供的《中小企业声明函》、《残疾人福利性单位声明函》将随中标结果同时公告，接受社会监督。</w:t>
      </w:r>
      <w:bookmarkStart w:id="81" w:name="_Toc25830"/>
      <w:r/>
      <w:r/>
    </w:p>
    <w:p>
      <w:pPr>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br w:type="page" w:clear="all"/>
      </w:r>
      <w:r/>
    </w:p>
    <w:p>
      <w:pPr>
        <w:ind w:left="0" w:right="0" w:firstLine="560"/>
        <w:jc w:val="both"/>
        <w:keepLines w:val="0"/>
        <w:keepNext w:val="0"/>
        <w:spacing w:before="0" w:beforeAutospacing="0" w:after="0" w:afterAutospacing="0" w:line="500" w:lineRule="exact"/>
        <w:widowControl w:val="off"/>
        <w:rPr>
          <w:rFonts w:hint="default" w:ascii="Times New Roman" w:hAnsi="Times New Roman" w:eastAsia="仿宋" w:cs="Times New Roman"/>
          <w:bCs/>
          <w:color w:val="auto"/>
          <w:sz w:val="28"/>
          <w:szCs w:val="28"/>
          <w:highlight w:val="none"/>
        </w:rPr>
        <w:suppressLineNumbers w:val="0"/>
      </w:pPr>
      <w:r>
        <w:rPr>
          <w:rFonts w:hint="default" w:ascii="Times New Roman" w:hAnsi="Times New Roman" w:eastAsia="仿宋" w:cs="Times New Roman"/>
          <w:bCs/>
          <w:color w:val="auto"/>
          <w:sz w:val="28"/>
          <w:szCs w:val="28"/>
          <w:highlight w:val="none"/>
          <w:lang w:val="en-US" w:eastAsia="zh-CN" w:bidi="ar"/>
        </w:rPr>
        <w:t xml:space="preserve">（四）关于符合本国产品标准的声明函</w:t>
      </w:r>
      <w:r/>
    </w:p>
    <w:p>
      <w:pPr>
        <w:ind w:left="0" w:right="0"/>
        <w:jc w:val="center"/>
        <w:keepLines w:val="0"/>
        <w:keepNext w:val="0"/>
        <w:spacing w:before="0" w:beforeAutospacing="0" w:after="0" w:afterAutospacing="0"/>
        <w:widowControl w:val="off"/>
        <w:rPr>
          <w:rFonts w:hint="default" w:ascii="Times New Roman" w:hAnsi="Times New Roman" w:eastAsia="方正小标宋简体" w:cs="Times New Roman"/>
          <w:b/>
          <w:bCs w:val="0"/>
          <w:color w:val="auto"/>
          <w:sz w:val="44"/>
          <w:szCs w:val="44"/>
          <w:highlight w:val="none"/>
        </w:rPr>
        <w:suppressLineNumbers w:val="0"/>
      </w:pPr>
      <w:r>
        <w:rPr>
          <w:rStyle w:val="702"/>
          <w:rFonts w:hint="default" w:ascii="Times New Roman" w:hAnsi="Times New Roman" w:eastAsia="方正小标宋简体" w:cs="Times New Roman"/>
          <w:b/>
          <w:bCs/>
          <w:color w:val="auto"/>
          <w:sz w:val="44"/>
          <w:szCs w:val="44"/>
          <w:highlight w:val="none"/>
          <w:lang w:val="en-US" w:eastAsia="zh-CN" w:bidi="ar"/>
        </w:rPr>
        <w:t xml:space="preserve">关于符合本国产品标准的声明函</w:t>
      </w:r>
      <w:r/>
    </w:p>
    <w:p>
      <w:pPr>
        <w:ind w:left="0" w:right="0" w:firstLine="420"/>
        <w:jc w:val="both"/>
        <w:keepLines w:val="0"/>
        <w:keepNext w:val="0"/>
        <w:spacing w:before="0" w:beforeAutospacing="0" w:after="0" w:afterAutospacing="0"/>
        <w:widowControl w:val="off"/>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lang w:val="en-US" w:eastAsia="zh-CN" w:bidi="ar"/>
        </w:rPr>
        <w:t xml:space="preserve"> </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仿宋" w:cs="Times New Roman"/>
          <w:color w:val="auto"/>
          <w:sz w:val="32"/>
          <w:szCs w:val="32"/>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仿宋" w:cs="Times New Roman"/>
          <w:color w:val="auto"/>
          <w:sz w:val="32"/>
          <w:szCs w:val="32"/>
          <w:highlight w:val="none"/>
          <w:lang w:val="en-US" w:eastAsia="zh-CN" w:bidi="ar"/>
        </w:rPr>
        <w:t xml:space="preserve">1.</w:t>
      </w:r>
      <w:r>
        <w:rPr>
          <w:rStyle w:val="703"/>
          <w:rFonts w:hint="default" w:ascii="Times New Roman" w:hAnsi="Times New Roman" w:eastAsia="仿宋" w:cs="Times New Roman"/>
          <w:i/>
          <w:iCs/>
          <w:color w:val="auto"/>
          <w:sz w:val="32"/>
          <w:szCs w:val="32"/>
          <w:highlight w:val="none"/>
          <w:lang w:val="en-US" w:eastAsia="zh-CN" w:bidi="ar"/>
        </w:rPr>
        <w:t xml:space="preserve">（产品名称1）</w:t>
      </w:r>
      <w:r>
        <w:rPr>
          <w:rStyle w:val="703"/>
          <w:rFonts w:hint="default" w:ascii="Times New Roman" w:hAnsi="Times New Roman" w:eastAsia="仿宋" w:cs="Times New Roman"/>
          <w:i/>
          <w:iCs/>
          <w:color w:val="auto"/>
          <w:sz w:val="32"/>
          <w:szCs w:val="32"/>
          <w:highlight w:val="none"/>
          <w:vertAlign w:val="superscript"/>
          <w:lang w:val="en-US" w:eastAsia="zh-CN" w:bidi="ar"/>
        </w:rPr>
        <w:t xml:space="preserve">1</w:t>
      </w:r>
      <w:r>
        <w:rPr>
          <w:rFonts w:hint="default" w:ascii="Times New Roman" w:hAnsi="Times New Roman" w:eastAsia="仿宋" w:cs="Times New Roman"/>
          <w:color w:val="auto"/>
          <w:sz w:val="32"/>
          <w:szCs w:val="32"/>
          <w:highlight w:val="none"/>
          <w:lang w:val="en-US" w:eastAsia="zh-CN" w:bidi="ar"/>
        </w:rPr>
        <w:t xml:space="preserve">，生产厂为</w:t>
      </w:r>
      <w:r>
        <w:rPr>
          <w:rStyle w:val="703"/>
          <w:rFonts w:hint="default" w:ascii="Times New Roman" w:hAnsi="Times New Roman" w:eastAsia="仿宋" w:cs="Times New Roman"/>
          <w:i/>
          <w:iCs/>
          <w:color w:val="auto"/>
          <w:sz w:val="32"/>
          <w:szCs w:val="32"/>
          <w:highlight w:val="none"/>
          <w:lang w:val="en-US" w:eastAsia="zh-CN" w:bidi="ar"/>
        </w:rPr>
        <w:t xml:space="preserve">（厂名）</w:t>
      </w:r>
      <w:r>
        <w:rPr>
          <w:rStyle w:val="703"/>
          <w:rFonts w:hint="default" w:ascii="Times New Roman" w:hAnsi="Times New Roman" w:eastAsia="仿宋" w:cs="Times New Roman"/>
          <w:i/>
          <w:iCs/>
          <w:color w:val="auto"/>
          <w:sz w:val="32"/>
          <w:szCs w:val="32"/>
          <w:highlight w:val="none"/>
          <w:vertAlign w:val="superscript"/>
          <w:lang w:val="en-US" w:eastAsia="zh-CN" w:bidi="ar"/>
        </w:rPr>
        <w:t xml:space="preserve">2</w:t>
      </w:r>
      <w:r>
        <w:rPr>
          <w:rFonts w:hint="default" w:ascii="Times New Roman" w:hAnsi="Times New Roman" w:eastAsia="仿宋" w:cs="Times New Roman"/>
          <w:color w:val="auto"/>
          <w:sz w:val="32"/>
          <w:szCs w:val="32"/>
          <w:highlight w:val="none"/>
          <w:lang w:val="en-US" w:eastAsia="zh-CN" w:bidi="ar"/>
        </w:rPr>
        <w:t xml:space="preserve">，厂址为</w:t>
      </w:r>
      <w:r>
        <w:rPr>
          <w:rStyle w:val="703"/>
          <w:rFonts w:hint="default" w:ascii="Times New Roman" w:hAnsi="Times New Roman" w:eastAsia="仿宋" w:cs="Times New Roman"/>
          <w:i/>
          <w:iCs/>
          <w:color w:val="auto"/>
          <w:sz w:val="32"/>
          <w:szCs w:val="32"/>
          <w:highlight w:val="none"/>
          <w:lang w:val="en-US" w:eastAsia="zh-CN" w:bidi="ar"/>
        </w:rPr>
        <w:t xml:space="preserve">（生产厂址）</w:t>
      </w:r>
      <w:r>
        <w:rPr>
          <w:rFonts w:hint="default" w:ascii="Times New Roman" w:hAnsi="Times New Roman" w:eastAsia="仿宋" w:cs="Times New Roman"/>
          <w:color w:val="auto"/>
          <w:sz w:val="32"/>
          <w:szCs w:val="32"/>
          <w:highlight w:val="none"/>
          <w:lang w:val="en-US" w:eastAsia="zh-CN" w:bidi="ar"/>
        </w:rPr>
        <w:t xml:space="preserve">。</w:t>
      </w:r>
      <w:r>
        <w:rPr>
          <w:rStyle w:val="703"/>
          <w:rFonts w:hint="default" w:ascii="Times New Roman" w:hAnsi="Times New Roman" w:eastAsia="仿宋" w:cs="Times New Roman"/>
          <w:i/>
          <w:iCs/>
          <w:color w:val="auto"/>
          <w:sz w:val="32"/>
          <w:szCs w:val="32"/>
          <w:highlight w:val="none"/>
          <w:lang w:val="en-US" w:eastAsia="zh-CN" w:bidi="ar"/>
        </w:rPr>
        <w:t xml:space="preserve">（产品名称1）</w:t>
      </w:r>
      <w:r>
        <w:rPr>
          <w:rFonts w:hint="default" w:ascii="Times New Roman" w:hAnsi="Times New Roman" w:eastAsia="仿宋" w:cs="Times New Roman"/>
          <w:color w:val="auto"/>
          <w:sz w:val="32"/>
          <w:szCs w:val="32"/>
          <w:highlight w:val="none"/>
          <w:lang w:val="en-US" w:eastAsia="zh-CN" w:bidi="ar"/>
        </w:rPr>
        <w:t xml:space="preserve">的中国境内生产的组件成本占比≥</w:t>
      </w:r>
      <w:r>
        <w:rPr>
          <w:rStyle w:val="703"/>
          <w:rFonts w:hint="default" w:ascii="Times New Roman" w:hAnsi="Times New Roman" w:eastAsia="仿宋" w:cs="Times New Roman"/>
          <w:i/>
          <w:iCs/>
          <w:color w:val="auto"/>
          <w:sz w:val="32"/>
          <w:szCs w:val="32"/>
          <w:highlight w:val="none"/>
          <w:lang w:val="en-US" w:eastAsia="zh-CN" w:bidi="ar"/>
        </w:rPr>
        <w:t xml:space="preserve">（规定比例）</w:t>
      </w:r>
      <w:r>
        <w:rPr>
          <w:rStyle w:val="703"/>
          <w:rFonts w:hint="default" w:ascii="Times New Roman" w:hAnsi="Times New Roman" w:eastAsia="仿宋" w:cs="Times New Roman"/>
          <w:i/>
          <w:iCs/>
          <w:color w:val="auto"/>
          <w:sz w:val="32"/>
          <w:szCs w:val="32"/>
          <w:highlight w:val="none"/>
          <w:vertAlign w:val="superscript"/>
          <w:lang w:val="en-US" w:eastAsia="zh-CN" w:bidi="ar"/>
        </w:rPr>
        <w:t xml:space="preserve">3</w:t>
      </w:r>
      <w:r>
        <w:rPr>
          <w:rFonts w:hint="default" w:ascii="Times New Roman" w:hAnsi="Times New Roman" w:eastAsia="仿宋" w:cs="Times New Roman"/>
          <w:color w:val="auto"/>
          <w:sz w:val="32"/>
          <w:szCs w:val="32"/>
          <w:highlight w:val="none"/>
          <w:lang w:val="en-US" w:eastAsia="zh-CN" w:bidi="ar"/>
        </w:rPr>
        <w:t xml:space="preserve">。</w:t>
      </w:r>
      <w:r>
        <w:rPr>
          <w:rStyle w:val="703"/>
          <w:rFonts w:hint="default" w:ascii="Times New Roman" w:hAnsi="Times New Roman" w:eastAsia="仿宋" w:cs="Times New Roman"/>
          <w:i/>
          <w:iCs/>
          <w:color w:val="auto"/>
          <w:sz w:val="32"/>
          <w:szCs w:val="32"/>
          <w:highlight w:val="none"/>
          <w:lang w:val="en-US" w:eastAsia="zh-CN" w:bidi="ar"/>
        </w:rPr>
        <w:t xml:space="preserve">（产品名称1）</w:t>
      </w:r>
      <w:r>
        <w:rPr>
          <w:rFonts w:hint="default" w:ascii="Times New Roman" w:hAnsi="Times New Roman" w:eastAsia="仿宋" w:cs="Times New Roman"/>
          <w:color w:val="auto"/>
          <w:sz w:val="32"/>
          <w:szCs w:val="32"/>
          <w:highlight w:val="none"/>
          <w:lang w:val="en-US" w:eastAsia="zh-CN" w:bidi="ar"/>
        </w:rPr>
        <w:t xml:space="preserve">的</w:t>
      </w:r>
      <w:r>
        <w:rPr>
          <w:rStyle w:val="703"/>
          <w:rFonts w:hint="default" w:ascii="Times New Roman" w:hAnsi="Times New Roman" w:eastAsia="仿宋" w:cs="Times New Roman"/>
          <w:i/>
          <w:iCs/>
          <w:color w:val="auto"/>
          <w:sz w:val="32"/>
          <w:szCs w:val="32"/>
          <w:highlight w:val="none"/>
          <w:lang w:val="en-US" w:eastAsia="zh-CN" w:bidi="ar"/>
        </w:rPr>
        <w:t xml:space="preserve">（关键组件）</w:t>
      </w:r>
      <w:r>
        <w:rPr>
          <w:rStyle w:val="703"/>
          <w:rFonts w:hint="default" w:ascii="Times New Roman" w:hAnsi="Times New Roman" w:eastAsia="仿宋" w:cs="Times New Roman"/>
          <w:i/>
          <w:iCs/>
          <w:color w:val="auto"/>
          <w:sz w:val="32"/>
          <w:szCs w:val="32"/>
          <w:highlight w:val="none"/>
          <w:vertAlign w:val="superscript"/>
          <w:lang w:val="en-US" w:eastAsia="zh-CN" w:bidi="ar"/>
        </w:rPr>
        <w:t xml:space="preserve">4</w:t>
      </w:r>
      <w:r>
        <w:rPr>
          <w:rFonts w:hint="default" w:ascii="Times New Roman" w:hAnsi="Times New Roman" w:eastAsia="仿宋" w:cs="Times New Roman"/>
          <w:color w:val="auto"/>
          <w:sz w:val="32"/>
          <w:szCs w:val="32"/>
          <w:highlight w:val="none"/>
          <w:lang w:val="en-US" w:eastAsia="zh-CN" w:bidi="ar"/>
        </w:rPr>
        <w:t xml:space="preserve">在中国境内生产。</w:t>
      </w:r>
      <w:r>
        <w:rPr>
          <w:rStyle w:val="703"/>
          <w:rFonts w:hint="default" w:ascii="Times New Roman" w:hAnsi="Times New Roman" w:eastAsia="仿宋" w:cs="Times New Roman"/>
          <w:i/>
          <w:iCs/>
          <w:color w:val="auto"/>
          <w:sz w:val="32"/>
          <w:szCs w:val="32"/>
          <w:highlight w:val="none"/>
          <w:lang w:val="en-US" w:eastAsia="zh-CN" w:bidi="ar"/>
        </w:rPr>
        <w:t xml:space="preserve">（产品名称1）</w:t>
      </w:r>
      <w:r>
        <w:rPr>
          <w:rFonts w:hint="default" w:ascii="Times New Roman" w:hAnsi="Times New Roman" w:eastAsia="仿宋" w:cs="Times New Roman"/>
          <w:color w:val="auto"/>
          <w:sz w:val="32"/>
          <w:szCs w:val="32"/>
          <w:highlight w:val="none"/>
          <w:lang w:val="en-US" w:eastAsia="zh-CN" w:bidi="ar"/>
        </w:rPr>
        <w:t xml:space="preserve">的</w:t>
      </w:r>
      <w:r>
        <w:rPr>
          <w:rStyle w:val="703"/>
          <w:rFonts w:hint="default" w:ascii="Times New Roman" w:hAnsi="Times New Roman" w:eastAsia="仿宋" w:cs="Times New Roman"/>
          <w:i/>
          <w:iCs/>
          <w:color w:val="auto"/>
          <w:sz w:val="32"/>
          <w:szCs w:val="32"/>
          <w:highlight w:val="none"/>
          <w:lang w:val="en-US" w:eastAsia="zh-CN" w:bidi="ar"/>
        </w:rPr>
        <w:t xml:space="preserve">（关键工序）</w:t>
      </w:r>
      <w:r>
        <w:rPr>
          <w:rStyle w:val="703"/>
          <w:rFonts w:hint="default" w:ascii="Times New Roman" w:hAnsi="Times New Roman" w:eastAsia="仿宋" w:cs="Times New Roman"/>
          <w:i/>
          <w:iCs/>
          <w:color w:val="auto"/>
          <w:sz w:val="32"/>
          <w:szCs w:val="32"/>
          <w:highlight w:val="none"/>
          <w:vertAlign w:val="superscript"/>
          <w:lang w:val="en-US" w:eastAsia="zh-CN" w:bidi="ar"/>
        </w:rPr>
        <w:t xml:space="preserve">5</w:t>
      </w:r>
      <w:r>
        <w:rPr>
          <w:rFonts w:hint="default" w:ascii="Times New Roman" w:hAnsi="Times New Roman" w:eastAsia="仿宋" w:cs="Times New Roman"/>
          <w:color w:val="auto"/>
          <w:sz w:val="32"/>
          <w:szCs w:val="32"/>
          <w:highlight w:val="none"/>
          <w:lang w:val="en-US" w:eastAsia="zh-CN" w:bidi="ar"/>
        </w:rPr>
        <w:t xml:space="preserve">在中国境内完成。</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仿宋" w:cs="Times New Roman"/>
          <w:color w:val="auto"/>
          <w:sz w:val="32"/>
          <w:szCs w:val="32"/>
          <w:highlight w:val="none"/>
          <w:lang w:val="en-US" w:eastAsia="zh-CN" w:bidi="ar"/>
        </w:rPr>
        <w:t xml:space="preserve">2.</w:t>
      </w:r>
      <w:r>
        <w:rPr>
          <w:rStyle w:val="703"/>
          <w:rFonts w:hint="default" w:ascii="Times New Roman" w:hAnsi="Times New Roman" w:eastAsia="仿宋" w:cs="Times New Roman"/>
          <w:i/>
          <w:iCs/>
          <w:color w:val="auto"/>
          <w:sz w:val="32"/>
          <w:szCs w:val="32"/>
          <w:highlight w:val="none"/>
          <w:lang w:val="en-US" w:eastAsia="zh-CN" w:bidi="ar"/>
        </w:rPr>
        <w:t xml:space="preserve">（产品名称2）</w:t>
      </w:r>
      <w:r>
        <w:rPr>
          <w:rFonts w:hint="default" w:ascii="Times New Roman" w:hAnsi="Times New Roman" w:eastAsia="仿宋" w:cs="Times New Roman"/>
          <w:color w:val="auto"/>
          <w:sz w:val="32"/>
          <w:szCs w:val="32"/>
          <w:highlight w:val="none"/>
          <w:lang w:val="en-US" w:eastAsia="zh-CN" w:bidi="ar"/>
        </w:rPr>
        <w:t xml:space="preserve">，生产厂为</w:t>
      </w:r>
      <w:r>
        <w:rPr>
          <w:rStyle w:val="703"/>
          <w:rFonts w:hint="default" w:ascii="Times New Roman" w:hAnsi="Times New Roman" w:eastAsia="仿宋" w:cs="Times New Roman"/>
          <w:i/>
          <w:iCs/>
          <w:color w:val="auto"/>
          <w:sz w:val="32"/>
          <w:szCs w:val="32"/>
          <w:highlight w:val="none"/>
          <w:lang w:val="en-US" w:eastAsia="zh-CN" w:bidi="ar"/>
        </w:rPr>
        <w:t xml:space="preserve">（厂名）</w:t>
      </w:r>
      <w:r>
        <w:rPr>
          <w:rFonts w:hint="default" w:ascii="Times New Roman" w:hAnsi="Times New Roman" w:eastAsia="仿宋" w:cs="Times New Roman"/>
          <w:color w:val="auto"/>
          <w:sz w:val="32"/>
          <w:szCs w:val="32"/>
          <w:highlight w:val="none"/>
          <w:lang w:val="en-US" w:eastAsia="zh-CN" w:bidi="ar"/>
        </w:rPr>
        <w:t xml:space="preserve">，厂址为</w:t>
      </w:r>
      <w:r>
        <w:rPr>
          <w:rStyle w:val="703"/>
          <w:rFonts w:hint="default" w:ascii="Times New Roman" w:hAnsi="Times New Roman" w:eastAsia="仿宋" w:cs="Times New Roman"/>
          <w:i/>
          <w:iCs/>
          <w:color w:val="auto"/>
          <w:sz w:val="32"/>
          <w:szCs w:val="32"/>
          <w:highlight w:val="none"/>
          <w:lang w:val="en-US" w:eastAsia="zh-CN" w:bidi="ar"/>
        </w:rPr>
        <w:t xml:space="preserve">（生产厂址）</w:t>
      </w:r>
      <w:r>
        <w:rPr>
          <w:rFonts w:hint="default" w:ascii="Times New Roman" w:hAnsi="Times New Roman" w:eastAsia="仿宋" w:cs="Times New Roman"/>
          <w:color w:val="auto"/>
          <w:sz w:val="32"/>
          <w:szCs w:val="32"/>
          <w:highlight w:val="none"/>
          <w:lang w:val="en-US" w:eastAsia="zh-CN" w:bidi="ar"/>
        </w:rPr>
        <w:t xml:space="preserve">。</w:t>
      </w:r>
      <w:r>
        <w:rPr>
          <w:rStyle w:val="703"/>
          <w:rFonts w:hint="default" w:ascii="Times New Roman" w:hAnsi="Times New Roman" w:eastAsia="仿宋" w:cs="Times New Roman"/>
          <w:i/>
          <w:iCs/>
          <w:color w:val="auto"/>
          <w:sz w:val="32"/>
          <w:szCs w:val="32"/>
          <w:highlight w:val="none"/>
          <w:lang w:val="en-US" w:eastAsia="zh-CN" w:bidi="ar"/>
        </w:rPr>
        <w:t xml:space="preserve">（产品名称2）</w:t>
      </w:r>
      <w:r>
        <w:rPr>
          <w:rFonts w:hint="default" w:ascii="Times New Roman" w:hAnsi="Times New Roman" w:eastAsia="仿宋" w:cs="Times New Roman"/>
          <w:color w:val="auto"/>
          <w:sz w:val="32"/>
          <w:szCs w:val="32"/>
          <w:highlight w:val="none"/>
          <w:lang w:val="en-US" w:eastAsia="zh-CN" w:bidi="ar"/>
        </w:rPr>
        <w:t xml:space="preserve">的中国境内生产的组件成本占比≥</w:t>
      </w:r>
      <w:r>
        <w:rPr>
          <w:rStyle w:val="703"/>
          <w:rFonts w:hint="default" w:ascii="Times New Roman" w:hAnsi="Times New Roman" w:eastAsia="仿宋" w:cs="Times New Roman"/>
          <w:i/>
          <w:iCs/>
          <w:color w:val="auto"/>
          <w:sz w:val="32"/>
          <w:szCs w:val="32"/>
          <w:highlight w:val="none"/>
          <w:lang w:val="en-US" w:eastAsia="zh-CN" w:bidi="ar"/>
        </w:rPr>
        <w:t xml:space="preserve">（规定比例）</w:t>
      </w:r>
      <w:r>
        <w:rPr>
          <w:rFonts w:hint="default" w:ascii="Times New Roman" w:hAnsi="Times New Roman" w:eastAsia="仿宋" w:cs="Times New Roman"/>
          <w:color w:val="auto"/>
          <w:sz w:val="32"/>
          <w:szCs w:val="32"/>
          <w:highlight w:val="none"/>
          <w:lang w:val="en-US" w:eastAsia="zh-CN" w:bidi="ar"/>
        </w:rPr>
        <w:t xml:space="preserve">。</w:t>
      </w:r>
      <w:r>
        <w:rPr>
          <w:rStyle w:val="703"/>
          <w:rFonts w:hint="default" w:ascii="Times New Roman" w:hAnsi="Times New Roman" w:eastAsia="仿宋" w:cs="Times New Roman"/>
          <w:i/>
          <w:iCs/>
          <w:color w:val="auto"/>
          <w:sz w:val="32"/>
          <w:szCs w:val="32"/>
          <w:highlight w:val="none"/>
          <w:lang w:val="en-US" w:eastAsia="zh-CN" w:bidi="ar"/>
        </w:rPr>
        <w:t xml:space="preserve">（产品名称2）</w:t>
      </w:r>
      <w:r>
        <w:rPr>
          <w:rFonts w:hint="default" w:ascii="Times New Roman" w:hAnsi="Times New Roman" w:eastAsia="仿宋" w:cs="Times New Roman"/>
          <w:color w:val="auto"/>
          <w:sz w:val="32"/>
          <w:szCs w:val="32"/>
          <w:highlight w:val="none"/>
          <w:lang w:val="en-US" w:eastAsia="zh-CN" w:bidi="ar"/>
        </w:rPr>
        <w:t xml:space="preserve">的</w:t>
      </w:r>
      <w:r>
        <w:rPr>
          <w:rStyle w:val="703"/>
          <w:rFonts w:hint="default" w:ascii="Times New Roman" w:hAnsi="Times New Roman" w:eastAsia="仿宋" w:cs="Times New Roman"/>
          <w:i/>
          <w:iCs/>
          <w:color w:val="auto"/>
          <w:sz w:val="32"/>
          <w:szCs w:val="32"/>
          <w:highlight w:val="none"/>
          <w:lang w:val="en-US" w:eastAsia="zh-CN" w:bidi="ar"/>
        </w:rPr>
        <w:t xml:space="preserve">（关键组件）</w:t>
      </w:r>
      <w:r>
        <w:rPr>
          <w:rFonts w:hint="default" w:ascii="Times New Roman" w:hAnsi="Times New Roman" w:eastAsia="仿宋" w:cs="Times New Roman"/>
          <w:color w:val="auto"/>
          <w:sz w:val="32"/>
          <w:szCs w:val="32"/>
          <w:highlight w:val="none"/>
          <w:lang w:val="en-US" w:eastAsia="zh-CN" w:bidi="ar"/>
        </w:rPr>
        <w:t xml:space="preserve">在中国境内生产。</w:t>
      </w:r>
      <w:r>
        <w:rPr>
          <w:rStyle w:val="703"/>
          <w:rFonts w:hint="default" w:ascii="Times New Roman" w:hAnsi="Times New Roman" w:eastAsia="仿宋" w:cs="Times New Roman"/>
          <w:i/>
          <w:iCs/>
          <w:color w:val="auto"/>
          <w:sz w:val="32"/>
          <w:szCs w:val="32"/>
          <w:highlight w:val="none"/>
          <w:lang w:val="en-US" w:eastAsia="zh-CN" w:bidi="ar"/>
        </w:rPr>
        <w:t xml:space="preserve">（产品名称2）</w:t>
      </w:r>
      <w:r>
        <w:rPr>
          <w:rFonts w:hint="default" w:ascii="Times New Roman" w:hAnsi="Times New Roman" w:eastAsia="仿宋" w:cs="Times New Roman"/>
          <w:color w:val="auto"/>
          <w:sz w:val="32"/>
          <w:szCs w:val="32"/>
          <w:highlight w:val="none"/>
          <w:lang w:val="en-US" w:eastAsia="zh-CN" w:bidi="ar"/>
        </w:rPr>
        <w:t xml:space="preserve">的</w:t>
      </w:r>
      <w:r>
        <w:rPr>
          <w:rStyle w:val="703"/>
          <w:rFonts w:hint="default" w:ascii="Times New Roman" w:hAnsi="Times New Roman" w:eastAsia="仿宋" w:cs="Times New Roman"/>
          <w:i/>
          <w:iCs/>
          <w:color w:val="auto"/>
          <w:sz w:val="32"/>
          <w:szCs w:val="32"/>
          <w:highlight w:val="none"/>
          <w:lang w:val="en-US" w:eastAsia="zh-CN" w:bidi="ar"/>
        </w:rPr>
        <w:t xml:space="preserve">（关键工序）</w:t>
      </w:r>
      <w:r>
        <w:rPr>
          <w:rFonts w:hint="default" w:ascii="Times New Roman" w:hAnsi="Times New Roman" w:eastAsia="仿宋" w:cs="Times New Roman"/>
          <w:color w:val="auto"/>
          <w:sz w:val="32"/>
          <w:szCs w:val="32"/>
          <w:highlight w:val="none"/>
          <w:lang w:val="en-US" w:eastAsia="zh-CN" w:bidi="ar"/>
        </w:rPr>
        <w:t xml:space="preserve">在中国境内完成。</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仿宋" w:cs="Times New Roman"/>
          <w:color w:val="auto"/>
          <w:sz w:val="32"/>
          <w:szCs w:val="32"/>
          <w:highlight w:val="none"/>
          <w:lang w:val="en-US" w:eastAsia="zh-CN" w:bidi="ar"/>
        </w:rPr>
        <w:t xml:space="preserve">……</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仿宋" w:cs="Times New Roman"/>
          <w:color w:val="auto"/>
          <w:sz w:val="32"/>
          <w:szCs w:val="32"/>
          <w:highlight w:val="none"/>
          <w:lang w:val="en-US" w:eastAsia="zh-CN" w:bidi="ar"/>
        </w:rPr>
        <w:t xml:space="preserve">本公司（单位）对上述声明内容的真实性负责。如有虚假，愿承担相应法律责任。</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微软雅黑" w:cs="Times New Roman"/>
          <w:color w:val="auto"/>
          <w:sz w:val="32"/>
          <w:szCs w:val="32"/>
          <w:highlight w:val="none"/>
          <w:lang w:val="en-US" w:eastAsia="zh-CN" w:bidi="ar"/>
        </w:rPr>
        <w:t xml:space="preserve"> </w:t>
      </w:r>
      <w:r/>
    </w:p>
    <w:p>
      <w:pPr>
        <w:ind w:left="0" w:right="0" w:firstLine="640"/>
        <w:jc w:val="both"/>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MS Gothic" w:cs="Times New Roman"/>
          <w:color w:val="auto"/>
          <w:sz w:val="32"/>
          <w:szCs w:val="32"/>
          <w:highlight w:val="none"/>
          <w:lang w:val="en-US" w:eastAsia="zh-CN" w:bidi="ar"/>
        </w:rPr>
        <w:t xml:space="preserve">        </w:t>
      </w:r>
      <w:r>
        <w:rPr>
          <w:rFonts w:hint="default" w:ascii="Times New Roman" w:hAnsi="Times New Roman" w:eastAsia="仿宋" w:cs="Times New Roman"/>
          <w:color w:val="auto"/>
          <w:sz w:val="32"/>
          <w:szCs w:val="32"/>
          <w:highlight w:val="none"/>
          <w:lang w:val="en-US" w:eastAsia="zh-CN" w:bidi="ar"/>
        </w:rPr>
        <w:t xml:space="preserve">公司（单位）名称（盖章）： </w:t>
      </w:r>
      <w:r/>
    </w:p>
    <w:p>
      <w:pPr>
        <w:ind w:left="0" w:right="0"/>
        <w:jc w:val="center"/>
        <w:keepLines w:val="0"/>
        <w:keepNext w:val="0"/>
        <w:spacing w:before="0" w:beforeAutospacing="0" w:after="0" w:afterAutospacing="0" w:line="540" w:lineRule="exact"/>
        <w:widowControl w:val="off"/>
        <w:rPr>
          <w:rFonts w:hint="default" w:ascii="Times New Roman" w:hAnsi="Times New Roman" w:eastAsia="仿宋" w:cs="Times New Roman"/>
          <w:color w:val="auto"/>
          <w:sz w:val="32"/>
          <w:szCs w:val="32"/>
          <w:highlight w:val="none"/>
        </w:rPr>
        <w:suppressLineNumbers w:val="0"/>
      </w:pPr>
      <w:r>
        <w:rPr>
          <w:rFonts w:hint="default" w:ascii="Times New Roman" w:hAnsi="Times New Roman" w:eastAsia="MS Gothic" w:cs="Times New Roman"/>
          <w:color w:val="auto"/>
          <w:sz w:val="32"/>
          <w:szCs w:val="32"/>
          <w:highlight w:val="none"/>
          <w:lang w:val="en-US" w:eastAsia="zh-CN" w:bidi="ar"/>
        </w:rPr>
        <w:t xml:space="preserve">       </w:t>
      </w:r>
      <w:r>
        <w:rPr>
          <w:rFonts w:hint="default" w:ascii="Times New Roman" w:hAnsi="Times New Roman" w:eastAsia="仿宋" w:cs="Times New Roman"/>
          <w:color w:val="auto"/>
          <w:sz w:val="32"/>
          <w:szCs w:val="32"/>
          <w:highlight w:val="none"/>
          <w:lang w:val="en-US" w:eastAsia="zh-CN" w:bidi="ar"/>
        </w:rPr>
        <w:t xml:space="preserve">日期： </w:t>
      </w:r>
      <w:r/>
    </w:p>
    <w:p>
      <w:pPr>
        <w:ind w:left="0" w:right="0" w:firstLine="560"/>
        <w:jc w:val="both"/>
        <w:keepLines w:val="0"/>
        <w:keepNext w:val="0"/>
        <w:spacing w:before="0" w:beforeAutospacing="0" w:after="0" w:afterAutospacing="0"/>
        <w:widowControl w:val="off"/>
        <w:rPr>
          <w:rFonts w:hint="default" w:ascii="Times New Roman" w:hAnsi="Times New Roman" w:eastAsia="仿宋" w:cs="Times New Roman"/>
          <w:color w:val="auto"/>
          <w:sz w:val="28"/>
          <w:szCs w:val="28"/>
          <w:highlight w:val="none"/>
        </w:rPr>
        <w:suppressLineNumbers w:val="0"/>
      </w:pPr>
      <w:r>
        <w:rPr>
          <w:rFonts w:hint="default" w:ascii="Times New Roman" w:hAnsi="Times New Roman" w:eastAsia="仿宋" w:cs="Times New Roman"/>
          <w:color w:val="auto"/>
          <w:sz w:val="28"/>
          <w:szCs w:val="28"/>
          <w:highlight w:val="none"/>
          <w:lang w:val="en-US" w:eastAsia="zh-CN" w:bidi="ar"/>
        </w:rPr>
        <w:t xml:space="preserve">1.产品如有型号，请在“产品名称”栏一并填写。</w:t>
      </w:r>
      <w:r/>
    </w:p>
    <w:p>
      <w:pPr>
        <w:ind w:left="0" w:right="0" w:firstLine="560"/>
        <w:jc w:val="both"/>
        <w:keepLines w:val="0"/>
        <w:keepNext w:val="0"/>
        <w:spacing w:before="0" w:beforeAutospacing="0" w:after="0" w:afterAutospacing="0"/>
        <w:widowControl w:val="off"/>
        <w:rPr>
          <w:rFonts w:hint="default" w:ascii="Times New Roman" w:hAnsi="Times New Roman" w:eastAsia="仿宋" w:cs="Times New Roman"/>
          <w:color w:val="auto"/>
          <w:sz w:val="28"/>
          <w:szCs w:val="28"/>
          <w:highlight w:val="none"/>
        </w:rPr>
        <w:suppressLineNumbers w:val="0"/>
      </w:pPr>
      <w:r>
        <w:rPr>
          <w:rFonts w:hint="default" w:ascii="Times New Roman" w:hAnsi="Times New Roman" w:eastAsia="仿宋" w:cs="Times New Roman"/>
          <w:color w:val="auto"/>
          <w:sz w:val="28"/>
          <w:szCs w:val="28"/>
          <w:highlight w:val="none"/>
          <w:lang w:val="en-US" w:eastAsia="zh-CN" w:bidi="ar"/>
        </w:rPr>
        <w:t xml:space="preserve">2.生产厂名与厂址应与生产厂营业执照载明的相关信息保持一致。</w:t>
      </w:r>
      <w:r/>
    </w:p>
    <w:p>
      <w:pPr>
        <w:ind w:left="0" w:right="0" w:firstLine="560"/>
        <w:jc w:val="both"/>
        <w:keepLines w:val="0"/>
        <w:keepNext w:val="0"/>
        <w:spacing w:before="0" w:beforeAutospacing="0" w:after="0" w:afterAutospacing="0"/>
        <w:widowControl w:val="off"/>
        <w:rPr>
          <w:rFonts w:hint="default" w:ascii="Times New Roman" w:hAnsi="Times New Roman" w:eastAsia="仿宋" w:cs="Times New Roman"/>
          <w:color w:val="auto"/>
          <w:sz w:val="28"/>
          <w:szCs w:val="28"/>
          <w:highlight w:val="none"/>
        </w:rPr>
        <w:suppressLineNumbers w:val="0"/>
      </w:pPr>
      <w:r>
        <w:rPr>
          <w:rFonts w:hint="default" w:ascii="Times New Roman" w:hAnsi="Times New Roman" w:eastAsia="仿宋" w:cs="Times New Roman"/>
          <w:color w:val="auto"/>
          <w:sz w:val="28"/>
          <w:szCs w:val="28"/>
          <w:highlight w:val="none"/>
          <w:lang w:val="en-US" w:eastAsia="zh-CN" w:bidi="ar"/>
        </w:rPr>
        <w:t xml:space="preserve">3.该产品的中国境内生产的组件成本占比相关要求实施前，“规定比例”栏可不填，下同。</w:t>
      </w:r>
      <w:r/>
    </w:p>
    <w:p>
      <w:pPr>
        <w:ind w:left="0" w:right="0" w:firstLine="560"/>
        <w:jc w:val="both"/>
        <w:keepLines w:val="0"/>
        <w:keepNext w:val="0"/>
        <w:spacing w:before="0" w:beforeAutospacing="0" w:after="0" w:afterAutospacing="0"/>
        <w:widowControl w:val="off"/>
        <w:rPr>
          <w:rFonts w:hint="default" w:ascii="Times New Roman" w:hAnsi="Times New Roman" w:eastAsia="仿宋" w:cs="Times New Roman"/>
          <w:color w:val="auto"/>
          <w:sz w:val="28"/>
          <w:szCs w:val="28"/>
          <w:highlight w:val="none"/>
        </w:rPr>
        <w:suppressLineNumbers w:val="0"/>
      </w:pPr>
      <w:r>
        <w:rPr>
          <w:rFonts w:hint="default" w:ascii="Times New Roman" w:hAnsi="Times New Roman" w:eastAsia="仿宋" w:cs="Times New Roman"/>
          <w:color w:val="auto"/>
          <w:sz w:val="28"/>
          <w:szCs w:val="28"/>
          <w:highlight w:val="none"/>
          <w:lang w:val="en-US" w:eastAsia="zh-CN" w:bidi="ar"/>
        </w:rPr>
        <w:t xml:space="preserve">4.该产品的关键组件要求实施前，“关键组件”栏可不填，下同。</w:t>
      </w:r>
      <w:r/>
    </w:p>
    <w:p>
      <w:pPr>
        <w:ind w:left="0" w:right="0" w:firstLine="560"/>
        <w:jc w:val="both"/>
        <w:keepLines w:val="0"/>
        <w:keepNext w:val="0"/>
        <w:spacing w:before="0" w:beforeAutospacing="0" w:after="0" w:afterAutospacing="0" w:line="500" w:lineRule="exact"/>
        <w:widowControl w:val="off"/>
        <w:rPr>
          <w:rFonts w:hint="default" w:ascii="Times New Roman" w:hAnsi="Times New Roman" w:eastAsia="仿宋" w:cs="Times New Roman"/>
          <w:b/>
          <w:color w:val="auto"/>
          <w:sz w:val="28"/>
          <w:szCs w:val="28"/>
          <w:highlight w:val="none"/>
        </w:rPr>
        <w:suppressLineNumbers w:val="0"/>
      </w:pPr>
      <w:r>
        <w:rPr>
          <w:rFonts w:hint="default" w:ascii="Times New Roman" w:hAnsi="Times New Roman" w:eastAsia="仿宋" w:cs="Times New Roman"/>
          <w:color w:val="auto"/>
          <w:sz w:val="28"/>
          <w:szCs w:val="28"/>
          <w:highlight w:val="none"/>
          <w:lang w:val="en-US" w:eastAsia="zh-CN" w:bidi="ar"/>
        </w:rPr>
        <w:t xml:space="preserve">5.该产品的关键工序要求实施前，“关键工序”栏可不填，下同。</w:t>
      </w:r>
      <w:bookmarkEnd w:id="81"/>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_GB2312">
    <w:panose1 w:val="02010609060101010101"/>
  </w:font>
  <w:font w:name="楷体">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微软雅黑">
    <w:panose1 w:val="020B0503020204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4"/>
      </w:rPr>
      <w:framePr w:wrap="around" w:vAnchor="text" w:hAnchor="margin" w:xAlign="center" w:y="1"/>
    </w:pPr>
    <w:r>
      <w:fldChar w:fldCharType="begin"/>
    </w:r>
    <w:r>
      <w:rPr>
        <w:rStyle w:val="674"/>
      </w:rPr>
      <w:instrText xml:space="preserve">PAGE  </w:instrText>
    </w:r>
    <w:r>
      <w:fldChar w:fldCharType="end"/>
    </w:r>
    <w:r/>
  </w:p>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5</w:t>
    </w:r>
    <w:r>
      <w:fldChar w:fldCharType="end"/>
    </w:r>
    <w:r/>
  </w:p>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8"/>
    <w:uiPriority w:val="9"/>
    <w:rPr>
      <w:rFonts w:ascii="Arial" w:hAnsi="Arial" w:eastAsia="Arial" w:cs="Arial"/>
      <w:sz w:val="40"/>
      <w:szCs w:val="40"/>
    </w:rPr>
  </w:style>
  <w:style w:type="character" w:styleId="15">
    <w:name w:val="Heading 2 Char"/>
    <w:basedOn w:val="652"/>
    <w:link w:val="649"/>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6"/>
    <w:uiPriority w:val="99"/>
  </w:style>
  <w:style w:type="character" w:styleId="44">
    <w:name w:val="Footer Char"/>
    <w:basedOn w:val="652"/>
    <w:link w:val="665"/>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648">
    <w:name w:val="Heading 1"/>
    <w:basedOn w:val="647"/>
    <w:next w:val="647"/>
    <w:uiPriority w:val="0"/>
    <w:qFormat/>
    <w:pPr>
      <w:keepLines/>
      <w:keepNext/>
      <w:spacing w:before="340" w:after="330" w:line="578" w:lineRule="auto"/>
      <w:outlineLvl w:val="0"/>
    </w:pPr>
    <w:rPr>
      <w:b/>
      <w:bCs/>
      <w:sz w:val="44"/>
      <w:szCs w:val="44"/>
    </w:rPr>
  </w:style>
  <w:style w:type="paragraph" w:styleId="649">
    <w:name w:val="Heading 2"/>
    <w:basedOn w:val="647"/>
    <w:next w:val="647"/>
    <w:link w:val="695"/>
    <w:uiPriority w:val="0"/>
    <w:qFormat/>
    <w:pPr>
      <w:keepLines/>
      <w:keepNext/>
      <w:spacing w:before="260" w:after="260" w:line="416" w:lineRule="auto"/>
      <w:outlineLvl w:val="1"/>
    </w:pPr>
    <w:rPr>
      <w:rFonts w:ascii="Arial" w:hAnsi="Arial" w:eastAsia="黑体"/>
      <w:b/>
      <w:bCs/>
      <w:sz w:val="32"/>
      <w:szCs w:val="32"/>
    </w:rPr>
  </w:style>
  <w:style w:type="paragraph" w:styleId="650">
    <w:name w:val="Heading 3"/>
    <w:basedOn w:val="647"/>
    <w:next w:val="654"/>
    <w:link w:val="680"/>
    <w:uiPriority w:val="0"/>
    <w:qFormat/>
    <w:pPr>
      <w:keepLines/>
      <w:keepNext/>
      <w:spacing w:before="260" w:after="260" w:line="416" w:lineRule="auto"/>
      <w:outlineLvl w:val="2"/>
    </w:pPr>
    <w:rPr>
      <w:b/>
      <w:sz w:val="32"/>
      <w:szCs w:val="20"/>
    </w:rPr>
  </w:style>
  <w:style w:type="paragraph" w:styleId="651">
    <w:name w:val="Heading 4"/>
    <w:basedOn w:val="647"/>
    <w:next w:val="647"/>
    <w:link w:val="681"/>
    <w:uiPriority w:val="0"/>
    <w:qFormat/>
    <w:pPr>
      <w:keepLines/>
      <w:keepNext/>
      <w:spacing w:before="280" w:after="290" w:line="376" w:lineRule="auto"/>
      <w:outlineLvl w:val="3"/>
    </w:pPr>
    <w:rPr>
      <w:rFonts w:ascii="Arial" w:hAnsi="Arial" w:eastAsia="黑体"/>
      <w:b/>
      <w:bCs/>
      <w:sz w:val="28"/>
      <w:szCs w:val="28"/>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Normal Indent"/>
    <w:basedOn w:val="647"/>
    <w:link w:val="686"/>
    <w:uiPriority w:val="0"/>
    <w:qFormat/>
    <w:pPr>
      <w:ind w:firstLine="420"/>
    </w:pPr>
  </w:style>
  <w:style w:type="paragraph" w:styleId="655">
    <w:name w:val="index 5"/>
    <w:basedOn w:val="647"/>
    <w:next w:val="647"/>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656">
    <w:name w:val="Document Map"/>
    <w:basedOn w:val="647"/>
    <w:uiPriority w:val="0"/>
    <w:semiHidden/>
    <w:qFormat/>
    <w:pPr>
      <w:shd w:val="clear" w:color="auto" w:fill="000080"/>
    </w:pPr>
  </w:style>
  <w:style w:type="paragraph" w:styleId="657">
    <w:name w:val="annotation text"/>
    <w:basedOn w:val="647"/>
    <w:uiPriority w:val="0"/>
    <w:qFormat/>
    <w:pPr>
      <w:ind w:left="0" w:right="0"/>
      <w:jc w:val="left"/>
      <w:keepLines w:val="0"/>
      <w:keepNext w:val="0"/>
      <w:spacing w:before="0" w:beforeAutospacing="0" w:after="0" w:afterAutospacing="0"/>
      <w:widowControl w:val="off"/>
      <w:suppressLineNumbers w:val="0"/>
    </w:pPr>
    <w:rPr>
      <w:rFonts w:hint="default" w:ascii="Times New Roman" w:hAnsi="Times New Roman" w:eastAsia="宋体" w:cs="Times New Roman"/>
      <w:sz w:val="32"/>
      <w:szCs w:val="32"/>
      <w:lang w:val="en-US" w:eastAsia="zh-CN" w:bidi="ar"/>
    </w:rPr>
  </w:style>
  <w:style w:type="paragraph" w:styleId="658">
    <w:name w:val="Body Text"/>
    <w:basedOn w:val="647"/>
    <w:next w:val="647"/>
    <w:uiPriority w:val="0"/>
    <w:qFormat/>
    <w:pPr>
      <w:ind w:firstLine="560"/>
      <w:jc w:val="left"/>
      <w:spacing w:line="360" w:lineRule="auto"/>
    </w:pPr>
    <w:rPr>
      <w:rFonts w:ascii="宋体" w:hAnsi="宋体"/>
      <w:sz w:val="24"/>
      <w:szCs w:val="28"/>
    </w:rPr>
  </w:style>
  <w:style w:type="paragraph" w:styleId="659">
    <w:name w:val="Body Text Indent"/>
    <w:basedOn w:val="647"/>
    <w:uiPriority w:val="0"/>
    <w:qFormat/>
    <w:pPr>
      <w:ind w:left="420"/>
      <w:spacing w:after="120"/>
    </w:pPr>
  </w:style>
  <w:style w:type="paragraph" w:styleId="660">
    <w:name w:val="Plain Text"/>
    <w:basedOn w:val="647"/>
    <w:next w:val="661"/>
    <w:link w:val="685"/>
    <w:uiPriority w:val="99"/>
    <w:qFormat/>
    <w:pPr>
      <w:jc w:val="left"/>
      <w:spacing w:after="200" w:line="252" w:lineRule="auto"/>
      <w:widowControl/>
    </w:pPr>
    <w:rPr>
      <w:rFonts w:ascii="宋体" w:hAnsi="Courier New"/>
      <w:szCs w:val="20"/>
    </w:rPr>
  </w:style>
  <w:style w:type="paragraph" w:styleId="661">
    <w:name w:val="toc 2"/>
    <w:basedOn w:val="647"/>
    <w:next w:val="647"/>
    <w:uiPriority w:val="0"/>
    <w:qFormat/>
    <w:pPr>
      <w:ind w:left="420"/>
    </w:pPr>
  </w:style>
  <w:style w:type="paragraph" w:styleId="662">
    <w:name w:val="Date"/>
    <w:basedOn w:val="647"/>
    <w:next w:val="647"/>
    <w:link w:val="676"/>
    <w:uiPriority w:val="0"/>
    <w:qFormat/>
    <w:rPr>
      <w:sz w:val="24"/>
      <w:szCs w:val="20"/>
    </w:rPr>
  </w:style>
  <w:style w:type="paragraph" w:styleId="663">
    <w:name w:val="Body Text Indent 2"/>
    <w:basedOn w:val="647"/>
    <w:link w:val="696"/>
    <w:uiPriority w:val="0"/>
    <w:qFormat/>
    <w:pPr>
      <w:ind w:left="420"/>
      <w:spacing w:after="120" w:line="480" w:lineRule="auto"/>
    </w:pPr>
  </w:style>
  <w:style w:type="paragraph" w:styleId="664">
    <w:name w:val="Balloon Text"/>
    <w:basedOn w:val="647"/>
    <w:link w:val="678"/>
    <w:uiPriority w:val="0"/>
    <w:qFormat/>
    <w:rPr>
      <w:sz w:val="18"/>
      <w:szCs w:val="18"/>
    </w:rPr>
  </w:style>
  <w:style w:type="paragraph" w:styleId="665">
    <w:name w:val="Footer"/>
    <w:basedOn w:val="647"/>
    <w:uiPriority w:val="0"/>
    <w:qFormat/>
    <w:pPr>
      <w:jc w:val="left"/>
      <w:tabs>
        <w:tab w:val="center" w:pos="4153" w:leader="none"/>
        <w:tab w:val="right" w:pos="8306" w:leader="none"/>
      </w:tabs>
    </w:pPr>
    <w:rPr>
      <w:sz w:val="18"/>
      <w:szCs w:val="18"/>
    </w:rPr>
  </w:style>
  <w:style w:type="paragraph" w:styleId="666">
    <w:name w:val="Header"/>
    <w:basedOn w:val="647"/>
    <w:link w:val="687"/>
    <w:uiPriority w:val="99"/>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47"/>
    <w:next w:val="647"/>
    <w:uiPriority w:val="0"/>
    <w:qFormat/>
  </w:style>
  <w:style w:type="paragraph" w:styleId="668">
    <w:name w:val="Body Text Indent 3"/>
    <w:basedOn w:val="647"/>
    <w:link w:val="677"/>
    <w:uiPriority w:val="0"/>
    <w:qFormat/>
    <w:pPr>
      <w:ind w:left="420"/>
      <w:spacing w:after="120"/>
    </w:pPr>
    <w:rPr>
      <w:sz w:val="16"/>
      <w:szCs w:val="16"/>
    </w:rPr>
  </w:style>
  <w:style w:type="paragraph" w:styleId="669">
    <w:name w:val="Body Text 2"/>
    <w:basedOn w:val="647"/>
    <w:next w:val="658"/>
    <w:uiPriority w:val="0"/>
    <w:qFormat/>
    <w:pPr>
      <w:jc w:val="left"/>
      <w:spacing w:line="400" w:lineRule="exact"/>
      <w:widowControl/>
    </w:pPr>
    <w:rPr>
      <w:rFonts w:ascii="宋体"/>
      <w:color w:val="000000"/>
      <w:sz w:val="24"/>
      <w:szCs w:val="24"/>
    </w:rPr>
  </w:style>
  <w:style w:type="paragraph" w:styleId="670">
    <w:name w:val="Normal (Web)"/>
    <w:basedOn w:val="647"/>
    <w:uiPriority w:val="99"/>
    <w:unhideWhenUsed/>
    <w:qFormat/>
    <w:pPr>
      <w:jc w:val="left"/>
      <w:spacing w:before="100" w:beforeAutospacing="1" w:after="100" w:afterAutospacing="1"/>
      <w:widowControl/>
    </w:pPr>
    <w:rPr>
      <w:rFonts w:ascii="宋体" w:hAnsi="宋体" w:cs="宋体"/>
      <w:sz w:val="24"/>
    </w:rPr>
  </w:style>
  <w:style w:type="paragraph" w:styleId="671">
    <w:name w:val="Body Text First Indent"/>
    <w:basedOn w:val="658"/>
    <w:uiPriority w:val="99"/>
    <w:qFormat/>
    <w:pPr>
      <w:ind w:firstLine="200"/>
      <w:spacing w:line="360" w:lineRule="auto"/>
    </w:pPr>
    <w:rPr>
      <w:rFonts w:ascii="仿宋_GB2312" w:eastAsia="仿宋_GB2312"/>
      <w:sz w:val="30"/>
      <w:szCs w:val="30"/>
    </w:rPr>
  </w:style>
  <w:style w:type="table" w:styleId="672">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Strong"/>
    <w:basedOn w:val="652"/>
    <w:uiPriority w:val="0"/>
    <w:qFormat/>
    <w:rPr>
      <w:b/>
    </w:rPr>
  </w:style>
  <w:style w:type="character" w:styleId="674">
    <w:name w:val="page number"/>
    <w:basedOn w:val="652"/>
    <w:uiPriority w:val="0"/>
    <w:qFormat/>
  </w:style>
  <w:style w:type="character" w:styleId="675">
    <w:name w:val="Hyperlink"/>
    <w:basedOn w:val="652"/>
    <w:uiPriority w:val="0"/>
    <w:qFormat/>
    <w:rPr>
      <w:color w:val="0000ff"/>
      <w:u w:val="single"/>
    </w:rPr>
  </w:style>
  <w:style w:type="character" w:styleId="676" w:customStyle="1">
    <w:name w:val="日期 Char"/>
    <w:basedOn w:val="652"/>
    <w:link w:val="662"/>
    <w:uiPriority w:val="0"/>
    <w:qFormat/>
    <w:rPr>
      <w:sz w:val="24"/>
    </w:rPr>
  </w:style>
  <w:style w:type="character" w:styleId="677" w:customStyle="1">
    <w:name w:val="正文文本缩进 3 Char"/>
    <w:basedOn w:val="652"/>
    <w:link w:val="668"/>
    <w:uiPriority w:val="0"/>
    <w:qFormat/>
    <w:rPr>
      <w:sz w:val="16"/>
      <w:szCs w:val="16"/>
    </w:rPr>
  </w:style>
  <w:style w:type="character" w:styleId="678" w:customStyle="1">
    <w:name w:val="批注框文本 Char"/>
    <w:basedOn w:val="652"/>
    <w:link w:val="664"/>
    <w:uiPriority w:val="0"/>
    <w:qFormat/>
    <w:rPr>
      <w:sz w:val="18"/>
      <w:szCs w:val="18"/>
    </w:rPr>
  </w:style>
  <w:style w:type="character" w:styleId="679" w:customStyle="1">
    <w:name w:val="纯文本 Char"/>
    <w:uiPriority w:val="99"/>
    <w:qFormat/>
    <w:rPr>
      <w:rFonts w:ascii="宋体" w:hAnsi="Courier New"/>
      <w:sz w:val="21"/>
    </w:rPr>
  </w:style>
  <w:style w:type="character" w:styleId="680" w:customStyle="1">
    <w:name w:val="标题 3 Char"/>
    <w:basedOn w:val="652"/>
    <w:link w:val="650"/>
    <w:uiPriority w:val="0"/>
    <w:qFormat/>
    <w:rPr>
      <w:b/>
      <w:sz w:val="32"/>
    </w:rPr>
  </w:style>
  <w:style w:type="character" w:styleId="681" w:customStyle="1">
    <w:name w:val="标题 4 Char"/>
    <w:basedOn w:val="652"/>
    <w:link w:val="651"/>
    <w:uiPriority w:val="0"/>
    <w:qFormat/>
    <w:rPr>
      <w:rFonts w:ascii="Arial" w:hAnsi="Arial" w:eastAsia="黑体"/>
      <w:b/>
      <w:bCs/>
      <w:sz w:val="28"/>
      <w:szCs w:val="28"/>
    </w:rPr>
  </w:style>
  <w:style w:type="character" w:styleId="682" w:customStyle="1">
    <w:name w:val="正文缩进2格 Char"/>
    <w:link w:val="683"/>
    <w:uiPriority w:val="0"/>
    <w:qFormat/>
    <w:rPr>
      <w:rFonts w:ascii="仿宋_GB2312" w:hAnsi="宋体" w:eastAsia="仿宋_GB2312"/>
      <w:sz w:val="31"/>
      <w:szCs w:val="28"/>
      <w:lang w:bidi="ar-SA"/>
    </w:rPr>
  </w:style>
  <w:style w:type="paragraph" w:styleId="683" w:customStyle="1">
    <w:name w:val="正文缩进2格"/>
    <w:basedOn w:val="647"/>
    <w:link w:val="682"/>
    <w:uiPriority w:val="0"/>
    <w:qFormat/>
    <w:pPr>
      <w:ind w:firstLine="639"/>
      <w:spacing w:line="600" w:lineRule="exact"/>
    </w:pPr>
    <w:rPr>
      <w:rFonts w:ascii="仿宋_GB2312" w:hAnsi="宋体" w:eastAsia="仿宋_GB2312"/>
      <w:sz w:val="31"/>
      <w:szCs w:val="28"/>
    </w:rPr>
  </w:style>
  <w:style w:type="character" w:styleId="684" w:customStyle="1">
    <w:name w:val="纯文本 Char2"/>
    <w:basedOn w:val="652"/>
    <w:uiPriority w:val="0"/>
    <w:qFormat/>
    <w:rPr>
      <w:rFonts w:ascii="宋体" w:hAnsi="Courier New" w:eastAsia="宋体"/>
      <w:sz w:val="24"/>
      <w:lang w:val="en-US" w:eastAsia="zh-CN" w:bidi="ar-SA"/>
    </w:rPr>
  </w:style>
  <w:style w:type="character" w:styleId="685" w:customStyle="1">
    <w:name w:val="纯文本 Char1"/>
    <w:basedOn w:val="652"/>
    <w:link w:val="660"/>
    <w:uiPriority w:val="0"/>
    <w:qFormat/>
    <w:rPr>
      <w:rFonts w:ascii="宋体" w:hAnsi="Courier New" w:cs="Courier New"/>
      <w:sz w:val="21"/>
      <w:szCs w:val="21"/>
    </w:rPr>
  </w:style>
  <w:style w:type="character" w:styleId="686" w:customStyle="1">
    <w:name w:val="正文缩进 Char"/>
    <w:link w:val="654"/>
    <w:uiPriority w:val="0"/>
    <w:qFormat/>
    <w:rPr>
      <w:rFonts w:eastAsia="宋体"/>
      <w:sz w:val="21"/>
      <w:szCs w:val="24"/>
      <w:lang w:val="en-US" w:eastAsia="zh-CN" w:bidi="ar-SA"/>
    </w:rPr>
  </w:style>
  <w:style w:type="character" w:styleId="687" w:customStyle="1">
    <w:name w:val="页眉 Char"/>
    <w:link w:val="666"/>
    <w:uiPriority w:val="99"/>
    <w:qFormat/>
    <w:rPr>
      <w:sz w:val="18"/>
      <w:szCs w:val="18"/>
    </w:rPr>
  </w:style>
  <w:style w:type="paragraph" w:styleId="688" w:customStyle="1">
    <w:name w:val="Char"/>
    <w:basedOn w:val="656"/>
    <w:uiPriority w:val="0"/>
    <w:qFormat/>
    <w:rPr>
      <w:rFonts w:ascii="Tahoma" w:hAnsi="Tahoma"/>
      <w:sz w:val="24"/>
    </w:rPr>
  </w:style>
  <w:style w:type="paragraph" w:styleId="689" w:customStyle="1">
    <w:name w:val="普通正文"/>
    <w:basedOn w:val="647"/>
    <w:uiPriority w:val="0"/>
    <w:qFormat/>
    <w:pPr>
      <w:ind w:firstLine="480"/>
      <w:jc w:val="left"/>
      <w:spacing w:before="120" w:after="120" w:line="360" w:lineRule="auto"/>
    </w:pPr>
    <w:rPr>
      <w:rFonts w:ascii="Arial" w:hAnsi="Arial"/>
      <w:sz w:val="24"/>
    </w:rPr>
  </w:style>
  <w:style w:type="paragraph" w:styleId="690" w:customStyle="1">
    <w:name w:val="msonormalcxspmiddle"/>
    <w:basedOn w:val="647"/>
    <w:uiPriority w:val="0"/>
    <w:qFormat/>
    <w:pPr>
      <w:jc w:val="left"/>
      <w:spacing w:before="100" w:beforeAutospacing="1" w:after="100" w:afterAutospacing="1"/>
      <w:widowControl/>
    </w:pPr>
    <w:rPr>
      <w:rFonts w:ascii="宋体" w:hAnsi="宋体" w:cs="宋体"/>
      <w:sz w:val="24"/>
    </w:rPr>
  </w:style>
  <w:style w:type="paragraph" w:styleId="691" w:customStyle="1">
    <w:name w:val="Char1"/>
    <w:basedOn w:val="647"/>
    <w:uiPriority w:val="0"/>
    <w:qFormat/>
    <w:pPr>
      <w:tabs>
        <w:tab w:val="left" w:pos="360" w:leader="none"/>
      </w:tabs>
    </w:pPr>
    <w:rPr>
      <w:color w:val="000000"/>
      <w:sz w:val="24"/>
    </w:rPr>
  </w:style>
  <w:style w:type="paragraph" w:styleId="692" w:customStyle="1">
    <w:name w:val="Char Char Char Char"/>
    <w:basedOn w:val="656"/>
    <w:uiPriority w:val="0"/>
    <w:qFormat/>
    <w:pPr>
      <w:spacing w:line="360" w:lineRule="auto"/>
    </w:pPr>
    <w:rPr>
      <w:szCs w:val="20"/>
    </w:rPr>
  </w:style>
  <w:style w:type="character" w:styleId="693" w:customStyle="1">
    <w:name w:val="p0 Char"/>
    <w:link w:val="694"/>
    <w:uiPriority w:val="0"/>
    <w:qFormat/>
    <w:rPr>
      <w:sz w:val="21"/>
      <w:szCs w:val="21"/>
    </w:rPr>
  </w:style>
  <w:style w:type="paragraph" w:styleId="694" w:customStyle="1">
    <w:name w:val="p0"/>
    <w:basedOn w:val="647"/>
    <w:link w:val="693"/>
    <w:uiPriority w:val="0"/>
    <w:qFormat/>
    <w:pPr>
      <w:widowControl/>
    </w:pPr>
    <w:rPr>
      <w:szCs w:val="21"/>
    </w:rPr>
  </w:style>
  <w:style w:type="character" w:styleId="695" w:customStyle="1">
    <w:name w:val="标题 2 Char"/>
    <w:link w:val="649"/>
    <w:uiPriority w:val="0"/>
    <w:qFormat/>
    <w:rPr>
      <w:rFonts w:ascii="Arial" w:hAnsi="Arial" w:eastAsia="黑体"/>
      <w:b/>
      <w:bCs/>
      <w:sz w:val="32"/>
      <w:szCs w:val="32"/>
    </w:rPr>
  </w:style>
  <w:style w:type="character" w:styleId="696" w:customStyle="1">
    <w:name w:val="正文文本缩进 2 Char"/>
    <w:basedOn w:val="652"/>
    <w:link w:val="663"/>
    <w:uiPriority w:val="0"/>
    <w:qFormat/>
    <w:rPr>
      <w:sz w:val="21"/>
      <w:szCs w:val="24"/>
    </w:rPr>
  </w:style>
  <w:style w:type="paragraph" w:styleId="697" w:customStyle="1">
    <w:name w:val="*正文"/>
    <w:basedOn w:val="647"/>
    <w:uiPriority w:val="99"/>
    <w:qFormat/>
    <w:pPr>
      <w:ind w:firstLine="482"/>
      <w:spacing w:line="360" w:lineRule="auto"/>
    </w:pPr>
    <w:rPr>
      <w:rFonts w:eastAsia="仿宋_GB2312"/>
      <w:sz w:val="28"/>
    </w:rPr>
  </w:style>
  <w:style w:type="paragraph" w:styleId="698" w:customStyle="1">
    <w:name w:val="表格文字"/>
    <w:basedOn w:val="699"/>
    <w:next w:val="658"/>
    <w:uiPriority w:val="0"/>
    <w:qFormat/>
  </w:style>
  <w:style w:type="paragraph" w:styleId="699" w:customStyle="1">
    <w:name w:val="表格文字（两侧对齐）"/>
    <w:basedOn w:val="647"/>
    <w:uiPriority w:val="0"/>
    <w:qFormat/>
    <w:rPr>
      <w:sz w:val="20"/>
    </w:rPr>
  </w:style>
  <w:style w:type="paragraph" w:styleId="700" w:customStyle="1">
    <w:name w:val="正文空2格  1."/>
    <w:basedOn w:val="647"/>
    <w:uiPriority w:val="0"/>
    <w:qFormat/>
    <w:pPr>
      <w:ind w:firstLine="480"/>
      <w:spacing w:line="360" w:lineRule="auto"/>
    </w:pPr>
    <w:rPr>
      <w:rFonts w:ascii="宋体" w:eastAsia="仿宋" w:cs="宋体"/>
      <w:sz w:val="28"/>
      <w:szCs w:val="20"/>
    </w:rPr>
  </w:style>
  <w:style w:type="character" w:styleId="701" w:customStyle="1">
    <w:name w:val="NormalCharacter"/>
    <w:uiPriority w:val="0"/>
    <w:qFormat/>
  </w:style>
  <w:style w:type="character" w:styleId="702" w:customStyle="1">
    <w:name w:val="17"/>
    <w:basedOn w:val="652"/>
    <w:uiPriority w:val="0"/>
    <w:qFormat/>
    <w:rPr>
      <w:rFonts w:hint="default" w:ascii="Times New Roman" w:hAnsi="Times New Roman" w:cs="Times New Roman"/>
      <w:b/>
      <w:bCs/>
    </w:rPr>
  </w:style>
  <w:style w:type="character" w:styleId="703" w:customStyle="1">
    <w:name w:val="15"/>
    <w:basedOn w:val="652"/>
    <w:uiPriority w:val="0"/>
    <w:qFormat/>
    <w:rPr>
      <w:rFonts w:hint="default" w:ascii="Times New Roman" w:hAnsi="Times New Roman" w:cs="Times New Roman"/>
      <w:i/>
      <w:iCs/>
    </w:rPr>
  </w:style>
  <w:style w:type="character" w:styleId="704" w:customStyle="1">
    <w:name w:val="font51"/>
    <w:basedOn w:val="652"/>
    <w:uiPriority w:val="0"/>
    <w:qFormat/>
    <w:rPr>
      <w:rFonts w:hint="default" w:ascii="Times New Roman" w:hAnsi="Times New Roman" w:cs="Times New Roman"/>
      <w:b/>
      <w:bCs/>
      <w:color w:val="000000"/>
      <w:sz w:val="24"/>
      <w:szCs w:val="24"/>
      <w:u w:val="none"/>
    </w:rPr>
  </w:style>
  <w:style w:type="paragraph" w:styleId="705" w:customStyle="1">
    <w:name w:val="Default"/>
    <w:uiPriority w:val="0"/>
    <w:unhideWhenUsed/>
    <w:qFormat/>
    <w:pPr>
      <w:widowControl w:val="off"/>
    </w:pPr>
    <w:rPr>
      <w:rFonts w:hint="eastAsia" w:ascii="宋体" w:hAnsi="Calibri" w:eastAsia="宋体" w:cs="宋体"/>
      <w:color w:val="000000"/>
      <w:sz w:val="24"/>
      <w:szCs w:val="24"/>
      <w:lang w:val="en-US" w:eastAsia="zh-CN" w:bidi="ar-SA"/>
    </w:rPr>
  </w:style>
  <w:style w:type="numbering" w:styleId="16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fa7d8802-761b-4fbd-b94b-da8f5bde4510</errorID>
      <errorWord xmlns="http://schemas.wps.cn/vas-ai-hub/contract-review">签定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item>
      </candidateList>
      <explain xmlns="http://schemas.wps.cn/vas-ai-hub/contract-review">存在发音相同字词的误用。</explain>
      <paraID xmlns="http://schemas.wps.cn/vas-ai-hub/contract-review">2FCC0AD4</paraID>
      <start xmlns="http://schemas.wps.cn/vas-ai-hub/contract-review">13</start>
      <end xmlns="http://schemas.wps.cn/vas-ai-hub/contract-review">15</end>
      <status xmlns="http://schemas.wps.cn/vas-ai-hub/contract-review">modified</status>
      <modifiedWord xmlns="http://schemas.wps.cn/vas-ai-hub/contract-review">签订</modifiedWord>
      <trackRevisions xmlns="http://schemas.wps.cn/vas-ai-hub/contract-review">false</trackRevisions>
    </reviewItem>
    <reviewItem xmlns="http://schemas.wps.cn/vas-ai-hub/contract-review">
      <errorID xmlns="http://schemas.wps.cn/vas-ai-hub/contract-review">1a22b2ad-71f6-48f2-9a96-3a58743dd4fc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244CB743</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048c48b6-9041-474e-858c-4ab427148c2c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20E2A23</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d7dc5e4d-cb54-470c-8854-987fca162f81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173AFF0A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1ff4634f-ed48-4eb6-9a74-a0a7849f721e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51D25466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7ece2069-620b-4d1c-a391-57f8ddd38b96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6380D63A</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9714ceff-20b7-46dd-859b-f091ae499ad4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68BDB5AE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306ed668-76a8-4740-8ab0-a3ad7ef0d8d6</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1B0A33BC</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2c7b606b-7176-4886-943f-f0a4e4b27230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1B0A33BC</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ee98e0b6-15e7-4ab9-8e75-b8ac4d99a6e4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7AD96434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1e550c72-0f5f-408e-aed8-93411deb1cef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34ED5ED4</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6dcc974c-736b-4a38-bd42-c808ec725a38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654B6FE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bba7ad98-0381-479a-a2b0-1a2cf53996e9</errorID>
      <errorWord xmlns="http://schemas.wps.cn/vas-ai-hub/contract-review">、以及</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，以及</item>
      </candidateList>
      <explain xmlns="http://schemas.wps.cn/vas-ai-hub/contract-review">连接词前后不宜使用顿号，建议使用逗号。</explain>
      <paraID xmlns="http://schemas.wps.cn/vas-ai-hub/contract-review"> EF71085</paraID>
      <start xmlns="http://schemas.wps.cn/vas-ai-hub/contract-review">76</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92441a81-9351-4302-81c3-96388cdcc60f</errorID>
      <errorWord xmlns="http://schemas.wps.cn/vas-ai-hub/contract-review">部分组成</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部分</item>
      </candidateList>
      <explain xmlns="http://schemas.wps.cn/vas-ai-hub/contract-review"/>
      <paraID xmlns="http://schemas.wps.cn/vas-ai-hub/contract-review"> EF71085</paraID>
      <start xmlns="http://schemas.wps.cn/vas-ai-hub/contract-review">91</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378aec91-ed1e-4805-8188-88bbe58dbfde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5402E7B9</paraID>
      <start xmlns="http://schemas.wps.cn/vas-ai-hub/contract-review">134</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6c49aa92-c6a2-4121-8e7a-fef93c473692</errorID>
      <errorWord xmlns="http://schemas.wps.cn/vas-ai-hub/contract-review">结果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后果</item>
      </candidateList>
      <explain xmlns="http://schemas.wps.cn/vas-ai-hub/contract-review"/>
      <paraID xmlns="http://schemas.wps.cn/vas-ai-hub/contract-review">1931AF82</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b486a92b-8458-44fe-bf19-7137c6bf4220</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4E7D016C</paraID>
      <start xmlns="http://schemas.wps.cn/vas-ai-hub/contract-review">15</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af1d60af-2a1d-4d19-8194-cf4327f71788</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42FC28D4</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ec50cb3e-f9f5-4a75-8b66-0c2448c66394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34EB3E32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a3ae9b84-2a18-45ec-9c24-dad5a7e67ac8</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4CD9BED2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80b3abda-a44b-4f63-b549-c4b59b55c0b8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323C6EAB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59e391c8-a654-4b60-b1e2-7c89b13f75c3</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，或者</item>
      </candidateList>
      <explain xmlns="http://schemas.wps.cn/vas-ai-hub/contract-review"/>
      <paraID xmlns="http://schemas.wps.cn/vas-ai-hub/contract-review"> 9A770DF</paraID>
      <start xmlns="http://schemas.wps.cn/vas-ai-hub/contract-review">58</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16a0cfff-81ac-4bc6-9516-39f3f409b7b8</errorID>
      <errorWord xmlns="http://schemas.wps.cn/vas-ai-hub/contract-review">５</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5</item>
      </candidateList>
      <explain xmlns="http://schemas.wps.cn/vas-ai-hub/contract-review">文本全半角错误。</explain>
      <paraID xmlns="http://schemas.wps.cn/vas-ai-hub/contract-review">2AC1BA47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0bfd7e1c-4b05-4913-a9a0-efd812b9ec14</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18C73BF7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74ccd2f2-4e3c-4662-b8a4-174f4d825efc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21D55604</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49d3b8e4-5593-41a6-9354-003c0215a321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21D55604</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c007925f-4103-4ae0-b648-f1f43d134a3f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18759733</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dd49aeeb-4c86-4f2c-90ea-8a2b060b0aa7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18759733</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6232270e-daf0-4397-853c-03d42c878109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7AD9E174</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7262152e-552c-4f73-81d9-1d546a14e45d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7AD9E174</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3bb26179-c6e2-445b-ac80-e9bb0ba9a188</errorID>
      <errorWord xmlns="http://schemas.wps.cn/vas-ai-hub/contract-review">必需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存在发音相同字词的误用。</explain>
      <paraID xmlns="http://schemas.wps.cn/vas-ai-hub/contract-review">181C4AFF</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ab3f2437-7003-4f48-ae5d-39bcffbbb465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40BB2691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864e7d30-5484-4fd5-97c3-f83bdf762724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40BB2691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6f92e028-e5b8-42cf-a25d-17e31263fef6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2FC3A92D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3670a8b5-4130-44de-ac1f-afffc0f2bdb3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2FC3A92D</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796899af-fe78-4767-8476-70d381ccec9d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58DAE1EB</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83f12a1f-e3f2-44d7-ac89-a8432c448f51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58DAE1EB</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4b743877-871e-4bd8-af90-fd410e6132f4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58DAE1EB</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98442d54-3c27-4938-bda1-483ed753b832</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 C251202</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4b2f2de9-9fb8-463f-a72e-081d6c070f58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380ED9F5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eb45e607-81bb-4dbc-9546-b52d17c571d5</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4CE7B922</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dfa44ac5-d9f0-4a35-9d12-ac341ff83389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4CE7B922</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d47b5d5e-037f-4feb-bffc-29c465c3c6ca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76024704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ddbf1231-38d1-4e53-8559-73450202ff48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546E100C</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ad934f0f-6893-4605-98bd-4cf6135d2c3c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546E100C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4b5d56d4-7162-4b91-b2d0-dcddd8549757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77E77D82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839553cb-70a1-4267-8bb9-282f30db4e4c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77E77D82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959c52df-e80c-4835-adc7-b6dc1512d975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75FFAB17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d7b096ea-d0e4-4089-87a5-8cd845006ab9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35850DB5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d078ea29-0233-4a49-a44f-1ddd99947fff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173D267C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866923cc-e592-4ff3-aaf8-429a51a13aa7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582C3D28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04270d04-da54-4ea1-9de6-9dc2f9cfc030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5A9D5304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287b5d7c-061d-4958-8661-d21b253299ac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1C2F5F1E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555cfb20-3304-4804-917f-077c64a79185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6239AFE1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2742420e-63dc-4976-b577-8a38c354efe1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6239AFE1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09280a7e-1416-4a3b-be50-e23c496f9a62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6369C7AC</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e6973f6a-34fc-46af-b89d-686e6897c87c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6369C7AC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f643146a-2d60-4a8b-b6bc-e5f5d60fb678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2FA10F74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bc08c69c-1f67-4ef1-a731-374e14842f57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2FA10F74</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53110050-babd-4364-a376-dd851d635903</errorID>
      <errorWord xmlns="http://schemas.wps.cn/vas-ai-hub/contract-review">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害保</item>
      </candidateList>
      <explain xmlns="http://schemas.wps.cn/vas-ai-hub/contract-review"/>
      <paraID xmlns="http://schemas.wps.cn/vas-ai-hub/contract-review">762DF17E</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713ae604-63c3-4d1a-8b09-6cc0a5dc4d6f</errorID>
      <errorWord xmlns="http://schemas.wps.cn/vas-ai-hub/contract-review">将对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（jiāng）将要；（jiàng）勇将、上将、游泳健将；（qiāng）请求，将子无怒。</explain>
      <paraID xmlns="http://schemas.wps.cn/vas-ai-hub/contract-review">5378686B</paraID>
      <start xmlns="http://schemas.wps.cn/vas-ai-hub/contract-review">153</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fc6db583-3631-4022-97ae-f7994937a58f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7792E18E</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b6496977-4940-4b97-bec5-599803b0fa72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7792E18E</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4adf5538-a8ec-4a8f-ad30-15e1e30da455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7792E18E</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42ff4875-e56e-4d1c-962b-68a88e061093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244429B0</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5978f911-b29f-4a7e-92f4-0acaa440c642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244429B0</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601c7cb7-8466-4853-b8f2-76621f9ef6ac</errorID>
      <errorWord xmlns="http://schemas.wps.cn/vas-ai-hub/contract-review">是否均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是否</item>
      </candidateList>
      <explain xmlns="http://schemas.wps.cn/vas-ai-hub/contract-review"/>
      <paraID xmlns="http://schemas.wps.cn/vas-ai-hub/contract-review">1F357A76</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70d3b460-c374-44dc-b176-b12c8228eb3e</errorID>
      <errorWord xmlns="http://schemas.wps.cn/vas-ai-hub/contract-review">爆发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暴发</item>
      </candidateList>
      <explain xmlns="http://schemas.wps.cn/vas-ai-hub/contract-review">〈动〉❶突然发财或得势（多含贬义）：～户。❷突然发作：山洪～。</explain>
      <paraID xmlns="http://schemas.wps.cn/vas-ai-hub/contract-review">68865F56</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73f40753-8ad5-4a86-b15f-6dad84dbe2d4</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589C0E6A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5b515f61-9614-4ab0-95c2-129c1fb21d60</errorID>
      <errorWord xmlns="http://schemas.wps.cn/vas-ai-hub/contract-review">前栏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前列</item>
      </candidateList>
      <explain xmlns="http://schemas.wps.cn/vas-ai-hub/contract-review"/>
      <paraID xmlns="http://schemas.wps.cn/vas-ai-hub/contract-review">37E0AC3F</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cc3ab23a-c4c0-4f81-8f52-6ffd4a418e52</errorID>
      <errorWord xmlns="http://schemas.wps.cn/vas-ai-hub/contract-review">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item>
      </candidateList>
      <explain xmlns="http://schemas.wps.cn/vas-ai-hub/contract-review">〈连〉连接并列的名词或名词性词组：图书、仪器、标本～其他。注意用“及”连接的成分多在意义上有主次之分，主要的成分放在“及”的前面。</explain>
      <paraID xmlns="http://schemas.wps.cn/vas-ai-hub/contract-review">37E0AC3F</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cb2420ea-6ff1-4010-a88d-910e52ee0a72</errorID>
      <errorWord xmlns="http://schemas.wps.cn/vas-ai-hub/contract-review">签定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item>
      </candidateList>
      <explain xmlns="http://schemas.wps.cn/vas-ai-hub/contract-review">〈动〉订立条约或合同并签字：两国～了贸易议定书和支付协定。</explain>
      <paraID xmlns="http://schemas.wps.cn/vas-ai-hub/contract-review">784806D0</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98e2b3bb-28f3-4313-ade6-92ffba6857f9</errorID>
      <errorWord xmlns="http://schemas.wps.cn/vas-ai-hub/contract-review">将对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（jiāng）将要；（jiàng）勇将、上将、游泳健将；（qiāng）请求，将子无怒。</explain>
      <paraID xmlns="http://schemas.wps.cn/vas-ai-hub/contract-review">1670F76D</paraID>
      <start xmlns="http://schemas.wps.cn/vas-ai-hub/contract-review">146</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788e65b4-3fb5-4d05-962a-9a311c74ee82</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2D7A9E7A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af6752d8-315c-49d2-8047-f609d979b04a</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490EAD6E</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d235e9ca-6507-47d3-b26e-08bb8cc5b0b0</errorID>
      <errorWord xmlns="http://schemas.wps.cn/vas-ai-hub/contract-review">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料和</item>
      </candidateList>
      <explain xmlns="http://schemas.wps.cn/vas-ai-hub/contract-review"/>
      <paraID xmlns="http://schemas.wps.cn/vas-ai-hub/contract-review">1D54023C</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769e9d98-a77b-49d2-997e-0f26fe9d8d47</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11630966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acf9f698-e233-46f3-90e9-b12bf7f95e99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645D5F4D</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0231631f-673e-4120-a41d-ba80d814ba60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645D5F4D</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53f5f0b1-733f-4c32-a288-6db922aa940d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645D5F4D</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a8ad1716-802a-4bb2-93ea-c440bd6ae02b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67F1ECE0</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a15acbb8-2024-4296-b807-e5749309e730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67F1ECE0</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3ff3784c-e182-47d9-b0d3-a5c3615fee4e</errorID>
      <errorWord xmlns="http://schemas.wps.cn/vas-ai-hub/contract-review">是否均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是否</item>
      </candidateList>
      <explain xmlns="http://schemas.wps.cn/vas-ai-hub/contract-review"/>
      <paraID xmlns="http://schemas.wps.cn/vas-ai-hub/contract-review">31A006E2</paraID>
      <start xmlns="http://schemas.wps.cn/vas-ai-hub/contract-review">11</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1c03c0fc-b30e-45a9-8a63-8ad50525b9bb</errorID>
      <errorWord xmlns="http://schemas.wps.cn/vas-ai-hub/contract-review">爆发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暴发</item>
      </candidateList>
      <explain xmlns="http://schemas.wps.cn/vas-ai-hub/contract-review">〈动〉❶突然发财或得势（多含贬义）：～户。❷突然发作：山洪～。</explain>
      <paraID xmlns="http://schemas.wps.cn/vas-ai-hub/contract-review">7EDCF4C6</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dd6a2f6c-eaa4-4717-bc76-0bdf0389abe4</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22C8B521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e34b8ddf-2fb6-4380-b495-751c638826bd</errorID>
      <errorWord xmlns="http://schemas.wps.cn/vas-ai-hub/contract-review">前栏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前款</item>
      </candidateList>
      <explain xmlns="http://schemas.wps.cn/vas-ai-hub/contract-review"/>
      <paraID xmlns="http://schemas.wps.cn/vas-ai-hub/contract-review">6788A75A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36f271bd-abb3-4075-95f0-66787f99420d</errorID>
      <errorWord xmlns="http://schemas.wps.cn/vas-ai-hub/contract-review">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心登</item>
      </candidateList>
      <explain xmlns="http://schemas.wps.cn/vas-ai-hub/contract-review"/>
      <paraID xmlns="http://schemas.wps.cn/vas-ai-hub/contract-review">6788A75A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27214a01-053e-492d-a8e3-15873107ea40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19617DB6</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02fe0f43-9a68-4ecd-b736-ba5727ac0601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19617DB6</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f38da7b6-b25e-42c8-a027-7b48f81809f1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19617DB6</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61f7282a-4913-4242-a2fc-7aac909bfd33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19617DB6</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17cac9c6-9d4e-4635-87f0-a8b72efb5934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3787FA25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137d7464-9547-4f40-9476-88b5f1c3130d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3787FA25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093f9636-5213-42b8-a301-9cd63d296993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30A9E692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89d15bb1-0faf-4cb8-9a0e-c4b9575c397c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30A9E692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6226f3e4-3188-41b7-8985-5af31568207b</errorID>
      <errorWord xmlns="http://schemas.wps.cn/vas-ai-hub/contract-review">爆发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暴发</item>
      </candidateList>
      <explain xmlns="http://schemas.wps.cn/vas-ai-hub/contract-review">存在发音相同字词的误用。</explain>
      <paraID xmlns="http://schemas.wps.cn/vas-ai-hub/contract-review">49301AAB</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c837c4f3-8447-4d08-9a54-bdb33209b7f9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3027F396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c0b72c68-bc68-4469-8e7d-4a44a3b54259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3027F396</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230bf469-a433-44d1-8c05-1ed8a3bcc1ee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61966C93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e96ce4d5-866f-4ea2-a315-ea5f1dc7bdc2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61966C93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bc9103e1-b6f6-4ad6-b776-241c9d4b8f92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4D1F8971</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717adec7-cb89-4a79-9e76-dc44516fc70e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4D1F8971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17d49dc3-8339-4bad-92bb-3346c0cfa432</errorID>
      <errorWord xmlns="http://schemas.wps.cn/vas-ai-hub/contract-review">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称证</item>
      </candidateList>
      <explain xmlns="http://schemas.wps.cn/vas-ai-hub/contract-review"/>
      <paraID xmlns="http://schemas.wps.cn/vas-ai-hub/contract-review">5C7B849D</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c40f0c41-71bc-4f71-b19b-31a8dbc950f0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2606CD0A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8adc0bf8-87ca-4353-952e-5d0e1ac2a4c1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2606CD0A</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3a683282-dfef-4195-9736-12feae9ace7f</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3B9CB4D7</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ac743b53-a54c-4a09-906c-9e622dfd7d3d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5D7C7653</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6cc74e04-756b-4c36-a713-a241fbb03943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56B0EECF</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e7d26eff-6efe-484b-a9bb-6264c81f6b9c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56B0EECF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bdd64b11-b81c-453f-b0f6-aed2a957cbde</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67D39DE5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94817d7f-444d-4052-93e8-084f9901cf26</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73A5613D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3fbc6cb6-4f9e-48ad-926d-8b28eeff8af5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9FFB902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99105b6a-629b-4235-aaa6-9a1205a06cbd</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2B0493EE</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fd9fad72-45e5-4b5c-961e-bc5bcf77e560</errorID>
      <errorWord xmlns="http://schemas.wps.cn/vas-ai-hub/contract-review">为的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为</item>
      </candidateList>
      <explain xmlns="http://schemas.wps.cn/vas-ai-hub/contract-review">（爲、為）wèi❶〈书〉帮助；卫护：～吕氏者右袒，～刘氏者左袒。❷〈介〉表示行为的对象；替：～你庆幸｜～人民服务｜～这本书写一篇序。❸〈介〉表示原因、目的：大家都～这件事高兴｜～建设伟大祖国而奋斗。❹〈书〉〈介〉对；向：不足～外人道。</explain>
      <paraID xmlns="http://schemas.wps.cn/vas-ai-hub/contract-review">2B0493EE</paraID>
      <start xmlns="http://schemas.wps.cn/vas-ai-hub/contract-review">129</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e6931709-3a96-4c91-9873-35fa19478e0b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F73A6EC</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a21c66ab-9b71-45cf-961e-b5e9a9d41ee5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1F0B482F</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F3DA9628-5596-4E64-A1CC-0DD874B581E7}"/>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11</cp:revision>
  <dcterms:created xsi:type="dcterms:W3CDTF">2023-08-10T00:20:00Z</dcterms:created>
  <dcterms:modified xsi:type="dcterms:W3CDTF">2026-03-30T01:35:34Z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83916B953AC44299A666DB492070F576_13</vt:lpwstr>
  </property>
  <property fmtid="{D5CDD505-2E9C-101B-9397-08002B2CF9AE}" pid="4" name="KSOTemplateDocerSaveRecord">
    <vt:lpwstr>eyJoZGlkIjoiYjY1NDc3Y2ZmNWE2NGYwMjEyNDk1MzZhMjRkZjhiOGMiLCJ1c2VySWQiOiIxMDMxNTEzNjU1In0=</vt:lpwstr>
  </property>
</Properties>
</file>